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606D" w14:textId="7B5D2E89" w:rsidR="008F6007" w:rsidRDefault="000F39DB" w:rsidP="000F39DB">
      <w:pPr>
        <w:pStyle w:val="Heading1"/>
      </w:pPr>
      <w:r>
        <w:t>1NC</w:t>
      </w:r>
    </w:p>
    <w:p w14:paraId="2ED5E674" w14:textId="35C829E7" w:rsidR="00542005" w:rsidRDefault="00542005" w:rsidP="00542005">
      <w:pPr>
        <w:pStyle w:val="Heading2"/>
      </w:pPr>
      <w:r>
        <w:lastRenderedPageBreak/>
        <w:t>1NC</w:t>
      </w:r>
    </w:p>
    <w:p w14:paraId="5EF6AAF5" w14:textId="77777777" w:rsidR="00542005" w:rsidRPr="002C23DE" w:rsidRDefault="00542005" w:rsidP="00542005">
      <w:pPr>
        <w:pStyle w:val="Heading3"/>
        <w:rPr>
          <w:rFonts w:cs="Calibri"/>
        </w:rPr>
      </w:pPr>
      <w:r w:rsidRPr="002C23DE">
        <w:rPr>
          <w:rFonts w:cs="Calibri"/>
        </w:rPr>
        <w:t>1NC</w:t>
      </w:r>
    </w:p>
    <w:p w14:paraId="38096966" w14:textId="77777777" w:rsidR="00542005" w:rsidRPr="002C23DE" w:rsidRDefault="00542005" w:rsidP="00542005">
      <w:r w:rsidRPr="002C23DE">
        <w:t>Topicality-Subsets</w:t>
      </w:r>
    </w:p>
    <w:p w14:paraId="5C1D3336" w14:textId="77777777" w:rsidR="00542005" w:rsidRPr="002C23DE" w:rsidRDefault="00542005" w:rsidP="00542005">
      <w:pPr>
        <w:pStyle w:val="Heading4"/>
        <w:rPr>
          <w:rFonts w:cs="Calibri"/>
        </w:rPr>
      </w:pPr>
      <w:r w:rsidRPr="002C23DE">
        <w:rPr>
          <w:rFonts w:cs="Calibri"/>
          <w:u w:val="single"/>
        </w:rPr>
        <w:t>Interps</w:t>
      </w:r>
      <w:r w:rsidRPr="002C23DE">
        <w:rPr>
          <w:rFonts w:cs="Calibri"/>
        </w:rPr>
        <w:t>:</w:t>
      </w:r>
    </w:p>
    <w:p w14:paraId="6742918E" w14:textId="77777777" w:rsidR="00542005" w:rsidRPr="002C23DE" w:rsidRDefault="00542005" w:rsidP="00542005">
      <w:pPr>
        <w:pStyle w:val="Heading4"/>
        <w:rPr>
          <w:rFonts w:cs="Calibri"/>
        </w:rPr>
      </w:pPr>
      <w:r w:rsidRPr="002C23DE">
        <w:rPr>
          <w:rFonts w:cs="Calibri"/>
        </w:rPr>
        <w:t xml:space="preserve">‘Collective bargaining rights’ </w:t>
      </w:r>
      <w:r w:rsidRPr="002C23DE">
        <w:rPr>
          <w:rFonts w:cs="Calibri"/>
          <w:u w:val="single"/>
        </w:rPr>
        <w:t>precludes</w:t>
      </w:r>
      <w:r w:rsidRPr="002C23DE">
        <w:rPr>
          <w:rFonts w:cs="Calibri"/>
        </w:rPr>
        <w:t xml:space="preserve"> subsets.</w:t>
      </w:r>
    </w:p>
    <w:p w14:paraId="7FD6E6D9" w14:textId="77777777" w:rsidR="00542005" w:rsidRPr="002C23DE" w:rsidRDefault="00542005" w:rsidP="00542005">
      <w:r w:rsidRPr="002C23DE">
        <w:t xml:space="preserve">Kimberly J. </w:t>
      </w:r>
      <w:r w:rsidRPr="002C23DE">
        <w:rPr>
          <w:rStyle w:val="Style13ptBold"/>
        </w:rPr>
        <w:t>Mueller 22</w:t>
      </w:r>
      <w:r w:rsidRPr="002C23DE">
        <w:t>, JD, Chief United States District Judge, United States District Court for the Eastern District of California, Amalgamated Transit Union v. United States DOL, US District Court for the Eastern District of California, No. 2:20-cv-00953-KJM-DB, 12/28/2022, Nexis Uni.</w:t>
      </w:r>
    </w:p>
    <w:p w14:paraId="7263131B" w14:textId="77777777" w:rsidR="00542005" w:rsidRPr="002C23DE" w:rsidRDefault="00542005" w:rsidP="00542005">
      <w:pPr>
        <w:rPr>
          <w:sz w:val="16"/>
        </w:rPr>
      </w:pPr>
      <w:r w:rsidRPr="002C23DE">
        <w:rPr>
          <w:sz w:val="16"/>
        </w:rPr>
        <w:t xml:space="preserve">A. </w:t>
      </w:r>
      <w:r w:rsidRPr="002C23DE">
        <w:rPr>
          <w:rStyle w:val="Emphasis"/>
        </w:rPr>
        <w:t>Plural "Rights"</w:t>
      </w:r>
    </w:p>
    <w:p w14:paraId="5DE0F1D0" w14:textId="77777777" w:rsidR="00542005" w:rsidRPr="002C23DE" w:rsidRDefault="00542005" w:rsidP="00542005">
      <w:pPr>
        <w:rPr>
          <w:sz w:val="16"/>
        </w:rPr>
      </w:pPr>
      <w:r w:rsidRPr="002C23DE">
        <w:rPr>
          <w:rStyle w:val="StyleUnderline"/>
        </w:rPr>
        <w:t>The</w:t>
      </w:r>
      <w:r w:rsidRPr="002C23DE">
        <w:rPr>
          <w:sz w:val="16"/>
        </w:rPr>
        <w:t xml:space="preserve"> </w:t>
      </w:r>
      <w:r w:rsidRPr="002C23DE">
        <w:rPr>
          <w:rStyle w:val="Emphasis"/>
        </w:rPr>
        <w:t>ATU</w:t>
      </w:r>
      <w:r w:rsidRPr="002C23DE">
        <w:rPr>
          <w:sz w:val="16"/>
        </w:rPr>
        <w:t xml:space="preserve"> </w:t>
      </w:r>
      <w:r w:rsidRPr="002C23DE">
        <w:rPr>
          <w:rStyle w:val="StyleUnderline"/>
          <w:highlight w:val="yellow"/>
        </w:rPr>
        <w:t>argues</w:t>
      </w:r>
      <w:r w:rsidRPr="002C23DE">
        <w:rPr>
          <w:sz w:val="16"/>
        </w:rPr>
        <w:t xml:space="preserve"> first </w:t>
      </w:r>
      <w:r w:rsidRPr="002C23DE">
        <w:rPr>
          <w:rStyle w:val="StyleUnderline"/>
        </w:rPr>
        <w:t>that the phrase</w:t>
      </w:r>
      <w:r w:rsidRPr="002C23DE">
        <w:rPr>
          <w:sz w:val="16"/>
        </w:rPr>
        <w:t xml:space="preserve"> </w:t>
      </w:r>
      <w:r w:rsidRPr="002C23DE">
        <w:rPr>
          <w:rStyle w:val="Emphasis"/>
          <w:highlight w:val="yellow"/>
        </w:rPr>
        <w:t>"collective bargaining rights"</w:t>
      </w:r>
      <w:r w:rsidRPr="002C23DE">
        <w:rPr>
          <w:sz w:val="16"/>
        </w:rPr>
        <w:t xml:space="preserve"> in section 13(c)(2) </w:t>
      </w:r>
      <w:r w:rsidRPr="002C23DE">
        <w:rPr>
          <w:rStyle w:val="StyleUnderline"/>
        </w:rPr>
        <w:t>shows Congress</w:t>
      </w:r>
      <w:r w:rsidRPr="002C23DE">
        <w:rPr>
          <w:sz w:val="16"/>
        </w:rPr>
        <w:t xml:space="preserve"> unambiguously </w:t>
      </w:r>
      <w:r w:rsidRPr="002C23DE">
        <w:rPr>
          <w:rStyle w:val="Emphasis"/>
          <w:highlight w:val="yellow"/>
        </w:rPr>
        <w:t>enshrined</w:t>
      </w:r>
      <w:r w:rsidRPr="002C23DE">
        <w:rPr>
          <w:sz w:val="16"/>
        </w:rPr>
        <w:t xml:space="preserve"> </w:t>
      </w:r>
      <w:r w:rsidRPr="002C23DE">
        <w:rPr>
          <w:rStyle w:val="StyleUnderline"/>
        </w:rPr>
        <w:t>a</w:t>
      </w:r>
      <w:r w:rsidRPr="002C23DE">
        <w:rPr>
          <w:sz w:val="16"/>
        </w:rPr>
        <w:t xml:space="preserve"> </w:t>
      </w:r>
      <w:r w:rsidRPr="002C23DE">
        <w:rPr>
          <w:rStyle w:val="Emphasis"/>
          <w:highlight w:val="yellow"/>
        </w:rPr>
        <w:t>separate c</w:t>
      </w:r>
      <w:r w:rsidRPr="002C23DE">
        <w:rPr>
          <w:sz w:val="16"/>
        </w:rPr>
        <w:t xml:space="preserve">ollective </w:t>
      </w:r>
      <w:r w:rsidRPr="002C23DE">
        <w:rPr>
          <w:rStyle w:val="Emphasis"/>
          <w:highlight w:val="yellow"/>
        </w:rPr>
        <w:t>b</w:t>
      </w:r>
      <w:r w:rsidRPr="002C23DE">
        <w:rPr>
          <w:sz w:val="16"/>
        </w:rPr>
        <w:t xml:space="preserve">argaining </w:t>
      </w:r>
      <w:r w:rsidRPr="002C23DE">
        <w:rPr>
          <w:rStyle w:val="Emphasis"/>
          <w:highlight w:val="yellow"/>
        </w:rPr>
        <w:t>r</w:t>
      </w:r>
      <w:r w:rsidRPr="002C23DE">
        <w:rPr>
          <w:sz w:val="16"/>
        </w:rPr>
        <w:t xml:space="preserve">ight </w:t>
      </w:r>
      <w:r w:rsidRPr="002C23DE">
        <w:rPr>
          <w:rStyle w:val="StyleUnderline"/>
          <w:highlight w:val="yellow"/>
        </w:rPr>
        <w:t>for each</w:t>
      </w:r>
      <w:r w:rsidRPr="002C23DE">
        <w:rPr>
          <w:rStyle w:val="StyleUnderline"/>
        </w:rPr>
        <w:t xml:space="preserve"> term and condition of </w:t>
      </w:r>
      <w:r w:rsidRPr="002C23DE">
        <w:rPr>
          <w:rStyle w:val="StyleUnderline"/>
          <w:highlight w:val="yellow"/>
        </w:rPr>
        <w:t>employment</w:t>
      </w:r>
      <w:r w:rsidRPr="002C23DE">
        <w:rPr>
          <w:sz w:val="16"/>
        </w:rPr>
        <w:t xml:space="preserve">. See, e.g., Prev. ATU Mem. Summ. J. at 6, 9-12, ECF No. 33-1. In other words, the ATU </w:t>
      </w:r>
      <w:r w:rsidRPr="002C23DE">
        <w:rPr>
          <w:rStyle w:val="StyleUnderline"/>
        </w:rPr>
        <w:t>argues there is a collective bargaining</w:t>
      </w:r>
      <w:r w:rsidRPr="002C23DE">
        <w:rPr>
          <w:sz w:val="16"/>
        </w:rPr>
        <w:t xml:space="preserve"> [**83] </w:t>
      </w:r>
      <w:r w:rsidRPr="002C23DE">
        <w:rPr>
          <w:rStyle w:val="StyleUnderline"/>
        </w:rPr>
        <w:t>right related to</w:t>
      </w:r>
      <w:r w:rsidRPr="002C23DE">
        <w:rPr>
          <w:sz w:val="16"/>
        </w:rPr>
        <w:t xml:space="preserve"> </w:t>
      </w:r>
      <w:r w:rsidRPr="002C23DE">
        <w:rPr>
          <w:rStyle w:val="Emphasis"/>
        </w:rPr>
        <w:t>pensions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wages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hours</w:t>
      </w:r>
      <w:r w:rsidRPr="002C23DE">
        <w:rPr>
          <w:sz w:val="16"/>
        </w:rPr>
        <w:t xml:space="preserve">, </w:t>
      </w:r>
      <w:r w:rsidRPr="002C23DE">
        <w:rPr>
          <w:rStyle w:val="StyleUnderline"/>
        </w:rPr>
        <w:t>and so on</w:t>
      </w:r>
      <w:r w:rsidRPr="002C23DE">
        <w:rPr>
          <w:sz w:val="16"/>
        </w:rPr>
        <w:t xml:space="preserve">. That </w:t>
      </w:r>
      <w:r w:rsidRPr="002C23DE">
        <w:rPr>
          <w:rStyle w:val="StyleUnderline"/>
        </w:rPr>
        <w:t>reading</w:t>
      </w:r>
      <w:r w:rsidRPr="002C23DE">
        <w:rPr>
          <w:sz w:val="16"/>
        </w:rPr>
        <w:t xml:space="preserve"> </w:t>
      </w:r>
      <w:r w:rsidRPr="002C23DE">
        <w:rPr>
          <w:rStyle w:val="Emphasis"/>
          <w:highlight w:val="yellow"/>
        </w:rPr>
        <w:t>does not appear</w:t>
      </w:r>
      <w:r w:rsidRPr="002C23DE">
        <w:rPr>
          <w:sz w:val="16"/>
        </w:rPr>
        <w:t xml:space="preserve"> </w:t>
      </w:r>
      <w:r w:rsidRPr="002C23DE">
        <w:rPr>
          <w:rStyle w:val="StyleUnderline"/>
        </w:rPr>
        <w:t xml:space="preserve">to be </w:t>
      </w:r>
      <w:r w:rsidRPr="002C23DE">
        <w:rPr>
          <w:rStyle w:val="StyleUnderline"/>
          <w:highlight w:val="yellow"/>
        </w:rPr>
        <w:t>what Congress intended</w:t>
      </w:r>
      <w:r w:rsidRPr="002C23DE">
        <w:rPr>
          <w:sz w:val="16"/>
        </w:rPr>
        <w:t>.</w:t>
      </w:r>
    </w:p>
    <w:p w14:paraId="19A98DE9" w14:textId="77777777" w:rsidR="00542005" w:rsidRPr="002C23DE" w:rsidRDefault="00542005" w:rsidP="00542005">
      <w:pPr>
        <w:pStyle w:val="Heading4"/>
        <w:rPr>
          <w:rFonts w:cs="Calibri"/>
        </w:rPr>
      </w:pPr>
      <w:r w:rsidRPr="002C23DE">
        <w:rPr>
          <w:rFonts w:cs="Calibri"/>
        </w:rPr>
        <w:t xml:space="preserve">‘Substantially’ is </w:t>
      </w:r>
      <w:r w:rsidRPr="002C23DE">
        <w:rPr>
          <w:rFonts w:cs="Calibri"/>
          <w:u w:val="single"/>
        </w:rPr>
        <w:t>without</w:t>
      </w:r>
      <w:r w:rsidRPr="002C23DE">
        <w:rPr>
          <w:rFonts w:cs="Calibri"/>
        </w:rPr>
        <w:t xml:space="preserve"> material qualification.</w:t>
      </w:r>
    </w:p>
    <w:p w14:paraId="18B5D2DA" w14:textId="77777777" w:rsidR="00542005" w:rsidRPr="002C23DE" w:rsidRDefault="00542005" w:rsidP="00542005">
      <w:r w:rsidRPr="002C23DE">
        <w:t xml:space="preserve">Shirley </w:t>
      </w:r>
      <w:r w:rsidRPr="002C23DE">
        <w:rPr>
          <w:rStyle w:val="Style13ptBold"/>
        </w:rPr>
        <w:t>Troutman 25</w:t>
      </w:r>
      <w:r w:rsidRPr="002C23DE">
        <w:t>, JD, Associate Judge, Court of Appeals, In the Matter of Dynamic Logic, Inc., Appellant, v. Tax Appeals Tribunal of the State of New York et al., Respondents, Court of Appeals of New York, No. 35, 04/17/2025, Westlaw. [italics in original]</w:t>
      </w:r>
    </w:p>
    <w:p w14:paraId="1266B94F" w14:textId="77777777" w:rsidR="00542005" w:rsidRPr="002C23DE" w:rsidRDefault="00542005" w:rsidP="00542005">
      <w:pPr>
        <w:rPr>
          <w:sz w:val="16"/>
        </w:rPr>
      </w:pPr>
      <w:r w:rsidRPr="002C23DE">
        <w:rPr>
          <w:sz w:val="16"/>
        </w:rPr>
        <w:t xml:space="preserve">As used here, “substantially” means “fully, amply; to a great extent or degree; considerably; significantly; much” (Oxford English Dictionary Online [accessed Apr. 3, 2025]; </w:t>
      </w:r>
      <w:r w:rsidRPr="002C23DE">
        <w:rPr>
          <w:i/>
          <w:iCs/>
          <w:sz w:val="16"/>
        </w:rPr>
        <w:t>see also</w:t>
      </w:r>
      <w:r w:rsidRPr="002C23DE">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2C23DE">
        <w:rPr>
          <w:rStyle w:val="StyleUnderline"/>
        </w:rPr>
        <w:t>a</w:t>
      </w:r>
      <w:r w:rsidRPr="002C23DE">
        <w:rPr>
          <w:sz w:val="16"/>
        </w:rPr>
        <w:t xml:space="preserve"> </w:t>
      </w:r>
      <w:r w:rsidRPr="002C23DE">
        <w:rPr>
          <w:rStyle w:val="Emphasis"/>
          <w:highlight w:val="yellow"/>
        </w:rPr>
        <w:t>definition</w:t>
      </w:r>
      <w:r w:rsidRPr="002C23DE">
        <w:rPr>
          <w:sz w:val="16"/>
          <w:highlight w:val="yellow"/>
        </w:rPr>
        <w:t xml:space="preserve"> </w:t>
      </w:r>
      <w:r w:rsidRPr="002C23DE">
        <w:rPr>
          <w:rStyle w:val="StyleUnderline"/>
          <w:highlight w:val="yellow"/>
        </w:rPr>
        <w:t>of</w:t>
      </w:r>
      <w:r w:rsidRPr="002C23DE">
        <w:rPr>
          <w:rStyle w:val="StyleUnderline"/>
        </w:rPr>
        <w:t xml:space="preserve"> the</w:t>
      </w:r>
      <w:r w:rsidRPr="002C23DE">
        <w:rPr>
          <w:sz w:val="16"/>
        </w:rPr>
        <w:t xml:space="preserve"> actual </w:t>
      </w:r>
      <w:r w:rsidRPr="002C23DE">
        <w:rPr>
          <w:rStyle w:val="StyleUnderline"/>
        </w:rPr>
        <w:t>word at issue here</w:t>
      </w:r>
      <w:r w:rsidRPr="002C23DE">
        <w:rPr>
          <w:sz w:val="16"/>
        </w:rPr>
        <w:t>—</w:t>
      </w:r>
      <w:r w:rsidRPr="002C23DE">
        <w:rPr>
          <w:rStyle w:val="Emphasis"/>
          <w:highlight w:val="yellow"/>
        </w:rPr>
        <w:t>“substantially”</w:t>
      </w:r>
      <w:r w:rsidRPr="002C23DE">
        <w:rPr>
          <w:sz w:val="16"/>
        </w:rPr>
        <w:t>—</w:t>
      </w:r>
      <w:r w:rsidRPr="002C23DE">
        <w:rPr>
          <w:rStyle w:val="StyleUnderline"/>
        </w:rPr>
        <w:t xml:space="preserve">which </w:t>
      </w:r>
      <w:r w:rsidRPr="002C23DE">
        <w:rPr>
          <w:rStyle w:val="StyleUnderline"/>
          <w:highlight w:val="yellow"/>
        </w:rPr>
        <w:t>supports</w:t>
      </w:r>
      <w:r w:rsidRPr="002C23DE">
        <w:rPr>
          <w:sz w:val="16"/>
        </w:rPr>
        <w:t xml:space="preserve"> petitioner's </w:t>
      </w:r>
      <w:r w:rsidRPr="002C23DE">
        <w:rPr>
          <w:rStyle w:val="Emphasis"/>
          <w:highlight w:val="yellow"/>
        </w:rPr>
        <w:t>plain reading</w:t>
      </w:r>
      <w:r w:rsidRPr="002C23DE">
        <w:rPr>
          <w:sz w:val="16"/>
        </w:rPr>
        <w:t xml:space="preserve"> </w:t>
      </w:r>
      <w:r w:rsidRPr="002C23DE">
        <w:rPr>
          <w:rStyle w:val="StyleUnderline"/>
        </w:rPr>
        <w:t>of the statute</w:t>
      </w:r>
      <w:r w:rsidRPr="002C23DE">
        <w:rPr>
          <w:sz w:val="16"/>
        </w:rPr>
        <w:t xml:space="preserve">: “Essentially; </w:t>
      </w:r>
      <w:r w:rsidRPr="002C23DE">
        <w:rPr>
          <w:rStyle w:val="Emphasis"/>
          <w:highlight w:val="yellow"/>
        </w:rPr>
        <w:t>without material qualification</w:t>
      </w:r>
      <w:r w:rsidRPr="002C23DE">
        <w:rPr>
          <w:sz w:val="16"/>
        </w:rPr>
        <w:t>; in the main; in substance; materially; in a substantial manner” (</w:t>
      </w:r>
      <w:r w:rsidRPr="002C23DE">
        <w:rPr>
          <w:i/>
          <w:iCs/>
          <w:sz w:val="16"/>
        </w:rPr>
        <w:t>Substantially</w:t>
      </w:r>
      <w:r w:rsidRPr="002C23DE">
        <w:rPr>
          <w:sz w:val="16"/>
        </w:rPr>
        <w:t xml:space="preserve">, </w:t>
      </w:r>
      <w:r w:rsidRPr="002C23DE">
        <w:rPr>
          <w:rStyle w:val="Emphasis"/>
        </w:rPr>
        <w:t>Black's Law Dictionary</w:t>
      </w:r>
      <w:r w:rsidRPr="002C23DE">
        <w:rPr>
          <w:sz w:val="16"/>
        </w:rPr>
        <w:t>, 4th Ed. at 1597 [1951] [providing an additional definition of “substantially”: “About, actually, competently, and essentially” (id.)]).</w:t>
      </w:r>
    </w:p>
    <w:p w14:paraId="09DFC373" w14:textId="77777777" w:rsidR="00542005" w:rsidRPr="002C23DE" w:rsidRDefault="00542005" w:rsidP="00542005">
      <w:pPr>
        <w:pStyle w:val="Heading4"/>
        <w:rPr>
          <w:rFonts w:cs="Calibri"/>
        </w:rPr>
      </w:pPr>
      <w:r w:rsidRPr="002C23DE">
        <w:rPr>
          <w:rFonts w:cs="Calibri"/>
        </w:rPr>
        <w:t xml:space="preserve">Violation: the plan </w:t>
      </w:r>
      <w:r w:rsidRPr="002C23DE">
        <w:rPr>
          <w:rFonts w:cs="Calibri"/>
          <w:u w:val="single"/>
        </w:rPr>
        <w:t>is</w:t>
      </w:r>
      <w:r w:rsidRPr="002C23DE">
        <w:rPr>
          <w:rFonts w:cs="Calibri"/>
        </w:rPr>
        <w:t xml:space="preserve"> a subset.</w:t>
      </w:r>
    </w:p>
    <w:p w14:paraId="6859CBA5" w14:textId="77777777" w:rsidR="00542005" w:rsidRPr="002C23DE" w:rsidRDefault="00542005" w:rsidP="00542005">
      <w:pPr>
        <w:pStyle w:val="Heading4"/>
        <w:rPr>
          <w:rFonts w:cs="Calibri"/>
        </w:rPr>
      </w:pPr>
      <w:r w:rsidRPr="002C23DE">
        <w:rPr>
          <w:rFonts w:cs="Calibri"/>
          <w:u w:val="single"/>
        </w:rPr>
        <w:t>Vote neg</w:t>
      </w:r>
      <w:r w:rsidRPr="002C23DE">
        <w:rPr>
          <w:rFonts w:cs="Calibri"/>
        </w:rPr>
        <w:t xml:space="preserve">: their interp opens the floodgates to an infinite number of single-sector or even single-company affs---makes the neg research burden unmanageable </w:t>
      </w:r>
      <w:r w:rsidRPr="002C23DE">
        <w:rPr>
          <w:rFonts w:cs="Calibri"/>
          <w:u w:val="single"/>
        </w:rPr>
        <w:t>and</w:t>
      </w:r>
      <w:r w:rsidRPr="002C23DE">
        <w:rPr>
          <w:rFonts w:cs="Calibri"/>
        </w:rPr>
        <w:t xml:space="preserve"> undermines core neg ground by making the plan indistinct from the status quo </w:t>
      </w:r>
    </w:p>
    <w:p w14:paraId="57E673F9" w14:textId="77777777" w:rsidR="00542005" w:rsidRPr="002C23DE" w:rsidRDefault="00542005" w:rsidP="00542005">
      <w:pPr>
        <w:pStyle w:val="Heading3"/>
        <w:rPr>
          <w:rFonts w:cs="Calibri"/>
        </w:rPr>
      </w:pPr>
      <w:r w:rsidRPr="002C23DE">
        <w:rPr>
          <w:rFonts w:cs="Calibri"/>
        </w:rPr>
        <w:t>1NC</w:t>
      </w:r>
    </w:p>
    <w:p w14:paraId="3EFBFB0A" w14:textId="77777777" w:rsidR="00542005" w:rsidRPr="002C23DE" w:rsidRDefault="00542005" w:rsidP="00542005">
      <w:r w:rsidRPr="002C23DE">
        <w:t>T No Courts</w:t>
      </w:r>
    </w:p>
    <w:p w14:paraId="63DA7178" w14:textId="77777777" w:rsidR="00542005" w:rsidRPr="002C23DE" w:rsidRDefault="00542005" w:rsidP="00542005">
      <w:pPr>
        <w:pStyle w:val="Heading4"/>
        <w:rPr>
          <w:rFonts w:cs="Calibri"/>
        </w:rPr>
      </w:pPr>
      <w:r w:rsidRPr="002C23DE">
        <w:rPr>
          <w:rFonts w:cs="Calibri"/>
        </w:rPr>
        <w:t>Interp:</w:t>
      </w:r>
    </w:p>
    <w:p w14:paraId="4E3FE355" w14:textId="77777777" w:rsidR="00542005" w:rsidRPr="002C23DE" w:rsidRDefault="00542005" w:rsidP="00542005">
      <w:pPr>
        <w:pStyle w:val="Heading4"/>
        <w:rPr>
          <w:rFonts w:cs="Calibri"/>
        </w:rPr>
      </w:pPr>
      <w:r w:rsidRPr="002C23DE">
        <w:rPr>
          <w:rFonts w:cs="Calibri"/>
        </w:rPr>
        <w:t xml:space="preserve">‘Collective bargaining rights’ </w:t>
      </w:r>
      <w:r w:rsidRPr="002C23DE">
        <w:rPr>
          <w:rFonts w:cs="Calibri"/>
          <w:u w:val="single"/>
        </w:rPr>
        <w:t>excludes</w:t>
      </w:r>
      <w:r w:rsidRPr="002C23DE">
        <w:rPr>
          <w:rFonts w:cs="Calibri"/>
        </w:rPr>
        <w:t xml:space="preserve"> court action.</w:t>
      </w:r>
    </w:p>
    <w:p w14:paraId="04010C73" w14:textId="77777777" w:rsidR="00542005" w:rsidRPr="002C23DE" w:rsidRDefault="00542005" w:rsidP="00542005">
      <w:r w:rsidRPr="002C23DE">
        <w:t xml:space="preserve">Thomas D. </w:t>
      </w:r>
      <w:r w:rsidRPr="002C23DE">
        <w:rPr>
          <w:rStyle w:val="Style13ptBold"/>
        </w:rPr>
        <w:t>Waterman 19</w:t>
      </w:r>
      <w:r w:rsidRPr="002C23DE">
        <w:t>, JD, Justice, Iowa Supreme Court, "AFSCME Iowa Council 61, Johnathan Good, Ryan De Vries, Terra Kinney, &amp; Susan Baker, Appellants, v. State of Iowa &amp; Iowa Public Employment Relations Board, Appellees," Iowa Supreme Court, No. 17-1841, 05/17/2019, Westlaw. [italics in original]</w:t>
      </w:r>
    </w:p>
    <w:p w14:paraId="37473FB7" w14:textId="77777777" w:rsidR="00542005" w:rsidRPr="002C23DE" w:rsidRDefault="00542005" w:rsidP="00542005">
      <w:r w:rsidRPr="002C23DE">
        <w:rPr>
          <w:sz w:val="16"/>
        </w:rPr>
        <w:t xml:space="preserve">We </w:t>
      </w:r>
      <w:r w:rsidRPr="002C23DE">
        <w:rPr>
          <w:rStyle w:val="StyleUnderline"/>
          <w:highlight w:val="yellow"/>
        </w:rPr>
        <w:t>reiterate</w:t>
      </w:r>
      <w:r w:rsidRPr="002C23DE">
        <w:rPr>
          <w:rStyle w:val="StyleUnderline"/>
        </w:rPr>
        <w:t xml:space="preserve"> that the</w:t>
      </w:r>
      <w:r w:rsidRPr="002C23DE">
        <w:rPr>
          <w:sz w:val="16"/>
        </w:rPr>
        <w:t xml:space="preserve"> </w:t>
      </w:r>
      <w:r w:rsidRPr="002C23DE">
        <w:rPr>
          <w:rStyle w:val="Emphasis"/>
          <w:highlight w:val="yellow"/>
        </w:rPr>
        <w:t>scope</w:t>
      </w:r>
      <w:r w:rsidRPr="002C23DE">
        <w:rPr>
          <w:sz w:val="16"/>
          <w:highlight w:val="yellow"/>
        </w:rPr>
        <w:t xml:space="preserve"> </w:t>
      </w:r>
      <w:r w:rsidRPr="002C23DE">
        <w:rPr>
          <w:rStyle w:val="StyleUnderline"/>
          <w:highlight w:val="yellow"/>
        </w:rPr>
        <w:t>of</w:t>
      </w:r>
      <w:r w:rsidRPr="002C23DE">
        <w:rPr>
          <w:sz w:val="16"/>
          <w:highlight w:val="yellow"/>
        </w:rPr>
        <w:t xml:space="preserve"> </w:t>
      </w:r>
      <w:r w:rsidRPr="002C23DE">
        <w:rPr>
          <w:rStyle w:val="Emphasis"/>
          <w:highlight w:val="yellow"/>
        </w:rPr>
        <w:t>collective bargaining rights</w:t>
      </w:r>
      <w:r w:rsidRPr="002C23DE">
        <w:rPr>
          <w:sz w:val="16"/>
        </w:rPr>
        <w:t xml:space="preserve"> </w:t>
      </w:r>
      <w:r w:rsidRPr="002C23DE">
        <w:rPr>
          <w:rStyle w:val="StyleUnderline"/>
        </w:rPr>
        <w:t>of</w:t>
      </w:r>
      <w:r w:rsidRPr="002C23DE">
        <w:rPr>
          <w:sz w:val="16"/>
        </w:rPr>
        <w:t xml:space="preserve"> public </w:t>
      </w:r>
      <w:r w:rsidRPr="002C23DE">
        <w:rPr>
          <w:rStyle w:val="StyleUnderline"/>
        </w:rPr>
        <w:t>employees “</w:t>
      </w:r>
      <w:r w:rsidRPr="002C23DE">
        <w:rPr>
          <w:rStyle w:val="StyleUnderline"/>
          <w:highlight w:val="yellow"/>
        </w:rPr>
        <w:t>is a matter for</w:t>
      </w:r>
      <w:r w:rsidRPr="002C23DE">
        <w:rPr>
          <w:rStyle w:val="StyleUnderline"/>
        </w:rPr>
        <w:t xml:space="preserve"> the</w:t>
      </w:r>
      <w:r w:rsidRPr="002C23DE">
        <w:rPr>
          <w:sz w:val="16"/>
        </w:rPr>
        <w:t xml:space="preserve"> </w:t>
      </w:r>
      <w:r w:rsidRPr="002C23DE">
        <w:rPr>
          <w:rStyle w:val="Emphasis"/>
          <w:sz w:val="24"/>
          <w:szCs w:val="24"/>
          <w:highlight w:val="yellow"/>
        </w:rPr>
        <w:t>legislature, not</w:t>
      </w:r>
      <w:r w:rsidRPr="002C23DE">
        <w:rPr>
          <w:rStyle w:val="Emphasis"/>
          <w:sz w:val="24"/>
          <w:szCs w:val="24"/>
        </w:rPr>
        <w:t xml:space="preserve"> the </w:t>
      </w:r>
      <w:r w:rsidRPr="002C23DE">
        <w:rPr>
          <w:rStyle w:val="Emphasis"/>
          <w:sz w:val="24"/>
          <w:szCs w:val="24"/>
          <w:highlight w:val="yellow"/>
        </w:rPr>
        <w:t>courts</w:t>
      </w:r>
      <w:r w:rsidRPr="002C23DE">
        <w:rPr>
          <w:sz w:val="16"/>
        </w:rPr>
        <w:t xml:space="preserve">.” </w:t>
      </w:r>
      <w:r w:rsidRPr="002C23DE">
        <w:rPr>
          <w:i/>
          <w:iCs/>
          <w:sz w:val="16"/>
        </w:rPr>
        <w:t>State Bd. of Regents v. United Packing House Food &amp; Allied Workers, Local No. 1258</w:t>
      </w:r>
      <w:r w:rsidRPr="002C23DE">
        <w:rPr>
          <w:sz w:val="16"/>
        </w:rPr>
        <w:t xml:space="preserve">, 175 N.W.2d 110, 113 (Iowa 1970); see also </w:t>
      </w:r>
      <w:r w:rsidRPr="002C23DE">
        <w:rPr>
          <w:i/>
          <w:iCs/>
          <w:sz w:val="16"/>
        </w:rPr>
        <w:t>Bennett v. City of Redfield</w:t>
      </w:r>
      <w:r w:rsidRPr="002C23DE">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43642234" w14:textId="77777777" w:rsidR="00542005" w:rsidRPr="002C23DE" w:rsidRDefault="00542005" w:rsidP="00542005">
      <w:pPr>
        <w:pStyle w:val="Heading4"/>
        <w:rPr>
          <w:rFonts w:cs="Calibri"/>
        </w:rPr>
      </w:pPr>
      <w:r w:rsidRPr="002C23DE">
        <w:rPr>
          <w:rFonts w:cs="Calibri"/>
        </w:rPr>
        <w:t xml:space="preserve">‘Rights’ </w:t>
      </w:r>
      <w:r w:rsidRPr="002C23DE">
        <w:rPr>
          <w:rFonts w:cs="Calibri"/>
          <w:u w:val="single"/>
        </w:rPr>
        <w:t>confirms</w:t>
      </w:r>
      <w:r w:rsidRPr="002C23DE">
        <w:rPr>
          <w:rFonts w:cs="Calibri"/>
        </w:rPr>
        <w:t xml:space="preserve"> it.</w:t>
      </w:r>
    </w:p>
    <w:p w14:paraId="7380ECBE" w14:textId="77777777" w:rsidR="00542005" w:rsidRPr="002C23DE" w:rsidRDefault="00542005" w:rsidP="00542005">
      <w:r w:rsidRPr="002C23DE">
        <w:t xml:space="preserve">Jennifer J. </w:t>
      </w:r>
      <w:r w:rsidRPr="002C23DE">
        <w:rPr>
          <w:rStyle w:val="Style13ptBold"/>
        </w:rPr>
        <w:t>Hill 24</w:t>
      </w:r>
      <w:r w:rsidRPr="002C23DE">
        <w:t>, JD, Law Student, Pepperdine Caruso School of Law, "Jarkesy v. SEC: Are Federal Courts Pushing the U.S. Toward the Next Financial Crisis?" Pepperdine Law Review, Vol. 51, No. 2, pg. 381-432, 02/01/2024, HeinOnline. [italics in original]</w:t>
      </w:r>
    </w:p>
    <w:p w14:paraId="34073CA5" w14:textId="77777777" w:rsidR="00542005" w:rsidRPr="002C23DE" w:rsidRDefault="00542005" w:rsidP="00542005">
      <w:pPr>
        <w:rPr>
          <w:sz w:val="16"/>
        </w:rPr>
      </w:pPr>
      <w:bookmarkStart w:id="0" w:name="_Hlk208499197"/>
      <w:r w:rsidRPr="002C23DE">
        <w:rPr>
          <w:sz w:val="16"/>
        </w:rPr>
        <w:t xml:space="preserve">The petitioners </w:t>
      </w:r>
      <w:r w:rsidRPr="002C23DE">
        <w:rPr>
          <w:rStyle w:val="StyleUnderline"/>
        </w:rPr>
        <w:t>in</w:t>
      </w:r>
      <w:r w:rsidRPr="002C23DE">
        <w:rPr>
          <w:sz w:val="16"/>
        </w:rPr>
        <w:t xml:space="preserve"> </w:t>
      </w:r>
      <w:r w:rsidRPr="002C23DE">
        <w:rPr>
          <w:rStyle w:val="Emphasis"/>
          <w:i/>
        </w:rPr>
        <w:t>Jarkesy</w:t>
      </w:r>
      <w:r w:rsidRPr="002C23DE">
        <w:rPr>
          <w:sz w:val="16"/>
        </w:rPr>
        <w:t xml:space="preserve"> also </w:t>
      </w:r>
      <w:r w:rsidRPr="002C23DE">
        <w:rPr>
          <w:rStyle w:val="StyleUnderline"/>
        </w:rPr>
        <w:t>argued</w:t>
      </w:r>
      <w:r w:rsidRPr="002C23DE">
        <w:rPr>
          <w:sz w:val="16"/>
        </w:rPr>
        <w:t xml:space="preserve"> that Congress unconstitutionally delegated legislative power to the SEC by giving the SEC authority to choose whether to bring actions in federal court or its in-house proceedings.141 </w:t>
      </w:r>
      <w:r w:rsidRPr="002C23DE">
        <w:rPr>
          <w:rStyle w:val="Emphasis"/>
          <w:highlight w:val="yellow"/>
        </w:rPr>
        <w:t>Article I</w:t>
      </w:r>
      <w:r w:rsidRPr="002C23DE">
        <w:rPr>
          <w:sz w:val="16"/>
        </w:rPr>
        <w:t xml:space="preserve"> </w:t>
      </w:r>
      <w:r w:rsidRPr="002C23DE">
        <w:rPr>
          <w:rStyle w:val="StyleUnderline"/>
        </w:rPr>
        <w:t>of the</w:t>
      </w:r>
      <w:r w:rsidRPr="002C23DE">
        <w:rPr>
          <w:sz w:val="16"/>
        </w:rPr>
        <w:t xml:space="preserve"> </w:t>
      </w:r>
      <w:r w:rsidRPr="002C23DE">
        <w:rPr>
          <w:rStyle w:val="Emphasis"/>
          <w:highlight w:val="yellow"/>
        </w:rPr>
        <w:t>Constitution</w:t>
      </w:r>
      <w:r w:rsidRPr="002C23DE">
        <w:rPr>
          <w:sz w:val="16"/>
          <w:highlight w:val="yellow"/>
        </w:rPr>
        <w:t xml:space="preserve"> </w:t>
      </w:r>
      <w:r w:rsidRPr="002C23DE">
        <w:rPr>
          <w:rStyle w:val="StyleUnderline"/>
          <w:highlight w:val="yellow"/>
        </w:rPr>
        <w:t>provides</w:t>
      </w:r>
      <w:r w:rsidRPr="002C23DE">
        <w:rPr>
          <w:rStyle w:val="StyleUnderline"/>
        </w:rPr>
        <w:t xml:space="preserve"> that</w:t>
      </w:r>
      <w:r w:rsidRPr="002C23DE">
        <w:rPr>
          <w:sz w:val="16"/>
        </w:rPr>
        <w:t xml:space="preserve"> "[a]ll </w:t>
      </w:r>
      <w:r w:rsidRPr="002C23DE">
        <w:rPr>
          <w:rStyle w:val="Emphasis"/>
          <w:highlight w:val="yellow"/>
        </w:rPr>
        <w:t>legislative Powers</w:t>
      </w:r>
      <w:r w:rsidRPr="002C23DE">
        <w:rPr>
          <w:sz w:val="16"/>
        </w:rPr>
        <w:t xml:space="preserve"> herein </w:t>
      </w:r>
      <w:r w:rsidRPr="002C23DE">
        <w:rPr>
          <w:rStyle w:val="StyleUnderline"/>
        </w:rPr>
        <w:t xml:space="preserve">granted shall be </w:t>
      </w:r>
      <w:r w:rsidRPr="002C23DE">
        <w:rPr>
          <w:rStyle w:val="StyleUnderline"/>
          <w:highlight w:val="yellow"/>
        </w:rPr>
        <w:t>vested in</w:t>
      </w:r>
      <w:r w:rsidRPr="002C23DE">
        <w:rPr>
          <w:rStyle w:val="StyleUnderline"/>
        </w:rPr>
        <w:t xml:space="preserve"> a</w:t>
      </w:r>
      <w:r w:rsidRPr="002C23DE">
        <w:rPr>
          <w:sz w:val="16"/>
        </w:rPr>
        <w:t xml:space="preserve"> </w:t>
      </w:r>
      <w:r w:rsidRPr="002C23DE">
        <w:rPr>
          <w:rStyle w:val="Emphasis"/>
          <w:highlight w:val="yellow"/>
        </w:rPr>
        <w:t>Congress</w:t>
      </w:r>
      <w:r w:rsidRPr="002C23DE">
        <w:rPr>
          <w:sz w:val="16"/>
        </w:rPr>
        <w:t xml:space="preserve"> </w:t>
      </w:r>
      <w:r w:rsidRPr="002C23DE">
        <w:rPr>
          <w:rStyle w:val="StyleUnderline"/>
        </w:rPr>
        <w:t>of the</w:t>
      </w:r>
      <w:r w:rsidRPr="002C23DE">
        <w:rPr>
          <w:sz w:val="16"/>
        </w:rPr>
        <w:t xml:space="preserve"> </w:t>
      </w:r>
      <w:r w:rsidRPr="002C23DE">
        <w:rPr>
          <w:rStyle w:val="Emphasis"/>
        </w:rPr>
        <w:t>U</w:t>
      </w:r>
      <w:r w:rsidRPr="002C23DE">
        <w:rPr>
          <w:sz w:val="16"/>
        </w:rPr>
        <w:t xml:space="preserve">nited </w:t>
      </w:r>
      <w:r w:rsidRPr="002C23DE">
        <w:rPr>
          <w:rStyle w:val="Emphasis"/>
        </w:rPr>
        <w:t>S</w:t>
      </w:r>
      <w:r w:rsidRPr="002C23DE">
        <w:rPr>
          <w:sz w:val="16"/>
        </w:rPr>
        <w:t xml:space="preserve">tates, which shall consist of a Senate and House of Representatives." 149 However, </w:t>
      </w:r>
      <w:r w:rsidRPr="002C23DE">
        <w:rPr>
          <w:rStyle w:val="StyleUnderline"/>
        </w:rPr>
        <w:t>the</w:t>
      </w:r>
      <w:r w:rsidRPr="002C23DE">
        <w:rPr>
          <w:sz w:val="16"/>
        </w:rPr>
        <w:t xml:space="preserve"> </w:t>
      </w:r>
      <w:r w:rsidRPr="002C23DE">
        <w:rPr>
          <w:rStyle w:val="Emphasis"/>
          <w:highlight w:val="yellow"/>
        </w:rPr>
        <w:t>Supreme Court</w:t>
      </w:r>
      <w:r w:rsidRPr="002C23DE">
        <w:rPr>
          <w:sz w:val="16"/>
        </w:rPr>
        <w:t xml:space="preserve"> </w:t>
      </w:r>
      <w:r w:rsidRPr="002C23DE">
        <w:rPr>
          <w:rStyle w:val="StyleUnderline"/>
        </w:rPr>
        <w:t xml:space="preserve">has </w:t>
      </w:r>
      <w:r w:rsidRPr="002C23DE">
        <w:rPr>
          <w:rStyle w:val="StyleUnderline"/>
          <w:highlight w:val="yellow"/>
        </w:rPr>
        <w:t>instructed</w:t>
      </w:r>
      <w:r w:rsidRPr="002C23DE">
        <w:rPr>
          <w:sz w:val="16"/>
        </w:rPr>
        <w:t xml:space="preserve"> that, "</w:t>
      </w:r>
      <w:r w:rsidRPr="002C23DE">
        <w:rPr>
          <w:rStyle w:val="StyleUnderline"/>
        </w:rPr>
        <w:t>Congress</w:t>
      </w:r>
      <w:r w:rsidRPr="002C23DE">
        <w:rPr>
          <w:sz w:val="16"/>
        </w:rPr>
        <w:t xml:space="preserve"> </w:t>
      </w:r>
      <w:r w:rsidRPr="002C23DE">
        <w:rPr>
          <w:rStyle w:val="Emphasis"/>
          <w:highlight w:val="yellow"/>
        </w:rPr>
        <w:t>cannot 'delegate</w:t>
      </w:r>
      <w:r w:rsidRPr="002C23DE">
        <w:rPr>
          <w:sz w:val="16"/>
          <w:highlight w:val="yellow"/>
        </w:rPr>
        <w:t xml:space="preserve"> </w:t>
      </w:r>
      <w:r w:rsidRPr="002C23DE">
        <w:rPr>
          <w:rStyle w:val="StyleUnderline"/>
          <w:highlight w:val="yellow"/>
        </w:rPr>
        <w:t>to</w:t>
      </w:r>
      <w:r w:rsidRPr="002C23DE">
        <w:rPr>
          <w:sz w:val="16"/>
        </w:rPr>
        <w:t xml:space="preserve"> the </w:t>
      </w:r>
      <w:r w:rsidRPr="002C23DE">
        <w:rPr>
          <w:rStyle w:val="Emphasis"/>
          <w:highlight w:val="yellow"/>
        </w:rPr>
        <w:t>Courts</w:t>
      </w:r>
      <w:r w:rsidRPr="002C23DE">
        <w:rPr>
          <w:sz w:val="16"/>
          <w:highlight w:val="yellow"/>
        </w:rPr>
        <w:t xml:space="preserve">, </w:t>
      </w:r>
      <w:r w:rsidRPr="002C23DE">
        <w:rPr>
          <w:rStyle w:val="StyleUnderline"/>
          <w:highlight w:val="yellow"/>
        </w:rPr>
        <w:t>or</w:t>
      </w:r>
      <w:r w:rsidRPr="002C23DE">
        <w:rPr>
          <w:rStyle w:val="StyleUnderline"/>
        </w:rPr>
        <w:t xml:space="preserve"> to any</w:t>
      </w:r>
      <w:r w:rsidRPr="002C23DE">
        <w:rPr>
          <w:sz w:val="16"/>
        </w:rPr>
        <w:t xml:space="preserve"> </w:t>
      </w:r>
      <w:r w:rsidRPr="002C23DE">
        <w:rPr>
          <w:rStyle w:val="Emphasis"/>
          <w:highlight w:val="yellow"/>
        </w:rPr>
        <w:t>other</w:t>
      </w:r>
      <w:r w:rsidRPr="002C23DE">
        <w:rPr>
          <w:sz w:val="16"/>
        </w:rPr>
        <w:t xml:space="preserve"> tribunal</w:t>
      </w:r>
      <w:r w:rsidRPr="002C23DE">
        <w:rPr>
          <w:rStyle w:val="Emphasis"/>
          <w:highlight w:val="yellow"/>
        </w:rPr>
        <w:t>s</w:t>
      </w:r>
      <w:r w:rsidRPr="002C23DE">
        <w:rPr>
          <w:sz w:val="16"/>
          <w:highlight w:val="yellow"/>
        </w:rPr>
        <w:t xml:space="preserve">, </w:t>
      </w:r>
      <w:r w:rsidRPr="002C23DE">
        <w:rPr>
          <w:rStyle w:val="StyleUnderline"/>
          <w:highlight w:val="yellow"/>
        </w:rPr>
        <w:t>powers which are</w:t>
      </w:r>
      <w:r w:rsidRPr="002C23DE">
        <w:rPr>
          <w:rStyle w:val="StyleUnderline"/>
        </w:rPr>
        <w:t xml:space="preserve"> strictly and exclusively </w:t>
      </w:r>
      <w:r w:rsidRPr="002C23DE">
        <w:rPr>
          <w:rStyle w:val="StyleUnderline"/>
          <w:highlight w:val="yellow"/>
        </w:rPr>
        <w:t>legislative</w:t>
      </w:r>
      <w:r w:rsidRPr="002C23DE">
        <w:rPr>
          <w:sz w:val="16"/>
        </w:rPr>
        <w:t xml:space="preserve">."'150 </w:t>
      </w:r>
      <w:r w:rsidRPr="002C23DE">
        <w:t>***FOOTNOTE BEGINS***</w:t>
      </w:r>
      <w:r w:rsidRPr="002C23DE">
        <w:rPr>
          <w:sz w:val="16"/>
        </w:rPr>
        <w:t xml:space="preserve"> </w:t>
      </w:r>
      <w:r w:rsidRPr="002C23DE">
        <w:rPr>
          <w:i/>
          <w:iCs/>
          <w:sz w:val="16"/>
        </w:rPr>
        <w:t>Jarkesy</w:t>
      </w:r>
      <w:r w:rsidRPr="002C23DE">
        <w:rPr>
          <w:sz w:val="16"/>
        </w:rPr>
        <w:t>, 34 F.4th at 460 (</w:t>
      </w:r>
      <w:r w:rsidRPr="002C23DE">
        <w:rPr>
          <w:rStyle w:val="StyleUnderline"/>
          <w:highlight w:val="yellow"/>
        </w:rPr>
        <w:t>quoting</w:t>
      </w:r>
      <w:r w:rsidRPr="002C23DE">
        <w:rPr>
          <w:sz w:val="16"/>
          <w:highlight w:val="yellow"/>
        </w:rPr>
        <w:t xml:space="preserve"> </w:t>
      </w:r>
      <w:r w:rsidRPr="002C23DE">
        <w:rPr>
          <w:rStyle w:val="Emphasis"/>
          <w:highlight w:val="yellow"/>
        </w:rPr>
        <w:t>Wayman</w:t>
      </w:r>
      <w:r w:rsidRPr="002C23DE">
        <w:rPr>
          <w:sz w:val="16"/>
        </w:rPr>
        <w:t xml:space="preserve"> v. Southard, 23 U.S. 1, 42 (1825)). </w:t>
      </w:r>
      <w:r w:rsidRPr="002C23DE">
        <w:t>***FOOTNOTE ENDS***</w:t>
      </w:r>
      <w:r w:rsidRPr="002C23DE">
        <w:rPr>
          <w:sz w:val="16"/>
        </w:rPr>
        <w:t xml:space="preserve"> </w:t>
      </w:r>
      <w:r w:rsidRPr="002C23DE">
        <w:rPr>
          <w:rStyle w:val="StyleUnderline"/>
          <w:highlight w:val="yellow"/>
        </w:rPr>
        <w:t>Actions are</w:t>
      </w:r>
      <w:r w:rsidRPr="002C23DE">
        <w:rPr>
          <w:sz w:val="16"/>
          <w:highlight w:val="yellow"/>
        </w:rPr>
        <w:t xml:space="preserve"> </w:t>
      </w:r>
      <w:r w:rsidRPr="002C23DE">
        <w:rPr>
          <w:rStyle w:val="Emphasis"/>
          <w:highlight w:val="yellow"/>
        </w:rPr>
        <w:t>legislative</w:t>
      </w:r>
      <w:r w:rsidRPr="002C23DE">
        <w:rPr>
          <w:sz w:val="16"/>
          <w:highlight w:val="yellow"/>
        </w:rPr>
        <w:t xml:space="preserve"> </w:t>
      </w:r>
      <w:r w:rsidRPr="002C23DE">
        <w:rPr>
          <w:rStyle w:val="StyleUnderline"/>
          <w:highlight w:val="yellow"/>
        </w:rPr>
        <w:t>if they have</w:t>
      </w:r>
      <w:r w:rsidRPr="002C23DE">
        <w:rPr>
          <w:rStyle w:val="StyleUnderline"/>
        </w:rPr>
        <w:t xml:space="preserve"> "the</w:t>
      </w:r>
      <w:r w:rsidRPr="002C23DE">
        <w:rPr>
          <w:sz w:val="16"/>
        </w:rPr>
        <w:t xml:space="preserve"> </w:t>
      </w:r>
      <w:r w:rsidRPr="002C23DE">
        <w:rPr>
          <w:rStyle w:val="Emphasis"/>
          <w:sz w:val="24"/>
          <w:szCs w:val="24"/>
          <w:highlight w:val="yellow"/>
        </w:rPr>
        <w:t>purpose and effect of altering</w:t>
      </w:r>
      <w:r w:rsidRPr="002C23DE">
        <w:rPr>
          <w:sz w:val="16"/>
        </w:rPr>
        <w:t xml:space="preserve"> the </w:t>
      </w:r>
      <w:r w:rsidRPr="002C23DE">
        <w:rPr>
          <w:rStyle w:val="Emphasis"/>
          <w:sz w:val="24"/>
          <w:szCs w:val="24"/>
          <w:highlight w:val="yellow"/>
        </w:rPr>
        <w:t>legal rights</w:t>
      </w:r>
      <w:r w:rsidRPr="002C23DE">
        <w:rPr>
          <w:sz w:val="16"/>
        </w:rPr>
        <w:t xml:space="preserve">, duties and relations </w:t>
      </w:r>
      <w:r w:rsidRPr="002C23DE">
        <w:rPr>
          <w:rStyle w:val="StyleUnderline"/>
        </w:rPr>
        <w:t>of persons</w:t>
      </w:r>
      <w:r w:rsidRPr="002C23DE">
        <w:rPr>
          <w:sz w:val="16"/>
        </w:rPr>
        <w:t xml:space="preserve">...outside the legislative branch."151 </w:t>
      </w:r>
      <w:r w:rsidRPr="002C23DE">
        <w:t>***FOOTNOTE BEGINS***</w:t>
      </w:r>
      <w:r w:rsidRPr="002C23DE">
        <w:rPr>
          <w:sz w:val="16"/>
        </w:rPr>
        <w:t xml:space="preserve"> </w:t>
      </w:r>
      <w:r w:rsidRPr="002C23DE">
        <w:rPr>
          <w:i/>
          <w:iCs/>
          <w:sz w:val="16"/>
        </w:rPr>
        <w:t>Id</w:t>
      </w:r>
      <w:r w:rsidRPr="002C23DE">
        <w:rPr>
          <w:sz w:val="16"/>
        </w:rPr>
        <w:t>. at 461 (</w:t>
      </w:r>
      <w:r w:rsidRPr="002C23DE">
        <w:rPr>
          <w:rStyle w:val="StyleUnderline"/>
          <w:highlight w:val="yellow"/>
        </w:rPr>
        <w:t>quoting</w:t>
      </w:r>
      <w:r w:rsidRPr="002C23DE">
        <w:rPr>
          <w:sz w:val="16"/>
        </w:rPr>
        <w:t xml:space="preserve"> Immigration &amp; Naturalization Serv. v. </w:t>
      </w:r>
      <w:r w:rsidRPr="002C23DE">
        <w:rPr>
          <w:rStyle w:val="Emphasis"/>
          <w:highlight w:val="yellow"/>
        </w:rPr>
        <w:t>Chadha</w:t>
      </w:r>
      <w:r w:rsidRPr="002C23DE">
        <w:rPr>
          <w:sz w:val="16"/>
        </w:rPr>
        <w:t xml:space="preserve">, 462 U.S. 919, 952 (1983)). </w:t>
      </w:r>
      <w:r w:rsidRPr="002C23DE">
        <w:t>***FOOTNOTE ENDS***</w:t>
      </w:r>
      <w:r w:rsidRPr="002C23DE">
        <w:rPr>
          <w:sz w:val="16"/>
        </w:rPr>
        <w:t xml:space="preserve"> Congress can "grant regulatory power to another entity only if it provides an 'intelligible principle' by which the recipient of the power can exercise it."152 </w:t>
      </w:r>
      <w:r w:rsidRPr="002C23DE">
        <w:t>***FOOTNOTE BEGINS***</w:t>
      </w:r>
      <w:r w:rsidRPr="002C23DE">
        <w:rPr>
          <w:sz w:val="16"/>
        </w:rPr>
        <w:t xml:space="preserve"> </w:t>
      </w:r>
      <w:r w:rsidRPr="002C23DE">
        <w:rPr>
          <w:i/>
          <w:iCs/>
          <w:sz w:val="16"/>
        </w:rPr>
        <w:t>Id</w:t>
      </w:r>
      <w:r w:rsidRPr="002C23DE">
        <w:rPr>
          <w:sz w:val="16"/>
        </w:rPr>
        <w:t>. (</w:t>
      </w:r>
      <w:r w:rsidRPr="002C23DE">
        <w:rPr>
          <w:rStyle w:val="StyleUnderline"/>
          <w:highlight w:val="yellow"/>
        </w:rPr>
        <w:t>citing</w:t>
      </w:r>
      <w:r w:rsidRPr="002C23DE">
        <w:rPr>
          <w:sz w:val="16"/>
          <w:highlight w:val="yellow"/>
        </w:rPr>
        <w:t xml:space="preserve"> </w:t>
      </w:r>
      <w:r w:rsidRPr="002C23DE">
        <w:rPr>
          <w:rStyle w:val="Emphasis"/>
          <w:highlight w:val="yellow"/>
        </w:rPr>
        <w:t>Mistretta</w:t>
      </w:r>
      <w:r w:rsidRPr="002C23DE">
        <w:rPr>
          <w:sz w:val="16"/>
        </w:rPr>
        <w:t xml:space="preserve"> </w:t>
      </w:r>
      <w:bookmarkStart w:id="1" w:name="_Hlk208499235"/>
      <w:r w:rsidRPr="002C23DE">
        <w:rPr>
          <w:sz w:val="16"/>
        </w:rPr>
        <w:t xml:space="preserve">v. United States, 488 U.S. 361, 372 (1989)); </w:t>
      </w:r>
      <w:r w:rsidRPr="002C23DE">
        <w:rPr>
          <w:i/>
          <w:iCs/>
          <w:sz w:val="16"/>
        </w:rPr>
        <w:t>see also</w:t>
      </w:r>
      <w:r w:rsidRPr="002C23DE">
        <w:rPr>
          <w:sz w:val="16"/>
        </w:rPr>
        <w:t xml:space="preserve"> Adrian Vermeule, No, 93 TEX. L. REv. 1547, 1558 (2015) (reviewing PHILLIP HAMBURGER, IS ADMINISTRATIVE LAW UNLAWFUL? (2014)) ("Where there is [an intelligible] principle, the delegatee is exercising executive power, not legislative po</w:t>
      </w:r>
      <w:bookmarkEnd w:id="0"/>
      <w:r w:rsidRPr="002C23DE">
        <w:rPr>
          <w:sz w:val="16"/>
        </w:rPr>
        <w:t xml:space="preserve">wer."). </w:t>
      </w:r>
      <w:r w:rsidRPr="002C23DE">
        <w:t>***FOOTNOTE ENDS***</w:t>
      </w:r>
      <w:r w:rsidRPr="002C23DE">
        <w:rPr>
          <w:sz w:val="16"/>
        </w:rPr>
        <w:t xml:space="preserve"> Therefore, to avoid violations of Article I when delegating legislative powers, Congress must provide an agency guidance for the use of the delegated power.153</w:t>
      </w:r>
      <w:bookmarkEnd w:id="1"/>
    </w:p>
    <w:p w14:paraId="14AE5717" w14:textId="77777777" w:rsidR="00542005" w:rsidRPr="002C23DE" w:rsidRDefault="00542005" w:rsidP="00542005">
      <w:pPr>
        <w:pStyle w:val="Heading4"/>
        <w:rPr>
          <w:rFonts w:cs="Calibri"/>
        </w:rPr>
      </w:pPr>
      <w:r w:rsidRPr="002C23DE">
        <w:rPr>
          <w:rFonts w:cs="Calibri"/>
        </w:rPr>
        <w:t xml:space="preserve">Violation: the plan is </w:t>
      </w:r>
      <w:r w:rsidRPr="002C23DE">
        <w:rPr>
          <w:rFonts w:cs="Calibri"/>
          <w:u w:val="single"/>
        </w:rPr>
        <w:t>court</w:t>
      </w:r>
      <w:r w:rsidRPr="002C23DE">
        <w:rPr>
          <w:rFonts w:cs="Calibri"/>
        </w:rPr>
        <w:t xml:space="preserve"> action.</w:t>
      </w:r>
    </w:p>
    <w:p w14:paraId="7F4FDC54" w14:textId="77777777" w:rsidR="00542005" w:rsidRPr="002C23DE" w:rsidRDefault="00542005" w:rsidP="00542005">
      <w:pPr>
        <w:pStyle w:val="Heading4"/>
        <w:rPr>
          <w:rFonts w:cs="Calibri"/>
        </w:rPr>
      </w:pPr>
      <w:r w:rsidRPr="002C23DE">
        <w:rPr>
          <w:rFonts w:cs="Calibri"/>
        </w:rPr>
        <w:t xml:space="preserve">Voting issue for </w:t>
      </w:r>
      <w:r w:rsidRPr="002C23DE">
        <w:rPr>
          <w:rFonts w:cs="Calibri"/>
          <w:u w:val="single"/>
        </w:rPr>
        <w:t>limits</w:t>
      </w:r>
      <w:r w:rsidRPr="002C23DE">
        <w:rPr>
          <w:rFonts w:cs="Calibri"/>
        </w:rPr>
        <w:t xml:space="preserve"> and </w:t>
      </w:r>
      <w:r w:rsidRPr="002C23DE">
        <w:rPr>
          <w:rFonts w:cs="Calibri"/>
          <w:u w:val="single"/>
        </w:rPr>
        <w:t>ground</w:t>
      </w:r>
      <w:r w:rsidRPr="002C23DE">
        <w:rPr>
          <w:rFonts w:cs="Calibri"/>
        </w:rPr>
        <w:t xml:space="preserve">. It </w:t>
      </w:r>
      <w:r w:rsidRPr="002C23DE">
        <w:rPr>
          <w:rFonts w:cs="Calibri"/>
          <w:u w:val="single"/>
        </w:rPr>
        <w:t>explodes</w:t>
      </w:r>
      <w:r w:rsidRPr="002C23DE">
        <w:rPr>
          <w:rFonts w:cs="Calibri"/>
        </w:rPr>
        <w:t xml:space="preserve"> the topic by </w:t>
      </w:r>
      <w:r w:rsidRPr="002C23DE">
        <w:rPr>
          <w:rFonts w:cs="Calibri"/>
          <w:u w:val="single"/>
        </w:rPr>
        <w:t>unlimiting</w:t>
      </w:r>
      <w:r w:rsidRPr="002C23DE">
        <w:rPr>
          <w:rFonts w:cs="Calibri"/>
        </w:rPr>
        <w:t xml:space="preserve"> Aff mechanisms and advantages while sidestepping </w:t>
      </w:r>
      <w:r w:rsidRPr="002C23DE">
        <w:rPr>
          <w:rFonts w:cs="Calibri"/>
          <w:u w:val="single"/>
        </w:rPr>
        <w:t>core political controversies</w:t>
      </w:r>
      <w:r w:rsidRPr="002C23DE">
        <w:rPr>
          <w:rFonts w:cs="Calibri"/>
        </w:rPr>
        <w:t xml:space="preserve"> and </w:t>
      </w:r>
      <w:r w:rsidRPr="002C23DE">
        <w:rPr>
          <w:rFonts w:cs="Calibri"/>
          <w:u w:val="single"/>
        </w:rPr>
        <w:t>actual</w:t>
      </w:r>
      <w:r w:rsidRPr="002C23DE">
        <w:rPr>
          <w:rFonts w:cs="Calibri"/>
        </w:rPr>
        <w:t xml:space="preserve"> implementation.</w:t>
      </w:r>
    </w:p>
    <w:p w14:paraId="35C46D97" w14:textId="77777777" w:rsidR="00542005" w:rsidRPr="002C23DE" w:rsidRDefault="00542005" w:rsidP="00542005">
      <w:pPr>
        <w:pStyle w:val="Heading3"/>
        <w:rPr>
          <w:rFonts w:cs="Calibri"/>
        </w:rPr>
      </w:pPr>
      <w:r w:rsidRPr="002C23DE">
        <w:rPr>
          <w:rFonts w:cs="Calibri"/>
        </w:rPr>
        <w:t>1NC</w:t>
      </w:r>
    </w:p>
    <w:p w14:paraId="4BAD030F" w14:textId="77777777" w:rsidR="00542005" w:rsidRPr="002C23DE" w:rsidRDefault="00542005" w:rsidP="00542005">
      <w:bookmarkStart w:id="2" w:name="_Hlk210680374"/>
      <w:r w:rsidRPr="002C23DE">
        <w:t>NLRB Overstretch DA</w:t>
      </w:r>
    </w:p>
    <w:p w14:paraId="475B420C" w14:textId="77777777" w:rsidR="00542005" w:rsidRPr="002C23DE" w:rsidRDefault="00542005" w:rsidP="00542005">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130199E8" w14:textId="77777777" w:rsidR="00542005" w:rsidRPr="002C23DE" w:rsidRDefault="00542005" w:rsidP="00542005">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3F7A2110" w14:textId="77777777" w:rsidR="00542005" w:rsidRPr="002C23DE" w:rsidRDefault="00542005" w:rsidP="00542005">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2C23DE">
        <w:rPr>
          <w:rStyle w:val="Emphasis"/>
          <w:highlight w:val="yellow"/>
        </w:rPr>
        <w:t>the NLRB</w:t>
      </w:r>
      <w:r w:rsidRPr="002C23DE">
        <w:rPr>
          <w:sz w:val="16"/>
        </w:rPr>
        <w:t xml:space="preserve">, itself, </w:t>
      </w:r>
      <w:r w:rsidRPr="002C23DE">
        <w:rPr>
          <w:rStyle w:val="StyleUnderline"/>
        </w:rPr>
        <w:t xml:space="preserve">that </w:t>
      </w:r>
      <w:r w:rsidRPr="002C23DE">
        <w:rPr>
          <w:rStyle w:val="StyleUnderline"/>
          <w:highlight w:val="yellow"/>
        </w:rPr>
        <w:t>creates</w:t>
      </w:r>
      <w:r w:rsidRPr="002C23DE">
        <w:rPr>
          <w:rStyle w:val="StyleUnderline"/>
        </w:rPr>
        <w:t xml:space="preserve"> the </w:t>
      </w:r>
      <w:r w:rsidRPr="002C23DE">
        <w:rPr>
          <w:rStyle w:val="Emphasis"/>
          <w:highlight w:val="yellow"/>
        </w:rPr>
        <w:t>legal standards</w:t>
      </w:r>
      <w:r w:rsidRPr="002C23DE">
        <w:rPr>
          <w:rStyle w:val="StyleUnderline"/>
        </w:rPr>
        <w:t xml:space="preserve"> applicable to employers and employees </w:t>
      </w:r>
      <w:r w:rsidRPr="002C23DE">
        <w:rPr>
          <w:rStyle w:val="StyleUnderline"/>
          <w:highlight w:val="yellow"/>
        </w:rPr>
        <w:t xml:space="preserve">by </w:t>
      </w:r>
      <w:r w:rsidRPr="002C23DE">
        <w:rPr>
          <w:rStyle w:val="Emphasis"/>
          <w:highlight w:val="yellow"/>
        </w:rPr>
        <w:t>issuing binding decisions.</w:t>
      </w:r>
    </w:p>
    <w:p w14:paraId="4B533D1A" w14:textId="77777777" w:rsidR="00542005" w:rsidRPr="002C23DE" w:rsidRDefault="00542005" w:rsidP="00542005">
      <w:pPr>
        <w:rPr>
          <w:rStyle w:val="Emphasis"/>
        </w:rPr>
      </w:pPr>
      <w:r w:rsidRPr="002C23DE">
        <w:rPr>
          <w:sz w:val="16"/>
        </w:rPr>
        <w:t xml:space="preserve">But </w:t>
      </w:r>
      <w:r w:rsidRPr="002C23DE">
        <w:rPr>
          <w:rStyle w:val="StyleUnderline"/>
        </w:rPr>
        <w:t>with this guidance</w:t>
      </w:r>
      <w:r w:rsidRPr="002C23DE">
        <w:rPr>
          <w:sz w:val="16"/>
        </w:rPr>
        <w:t xml:space="preserve">, </w:t>
      </w:r>
      <w:r w:rsidRPr="002C23DE">
        <w:rPr>
          <w:rStyle w:val="Emphasis"/>
          <w:highlight w:val="yellow"/>
        </w:rPr>
        <w:t>Cowan</w:t>
      </w:r>
      <w:r w:rsidRPr="002C23DE">
        <w:rPr>
          <w:rStyle w:val="Emphasis"/>
        </w:rPr>
        <w:t xml:space="preserve"> has </w:t>
      </w:r>
      <w:r w:rsidRPr="002C23DE">
        <w:rPr>
          <w:rStyle w:val="Emphasis"/>
          <w:highlight w:val="yellow"/>
        </w:rPr>
        <w:t>signaled</w:t>
      </w:r>
      <w:r w:rsidRPr="002C23DE">
        <w:rPr>
          <w:sz w:val="16"/>
          <w:highlight w:val="yellow"/>
        </w:rPr>
        <w:t xml:space="preserve"> </w:t>
      </w:r>
      <w:r w:rsidRPr="002C23DE">
        <w:rPr>
          <w:rStyle w:val="StyleUnderline"/>
          <w:highlight w:val="yellow"/>
        </w:rPr>
        <w:t>that the</w:t>
      </w:r>
      <w:r w:rsidRPr="002C23DE">
        <w:rPr>
          <w:rStyle w:val="StyleUnderline"/>
        </w:rPr>
        <w:t xml:space="preserve"> General Counsel’s </w:t>
      </w:r>
      <w:r w:rsidRPr="002C23DE">
        <w:rPr>
          <w:rStyle w:val="StyleUnderline"/>
          <w:highlight w:val="yellow"/>
        </w:rPr>
        <w:t>office is</w:t>
      </w:r>
      <w:r w:rsidRPr="002C23DE">
        <w:rPr>
          <w:rStyle w:val="StyleUnderline"/>
        </w:rPr>
        <w:t xml:space="preserve"> </w:t>
      </w:r>
      <w:r w:rsidRPr="002C23DE">
        <w:rPr>
          <w:rStyle w:val="Emphasis"/>
          <w:sz w:val="24"/>
          <w:szCs w:val="24"/>
        </w:rPr>
        <w:t xml:space="preserve">quickly </w:t>
      </w:r>
      <w:r w:rsidRPr="002C23DE">
        <w:rPr>
          <w:rStyle w:val="Emphasis"/>
          <w:sz w:val="24"/>
          <w:szCs w:val="24"/>
          <w:highlight w:val="yellow"/>
        </w:rPr>
        <w:t>moving away from</w:t>
      </w:r>
      <w:r w:rsidRPr="002C23DE">
        <w:rPr>
          <w:rStyle w:val="Emphasis"/>
          <w:sz w:val="24"/>
          <w:szCs w:val="24"/>
        </w:rPr>
        <w:t xml:space="preserve"> the </w:t>
      </w:r>
      <w:r w:rsidRPr="002C23DE">
        <w:rPr>
          <w:rStyle w:val="Emphasis"/>
          <w:sz w:val="24"/>
          <w:szCs w:val="24"/>
          <w:highlight w:val="yellow"/>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2C23DE">
        <w:rPr>
          <w:rStyle w:val="StyleUnderline"/>
          <w:highlight w:val="yellow"/>
        </w:rPr>
        <w:t>and</w:t>
      </w:r>
      <w:r w:rsidRPr="002C23DE">
        <w:rPr>
          <w:rStyle w:val="StyleUnderline"/>
        </w:rPr>
        <w:t xml:space="preserve"> also </w:t>
      </w:r>
      <w:r w:rsidRPr="002C23DE">
        <w:rPr>
          <w:rStyle w:val="StyleUnderline"/>
          <w:highlight w:val="yellow"/>
        </w:rPr>
        <w:t xml:space="preserve">looking to </w:t>
      </w:r>
      <w:r w:rsidRPr="002C23DE">
        <w:rPr>
          <w:rStyle w:val="Emphasis"/>
          <w:sz w:val="24"/>
          <w:szCs w:val="24"/>
          <w:highlight w:val="yellow"/>
        </w:rPr>
        <w:t>conserve the NLRB’s limited resources</w:t>
      </w:r>
      <w:r w:rsidRPr="002C23DE">
        <w:rPr>
          <w:sz w:val="16"/>
        </w:rPr>
        <w:t xml:space="preserve">, </w:t>
      </w:r>
      <w:r w:rsidRPr="002C23DE">
        <w:rPr>
          <w:rStyle w:val="StyleUnderline"/>
        </w:rPr>
        <w:t xml:space="preserve">which have been </w:t>
      </w:r>
      <w:r w:rsidRPr="002C23DE">
        <w:rPr>
          <w:rStyle w:val="Emphasis"/>
          <w:highlight w:val="yellow"/>
        </w:rPr>
        <w:t>stretched</w:t>
      </w:r>
      <w:r w:rsidRPr="002C23DE">
        <w:rPr>
          <w:rStyle w:val="StyleUnderline"/>
        </w:rPr>
        <w:t xml:space="preserve"> at least in part </w:t>
      </w:r>
      <w:r w:rsidRPr="002C23DE">
        <w:rPr>
          <w:rStyle w:val="StyleUnderline"/>
          <w:highlight w:val="yellow"/>
        </w:rPr>
        <w:t>by</w:t>
      </w:r>
      <w:r w:rsidRPr="002C23DE">
        <w:rPr>
          <w:rStyle w:val="StyleUnderline"/>
        </w:rPr>
        <w:t xml:space="preserve"> some of the </w:t>
      </w:r>
      <w:r w:rsidRPr="002C23DE">
        <w:rPr>
          <w:rStyle w:val="Emphasis"/>
          <w:highlight w:val="yellow"/>
        </w:rPr>
        <w:t>expansive legal interpretations</w:t>
      </w:r>
      <w:r w:rsidRPr="002C23DE">
        <w:rPr>
          <w:rStyle w:val="Emphasis"/>
        </w:rPr>
        <w:t xml:space="preserve"> of the prior administration.</w:t>
      </w:r>
    </w:p>
    <w:p w14:paraId="535BE390" w14:textId="77777777" w:rsidR="00542005" w:rsidRPr="002C23DE" w:rsidRDefault="00542005" w:rsidP="00542005"/>
    <w:p w14:paraId="0735F258" w14:textId="77777777" w:rsidR="00542005" w:rsidRPr="002C23DE" w:rsidRDefault="00542005" w:rsidP="00542005">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3B9EC414" w14:textId="77777777" w:rsidR="00542005" w:rsidRPr="002C23DE" w:rsidRDefault="00542005" w:rsidP="00542005">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54D51040" w14:textId="77777777" w:rsidR="00542005" w:rsidRPr="002C23DE" w:rsidRDefault="00542005" w:rsidP="00542005">
      <w:pPr>
        <w:rPr>
          <w:rStyle w:val="Emphasis"/>
        </w:rPr>
      </w:pPr>
      <w:r w:rsidRPr="002C23DE">
        <w:rPr>
          <w:sz w:val="16"/>
        </w:rPr>
        <w:t xml:space="preserve">Similarly, </w:t>
      </w:r>
      <w:r w:rsidRPr="002C23DE">
        <w:rPr>
          <w:rStyle w:val="StyleUnderline"/>
          <w:highlight w:val="yellow"/>
        </w:rPr>
        <w:t xml:space="preserve">the attempt to </w:t>
      </w:r>
      <w:r w:rsidRPr="002C23DE">
        <w:rPr>
          <w:rStyle w:val="Emphasis"/>
          <w:highlight w:val="yellow"/>
        </w:rPr>
        <w:t>overturn</w:t>
      </w:r>
      <w:r w:rsidRPr="002C23DE">
        <w:rPr>
          <w:rStyle w:val="Emphasis"/>
        </w:rPr>
        <w:t xml:space="preserve"> extant </w:t>
      </w:r>
      <w:r w:rsidRPr="002C23DE">
        <w:rPr>
          <w:rStyle w:val="Emphasis"/>
          <w:highlight w:val="yellow"/>
        </w:rPr>
        <w:t>precedent</w:t>
      </w:r>
      <w:r w:rsidRPr="002C23DE">
        <w:rPr>
          <w:sz w:val="16"/>
          <w:highlight w:val="yellow"/>
        </w:rPr>
        <w:t xml:space="preserve"> </w:t>
      </w:r>
      <w:r w:rsidRPr="002C23DE">
        <w:rPr>
          <w:rStyle w:val="StyleUnderline"/>
          <w:highlight w:val="yellow"/>
        </w:rPr>
        <w:t>regarding</w:t>
      </w:r>
      <w:r w:rsidRPr="002C23DE">
        <w:rPr>
          <w:rStyle w:val="StyleUnderline"/>
        </w:rPr>
        <w:t xml:space="preserve"> such </w:t>
      </w:r>
      <w:r w:rsidRPr="002C23DE">
        <w:rPr>
          <w:rStyle w:val="StyleUnderline"/>
          <w:highlight w:val="yellow"/>
        </w:rPr>
        <w:t xml:space="preserve">issues as </w:t>
      </w:r>
      <w:r w:rsidRPr="002C23DE">
        <w:rPr>
          <w:rStyle w:val="Emphasis"/>
          <w:highlight w:val="yellow"/>
        </w:rPr>
        <w:t>joint employer</w:t>
      </w:r>
      <w:r w:rsidRPr="002C23DE">
        <w:rPr>
          <w:rStyle w:val="StyleUnderline"/>
          <w:highlight w:val="yellow"/>
        </w:rPr>
        <w:t xml:space="preserve"> and</w:t>
      </w:r>
      <w:r w:rsidRPr="002C23DE">
        <w:rPr>
          <w:rStyle w:val="StyleUnderline"/>
        </w:rPr>
        <w:t xml:space="preserve"> </w:t>
      </w:r>
      <w:r w:rsidRPr="002C23DE">
        <w:rPr>
          <w:rStyle w:val="Emphasis"/>
        </w:rPr>
        <w:t xml:space="preserve">independent </w:t>
      </w:r>
      <w:r w:rsidRPr="002C23DE">
        <w:rPr>
          <w:rStyle w:val="Emphasis"/>
          <w:highlight w:val="yellow"/>
        </w:rPr>
        <w:t>contractor status</w:t>
      </w:r>
      <w:r w:rsidRPr="002C23DE">
        <w:rPr>
          <w:sz w:val="16"/>
          <w:highlight w:val="yellow"/>
        </w:rPr>
        <w:t xml:space="preserve">, </w:t>
      </w:r>
      <w:r w:rsidRPr="002C23DE">
        <w:rPr>
          <w:rStyle w:val="StyleUnderline"/>
          <w:highlight w:val="yellow"/>
        </w:rPr>
        <w:t xml:space="preserve">the </w:t>
      </w:r>
      <w:r w:rsidRPr="002C23DE">
        <w:rPr>
          <w:rStyle w:val="Emphasis"/>
          <w:sz w:val="24"/>
          <w:szCs w:val="24"/>
          <w:highlight w:val="yellow"/>
        </w:rPr>
        <w:t>extent of the bargaining obligation</w:t>
      </w:r>
      <w:r w:rsidRPr="002C23DE">
        <w:rPr>
          <w:sz w:val="16"/>
        </w:rPr>
        <w:t xml:space="preserve">, </w:t>
      </w:r>
      <w:r w:rsidRPr="002C23DE">
        <w:rPr>
          <w:rStyle w:val="StyleUnderline"/>
        </w:rPr>
        <w:t xml:space="preserve">the right of </w:t>
      </w:r>
      <w:r w:rsidRPr="002C23DE">
        <w:rPr>
          <w:rStyle w:val="Emphasis"/>
          <w:highlight w:val="yellow"/>
        </w:rPr>
        <w:t>union access</w:t>
      </w:r>
      <w:r w:rsidRPr="002C23DE">
        <w:rPr>
          <w:rStyle w:val="StyleUnderline"/>
          <w:highlight w:val="yellow"/>
        </w:rPr>
        <w:t>,</w:t>
      </w:r>
      <w:r w:rsidRPr="002C23DE">
        <w:rPr>
          <w:sz w:val="16"/>
          <w:highlight w:val="yellow"/>
        </w:rPr>
        <w:t xml:space="preserve"> </w:t>
      </w:r>
      <w:r w:rsidRPr="002C23DE">
        <w:rPr>
          <w:rStyle w:val="StyleUnderline"/>
          <w:highlight w:val="yellow"/>
        </w:rPr>
        <w:t>and</w:t>
      </w:r>
      <w:r w:rsidRPr="002C23DE">
        <w:rPr>
          <w:rStyle w:val="StyleUnderline"/>
        </w:rPr>
        <w:t xml:space="preserve"> the nature of </w:t>
      </w:r>
      <w:r w:rsidRPr="002C23DE">
        <w:rPr>
          <w:rStyle w:val="Emphasis"/>
          <w:highlight w:val="yellow"/>
        </w:rPr>
        <w:t>protected activity</w:t>
      </w:r>
      <w:r w:rsidRPr="002C23DE">
        <w:rPr>
          <w:sz w:val="16"/>
        </w:rPr>
        <w:t xml:space="preserve">, to name just a few, </w:t>
      </w:r>
      <w:r w:rsidRPr="002C23DE">
        <w:rPr>
          <w:rStyle w:val="StyleUnderline"/>
          <w:highlight w:val="yellow"/>
        </w:rPr>
        <w:t>will</w:t>
      </w:r>
      <w:r w:rsidRPr="002C23DE">
        <w:rPr>
          <w:sz w:val="16"/>
          <w:highlight w:val="yellow"/>
        </w:rPr>
        <w:t xml:space="preserve"> </w:t>
      </w:r>
      <w:r w:rsidRPr="002C23DE">
        <w:rPr>
          <w:rStyle w:val="StyleUnderline"/>
          <w:highlight w:val="yellow"/>
        </w:rPr>
        <w:t xml:space="preserve">result in an </w:t>
      </w:r>
      <w:r w:rsidRPr="002C23DE">
        <w:rPr>
          <w:rStyle w:val="Emphasis"/>
          <w:sz w:val="24"/>
          <w:szCs w:val="24"/>
          <w:highlight w:val="yellow"/>
        </w:rPr>
        <w:t>enormously increased caseload</w:t>
      </w:r>
      <w:r w:rsidRPr="002C23DE">
        <w:rPr>
          <w:sz w:val="16"/>
        </w:rPr>
        <w:t xml:space="preserve">. </w:t>
      </w:r>
      <w:r w:rsidRPr="002C23DE">
        <w:rPr>
          <w:rStyle w:val="StyleUnderline"/>
        </w:rPr>
        <w:t xml:space="preserve">At the Board level, and similarly in the number of court appeals, these </w:t>
      </w:r>
      <w:r w:rsidRPr="002C23DE">
        <w:rPr>
          <w:rStyle w:val="Emphasis"/>
          <w:highlight w:val="yellow"/>
        </w:rPr>
        <w:t>administrative</w:t>
      </w:r>
      <w:r w:rsidRPr="002C23DE">
        <w:rPr>
          <w:rStyle w:val="StyleUnderline"/>
          <w:highlight w:val="yellow"/>
        </w:rPr>
        <w:t xml:space="preserve"> and </w:t>
      </w:r>
      <w:r w:rsidRPr="002C23DE">
        <w:rPr>
          <w:rStyle w:val="Emphasis"/>
          <w:highlight w:val="yellow"/>
        </w:rPr>
        <w:t>judicial resources</w:t>
      </w:r>
      <w:r w:rsidRPr="002C23DE">
        <w:rPr>
          <w:rStyle w:val="StyleUnderline"/>
          <w:highlight w:val="yellow"/>
        </w:rPr>
        <w:t xml:space="preserve"> will be</w:t>
      </w:r>
      <w:r w:rsidRPr="002C23DE">
        <w:rPr>
          <w:rStyle w:val="StyleUnderline"/>
        </w:rPr>
        <w:t xml:space="preserve"> similarly </w:t>
      </w:r>
      <w:r w:rsidRPr="002C23DE">
        <w:rPr>
          <w:rStyle w:val="Emphasis"/>
          <w:highlight w:val="yellow"/>
        </w:rPr>
        <w:t>stressed</w:t>
      </w:r>
      <w:r w:rsidRPr="002C23DE">
        <w:rPr>
          <w:sz w:val="16"/>
          <w:highlight w:val="yellow"/>
        </w:rPr>
        <w:t xml:space="preserve"> </w:t>
      </w:r>
      <w:r w:rsidRPr="002C23DE">
        <w:rPr>
          <w:rStyle w:val="StyleUnderline"/>
          <w:highlight w:val="yellow"/>
        </w:rPr>
        <w:t>by</w:t>
      </w:r>
      <w:r w:rsidRPr="002C23DE">
        <w:rPr>
          <w:rStyle w:val="StyleUnderline"/>
        </w:rPr>
        <w:t xml:space="preserve"> the</w:t>
      </w:r>
      <w:r w:rsidRPr="002C23DE">
        <w:rPr>
          <w:sz w:val="16"/>
        </w:rPr>
        <w:t xml:space="preserve"> GC's intended </w:t>
      </w:r>
      <w:r w:rsidRPr="002C23DE">
        <w:rPr>
          <w:rStyle w:val="StyleUnderline"/>
          <w:highlight w:val="yellow"/>
        </w:rPr>
        <w:t xml:space="preserve">efforts to resuscitate </w:t>
      </w:r>
      <w:r w:rsidRPr="002C23DE">
        <w:rPr>
          <w:rStyle w:val="Emphasis"/>
          <w:highlight w:val="yellow"/>
        </w:rPr>
        <w:t>questionable</w:t>
      </w:r>
      <w:r w:rsidRPr="002C23DE">
        <w:rPr>
          <w:rStyle w:val="Emphasis"/>
        </w:rPr>
        <w:t xml:space="preserve"> and long-dead </w:t>
      </w:r>
      <w:r w:rsidRPr="002C23DE">
        <w:rPr>
          <w:rStyle w:val="Emphasis"/>
          <w:highlight w:val="yellow"/>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2C23DE">
        <w:rPr>
          <w:rStyle w:val="StyleUnderline"/>
          <w:highlight w:val="yellow"/>
        </w:rPr>
        <w:t>as well as</w:t>
      </w:r>
      <w:r w:rsidRPr="002C23DE">
        <w:rPr>
          <w:sz w:val="16"/>
        </w:rPr>
        <w:t xml:space="preserve"> her </w:t>
      </w:r>
      <w:r w:rsidRPr="002C23DE">
        <w:rPr>
          <w:rStyle w:val="StyleUnderline"/>
          <w:highlight w:val="yellow"/>
        </w:rPr>
        <w:t xml:space="preserve">desire to </w:t>
      </w:r>
      <w:r w:rsidRPr="002C23DE">
        <w:rPr>
          <w:rStyle w:val="Emphasis"/>
          <w:highlight w:val="yellow"/>
        </w:rPr>
        <w:t>“re-visit” matters</w:t>
      </w:r>
      <w:r w:rsidRPr="002C23DE">
        <w:rPr>
          <w:sz w:val="16"/>
        </w:rPr>
        <w:t xml:space="preserve"> </w:t>
      </w:r>
      <w:r w:rsidRPr="002C23DE">
        <w:rPr>
          <w:rStyle w:val="StyleUnderline"/>
        </w:rPr>
        <w:t xml:space="preserve">that have been largely </w:t>
      </w:r>
      <w:r w:rsidRPr="002C23DE">
        <w:rPr>
          <w:rStyle w:val="Emphasis"/>
          <w:highlight w:val="yellow"/>
        </w:rPr>
        <w:t>settled</w:t>
      </w:r>
      <w:r w:rsidRPr="002C23DE">
        <w:rPr>
          <w:sz w:val="16"/>
          <w:highlight w:val="yellow"/>
        </w:rPr>
        <w:t xml:space="preserve"> </w:t>
      </w:r>
      <w:r w:rsidRPr="002C23DE">
        <w:rPr>
          <w:rStyle w:val="StyleUnderline"/>
          <w:highlight w:val="yellow"/>
        </w:rPr>
        <w:t>in the</w:t>
      </w:r>
      <w:r w:rsidRPr="002C23DE">
        <w:rPr>
          <w:rStyle w:val="StyleUnderline"/>
        </w:rPr>
        <w:t xml:space="preserve"> federal </w:t>
      </w:r>
      <w:r w:rsidRPr="002C23DE">
        <w:rPr>
          <w:rStyle w:val="StyleUnderline"/>
          <w:highlight w:val="yellow"/>
        </w:rPr>
        <w:t>courts</w:t>
      </w:r>
      <w:r w:rsidRPr="002C23DE">
        <w:rPr>
          <w:sz w:val="16"/>
          <w:highlight w:val="yellow"/>
        </w:rPr>
        <w:t xml:space="preserve">, </w:t>
      </w:r>
      <w:r w:rsidRPr="002C23DE">
        <w:rPr>
          <w:rStyle w:val="Emphasis"/>
          <w:highlight w:val="yellow"/>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2C23DE">
        <w:rPr>
          <w:rStyle w:val="Emphasis"/>
          <w:highlight w:val="yellow"/>
        </w:rPr>
        <w:t>the scope of</w:t>
      </w:r>
      <w:r w:rsidRPr="002C23DE">
        <w:rPr>
          <w:rStyle w:val="Emphasis"/>
        </w:rPr>
        <w:t xml:space="preserve"> the </w:t>
      </w:r>
      <w:r w:rsidRPr="002C23DE">
        <w:rPr>
          <w:rStyle w:val="Emphasis"/>
          <w:highlight w:val="yellow"/>
        </w:rPr>
        <w:t>bargaining</w:t>
      </w:r>
      <w:r w:rsidRPr="002C23DE">
        <w:rPr>
          <w:rStyle w:val="Emphasis"/>
        </w:rPr>
        <w:t xml:space="preserve"> obligation.</w:t>
      </w:r>
    </w:p>
    <w:p w14:paraId="0CDD510D" w14:textId="77777777" w:rsidR="00542005" w:rsidRPr="002C23DE" w:rsidRDefault="00542005" w:rsidP="00542005"/>
    <w:p w14:paraId="217B257C" w14:textId="77777777" w:rsidR="00542005" w:rsidRPr="002C23DE" w:rsidRDefault="00542005" w:rsidP="00542005">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0C59BDA6" w14:textId="77777777" w:rsidR="00542005" w:rsidRPr="002C23DE" w:rsidRDefault="00542005" w:rsidP="00542005">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69CD343D" w14:textId="77777777" w:rsidR="00542005" w:rsidRPr="002C23DE" w:rsidRDefault="00542005" w:rsidP="00542005">
      <w:pPr>
        <w:rPr>
          <w:sz w:val="16"/>
        </w:rPr>
      </w:pPr>
      <w:r w:rsidRPr="002C23DE">
        <w:rPr>
          <w:sz w:val="16"/>
        </w:rPr>
        <w:t>1. As you know every week, H. Sanford Rudnick &amp; Associates tells Employers what the NLRB had ruled with my firms current cases.</w:t>
      </w:r>
    </w:p>
    <w:p w14:paraId="0059E513" w14:textId="77777777" w:rsidR="00542005" w:rsidRPr="002C23DE" w:rsidRDefault="00542005" w:rsidP="00542005">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13B5C65F" w14:textId="77777777" w:rsidR="00542005" w:rsidRPr="002C23DE" w:rsidRDefault="00542005" w:rsidP="00542005">
      <w:pPr>
        <w:rPr>
          <w:sz w:val="16"/>
        </w:rPr>
      </w:pPr>
      <w:r w:rsidRPr="002C23DE">
        <w:rPr>
          <w:sz w:val="16"/>
        </w:rPr>
        <w:t xml:space="preserve">3. </w:t>
      </w:r>
      <w:r w:rsidRPr="002C23DE">
        <w:rPr>
          <w:rStyle w:val="StyleUnderline"/>
          <w:highlight w:val="yellow"/>
        </w:rPr>
        <w:t>A </w:t>
      </w:r>
      <w:r w:rsidRPr="002C23DE">
        <w:rPr>
          <w:rStyle w:val="Emphasis"/>
          <w:highlight w:val="yellow"/>
        </w:rPr>
        <w:t>Whistleblower</w:t>
      </w:r>
      <w:r w:rsidRPr="002C23DE">
        <w:rPr>
          <w:rStyle w:val="StyleUnderline"/>
        </w:rPr>
        <w:t xml:space="preserve"> is someone who </w:t>
      </w:r>
      <w:r w:rsidRPr="002C23DE">
        <w:rPr>
          <w:rStyle w:val="StyleUnderline"/>
          <w:highlight w:val="yellow"/>
        </w:rPr>
        <w:t>reports illegal, unethical, or improper activities</w:t>
      </w:r>
      <w:r w:rsidRPr="002C23DE">
        <w:rPr>
          <w:rStyle w:val="StyleUnderline"/>
        </w:rPr>
        <w:t xml:space="preserve"> within an organization. </w:t>
      </w:r>
      <w:r w:rsidRPr="002C23DE">
        <w:rPr>
          <w:rStyle w:val="StyleUnderline"/>
          <w:highlight w:val="yellow"/>
        </w:rPr>
        <w:t xml:space="preserve">This could include </w:t>
      </w:r>
      <w:r w:rsidRPr="002C23DE">
        <w:rPr>
          <w:rStyle w:val="Emphasis"/>
          <w:highlight w:val="yellow"/>
        </w:rPr>
        <w:t>fraud</w:t>
      </w:r>
      <w:r w:rsidRPr="002C23DE">
        <w:rPr>
          <w:rStyle w:val="StyleUnderline"/>
          <w:highlight w:val="yellow"/>
        </w:rPr>
        <w:t>,</w:t>
      </w:r>
      <w:r w:rsidRPr="002C23DE">
        <w:rPr>
          <w:sz w:val="16"/>
          <w:highlight w:val="yellow"/>
        </w:rPr>
        <w:t xml:space="preserve"> </w:t>
      </w:r>
      <w:r w:rsidRPr="002C23DE">
        <w:rPr>
          <w:rStyle w:val="Emphasis"/>
          <w:highlight w:val="yellow"/>
        </w:rPr>
        <w:t>corruption</w:t>
      </w:r>
      <w:r w:rsidRPr="002C23DE">
        <w:rPr>
          <w:sz w:val="16"/>
          <w:highlight w:val="yellow"/>
        </w:rPr>
        <w:t xml:space="preserve">, </w:t>
      </w:r>
      <w:r w:rsidRPr="002C23DE">
        <w:rPr>
          <w:rStyle w:val="Emphasis"/>
          <w:highlight w:val="yellow"/>
        </w:rPr>
        <w:t>safety</w:t>
      </w:r>
      <w:r w:rsidRPr="002C23DE">
        <w:rPr>
          <w:sz w:val="16"/>
          <w:highlight w:val="yellow"/>
        </w:rPr>
        <w:t xml:space="preserve"> </w:t>
      </w:r>
      <w:r w:rsidRPr="002C23DE">
        <w:rPr>
          <w:rStyle w:val="StyleUnderline"/>
          <w:highlight w:val="yellow"/>
        </w:rPr>
        <w:t>violations</w:t>
      </w:r>
      <w:r w:rsidRPr="002C23DE">
        <w:rPr>
          <w:sz w:val="16"/>
          <w:highlight w:val="yellow"/>
        </w:rPr>
        <w:t xml:space="preserve">, </w:t>
      </w:r>
      <w:r w:rsidRPr="002C23DE">
        <w:rPr>
          <w:rStyle w:val="StyleUnderline"/>
          <w:highlight w:val="yellow"/>
        </w:rPr>
        <w:t>or</w:t>
      </w:r>
      <w:r w:rsidRPr="002C23DE">
        <w:rPr>
          <w:rStyle w:val="StyleUnderline"/>
        </w:rPr>
        <w:t xml:space="preserve"> other </w:t>
      </w:r>
      <w:r w:rsidRPr="002C23DE">
        <w:rPr>
          <w:rStyle w:val="Emphasis"/>
          <w:highlight w:val="yellow"/>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3F87F465" w14:textId="77777777" w:rsidR="00542005" w:rsidRPr="002C23DE" w:rsidRDefault="00542005" w:rsidP="00542005">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5DB78C48" w14:textId="77777777" w:rsidR="00542005" w:rsidRPr="002C23DE" w:rsidRDefault="00542005" w:rsidP="00542005">
      <w:pPr>
        <w:rPr>
          <w:sz w:val="16"/>
        </w:rPr>
      </w:pPr>
      <w:r w:rsidRPr="002C23DE">
        <w:rPr>
          <w:sz w:val="16"/>
        </w:rPr>
        <w:t xml:space="preserve">5. </w:t>
      </w:r>
      <w:r w:rsidRPr="002C23DE">
        <w:rPr>
          <w:rStyle w:val="StyleUnderline"/>
          <w:highlight w:val="yellow"/>
        </w:rPr>
        <w:t xml:space="preserve">A </w:t>
      </w:r>
      <w:r w:rsidRPr="002C23DE">
        <w:rPr>
          <w:rStyle w:val="Emphasis"/>
          <w:highlight w:val="yellow"/>
        </w:rPr>
        <w:t>whistleblower</w:t>
      </w:r>
      <w:r w:rsidRPr="002C23DE">
        <w:rPr>
          <w:rStyle w:val="StyleUnderline"/>
        </w:rPr>
        <w:t xml:space="preserve"> who was </w:t>
      </w:r>
      <w:r w:rsidRPr="002C23DE">
        <w:rPr>
          <w:rStyle w:val="Emphasis"/>
          <w:highlight w:val="yellow"/>
        </w:rPr>
        <w:t>terminated</w:t>
      </w:r>
      <w:r w:rsidRPr="002C23DE">
        <w:rPr>
          <w:rStyle w:val="StyleUnderline"/>
          <w:highlight w:val="yellow"/>
        </w:rPr>
        <w:t xml:space="preserve"> for reporting</w:t>
      </w:r>
      <w:r w:rsidRPr="002C23DE">
        <w:rPr>
          <w:sz w:val="16"/>
        </w:rPr>
        <w:t xml:space="preserve"> labor </w:t>
      </w:r>
      <w:r w:rsidRPr="002C23DE">
        <w:rPr>
          <w:rStyle w:val="StyleUnderline"/>
        </w:rPr>
        <w:t xml:space="preserve">law </w:t>
      </w:r>
      <w:r w:rsidRPr="002C23DE">
        <w:rPr>
          <w:rStyle w:val="StyleUnderline"/>
          <w:highlight w:val="yellow"/>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2C23DE">
        <w:rPr>
          <w:rStyle w:val="Emphasis"/>
          <w:highlight w:val="yellow"/>
        </w:rPr>
        <w:t>NLRB</w:t>
      </w:r>
      <w:r w:rsidRPr="002C23DE">
        <w:rPr>
          <w:rStyle w:val="StyleUnderline"/>
          <w:highlight w:val="yellow"/>
        </w:rPr>
        <w:t xml:space="preserve">) may be entitled to </w:t>
      </w:r>
      <w:r w:rsidRPr="002C23DE">
        <w:rPr>
          <w:rStyle w:val="Emphasis"/>
          <w:highlight w:val="yellow"/>
        </w:rPr>
        <w:t>remedies</w:t>
      </w:r>
      <w:r w:rsidRPr="002C23DE">
        <w:rPr>
          <w:sz w:val="16"/>
          <w:highlight w:val="yellow"/>
        </w:rPr>
        <w:t xml:space="preserve"> </w:t>
      </w:r>
      <w:r w:rsidRPr="002C23DE">
        <w:rPr>
          <w:rStyle w:val="StyleUnderline"/>
          <w:highlight w:val="yellow"/>
        </w:rPr>
        <w:t>under the</w:t>
      </w:r>
      <w:r w:rsidRPr="002C23DE">
        <w:rPr>
          <w:rStyle w:val="StyleUnderline"/>
        </w:rPr>
        <w:t> National Labor Relations Act (</w:t>
      </w:r>
      <w:r w:rsidRPr="002C23DE">
        <w:rPr>
          <w:rStyle w:val="Emphasis"/>
          <w:highlight w:val="yellow"/>
        </w:rPr>
        <w:t>NLRA</w:t>
      </w:r>
      <w:r w:rsidRPr="002C23DE">
        <w:rPr>
          <w:rStyle w:val="StyleUnderline"/>
        </w:rPr>
        <w:t xml:space="preserve">). </w:t>
      </w:r>
      <w:r w:rsidRPr="002C23DE">
        <w:rPr>
          <w:rStyle w:val="Emphasis"/>
          <w:highlight w:val="yellow"/>
        </w:rPr>
        <w:t>The NLRB protects employees</w:t>
      </w:r>
      <w:r w:rsidRPr="002C23DE">
        <w:rPr>
          <w:sz w:val="16"/>
          <w:highlight w:val="yellow"/>
        </w:rPr>
        <w:t xml:space="preserve"> </w:t>
      </w:r>
      <w:r w:rsidRPr="002C23DE">
        <w:rPr>
          <w:rStyle w:val="StyleUnderline"/>
          <w:highlight w:val="yellow"/>
        </w:rPr>
        <w:t>from</w:t>
      </w:r>
      <w:r w:rsidRPr="002C23DE">
        <w:rPr>
          <w:sz w:val="16"/>
          <w:highlight w:val="yellow"/>
        </w:rPr>
        <w:t xml:space="preserve"> </w:t>
      </w:r>
      <w:r w:rsidRPr="002C23DE">
        <w:rPr>
          <w:rStyle w:val="Emphasis"/>
          <w:highlight w:val="yellow"/>
        </w:rPr>
        <w:t>retaliation</w:t>
      </w:r>
      <w:r w:rsidRPr="002C23DE">
        <w:rPr>
          <w:sz w:val="16"/>
          <w:highlight w:val="yellow"/>
        </w:rPr>
        <w:t xml:space="preserve"> </w:t>
      </w:r>
      <w:r w:rsidRPr="002C23DE">
        <w:rPr>
          <w:rStyle w:val="StyleUnderline"/>
          <w:highlight w:val="yellow"/>
        </w:rPr>
        <w:t>for engaging in</w:t>
      </w:r>
      <w:r w:rsidRPr="002C23DE">
        <w:rPr>
          <w:rStyle w:val="StyleUnderline"/>
        </w:rPr>
        <w:t> </w:t>
      </w:r>
      <w:r w:rsidRPr="002C23DE">
        <w:rPr>
          <w:rStyle w:val="Emphasis"/>
        </w:rPr>
        <w:t xml:space="preserve">protected </w:t>
      </w:r>
      <w:r w:rsidRPr="002C23DE">
        <w:rPr>
          <w:rStyle w:val="Emphasis"/>
          <w:highlight w:val="yellow"/>
        </w:rPr>
        <w:t>concerted activity</w:t>
      </w:r>
      <w:r w:rsidRPr="002C23DE">
        <w:rPr>
          <w:rStyle w:val="StyleUnderline"/>
          <w:highlight w:val="yellow"/>
        </w:rPr>
        <w:t>,</w:t>
      </w:r>
      <w:r w:rsidRPr="002C23DE">
        <w:rPr>
          <w:sz w:val="16"/>
          <w:highlight w:val="yellow"/>
        </w:rPr>
        <w:t xml:space="preserve"> </w:t>
      </w:r>
      <w:r w:rsidRPr="002C23DE">
        <w:rPr>
          <w:rStyle w:val="Emphasis"/>
          <w:sz w:val="24"/>
          <w:szCs w:val="24"/>
          <w:highlight w:val="yellow"/>
        </w:rPr>
        <w:t>including whistleblowing</w:t>
      </w:r>
      <w:r w:rsidRPr="002C23DE">
        <w:rPr>
          <w:sz w:val="16"/>
          <w:szCs w:val="24"/>
        </w:rPr>
        <w:t xml:space="preserve"> </w:t>
      </w:r>
      <w:r w:rsidRPr="002C23DE">
        <w:rPr>
          <w:sz w:val="16"/>
        </w:rPr>
        <w:t>on unfair labor practices.</w:t>
      </w:r>
    </w:p>
    <w:p w14:paraId="658D7E0C" w14:textId="77777777" w:rsidR="00542005" w:rsidRPr="002C23DE" w:rsidRDefault="00542005" w:rsidP="00542005"/>
    <w:p w14:paraId="00296EAD" w14:textId="77777777" w:rsidR="00542005" w:rsidRPr="002C23DE" w:rsidRDefault="00542005" w:rsidP="00542005">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50878DEE" w14:textId="77777777" w:rsidR="00542005" w:rsidRPr="002C23DE" w:rsidRDefault="00542005" w:rsidP="00542005">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7B5CCE4F" w14:textId="77777777" w:rsidR="00542005" w:rsidRPr="002C23DE" w:rsidRDefault="00542005" w:rsidP="00542005">
      <w:pPr>
        <w:rPr>
          <w:sz w:val="16"/>
        </w:rPr>
      </w:pPr>
      <w:r w:rsidRPr="002C23DE">
        <w:rPr>
          <w:sz w:val="16"/>
        </w:rPr>
        <w:t xml:space="preserve">A Call to Action: </w:t>
      </w:r>
      <w:r w:rsidRPr="002C23DE">
        <w:rPr>
          <w:rStyle w:val="Emphasis"/>
          <w:highlight w:val="yellow"/>
        </w:rPr>
        <w:t>Protect the People</w:t>
      </w:r>
      <w:r w:rsidRPr="002C23DE">
        <w:rPr>
          <w:rStyle w:val="StyleUnderline"/>
          <w:highlight w:val="yellow"/>
        </w:rPr>
        <w:t xml:space="preserve"> Who</w:t>
      </w:r>
      <w:r w:rsidRPr="002C23DE">
        <w:rPr>
          <w:rStyle w:val="StyleUnderline"/>
        </w:rPr>
        <w:t xml:space="preserve"> Could </w:t>
      </w:r>
      <w:r w:rsidRPr="002C23DE">
        <w:rPr>
          <w:rStyle w:val="Emphasis"/>
          <w:highlight w:val="yellow"/>
        </w:rPr>
        <w:t>Prevent the Next AI Incident</w:t>
      </w:r>
    </w:p>
    <w:p w14:paraId="326395AD" w14:textId="77777777" w:rsidR="00542005" w:rsidRPr="002C23DE" w:rsidRDefault="00542005" w:rsidP="00542005">
      <w:pPr>
        <w:rPr>
          <w:rStyle w:val="Emphasis"/>
          <w:sz w:val="24"/>
          <w:szCs w:val="24"/>
        </w:rPr>
      </w:pPr>
      <w:r w:rsidRPr="002C23DE">
        <w:rPr>
          <w:rStyle w:val="StyleUnderline"/>
        </w:rPr>
        <w:t xml:space="preserve">AI is moving fast. </w:t>
      </w:r>
      <w:r w:rsidRPr="002C23DE">
        <w:rPr>
          <w:rStyle w:val="Emphasis"/>
          <w:highlight w:val="yellow"/>
        </w:rPr>
        <w:t>Whistleblowers</w:t>
      </w:r>
      <w:r w:rsidRPr="002C23DE">
        <w:rPr>
          <w:sz w:val="16"/>
        </w:rPr>
        <w:t xml:space="preserve"> </w:t>
      </w:r>
      <w:r w:rsidRPr="002C23DE">
        <w:rPr>
          <w:rStyle w:val="StyleUnderline"/>
        </w:rPr>
        <w:t xml:space="preserve">can </w:t>
      </w:r>
      <w:r w:rsidRPr="002C23DE">
        <w:rPr>
          <w:rStyle w:val="StyleUnderline"/>
          <w:highlight w:val="yellow"/>
        </w:rPr>
        <w:t xml:space="preserve">help us spot risks </w:t>
      </w:r>
      <w:r w:rsidRPr="002C23DE">
        <w:rPr>
          <w:rStyle w:val="Emphasis"/>
          <w:highlight w:val="yellow"/>
        </w:rPr>
        <w:t>before</w:t>
      </w:r>
      <w:r w:rsidRPr="002C23DE">
        <w:rPr>
          <w:sz w:val="16"/>
          <w:highlight w:val="yellow"/>
        </w:rPr>
        <w:t xml:space="preserve"> </w:t>
      </w:r>
      <w:r w:rsidRPr="002C23DE">
        <w:rPr>
          <w:rStyle w:val="StyleUnderline"/>
          <w:highlight w:val="yellow"/>
        </w:rPr>
        <w:t xml:space="preserve">they </w:t>
      </w:r>
      <w:r w:rsidRPr="002C23DE">
        <w:rPr>
          <w:rStyle w:val="Emphasis"/>
          <w:highlight w:val="yellow"/>
        </w:rPr>
        <w:t>escalate</w:t>
      </w:r>
      <w:r w:rsidRPr="002C23DE">
        <w:rPr>
          <w:rStyle w:val="StyleUnderline"/>
        </w:rPr>
        <w:t xml:space="preserve"> into </w:t>
      </w:r>
      <w:r w:rsidRPr="002C23DE">
        <w:rPr>
          <w:rStyle w:val="Emphasis"/>
          <w:sz w:val="24"/>
          <w:szCs w:val="24"/>
        </w:rPr>
        <w:t>serious incidents.</w:t>
      </w:r>
    </w:p>
    <w:p w14:paraId="3171D3C2" w14:textId="77777777" w:rsidR="00542005" w:rsidRPr="002C23DE" w:rsidRDefault="00542005" w:rsidP="00542005">
      <w:pPr>
        <w:rPr>
          <w:rStyle w:val="Emphasis"/>
        </w:rPr>
      </w:pPr>
      <w:r w:rsidRPr="002C23DE">
        <w:rPr>
          <w:rStyle w:val="StyleUnderline"/>
          <w:highlight w:val="yellow"/>
        </w:rPr>
        <w:t>As</w:t>
      </w:r>
      <w:r w:rsidRPr="002C23DE">
        <w:rPr>
          <w:rStyle w:val="StyleUnderline"/>
        </w:rPr>
        <w:t xml:space="preserve"> governments prioritize geopolitical advantage and </w:t>
      </w:r>
      <w:r w:rsidRPr="002C23DE">
        <w:rPr>
          <w:rStyle w:val="Emphasis"/>
          <w:highlight w:val="yellow"/>
        </w:rPr>
        <w:t>AI companies resist scrutiny</w:t>
      </w:r>
      <w:r w:rsidRPr="002C23DE">
        <w:rPr>
          <w:sz w:val="16"/>
          <w:highlight w:val="yellow"/>
        </w:rPr>
        <w:t xml:space="preserve">, </w:t>
      </w:r>
      <w:r w:rsidRPr="002C23DE">
        <w:rPr>
          <w:rStyle w:val="Emphasis"/>
          <w:highlight w:val="yellow"/>
        </w:rPr>
        <w:t>whistleblowers</w:t>
      </w:r>
      <w:r w:rsidRPr="002C23DE">
        <w:rPr>
          <w:sz w:val="16"/>
          <w:highlight w:val="yellow"/>
        </w:rPr>
        <w:t xml:space="preserve"> </w:t>
      </w:r>
      <w:r w:rsidRPr="002C23DE">
        <w:rPr>
          <w:rStyle w:val="StyleUnderline"/>
          <w:highlight w:val="yellow"/>
        </w:rPr>
        <w:t xml:space="preserve">remain </w:t>
      </w:r>
      <w:r w:rsidRPr="002C23DE">
        <w:rPr>
          <w:rStyle w:val="Emphasis"/>
          <w:sz w:val="24"/>
          <w:szCs w:val="24"/>
          <w:highlight w:val="yellow"/>
        </w:rPr>
        <w:t>one of the few guardrails</w:t>
      </w:r>
      <w:r w:rsidRPr="002C23DE">
        <w:rPr>
          <w:rStyle w:val="StyleUnderline"/>
          <w:highlight w:val="yellow"/>
        </w:rPr>
        <w:t xml:space="preserve"> against a</w:t>
      </w:r>
      <w:r w:rsidRPr="002C23DE">
        <w:rPr>
          <w:rStyle w:val="StyleUnderline"/>
        </w:rPr>
        <w:t xml:space="preserve"> </w:t>
      </w:r>
      <w:r w:rsidRPr="002C23DE">
        <w:rPr>
          <w:rStyle w:val="Emphasis"/>
        </w:rPr>
        <w:t xml:space="preserve">potential </w:t>
      </w:r>
      <w:r w:rsidRPr="002C23DE">
        <w:rPr>
          <w:rStyle w:val="Emphasis"/>
          <w:highlight w:val="yellow"/>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2C23DE">
        <w:rPr>
          <w:rStyle w:val="Emphasis"/>
          <w:highlight w:val="yellow"/>
        </w:rPr>
        <w:t>whistleblowers</w:t>
      </w:r>
      <w:r w:rsidRPr="002C23DE">
        <w:rPr>
          <w:sz w:val="16"/>
        </w:rPr>
        <w:t xml:space="preserve"> </w:t>
      </w:r>
      <w:r w:rsidRPr="002C23DE">
        <w:rPr>
          <w:rStyle w:val="StyleUnderline"/>
        </w:rPr>
        <w:t>can</w:t>
      </w:r>
      <w:r w:rsidRPr="002C23DE">
        <w:rPr>
          <w:sz w:val="16"/>
        </w:rPr>
        <w:t xml:space="preserve"> </w:t>
      </w:r>
      <w:r w:rsidRPr="002C23DE">
        <w:rPr>
          <w:rStyle w:val="Emphasis"/>
          <w:highlight w:val="yellow"/>
        </w:rPr>
        <w:t>catalyze</w:t>
      </w:r>
      <w:r w:rsidRPr="002C23DE">
        <w:rPr>
          <w:rStyle w:val="Emphasis"/>
        </w:rPr>
        <w:t xml:space="preserve"> vital </w:t>
      </w:r>
      <w:r w:rsidRPr="002C23DE">
        <w:rPr>
          <w:rStyle w:val="Emphasis"/>
          <w:highlight w:val="yellow"/>
        </w:rPr>
        <w:t>reforms</w:t>
      </w:r>
      <w:r w:rsidRPr="002C23DE">
        <w:rPr>
          <w:sz w:val="16"/>
          <w:highlight w:val="yellow"/>
        </w:rPr>
        <w:t xml:space="preserve"> </w:t>
      </w:r>
      <w:r w:rsidRPr="002C23DE">
        <w:rPr>
          <w:rStyle w:val="StyleUnderline"/>
          <w:highlight w:val="yellow"/>
        </w:rPr>
        <w:t>if we</w:t>
      </w:r>
      <w:r w:rsidRPr="002C23DE">
        <w:rPr>
          <w:sz w:val="16"/>
        </w:rPr>
        <w:t xml:space="preserve"> create the conditions that will </w:t>
      </w:r>
      <w:r w:rsidRPr="002C23DE">
        <w:rPr>
          <w:rStyle w:val="Emphasis"/>
          <w:highlight w:val="yellow"/>
        </w:rPr>
        <w:t>allow them to come forward.</w:t>
      </w:r>
    </w:p>
    <w:p w14:paraId="76D57F02" w14:textId="77777777" w:rsidR="00542005" w:rsidRPr="002C23DE" w:rsidRDefault="00542005" w:rsidP="00542005"/>
    <w:p w14:paraId="77765F24" w14:textId="77777777" w:rsidR="00542005" w:rsidRPr="002C23DE" w:rsidRDefault="00542005" w:rsidP="00542005">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132CEC2E" w14:textId="77777777" w:rsidR="00542005" w:rsidRPr="002C23DE" w:rsidRDefault="00542005" w:rsidP="00542005">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3D6D5D2E" w14:textId="77777777" w:rsidR="00542005" w:rsidRPr="002C23DE" w:rsidRDefault="00542005" w:rsidP="00542005">
      <w:pPr>
        <w:rPr>
          <w:sz w:val="16"/>
        </w:rPr>
      </w:pPr>
      <w:r w:rsidRPr="002C23DE">
        <w:rPr>
          <w:sz w:val="16"/>
        </w:rPr>
        <w:t>Conclusion</w:t>
      </w:r>
    </w:p>
    <w:p w14:paraId="279C7798" w14:textId="77777777" w:rsidR="00542005" w:rsidRPr="002C23DE" w:rsidRDefault="00542005" w:rsidP="00542005">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2C23DE">
        <w:rPr>
          <w:rStyle w:val="Emphasis"/>
          <w:highlight w:val="yellow"/>
        </w:rPr>
        <w:t>organizational risks</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rogue AIs</w:t>
      </w:r>
      <w:r w:rsidRPr="002C23DE">
        <w:rPr>
          <w:sz w:val="16"/>
        </w:rPr>
        <w:t xml:space="preserve">. </w:t>
      </w:r>
      <w:r w:rsidRPr="002C23DE">
        <w:rPr>
          <w:rStyle w:val="StyleUnderline"/>
        </w:rPr>
        <w:t xml:space="preserve">These interconnected risks can also </w:t>
      </w:r>
      <w:r w:rsidRPr="002C23DE">
        <w:rPr>
          <w:rStyle w:val="Emphasis"/>
          <w:sz w:val="24"/>
          <w:szCs w:val="24"/>
          <w:highlight w:val="yellow"/>
        </w:rPr>
        <w:t>amplify other existential risks</w:t>
      </w:r>
      <w:r w:rsidRPr="002C23DE">
        <w:rPr>
          <w:sz w:val="16"/>
          <w:szCs w:val="24"/>
          <w:highlight w:val="yellow"/>
        </w:rPr>
        <w:t xml:space="preserve"> </w:t>
      </w:r>
      <w:r w:rsidRPr="002C23DE">
        <w:rPr>
          <w:rStyle w:val="StyleUnderline"/>
          <w:highlight w:val="yellow"/>
        </w:rPr>
        <w:t>like</w:t>
      </w:r>
      <w:r w:rsidRPr="002C23DE">
        <w:rPr>
          <w:sz w:val="16"/>
          <w:highlight w:val="yellow"/>
        </w:rPr>
        <w:t xml:space="preserve"> </w:t>
      </w:r>
      <w:r w:rsidRPr="002C23DE">
        <w:rPr>
          <w:rStyle w:val="Emphasis"/>
        </w:rPr>
        <w:t xml:space="preserve">engineered </w:t>
      </w:r>
      <w:r w:rsidRPr="002C23DE">
        <w:rPr>
          <w:rStyle w:val="Emphasis"/>
          <w:highlight w:val="yellow"/>
        </w:rPr>
        <w:t>pandemics</w:t>
      </w:r>
      <w:r w:rsidRPr="002C23DE">
        <w:rPr>
          <w:sz w:val="16"/>
          <w:highlight w:val="yellow"/>
        </w:rPr>
        <w:t xml:space="preserve">, </w:t>
      </w:r>
      <w:r w:rsidRPr="002C23DE">
        <w:rPr>
          <w:rStyle w:val="Emphasis"/>
          <w:highlight w:val="yellow"/>
        </w:rPr>
        <w:t>nuclear war</w:t>
      </w:r>
      <w:r w:rsidRPr="002C23DE">
        <w:rPr>
          <w:sz w:val="16"/>
        </w:rPr>
        <w:t xml:space="preserve">, </w:t>
      </w:r>
      <w:r w:rsidRPr="002C23DE">
        <w:rPr>
          <w:rStyle w:val="Emphasis"/>
        </w:rPr>
        <w:t xml:space="preserve">great power </w:t>
      </w:r>
      <w:r w:rsidRPr="002C23DE">
        <w:rPr>
          <w:rStyle w:val="Emphasis"/>
          <w:highlight w:val="yellow"/>
        </w:rPr>
        <w:t>conflict</w:t>
      </w:r>
      <w:r w:rsidRPr="002C23DE">
        <w:rPr>
          <w:sz w:val="16"/>
          <w:highlight w:val="yellow"/>
        </w:rPr>
        <w:t xml:space="preserve">, </w:t>
      </w:r>
      <w:r w:rsidRPr="002C23DE">
        <w:rPr>
          <w:rStyle w:val="Emphasis"/>
          <w:highlight w:val="yellow"/>
        </w:rPr>
        <w:t>totalitarianism</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38A4B971" w14:textId="77777777" w:rsidR="00542005" w:rsidRPr="002C23DE" w:rsidRDefault="00542005" w:rsidP="00542005">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2C23DE">
        <w:rPr>
          <w:rStyle w:val="StyleUnderline"/>
          <w:highlight w:val="yellow"/>
        </w:rPr>
        <w:t>Controlling advanced AI</w:t>
      </w:r>
      <w:r w:rsidRPr="002C23DE">
        <w:rPr>
          <w:rStyle w:val="StyleUnderline"/>
        </w:rPr>
        <w:t xml:space="preserve"> systems </w:t>
      </w:r>
      <w:r w:rsidRPr="002C23DE">
        <w:rPr>
          <w:rStyle w:val="StyleUnderline"/>
          <w:highlight w:val="yellow"/>
        </w:rPr>
        <w:t>remains</w:t>
      </w:r>
      <w:r w:rsidRPr="002C23DE">
        <w:rPr>
          <w:rStyle w:val="StyleUnderline"/>
        </w:rPr>
        <w:t xml:space="preserve"> an </w:t>
      </w:r>
      <w:r w:rsidRPr="002C23DE">
        <w:rPr>
          <w:rStyle w:val="Emphasis"/>
          <w:highlight w:val="yellow"/>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2C23DE">
        <w:rPr>
          <w:rStyle w:val="StyleUnderline"/>
          <w:highlight w:val="yellow"/>
        </w:rPr>
        <w:t>creators</w:t>
      </w:r>
      <w:r w:rsidRPr="002C23DE">
        <w:rPr>
          <w:rStyle w:val="StyleUnderline"/>
        </w:rPr>
        <w:t xml:space="preserve"> often </w:t>
      </w:r>
      <w:r w:rsidRPr="002C23DE">
        <w:rPr>
          <w:rStyle w:val="Emphasis"/>
          <w:highlight w:val="yellow"/>
        </w:rPr>
        <w:t>struggle</w:t>
      </w:r>
      <w:r w:rsidRPr="002C23DE">
        <w:rPr>
          <w:rStyle w:val="StyleUnderline"/>
          <w:highlight w:val="yellow"/>
        </w:rPr>
        <w:t xml:space="preserve"> to </w:t>
      </w:r>
      <w:r w:rsidRPr="002C23DE">
        <w:rPr>
          <w:rStyle w:val="Emphasis"/>
          <w:highlight w:val="yellow"/>
        </w:rPr>
        <w:t>understand</w:t>
      </w:r>
      <w:r w:rsidRPr="002C23DE">
        <w:rPr>
          <w:rStyle w:val="StyleUnderline"/>
        </w:rPr>
        <w:t xml:space="preserve"> the </w:t>
      </w:r>
      <w:r w:rsidRPr="002C23DE">
        <w:rPr>
          <w:rStyle w:val="StyleUnderline"/>
          <w:highlight w:val="yellow"/>
        </w:rPr>
        <w:t>inner workings</w:t>
      </w:r>
      <w:r w:rsidRPr="002C23DE">
        <w:rPr>
          <w:rStyle w:val="StyleUnderline"/>
        </w:rPr>
        <w:t xml:space="preserve"> of the current generation of AI models, and their reliability is far from perfect</w:t>
      </w:r>
      <w:r w:rsidRPr="002C23DE">
        <w:rPr>
          <w:sz w:val="16"/>
        </w:rPr>
        <w:t>.</w:t>
      </w:r>
    </w:p>
    <w:p w14:paraId="226AF8DF" w14:textId="77777777" w:rsidR="00542005" w:rsidRPr="002C23DE" w:rsidRDefault="00542005" w:rsidP="00542005">
      <w:pPr>
        <w:rPr>
          <w:sz w:val="16"/>
        </w:rPr>
      </w:pPr>
      <w:r w:rsidRPr="002C23DE">
        <w:rPr>
          <w:sz w:val="16"/>
        </w:rPr>
        <w:t xml:space="preserve">Fortunately, </w:t>
      </w:r>
      <w:r w:rsidRPr="002C23DE">
        <w:rPr>
          <w:rStyle w:val="StyleUnderline"/>
          <w:highlight w:val="yellow"/>
        </w:rPr>
        <w:t xml:space="preserve">there are </w:t>
      </w:r>
      <w:r w:rsidRPr="002C23DE">
        <w:rPr>
          <w:rStyle w:val="Emphasis"/>
          <w:highlight w:val="yellow"/>
        </w:rPr>
        <w:t>many strategies</w:t>
      </w:r>
      <w:r w:rsidRPr="002C23DE">
        <w:rPr>
          <w:rStyle w:val="StyleUnderline"/>
          <w:highlight w:val="yellow"/>
        </w:rPr>
        <w:t xml:space="preserve"> to</w:t>
      </w:r>
      <w:r w:rsidRPr="002C23DE">
        <w:rPr>
          <w:rStyle w:val="StyleUnderline"/>
        </w:rPr>
        <w:t xml:space="preserve"> substantially</w:t>
      </w:r>
      <w:r w:rsidRPr="002C23DE">
        <w:rPr>
          <w:sz w:val="16"/>
        </w:rPr>
        <w:t xml:space="preserve"> </w:t>
      </w:r>
      <w:r w:rsidRPr="002C23DE">
        <w:rPr>
          <w:rStyle w:val="Emphasis"/>
          <w:highlight w:val="yellow"/>
        </w:rPr>
        <w:t>reduce</w:t>
      </w:r>
      <w:r w:rsidRPr="002C23DE">
        <w:rPr>
          <w:rStyle w:val="Emphasis"/>
        </w:rPr>
        <w:t xml:space="preserve"> these </w:t>
      </w:r>
      <w:r w:rsidRPr="002C23DE">
        <w:rPr>
          <w:rStyle w:val="Emphasis"/>
          <w:highlight w:val="yellow"/>
        </w:rPr>
        <w:t>risks</w:t>
      </w:r>
      <w:r w:rsidRPr="002C23DE">
        <w:rPr>
          <w:rStyle w:val="Emphasis"/>
        </w:rPr>
        <w:t>.</w:t>
      </w:r>
      <w:r w:rsidRPr="002C23DE">
        <w:rPr>
          <w:sz w:val="16"/>
        </w:rPr>
        <w:t xml:space="preserve"> For example, </w:t>
      </w:r>
      <w:r w:rsidRPr="002C23DE">
        <w:rPr>
          <w:rStyle w:val="StyleUnderline"/>
          <w:highlight w:val="yellow"/>
        </w:rPr>
        <w:t>we can</w:t>
      </w:r>
      <w:r w:rsidRPr="002C23DE">
        <w:rPr>
          <w:sz w:val="16"/>
        </w:rPr>
        <w:t xml:space="preserve"> limit access to dangerous AIs, </w:t>
      </w:r>
      <w:r w:rsidRPr="002C23DE">
        <w:rPr>
          <w:rStyle w:val="Emphasis"/>
          <w:highlight w:val="yellow"/>
        </w:rPr>
        <w:t>advocate for</w:t>
      </w:r>
      <w:r w:rsidRPr="002C23DE">
        <w:rPr>
          <w:rStyle w:val="Emphasis"/>
        </w:rPr>
        <w:t xml:space="preserve"> safety </w:t>
      </w:r>
      <w:r w:rsidRPr="002C23DE">
        <w:rPr>
          <w:rStyle w:val="Emphasis"/>
          <w:highlight w:val="yellow"/>
        </w:rPr>
        <w:t>reg</w:t>
      </w:r>
      <w:r w:rsidRPr="002C23DE">
        <w:rPr>
          <w:rStyle w:val="StyleUnderline"/>
        </w:rPr>
        <w:t>ulation</w:t>
      </w:r>
      <w:r w:rsidRPr="002C23DE">
        <w:rPr>
          <w:rStyle w:val="Emphasis"/>
          <w:highlight w:val="yellow"/>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2C23DE">
        <w:rPr>
          <w:rStyle w:val="StyleUnderline"/>
          <w:highlight w:val="yellow"/>
        </w:rPr>
        <w:t xml:space="preserve">and a </w:t>
      </w:r>
      <w:r w:rsidRPr="002C23DE">
        <w:rPr>
          <w:rStyle w:val="Emphasis"/>
          <w:highlight w:val="yellow"/>
        </w:rPr>
        <w:t>culture of safety</w:t>
      </w:r>
      <w:r w:rsidRPr="002C23DE">
        <w:rPr>
          <w:sz w:val="16"/>
        </w:rPr>
        <w:t xml:space="preserve">, </w:t>
      </w:r>
      <w:r w:rsidRPr="002C23DE">
        <w:rPr>
          <w:rStyle w:val="StyleUnderline"/>
        </w:rPr>
        <w:t>and scale efforts in alignment research</w:t>
      </w:r>
      <w:r w:rsidRPr="002C23DE">
        <w:rPr>
          <w:sz w:val="16"/>
        </w:rPr>
        <w:t>.</w:t>
      </w:r>
    </w:p>
    <w:p w14:paraId="7CDA4E29" w14:textId="77777777" w:rsidR="00542005" w:rsidRPr="002C23DE" w:rsidRDefault="00542005" w:rsidP="00542005">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2C23DE">
        <w:rPr>
          <w:rStyle w:val="StyleUnderline"/>
          <w:highlight w:val="yellow"/>
        </w:rPr>
        <w:t xml:space="preserve">potential </w:t>
      </w:r>
      <w:r w:rsidRPr="002C23DE">
        <w:rPr>
          <w:rStyle w:val="Emphasis"/>
          <w:highlight w:val="yellow"/>
        </w:rPr>
        <w:t>severity</w:t>
      </w:r>
      <w:r w:rsidRPr="002C23DE">
        <w:rPr>
          <w:rStyle w:val="StyleUnderline"/>
        </w:rPr>
        <w:t xml:space="preserve"> of these consequences </w:t>
      </w:r>
      <w:r w:rsidRPr="002C23DE">
        <w:rPr>
          <w:rStyle w:val="StyleUnderline"/>
          <w:highlight w:val="yellow"/>
        </w:rPr>
        <w:t xml:space="preserve">necessitates a </w:t>
      </w:r>
      <w:r w:rsidRPr="002C23DE">
        <w:rPr>
          <w:rStyle w:val="Emphasis"/>
          <w:highlight w:val="yellow"/>
        </w:rPr>
        <w:t>proactive approach</w:t>
      </w:r>
      <w:r w:rsidRPr="002C23DE">
        <w:rPr>
          <w:sz w:val="16"/>
          <w:highlight w:val="yellow"/>
        </w:rPr>
        <w:t xml:space="preserve"> </w:t>
      </w:r>
      <w:r w:rsidRPr="002C23DE">
        <w:rPr>
          <w:rStyle w:val="StyleUnderline"/>
          <w:highlight w:val="yellow"/>
        </w:rPr>
        <w:t>to</w:t>
      </w:r>
      <w:r w:rsidRPr="002C23DE">
        <w:rPr>
          <w:sz w:val="16"/>
          <w:highlight w:val="yellow"/>
        </w:rPr>
        <w:t xml:space="preserve"> </w:t>
      </w:r>
      <w:r w:rsidRPr="002C23DE">
        <w:rPr>
          <w:rStyle w:val="Emphasis"/>
          <w:sz w:val="24"/>
          <w:szCs w:val="24"/>
          <w:highlight w:val="yellow"/>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2C23DE">
        <w:rPr>
          <w:rStyle w:val="StyleUnderline"/>
          <w:highlight w:val="yellow"/>
        </w:rPr>
        <w:t>the</w:t>
      </w:r>
      <w:r w:rsidRPr="002C23DE">
        <w:rPr>
          <w:sz w:val="16"/>
          <w:highlight w:val="yellow"/>
        </w:rPr>
        <w:t xml:space="preserve"> </w:t>
      </w:r>
      <w:r w:rsidRPr="002C23DE">
        <w:rPr>
          <w:rStyle w:val="Emphasis"/>
          <w:highlight w:val="yellow"/>
        </w:rPr>
        <w:t>choices we make today</w:t>
      </w:r>
      <w:r w:rsidRPr="002C23DE">
        <w:rPr>
          <w:sz w:val="16"/>
          <w:highlight w:val="yellow"/>
        </w:rPr>
        <w:t xml:space="preserve"> </w:t>
      </w:r>
      <w:r w:rsidRPr="002C23DE">
        <w:rPr>
          <w:rStyle w:val="StyleUnderline"/>
          <w:highlight w:val="yellow"/>
        </w:rPr>
        <w:t xml:space="preserve">could be the </w:t>
      </w:r>
      <w:r w:rsidRPr="002C23DE">
        <w:rPr>
          <w:rStyle w:val="Emphasis"/>
          <w:highlight w:val="yellow"/>
        </w:rPr>
        <w:t>difference</w:t>
      </w:r>
      <w:r w:rsidRPr="002C23DE">
        <w:rPr>
          <w:sz w:val="16"/>
          <w:highlight w:val="yellow"/>
        </w:rPr>
        <w:t xml:space="preserve"> </w:t>
      </w:r>
      <w:r w:rsidRPr="002C23DE">
        <w:rPr>
          <w:rStyle w:val="StyleUnderline"/>
          <w:highlight w:val="yellow"/>
        </w:rPr>
        <w:t>between</w:t>
      </w:r>
      <w:r w:rsidRPr="002C23DE">
        <w:rPr>
          <w:sz w:val="16"/>
        </w:rPr>
        <w:t xml:space="preserve"> </w:t>
      </w:r>
      <w:r w:rsidRPr="002C23DE">
        <w:rPr>
          <w:rStyle w:val="Emphasis"/>
          <w:highlight w:val="yellow"/>
        </w:rPr>
        <w:t>harvesting</w:t>
      </w:r>
      <w:r w:rsidRPr="002C23DE">
        <w:rPr>
          <w:rStyle w:val="Emphasis"/>
        </w:rPr>
        <w:t xml:space="preserve"> the </w:t>
      </w:r>
      <w:r w:rsidRPr="002C23DE">
        <w:rPr>
          <w:rStyle w:val="Emphasis"/>
          <w:highlight w:val="yellow"/>
        </w:rPr>
        <w:t>fruits</w:t>
      </w:r>
      <w:r w:rsidRPr="002C23DE">
        <w:rPr>
          <w:rStyle w:val="Emphasis"/>
        </w:rPr>
        <w:t xml:space="preserve"> of our innovation</w:t>
      </w:r>
      <w:r w:rsidRPr="002C23DE">
        <w:rPr>
          <w:sz w:val="16"/>
        </w:rPr>
        <w:t xml:space="preserve"> </w:t>
      </w:r>
      <w:r w:rsidRPr="002C23DE">
        <w:rPr>
          <w:rStyle w:val="StyleUnderline"/>
          <w:highlight w:val="yellow"/>
        </w:rPr>
        <w:t>or</w:t>
      </w:r>
      <w:r w:rsidRPr="002C23DE">
        <w:rPr>
          <w:sz w:val="16"/>
          <w:highlight w:val="yellow"/>
        </w:rPr>
        <w:t xml:space="preserve"> </w:t>
      </w:r>
      <w:r w:rsidRPr="002C23DE">
        <w:rPr>
          <w:rStyle w:val="Emphasis"/>
          <w:sz w:val="24"/>
          <w:szCs w:val="24"/>
          <w:highlight w:val="yellow"/>
        </w:rPr>
        <w:t>grappling with catastrophe</w:t>
      </w:r>
      <w:r w:rsidRPr="002C23DE">
        <w:rPr>
          <w:rStyle w:val="Emphasis"/>
          <w:sz w:val="24"/>
          <w:szCs w:val="24"/>
        </w:rPr>
        <w:t>.</w:t>
      </w:r>
    </w:p>
    <w:bookmarkEnd w:id="2"/>
    <w:p w14:paraId="5DF58237" w14:textId="77777777" w:rsidR="00542005" w:rsidRPr="002C23DE" w:rsidRDefault="00542005" w:rsidP="00542005"/>
    <w:p w14:paraId="2E91539F" w14:textId="77777777" w:rsidR="00542005" w:rsidRPr="002C23DE" w:rsidRDefault="00542005" w:rsidP="00542005"/>
    <w:p w14:paraId="1841B3DC" w14:textId="77777777" w:rsidR="00542005" w:rsidRPr="002C23DE" w:rsidRDefault="00542005" w:rsidP="00542005"/>
    <w:p w14:paraId="2B9DC222" w14:textId="77777777" w:rsidR="00542005" w:rsidRPr="002C23DE" w:rsidRDefault="00542005" w:rsidP="00542005"/>
    <w:p w14:paraId="5E2D6991" w14:textId="77777777" w:rsidR="00542005" w:rsidRPr="002C23DE" w:rsidRDefault="00542005" w:rsidP="00542005"/>
    <w:p w14:paraId="0F37CA01" w14:textId="77777777" w:rsidR="00542005" w:rsidRPr="002C23DE" w:rsidRDefault="00542005" w:rsidP="00542005"/>
    <w:p w14:paraId="6A4D322C" w14:textId="77777777" w:rsidR="00542005" w:rsidRPr="002C23DE" w:rsidRDefault="00542005" w:rsidP="00542005">
      <w:pPr>
        <w:pStyle w:val="Heading3"/>
        <w:rPr>
          <w:rFonts w:cs="Calibri"/>
        </w:rPr>
      </w:pPr>
      <w:r w:rsidRPr="002C23DE">
        <w:rPr>
          <w:rFonts w:cs="Calibri"/>
        </w:rPr>
        <w:t>1NC</w:t>
      </w:r>
    </w:p>
    <w:p w14:paraId="2E8AA976" w14:textId="77777777" w:rsidR="00542005" w:rsidRPr="002C23DE" w:rsidRDefault="00542005" w:rsidP="00542005">
      <w:r w:rsidRPr="002C23DE">
        <w:t>Unilat DA:</w:t>
      </w:r>
    </w:p>
    <w:p w14:paraId="1893E7CA" w14:textId="77777777" w:rsidR="00542005" w:rsidRPr="002C23DE" w:rsidRDefault="00542005" w:rsidP="00542005">
      <w:pPr>
        <w:pStyle w:val="Heading4"/>
        <w:rPr>
          <w:rFonts w:cs="Calibri"/>
        </w:rPr>
      </w:pPr>
      <w:r w:rsidRPr="002C23DE">
        <w:rPr>
          <w:rFonts w:cs="Calibri"/>
        </w:rPr>
        <w:t xml:space="preserve">The United States federal government should </w:t>
      </w:r>
    </w:p>
    <w:p w14:paraId="7D2FF4A4" w14:textId="77777777" w:rsidR="00542005" w:rsidRPr="002C23DE" w:rsidRDefault="00542005" w:rsidP="00542005">
      <w:pPr>
        <w:pStyle w:val="Heading4"/>
        <w:rPr>
          <w:rFonts w:cs="Calibri"/>
        </w:rPr>
      </w:pPr>
      <w:r w:rsidRPr="002C23DE">
        <w:rPr>
          <w:rFonts w:cs="Calibri"/>
        </w:rPr>
        <w:t>-ban tariffs unless justified by a Special 301 report.</w:t>
      </w:r>
    </w:p>
    <w:p w14:paraId="33C923A0" w14:textId="77777777" w:rsidR="00542005" w:rsidRPr="002C23DE" w:rsidRDefault="00542005" w:rsidP="00542005">
      <w:pPr>
        <w:pStyle w:val="Heading4"/>
        <w:rPr>
          <w:rFonts w:cs="Calibri"/>
        </w:rPr>
      </w:pPr>
      <w:r w:rsidRPr="002C23DE">
        <w:rPr>
          <w:rFonts w:cs="Calibri"/>
        </w:rPr>
        <w:t>-comply with the amendment and weaken its IP rights to permanently match the minimum standards proposed by TRIPs.</w:t>
      </w:r>
    </w:p>
    <w:p w14:paraId="46688844" w14:textId="77777777" w:rsidR="00542005" w:rsidRPr="002C23DE" w:rsidRDefault="00542005" w:rsidP="00542005"/>
    <w:p w14:paraId="33407C0F" w14:textId="77777777" w:rsidR="00542005" w:rsidRPr="002C23DE" w:rsidRDefault="00542005" w:rsidP="00542005">
      <w:pPr>
        <w:pStyle w:val="Heading4"/>
        <w:rPr>
          <w:rFonts w:cs="Calibri"/>
        </w:rPr>
      </w:pPr>
      <w:bookmarkStart w:id="3" w:name="_Hlk176443808"/>
      <w:r w:rsidRPr="002C23DE">
        <w:rPr>
          <w:rFonts w:cs="Calibri"/>
        </w:rPr>
        <w:t xml:space="preserve">Unilaterally increasing US IP protections </w:t>
      </w:r>
      <w:r w:rsidRPr="002C23DE">
        <w:rPr>
          <w:rFonts w:cs="Calibri"/>
          <w:u w:val="single"/>
        </w:rPr>
        <w:t>offsets</w:t>
      </w:r>
      <w:r w:rsidRPr="002C23DE">
        <w:rPr>
          <w:rFonts w:cs="Calibri"/>
        </w:rPr>
        <w:t xml:space="preserve"> international IPR harmony. That encourages Special 301 use.</w:t>
      </w:r>
    </w:p>
    <w:p w14:paraId="4BE41FBE" w14:textId="77777777" w:rsidR="00542005" w:rsidRPr="002C23DE" w:rsidRDefault="00542005" w:rsidP="00542005">
      <w:r w:rsidRPr="002C23DE">
        <w:t xml:space="preserve">John </w:t>
      </w:r>
      <w:r w:rsidRPr="002C23DE">
        <w:rPr>
          <w:rStyle w:val="Style13ptBold"/>
        </w:rPr>
        <w:t>McDermott 92</w:t>
      </w:r>
      <w:r w:rsidRPr="002C23DE">
        <w:t xml:space="preserve">. Served as staff attorney for the United States Court of Appeals for the Tenth Circuit from 1966-68. He then served as executive attorney for the Judicial Panel in Multidistrict Litigation in Washington, DC, from 1968-71. McDermott was a member of the faculty of the University of Montana School of Law, where he held the position of assistant professor and director of the Indian Law Program.  "Special 301: Unilateral Protection of American Intellectual Property Rights," National Law School Journal: Vol. 4: Iss. 1, Article 17. Available at: https://repository.nls.ac.in/nlsj/vol4/iss1/17 </w:t>
      </w:r>
    </w:p>
    <w:p w14:paraId="09A2A321" w14:textId="77777777" w:rsidR="00542005" w:rsidRPr="002C23DE" w:rsidRDefault="00542005" w:rsidP="00542005">
      <w:pPr>
        <w:rPr>
          <w:sz w:val="16"/>
        </w:rPr>
      </w:pPr>
      <w:r w:rsidRPr="002C23DE">
        <w:rPr>
          <w:rStyle w:val="StyleUnderline"/>
        </w:rPr>
        <w:t xml:space="preserve">One method the </w:t>
      </w:r>
      <w:r w:rsidRPr="002C23DE">
        <w:rPr>
          <w:rStyle w:val="Emphasis"/>
        </w:rPr>
        <w:t>U</w:t>
      </w:r>
      <w:r w:rsidRPr="002C23DE">
        <w:rPr>
          <w:rStyle w:val="StyleUnderline"/>
        </w:rPr>
        <w:t xml:space="preserve">nited </w:t>
      </w:r>
      <w:r w:rsidRPr="002C23DE">
        <w:rPr>
          <w:rStyle w:val="Emphasis"/>
        </w:rPr>
        <w:t>S</w:t>
      </w:r>
      <w:r w:rsidRPr="002C23DE">
        <w:rPr>
          <w:rStyle w:val="StyleUnderline"/>
        </w:rPr>
        <w:t xml:space="preserve">tates has used to encourage </w:t>
      </w:r>
      <w:r w:rsidRPr="002C23DE">
        <w:rPr>
          <w:rStyle w:val="Emphasis"/>
        </w:rPr>
        <w:t>foreign countries</w:t>
      </w:r>
      <w:r w:rsidRPr="002C23DE">
        <w:rPr>
          <w:rStyle w:val="StyleUnderline"/>
        </w:rPr>
        <w:t xml:space="preserve"> to</w:t>
      </w:r>
      <w:r w:rsidRPr="002C23DE">
        <w:rPr>
          <w:rStyle w:val="StyleUnderline"/>
          <w:highlight w:val="yellow"/>
        </w:rPr>
        <w:t xml:space="preserve"> give</w:t>
      </w:r>
      <w:r w:rsidRPr="002C23DE">
        <w:rPr>
          <w:rStyle w:val="StyleUnderline"/>
        </w:rPr>
        <w:t xml:space="preserve"> </w:t>
      </w:r>
      <w:r w:rsidRPr="002C23DE">
        <w:rPr>
          <w:rStyle w:val="Emphasis"/>
        </w:rPr>
        <w:t xml:space="preserve">greater </w:t>
      </w:r>
      <w:r w:rsidRPr="002C23DE">
        <w:rPr>
          <w:rStyle w:val="Emphasis"/>
          <w:highlight w:val="yellow"/>
        </w:rPr>
        <w:t>protection</w:t>
      </w:r>
      <w:r w:rsidRPr="002C23DE">
        <w:rPr>
          <w:rStyle w:val="StyleUnderline"/>
        </w:rPr>
        <w:t xml:space="preserve"> to the owners </w:t>
      </w:r>
      <w:r w:rsidRPr="002C23DE">
        <w:rPr>
          <w:rStyle w:val="StyleUnderline"/>
          <w:highlight w:val="yellow"/>
        </w:rPr>
        <w:t xml:space="preserve">of U.S. </w:t>
      </w:r>
      <w:r w:rsidRPr="002C23DE">
        <w:rPr>
          <w:rStyle w:val="Emphasis"/>
          <w:highlight w:val="yellow"/>
        </w:rPr>
        <w:t>i</w:t>
      </w:r>
      <w:r w:rsidRPr="002C23DE">
        <w:rPr>
          <w:rStyle w:val="StyleUnderline"/>
        </w:rPr>
        <w:t xml:space="preserve">ntellectual </w:t>
      </w:r>
      <w:r w:rsidRPr="002C23DE">
        <w:rPr>
          <w:rStyle w:val="Emphasis"/>
          <w:highlight w:val="yellow"/>
        </w:rPr>
        <w:t>p</w:t>
      </w:r>
      <w:r w:rsidRPr="002C23DE">
        <w:rPr>
          <w:rStyle w:val="StyleUnderline"/>
        </w:rPr>
        <w:t xml:space="preserve">roperty rights </w:t>
      </w:r>
      <w:r w:rsidRPr="002C23DE">
        <w:rPr>
          <w:rStyle w:val="StyleUnderline"/>
          <w:highlight w:val="yellow"/>
        </w:rPr>
        <w:t>is</w:t>
      </w:r>
      <w:r w:rsidRPr="002C23DE">
        <w:rPr>
          <w:rStyle w:val="StyleUnderline"/>
        </w:rPr>
        <w:t xml:space="preserve"> </w:t>
      </w:r>
      <w:r w:rsidRPr="002C23DE">
        <w:rPr>
          <w:rStyle w:val="Emphasis"/>
        </w:rPr>
        <w:t>Section 182</w:t>
      </w:r>
      <w:r w:rsidRPr="002C23DE">
        <w:rPr>
          <w:rStyle w:val="StyleUnderline"/>
        </w:rPr>
        <w:t xml:space="preserve"> of the </w:t>
      </w:r>
      <w:r w:rsidRPr="002C23DE">
        <w:rPr>
          <w:rStyle w:val="Emphasis"/>
        </w:rPr>
        <w:t>Trade Act</w:t>
      </w:r>
      <w:r w:rsidRPr="002C23DE">
        <w:rPr>
          <w:rStyle w:val="StyleUnderline"/>
        </w:rPr>
        <w:t xml:space="preserve"> of 1974</w:t>
      </w:r>
      <w:r w:rsidRPr="002C23DE">
        <w:rPr>
          <w:rStyle w:val="StyleUnderline"/>
          <w:sz w:val="16"/>
        </w:rPr>
        <w:t>,</w:t>
      </w:r>
      <w:r w:rsidRPr="002C23DE">
        <w:rPr>
          <w:sz w:val="16"/>
        </w:rPr>
        <w:t xml:space="preserve"> as amended by the 1988 Omnibus Trade Act, </w:t>
      </w:r>
      <w:r w:rsidRPr="002C23DE">
        <w:rPr>
          <w:rStyle w:val="StyleUnderline"/>
        </w:rPr>
        <w:t xml:space="preserve">known as </w:t>
      </w:r>
      <w:r w:rsidRPr="002C23DE">
        <w:rPr>
          <w:rStyle w:val="Emphasis"/>
          <w:highlight w:val="yellow"/>
        </w:rPr>
        <w:t>Special 301</w:t>
      </w:r>
      <w:r w:rsidRPr="002C23DE">
        <w:rPr>
          <w:sz w:val="16"/>
        </w:rPr>
        <w:t xml:space="preserve">. </w:t>
      </w:r>
      <w:r w:rsidRPr="002C23DE">
        <w:rPr>
          <w:rStyle w:val="StyleUnderline"/>
        </w:rPr>
        <w:t xml:space="preserve">This provision provides for </w:t>
      </w:r>
      <w:r w:rsidRPr="002C23DE">
        <w:rPr>
          <w:rStyle w:val="Emphasis"/>
          <w:highlight w:val="yellow"/>
        </w:rPr>
        <w:t xml:space="preserve">retaliatory </w:t>
      </w:r>
      <w:r w:rsidRPr="002C23DE">
        <w:rPr>
          <w:rStyle w:val="Emphasis"/>
        </w:rPr>
        <w:t>actions</w:t>
      </w:r>
      <w:r w:rsidRPr="002C23DE">
        <w:rPr>
          <w:rStyle w:val="StyleUnderline"/>
        </w:rPr>
        <w:t xml:space="preserve"> </w:t>
      </w:r>
      <w:r w:rsidRPr="002C23DE">
        <w:rPr>
          <w:rStyle w:val="StyleUnderline"/>
          <w:highlight w:val="yellow"/>
        </w:rPr>
        <w:t>by the</w:t>
      </w:r>
      <w:r w:rsidRPr="002C23DE">
        <w:rPr>
          <w:rStyle w:val="StyleUnderline"/>
        </w:rPr>
        <w:t xml:space="preserve"> U.S. </w:t>
      </w:r>
      <w:r w:rsidRPr="002C23DE">
        <w:rPr>
          <w:rStyle w:val="Emphasis"/>
          <w:highlight w:val="yellow"/>
        </w:rPr>
        <w:t>government</w:t>
      </w:r>
      <w:r w:rsidRPr="002C23DE">
        <w:rPr>
          <w:rStyle w:val="StyleUnderline"/>
          <w:highlight w:val="yellow"/>
        </w:rPr>
        <w:t xml:space="preserve"> against</w:t>
      </w:r>
      <w:r w:rsidRPr="002C23DE">
        <w:rPr>
          <w:rStyle w:val="StyleUnderline"/>
        </w:rPr>
        <w:t xml:space="preserve"> other </w:t>
      </w:r>
      <w:r w:rsidRPr="002C23DE">
        <w:rPr>
          <w:rStyle w:val="Emphasis"/>
        </w:rPr>
        <w:t>non-infringing</w:t>
      </w:r>
      <w:r w:rsidRPr="002C23DE">
        <w:rPr>
          <w:rStyle w:val="StyleUnderline"/>
        </w:rPr>
        <w:t xml:space="preserve"> imports from countries which </w:t>
      </w:r>
      <w:r w:rsidRPr="002C23DE">
        <w:rPr>
          <w:rStyle w:val="Emphasis"/>
        </w:rPr>
        <w:t xml:space="preserve">do </w:t>
      </w:r>
      <w:r w:rsidRPr="002C23DE">
        <w:rPr>
          <w:rStyle w:val="Emphasis"/>
          <w:highlight w:val="yellow"/>
        </w:rPr>
        <w:t>not</w:t>
      </w:r>
      <w:r w:rsidRPr="002C23DE">
        <w:rPr>
          <w:rStyle w:val="StyleUnderline"/>
          <w:highlight w:val="yellow"/>
        </w:rPr>
        <w:t xml:space="preserve"> </w:t>
      </w:r>
      <w:r w:rsidRPr="002C23DE">
        <w:rPr>
          <w:rStyle w:val="StyleUnderline"/>
        </w:rPr>
        <w:t xml:space="preserve">provide </w:t>
      </w:r>
      <w:r w:rsidRPr="002C23DE">
        <w:rPr>
          <w:rStyle w:val="Emphasis"/>
          <w:highlight w:val="yellow"/>
        </w:rPr>
        <w:t>adequate protection</w:t>
      </w:r>
      <w:r w:rsidRPr="002C23DE">
        <w:rPr>
          <w:rStyle w:val="StyleUnderline"/>
          <w:highlight w:val="yellow"/>
        </w:rPr>
        <w:t xml:space="preserve"> for US. </w:t>
      </w:r>
      <w:r w:rsidRPr="002C23DE">
        <w:rPr>
          <w:rStyle w:val="Emphasis"/>
          <w:highlight w:val="yellow"/>
        </w:rPr>
        <w:t>i</w:t>
      </w:r>
      <w:r w:rsidRPr="002C23DE">
        <w:rPr>
          <w:rStyle w:val="StyleUnderline"/>
        </w:rPr>
        <w:t xml:space="preserve">ntellectual </w:t>
      </w:r>
      <w:r w:rsidRPr="002C23DE">
        <w:rPr>
          <w:rStyle w:val="Emphasis"/>
          <w:highlight w:val="yellow"/>
        </w:rPr>
        <w:t>p</w:t>
      </w:r>
      <w:r w:rsidRPr="002C23DE">
        <w:rPr>
          <w:rStyle w:val="StyleUnderline"/>
        </w:rPr>
        <w:t>roperty owners</w:t>
      </w:r>
      <w:r w:rsidRPr="002C23DE">
        <w:rPr>
          <w:sz w:val="16"/>
        </w:rPr>
        <w:t xml:space="preserve">. In addition, a provision in the Trade Act of 1974 allows the President to give "great weight" to intellectual property protections offered by beneficiary countries in determining whether to withdraw, suspend or limit Generalized System of Preferences ("GSP") treatment. The 1988 Omnibus Trade Law strengthened U.S. laws governing intellectual property protection. In addition to making it easier to obtain exclusion orders under Section 337, </w:t>
      </w:r>
      <w:r w:rsidRPr="002C23DE">
        <w:rPr>
          <w:rStyle w:val="StyleUnderline"/>
        </w:rPr>
        <w:t xml:space="preserve">the new law </w:t>
      </w:r>
      <w:r w:rsidRPr="002C23DE">
        <w:rPr>
          <w:rStyle w:val="Emphasis"/>
          <w:highlight w:val="yellow"/>
        </w:rPr>
        <w:t>requires</w:t>
      </w:r>
      <w:r w:rsidRPr="002C23DE">
        <w:rPr>
          <w:rStyle w:val="StyleUnderline"/>
          <w:highlight w:val="yellow"/>
        </w:rPr>
        <w:t xml:space="preserve"> the USTR to </w:t>
      </w:r>
      <w:r w:rsidRPr="002C23DE">
        <w:rPr>
          <w:rStyle w:val="Emphasis"/>
        </w:rPr>
        <w:t xml:space="preserve">initiate </w:t>
      </w:r>
      <w:r w:rsidRPr="002C23DE">
        <w:rPr>
          <w:rStyle w:val="Emphasis"/>
          <w:highlight w:val="yellow"/>
        </w:rPr>
        <w:t>investigations</w:t>
      </w:r>
      <w:r w:rsidRPr="002C23DE">
        <w:rPr>
          <w:rStyle w:val="StyleUnderline"/>
        </w:rPr>
        <w:t xml:space="preserve"> of those countries which deny </w:t>
      </w:r>
      <w:r w:rsidRPr="002C23DE">
        <w:rPr>
          <w:rStyle w:val="Emphasis"/>
        </w:rPr>
        <w:t>i</w:t>
      </w:r>
      <w:r w:rsidRPr="002C23DE">
        <w:rPr>
          <w:rStyle w:val="StyleUnderline"/>
        </w:rPr>
        <w:t xml:space="preserve">ntellectual </w:t>
      </w:r>
      <w:r w:rsidRPr="002C23DE">
        <w:rPr>
          <w:rStyle w:val="Emphasis"/>
        </w:rPr>
        <w:t>p</w:t>
      </w:r>
      <w:r w:rsidRPr="002C23DE">
        <w:rPr>
          <w:rStyle w:val="StyleUnderline"/>
        </w:rPr>
        <w:t xml:space="preserve">roperty </w:t>
      </w:r>
      <w:r w:rsidRPr="002C23DE">
        <w:rPr>
          <w:rStyle w:val="Emphasis"/>
        </w:rPr>
        <w:t>protection</w:t>
      </w:r>
      <w:r w:rsidRPr="002C23DE">
        <w:rPr>
          <w:sz w:val="16"/>
        </w:rPr>
        <w:t>, and makes it unlawful to import products from abroad made by a process covered by a U.S. process patent.</w:t>
      </w:r>
    </w:p>
    <w:p w14:paraId="3F58DA11" w14:textId="77777777" w:rsidR="00542005" w:rsidRPr="002C23DE" w:rsidRDefault="00542005" w:rsidP="00542005">
      <w:pPr>
        <w:rPr>
          <w:sz w:val="16"/>
        </w:rPr>
      </w:pPr>
      <w:r w:rsidRPr="002C23DE">
        <w:rPr>
          <w:sz w:val="16"/>
        </w:rPr>
        <w:t>The US. has also pressed for improved intellectual property protection in multilateral trade negotiations. In October 1987/ the us. presented a position paper at the Geneva talks of the Uruguay Round of GATT negotiations which summarized its views concerning the inadequacies of intellectual property laws abroad.! The U.S. identified six problem areas: coverage of intellectual property laws; the duration of intellectual property rights; the scope of exclusive rights; compulsory licensing laws; enforcement procedures; and the inadequacy of intellectual property protection with regard to changing circumstances and new technologies.2</w:t>
      </w:r>
    </w:p>
    <w:p w14:paraId="4EB2970A" w14:textId="77777777" w:rsidR="00542005" w:rsidRPr="002C23DE" w:rsidRDefault="00542005" w:rsidP="00542005">
      <w:pPr>
        <w:rPr>
          <w:sz w:val="16"/>
        </w:rPr>
      </w:pPr>
      <w:r w:rsidRPr="002C23DE">
        <w:rPr>
          <w:sz w:val="16"/>
        </w:rPr>
        <w:t xml:space="preserve">Section 301 </w:t>
      </w:r>
    </w:p>
    <w:p w14:paraId="345944CF" w14:textId="77777777" w:rsidR="00542005" w:rsidRPr="002C23DE" w:rsidRDefault="00542005" w:rsidP="00542005">
      <w:pPr>
        <w:rPr>
          <w:sz w:val="16"/>
        </w:rPr>
      </w:pPr>
      <w:r w:rsidRPr="002C23DE">
        <w:rPr>
          <w:rStyle w:val="StyleUnderline"/>
        </w:rPr>
        <w:t xml:space="preserve">The </w:t>
      </w:r>
      <w:r w:rsidRPr="002C23DE">
        <w:rPr>
          <w:rStyle w:val="Emphasis"/>
        </w:rPr>
        <w:t xml:space="preserve">broadest </w:t>
      </w:r>
      <w:r w:rsidRPr="002C23DE">
        <w:rPr>
          <w:rStyle w:val="Emphasis"/>
          <w:highlight w:val="yellow"/>
        </w:rPr>
        <w:t>remedy</w:t>
      </w:r>
      <w:r w:rsidRPr="002C23DE">
        <w:rPr>
          <w:rStyle w:val="StyleUnderline"/>
        </w:rPr>
        <w:t xml:space="preserve"> for violations of U.S. </w:t>
      </w:r>
      <w:r w:rsidRPr="002C23DE">
        <w:rPr>
          <w:rStyle w:val="Emphasis"/>
        </w:rPr>
        <w:t>i</w:t>
      </w:r>
      <w:r w:rsidRPr="002C23DE">
        <w:rPr>
          <w:rStyle w:val="StyleUnderline"/>
        </w:rPr>
        <w:t xml:space="preserve">ntellectual </w:t>
      </w:r>
      <w:r w:rsidRPr="002C23DE">
        <w:rPr>
          <w:rStyle w:val="Emphasis"/>
        </w:rPr>
        <w:t>p</w:t>
      </w:r>
      <w:r w:rsidRPr="002C23DE">
        <w:rPr>
          <w:rStyle w:val="StyleUnderline"/>
        </w:rPr>
        <w:t xml:space="preserve">roperty </w:t>
      </w:r>
      <w:r w:rsidRPr="002C23DE">
        <w:rPr>
          <w:rStyle w:val="Emphasis"/>
        </w:rPr>
        <w:t>r</w:t>
      </w:r>
      <w:r w:rsidRPr="002C23DE">
        <w:rPr>
          <w:rStyle w:val="StyleUnderline"/>
        </w:rPr>
        <w:t xml:space="preserve">ights is provided </w:t>
      </w:r>
      <w:r w:rsidRPr="002C23DE">
        <w:rPr>
          <w:rStyle w:val="StyleUnderline"/>
          <w:highlight w:val="yellow"/>
        </w:rPr>
        <w:t xml:space="preserve">by </w:t>
      </w:r>
      <w:r w:rsidRPr="002C23DE">
        <w:rPr>
          <w:rStyle w:val="Emphasis"/>
          <w:highlight w:val="yellow"/>
        </w:rPr>
        <w:t>Section 301</w:t>
      </w:r>
      <w:r w:rsidRPr="002C23DE">
        <w:rPr>
          <w:rStyle w:val="StyleUnderline"/>
        </w:rPr>
        <w:t xml:space="preserve"> of the </w:t>
      </w:r>
      <w:r w:rsidRPr="002C23DE">
        <w:rPr>
          <w:rStyle w:val="Emphasis"/>
        </w:rPr>
        <w:t>Trade Act</w:t>
      </w:r>
      <w:r w:rsidRPr="002C23DE">
        <w:rPr>
          <w:rStyle w:val="StyleUnderline"/>
        </w:rPr>
        <w:t xml:space="preserve"> of 1974.3</w:t>
      </w:r>
      <w:r w:rsidRPr="002C23DE">
        <w:rPr>
          <w:sz w:val="16"/>
        </w:rPr>
        <w:t xml:space="preserve"> Although designed primarily to provide a means of ensuring that United States exports have the opportunity to gain access to foreign markets, </w:t>
      </w:r>
      <w:r w:rsidRPr="002C23DE">
        <w:rPr>
          <w:rStyle w:val="StyleUnderline"/>
        </w:rPr>
        <w:t xml:space="preserve">recent </w:t>
      </w:r>
      <w:r w:rsidRPr="002C23DE">
        <w:rPr>
          <w:rStyle w:val="Emphasis"/>
        </w:rPr>
        <w:t>amendments</w:t>
      </w:r>
      <w:r w:rsidRPr="002C23DE">
        <w:rPr>
          <w:rStyle w:val="StyleUnderline"/>
        </w:rPr>
        <w:t xml:space="preserve"> have </w:t>
      </w:r>
      <w:r w:rsidRPr="002C23DE">
        <w:rPr>
          <w:rStyle w:val="Emphasis"/>
          <w:highlight w:val="yellow"/>
        </w:rPr>
        <w:t>expanded</w:t>
      </w:r>
      <w:r w:rsidRPr="002C23DE">
        <w:rPr>
          <w:rStyle w:val="Emphasis"/>
        </w:rPr>
        <w:t xml:space="preserve"> its </w:t>
      </w:r>
      <w:r w:rsidRPr="002C23DE">
        <w:rPr>
          <w:rStyle w:val="Emphasis"/>
          <w:highlight w:val="yellow"/>
        </w:rPr>
        <w:t>scope</w:t>
      </w:r>
      <w:r w:rsidRPr="002C23DE">
        <w:rPr>
          <w:rStyle w:val="StyleUnderline"/>
        </w:rPr>
        <w:t xml:space="preserve"> to the protection of U.S. </w:t>
      </w:r>
      <w:r w:rsidRPr="002C23DE">
        <w:rPr>
          <w:rStyle w:val="Emphasis"/>
        </w:rPr>
        <w:t>i</w:t>
      </w:r>
      <w:r w:rsidRPr="002C23DE">
        <w:rPr>
          <w:rStyle w:val="StyleUnderline"/>
        </w:rPr>
        <w:t xml:space="preserve">ntellectual </w:t>
      </w:r>
      <w:r w:rsidRPr="002C23DE">
        <w:rPr>
          <w:rStyle w:val="Emphasis"/>
        </w:rPr>
        <w:t>p</w:t>
      </w:r>
      <w:r w:rsidRPr="002C23DE">
        <w:rPr>
          <w:rStyle w:val="StyleUnderline"/>
        </w:rPr>
        <w:t xml:space="preserve">roperty rights </w:t>
      </w:r>
      <w:r w:rsidRPr="002C23DE">
        <w:rPr>
          <w:rStyle w:val="Emphasis"/>
          <w:highlight w:val="yellow"/>
        </w:rPr>
        <w:t>abroad</w:t>
      </w:r>
      <w:r w:rsidRPr="002C23DE">
        <w:rPr>
          <w:sz w:val="16"/>
        </w:rPr>
        <w:t>. Section 301 is broadly designed to permit the President to take unilateral action to protect the trading interests of the United States and is clearly intended to provide a political rather than a judicial or quasijudicial remedy.</w:t>
      </w:r>
    </w:p>
    <w:p w14:paraId="5FB17B6F" w14:textId="77777777" w:rsidR="00542005" w:rsidRPr="002C23DE" w:rsidRDefault="00542005" w:rsidP="00542005">
      <w:pPr>
        <w:rPr>
          <w:sz w:val="10"/>
        </w:rPr>
      </w:pPr>
      <w:r w:rsidRPr="002C23DE">
        <w:rPr>
          <w:sz w:val="10"/>
        </w:rPr>
        <w:t>Even prior to its recent expan.';ion in the 1988 Omnibus Trade L1W, Section 301 had been used with some success to protect U.s. intellectual property rights abroad. For example, a Section 301 investigation of Korean intellectual property protection caused Korea to amend its Patent Act, Trademark Act and Copyright Act. The United States was able to encourage the Korean government to make these reforms since Korea depends heavily on the U.S. both for its national security and as an export market. However, as is often the case, the amendments had little domestic support! and enforcement has been difficult. Among Latin American countries, the United States has had the greatest success with Mexico in negotiating intellectual property protections. In 1986 Mexico amended its industrial property law' to include, among other things, pa tent protection for chemical and pharmaceutical products. However, the u.s. and Mexico ilgreed to il ten year gfilce period before the patent provision becomes effective. Mexican copyright law generally meets international standards and it established copyright protection for computer software in 1984.</w:t>
      </w:r>
    </w:p>
    <w:p w14:paraId="36D9410B" w14:textId="77777777" w:rsidR="00542005" w:rsidRPr="002C23DE" w:rsidRDefault="00542005" w:rsidP="00542005">
      <w:pPr>
        <w:rPr>
          <w:sz w:val="10"/>
        </w:rPr>
      </w:pPr>
      <w:r w:rsidRPr="002C23DE">
        <w:rPr>
          <w:sz w:val="10"/>
        </w:rPr>
        <w:t>The Omnibus Trade Act</w:t>
      </w:r>
    </w:p>
    <w:p w14:paraId="47A1162B" w14:textId="77777777" w:rsidR="00542005" w:rsidRPr="002C23DE" w:rsidRDefault="00542005" w:rsidP="00542005">
      <w:pPr>
        <w:rPr>
          <w:sz w:val="10"/>
        </w:rPr>
      </w:pPr>
      <w:r w:rsidRPr="002C23DE">
        <w:rPr>
          <w:sz w:val="10"/>
        </w:rPr>
        <w:t>The 1988 Omnibus Trade Act included several amendments to Section 301 intended to make it difficult for the President and the U.S. Trade Representative to decline to take action in response to another nation's unfair trade practices. However, while the amendments somewhat increase pressure on the Executive to act, they still give the U.S. Trade Representative sufficient discretion to ensure that Section 301 actions are used judiciously with the goal of liberalizing trade. Specific changes include:</w:t>
      </w:r>
    </w:p>
    <w:p w14:paraId="09DC3AED" w14:textId="77777777" w:rsidR="00542005" w:rsidRPr="002C23DE" w:rsidRDefault="00542005" w:rsidP="00542005">
      <w:pPr>
        <w:rPr>
          <w:sz w:val="10"/>
        </w:rPr>
      </w:pPr>
      <w:r w:rsidRPr="002C23DE">
        <w:rPr>
          <w:sz w:val="10"/>
        </w:rPr>
        <w:t>Transfer of authority: The 1988 Trade Act transfers authority to (1) determine whether a foreign practice is unfair and (2) to act in response from the President to the U.S. Trade Representative. However, this "transfer" of authority may be more symbolic than real as the Trade Representative is appointed by and serves at the pleasure of the President, who retains constitutional authority to direct the actions of his subordinates. It seems unlikely that the U.s.T.R. will take any action which is contrary to the views and policies of the President.</w:t>
      </w:r>
    </w:p>
    <w:p w14:paraId="60CD5EA0" w14:textId="77777777" w:rsidR="00542005" w:rsidRPr="002C23DE" w:rsidRDefault="00542005" w:rsidP="00542005">
      <w:pPr>
        <w:rPr>
          <w:sz w:val="10"/>
        </w:rPr>
      </w:pPr>
      <w:r w:rsidRPr="002C23DE">
        <w:rPr>
          <w:sz w:val="10"/>
        </w:rPr>
        <w:t>Mandatory retaliation: The act requires retaliation in response to violations of trade agreements, and other agreements if such violations burden or restrict U.s. commerce. However, this provision is limited to breaches of existing agreements, and, even then, a number of exceptions are provided. For example, sanctions under Section 301 can be denied when:</w:t>
      </w:r>
    </w:p>
    <w:p w14:paraId="41B419BC" w14:textId="77777777" w:rsidR="00542005" w:rsidRPr="002C23DE" w:rsidRDefault="00542005" w:rsidP="00542005">
      <w:pPr>
        <w:pStyle w:val="ListParagraph"/>
        <w:numPr>
          <w:ilvl w:val="0"/>
          <w:numId w:val="45"/>
        </w:numPr>
        <w:rPr>
          <w:sz w:val="10"/>
        </w:rPr>
      </w:pPr>
      <w:r w:rsidRPr="002C23DE">
        <w:rPr>
          <w:sz w:val="10"/>
        </w:rPr>
        <w:t xml:space="preserve">A GATT dispute settlement panel finds that US. rights under the trade agreement have not been violated. </w:t>
      </w:r>
    </w:p>
    <w:p w14:paraId="354C1392" w14:textId="77777777" w:rsidR="00542005" w:rsidRPr="002C23DE" w:rsidRDefault="00542005" w:rsidP="00542005">
      <w:pPr>
        <w:pStyle w:val="ListParagraph"/>
        <w:numPr>
          <w:ilvl w:val="0"/>
          <w:numId w:val="45"/>
        </w:numPr>
        <w:rPr>
          <w:sz w:val="10"/>
        </w:rPr>
      </w:pPr>
      <w:r w:rsidRPr="002C23DE">
        <w:rPr>
          <w:sz w:val="10"/>
        </w:rPr>
        <w:t xml:space="preserve">The foreign government eliminates or agrees to phase out the practice complained of or its burden or restriction on US. commerce. </w:t>
      </w:r>
    </w:p>
    <w:p w14:paraId="42978C73" w14:textId="77777777" w:rsidR="00542005" w:rsidRPr="002C23DE" w:rsidRDefault="00542005" w:rsidP="00542005">
      <w:pPr>
        <w:pStyle w:val="ListParagraph"/>
        <w:numPr>
          <w:ilvl w:val="0"/>
          <w:numId w:val="45"/>
        </w:numPr>
        <w:rPr>
          <w:sz w:val="10"/>
        </w:rPr>
      </w:pPr>
      <w:r w:rsidRPr="002C23DE">
        <w:rPr>
          <w:sz w:val="10"/>
        </w:rPr>
        <w:t xml:space="preserve">The foreign government provides compensatory trade benefits. </w:t>
      </w:r>
    </w:p>
    <w:p w14:paraId="4AF3EB66" w14:textId="77777777" w:rsidR="00542005" w:rsidRPr="002C23DE" w:rsidRDefault="00542005" w:rsidP="00542005">
      <w:pPr>
        <w:pStyle w:val="ListParagraph"/>
        <w:numPr>
          <w:ilvl w:val="0"/>
          <w:numId w:val="45"/>
        </w:numPr>
        <w:rPr>
          <w:sz w:val="10"/>
        </w:rPr>
      </w:pPr>
      <w:r w:rsidRPr="002C23DE">
        <w:rPr>
          <w:sz w:val="10"/>
        </w:rPr>
        <w:t xml:space="preserve">The U. S. Trade Representative determines that action under Section 301 would cause serious harm to national security. </w:t>
      </w:r>
    </w:p>
    <w:p w14:paraId="0A9A76CF" w14:textId="77777777" w:rsidR="00542005" w:rsidRPr="002C23DE" w:rsidRDefault="00542005" w:rsidP="00542005">
      <w:pPr>
        <w:pStyle w:val="ListParagraph"/>
        <w:numPr>
          <w:ilvl w:val="0"/>
          <w:numId w:val="45"/>
        </w:numPr>
        <w:rPr>
          <w:sz w:val="10"/>
        </w:rPr>
      </w:pPr>
      <w:r w:rsidRPr="002C23DE">
        <w:rPr>
          <w:sz w:val="10"/>
        </w:rPr>
        <w:t>The U.S. Trade Representative determines that action under Section 301 would cause harm to the economy substantially out of proportion to its benefits.</w:t>
      </w:r>
    </w:p>
    <w:p w14:paraId="62CC9300" w14:textId="77777777" w:rsidR="00542005" w:rsidRPr="002C23DE" w:rsidRDefault="00542005" w:rsidP="00542005">
      <w:pPr>
        <w:rPr>
          <w:sz w:val="10"/>
        </w:rPr>
      </w:pPr>
      <w:r w:rsidRPr="002C23DE">
        <w:rPr>
          <w:sz w:val="10"/>
        </w:rPr>
        <w:t>The act specifically identifies targeting, denial of worker rights, and governmental toleration of systematic private anti-competitive activities as practices that can be actionable under Section 301 if they burden or restrict US. commerce. But the Act does not compel responsive action by the US. Trade Representative, even if these criteria are satisfied. And the statute permits the U.S. Trade Representative not to initiate a Section 301 investigation if she finds it would not be effective in addressing the practice. The following practices have been the subject of investigation and negotiation under Section 301:6</w:t>
      </w:r>
    </w:p>
    <w:p w14:paraId="5D3062DB" w14:textId="77777777" w:rsidR="00542005" w:rsidRPr="002C23DE" w:rsidRDefault="00542005" w:rsidP="00542005">
      <w:pPr>
        <w:rPr>
          <w:sz w:val="10"/>
        </w:rPr>
      </w:pPr>
      <w:r w:rsidRPr="002C23DE">
        <w:rPr>
          <w:sz w:val="10"/>
        </w:rPr>
        <w:t>Quantitative import restrictions - including import bans, quotas, and restrictive licensing regimes that inhibit imports of manufactured and agricultural products?</w:t>
      </w:r>
    </w:p>
    <w:p w14:paraId="244D4F11" w14:textId="77777777" w:rsidR="00542005" w:rsidRPr="002C23DE" w:rsidRDefault="00542005" w:rsidP="00542005">
      <w:pPr>
        <w:rPr>
          <w:sz w:val="10"/>
        </w:rPr>
      </w:pPr>
      <w:r w:rsidRPr="002C23DE">
        <w:rPr>
          <w:sz w:val="10"/>
        </w:rPr>
        <w:t xml:space="preserve">Exclusionary government procurement - where governments have adopted policies and practices that afford protection to domestic products and exclude foreign suppliers.s </w:t>
      </w:r>
    </w:p>
    <w:p w14:paraId="44DEFB0B" w14:textId="77777777" w:rsidR="00542005" w:rsidRPr="002C23DE" w:rsidRDefault="00542005" w:rsidP="00542005">
      <w:pPr>
        <w:rPr>
          <w:sz w:val="10"/>
        </w:rPr>
      </w:pPr>
      <w:r w:rsidRPr="002C23DE">
        <w:rPr>
          <w:sz w:val="10"/>
        </w:rPr>
        <w:t xml:space="preserve">Technical barriers to trade - where governments have adopted trade-restrictive technical standards and regulations that create unnecessary obstacles to international trade.9 </w:t>
      </w:r>
    </w:p>
    <w:p w14:paraId="3951B3DB" w14:textId="77777777" w:rsidR="00542005" w:rsidRPr="002C23DE" w:rsidRDefault="00542005" w:rsidP="00542005">
      <w:pPr>
        <w:rPr>
          <w:sz w:val="10"/>
        </w:rPr>
      </w:pPr>
      <w:r w:rsidRPr="002C23DE">
        <w:rPr>
          <w:sz w:val="10"/>
        </w:rPr>
        <w:t xml:space="preserve">Trade-related investment measures - including requirements governments place on foreign investors to export a portion of what they produce, or to use locallyproduced inputs, and other tradedistorting requirements.1° </w:t>
      </w:r>
    </w:p>
    <w:p w14:paraId="0E6DB0C1" w14:textId="77777777" w:rsidR="00542005" w:rsidRPr="002C23DE" w:rsidRDefault="00542005" w:rsidP="00542005">
      <w:pPr>
        <w:rPr>
          <w:sz w:val="10"/>
        </w:rPr>
      </w:pPr>
      <w:r w:rsidRPr="002C23DE">
        <w:rPr>
          <w:sz w:val="10"/>
        </w:rPr>
        <w:t>Barriers to trade in services - including government measures which prevent U.s. service industries from competing effectively in foreign markets.</w:t>
      </w:r>
    </w:p>
    <w:p w14:paraId="21228793" w14:textId="77777777" w:rsidR="00542005" w:rsidRPr="002C23DE" w:rsidRDefault="00542005" w:rsidP="00542005">
      <w:pPr>
        <w:rPr>
          <w:sz w:val="10"/>
        </w:rPr>
      </w:pPr>
      <w:r w:rsidRPr="002C23DE">
        <w:rPr>
          <w:sz w:val="10"/>
        </w:rPr>
        <w:t>When any of these trade practices are identified, the United States, in consultation with foreign governments, attempts to negotiate agreements to eliminate them within three years. If such negotiations, which can last for 12 to 18 months, do not produce favorable results, the USTR then determines whether a practice should be considered "unfair" and, if so, what action if any United States should take to counterbalance the effects of an unfair practice on US. exporters. In June 1990 the USTR determined that certain Indian practices were "unreasonable and burdened or restricted US. commerce"12 but nevertheless decided that trade sanctions under § 301 were not appropriate "given the potential for results through India's participation in the GATT Uruguay Round." "The USTR indicated that she would review the status of India's practices after the conclusion of the Uruguay Round and determine at that time whether action under section 301 would be warranted.</w:t>
      </w:r>
    </w:p>
    <w:p w14:paraId="44B7D35D" w14:textId="77777777" w:rsidR="00542005" w:rsidRPr="002C23DE" w:rsidRDefault="00542005" w:rsidP="00542005">
      <w:pPr>
        <w:rPr>
          <w:sz w:val="10"/>
        </w:rPr>
      </w:pPr>
      <w:r w:rsidRPr="002C23DE">
        <w:rPr>
          <w:sz w:val="10"/>
        </w:rPr>
        <w:t>Super 301 expired last year but there are number of proposals being considered by Congress which would revive and expand it.</w:t>
      </w:r>
    </w:p>
    <w:p w14:paraId="5B348321" w14:textId="77777777" w:rsidR="00542005" w:rsidRPr="002C23DE" w:rsidRDefault="00542005" w:rsidP="00542005">
      <w:pPr>
        <w:rPr>
          <w:sz w:val="16"/>
        </w:rPr>
      </w:pPr>
      <w:r w:rsidRPr="002C23DE">
        <w:rPr>
          <w:sz w:val="16"/>
        </w:rPr>
        <w:t>Special 301</w:t>
      </w:r>
    </w:p>
    <w:p w14:paraId="08977BDB" w14:textId="77777777" w:rsidR="00542005" w:rsidRPr="002C23DE" w:rsidRDefault="00542005" w:rsidP="00542005">
      <w:pPr>
        <w:rPr>
          <w:sz w:val="16"/>
        </w:rPr>
      </w:pPr>
      <w:r w:rsidRPr="002C23DE">
        <w:rPr>
          <w:rStyle w:val="StyleUnderline"/>
        </w:rPr>
        <w:t>The purpose of "</w:t>
      </w:r>
      <w:r w:rsidRPr="002C23DE">
        <w:rPr>
          <w:rStyle w:val="Emphasis"/>
        </w:rPr>
        <w:t>Special 301</w:t>
      </w:r>
      <w:r w:rsidRPr="002C23DE">
        <w:rPr>
          <w:rStyle w:val="StyleUnderline"/>
        </w:rPr>
        <w:t xml:space="preserve">" is to </w:t>
      </w:r>
      <w:r w:rsidRPr="002C23DE">
        <w:rPr>
          <w:rStyle w:val="Emphasis"/>
        </w:rPr>
        <w:t>develop</w:t>
      </w:r>
      <w:r w:rsidRPr="002C23DE">
        <w:rPr>
          <w:rStyle w:val="StyleUnderline"/>
        </w:rPr>
        <w:t xml:space="preserve"> an </w:t>
      </w:r>
      <w:r w:rsidRPr="002C23DE">
        <w:rPr>
          <w:rStyle w:val="Emphasis"/>
        </w:rPr>
        <w:t>overall strategy</w:t>
      </w:r>
      <w:r w:rsidRPr="002C23DE">
        <w:rPr>
          <w:rStyle w:val="StyleUnderline"/>
        </w:rPr>
        <w:t xml:space="preserve"> to ensure </w:t>
      </w:r>
      <w:r w:rsidRPr="002C23DE">
        <w:rPr>
          <w:rStyle w:val="Emphasis"/>
        </w:rPr>
        <w:t>adequate</w:t>
      </w:r>
      <w:r w:rsidRPr="002C23DE">
        <w:rPr>
          <w:rStyle w:val="StyleUnderline"/>
        </w:rPr>
        <w:t xml:space="preserve"> and </w:t>
      </w:r>
      <w:r w:rsidRPr="002C23DE">
        <w:rPr>
          <w:rStyle w:val="Emphasis"/>
        </w:rPr>
        <w:t>effective</w:t>
      </w:r>
      <w:r w:rsidRPr="002C23DE">
        <w:rPr>
          <w:rStyle w:val="StyleUnderline"/>
        </w:rPr>
        <w:t xml:space="preserve"> protection of </w:t>
      </w:r>
      <w:r w:rsidRPr="002C23DE">
        <w:rPr>
          <w:rStyle w:val="Emphasis"/>
        </w:rPr>
        <w:t>i</w:t>
      </w:r>
      <w:r w:rsidRPr="002C23DE">
        <w:rPr>
          <w:rStyle w:val="StyleUnderline"/>
        </w:rPr>
        <w:t xml:space="preserve">ntellectual </w:t>
      </w:r>
      <w:r w:rsidRPr="002C23DE">
        <w:rPr>
          <w:rStyle w:val="Emphasis"/>
        </w:rPr>
        <w:t>p</w:t>
      </w:r>
      <w:r w:rsidRPr="002C23DE">
        <w:rPr>
          <w:rStyle w:val="StyleUnderline"/>
        </w:rPr>
        <w:t xml:space="preserve">roperty </w:t>
      </w:r>
      <w:r w:rsidRPr="002C23DE">
        <w:rPr>
          <w:rStyle w:val="Emphasis"/>
        </w:rPr>
        <w:t>r</w:t>
      </w:r>
      <w:r w:rsidRPr="002C23DE">
        <w:rPr>
          <w:rStyle w:val="StyleUnderline"/>
        </w:rPr>
        <w:t xml:space="preserve">ights </w:t>
      </w:r>
      <w:r w:rsidRPr="002C23DE">
        <w:rPr>
          <w:rStyle w:val="Emphasis"/>
        </w:rPr>
        <w:t>abroad</w:t>
      </w:r>
      <w:r w:rsidRPr="002C23DE">
        <w:rPr>
          <w:sz w:val="16"/>
        </w:rPr>
        <w:t xml:space="preserve">. Special 301 was designed to make it easier for the USTR to negotiate improvements in foreign intellectual property protection through bilateral and/ or multilateral discussions. </w:t>
      </w:r>
      <w:r w:rsidRPr="002C23DE">
        <w:rPr>
          <w:rStyle w:val="StyleUnderline"/>
        </w:rPr>
        <w:t xml:space="preserve">Special 301 </w:t>
      </w:r>
      <w:r w:rsidRPr="002C23DE">
        <w:rPr>
          <w:rStyle w:val="Emphasis"/>
          <w:highlight w:val="yellow"/>
        </w:rPr>
        <w:t>requires</w:t>
      </w:r>
      <w:r w:rsidRPr="002C23DE">
        <w:rPr>
          <w:rStyle w:val="StyleUnderline"/>
          <w:highlight w:val="yellow"/>
        </w:rPr>
        <w:t xml:space="preserve"> the </w:t>
      </w:r>
      <w:r w:rsidRPr="002C23DE">
        <w:rPr>
          <w:rStyle w:val="Emphasis"/>
          <w:highlight w:val="yellow"/>
        </w:rPr>
        <w:t>USTR</w:t>
      </w:r>
      <w:r w:rsidRPr="002C23DE">
        <w:rPr>
          <w:rStyle w:val="StyleUnderline"/>
          <w:highlight w:val="yellow"/>
        </w:rPr>
        <w:t xml:space="preserve"> to identify</w:t>
      </w:r>
      <w:r w:rsidRPr="002C23DE">
        <w:rPr>
          <w:rStyle w:val="StyleUnderline"/>
        </w:rPr>
        <w:t xml:space="preserve"> those </w:t>
      </w:r>
      <w:r w:rsidRPr="002C23DE">
        <w:rPr>
          <w:rStyle w:val="Emphasis"/>
        </w:rPr>
        <w:t xml:space="preserve">foreign </w:t>
      </w:r>
      <w:r w:rsidRPr="002C23DE">
        <w:rPr>
          <w:rStyle w:val="Emphasis"/>
          <w:highlight w:val="yellow"/>
        </w:rPr>
        <w:t>countries</w:t>
      </w:r>
      <w:r w:rsidRPr="002C23DE">
        <w:rPr>
          <w:rStyle w:val="StyleUnderline"/>
          <w:highlight w:val="yellow"/>
        </w:rPr>
        <w:t xml:space="preserve"> that</w:t>
      </w:r>
      <w:r w:rsidRPr="002C23DE">
        <w:rPr>
          <w:sz w:val="16"/>
        </w:rPr>
        <w:t xml:space="preserve"> </w:t>
      </w:r>
    </w:p>
    <w:p w14:paraId="3677457E" w14:textId="77777777" w:rsidR="00542005" w:rsidRPr="002C23DE" w:rsidRDefault="00542005" w:rsidP="00542005">
      <w:pPr>
        <w:rPr>
          <w:sz w:val="16"/>
        </w:rPr>
      </w:pPr>
      <w:r w:rsidRPr="002C23DE">
        <w:rPr>
          <w:sz w:val="16"/>
        </w:rPr>
        <w:t xml:space="preserve">(a) </w:t>
      </w:r>
      <w:r w:rsidRPr="002C23DE">
        <w:rPr>
          <w:rStyle w:val="StyleUnderline"/>
          <w:highlight w:val="yellow"/>
        </w:rPr>
        <w:t xml:space="preserve">deny </w:t>
      </w:r>
      <w:r w:rsidRPr="002C23DE">
        <w:rPr>
          <w:rStyle w:val="Emphasis"/>
          <w:highlight w:val="yellow"/>
        </w:rPr>
        <w:t>fair</w:t>
      </w:r>
      <w:r w:rsidRPr="002C23DE">
        <w:rPr>
          <w:rStyle w:val="StyleUnderline"/>
        </w:rPr>
        <w:t xml:space="preserve"> and </w:t>
      </w:r>
      <w:r w:rsidRPr="002C23DE">
        <w:rPr>
          <w:rStyle w:val="Emphasis"/>
        </w:rPr>
        <w:t>effective</w:t>
      </w:r>
      <w:r w:rsidRPr="002C23DE">
        <w:rPr>
          <w:rStyle w:val="StyleUnderline"/>
        </w:rPr>
        <w:t xml:space="preserve"> </w:t>
      </w:r>
      <w:r w:rsidRPr="002C23DE">
        <w:rPr>
          <w:rStyle w:val="StyleUnderline"/>
          <w:highlight w:val="yellow"/>
        </w:rPr>
        <w:t>protection</w:t>
      </w:r>
      <w:r w:rsidRPr="002C23DE">
        <w:rPr>
          <w:rStyle w:val="StyleUnderline"/>
        </w:rPr>
        <w:t xml:space="preserve"> of </w:t>
      </w:r>
      <w:r w:rsidRPr="002C23DE">
        <w:rPr>
          <w:rStyle w:val="Emphasis"/>
        </w:rPr>
        <w:t>i</w:t>
      </w:r>
      <w:r w:rsidRPr="002C23DE">
        <w:rPr>
          <w:rStyle w:val="StyleUnderline"/>
        </w:rPr>
        <w:t xml:space="preserve">ntellectual </w:t>
      </w:r>
      <w:r w:rsidRPr="002C23DE">
        <w:rPr>
          <w:rStyle w:val="Emphasis"/>
        </w:rPr>
        <w:t>p</w:t>
      </w:r>
      <w:r w:rsidRPr="002C23DE">
        <w:rPr>
          <w:rStyle w:val="StyleUnderline"/>
        </w:rPr>
        <w:t xml:space="preserve">roperty </w:t>
      </w:r>
      <w:r w:rsidRPr="002C23DE">
        <w:rPr>
          <w:rStyle w:val="Emphasis"/>
        </w:rPr>
        <w:t>r</w:t>
      </w:r>
      <w:r w:rsidRPr="002C23DE">
        <w:rPr>
          <w:rStyle w:val="StyleUnderline"/>
        </w:rPr>
        <w:t>ight</w:t>
      </w:r>
      <w:r w:rsidRPr="002C23DE">
        <w:rPr>
          <w:sz w:val="16"/>
        </w:rPr>
        <w:t xml:space="preserve">s, or, </w:t>
      </w:r>
    </w:p>
    <w:p w14:paraId="18B1D0D0" w14:textId="77777777" w:rsidR="00542005" w:rsidRPr="002C23DE" w:rsidRDefault="00542005" w:rsidP="00542005">
      <w:pPr>
        <w:rPr>
          <w:sz w:val="16"/>
        </w:rPr>
      </w:pPr>
      <w:r w:rsidRPr="002C23DE">
        <w:rPr>
          <w:sz w:val="16"/>
        </w:rPr>
        <w:t>(b) deny fair and equitable market access to United States persons that rely on intellectual property protection, through the use of measures which (1) are a violation of international law or an agreement to which the USA and the country are a party, or (2) constitute discriminatory nontariff trade barriers.</w:t>
      </w:r>
    </w:p>
    <w:p w14:paraId="78A46D76" w14:textId="77777777" w:rsidR="00542005" w:rsidRPr="002C23DE" w:rsidRDefault="00542005" w:rsidP="00542005">
      <w:pPr>
        <w:rPr>
          <w:sz w:val="16"/>
        </w:rPr>
      </w:pPr>
      <w:r w:rsidRPr="002C23DE">
        <w:rPr>
          <w:sz w:val="16"/>
        </w:rPr>
        <w:t>The USTR is then required to identify as "priority countries" under Special 301 those countries whose policies are the most onerous or egregious and have the greatest adverse impact (actual or potential) on relevant U.S. products. It is important to note that a country may not be identified as a priority country if it has entered into good faith negotiations or made significant progress in bilateral or multilateral negotiations aimed at providing adequate and effective intellectual property protection.</w:t>
      </w:r>
    </w:p>
    <w:p w14:paraId="57084705" w14:textId="77777777" w:rsidR="00542005" w:rsidRPr="002C23DE" w:rsidRDefault="00542005" w:rsidP="00542005">
      <w:pPr>
        <w:rPr>
          <w:sz w:val="16"/>
        </w:rPr>
      </w:pPr>
      <w:r w:rsidRPr="002C23DE">
        <w:rPr>
          <w:sz w:val="16"/>
        </w:rPr>
        <w:t>Within 30 days after the identification of priority countries under Special 301, the USTR must initiate a section 301 investigations of those countries' intellectual property practices unless she determines that it would be detrimental to U.S. economic interest to do so. Investigations initiated as a result of Special 301 are expediated: unfairness and retaliation determinations must be made within 6 months of initiating an investigation. An investigation may be extended up to 9 months if complex or complicated issues are involved, or if substantial progress in eliminating the problem is being made.</w:t>
      </w:r>
    </w:p>
    <w:p w14:paraId="73996E18" w14:textId="77777777" w:rsidR="00542005" w:rsidRPr="002C23DE" w:rsidRDefault="00542005" w:rsidP="00542005">
      <w:pPr>
        <w:rPr>
          <w:sz w:val="16"/>
        </w:rPr>
      </w:pPr>
      <w:r w:rsidRPr="002C23DE">
        <w:rPr>
          <w:sz w:val="16"/>
        </w:rPr>
        <w:t>The USTR has unlimited discretion to decide whether to retaliate for denial of protection of intellectual property rights. Although an annul review under Special 301 is mandatory, the USTR may designate a country as a priority country or change a country's status at any time. Special 301 does not affect the authority of the USTR to initiate regular section 301 investigations at any time, either in response to a petition or on her own initiative.</w:t>
      </w:r>
    </w:p>
    <w:p w14:paraId="60218268" w14:textId="77777777" w:rsidR="00542005" w:rsidRPr="002C23DE" w:rsidRDefault="00542005" w:rsidP="00542005">
      <w:pPr>
        <w:rPr>
          <w:sz w:val="16"/>
        </w:rPr>
      </w:pPr>
      <w:r w:rsidRPr="002C23DE">
        <w:rPr>
          <w:sz w:val="16"/>
        </w:rPr>
        <w:t>In 1989, the first year of operation, the USTR chose not to identify any "priority countries" under Special 301. Instead, she singled out 25 countries whose practices required special attention; 17 of them were placed on a Watch List, while the remaining 8, Mexico, Taiwan, South Korea, Saudi Arabia, Brazil, China, Thailand and India - were placed on a Priority Watch List.</w:t>
      </w:r>
    </w:p>
    <w:p w14:paraId="0094BB02" w14:textId="77777777" w:rsidR="00542005" w:rsidRPr="002C23DE" w:rsidRDefault="00542005" w:rsidP="00542005">
      <w:pPr>
        <w:rPr>
          <w:sz w:val="16"/>
        </w:rPr>
      </w:pPr>
      <w:r w:rsidRPr="002C23DE">
        <w:rPr>
          <w:sz w:val="16"/>
        </w:rPr>
        <w:t xml:space="preserve">With respect to India, the following goals for bilateral negotiations were identified: Improved and adequate patent protection for all classes of inventions. Elimination of discrimination against use of foreign trademarks. Registration of service marks. Improved access and distribution for USA motion pictures. Improved enforcement against piracy. Conclusion of an intellectual property annex to the bilateral science and technology agreement. Constructive participation In multilateral intellectual property negotiations. </w:t>
      </w:r>
    </w:p>
    <w:p w14:paraId="64D6EC6E" w14:textId="77777777" w:rsidR="00542005" w:rsidRPr="002C23DE" w:rsidRDefault="00542005" w:rsidP="00542005">
      <w:pPr>
        <w:rPr>
          <w:sz w:val="16"/>
        </w:rPr>
      </w:pPr>
      <w:r w:rsidRPr="002C23DE">
        <w:rPr>
          <w:sz w:val="16"/>
        </w:rPr>
        <w:t>Countries on the Priority Watch List were reviewed again in November 1989 to determine whether they should be identified as a "priority country".I4 Taiwan, South Korea, and Saudi Arabia were moved to the secondary watch list, leaving Brazil, India, the People's Republic of China, and Thailand on the priority watch list.</w:t>
      </w:r>
    </w:p>
    <w:p w14:paraId="2439145A" w14:textId="77777777" w:rsidR="00542005" w:rsidRPr="002C23DE" w:rsidRDefault="00542005" w:rsidP="00542005">
      <w:pPr>
        <w:rPr>
          <w:sz w:val="16"/>
        </w:rPr>
      </w:pPr>
      <w:r w:rsidRPr="002C23DE">
        <w:rPr>
          <w:sz w:val="16"/>
        </w:rPr>
        <w:t xml:space="preserve">Priority Foreign Countries </w:t>
      </w:r>
    </w:p>
    <w:p w14:paraId="3CCE7E36" w14:textId="77777777" w:rsidR="00542005" w:rsidRPr="002C23DE" w:rsidRDefault="00542005" w:rsidP="00542005">
      <w:pPr>
        <w:rPr>
          <w:sz w:val="16"/>
        </w:rPr>
      </w:pPr>
      <w:r w:rsidRPr="002C23DE">
        <w:rPr>
          <w:sz w:val="16"/>
        </w:rPr>
        <w:t>As mentioned above, the amendments in the 1988 Omnibus Trade and Competitiveness Act require the USTR to identify annually those foreign countries that deny adequate and effective protection of intellectual property rights, or deny fair and equitable market access to United States persons that rely upon intellectual property, and those foreign countries that are determined to be priority foreign countries. Priority foreign countries are those countries (I) whose acts, policies and practices are the most onerous and egregious and have the greatest adverse impact (actual or potential) on relevant USA products, and (2) that are not entering into good faith negotiations or making significant progress in bilateral or multilateral negotiations to provide adequate and effective intellectual property protection. With respect to countries that deny fair and equitable market access for person relying on intellectual property protection, priority foreign countries are those countries for which there is a factual basis for finding that the denial of market access results for the violation of international law or agreement, or the existence of discriminatory nontariff trade barriers.</w:t>
      </w:r>
    </w:p>
    <w:p w14:paraId="58CCBC53" w14:textId="77777777" w:rsidR="00542005" w:rsidRPr="002C23DE" w:rsidRDefault="00542005" w:rsidP="00542005">
      <w:pPr>
        <w:rPr>
          <w:sz w:val="16"/>
        </w:rPr>
      </w:pPr>
      <w:r w:rsidRPr="002C23DE">
        <w:rPr>
          <w:sz w:val="16"/>
        </w:rPr>
        <w:t>This year, for the first time, the United States Trade Representative identified three countries - India, China, and Thailand - as priority foreign countries.IS In making the Special 301 announcement, USTR accused India of failing to provide adequate patent protection for pharmaceutical products and for ineffective copyright protection on books, videos, sound recordings, and computer software. India was also criticized for quotas and other barriers that restrict the distribution of USA motion pictures. The USA decision to name India as a "priority foreign country" followed the recent removal of ibuprofen from the generalized sys tern of preferences, thus eliminating duty-free entry of those items from India. Ibuprofen has become one of India's leading drug exports and is presently the subject of an antidumping complaint.16</w:t>
      </w:r>
    </w:p>
    <w:p w14:paraId="4161ACC5" w14:textId="77777777" w:rsidR="00542005" w:rsidRPr="002C23DE" w:rsidRDefault="00542005" w:rsidP="00542005">
      <w:pPr>
        <w:rPr>
          <w:sz w:val="16"/>
        </w:rPr>
      </w:pPr>
      <w:r w:rsidRPr="002C23DE">
        <w:rPr>
          <w:sz w:val="16"/>
        </w:rPr>
        <w:t xml:space="preserve">The USTR noted several specific deficiencies in India's intellectual property laws, policies and practices including: (1) numerous deficiencies in its patent law, in particular the failure to provide product patent protection for a wide range of products including pharmaceuticals and products resulting from chemical processes, an inadequate term of protection, and overly broad involuntary licensing provisions; (2) lack of protection for service marks and restrictions on use of foreign trademarks and (3) copyright compulsory licensing provisions that are overly broad. Further, the USTR noted the absence of effective enforcement of intellectual property rights in India including copyrights which has led to a high level of piracy in that country. With respect to market access for persons that rely on intellectual property protection, USTR noted that access is severlY restrained through quotas, fees and other barriers. </w:t>
      </w:r>
    </w:p>
    <w:p w14:paraId="5B2DDBA1" w14:textId="77777777" w:rsidR="00542005" w:rsidRPr="002C23DE" w:rsidRDefault="00542005" w:rsidP="00542005">
      <w:pPr>
        <w:rPr>
          <w:sz w:val="16"/>
        </w:rPr>
      </w:pPr>
      <w:r w:rsidRPr="002C23DE">
        <w:rPr>
          <w:sz w:val="16"/>
        </w:rPr>
        <w:t xml:space="preserve">Indian Commerce Minister Subramanian Swamy expressed disappointment over Indian's inclusion in the USA Special 301 priority list, but said he was hopeful the issue could be resolved through negotiations. Swamy also said that in private discussions with representatives of the Indian pharmaceutical industry, the main target of the USA action, he found a willingness to re-examine the intellectual property rights issue. He added, however, that just as the United States has said it needs time to adjust to a new textile regime when the Multi-Fiber Arrangement is abolished, the Indian pharmaceutical industry says it, too, needs time to adjust. </w:t>
      </w:r>
      <w:r w:rsidRPr="002C23DE">
        <w:rPr>
          <w:rStyle w:val="StyleUnderline"/>
        </w:rPr>
        <w:t xml:space="preserve">As </w:t>
      </w:r>
      <w:r w:rsidRPr="002C23DE">
        <w:rPr>
          <w:rStyle w:val="StyleUnderline"/>
          <w:highlight w:val="yellow"/>
        </w:rPr>
        <w:t xml:space="preserve">India's </w:t>
      </w:r>
      <w:r w:rsidRPr="002C23DE">
        <w:rPr>
          <w:rStyle w:val="Emphasis"/>
        </w:rPr>
        <w:t xml:space="preserve">largest </w:t>
      </w:r>
      <w:r w:rsidRPr="002C23DE">
        <w:rPr>
          <w:rStyle w:val="Emphasis"/>
          <w:highlight w:val="yellow"/>
        </w:rPr>
        <w:t>trading</w:t>
      </w:r>
      <w:r w:rsidRPr="002C23DE">
        <w:rPr>
          <w:rStyle w:val="StyleUnderline"/>
          <w:highlight w:val="yellow"/>
        </w:rPr>
        <w:t xml:space="preserve"> </w:t>
      </w:r>
      <w:r w:rsidRPr="002C23DE">
        <w:rPr>
          <w:rStyle w:val="StyleUnderline"/>
        </w:rPr>
        <w:t>partner</w:t>
      </w:r>
      <w:r w:rsidRPr="002C23DE">
        <w:rPr>
          <w:sz w:val="16"/>
        </w:rPr>
        <w:t xml:space="preserve"> --- the United States imports 19 percent of total Indian exports - </w:t>
      </w:r>
      <w:r w:rsidRPr="002C23DE">
        <w:rPr>
          <w:rStyle w:val="StyleUnderline"/>
          <w:highlight w:val="yellow"/>
        </w:rPr>
        <w:t>retaliation</w:t>
      </w:r>
      <w:r w:rsidRPr="002C23DE">
        <w:rPr>
          <w:rStyle w:val="StyleUnderline"/>
        </w:rPr>
        <w:t xml:space="preserve"> under </w:t>
      </w:r>
      <w:r w:rsidRPr="002C23DE">
        <w:rPr>
          <w:rStyle w:val="Emphasis"/>
        </w:rPr>
        <w:t>Special 301</w:t>
      </w:r>
      <w:r w:rsidRPr="002C23DE">
        <w:rPr>
          <w:rStyle w:val="StyleUnderline"/>
        </w:rPr>
        <w:t xml:space="preserve"> could </w:t>
      </w:r>
      <w:r w:rsidRPr="002C23DE">
        <w:rPr>
          <w:rStyle w:val="StyleUnderline"/>
          <w:highlight w:val="yellow"/>
        </w:rPr>
        <w:t xml:space="preserve">have </w:t>
      </w:r>
      <w:r w:rsidRPr="002C23DE">
        <w:rPr>
          <w:rStyle w:val="Emphasis"/>
          <w:highlight w:val="yellow"/>
        </w:rPr>
        <w:t>devastating effects</w:t>
      </w:r>
      <w:r w:rsidRPr="002C23DE">
        <w:rPr>
          <w:sz w:val="16"/>
        </w:rPr>
        <w:t>.</w:t>
      </w:r>
    </w:p>
    <w:p w14:paraId="094F9612" w14:textId="77777777" w:rsidR="00542005" w:rsidRPr="002C23DE" w:rsidRDefault="00542005" w:rsidP="00542005">
      <w:pPr>
        <w:rPr>
          <w:sz w:val="16"/>
        </w:rPr>
      </w:pPr>
      <w:r w:rsidRPr="002C23DE">
        <w:rPr>
          <w:sz w:val="16"/>
        </w:rPr>
        <w:t xml:space="preserve">Comments from the private sector generally were also critical of the USA action. Although a representative of the Indian drug industry conceded that Indian laws impede investment by multinationals in basic research, and acknowledged that "many Indian companies have used loopholes to get the blueprints to manufacture certain drugs". </w:t>
      </w:r>
      <w:r w:rsidRPr="002C23DE">
        <w:rPr>
          <w:rStyle w:val="StyleUnderline"/>
        </w:rPr>
        <w:t xml:space="preserve">The </w:t>
      </w:r>
      <w:r w:rsidRPr="002C23DE">
        <w:rPr>
          <w:rStyle w:val="Emphasis"/>
        </w:rPr>
        <w:t>chairman</w:t>
      </w:r>
      <w:r w:rsidRPr="002C23DE">
        <w:rPr>
          <w:rStyle w:val="StyleUnderline"/>
        </w:rPr>
        <w:t xml:space="preserve"> of the Indo-USA Business Council, H. S. Singhania, described the </w:t>
      </w:r>
      <w:r w:rsidRPr="002C23DE">
        <w:rPr>
          <w:rStyle w:val="StyleUnderline"/>
          <w:highlight w:val="yellow"/>
        </w:rPr>
        <w:t>USA action</w:t>
      </w:r>
      <w:r w:rsidRPr="002C23DE">
        <w:rPr>
          <w:rStyle w:val="StyleUnderline"/>
        </w:rPr>
        <w:t xml:space="preserve"> as "</w:t>
      </w:r>
      <w:r w:rsidRPr="002C23DE">
        <w:rPr>
          <w:rStyle w:val="Emphasis"/>
        </w:rPr>
        <w:t>counterproductive</w:t>
      </w:r>
      <w:r w:rsidRPr="002C23DE">
        <w:rPr>
          <w:rStyle w:val="StyleUnderline"/>
        </w:rPr>
        <w:t xml:space="preserve">" and a </w:t>
      </w:r>
      <w:r w:rsidRPr="002C23DE">
        <w:rPr>
          <w:rStyle w:val="Emphasis"/>
        </w:rPr>
        <w:t>retrograde step</w:t>
      </w:r>
      <w:r w:rsidRPr="002C23DE">
        <w:rPr>
          <w:rStyle w:val="StyleUnderline"/>
        </w:rPr>
        <w:t xml:space="preserve"> which will </w:t>
      </w:r>
      <w:r w:rsidRPr="002C23DE">
        <w:rPr>
          <w:rStyle w:val="StyleUnderline"/>
          <w:highlight w:val="yellow"/>
        </w:rPr>
        <w:t xml:space="preserve">foul USA - India </w:t>
      </w:r>
      <w:r w:rsidRPr="002C23DE">
        <w:rPr>
          <w:rStyle w:val="Emphasis"/>
          <w:highlight w:val="yellow"/>
        </w:rPr>
        <w:t>trade relations</w:t>
      </w:r>
      <w:r w:rsidRPr="002C23DE">
        <w:rPr>
          <w:rStyle w:val="StyleUnderline"/>
        </w:rPr>
        <w:t xml:space="preserve"> </w:t>
      </w:r>
      <w:r w:rsidRPr="002C23DE">
        <w:rPr>
          <w:sz w:val="16"/>
        </w:rPr>
        <w:t>at time when the same issue are being discussed at the GATT and also when India is facing elections. "An editiorial in The Times of India, called the USA decision "regrettable", suggesting that GATT is the appropriate forum for resolving such issues. It conceded that India is going to have to accept stiffer intellectual property rules as part of the Uruguay Round "package". At the same time, the newspaper blamed the government of India for its lenient approach to the "rampant" piracy of computer software. The editorial advised the government to relax its rules on compulsory production within India of patented items, but said it should resist pressure to expand the life of patents in foods and drugs from the present seven to 14 years to 20 years, and should also hold firm on having patents for processes, not products.18</w:t>
      </w:r>
    </w:p>
    <w:p w14:paraId="4D3CD734" w14:textId="77777777" w:rsidR="00542005" w:rsidRPr="002C23DE" w:rsidRDefault="00542005" w:rsidP="00542005">
      <w:pPr>
        <w:rPr>
          <w:sz w:val="14"/>
        </w:rPr>
      </w:pPr>
      <w:r w:rsidRPr="002C23DE">
        <w:rPr>
          <w:sz w:val="14"/>
        </w:rPr>
        <w:t xml:space="preserve">The USTR had 30 days to decide whether to initiate a Section 301 investigation of each of the acts, policies or practices that was the basis for the identification of that country as a priority foreign country. On May 26, 1991, the United States Trade Representative decided to initiate a formal investigation of 1974, of the acts, policies and practices of the Government of India that deny adequate and effective protection of intellectual property rights and fair and equitable market access to United States persons that rely upon intellectual property protection.19 The next step is for the USTR to determine, on the basis of the investigation and on consultations with the Indian government, whether any act, policy, or practice described above actually exists and, if so, what action, if any, to take to eliminate such practices. The original November deadline for making these determinations passed without any action by the USTR. The deadline apparently was extended to February 1992 because of "progress by negotiators and the complex issues involved".2o Three month extensions are permitted if the USTR determined that complex or complicated issues are involved in the investigation or that India is making substantial progress in drafting or implementing legislative or administrative measures that will provide adequate and effective protection of intellectual property right,&gt;, or India is undertaking enforcement measures to provide adequate and effective protection of intellectual property rights. </w:t>
      </w:r>
    </w:p>
    <w:p w14:paraId="3218B53E" w14:textId="77777777" w:rsidR="00542005" w:rsidRPr="002C23DE" w:rsidRDefault="00542005" w:rsidP="00542005">
      <w:pPr>
        <w:rPr>
          <w:sz w:val="14"/>
        </w:rPr>
      </w:pPr>
      <w:r w:rsidRPr="002C23DE">
        <w:rPr>
          <w:sz w:val="14"/>
        </w:rPr>
        <w:t xml:space="preserve">Although the U.S. decided to continue negotiations with both India and Thailand, the USTR decided on November 26, 1991 (the original deadline) to impose major trade sanctions to China which are designed to substantially raise import duties on $1.5 billion in Chinese exports to the U.S. The result will be that the prices of some Chinese prod ucts sold on the U.S. will double.21 </w:t>
      </w:r>
    </w:p>
    <w:p w14:paraId="78EDCCB5" w14:textId="77777777" w:rsidR="00542005" w:rsidRPr="002C23DE" w:rsidRDefault="00542005" w:rsidP="00542005">
      <w:pPr>
        <w:rPr>
          <w:sz w:val="14"/>
        </w:rPr>
      </w:pPr>
      <w:r w:rsidRPr="002C23DE">
        <w:rPr>
          <w:sz w:val="14"/>
        </w:rPr>
        <w:t xml:space="preserve">On December 2, 1991, the U.S. Trade Representative published a list of Chinese g(x)ds that may be subject to punitive tariffs. The list of products that could face increased duties includes: beer; leather suitcases, handbags, or containers; leather clothes; a wide variety of other clothing and accessories; footwear; tube and pipe fittings; metal chain; hardware such as screws, bolts and nuts; electric water heaters; cassette players; televisions; and watches.22 American organizations, such as private companies, trade groups and consumer groups have 30 days to object to inclusion of any of the items on the list. After the 30 days, it will be up to the Administration to decide what sort of tariffs to impose.23 </w:t>
      </w:r>
    </w:p>
    <w:p w14:paraId="55D33D01" w14:textId="77777777" w:rsidR="00542005" w:rsidRPr="002C23DE" w:rsidRDefault="00542005" w:rsidP="00542005">
      <w:pPr>
        <w:rPr>
          <w:sz w:val="14"/>
        </w:rPr>
      </w:pPr>
      <w:r w:rsidRPr="002C23DE">
        <w:rPr>
          <w:sz w:val="14"/>
        </w:rPr>
        <w:t>Over the past two years, the U.S. trade deficit with China has soared. U.S. officials estimate that the deficit with China will exceed $12 billion this year, larger than the U.s. imbalance with any other except Japan.</w:t>
      </w:r>
    </w:p>
    <w:p w14:paraId="23D835F1" w14:textId="77777777" w:rsidR="00542005" w:rsidRPr="002C23DE" w:rsidRDefault="00542005" w:rsidP="00542005">
      <w:pPr>
        <w:rPr>
          <w:sz w:val="14"/>
        </w:rPr>
      </w:pPr>
      <w:r w:rsidRPr="002C23DE">
        <w:rPr>
          <w:sz w:val="14"/>
        </w:rPr>
        <w:t xml:space="preserve">The "Special 301" action is the second major trade action the Administration has lodged against China in the past two months. In October 1991, the Administration moved to counteract Chinese rules and practices the restrict American exports to China. In that case, U.S. officials will formally investigate the Chinese trade practices before deciding whether to impose other retaliatory tariffs against China's exports to the United States. </w:t>
      </w:r>
    </w:p>
    <w:p w14:paraId="389A2B94" w14:textId="77777777" w:rsidR="00542005" w:rsidRPr="002C23DE" w:rsidRDefault="00542005" w:rsidP="00542005">
      <w:pPr>
        <w:rPr>
          <w:sz w:val="14"/>
        </w:rPr>
      </w:pPr>
      <w:r w:rsidRPr="002C23DE">
        <w:rPr>
          <w:sz w:val="14"/>
        </w:rPr>
        <w:t>In recent months, as the November 26, 1991 deadline approached, the Chinese government took several actions aimed at heading off U.s. retaliation. For example, it indicated that it was willing to join the Bern Convention, the international agreement governing intellectual property, but declined to say whether it would enact and enforce new legal protections inside China.2.J The USTRhas characterized the Chinese proposals as "inadequate".</w:t>
      </w:r>
    </w:p>
    <w:p w14:paraId="0D869C1E" w14:textId="77777777" w:rsidR="00542005" w:rsidRPr="002C23DE" w:rsidRDefault="00542005" w:rsidP="00542005">
      <w:pPr>
        <w:rPr>
          <w:sz w:val="14"/>
        </w:rPr>
      </w:pPr>
      <w:r w:rsidRPr="002C23DE">
        <w:rPr>
          <w:sz w:val="14"/>
        </w:rPr>
        <w:t xml:space="preserve">The Generalized System of Preferences </w:t>
      </w:r>
    </w:p>
    <w:p w14:paraId="001FEC17" w14:textId="77777777" w:rsidR="00542005" w:rsidRPr="002C23DE" w:rsidRDefault="00542005" w:rsidP="00542005">
      <w:pPr>
        <w:rPr>
          <w:sz w:val="14"/>
        </w:rPr>
      </w:pPr>
      <w:r w:rsidRPr="002C23DE">
        <w:rPr>
          <w:sz w:val="14"/>
        </w:rPr>
        <w:t>The U.S. Generalized System of Preferences (GSP) is a temporary tariff preference scheme designed to offer the products of less developed countries at a price advantage over imports from other GAIT member countries. Nonreciprocal duty-free treatment for designated articles is intended to help beneficiary developing countries become more competitive in international markets and to diversify their economy away from production of primary goods. The program is administrated by the U.S. Trade Representative.</w:t>
      </w:r>
    </w:p>
    <w:p w14:paraId="63B0E2E1" w14:textId="77777777" w:rsidR="00542005" w:rsidRPr="002C23DE" w:rsidRDefault="00542005" w:rsidP="00542005">
      <w:pPr>
        <w:rPr>
          <w:sz w:val="16"/>
        </w:rPr>
      </w:pPr>
      <w:r w:rsidRPr="002C23DE">
        <w:rPr>
          <w:rStyle w:val="StyleUnderline"/>
        </w:rPr>
        <w:t xml:space="preserve">The special </w:t>
      </w:r>
      <w:r w:rsidRPr="002C23DE">
        <w:rPr>
          <w:rStyle w:val="Emphasis"/>
          <w:highlight w:val="yellow"/>
        </w:rPr>
        <w:t>tariff reductions</w:t>
      </w:r>
      <w:r w:rsidRPr="002C23DE">
        <w:rPr>
          <w:rStyle w:val="StyleUnderline"/>
        </w:rPr>
        <w:t xml:space="preserve"> available to less developed countries </w:t>
      </w:r>
      <w:r w:rsidRPr="002C23DE">
        <w:rPr>
          <w:rStyle w:val="StyleUnderline"/>
          <w:highlight w:val="yellow"/>
        </w:rPr>
        <w:t xml:space="preserve">can be </w:t>
      </w:r>
      <w:r w:rsidRPr="002C23DE">
        <w:rPr>
          <w:rStyle w:val="Emphasis"/>
          <w:highlight w:val="yellow"/>
        </w:rPr>
        <w:t>revoked</w:t>
      </w:r>
      <w:r w:rsidRPr="002C23DE">
        <w:rPr>
          <w:rStyle w:val="StyleUnderline"/>
        </w:rPr>
        <w:t xml:space="preserve"> in whole or in part </w:t>
      </w:r>
      <w:r w:rsidRPr="002C23DE">
        <w:rPr>
          <w:rStyle w:val="StyleUnderline"/>
          <w:highlight w:val="yellow"/>
        </w:rPr>
        <w:t>if</w:t>
      </w:r>
      <w:r w:rsidRPr="002C23DE">
        <w:rPr>
          <w:rStyle w:val="StyleUnderline"/>
        </w:rPr>
        <w:t xml:space="preserve"> the </w:t>
      </w:r>
      <w:r w:rsidRPr="002C23DE">
        <w:rPr>
          <w:rStyle w:val="Emphasis"/>
        </w:rPr>
        <w:t>beneficiary country</w:t>
      </w:r>
      <w:r w:rsidRPr="002C23DE">
        <w:rPr>
          <w:rStyle w:val="StyleUnderline"/>
        </w:rPr>
        <w:t xml:space="preserve"> does </w:t>
      </w:r>
      <w:r w:rsidRPr="002C23DE">
        <w:rPr>
          <w:rStyle w:val="StyleUnderline"/>
          <w:highlight w:val="yellow"/>
        </w:rPr>
        <w:t>not</w:t>
      </w:r>
      <w:r w:rsidRPr="002C23DE">
        <w:rPr>
          <w:rStyle w:val="StyleUnderline"/>
        </w:rPr>
        <w:t xml:space="preserve"> </w:t>
      </w:r>
      <w:r w:rsidRPr="002C23DE">
        <w:rPr>
          <w:sz w:val="16"/>
        </w:rPr>
        <w:t>- in the opinion of the United States -</w:t>
      </w:r>
      <w:r w:rsidRPr="002C23DE">
        <w:rPr>
          <w:rStyle w:val="StyleUnderline"/>
        </w:rPr>
        <w:t xml:space="preserve"> take </w:t>
      </w:r>
      <w:r w:rsidRPr="002C23DE">
        <w:rPr>
          <w:rStyle w:val="Emphasis"/>
        </w:rPr>
        <w:t>appropriate</w:t>
      </w:r>
      <w:r w:rsidRPr="002C23DE">
        <w:rPr>
          <w:rStyle w:val="StyleUnderline"/>
        </w:rPr>
        <w:t xml:space="preserve"> steps to </w:t>
      </w:r>
      <w:r w:rsidRPr="002C23DE">
        <w:rPr>
          <w:rStyle w:val="StyleUnderline"/>
          <w:highlight w:val="yellow"/>
        </w:rPr>
        <w:t xml:space="preserve">protect the </w:t>
      </w:r>
      <w:r w:rsidRPr="002C23DE">
        <w:rPr>
          <w:rStyle w:val="Emphasis"/>
          <w:highlight w:val="yellow"/>
        </w:rPr>
        <w:t>i</w:t>
      </w:r>
      <w:r w:rsidRPr="002C23DE">
        <w:rPr>
          <w:rStyle w:val="StyleUnderline"/>
        </w:rPr>
        <w:t xml:space="preserve">ntellectual </w:t>
      </w:r>
      <w:r w:rsidRPr="002C23DE">
        <w:rPr>
          <w:rStyle w:val="Emphasis"/>
          <w:highlight w:val="yellow"/>
        </w:rPr>
        <w:t>p</w:t>
      </w:r>
      <w:r w:rsidRPr="002C23DE">
        <w:rPr>
          <w:rStyle w:val="StyleUnderline"/>
        </w:rPr>
        <w:t xml:space="preserve">roperty </w:t>
      </w:r>
      <w:r w:rsidRPr="002C23DE">
        <w:rPr>
          <w:rStyle w:val="Emphasis"/>
        </w:rPr>
        <w:t>r</w:t>
      </w:r>
      <w:r w:rsidRPr="002C23DE">
        <w:rPr>
          <w:rStyle w:val="StyleUnderline"/>
        </w:rPr>
        <w:t xml:space="preserve">ights of </w:t>
      </w:r>
      <w:r w:rsidRPr="002C23DE">
        <w:rPr>
          <w:rStyle w:val="Emphasis"/>
        </w:rPr>
        <w:t>U.S. companies</w:t>
      </w:r>
      <w:r w:rsidRPr="002C23DE">
        <w:rPr>
          <w:sz w:val="16"/>
        </w:rPr>
        <w:t>. Goods and / or countries can also be removed from the program if the President determines that the country violated internationally recognized worker rights or intellectual property rights, or if its exports of a given product or products cause economic hardship to a U.s. industry. Goods and/or countries can also be added to the program, if the President so determines.</w:t>
      </w:r>
    </w:p>
    <w:p w14:paraId="13FCB83F" w14:textId="77777777" w:rsidR="00542005" w:rsidRPr="002C23DE" w:rsidRDefault="00542005" w:rsidP="00542005">
      <w:pPr>
        <w:rPr>
          <w:sz w:val="16"/>
        </w:rPr>
      </w:pPr>
      <w:r w:rsidRPr="002C23DE">
        <w:rPr>
          <w:sz w:val="16"/>
        </w:rPr>
        <w:t>Thailand has been a recipient of duty-free status under the generalized system of preferences. The Pharmaceutical Manufacturers Association and the International Intellectual Property Alliance both filed petitions calling for the removal or suspension of Thailand from the GSP program. It has been 0slimaled lhal lhe Uniled SlMes los0s $34 million annually in sales due to Thai piracy of u.s. records, taps, motion 54 pictures, books, and software. In one of his last actions before he left office, President Regan rescinded Thailand's GSP status, in part, due to its failure to protect U.S. intellectual property rights. The decision was expected to affect some $165 million worth of u.s. imports of Thai goods. The first part of the action, denying Thailand's request for a new "competitive need waiver", is likely to affect some of Thailand's largest exports, including wood furniture, mosaic ceramic floor tile, and artificial flowers. In a second decision, the President removed existing com-' petitive need waivers on $8.3 million worth of Thai exports of jewelry, telegraphic and telephonic connection equipment, rice meal and flour, and dried ming beans. The third part of the action denied a June 1987 petition to renew duty-free treatments of precious metal jewelry. In 1987, the last year during which Thailand received dutyfree treatment for this item, Thai exports of precious metal jewelry to the United States totaled $96 million.26</w:t>
      </w:r>
    </w:p>
    <w:p w14:paraId="6134F6F7" w14:textId="77777777" w:rsidR="00542005" w:rsidRPr="002C23DE" w:rsidRDefault="00542005" w:rsidP="00542005">
      <w:pPr>
        <w:rPr>
          <w:sz w:val="16"/>
        </w:rPr>
      </w:pPr>
      <w:r w:rsidRPr="002C23DE">
        <w:rPr>
          <w:sz w:val="16"/>
        </w:rPr>
        <w:t>Conclusion</w:t>
      </w:r>
    </w:p>
    <w:p w14:paraId="47F356C5" w14:textId="77777777" w:rsidR="00542005" w:rsidRPr="002C23DE" w:rsidRDefault="00542005" w:rsidP="00542005">
      <w:pPr>
        <w:rPr>
          <w:sz w:val="16"/>
        </w:rPr>
      </w:pPr>
      <w:r w:rsidRPr="002C23DE">
        <w:rPr>
          <w:rStyle w:val="StyleUnderline"/>
        </w:rPr>
        <w:t xml:space="preserve">The U.S. has been </w:t>
      </w:r>
      <w:r w:rsidRPr="002C23DE">
        <w:rPr>
          <w:rStyle w:val="Emphasis"/>
          <w:highlight w:val="yellow"/>
        </w:rPr>
        <w:t>severely criticized</w:t>
      </w:r>
      <w:r w:rsidRPr="002C23DE">
        <w:rPr>
          <w:rStyle w:val="StyleUnderline"/>
          <w:highlight w:val="yellow"/>
        </w:rPr>
        <w:t xml:space="preserve"> by</w:t>
      </w:r>
      <w:r w:rsidRPr="002C23DE">
        <w:rPr>
          <w:rStyle w:val="StyleUnderline"/>
        </w:rPr>
        <w:t xml:space="preserve"> many of </w:t>
      </w:r>
      <w:r w:rsidRPr="002C23DE">
        <w:rPr>
          <w:rStyle w:val="StyleUnderline"/>
          <w:highlight w:val="yellow"/>
        </w:rPr>
        <w:t xml:space="preserve">its </w:t>
      </w:r>
      <w:r w:rsidRPr="002C23DE">
        <w:rPr>
          <w:rStyle w:val="Emphasis"/>
          <w:highlight w:val="yellow"/>
        </w:rPr>
        <w:t>trading partners</w:t>
      </w:r>
      <w:r w:rsidRPr="002C23DE">
        <w:rPr>
          <w:rStyle w:val="StyleUnderline"/>
        </w:rPr>
        <w:t xml:space="preserve">, including India, </w:t>
      </w:r>
      <w:r w:rsidRPr="002C23DE">
        <w:rPr>
          <w:rStyle w:val="StyleUnderline"/>
          <w:highlight w:val="yellow"/>
        </w:rPr>
        <w:t xml:space="preserve">for engaging in </w:t>
      </w:r>
      <w:r w:rsidRPr="002C23DE">
        <w:rPr>
          <w:rStyle w:val="Emphasis"/>
          <w:highlight w:val="yellow"/>
        </w:rPr>
        <w:t>unilateralism</w:t>
      </w:r>
      <w:r w:rsidRPr="002C23DE">
        <w:rPr>
          <w:rStyle w:val="StyleUnderline"/>
          <w:highlight w:val="yellow"/>
        </w:rPr>
        <w:t xml:space="preserve"> and</w:t>
      </w:r>
      <w:r w:rsidRPr="002C23DE">
        <w:rPr>
          <w:rStyle w:val="StyleUnderline"/>
        </w:rPr>
        <w:t xml:space="preserve"> for using "</w:t>
      </w:r>
      <w:r w:rsidRPr="002C23DE">
        <w:rPr>
          <w:rStyle w:val="Emphasis"/>
        </w:rPr>
        <w:t>gun boat diplomacy</w:t>
      </w:r>
      <w:r w:rsidRPr="002C23DE">
        <w:rPr>
          <w:rStyle w:val="StyleUnderline"/>
        </w:rPr>
        <w:t xml:space="preserve">" </w:t>
      </w:r>
      <w:r w:rsidRPr="002C23DE">
        <w:rPr>
          <w:rStyle w:val="StyleUnderline"/>
          <w:highlight w:val="yellow"/>
        </w:rPr>
        <w:t xml:space="preserve">to </w:t>
      </w:r>
      <w:r w:rsidRPr="002C23DE">
        <w:rPr>
          <w:rStyle w:val="StyleUnderline"/>
        </w:rPr>
        <w:t xml:space="preserve">encourage </w:t>
      </w:r>
      <w:r w:rsidRPr="002C23DE">
        <w:rPr>
          <w:rStyle w:val="Emphasis"/>
        </w:rPr>
        <w:t>improvements</w:t>
      </w:r>
      <w:r w:rsidRPr="002C23DE">
        <w:rPr>
          <w:rStyle w:val="StyleUnderline"/>
        </w:rPr>
        <w:t xml:space="preserve"> in </w:t>
      </w:r>
      <w:r w:rsidRPr="002C23DE">
        <w:rPr>
          <w:rStyle w:val="Emphasis"/>
        </w:rPr>
        <w:t>i</w:t>
      </w:r>
      <w:r w:rsidRPr="002C23DE">
        <w:rPr>
          <w:rStyle w:val="StyleUnderline"/>
        </w:rPr>
        <w:t xml:space="preserve">ntellectual </w:t>
      </w:r>
      <w:r w:rsidRPr="002C23DE">
        <w:rPr>
          <w:rStyle w:val="Emphasis"/>
        </w:rPr>
        <w:t>p</w:t>
      </w:r>
      <w:r w:rsidRPr="002C23DE">
        <w:rPr>
          <w:rStyle w:val="StyleUnderline"/>
        </w:rPr>
        <w:t xml:space="preserve">roperty protection </w:t>
      </w:r>
      <w:r w:rsidRPr="002C23DE">
        <w:rPr>
          <w:rStyle w:val="Emphasis"/>
        </w:rPr>
        <w:t>abroad</w:t>
      </w:r>
      <w:r w:rsidRPr="002C23DE">
        <w:rPr>
          <w:sz w:val="16"/>
        </w:rPr>
        <w:t xml:space="preserve">. While there is some validity to these criticisms, the U.S. has also pressed - so far without any real success - for multilateral agreements during the current round of GATT negotiations. The position of the U.S. is rather straight forward. Intellectual property is one of the nation's greatest assets. </w:t>
      </w:r>
      <w:r w:rsidRPr="002C23DE">
        <w:rPr>
          <w:rStyle w:val="StyleUnderline"/>
        </w:rPr>
        <w:t xml:space="preserve">The American </w:t>
      </w:r>
      <w:r w:rsidRPr="002C23DE">
        <w:rPr>
          <w:rStyle w:val="Emphasis"/>
        </w:rPr>
        <w:t>government</w:t>
      </w:r>
      <w:r w:rsidRPr="002C23DE">
        <w:rPr>
          <w:rStyle w:val="StyleUnderline"/>
        </w:rPr>
        <w:t xml:space="preserve"> </w:t>
      </w:r>
      <w:r w:rsidRPr="002C23DE">
        <w:rPr>
          <w:rStyle w:val="StyleUnderline"/>
          <w:highlight w:val="yellow"/>
        </w:rPr>
        <w:t>cannot stand by</w:t>
      </w:r>
      <w:r w:rsidRPr="002C23DE">
        <w:rPr>
          <w:rStyle w:val="StyleUnderline"/>
        </w:rPr>
        <w:t xml:space="preserve"> </w:t>
      </w:r>
      <w:r w:rsidRPr="002C23DE">
        <w:rPr>
          <w:rStyle w:val="Emphasis"/>
        </w:rPr>
        <w:t>helplessly</w:t>
      </w:r>
      <w:r w:rsidRPr="002C23DE">
        <w:rPr>
          <w:rStyle w:val="StyleUnderline"/>
        </w:rPr>
        <w:t xml:space="preserve"> while those </w:t>
      </w:r>
      <w:r w:rsidRPr="002C23DE">
        <w:rPr>
          <w:rStyle w:val="Emphasis"/>
        </w:rPr>
        <w:t xml:space="preserve">precious </w:t>
      </w:r>
      <w:r w:rsidRPr="002C23DE">
        <w:rPr>
          <w:rStyle w:val="Emphasis"/>
          <w:highlight w:val="yellow"/>
        </w:rPr>
        <w:t>resources</w:t>
      </w:r>
      <w:r w:rsidRPr="002C23DE">
        <w:rPr>
          <w:rStyle w:val="StyleUnderline"/>
          <w:highlight w:val="yellow"/>
        </w:rPr>
        <w:t xml:space="preserve"> are being "</w:t>
      </w:r>
      <w:r w:rsidRPr="002C23DE">
        <w:rPr>
          <w:rStyle w:val="Emphasis"/>
          <w:highlight w:val="yellow"/>
        </w:rPr>
        <w:t>expropriated</w:t>
      </w:r>
      <w:r w:rsidRPr="002C23DE">
        <w:rPr>
          <w:rStyle w:val="StyleUnderline"/>
        </w:rPr>
        <w:t>" by other countries</w:t>
      </w:r>
      <w:r w:rsidRPr="002C23DE">
        <w:rPr>
          <w:sz w:val="16"/>
        </w:rPr>
        <w:t xml:space="preserve">. While believing that a "GATT solution" is preferable, </w:t>
      </w:r>
      <w:r w:rsidRPr="002C23DE">
        <w:rPr>
          <w:rStyle w:val="StyleUnderline"/>
          <w:highlight w:val="yellow"/>
        </w:rPr>
        <w:t>the USA will</w:t>
      </w:r>
      <w:r w:rsidRPr="002C23DE">
        <w:rPr>
          <w:rStyle w:val="StyleUnderline"/>
        </w:rPr>
        <w:t xml:space="preserve"> </w:t>
      </w:r>
      <w:r w:rsidRPr="002C23DE">
        <w:rPr>
          <w:rStyle w:val="Emphasis"/>
        </w:rPr>
        <w:t xml:space="preserve">undoubtedly </w:t>
      </w:r>
      <w:r w:rsidRPr="002C23DE">
        <w:rPr>
          <w:rStyle w:val="Emphasis"/>
          <w:highlight w:val="yellow"/>
        </w:rPr>
        <w:t>continue</w:t>
      </w:r>
      <w:r w:rsidRPr="002C23DE">
        <w:rPr>
          <w:rStyle w:val="StyleUnderline"/>
          <w:highlight w:val="yellow"/>
        </w:rPr>
        <w:t xml:space="preserve"> to use </w:t>
      </w:r>
      <w:r w:rsidRPr="002C23DE">
        <w:rPr>
          <w:rStyle w:val="Emphasis"/>
          <w:highlight w:val="yellow"/>
        </w:rPr>
        <w:t>Special 301</w:t>
      </w:r>
      <w:r w:rsidRPr="002C23DE">
        <w:rPr>
          <w:sz w:val="16"/>
        </w:rPr>
        <w:t xml:space="preserve"> and the threat of GSP revocation until bilateral or multilateral agreements are reached which protect intellectual property rights of American companies overseas.</w:t>
      </w:r>
    </w:p>
    <w:p w14:paraId="5D5492C4" w14:textId="77777777" w:rsidR="00542005" w:rsidRPr="002C23DE" w:rsidRDefault="00542005" w:rsidP="00542005"/>
    <w:p w14:paraId="108F42D2" w14:textId="77777777" w:rsidR="00542005" w:rsidRPr="002C23DE" w:rsidRDefault="00542005" w:rsidP="00542005">
      <w:pPr>
        <w:pStyle w:val="Heading4"/>
        <w:rPr>
          <w:rFonts w:cs="Calibri"/>
        </w:rPr>
      </w:pPr>
      <w:r w:rsidRPr="002C23DE">
        <w:rPr>
          <w:rFonts w:cs="Calibri"/>
        </w:rPr>
        <w:t xml:space="preserve">Special 301 </w:t>
      </w:r>
      <w:r w:rsidRPr="002C23DE">
        <w:rPr>
          <w:rFonts w:cs="Calibri"/>
          <w:u w:val="single"/>
        </w:rPr>
        <w:t>breaks</w:t>
      </w:r>
      <w:r w:rsidRPr="002C23DE">
        <w:rPr>
          <w:rFonts w:cs="Calibri"/>
        </w:rPr>
        <w:t xml:space="preserve"> international trade regulation, </w:t>
      </w:r>
      <w:r w:rsidRPr="002C23DE">
        <w:rPr>
          <w:rFonts w:cs="Calibri"/>
          <w:u w:val="single"/>
        </w:rPr>
        <w:t>greenlighting</w:t>
      </w:r>
      <w:r w:rsidRPr="002C23DE">
        <w:rPr>
          <w:rFonts w:cs="Calibri"/>
        </w:rPr>
        <w:t xml:space="preserve"> protectionism.</w:t>
      </w:r>
    </w:p>
    <w:p w14:paraId="63032F0E" w14:textId="77777777" w:rsidR="00542005" w:rsidRPr="002C23DE" w:rsidRDefault="00542005" w:rsidP="00542005">
      <w:r w:rsidRPr="002C23DE">
        <w:t xml:space="preserve">Daniel </w:t>
      </w:r>
      <w:r w:rsidRPr="002C23DE">
        <w:rPr>
          <w:rStyle w:val="Style13ptBold"/>
        </w:rPr>
        <w:t>Chow 19</w:t>
      </w:r>
      <w:r w:rsidRPr="002C23DE">
        <w:t xml:space="preserve">. The Frank E. and Virginia H. Bazler Chair in Business Law at The Ohio State University Moritz College of Law. "United States Unilateralism and the World Trade Organization." Boston University International Law Journal, vol. 37, no. 1, Spring 2019, pp. 1-34. HeinOnline </w:t>
      </w:r>
    </w:p>
    <w:p w14:paraId="0C3111D8" w14:textId="77777777" w:rsidR="00542005" w:rsidRPr="002C23DE" w:rsidRDefault="00542005" w:rsidP="00542005">
      <w:pPr>
        <w:rPr>
          <w:sz w:val="16"/>
        </w:rPr>
      </w:pPr>
      <w:r w:rsidRPr="002C23DE">
        <w:rPr>
          <w:sz w:val="16"/>
        </w:rPr>
        <w:t xml:space="preserve">A. </w:t>
      </w:r>
      <w:r w:rsidRPr="002C23DE">
        <w:rPr>
          <w:rStyle w:val="Emphasis"/>
          <w:highlight w:val="yellow"/>
        </w:rPr>
        <w:t>Special 301</w:t>
      </w:r>
      <w:r w:rsidRPr="002C23DE">
        <w:rPr>
          <w:rStyle w:val="StyleUnderline"/>
          <w:highlight w:val="yellow"/>
        </w:rPr>
        <w:t xml:space="preserve"> </w:t>
      </w:r>
      <w:r w:rsidRPr="002C23DE">
        <w:rPr>
          <w:rStyle w:val="StyleUnderline"/>
        </w:rPr>
        <w:t>Investigation of China</w:t>
      </w:r>
    </w:p>
    <w:p w14:paraId="51863235" w14:textId="77777777" w:rsidR="00542005" w:rsidRPr="002C23DE" w:rsidRDefault="00542005" w:rsidP="00542005">
      <w:pPr>
        <w:rPr>
          <w:sz w:val="16"/>
        </w:rPr>
      </w:pPr>
      <w:r w:rsidRPr="002C23DE">
        <w:rPr>
          <w:sz w:val="16"/>
        </w:rPr>
        <w:t xml:space="preserve">On August 18, 2017, pursuant to instructions from President Trump,48 the </w:t>
      </w:r>
      <w:r w:rsidRPr="002C23DE">
        <w:rPr>
          <w:rStyle w:val="StyleUnderline"/>
        </w:rPr>
        <w:t xml:space="preserve">USTR </w:t>
      </w:r>
      <w:r w:rsidRPr="002C23DE">
        <w:rPr>
          <w:rStyle w:val="Emphasis"/>
        </w:rPr>
        <w:t>initiated</w:t>
      </w:r>
      <w:r w:rsidRPr="002C23DE">
        <w:rPr>
          <w:rStyle w:val="StyleUnderline"/>
        </w:rPr>
        <w:t xml:space="preserve"> an investigation under </w:t>
      </w:r>
      <w:r w:rsidRPr="002C23DE">
        <w:rPr>
          <w:rStyle w:val="Emphasis"/>
        </w:rPr>
        <w:t>Section 301</w:t>
      </w:r>
      <w:r w:rsidRPr="002C23DE">
        <w:rPr>
          <w:sz w:val="16"/>
        </w:rPr>
        <w:t xml:space="preserve"> of the Trade Act of 1974 of China's practices related to violations of U.S. intellectual property rights.49 Section 301 also contains a procedure under which the USTR can file a parallel case in the WTO that will proceed simultaneously with the Section 301 investigation.50 Although for the past twenty years the United States has brought a parallel WTO case for every Section 301 investigation, in this instance, </w:t>
      </w:r>
      <w:r w:rsidRPr="002C23DE">
        <w:rPr>
          <w:rStyle w:val="StyleUnderline"/>
        </w:rPr>
        <w:t xml:space="preserve">the United States decided to </w:t>
      </w:r>
      <w:r w:rsidRPr="002C23DE">
        <w:rPr>
          <w:rStyle w:val="Emphasis"/>
        </w:rPr>
        <w:t>proceed</w:t>
      </w:r>
      <w:r w:rsidRPr="002C23DE">
        <w:rPr>
          <w:rStyle w:val="StyleUnderline"/>
        </w:rPr>
        <w:t xml:space="preserve"> under </w:t>
      </w:r>
      <w:r w:rsidRPr="002C23DE">
        <w:rPr>
          <w:rStyle w:val="Emphasis"/>
        </w:rPr>
        <w:t>U.S. law</w:t>
      </w:r>
      <w:r w:rsidRPr="002C23DE">
        <w:rPr>
          <w:rStyle w:val="StyleUnderline"/>
        </w:rPr>
        <w:t xml:space="preserve"> only</w:t>
      </w:r>
      <w:r w:rsidRPr="002C23DE">
        <w:rPr>
          <w:sz w:val="16"/>
        </w:rPr>
        <w:t>.51</w:t>
      </w:r>
    </w:p>
    <w:p w14:paraId="2440F193" w14:textId="77777777" w:rsidR="00542005" w:rsidRPr="002C23DE" w:rsidRDefault="00542005" w:rsidP="00542005">
      <w:r w:rsidRPr="002C23DE">
        <w:t>&lt;&lt;&lt;CONDENSED&gt;&gt;&gt;</w:t>
      </w:r>
    </w:p>
    <w:p w14:paraId="6A805177" w14:textId="77777777" w:rsidR="00542005" w:rsidRPr="002C23DE" w:rsidRDefault="00542005" w:rsidP="00542005">
      <w:pPr>
        <w:rPr>
          <w:sz w:val="14"/>
        </w:rPr>
      </w:pPr>
      <w:r w:rsidRPr="002C23DE">
        <w:rPr>
          <w:sz w:val="14"/>
        </w:rPr>
        <w:t>Section 301 of the Trade Act of 1974 sets out three categories of actionable practices, acts, or policies by a foreign country: (i) [T]rade agreement violations; (ii) acts, policies or practices that are unjustifiable (defined as those that are inconsistent with U.S. international legal rights) and that burden or restrict U.S. commerce; and (iii) acts, policies or practices that are unreasonable or discriminatory and that burden or restrict U.S. commerce.52 If, after an investigation that includes public hearings, the USTR finds any of these categories to be present, the USTR is required to take action to eliminate the practices, acts, or policies in question.53 In accordance with directions from the President, the USTR is authorized under Section 301 to take actions, including: (i) suspending, withdrawing or preventing the application of benefits of trade agreement concessions; (ii) imposing duties, fees, or other import restrictions on the goods or services of the foreign country for such time as deemed appropriate; (iii) withdrawing or suspending preferential duty treatment under a preference program ...</w:t>
      </w:r>
    </w:p>
    <w:p w14:paraId="57C243DB" w14:textId="77777777" w:rsidR="00542005" w:rsidRPr="002C23DE" w:rsidRDefault="00542005" w:rsidP="00542005">
      <w:r w:rsidRPr="002C23DE">
        <w:t>&lt;&lt;&lt;BREAKS RESUME&gt;&gt;&gt;</w:t>
      </w:r>
    </w:p>
    <w:p w14:paraId="52B20B8A" w14:textId="77777777" w:rsidR="00542005" w:rsidRPr="002C23DE" w:rsidRDefault="00542005" w:rsidP="00542005">
      <w:pPr>
        <w:rPr>
          <w:sz w:val="16"/>
        </w:rPr>
      </w:pPr>
      <w:r w:rsidRPr="002C23DE">
        <w:rPr>
          <w:sz w:val="16"/>
        </w:rPr>
        <w:t xml:space="preserve">In its final report issued on March 18, 2018, the USTR found that China had engaged in a number of practices, acts, and policies "that are unreasonable or discriminatory and that burden or restrict [U.S.] commerce" in violation of the third category set forth in Section 301.5s These practices include a technology transfer regime that forces U.S. companies to transfer their intellectual property to Chinese entities; a technology licensing scheme that discriminates against U.S. companies; a scheme to invest in U.S. companies for the purpose of acquiring U.S. intellectual property assets; and a scheme of cyber intrusions into U.S. commercial networks for the purpose of acquiring </w:t>
      </w:r>
      <w:r w:rsidRPr="002C23DE">
        <w:rPr>
          <w:rStyle w:val="StyleUnderline"/>
          <w:highlight w:val="yellow"/>
        </w:rPr>
        <w:t xml:space="preserve">U.S. </w:t>
      </w:r>
      <w:r w:rsidRPr="002C23DE">
        <w:rPr>
          <w:rStyle w:val="Emphasis"/>
          <w:highlight w:val="yellow"/>
        </w:rPr>
        <w:t>i</w:t>
      </w:r>
      <w:r w:rsidRPr="002C23DE">
        <w:rPr>
          <w:rStyle w:val="StyleUnderline"/>
        </w:rPr>
        <w:t xml:space="preserve">ntellectual </w:t>
      </w:r>
      <w:r w:rsidRPr="002C23DE">
        <w:rPr>
          <w:rStyle w:val="Emphasis"/>
          <w:highlight w:val="yellow"/>
        </w:rPr>
        <w:t>p</w:t>
      </w:r>
      <w:r w:rsidRPr="002C23DE">
        <w:rPr>
          <w:rStyle w:val="StyleUnderline"/>
        </w:rPr>
        <w:t>roperty assets</w:t>
      </w:r>
      <w:r w:rsidRPr="002C23DE">
        <w:rPr>
          <w:sz w:val="16"/>
        </w:rPr>
        <w:t xml:space="preserve">. 56 On April 3, 2018, in accordance with Section 301 and directions from President Trump, </w:t>
      </w:r>
      <w:r w:rsidRPr="002C23DE">
        <w:rPr>
          <w:rStyle w:val="StyleUnderline"/>
        </w:rPr>
        <w:t xml:space="preserve">the USTR </w:t>
      </w:r>
      <w:r w:rsidRPr="002C23DE">
        <w:rPr>
          <w:rStyle w:val="Emphasis"/>
        </w:rPr>
        <w:t>released</w:t>
      </w:r>
      <w:r w:rsidRPr="002C23DE">
        <w:rPr>
          <w:rStyle w:val="StyleUnderline"/>
        </w:rPr>
        <w:t xml:space="preserve"> a list of </w:t>
      </w:r>
      <w:r w:rsidRPr="002C23DE">
        <w:rPr>
          <w:rStyle w:val="Emphasis"/>
          <w:highlight w:val="yellow"/>
        </w:rPr>
        <w:t xml:space="preserve">Chinese </w:t>
      </w:r>
      <w:r w:rsidRPr="002C23DE">
        <w:rPr>
          <w:rStyle w:val="Emphasis"/>
        </w:rPr>
        <w:t>products</w:t>
      </w:r>
      <w:r w:rsidRPr="002C23DE">
        <w:rPr>
          <w:rStyle w:val="StyleUnderline"/>
        </w:rPr>
        <w:t xml:space="preserve"> that would be </w:t>
      </w:r>
      <w:r w:rsidRPr="002C23DE">
        <w:rPr>
          <w:rStyle w:val="StyleUnderline"/>
          <w:highlight w:val="yellow"/>
        </w:rPr>
        <w:t>subject to</w:t>
      </w:r>
      <w:r w:rsidRPr="002C23DE">
        <w:rPr>
          <w:rStyle w:val="StyleUnderline"/>
        </w:rPr>
        <w:t xml:space="preserve"> an additional </w:t>
      </w:r>
      <w:r w:rsidRPr="002C23DE">
        <w:rPr>
          <w:rStyle w:val="Emphasis"/>
        </w:rPr>
        <w:t>25 percent</w:t>
      </w:r>
      <w:r w:rsidRPr="002C23DE">
        <w:rPr>
          <w:rStyle w:val="StyleUnderline"/>
        </w:rPr>
        <w:t xml:space="preserve"> </w:t>
      </w:r>
      <w:r w:rsidRPr="002C23DE">
        <w:rPr>
          <w:rStyle w:val="StyleUnderline"/>
          <w:highlight w:val="yellow"/>
        </w:rPr>
        <w:t>tariff</w:t>
      </w:r>
      <w:r w:rsidRPr="002C23DE">
        <w:rPr>
          <w:rStyle w:val="StyleUnderline"/>
        </w:rPr>
        <w:t>; the tariff is to be applied to $</w:t>
      </w:r>
      <w:r w:rsidRPr="002C23DE">
        <w:rPr>
          <w:rStyle w:val="Emphasis"/>
        </w:rPr>
        <w:t>50 billion</w:t>
      </w:r>
      <w:r w:rsidRPr="002C23DE">
        <w:rPr>
          <w:rStyle w:val="StyleUnderline"/>
        </w:rPr>
        <w:t xml:space="preserve"> worth of Chinese </w:t>
      </w:r>
      <w:r w:rsidRPr="002C23DE">
        <w:rPr>
          <w:rStyle w:val="Emphasis"/>
        </w:rPr>
        <w:t>goods</w:t>
      </w:r>
      <w:r w:rsidRPr="002C23DE">
        <w:rPr>
          <w:rStyle w:val="StyleUnderline"/>
        </w:rPr>
        <w:t xml:space="preserve">. 57 In response, </w:t>
      </w:r>
      <w:r w:rsidRPr="002C23DE">
        <w:rPr>
          <w:rStyle w:val="StyleUnderline"/>
          <w:highlight w:val="yellow"/>
        </w:rPr>
        <w:t>China</w:t>
      </w:r>
      <w:r w:rsidRPr="002C23DE">
        <w:rPr>
          <w:rStyle w:val="StyleUnderline"/>
        </w:rPr>
        <w:t xml:space="preserve"> has </w:t>
      </w:r>
      <w:r w:rsidRPr="002C23DE">
        <w:rPr>
          <w:rStyle w:val="Emphasis"/>
        </w:rPr>
        <w:t>vowed</w:t>
      </w:r>
      <w:r w:rsidRPr="002C23DE">
        <w:rPr>
          <w:rStyle w:val="StyleUnderline"/>
        </w:rPr>
        <w:t xml:space="preserve"> to </w:t>
      </w:r>
      <w:r w:rsidRPr="002C23DE">
        <w:rPr>
          <w:rStyle w:val="StyleUnderline"/>
          <w:highlight w:val="yellow"/>
        </w:rPr>
        <w:t xml:space="preserve">impose </w:t>
      </w:r>
      <w:r w:rsidRPr="002C23DE">
        <w:rPr>
          <w:rStyle w:val="Emphasis"/>
          <w:highlight w:val="yellow"/>
        </w:rPr>
        <w:t xml:space="preserve">equivalent </w:t>
      </w:r>
      <w:r w:rsidRPr="002C23DE">
        <w:rPr>
          <w:rStyle w:val="Emphasis"/>
        </w:rPr>
        <w:t>tariffs</w:t>
      </w:r>
      <w:r w:rsidRPr="002C23DE">
        <w:rPr>
          <w:rStyle w:val="StyleUnderline"/>
        </w:rPr>
        <w:t xml:space="preserve"> on U.S. </w:t>
      </w:r>
      <w:r w:rsidRPr="002C23DE">
        <w:rPr>
          <w:rStyle w:val="Emphasis"/>
        </w:rPr>
        <w:t>imports</w:t>
      </w:r>
      <w:r w:rsidRPr="002C23DE">
        <w:rPr>
          <w:sz w:val="16"/>
        </w:rPr>
        <w:t xml:space="preserve">.58 </w:t>
      </w:r>
    </w:p>
    <w:p w14:paraId="137184F4" w14:textId="77777777" w:rsidR="00542005" w:rsidRPr="002C23DE" w:rsidRDefault="00542005" w:rsidP="00542005">
      <w:pPr>
        <w:rPr>
          <w:sz w:val="16"/>
        </w:rPr>
      </w:pPr>
      <w:r w:rsidRPr="002C23DE">
        <w:rPr>
          <w:sz w:val="16"/>
        </w:rPr>
        <w:t xml:space="preserve">As already noted, the United States decided to proceed with the Section 301 investigation against China without filing a parallel WTO case. Section 301 </w:t>
      </w:r>
      <w:r w:rsidRPr="002C23DE">
        <w:rPr>
          <w:rStyle w:val="StyleUnderline"/>
        </w:rPr>
        <w:t xml:space="preserve">has </w:t>
      </w:r>
      <w:r w:rsidRPr="002C23DE">
        <w:rPr>
          <w:rStyle w:val="StyleUnderline"/>
          <w:highlight w:val="yellow"/>
        </w:rPr>
        <w:t xml:space="preserve">long </w:t>
      </w:r>
      <w:r w:rsidRPr="002C23DE">
        <w:rPr>
          <w:rStyle w:val="StyleUnderline"/>
        </w:rPr>
        <w:t xml:space="preserve">been </w:t>
      </w:r>
      <w:r w:rsidRPr="002C23DE">
        <w:rPr>
          <w:rStyle w:val="Emphasis"/>
          <w:highlight w:val="yellow"/>
        </w:rPr>
        <w:t>controversial</w:t>
      </w:r>
      <w:r w:rsidRPr="002C23DE">
        <w:rPr>
          <w:rStyle w:val="StyleUnderline"/>
        </w:rPr>
        <w:t xml:space="preserve"> and has </w:t>
      </w:r>
      <w:r w:rsidRPr="002C23DE">
        <w:rPr>
          <w:rStyle w:val="Emphasis"/>
        </w:rPr>
        <w:t>caused resentment</w:t>
      </w:r>
      <w:r w:rsidRPr="002C23DE">
        <w:rPr>
          <w:rStyle w:val="StyleUnderline"/>
        </w:rPr>
        <w:t xml:space="preserve"> from U.S. </w:t>
      </w:r>
      <w:r w:rsidRPr="002C23DE">
        <w:rPr>
          <w:rStyle w:val="Emphasis"/>
        </w:rPr>
        <w:t>trading partners</w:t>
      </w:r>
      <w:r w:rsidRPr="002C23DE">
        <w:rPr>
          <w:rStyle w:val="StyleUnderline"/>
        </w:rPr>
        <w:t xml:space="preserve"> for its </w:t>
      </w:r>
      <w:r w:rsidRPr="002C23DE">
        <w:rPr>
          <w:rStyle w:val="Emphasis"/>
        </w:rPr>
        <w:t>unilateral nature</w:t>
      </w:r>
      <w:r w:rsidRPr="002C23DE">
        <w:rPr>
          <w:sz w:val="16"/>
        </w:rPr>
        <w:t xml:space="preserve">.59 After the WTO was established in 1995, the United States added the procedure for filing a parallel WTO case to address the concern that Section 301 was a unilateral trade remedy in violation of the WTO.60 In United States -Sections 301-310 of the Trade Act of 1974,61 the European Communities brought a case in the WTO to challenge the unilateral nature of Section 301. The WTO panel held that Section 301 did not conflict with the WTO because Section 301 required U.S. authorities to wait until the WTO dispute settlement bodies reached a decision before making a determination under Section 301.62 By waiting for the WTO to act first, Section 301 satisfied the requirement that the United States not impose sanctions prior to a WTO determination.63 In the current case involving China, the United States decided to impose trade sanctions on China </w:t>
      </w:r>
      <w:r w:rsidRPr="002C23DE">
        <w:rPr>
          <w:rStyle w:val="StyleUnderline"/>
          <w:highlight w:val="yellow"/>
        </w:rPr>
        <w:t>without</w:t>
      </w:r>
      <w:r w:rsidRPr="002C23DE">
        <w:rPr>
          <w:rStyle w:val="StyleUnderline"/>
        </w:rPr>
        <w:t xml:space="preserve"> first </w:t>
      </w:r>
      <w:r w:rsidRPr="002C23DE">
        <w:rPr>
          <w:rStyle w:val="StyleUnderline"/>
          <w:highlight w:val="yellow"/>
        </w:rPr>
        <w:t>seeking</w:t>
      </w:r>
      <w:r w:rsidRPr="002C23DE">
        <w:rPr>
          <w:rStyle w:val="StyleUnderline"/>
        </w:rPr>
        <w:t xml:space="preserve"> </w:t>
      </w:r>
      <w:r w:rsidRPr="002C23DE">
        <w:rPr>
          <w:rStyle w:val="Emphasis"/>
        </w:rPr>
        <w:t>any guidance</w:t>
      </w:r>
      <w:r w:rsidRPr="002C23DE">
        <w:rPr>
          <w:rStyle w:val="StyleUnderline"/>
        </w:rPr>
        <w:t xml:space="preserve"> or </w:t>
      </w:r>
      <w:r w:rsidRPr="002C23DE">
        <w:rPr>
          <w:rStyle w:val="Emphasis"/>
          <w:highlight w:val="yellow"/>
        </w:rPr>
        <w:t>input</w:t>
      </w:r>
      <w:r w:rsidRPr="002C23DE">
        <w:rPr>
          <w:rStyle w:val="StyleUnderline"/>
          <w:highlight w:val="yellow"/>
        </w:rPr>
        <w:t xml:space="preserve"> from the WTO</w:t>
      </w:r>
      <w:r w:rsidRPr="002C23DE">
        <w:rPr>
          <w:sz w:val="16"/>
        </w:rPr>
        <w:t xml:space="preserve">. </w:t>
      </w:r>
      <w:r w:rsidRPr="002C23DE">
        <w:rPr>
          <w:rStyle w:val="StyleUnderline"/>
        </w:rPr>
        <w:t xml:space="preserve">Such an action by the </w:t>
      </w:r>
      <w:r w:rsidRPr="002C23DE">
        <w:rPr>
          <w:rStyle w:val="Emphasis"/>
        </w:rPr>
        <w:t>U</w:t>
      </w:r>
      <w:r w:rsidRPr="002C23DE">
        <w:rPr>
          <w:rStyle w:val="StyleUnderline"/>
        </w:rPr>
        <w:t xml:space="preserve">nited </w:t>
      </w:r>
      <w:r w:rsidRPr="002C23DE">
        <w:rPr>
          <w:rStyle w:val="Emphasis"/>
        </w:rPr>
        <w:t>S</w:t>
      </w:r>
      <w:r w:rsidRPr="002C23DE">
        <w:rPr>
          <w:rStyle w:val="StyleUnderline"/>
        </w:rPr>
        <w:t xml:space="preserve">tates is </w:t>
      </w:r>
      <w:r w:rsidRPr="002C23DE">
        <w:rPr>
          <w:rStyle w:val="Emphasis"/>
        </w:rPr>
        <w:t>inconsistent</w:t>
      </w:r>
      <w:r w:rsidRPr="002C23DE">
        <w:rPr>
          <w:rStyle w:val="StyleUnderline"/>
        </w:rPr>
        <w:t xml:space="preserve"> with the result in the Sections 301-310 case cited above; it also </w:t>
      </w:r>
      <w:r w:rsidRPr="002C23DE">
        <w:rPr>
          <w:rStyle w:val="Emphasis"/>
          <w:highlight w:val="yellow"/>
        </w:rPr>
        <w:t>violates</w:t>
      </w:r>
      <w:r w:rsidRPr="002C23DE">
        <w:rPr>
          <w:rStyle w:val="Emphasis"/>
        </w:rPr>
        <w:t xml:space="preserve"> several</w:t>
      </w:r>
      <w:r w:rsidRPr="002C23DE">
        <w:rPr>
          <w:rStyle w:val="StyleUnderline"/>
        </w:rPr>
        <w:t xml:space="preserve"> other WTO </w:t>
      </w:r>
      <w:r w:rsidRPr="002C23DE">
        <w:rPr>
          <w:rStyle w:val="Emphasis"/>
          <w:highlight w:val="yellow"/>
        </w:rPr>
        <w:t>legal obligations</w:t>
      </w:r>
      <w:r w:rsidRPr="002C23DE">
        <w:rPr>
          <w:rStyle w:val="StyleUnderline"/>
          <w:highlight w:val="yellow"/>
        </w:rPr>
        <w:t xml:space="preserve"> </w:t>
      </w:r>
      <w:r w:rsidRPr="002C23DE">
        <w:rPr>
          <w:rStyle w:val="StyleUnderline"/>
        </w:rPr>
        <w:t xml:space="preserve">regarding trade </w:t>
      </w:r>
      <w:r w:rsidRPr="002C23DE">
        <w:rPr>
          <w:rStyle w:val="Emphasis"/>
        </w:rPr>
        <w:t>sanctions</w:t>
      </w:r>
      <w:r w:rsidRPr="002C23DE">
        <w:rPr>
          <w:rStyle w:val="StyleUnderline"/>
        </w:rPr>
        <w:t xml:space="preserve"> discussed in the next section</w:t>
      </w:r>
      <w:r w:rsidRPr="002C23DE">
        <w:rPr>
          <w:sz w:val="16"/>
        </w:rPr>
        <w:t>.</w:t>
      </w:r>
    </w:p>
    <w:p w14:paraId="050633A0" w14:textId="77777777" w:rsidR="00542005" w:rsidRPr="002C23DE" w:rsidRDefault="00542005" w:rsidP="00542005">
      <w:pPr>
        <w:rPr>
          <w:sz w:val="14"/>
        </w:rPr>
      </w:pPr>
      <w:r w:rsidRPr="002C23DE">
        <w:rPr>
          <w:sz w:val="14"/>
        </w:rPr>
        <w:t>B. Trade Sanctions under the WTO</w:t>
      </w:r>
    </w:p>
    <w:p w14:paraId="59F73054" w14:textId="77777777" w:rsidR="00542005" w:rsidRPr="002C23DE" w:rsidRDefault="00542005" w:rsidP="00542005">
      <w:pPr>
        <w:rPr>
          <w:sz w:val="14"/>
        </w:rPr>
      </w:pPr>
      <w:r w:rsidRPr="002C23DE">
        <w:rPr>
          <w:sz w:val="14"/>
        </w:rPr>
        <w:t>Under the WTO, when imposing tariffs on other WTO members, the United States has an obligation to comply with its tariff schedule, the Harmonized Tariff Schedule of the United States." As part of its accession to the WTO in 2001, China entered into negotiations with all existing WTO members, including the United States, for a tariff schedule that would be acceptable to all members. 65 Once these negotiations concluded and the tariff schedule went into effect, the United States and China established reciprocal legal obligations under the WTO agreements to impose tariffs only in accordance with their respective tariff schedules.66 All U.S. tariffs for goods from China are "bound" - subject to ceilings that cannot be lawfully exceeded without a specific justification recognized by the WTO. 67 This obligation concerning "bound" tariffs is specifically set forth in GATT Article 11: 1(a)-(b) and is a core GATT/WTO obligation. 68</w:t>
      </w:r>
    </w:p>
    <w:p w14:paraId="7B05F0FC" w14:textId="77777777" w:rsidR="00542005" w:rsidRPr="002C23DE" w:rsidRDefault="00542005" w:rsidP="00542005">
      <w:pPr>
        <w:rPr>
          <w:sz w:val="14"/>
        </w:rPr>
      </w:pPr>
      <w:r w:rsidRPr="002C23DE">
        <w:rPr>
          <w:sz w:val="14"/>
        </w:rPr>
        <w:t xml:space="preserve">A departure from Article II:1(a)-(b) in the form of additional tariffs can generally be justified in one of three ways: (1) a specific authorization from the WTO Dispute Settlement Body for increased tariffs or other trade sanctions;69 (2) a specific exception to GATT obligations set forth in the general exceptions clause contained in GATT Article XX; 7 0 or (3) a safeguard measure to deal with a putative trade emergency imposed in accordance with GATT XIX and the WTO Safeguards Agreement.71 </w:t>
      </w:r>
      <w:r w:rsidRPr="002C23DE">
        <w:rPr>
          <w:rStyle w:val="StyleUnderline"/>
        </w:rPr>
        <w:t xml:space="preserve">In the case of the </w:t>
      </w:r>
      <w:r w:rsidRPr="002C23DE">
        <w:rPr>
          <w:rStyle w:val="Emphasis"/>
          <w:highlight w:val="yellow"/>
        </w:rPr>
        <w:t>Special 301</w:t>
      </w:r>
      <w:r w:rsidRPr="002C23DE">
        <w:rPr>
          <w:rStyle w:val="Emphasis"/>
        </w:rPr>
        <w:t xml:space="preserve"> tariffs</w:t>
      </w:r>
      <w:r w:rsidRPr="002C23DE">
        <w:rPr>
          <w:rStyle w:val="StyleUnderline"/>
        </w:rPr>
        <w:t xml:space="preserve">, the United States did </w:t>
      </w:r>
      <w:r w:rsidRPr="002C23DE">
        <w:rPr>
          <w:rStyle w:val="StyleUnderline"/>
          <w:highlight w:val="yellow"/>
        </w:rPr>
        <w:t xml:space="preserve">not go </w:t>
      </w:r>
      <w:r w:rsidRPr="002C23DE">
        <w:rPr>
          <w:rStyle w:val="Emphasis"/>
          <w:highlight w:val="yellow"/>
        </w:rPr>
        <w:t>through</w:t>
      </w:r>
      <w:r w:rsidRPr="002C23DE">
        <w:rPr>
          <w:rStyle w:val="StyleUnderline"/>
        </w:rPr>
        <w:t xml:space="preserve"> any of </w:t>
      </w:r>
      <w:r w:rsidRPr="002C23DE">
        <w:rPr>
          <w:rStyle w:val="Emphasis"/>
        </w:rPr>
        <w:t xml:space="preserve">these </w:t>
      </w:r>
      <w:r w:rsidRPr="002C23DE">
        <w:rPr>
          <w:rStyle w:val="Emphasis"/>
          <w:highlight w:val="yellow"/>
        </w:rPr>
        <w:t>avenues</w:t>
      </w:r>
      <w:r w:rsidRPr="002C23DE">
        <w:rPr>
          <w:sz w:val="14"/>
        </w:rPr>
        <w:t xml:space="preserve">. First, the WTO procedure for the authorization of trade sanctions requires that a country first bring a case in the WTO dispute settlement system. 72 A nation that wins the dispute can seek authorization for trade sanctions from the WTO in the event that the losing party refuses to comply with the recommendations of the WTO dispute settlement opinion.73 The WTO can authorize trade sanctions to create pressure on the losing nation to comply with the WTO dispute settlement recommendations. 74 Trade sanctions are viewed within the WTO as a means to induce compliance, the ultimate goal of the WTO dispute settlement system.75 </w:t>
      </w:r>
      <w:r w:rsidRPr="002C23DE">
        <w:rPr>
          <w:rStyle w:val="StyleUnderline"/>
          <w:highlight w:val="yellow"/>
        </w:rPr>
        <w:t xml:space="preserve">Only </w:t>
      </w:r>
      <w:r w:rsidRPr="002C23DE">
        <w:rPr>
          <w:rStyle w:val="Emphasis"/>
          <w:highlight w:val="yellow"/>
        </w:rPr>
        <w:t>full compliance</w:t>
      </w:r>
      <w:r w:rsidRPr="002C23DE">
        <w:rPr>
          <w:rStyle w:val="StyleUnderline"/>
        </w:rPr>
        <w:t xml:space="preserve"> can </w:t>
      </w:r>
      <w:r w:rsidRPr="002C23DE">
        <w:rPr>
          <w:rStyle w:val="StyleUnderline"/>
          <w:highlight w:val="yellow"/>
        </w:rPr>
        <w:t xml:space="preserve">remove the </w:t>
      </w:r>
      <w:r w:rsidRPr="002C23DE">
        <w:rPr>
          <w:rStyle w:val="Emphasis"/>
          <w:highlight w:val="yellow"/>
        </w:rPr>
        <w:t>distortion</w:t>
      </w:r>
      <w:r w:rsidRPr="002C23DE">
        <w:rPr>
          <w:rStyle w:val="StyleUnderline"/>
          <w:highlight w:val="yellow"/>
        </w:rPr>
        <w:t xml:space="preserve"> created by the </w:t>
      </w:r>
      <w:r w:rsidRPr="002C23DE">
        <w:rPr>
          <w:rStyle w:val="Emphasis"/>
          <w:highlight w:val="yellow"/>
        </w:rPr>
        <w:t>offending</w:t>
      </w:r>
      <w:r w:rsidRPr="002C23DE">
        <w:rPr>
          <w:rStyle w:val="Emphasis"/>
        </w:rPr>
        <w:t xml:space="preserve"> trade </w:t>
      </w:r>
      <w:r w:rsidRPr="002C23DE">
        <w:rPr>
          <w:rStyle w:val="Emphasis"/>
          <w:highlight w:val="yellow"/>
        </w:rPr>
        <w:t>measure</w:t>
      </w:r>
      <w:r w:rsidRPr="002C23DE">
        <w:rPr>
          <w:sz w:val="14"/>
        </w:rPr>
        <w:t xml:space="preserve">. 76 The WTO views trade sanctions as a step in a formal process of a trade dispute settlement process, </w:t>
      </w:r>
      <w:r w:rsidRPr="002C23DE">
        <w:rPr>
          <w:rStyle w:val="StyleUnderline"/>
          <w:highlight w:val="yellow"/>
        </w:rPr>
        <w:t xml:space="preserve">not as a </w:t>
      </w:r>
      <w:r w:rsidRPr="002C23DE">
        <w:rPr>
          <w:rStyle w:val="Emphasis"/>
          <w:highlight w:val="yellow"/>
        </w:rPr>
        <w:t>measure</w:t>
      </w:r>
      <w:r w:rsidRPr="002C23DE">
        <w:rPr>
          <w:rStyle w:val="StyleUnderline"/>
        </w:rPr>
        <w:t xml:space="preserve"> that a nation </w:t>
      </w:r>
      <w:r w:rsidRPr="002C23DE">
        <w:rPr>
          <w:rStyle w:val="StyleUnderline"/>
          <w:highlight w:val="yellow"/>
        </w:rPr>
        <w:t xml:space="preserve">can </w:t>
      </w:r>
      <w:r w:rsidRPr="002C23DE">
        <w:rPr>
          <w:rStyle w:val="Emphasis"/>
          <w:highlight w:val="yellow"/>
        </w:rPr>
        <w:t>impose</w:t>
      </w:r>
      <w:r w:rsidRPr="002C23DE">
        <w:rPr>
          <w:rStyle w:val="StyleUnderline"/>
          <w:highlight w:val="yellow"/>
        </w:rPr>
        <w:t xml:space="preserve"> after </w:t>
      </w:r>
      <w:r w:rsidRPr="002C23DE">
        <w:rPr>
          <w:rStyle w:val="Emphasis"/>
          <w:highlight w:val="yellow"/>
        </w:rPr>
        <w:t>independently</w:t>
      </w:r>
      <w:r w:rsidRPr="002C23DE">
        <w:rPr>
          <w:rStyle w:val="Emphasis"/>
        </w:rPr>
        <w:t xml:space="preserve"> determining</w:t>
      </w:r>
      <w:r w:rsidRPr="002C23DE">
        <w:rPr>
          <w:rStyle w:val="StyleUnderline"/>
        </w:rPr>
        <w:t xml:space="preserve"> that its rights have been </w:t>
      </w:r>
      <w:r w:rsidRPr="002C23DE">
        <w:rPr>
          <w:rStyle w:val="Emphasis"/>
        </w:rPr>
        <w:t>violated</w:t>
      </w:r>
      <w:r w:rsidRPr="002C23DE">
        <w:rPr>
          <w:rStyle w:val="StyleUnderline"/>
        </w:rPr>
        <w:t xml:space="preserve"> as provided by </w:t>
      </w:r>
      <w:r w:rsidRPr="002C23DE">
        <w:rPr>
          <w:rStyle w:val="Emphasis"/>
          <w:highlight w:val="yellow"/>
        </w:rPr>
        <w:t>Special 301</w:t>
      </w:r>
      <w:r w:rsidRPr="002C23DE">
        <w:rPr>
          <w:sz w:val="14"/>
        </w:rPr>
        <w:t>.77 Second, countries can justify trade sanctions in certain circumstances under the GATT general exceptions clause if any one of the specifically enumerated exceptions, set forth in the note below, are present.78 An exception under Article XX(b) allows a country to impose trade sanctions without first obtaining authorization from the WTO. 79 For example, consider one of the most litigated exceptions under Article XX(b), the exception for "measures necessary to protect human, animal or plant life or health."80 Suppose that a nation discovers that an imported food product contains toxins dangerous to human health. The importing nation could, based upon Article XX(b), impose a total trade ban or a quota of zero on the import. Although quotas are generally prohibited under GATT Article XI, 81 the quota in this case is exempted from the rule because it is necessary to protect human health. In the case of Article XX(b) and other exceptions, a jurisprudence has arisen under the GATT/VTO on the burden of proving such an exception.82 In the case of restrictions on food imports, for example, the WTO requires scientific evidence and a risk assessment before a restriction can be justified.83 In the case of the U.S. Special 301 tariffs imposed on China, the United States made no claim that the tariffs were justified under GATT Article XX. Finally, the United States may take temporary unilateral measures to raise tariffs or impose quotas, as a "safeguard" in the case of a putative trade emergency." Under the GATT and the WTO Safeguards Agreement, such an emergency could exist if there was a sudden and unexpected surge in imports from China that could cause serious injury to a domestic U.S. industry.8 5 To deal with such an emergency, the United States may impose trade barriers in the form of quotas or increased tariffs as a temporary measure to give U.S. industry some breathing room. 86 There was no indication of a surge in any of the targeted imports from China, and the United States never made any attempt to justify the Special 301 tariffs as a safeguard.</w:t>
      </w:r>
    </w:p>
    <w:bookmarkEnd w:id="3"/>
    <w:p w14:paraId="2DFAF806" w14:textId="77777777" w:rsidR="00542005" w:rsidRPr="002C23DE" w:rsidRDefault="00542005" w:rsidP="00542005">
      <w:pPr>
        <w:pStyle w:val="Heading4"/>
        <w:rPr>
          <w:rFonts w:cs="Calibri"/>
        </w:rPr>
      </w:pPr>
      <w:r w:rsidRPr="002C23DE">
        <w:rPr>
          <w:rFonts w:cs="Calibri"/>
        </w:rPr>
        <w:t xml:space="preserve">Those disputes </w:t>
      </w:r>
      <w:r w:rsidRPr="002C23DE">
        <w:rPr>
          <w:rFonts w:cs="Calibri"/>
          <w:u w:val="single"/>
        </w:rPr>
        <w:t>escalate</w:t>
      </w:r>
      <w:r w:rsidRPr="002C23DE">
        <w:rPr>
          <w:rFonts w:cs="Calibri"/>
        </w:rPr>
        <w:t>.</w:t>
      </w:r>
    </w:p>
    <w:p w14:paraId="1009B70E" w14:textId="77777777" w:rsidR="00542005" w:rsidRPr="002C23DE" w:rsidRDefault="00542005" w:rsidP="00542005">
      <w:r w:rsidRPr="002C23DE">
        <w:t xml:space="preserve">Daniel </w:t>
      </w:r>
      <w:r w:rsidRPr="002C23DE">
        <w:rPr>
          <w:rStyle w:val="Style13ptBold"/>
        </w:rPr>
        <w:t>Chow 19</w:t>
      </w:r>
      <w:r w:rsidRPr="002C23DE">
        <w:t xml:space="preserve">. The Frank E. and Virginia H. Bazler Chair in Business Law at The Ohio State University Moritz College of Law. "United States Unilateralism and the World Trade Organization." Boston University International Law Journal, vol. 37, no. 1, Spring 2019, pp. 1-34. HeinOnline </w:t>
      </w:r>
    </w:p>
    <w:p w14:paraId="5FC04264" w14:textId="77777777" w:rsidR="00542005" w:rsidRPr="002C23DE" w:rsidRDefault="00542005" w:rsidP="00542005">
      <w:pPr>
        <w:rPr>
          <w:rStyle w:val="StyleUnderline"/>
        </w:rPr>
      </w:pPr>
      <w:r w:rsidRPr="002C23DE">
        <w:rPr>
          <w:rStyle w:val="StyleUnderline"/>
        </w:rPr>
        <w:t xml:space="preserve">D. </w:t>
      </w:r>
      <w:r w:rsidRPr="002C23DE">
        <w:rPr>
          <w:rStyle w:val="Emphasis"/>
          <w:highlight w:val="yellow"/>
        </w:rPr>
        <w:t>Escalation</w:t>
      </w:r>
      <w:r w:rsidRPr="002C23DE">
        <w:rPr>
          <w:rStyle w:val="StyleUnderline"/>
          <w:highlight w:val="yellow"/>
        </w:rPr>
        <w:t xml:space="preserve"> </w:t>
      </w:r>
      <w:r w:rsidRPr="002C23DE">
        <w:rPr>
          <w:rStyle w:val="StyleUnderline"/>
        </w:rPr>
        <w:t xml:space="preserve">of </w:t>
      </w:r>
      <w:r w:rsidRPr="002C23DE">
        <w:rPr>
          <w:rStyle w:val="Emphasis"/>
        </w:rPr>
        <w:t>Trade Disputes</w:t>
      </w:r>
    </w:p>
    <w:p w14:paraId="6DBFD9E8" w14:textId="77777777" w:rsidR="00542005" w:rsidRPr="002C23DE" w:rsidRDefault="00542005" w:rsidP="00542005">
      <w:pPr>
        <w:rPr>
          <w:sz w:val="16"/>
        </w:rPr>
      </w:pPr>
      <w:r w:rsidRPr="002C23DE">
        <w:rPr>
          <w:rStyle w:val="StyleUnderline"/>
        </w:rPr>
        <w:t xml:space="preserve">The </w:t>
      </w:r>
      <w:r w:rsidRPr="002C23DE">
        <w:rPr>
          <w:rStyle w:val="StyleUnderline"/>
          <w:highlight w:val="yellow"/>
        </w:rPr>
        <w:t xml:space="preserve">use of </w:t>
      </w:r>
      <w:r w:rsidRPr="002C23DE">
        <w:rPr>
          <w:rStyle w:val="Emphasis"/>
          <w:highlight w:val="yellow"/>
        </w:rPr>
        <w:t>unilateral</w:t>
      </w:r>
      <w:r w:rsidRPr="002C23DE">
        <w:rPr>
          <w:rStyle w:val="Emphasis"/>
        </w:rPr>
        <w:t xml:space="preserve"> sanctions</w:t>
      </w:r>
      <w:r w:rsidRPr="002C23DE">
        <w:rPr>
          <w:rStyle w:val="StyleUnderline"/>
        </w:rPr>
        <w:t xml:space="preserve"> </w:t>
      </w:r>
      <w:r w:rsidRPr="002C23DE">
        <w:rPr>
          <w:rStyle w:val="StyleUnderline"/>
          <w:highlight w:val="yellow"/>
        </w:rPr>
        <w:t xml:space="preserve">by the </w:t>
      </w:r>
      <w:r w:rsidRPr="002C23DE">
        <w:rPr>
          <w:rStyle w:val="Emphasis"/>
          <w:highlight w:val="yellow"/>
        </w:rPr>
        <w:t>U</w:t>
      </w:r>
      <w:r w:rsidRPr="002C23DE">
        <w:rPr>
          <w:rStyle w:val="StyleUnderline"/>
        </w:rPr>
        <w:t xml:space="preserve">nited </w:t>
      </w:r>
      <w:r w:rsidRPr="002C23DE">
        <w:rPr>
          <w:rStyle w:val="Emphasis"/>
          <w:highlight w:val="yellow"/>
        </w:rPr>
        <w:t>S</w:t>
      </w:r>
      <w:r w:rsidRPr="002C23DE">
        <w:rPr>
          <w:rStyle w:val="StyleUnderline"/>
        </w:rPr>
        <w:t xml:space="preserve">tates and China's response illustrate </w:t>
      </w:r>
      <w:r w:rsidRPr="002C23DE">
        <w:rPr>
          <w:rStyle w:val="StyleUnderline"/>
          <w:highlight w:val="yellow"/>
        </w:rPr>
        <w:t xml:space="preserve">how a </w:t>
      </w:r>
      <w:r w:rsidRPr="002C23DE">
        <w:rPr>
          <w:rStyle w:val="Emphasis"/>
          <w:highlight w:val="yellow"/>
        </w:rPr>
        <w:t>trade war</w:t>
      </w:r>
      <w:r w:rsidRPr="002C23DE">
        <w:rPr>
          <w:rStyle w:val="StyleUnderline"/>
          <w:highlight w:val="yellow"/>
        </w:rPr>
        <w:t xml:space="preserve"> can</w:t>
      </w:r>
      <w:r w:rsidRPr="002C23DE">
        <w:rPr>
          <w:rStyle w:val="StyleUnderline"/>
        </w:rPr>
        <w:t xml:space="preserve"> </w:t>
      </w:r>
      <w:r w:rsidRPr="002C23DE">
        <w:rPr>
          <w:rStyle w:val="Emphasis"/>
        </w:rPr>
        <w:t xml:space="preserve">easily </w:t>
      </w:r>
      <w:r w:rsidRPr="002C23DE">
        <w:rPr>
          <w:rStyle w:val="Emphasis"/>
          <w:highlight w:val="yellow"/>
        </w:rPr>
        <w:t>erupt</w:t>
      </w:r>
      <w:r w:rsidRPr="002C23DE">
        <w:rPr>
          <w:sz w:val="16"/>
        </w:rPr>
        <w:t>. On March 8, 2018, the United States announced proposed tariffs on steel and aluminum imports; on April 2, 2018, China responded by proposing an equivalent amount of tariffs on wine, pork, and pipes.100 The next day, on April 3, 2018</w:t>
      </w:r>
      <w:r w:rsidRPr="002C23DE">
        <w:rPr>
          <w:rStyle w:val="StyleUnderline"/>
        </w:rPr>
        <w:t xml:space="preserve">, the United States proposed </w:t>
      </w:r>
      <w:r w:rsidRPr="002C23DE">
        <w:rPr>
          <w:rStyle w:val="Emphasis"/>
          <w:highlight w:val="yellow"/>
        </w:rPr>
        <w:t>additional</w:t>
      </w:r>
      <w:r w:rsidRPr="002C23DE">
        <w:rPr>
          <w:rStyle w:val="StyleUnderline"/>
          <w:highlight w:val="yellow"/>
        </w:rPr>
        <w:t xml:space="preserve"> tariffs</w:t>
      </w:r>
      <w:r w:rsidRPr="002C23DE">
        <w:rPr>
          <w:sz w:val="16"/>
        </w:rPr>
        <w:t xml:space="preserve"> on Chinese flat screen televisions, medical devices, aircraft parts, and batteries. 101 </w:t>
      </w:r>
      <w:r w:rsidRPr="002C23DE">
        <w:rPr>
          <w:rStyle w:val="StyleUnderline"/>
        </w:rPr>
        <w:t xml:space="preserve">China </w:t>
      </w:r>
      <w:r w:rsidRPr="002C23DE">
        <w:rPr>
          <w:rStyle w:val="Emphasis"/>
          <w:highlight w:val="yellow"/>
        </w:rPr>
        <w:t>immediately</w:t>
      </w:r>
      <w:r w:rsidRPr="002C23DE">
        <w:rPr>
          <w:rStyle w:val="StyleUnderline"/>
        </w:rPr>
        <w:t xml:space="preserve"> responded</w:t>
      </w:r>
      <w:r w:rsidRPr="002C23DE">
        <w:rPr>
          <w:sz w:val="16"/>
        </w:rPr>
        <w:t xml:space="preserve"> on April 4, 2018, </w:t>
      </w:r>
      <w:r w:rsidRPr="002C23DE">
        <w:rPr>
          <w:rStyle w:val="StyleUnderline"/>
        </w:rPr>
        <w:t xml:space="preserve">with </w:t>
      </w:r>
      <w:r w:rsidRPr="002C23DE">
        <w:rPr>
          <w:rStyle w:val="StyleUnderline"/>
          <w:highlight w:val="yellow"/>
        </w:rPr>
        <w:t>proposed</w:t>
      </w:r>
      <w:r w:rsidRPr="002C23DE">
        <w:rPr>
          <w:rStyle w:val="StyleUnderline"/>
        </w:rPr>
        <w:t xml:space="preserve"> additional </w:t>
      </w:r>
      <w:r w:rsidRPr="002C23DE">
        <w:rPr>
          <w:rStyle w:val="Emphasis"/>
          <w:highlight w:val="yellow"/>
        </w:rPr>
        <w:t>equivalent</w:t>
      </w:r>
      <w:r w:rsidRPr="002C23DE">
        <w:rPr>
          <w:rStyle w:val="Emphasis"/>
        </w:rPr>
        <w:t xml:space="preserve"> tariffs</w:t>
      </w:r>
      <w:r w:rsidRPr="002C23DE">
        <w:rPr>
          <w:rStyle w:val="StyleUnderline"/>
        </w:rPr>
        <w:t xml:space="preserve"> on U.S. soybeans, cars, and chemicals</w:t>
      </w:r>
      <w:r w:rsidRPr="002C23DE">
        <w:rPr>
          <w:sz w:val="16"/>
        </w:rPr>
        <w:t xml:space="preserve">. 102 Not only did China respond with an equivalent level of tariffs, but </w:t>
      </w:r>
      <w:r w:rsidRPr="002C23DE">
        <w:rPr>
          <w:rStyle w:val="StyleUnderline"/>
        </w:rPr>
        <w:t xml:space="preserve">China also chose to </w:t>
      </w:r>
      <w:r w:rsidRPr="002C23DE">
        <w:rPr>
          <w:rStyle w:val="Emphasis"/>
          <w:highlight w:val="yellow"/>
        </w:rPr>
        <w:t>target sectors</w:t>
      </w:r>
      <w:r w:rsidRPr="002C23DE">
        <w:rPr>
          <w:rStyle w:val="StyleUnderline"/>
        </w:rPr>
        <w:t xml:space="preserve"> that would cause the </w:t>
      </w:r>
      <w:r w:rsidRPr="002C23DE">
        <w:rPr>
          <w:rStyle w:val="StyleUnderline"/>
          <w:highlight w:val="yellow"/>
        </w:rPr>
        <w:t>maximum</w:t>
      </w:r>
      <w:r w:rsidRPr="002C23DE">
        <w:rPr>
          <w:rStyle w:val="StyleUnderline"/>
        </w:rPr>
        <w:t xml:space="preserve"> amount of </w:t>
      </w:r>
      <w:r w:rsidRPr="002C23DE">
        <w:rPr>
          <w:rStyle w:val="Emphasis"/>
        </w:rPr>
        <w:t xml:space="preserve">political </w:t>
      </w:r>
      <w:r w:rsidRPr="002C23DE">
        <w:rPr>
          <w:rStyle w:val="Emphasis"/>
          <w:highlight w:val="yellow"/>
        </w:rPr>
        <w:t>distress</w:t>
      </w:r>
      <w:r w:rsidRPr="002C23DE">
        <w:rPr>
          <w:rStyle w:val="StyleUnderline"/>
        </w:rPr>
        <w:t xml:space="preserve"> to the </w:t>
      </w:r>
      <w:r w:rsidRPr="002C23DE">
        <w:rPr>
          <w:rStyle w:val="Emphasis"/>
        </w:rPr>
        <w:t>U</w:t>
      </w:r>
      <w:r w:rsidRPr="002C23DE">
        <w:rPr>
          <w:rStyle w:val="StyleUnderline"/>
        </w:rPr>
        <w:t xml:space="preserve">nited </w:t>
      </w:r>
      <w:r w:rsidRPr="002C23DE">
        <w:rPr>
          <w:rStyle w:val="Emphasis"/>
        </w:rPr>
        <w:t>S</w:t>
      </w:r>
      <w:r w:rsidRPr="002C23DE">
        <w:rPr>
          <w:rStyle w:val="StyleUnderline"/>
        </w:rPr>
        <w:t>tates.</w:t>
      </w:r>
    </w:p>
    <w:p w14:paraId="7417827A" w14:textId="77777777" w:rsidR="00542005" w:rsidRPr="002C23DE" w:rsidRDefault="00542005" w:rsidP="00542005">
      <w:pPr>
        <w:rPr>
          <w:sz w:val="16"/>
        </w:rPr>
      </w:pPr>
      <w:r w:rsidRPr="002C23DE">
        <w:rPr>
          <w:sz w:val="16"/>
        </w:rPr>
        <w:t xml:space="preserve">Once the United States disregarded WTO rules in imposing tariffs, </w:t>
      </w:r>
      <w:r w:rsidRPr="002C23DE">
        <w:rPr>
          <w:rStyle w:val="StyleUnderline"/>
        </w:rPr>
        <w:t xml:space="preserve">China responded </w:t>
      </w:r>
      <w:r w:rsidRPr="002C23DE">
        <w:rPr>
          <w:rStyle w:val="Emphasis"/>
        </w:rPr>
        <w:t>in kind</w:t>
      </w:r>
      <w:r w:rsidRPr="002C23DE">
        <w:rPr>
          <w:rStyle w:val="StyleUnderline"/>
        </w:rPr>
        <w:t xml:space="preserve"> by </w:t>
      </w:r>
      <w:r w:rsidRPr="002C23DE">
        <w:rPr>
          <w:rStyle w:val="Emphasis"/>
        </w:rPr>
        <w:t>ignoring WTO</w:t>
      </w:r>
      <w:r w:rsidRPr="002C23DE">
        <w:rPr>
          <w:rStyle w:val="StyleUnderline"/>
        </w:rPr>
        <w:t xml:space="preserve"> rules</w:t>
      </w:r>
      <w:r w:rsidRPr="002C23DE">
        <w:rPr>
          <w:sz w:val="16"/>
        </w:rPr>
        <w:t xml:space="preserve">. The WTO has rules that tightly constrain trade retaliation to certain circumstances; these rules prevent countries from picking the most sensitive area in which to impose retaliatory tariffs because such actions antagonize trading partners and can cause a trade dispute to erupt into a full-blown trade war. Under the WTO, retaliatory tariffs, when authorized by the WTO, must in general be applied to the same sector of goods that have suffered harm by the initial offending measure. 103 This means that if the United States imposes an illegal tariff on steel and aluminum products from China, any retaliatory tariffs by China under the WTO must be on the same goods from the United States. 104 Instead, China chose to impose tariffs on agricultural products such as wine, pork, and soybeans that are produced by farmers in the U.S. Midwest who helped propel Trump to the U.S. Presidency.10 5 The WTO rules controlling the application of retaliatory tariffs is designed to prevent just this type of rapidly escalating tactic. But once the United States acts outside the rules of the WTO by imposing unilateral tariffs, the WTO constraints on retaliatory tariffs do not apply. </w:t>
      </w:r>
      <w:r w:rsidRPr="002C23DE">
        <w:rPr>
          <w:rStyle w:val="StyleUnderline"/>
        </w:rPr>
        <w:t xml:space="preserve">By acting </w:t>
      </w:r>
      <w:r w:rsidRPr="002C23DE">
        <w:rPr>
          <w:rStyle w:val="Emphasis"/>
        </w:rPr>
        <w:t>unilaterally</w:t>
      </w:r>
      <w:r w:rsidRPr="002C23DE">
        <w:rPr>
          <w:rStyle w:val="StyleUnderline"/>
        </w:rPr>
        <w:t xml:space="preserve">, the </w:t>
      </w:r>
      <w:r w:rsidRPr="002C23DE">
        <w:rPr>
          <w:rStyle w:val="Emphasis"/>
          <w:highlight w:val="yellow"/>
        </w:rPr>
        <w:t>U</w:t>
      </w:r>
      <w:r w:rsidRPr="002C23DE">
        <w:rPr>
          <w:rStyle w:val="StyleUnderline"/>
        </w:rPr>
        <w:t xml:space="preserve">nited </w:t>
      </w:r>
      <w:r w:rsidRPr="002C23DE">
        <w:rPr>
          <w:rStyle w:val="Emphasis"/>
          <w:highlight w:val="yellow"/>
        </w:rPr>
        <w:t>S</w:t>
      </w:r>
      <w:r w:rsidRPr="002C23DE">
        <w:rPr>
          <w:rStyle w:val="StyleUnderline"/>
        </w:rPr>
        <w:t xml:space="preserve">tates </w:t>
      </w:r>
      <w:r w:rsidRPr="002C23DE">
        <w:rPr>
          <w:rStyle w:val="StyleUnderline"/>
          <w:highlight w:val="yellow"/>
        </w:rPr>
        <w:t>risks</w:t>
      </w:r>
      <w:r w:rsidRPr="002C23DE">
        <w:rPr>
          <w:rStyle w:val="StyleUnderline"/>
        </w:rPr>
        <w:t xml:space="preserve"> that </w:t>
      </w:r>
      <w:r w:rsidRPr="002C23DE">
        <w:rPr>
          <w:rStyle w:val="Emphasis"/>
        </w:rPr>
        <w:t xml:space="preserve">other </w:t>
      </w:r>
      <w:r w:rsidRPr="002C23DE">
        <w:rPr>
          <w:rStyle w:val="Emphasis"/>
          <w:highlight w:val="yellow"/>
        </w:rPr>
        <w:t>countries</w:t>
      </w:r>
      <w:r w:rsidRPr="002C23DE">
        <w:rPr>
          <w:rStyle w:val="StyleUnderline"/>
        </w:rPr>
        <w:t xml:space="preserve"> will respond in kind by </w:t>
      </w:r>
      <w:r w:rsidRPr="002C23DE">
        <w:rPr>
          <w:rStyle w:val="Emphasis"/>
          <w:highlight w:val="yellow"/>
        </w:rPr>
        <w:t>ignoring</w:t>
      </w:r>
      <w:r w:rsidRPr="002C23DE">
        <w:rPr>
          <w:rStyle w:val="StyleUnderline"/>
          <w:highlight w:val="yellow"/>
        </w:rPr>
        <w:t xml:space="preserve"> the WTO rules</w:t>
      </w:r>
      <w:r w:rsidRPr="002C23DE">
        <w:rPr>
          <w:rStyle w:val="StyleUnderline"/>
        </w:rPr>
        <w:t xml:space="preserve"> on </w:t>
      </w:r>
      <w:r w:rsidRPr="002C23DE">
        <w:rPr>
          <w:rStyle w:val="Emphasis"/>
        </w:rPr>
        <w:t>trade retaliation</w:t>
      </w:r>
      <w:r w:rsidRPr="002C23DE">
        <w:rPr>
          <w:rStyle w:val="StyleUnderline"/>
        </w:rPr>
        <w:t xml:space="preserve">, thus </w:t>
      </w:r>
      <w:r w:rsidRPr="002C23DE">
        <w:rPr>
          <w:rStyle w:val="StyleUnderline"/>
          <w:highlight w:val="yellow"/>
        </w:rPr>
        <w:t>heightening</w:t>
      </w:r>
      <w:r w:rsidRPr="002C23DE">
        <w:rPr>
          <w:rStyle w:val="StyleUnderline"/>
        </w:rPr>
        <w:t xml:space="preserve"> the </w:t>
      </w:r>
      <w:r w:rsidRPr="002C23DE">
        <w:rPr>
          <w:rStyle w:val="Emphasis"/>
        </w:rPr>
        <w:t>chances</w:t>
      </w:r>
      <w:r w:rsidRPr="002C23DE">
        <w:rPr>
          <w:rStyle w:val="StyleUnderline"/>
        </w:rPr>
        <w:t xml:space="preserve"> of </w:t>
      </w:r>
      <w:r w:rsidRPr="002C23DE">
        <w:rPr>
          <w:rStyle w:val="StyleUnderline"/>
          <w:highlight w:val="yellow"/>
        </w:rPr>
        <w:t xml:space="preserve">a </w:t>
      </w:r>
      <w:r w:rsidRPr="002C23DE">
        <w:rPr>
          <w:rStyle w:val="Emphasis"/>
          <w:highlight w:val="yellow"/>
        </w:rPr>
        <w:t>trade war</w:t>
      </w:r>
      <w:r w:rsidRPr="002C23DE">
        <w:rPr>
          <w:sz w:val="16"/>
        </w:rPr>
        <w:t>.</w:t>
      </w:r>
    </w:p>
    <w:p w14:paraId="44F5836C" w14:textId="77777777" w:rsidR="00542005" w:rsidRPr="002C23DE" w:rsidRDefault="00542005" w:rsidP="00542005">
      <w:pPr>
        <w:pStyle w:val="Heading4"/>
        <w:rPr>
          <w:rFonts w:cs="Calibri"/>
          <w:u w:val="single"/>
        </w:rPr>
      </w:pPr>
      <w:r w:rsidRPr="002C23DE">
        <w:rPr>
          <w:rFonts w:cs="Calibri"/>
        </w:rPr>
        <w:t xml:space="preserve">Trade wars cause </w:t>
      </w:r>
      <w:r w:rsidRPr="002C23DE">
        <w:rPr>
          <w:rFonts w:cs="Calibri"/>
          <w:u w:val="single"/>
        </w:rPr>
        <w:t>extinction.</w:t>
      </w:r>
    </w:p>
    <w:p w14:paraId="19BF9EE1" w14:textId="77777777" w:rsidR="00542005" w:rsidRPr="002C23DE" w:rsidRDefault="00542005" w:rsidP="00542005">
      <w:r w:rsidRPr="002C23DE">
        <w:t xml:space="preserve">Ben </w:t>
      </w:r>
      <w:r w:rsidRPr="002C23DE">
        <w:rPr>
          <w:rStyle w:val="Style13ptBold"/>
        </w:rPr>
        <w:t xml:space="preserve">Sokhean 24, </w:t>
      </w:r>
      <w:r w:rsidRPr="002C23DE">
        <w:t>9-5-2024, Reporter citing Kin Phea, Director-General at the RCA’s International Relations Institute of Cambodia (IRIC). "Worrisome shift: Changing dynamics in global interactions causing concern." Khmer Times - Insight into Cambodia. https://www.khmertimeskh.com/501553488/worrisome-shift-changing-dynamics-in-global-interactions-causing-concern/</w:t>
      </w:r>
    </w:p>
    <w:p w14:paraId="673ECCA4" w14:textId="77777777" w:rsidR="00542005" w:rsidRPr="002C23DE" w:rsidRDefault="00542005" w:rsidP="00542005">
      <w:pPr>
        <w:rPr>
          <w:sz w:val="16"/>
        </w:rPr>
      </w:pPr>
      <w:r w:rsidRPr="002C23DE">
        <w:rPr>
          <w:rStyle w:val="StyleUnderline"/>
        </w:rPr>
        <w:t xml:space="preserve">The </w:t>
      </w:r>
      <w:r w:rsidRPr="002C23DE">
        <w:rPr>
          <w:rStyle w:val="Emphasis"/>
          <w:highlight w:val="yellow"/>
        </w:rPr>
        <w:t xml:space="preserve">shifting </w:t>
      </w:r>
      <w:r w:rsidRPr="002C23DE">
        <w:rPr>
          <w:rStyle w:val="Emphasis"/>
        </w:rPr>
        <w:t>dynamics</w:t>
      </w:r>
      <w:r w:rsidRPr="002C23DE">
        <w:rPr>
          <w:rStyle w:val="StyleUnderline"/>
        </w:rPr>
        <w:t xml:space="preserve"> in the role </w:t>
      </w:r>
      <w:r w:rsidRPr="002C23DE">
        <w:rPr>
          <w:rStyle w:val="Emphasis"/>
        </w:rPr>
        <w:t>superpowers</w:t>
      </w:r>
      <w:r w:rsidRPr="002C23DE">
        <w:rPr>
          <w:rStyle w:val="StyleUnderline"/>
        </w:rPr>
        <w:t xml:space="preserve"> play in ensuring </w:t>
      </w:r>
      <w:r w:rsidRPr="002C23DE">
        <w:rPr>
          <w:rStyle w:val="Emphasis"/>
        </w:rPr>
        <w:t xml:space="preserve">world </w:t>
      </w:r>
      <w:r w:rsidRPr="002C23DE">
        <w:rPr>
          <w:rStyle w:val="Emphasis"/>
          <w:highlight w:val="yellow"/>
        </w:rPr>
        <w:t>order</w:t>
      </w:r>
      <w:r w:rsidRPr="002C23DE">
        <w:rPr>
          <w:sz w:val="16"/>
        </w:rPr>
        <w:t xml:space="preserve">, has academics, scholars, researchers, and </w:t>
      </w:r>
      <w:r w:rsidRPr="002C23DE">
        <w:rPr>
          <w:rStyle w:val="StyleUnderline"/>
        </w:rPr>
        <w:t xml:space="preserve">government officials </w:t>
      </w:r>
      <w:r w:rsidRPr="002C23DE">
        <w:rPr>
          <w:rStyle w:val="Emphasis"/>
        </w:rPr>
        <w:t>expressing concern</w:t>
      </w:r>
      <w:r w:rsidRPr="002C23DE">
        <w:rPr>
          <w:rStyle w:val="StyleUnderline"/>
        </w:rPr>
        <w:t xml:space="preserve"> that </w:t>
      </w:r>
      <w:r w:rsidRPr="002C23DE">
        <w:rPr>
          <w:rStyle w:val="Emphasis"/>
          <w:highlight w:val="yellow"/>
        </w:rPr>
        <w:t>instability</w:t>
      </w:r>
      <w:r w:rsidRPr="002C23DE">
        <w:rPr>
          <w:rStyle w:val="StyleUnderline"/>
        </w:rPr>
        <w:t xml:space="preserve">, caused by </w:t>
      </w:r>
      <w:r w:rsidRPr="002C23DE">
        <w:rPr>
          <w:rStyle w:val="StyleUnderline"/>
          <w:highlight w:val="yellow"/>
        </w:rPr>
        <w:t xml:space="preserve">disregard for </w:t>
      </w:r>
      <w:r w:rsidRPr="002C23DE">
        <w:rPr>
          <w:rStyle w:val="Emphasis"/>
          <w:highlight w:val="yellow"/>
        </w:rPr>
        <w:t>multilat</w:t>
      </w:r>
      <w:r w:rsidRPr="002C23DE">
        <w:rPr>
          <w:rStyle w:val="StyleUnderline"/>
        </w:rPr>
        <w:t xml:space="preserve">eralism or </w:t>
      </w:r>
      <w:r w:rsidRPr="002C23DE">
        <w:rPr>
          <w:rStyle w:val="Emphasis"/>
        </w:rPr>
        <w:t>global cooperation</w:t>
      </w:r>
      <w:r w:rsidRPr="002C23DE">
        <w:rPr>
          <w:sz w:val="16"/>
        </w:rPr>
        <w:t xml:space="preserve">, </w:t>
      </w:r>
      <w:r w:rsidRPr="002C23DE">
        <w:rPr>
          <w:rStyle w:val="StyleUnderline"/>
        </w:rPr>
        <w:t xml:space="preserve">could have dire </w:t>
      </w:r>
      <w:r w:rsidRPr="002C23DE">
        <w:rPr>
          <w:rStyle w:val="Emphasis"/>
        </w:rPr>
        <w:t>consequences</w:t>
      </w:r>
      <w:r w:rsidRPr="002C23DE">
        <w:rPr>
          <w:rStyle w:val="StyleUnderline"/>
        </w:rPr>
        <w:t xml:space="preserve"> including even </w:t>
      </w:r>
      <w:r w:rsidRPr="002C23DE">
        <w:rPr>
          <w:rStyle w:val="Emphasis"/>
          <w:highlight w:val="yellow"/>
        </w:rPr>
        <w:t>nuclear war</w:t>
      </w:r>
      <w:r w:rsidRPr="002C23DE">
        <w:rPr>
          <w:sz w:val="16"/>
        </w:rPr>
        <w:t>.</w:t>
      </w:r>
    </w:p>
    <w:p w14:paraId="6F3DA48A" w14:textId="77777777" w:rsidR="00542005" w:rsidRPr="002C23DE" w:rsidRDefault="00542005" w:rsidP="00542005">
      <w:pPr>
        <w:rPr>
          <w:sz w:val="16"/>
        </w:rPr>
      </w:pPr>
      <w:r w:rsidRPr="002C23DE">
        <w:rPr>
          <w:sz w:val="16"/>
        </w:rPr>
        <w:t>The concerns were raised yesterday at the Third International Relations Forum (IR Forum), under the theme “Changing Global Order and the Role of Superpowers for Global Peace, Security, and Prosperity,” which was organised by the Royal Academy of Cambodia’s (RAC) International Relations Institute of Cambodia (IRIC), in cooperation with and funded by the German political think tank Konrad Adenauer Stiftung (KAS).</w:t>
      </w:r>
    </w:p>
    <w:p w14:paraId="2ADE30BB" w14:textId="77777777" w:rsidR="00542005" w:rsidRPr="002C23DE" w:rsidRDefault="00542005" w:rsidP="00542005">
      <w:pPr>
        <w:rPr>
          <w:sz w:val="16"/>
        </w:rPr>
      </w:pPr>
      <w:r w:rsidRPr="002C23DE">
        <w:rPr>
          <w:sz w:val="16"/>
        </w:rPr>
        <w:t>In his opening remarks, Kin Phea, Director-General at the RCA’s International Relations Institute of Cambodia (IRIC), highlighted that the world was undergoing a period of significant geopolitical change where old, new, and other emerging actors are competing for roles in regional and global affairs.</w:t>
      </w:r>
    </w:p>
    <w:p w14:paraId="29002D4F" w14:textId="77777777" w:rsidR="00542005" w:rsidRPr="002C23DE" w:rsidRDefault="00542005" w:rsidP="00542005">
      <w:pPr>
        <w:rPr>
          <w:sz w:val="16"/>
        </w:rPr>
      </w:pPr>
      <w:r w:rsidRPr="002C23DE">
        <w:rPr>
          <w:sz w:val="16"/>
        </w:rPr>
        <w:t>He noted that the US-led order, established after World War II, is being questioned, and the rise of new powers and influential non-state actors is shifting global dynamics.</w:t>
      </w:r>
    </w:p>
    <w:p w14:paraId="06D6EC18" w14:textId="77777777" w:rsidR="00542005" w:rsidRPr="002C23DE" w:rsidRDefault="00542005" w:rsidP="00542005">
      <w:pPr>
        <w:rPr>
          <w:sz w:val="16"/>
        </w:rPr>
      </w:pPr>
      <w:r w:rsidRPr="002C23DE">
        <w:rPr>
          <w:sz w:val="16"/>
        </w:rPr>
        <w:t>“This has led to widespread dissatisfaction with globalisation, not only in the US but also in many Western countries, resulting in increased instability and potential conflicts,” he said.</w:t>
      </w:r>
    </w:p>
    <w:p w14:paraId="7E2C17A0" w14:textId="77777777" w:rsidR="00542005" w:rsidRPr="002C23DE" w:rsidRDefault="00542005" w:rsidP="00542005">
      <w:pPr>
        <w:rPr>
          <w:sz w:val="16"/>
        </w:rPr>
      </w:pPr>
      <w:r w:rsidRPr="002C23DE">
        <w:rPr>
          <w:sz w:val="16"/>
        </w:rPr>
        <w:t xml:space="preserve">“The prospect of a war breaking out between two or more of the major powers, something that was generally considered to be reasonably improbable just a few years ago, is no longer unimaginable. The world will become more unstable and dangerous if the </w:t>
      </w:r>
      <w:r w:rsidRPr="002C23DE">
        <w:rPr>
          <w:rStyle w:val="StyleUnderline"/>
        </w:rPr>
        <w:t xml:space="preserve">practice of </w:t>
      </w:r>
      <w:r w:rsidRPr="002C23DE">
        <w:rPr>
          <w:rStyle w:val="Emphasis"/>
        </w:rPr>
        <w:t>multilateralism</w:t>
      </w:r>
      <w:r w:rsidRPr="002C23DE">
        <w:rPr>
          <w:rStyle w:val="StyleUnderline"/>
        </w:rPr>
        <w:t xml:space="preserve"> is </w:t>
      </w:r>
      <w:r w:rsidRPr="002C23DE">
        <w:rPr>
          <w:rStyle w:val="StyleUnderline"/>
          <w:highlight w:val="yellow"/>
        </w:rPr>
        <w:t>replaced by</w:t>
      </w:r>
      <w:r w:rsidRPr="002C23DE">
        <w:rPr>
          <w:rStyle w:val="StyleUnderline"/>
        </w:rPr>
        <w:t xml:space="preserve"> </w:t>
      </w:r>
      <w:r w:rsidRPr="002C23DE">
        <w:rPr>
          <w:rStyle w:val="Emphasis"/>
        </w:rPr>
        <w:t xml:space="preserve">narrow, </w:t>
      </w:r>
      <w:r w:rsidRPr="002C23DE">
        <w:rPr>
          <w:rStyle w:val="Emphasis"/>
          <w:highlight w:val="yellow"/>
        </w:rPr>
        <w:t>nationalistic</w:t>
      </w:r>
      <w:r w:rsidRPr="002C23DE">
        <w:rPr>
          <w:rStyle w:val="StyleUnderline"/>
          <w:highlight w:val="yellow"/>
        </w:rPr>
        <w:t xml:space="preserve"> </w:t>
      </w:r>
      <w:r w:rsidRPr="002C23DE">
        <w:rPr>
          <w:rStyle w:val="StyleUnderline"/>
        </w:rPr>
        <w:t>approaches</w:t>
      </w:r>
      <w:r w:rsidRPr="002C23DE">
        <w:rPr>
          <w:sz w:val="16"/>
        </w:rPr>
        <w:t>,” he added.</w:t>
      </w:r>
    </w:p>
    <w:p w14:paraId="7C935D31" w14:textId="77777777" w:rsidR="00542005" w:rsidRPr="002C23DE" w:rsidRDefault="00542005" w:rsidP="00542005">
      <w:pPr>
        <w:rPr>
          <w:sz w:val="16"/>
        </w:rPr>
      </w:pPr>
      <w:r w:rsidRPr="002C23DE">
        <w:rPr>
          <w:sz w:val="16"/>
        </w:rPr>
        <w:t xml:space="preserve">The most compelling dynamic at present is the ongoing conflict between Ukraine and Russia and the war between Israel and Hamas. These </w:t>
      </w:r>
      <w:r w:rsidRPr="002C23DE">
        <w:rPr>
          <w:rStyle w:val="Emphasis"/>
        </w:rPr>
        <w:t>events</w:t>
      </w:r>
      <w:r w:rsidRPr="002C23DE">
        <w:rPr>
          <w:rStyle w:val="StyleUnderline"/>
        </w:rPr>
        <w:t xml:space="preserve"> have underscored the </w:t>
      </w:r>
      <w:r w:rsidRPr="002C23DE">
        <w:rPr>
          <w:rStyle w:val="Emphasis"/>
          <w:highlight w:val="yellow"/>
        </w:rPr>
        <w:t>fragile</w:t>
      </w:r>
      <w:r w:rsidRPr="002C23DE">
        <w:rPr>
          <w:rStyle w:val="Emphasis"/>
        </w:rPr>
        <w:t xml:space="preserve"> state</w:t>
      </w:r>
      <w:r w:rsidRPr="002C23DE">
        <w:rPr>
          <w:rStyle w:val="StyleUnderline"/>
        </w:rPr>
        <w:t xml:space="preserve"> of global </w:t>
      </w:r>
      <w:r w:rsidRPr="002C23DE">
        <w:rPr>
          <w:rStyle w:val="StyleUnderline"/>
          <w:highlight w:val="yellow"/>
        </w:rPr>
        <w:t>geopolitics, affecting</w:t>
      </w:r>
      <w:r w:rsidRPr="002C23DE">
        <w:rPr>
          <w:rStyle w:val="StyleUnderline"/>
        </w:rPr>
        <w:t xml:space="preserve"> global </w:t>
      </w:r>
      <w:r w:rsidRPr="002C23DE">
        <w:rPr>
          <w:rStyle w:val="Emphasis"/>
          <w:highlight w:val="yellow"/>
        </w:rPr>
        <w:t>food</w:t>
      </w:r>
      <w:r w:rsidRPr="002C23DE">
        <w:rPr>
          <w:rStyle w:val="StyleUnderline"/>
        </w:rPr>
        <w:t xml:space="preserve">, </w:t>
      </w:r>
      <w:r w:rsidRPr="002C23DE">
        <w:rPr>
          <w:rStyle w:val="Emphasis"/>
        </w:rPr>
        <w:t>energy</w:t>
      </w:r>
      <w:r w:rsidRPr="002C23DE">
        <w:rPr>
          <w:rStyle w:val="StyleUnderline"/>
        </w:rPr>
        <w:t>,</w:t>
      </w:r>
      <w:r w:rsidRPr="002C23DE">
        <w:rPr>
          <w:rStyle w:val="StyleUnderline"/>
          <w:highlight w:val="yellow"/>
        </w:rPr>
        <w:t xml:space="preserve"> and </w:t>
      </w:r>
      <w:r w:rsidRPr="002C23DE">
        <w:rPr>
          <w:rStyle w:val="Emphasis"/>
          <w:highlight w:val="yellow"/>
        </w:rPr>
        <w:t>security</w:t>
      </w:r>
      <w:r w:rsidRPr="002C23DE">
        <w:rPr>
          <w:sz w:val="16"/>
        </w:rPr>
        <w:t xml:space="preserve">. The bolstering of external military </w:t>
      </w:r>
      <w:r w:rsidRPr="002C23DE">
        <w:rPr>
          <w:rStyle w:val="StyleUnderline"/>
        </w:rPr>
        <w:t xml:space="preserve">support by NATO to Ukraine </w:t>
      </w:r>
      <w:r w:rsidRPr="002C23DE">
        <w:rPr>
          <w:rStyle w:val="StyleUnderline"/>
          <w:highlight w:val="yellow"/>
        </w:rPr>
        <w:t xml:space="preserve">has </w:t>
      </w:r>
      <w:r w:rsidRPr="002C23DE">
        <w:rPr>
          <w:rStyle w:val="Emphasis"/>
          <w:highlight w:val="yellow"/>
        </w:rPr>
        <w:t>prompted</w:t>
      </w:r>
      <w:r w:rsidRPr="002C23DE">
        <w:rPr>
          <w:rStyle w:val="StyleUnderline"/>
          <w:highlight w:val="yellow"/>
        </w:rPr>
        <w:t xml:space="preserve"> fear of</w:t>
      </w:r>
      <w:r w:rsidRPr="002C23DE">
        <w:rPr>
          <w:rStyle w:val="StyleUnderline"/>
        </w:rPr>
        <w:t xml:space="preserve"> </w:t>
      </w:r>
      <w:r w:rsidRPr="002C23DE">
        <w:rPr>
          <w:rStyle w:val="Emphasis"/>
          <w:highlight w:val="yellow"/>
        </w:rPr>
        <w:t>nuclear</w:t>
      </w:r>
      <w:r w:rsidRPr="002C23DE">
        <w:rPr>
          <w:rStyle w:val="Emphasis"/>
        </w:rPr>
        <w:t xml:space="preserve"> confrontation</w:t>
      </w:r>
      <w:r w:rsidRPr="002C23DE">
        <w:rPr>
          <w:sz w:val="16"/>
        </w:rPr>
        <w:t xml:space="preserve"> and demonstrates to the world what other </w:t>
      </w:r>
      <w:r w:rsidRPr="002C23DE">
        <w:rPr>
          <w:rStyle w:val="StyleUnderline"/>
          <w:highlight w:val="yellow"/>
        </w:rPr>
        <w:t>simmering</w:t>
      </w:r>
      <w:r w:rsidRPr="002C23DE">
        <w:rPr>
          <w:rStyle w:val="StyleUnderline"/>
        </w:rPr>
        <w:t xml:space="preserve"> </w:t>
      </w:r>
      <w:r w:rsidRPr="002C23DE">
        <w:rPr>
          <w:rStyle w:val="Emphasis"/>
        </w:rPr>
        <w:t xml:space="preserve">global </w:t>
      </w:r>
      <w:r w:rsidRPr="002C23DE">
        <w:rPr>
          <w:rStyle w:val="Emphasis"/>
          <w:highlight w:val="yellow"/>
        </w:rPr>
        <w:t>hot spots</w:t>
      </w:r>
      <w:r w:rsidRPr="002C23DE">
        <w:rPr>
          <w:rStyle w:val="StyleUnderline"/>
        </w:rPr>
        <w:t xml:space="preserve"> could </w:t>
      </w:r>
      <w:r w:rsidRPr="002C23DE">
        <w:rPr>
          <w:rStyle w:val="StyleUnderline"/>
          <w:highlight w:val="yellow"/>
        </w:rPr>
        <w:t>lapse</w:t>
      </w:r>
      <w:r w:rsidRPr="002C23DE">
        <w:rPr>
          <w:rStyle w:val="StyleUnderline"/>
        </w:rPr>
        <w:t xml:space="preserve"> into if they </w:t>
      </w:r>
      <w:r w:rsidRPr="002C23DE">
        <w:rPr>
          <w:rStyle w:val="Emphasis"/>
        </w:rPr>
        <w:t>remain unchecked</w:t>
      </w:r>
      <w:r w:rsidRPr="002C23DE">
        <w:rPr>
          <w:sz w:val="16"/>
        </w:rPr>
        <w:t>, he added.</w:t>
      </w:r>
    </w:p>
    <w:p w14:paraId="3C6B1B9C" w14:textId="77777777" w:rsidR="00542005" w:rsidRPr="002C23DE" w:rsidRDefault="00542005" w:rsidP="00542005">
      <w:pPr>
        <w:rPr>
          <w:sz w:val="16"/>
        </w:rPr>
      </w:pPr>
      <w:r w:rsidRPr="002C23DE">
        <w:rPr>
          <w:sz w:val="16"/>
        </w:rPr>
        <w:t xml:space="preserve">Phea also highlighted that despite </w:t>
      </w:r>
      <w:r w:rsidRPr="002C23DE">
        <w:rPr>
          <w:rStyle w:val="StyleUnderline"/>
        </w:rPr>
        <w:t xml:space="preserve">the </w:t>
      </w:r>
      <w:r w:rsidRPr="002C23DE">
        <w:rPr>
          <w:rStyle w:val="Emphasis"/>
          <w:highlight w:val="yellow"/>
        </w:rPr>
        <w:t>US support</w:t>
      </w:r>
      <w:r w:rsidRPr="002C23DE">
        <w:rPr>
          <w:rStyle w:val="StyleUnderline"/>
        </w:rPr>
        <w:t xml:space="preserve"> being </w:t>
      </w:r>
      <w:r w:rsidRPr="002C23DE">
        <w:rPr>
          <w:rStyle w:val="Emphasis"/>
          <w:highlight w:val="yellow"/>
        </w:rPr>
        <w:t>crucial</w:t>
      </w:r>
      <w:r w:rsidRPr="002C23DE">
        <w:rPr>
          <w:rStyle w:val="StyleUnderline"/>
          <w:highlight w:val="yellow"/>
        </w:rPr>
        <w:t xml:space="preserve"> </w:t>
      </w:r>
      <w:r w:rsidRPr="002C23DE">
        <w:rPr>
          <w:rStyle w:val="StyleUnderline"/>
        </w:rPr>
        <w:t>to the geopolitical challenges</w:t>
      </w:r>
      <w:r w:rsidRPr="002C23DE">
        <w:rPr>
          <w:sz w:val="16"/>
        </w:rPr>
        <w:t xml:space="preserve"> faced by Europe, EU Member States appear divided on the extent to which they should follow US foreign policy postures with respect to the Indo-Pacific region, particularly those aimed at containing China.</w:t>
      </w:r>
    </w:p>
    <w:p w14:paraId="740EFE6B" w14:textId="77777777" w:rsidR="00542005" w:rsidRPr="002C23DE" w:rsidRDefault="00542005" w:rsidP="00542005">
      <w:pPr>
        <w:rPr>
          <w:sz w:val="16"/>
        </w:rPr>
      </w:pPr>
      <w:r w:rsidRPr="002C23DE">
        <w:rPr>
          <w:sz w:val="16"/>
        </w:rPr>
        <w:t>“While France is seeking to play an independent role in the Indo-Pacific Region, middle powers such as Japan and Australia have continued to be measured in their responses for fear of disrupting trade flows and escalating tensions within the region,” he said.</w:t>
      </w:r>
    </w:p>
    <w:p w14:paraId="7E434B66" w14:textId="77777777" w:rsidR="00542005" w:rsidRPr="002C23DE" w:rsidRDefault="00542005" w:rsidP="00542005">
      <w:pPr>
        <w:rPr>
          <w:sz w:val="16"/>
        </w:rPr>
      </w:pPr>
      <w:r w:rsidRPr="002C23DE">
        <w:rPr>
          <w:sz w:val="16"/>
        </w:rPr>
        <w:t xml:space="preserve">According to Phea, global geopolitics is in a fragile and increasingly tense situation. </w:t>
      </w:r>
      <w:r w:rsidRPr="002C23DE">
        <w:rPr>
          <w:rStyle w:val="StyleUnderline"/>
          <w:highlight w:val="yellow"/>
        </w:rPr>
        <w:t>Rivalries</w:t>
      </w:r>
      <w:r w:rsidRPr="002C23DE">
        <w:rPr>
          <w:rStyle w:val="StyleUnderline"/>
        </w:rPr>
        <w:t xml:space="preserve"> between </w:t>
      </w:r>
      <w:r w:rsidRPr="002C23DE">
        <w:rPr>
          <w:rStyle w:val="Emphasis"/>
        </w:rPr>
        <w:t>superpowers</w:t>
      </w:r>
      <w:r w:rsidRPr="002C23DE">
        <w:rPr>
          <w:rStyle w:val="StyleUnderline"/>
        </w:rPr>
        <w:t xml:space="preserve">, and the </w:t>
      </w:r>
      <w:r w:rsidRPr="002C23DE">
        <w:rPr>
          <w:rStyle w:val="Emphasis"/>
        </w:rPr>
        <w:t xml:space="preserve">division and </w:t>
      </w:r>
      <w:r w:rsidRPr="002C23DE">
        <w:rPr>
          <w:rStyle w:val="Emphasis"/>
          <w:highlight w:val="yellow"/>
        </w:rPr>
        <w:t>struggle</w:t>
      </w:r>
      <w:r w:rsidRPr="002C23DE">
        <w:rPr>
          <w:rStyle w:val="StyleUnderline"/>
          <w:highlight w:val="yellow"/>
        </w:rPr>
        <w:t xml:space="preserve"> between</w:t>
      </w:r>
      <w:r w:rsidRPr="002C23DE">
        <w:rPr>
          <w:rStyle w:val="StyleUnderline"/>
        </w:rPr>
        <w:t xml:space="preserve"> the trends of </w:t>
      </w:r>
      <w:r w:rsidRPr="002C23DE">
        <w:rPr>
          <w:rStyle w:val="Emphasis"/>
        </w:rPr>
        <w:t>multipolar-</w:t>
      </w:r>
      <w:r w:rsidRPr="002C23DE">
        <w:rPr>
          <w:rStyle w:val="Emphasis"/>
          <w:highlight w:val="yellow"/>
        </w:rPr>
        <w:t>globalisation</w:t>
      </w:r>
      <w:r w:rsidRPr="002C23DE">
        <w:rPr>
          <w:rStyle w:val="StyleUnderline"/>
        </w:rPr>
        <w:t xml:space="preserve"> </w:t>
      </w:r>
      <w:r w:rsidRPr="002C23DE">
        <w:rPr>
          <w:rStyle w:val="StyleUnderline"/>
          <w:highlight w:val="yellow"/>
        </w:rPr>
        <w:t>and</w:t>
      </w:r>
      <w:r w:rsidRPr="002C23DE">
        <w:rPr>
          <w:rStyle w:val="StyleUnderline"/>
        </w:rPr>
        <w:t xml:space="preserve"> </w:t>
      </w:r>
      <w:r w:rsidRPr="002C23DE">
        <w:rPr>
          <w:rStyle w:val="Emphasis"/>
          <w:highlight w:val="yellow"/>
        </w:rPr>
        <w:t>unipolar protectionism</w:t>
      </w:r>
      <w:r w:rsidRPr="002C23DE">
        <w:rPr>
          <w:sz w:val="16"/>
        </w:rPr>
        <w:t xml:space="preserve">, </w:t>
      </w:r>
      <w:r w:rsidRPr="002C23DE">
        <w:rPr>
          <w:rStyle w:val="StyleUnderline"/>
        </w:rPr>
        <w:t xml:space="preserve">have </w:t>
      </w:r>
      <w:r w:rsidRPr="002C23DE">
        <w:rPr>
          <w:rStyle w:val="StyleUnderline"/>
          <w:highlight w:val="yellow"/>
        </w:rPr>
        <w:t>made</w:t>
      </w:r>
      <w:r w:rsidRPr="002C23DE">
        <w:rPr>
          <w:rStyle w:val="StyleUnderline"/>
        </w:rPr>
        <w:t xml:space="preserve"> the future </w:t>
      </w:r>
      <w:r w:rsidRPr="002C23DE">
        <w:rPr>
          <w:rStyle w:val="Emphasis"/>
          <w:highlight w:val="yellow"/>
        </w:rPr>
        <w:t>global order</w:t>
      </w:r>
      <w:r w:rsidRPr="002C23DE">
        <w:rPr>
          <w:rStyle w:val="StyleUnderline"/>
          <w:highlight w:val="yellow"/>
        </w:rPr>
        <w:t xml:space="preserve"> more </w:t>
      </w:r>
      <w:r w:rsidRPr="002C23DE">
        <w:rPr>
          <w:rStyle w:val="Emphasis"/>
          <w:highlight w:val="yellow"/>
        </w:rPr>
        <w:t>complex</w:t>
      </w:r>
      <w:r w:rsidRPr="002C23DE">
        <w:rPr>
          <w:rStyle w:val="StyleUnderline"/>
        </w:rPr>
        <w:t xml:space="preserve"> and difficult to assess</w:t>
      </w:r>
      <w:r w:rsidRPr="002C23DE">
        <w:rPr>
          <w:sz w:val="16"/>
        </w:rPr>
        <w:t xml:space="preserve">. Furthermore, such a trend </w:t>
      </w:r>
      <w:r w:rsidRPr="002C23DE">
        <w:rPr>
          <w:rStyle w:val="StyleUnderline"/>
        </w:rPr>
        <w:t xml:space="preserve">could </w:t>
      </w:r>
      <w:r w:rsidRPr="002C23DE">
        <w:rPr>
          <w:rStyle w:val="Emphasis"/>
        </w:rPr>
        <w:t>lead to</w:t>
      </w:r>
      <w:r w:rsidRPr="002C23DE">
        <w:rPr>
          <w:sz w:val="16"/>
        </w:rPr>
        <w:t xml:space="preserve"> </w:t>
      </w:r>
      <w:r w:rsidRPr="002C23DE">
        <w:rPr>
          <w:rStyle w:val="StyleUnderline"/>
        </w:rPr>
        <w:t xml:space="preserve">a shift </w:t>
      </w:r>
      <w:r w:rsidRPr="002C23DE">
        <w:rPr>
          <w:rStyle w:val="Emphasis"/>
        </w:rPr>
        <w:t>towards</w:t>
      </w:r>
      <w:r w:rsidRPr="002C23DE">
        <w:rPr>
          <w:rStyle w:val="StyleUnderline"/>
        </w:rPr>
        <w:t xml:space="preserve"> de-globalisation</w:t>
      </w:r>
      <w:r w:rsidRPr="002C23DE">
        <w:rPr>
          <w:sz w:val="16"/>
        </w:rPr>
        <w:t>, with regionalisation becoming a new trend.</w:t>
      </w:r>
    </w:p>
    <w:p w14:paraId="76B0840F" w14:textId="77777777" w:rsidR="00542005" w:rsidRPr="002C23DE" w:rsidRDefault="00542005" w:rsidP="00542005">
      <w:pPr>
        <w:rPr>
          <w:sz w:val="16"/>
        </w:rPr>
      </w:pPr>
      <w:r w:rsidRPr="002C23DE">
        <w:rPr>
          <w:sz w:val="16"/>
        </w:rPr>
        <w:t>&lt;&lt;&lt;CONDENSED&gt;&gt;&gt;</w:t>
      </w:r>
    </w:p>
    <w:p w14:paraId="6CC724F7" w14:textId="77777777" w:rsidR="00542005" w:rsidRPr="002C23DE" w:rsidRDefault="00542005" w:rsidP="00542005">
      <w:pPr>
        <w:rPr>
          <w:sz w:val="14"/>
        </w:rPr>
      </w:pPr>
      <w:r w:rsidRPr="002C23DE">
        <w:rPr>
          <w:sz w:val="14"/>
        </w:rPr>
        <w:t xml:space="preserve">However, the P5 superpowers, emerging and middle powers, and other regional groupings play an important role in the global order, peace, stability, and prosperity. Their decisions will both positively and negatively impact the global economy, trade, and security, as well as diplomatic phenomena, leaving developing countries. Yesterday’s forum featured three plenary sessions where academics, scholars, researchers, and government officials discussed a wide range of world order issues. The first session on “New World: Rivalry between Superpowers” examined the current geopolitical landscape and the competition between the US and China, including economic competition, military posturing, influence on global governance, technological leadership, and ideological differences. The second session, “The Tension in Europe and the Middle East,” focused on </w:t>
      </w:r>
      <w:r w:rsidRPr="002C23DE">
        <w:rPr>
          <w:rStyle w:val="StyleUnderline"/>
        </w:rPr>
        <w:t xml:space="preserve">the </w:t>
      </w:r>
      <w:r w:rsidRPr="002C23DE">
        <w:rPr>
          <w:rStyle w:val="StyleUnderline"/>
          <w:highlight w:val="yellow"/>
        </w:rPr>
        <w:t xml:space="preserve">tensions in </w:t>
      </w:r>
      <w:r w:rsidRPr="002C23DE">
        <w:rPr>
          <w:rStyle w:val="Emphasis"/>
          <w:highlight w:val="yellow"/>
        </w:rPr>
        <w:t>Europe</w:t>
      </w:r>
      <w:r w:rsidRPr="002C23DE">
        <w:rPr>
          <w:rStyle w:val="StyleUnderline"/>
        </w:rPr>
        <w:t xml:space="preserve"> and the </w:t>
      </w:r>
      <w:r w:rsidRPr="002C23DE">
        <w:rPr>
          <w:rStyle w:val="Emphasis"/>
          <w:highlight w:val="yellow"/>
        </w:rPr>
        <w:t>Mid</w:t>
      </w:r>
      <w:r w:rsidRPr="002C23DE">
        <w:rPr>
          <w:rStyle w:val="StyleUnderline"/>
        </w:rPr>
        <w:t xml:space="preserve">dle </w:t>
      </w:r>
      <w:r w:rsidRPr="002C23DE">
        <w:rPr>
          <w:rStyle w:val="Emphasis"/>
          <w:highlight w:val="yellow"/>
        </w:rPr>
        <w:t>East</w:t>
      </w:r>
      <w:r w:rsidRPr="002C23DE">
        <w:rPr>
          <w:sz w:val="14"/>
        </w:rPr>
        <w:t xml:space="preserve">, including the Ukraine conflict and Middle East </w:t>
      </w:r>
      <w:r w:rsidRPr="002C23DE">
        <w:rPr>
          <w:rStyle w:val="StyleUnderline"/>
          <w:highlight w:val="yellow"/>
        </w:rPr>
        <w:t>escalations</w:t>
      </w:r>
      <w:r w:rsidRPr="002C23DE">
        <w:rPr>
          <w:sz w:val="14"/>
        </w:rPr>
        <w:t xml:space="preserve">. </w:t>
      </w:r>
      <w:r w:rsidRPr="002C23DE">
        <w:rPr>
          <w:rStyle w:val="StyleUnderline"/>
        </w:rPr>
        <w:t xml:space="preserve">These </w:t>
      </w:r>
      <w:r w:rsidRPr="002C23DE">
        <w:rPr>
          <w:rStyle w:val="StyleUnderline"/>
          <w:highlight w:val="yellow"/>
        </w:rPr>
        <w:t>tensions</w:t>
      </w:r>
      <w:r w:rsidRPr="002C23DE">
        <w:rPr>
          <w:rStyle w:val="StyleUnderline"/>
        </w:rPr>
        <w:t xml:space="preserve"> are </w:t>
      </w:r>
      <w:r w:rsidRPr="002C23DE">
        <w:rPr>
          <w:rStyle w:val="Emphasis"/>
        </w:rPr>
        <w:t>not confined</w:t>
      </w:r>
      <w:r w:rsidRPr="002C23DE">
        <w:rPr>
          <w:rStyle w:val="StyleUnderline"/>
        </w:rPr>
        <w:t xml:space="preserve"> to these regions but are </w:t>
      </w:r>
      <w:r w:rsidRPr="002C23DE">
        <w:rPr>
          <w:rStyle w:val="Emphasis"/>
        </w:rPr>
        <w:t>part</w:t>
      </w:r>
      <w:r w:rsidRPr="002C23DE">
        <w:rPr>
          <w:rStyle w:val="StyleUnderline"/>
        </w:rPr>
        <w:t xml:space="preserve"> of a larger </w:t>
      </w:r>
      <w:r w:rsidRPr="002C23DE">
        <w:rPr>
          <w:rStyle w:val="Emphasis"/>
          <w:highlight w:val="yellow"/>
        </w:rPr>
        <w:t>global picture</w:t>
      </w:r>
      <w:r w:rsidRPr="002C23DE">
        <w:rPr>
          <w:sz w:val="14"/>
        </w:rPr>
        <w:t>. The final session, “Role of Superpowers in Promoting a Harmonious World,” analysed the role of superpowers in fostering a harmonious world through diplomatic efforts and conflict resolution. Addressing the first session, Un Kheang, Secretary of State at the Ministry of Foreign Affairs and International Cooperation, highlighted the critical issue of national debt management, drawing comparisons between Cambodia’s approach and the challenges faced by other nations. He emphasised the importance of responsible utilisation of loans and challenged the simplistic narrative of “debt trap” diplomacy often associated with Chinese lending practices. Reflecting on the situation in Sri Lanka, Kheang noted, “When the loan became mature, the Sri Lankan government could not repay those loans. So they went to China asking for loans so that they could cover their debt.” This scenario, he suggested, underscores the importance of how a country manages the loans it receives, whether from multilateral institutions or bilateral agreements. Kheang was quick to point out that Cambodia has been cautious in its approach. “The Cambodian government has been very careful with how they use the loans that they get from bilateral and multilateral institutions,” he added. He acknowledged the potential risks associated with mismanaged loans but emphasised that, with proper utilisation and planning, these loans can significantly contribute to economic development. Citing the International Monetary Fund (IMF) and the World Bank (WB), Kheang highlighted that both institutions have consistently reported that Cambodia’s debt levels are sound and not in a situation of debt stress. He praised Cambodia’s focus on infrastructure development, noting that while this is a positive use of loans, it must be part of a broader strategic plan. “Infrastructure development alone is not sufficient in order to utilise loans that we get from other countries,” he added, stressing the need for comprehensive strategies that integrate such developments into global value chains. Kheang also took the opportunity to challenge the widely held belief that China’s lending practices are intended to create “debt traps” in other countries. “It is a mistake to assume that China has the intention to promote debt traps in other countries,” he argued, calling the notion “too simplistic.” He suggested that the issue is multi-dimensional and depends heavily on the internal economic management and investment strategies of the recipient countries.</w:t>
      </w:r>
    </w:p>
    <w:p w14:paraId="2EE1F8C4" w14:textId="77777777" w:rsidR="00542005" w:rsidRPr="002C23DE" w:rsidRDefault="00542005" w:rsidP="00542005">
      <w:pPr>
        <w:rPr>
          <w:sz w:val="14"/>
        </w:rPr>
      </w:pPr>
      <w:r w:rsidRPr="002C23DE">
        <w:rPr>
          <w:sz w:val="14"/>
        </w:rPr>
        <w:t>&lt;&lt;&lt;BREAKS RESUME&gt;&gt;&gt;</w:t>
      </w:r>
    </w:p>
    <w:p w14:paraId="2E11335F" w14:textId="77777777" w:rsidR="00542005" w:rsidRPr="002C23DE" w:rsidRDefault="00542005" w:rsidP="00542005">
      <w:pPr>
        <w:rPr>
          <w:sz w:val="16"/>
        </w:rPr>
      </w:pPr>
      <w:r w:rsidRPr="002C23DE">
        <w:rPr>
          <w:sz w:val="16"/>
        </w:rPr>
        <w:t>In addition, Kheang underlined the concept of “</w:t>
      </w:r>
      <w:r w:rsidRPr="002C23DE">
        <w:rPr>
          <w:rStyle w:val="StyleUnderline"/>
        </w:rPr>
        <w:t>multilateralism</w:t>
      </w:r>
      <w:r w:rsidRPr="002C23DE">
        <w:rPr>
          <w:sz w:val="16"/>
        </w:rPr>
        <w:t>” and how great powers utilise multilateralism to advance their political, security, and economic interests.</w:t>
      </w:r>
    </w:p>
    <w:p w14:paraId="64EC97E1" w14:textId="77777777" w:rsidR="00542005" w:rsidRPr="002C23DE" w:rsidRDefault="00542005" w:rsidP="00542005">
      <w:pPr>
        <w:rPr>
          <w:sz w:val="16"/>
        </w:rPr>
      </w:pPr>
      <w:r w:rsidRPr="002C23DE">
        <w:rPr>
          <w:sz w:val="16"/>
        </w:rPr>
        <w:t xml:space="preserve">He noted that it encompasses traditional security issues, such as peace and international order, but also non-traditional issues, </w:t>
      </w:r>
      <w:r w:rsidRPr="002C23DE">
        <w:rPr>
          <w:rStyle w:val="StyleUnderline"/>
        </w:rPr>
        <w:t xml:space="preserve">such as </w:t>
      </w:r>
      <w:r w:rsidRPr="002C23DE">
        <w:rPr>
          <w:rStyle w:val="Emphasis"/>
          <w:highlight w:val="yellow"/>
        </w:rPr>
        <w:t>climate change</w:t>
      </w:r>
      <w:r w:rsidRPr="002C23DE">
        <w:rPr>
          <w:rStyle w:val="StyleUnderline"/>
          <w:highlight w:val="yellow"/>
        </w:rPr>
        <w:t>,</w:t>
      </w:r>
      <w:r w:rsidRPr="002C23DE">
        <w:rPr>
          <w:rStyle w:val="StyleUnderline"/>
        </w:rPr>
        <w:t xml:space="preserve"> nuclear </w:t>
      </w:r>
      <w:r w:rsidRPr="002C23DE">
        <w:rPr>
          <w:rStyle w:val="Emphasis"/>
          <w:highlight w:val="yellow"/>
        </w:rPr>
        <w:t>prolif</w:t>
      </w:r>
      <w:r w:rsidRPr="002C23DE">
        <w:rPr>
          <w:rStyle w:val="StyleUnderline"/>
        </w:rPr>
        <w:t xml:space="preserve">eration, and </w:t>
      </w:r>
      <w:r w:rsidRPr="002C23DE">
        <w:rPr>
          <w:rStyle w:val="Emphasis"/>
        </w:rPr>
        <w:t>humanitarian issues</w:t>
      </w:r>
      <w:r w:rsidRPr="002C23DE">
        <w:rPr>
          <w:rStyle w:val="StyleUnderline"/>
        </w:rPr>
        <w:t>, such as refugees</w:t>
      </w:r>
      <w:r w:rsidRPr="002C23DE">
        <w:rPr>
          <w:sz w:val="16"/>
        </w:rPr>
        <w:t>.</w:t>
      </w:r>
    </w:p>
    <w:p w14:paraId="638B80CE" w14:textId="77777777" w:rsidR="00542005" w:rsidRPr="002C23DE" w:rsidRDefault="00542005" w:rsidP="00542005">
      <w:pPr>
        <w:rPr>
          <w:sz w:val="16"/>
        </w:rPr>
      </w:pPr>
      <w:r w:rsidRPr="002C23DE">
        <w:rPr>
          <w:sz w:val="16"/>
        </w:rPr>
        <w:t>“So when we look at the notion of multilateralism, it seems to be a benign concept. And actions promoted by multilateral arrangements seem to be neutral in the sense that they’re trying to promote the common good,” he said, citing historical experiences that show big powers often use multilateral institutions.</w:t>
      </w:r>
    </w:p>
    <w:p w14:paraId="79D95884" w14:textId="77777777" w:rsidR="00542005" w:rsidRPr="002C23DE" w:rsidRDefault="00542005" w:rsidP="00542005">
      <w:pPr>
        <w:rPr>
          <w:sz w:val="16"/>
        </w:rPr>
      </w:pPr>
      <w:r w:rsidRPr="002C23DE">
        <w:rPr>
          <w:sz w:val="16"/>
        </w:rPr>
        <w:t xml:space="preserve">He said that </w:t>
      </w:r>
      <w:r w:rsidRPr="002C23DE">
        <w:rPr>
          <w:rStyle w:val="StyleUnderline"/>
        </w:rPr>
        <w:t xml:space="preserve">multilateral </w:t>
      </w:r>
      <w:r w:rsidRPr="002C23DE">
        <w:rPr>
          <w:rStyle w:val="Emphasis"/>
        </w:rPr>
        <w:t>arrangements</w:t>
      </w:r>
      <w:r w:rsidRPr="002C23DE">
        <w:rPr>
          <w:rStyle w:val="StyleUnderline"/>
        </w:rPr>
        <w:t xml:space="preserve"> </w:t>
      </w:r>
      <w:r w:rsidRPr="002C23DE">
        <w:rPr>
          <w:rStyle w:val="StyleUnderline"/>
          <w:highlight w:val="yellow"/>
        </w:rPr>
        <w:t>emerged following</w:t>
      </w:r>
      <w:r w:rsidRPr="002C23DE">
        <w:rPr>
          <w:sz w:val="16"/>
        </w:rPr>
        <w:t xml:space="preserve"> World War II, during which </w:t>
      </w:r>
      <w:r w:rsidRPr="002C23DE">
        <w:rPr>
          <w:rStyle w:val="StyleUnderline"/>
        </w:rPr>
        <w:t xml:space="preserve">the </w:t>
      </w:r>
      <w:r w:rsidRPr="002C23DE">
        <w:rPr>
          <w:rStyle w:val="Emphasis"/>
          <w:highlight w:val="yellow"/>
        </w:rPr>
        <w:t>U</w:t>
      </w:r>
      <w:r w:rsidRPr="002C23DE">
        <w:rPr>
          <w:rStyle w:val="StyleUnderline"/>
        </w:rPr>
        <w:t xml:space="preserve">nited </w:t>
      </w:r>
      <w:r w:rsidRPr="002C23DE">
        <w:rPr>
          <w:rStyle w:val="Emphasis"/>
          <w:highlight w:val="yellow"/>
        </w:rPr>
        <w:t>S</w:t>
      </w:r>
      <w:r w:rsidRPr="002C23DE">
        <w:rPr>
          <w:rStyle w:val="StyleUnderline"/>
        </w:rPr>
        <w:t xml:space="preserve">tates </w:t>
      </w:r>
      <w:r w:rsidRPr="002C23DE">
        <w:rPr>
          <w:sz w:val="16"/>
        </w:rPr>
        <w:t xml:space="preserve">was the most powerful country because it </w:t>
      </w:r>
      <w:r w:rsidRPr="002C23DE">
        <w:rPr>
          <w:rStyle w:val="Emphasis"/>
          <w:highlight w:val="yellow"/>
        </w:rPr>
        <w:t>escaped</w:t>
      </w:r>
      <w:r w:rsidRPr="002C23DE">
        <w:rPr>
          <w:rStyle w:val="StyleUnderline"/>
        </w:rPr>
        <w:t xml:space="preserve"> the </w:t>
      </w:r>
      <w:r w:rsidRPr="002C23DE">
        <w:rPr>
          <w:rStyle w:val="StyleUnderline"/>
          <w:highlight w:val="yellow"/>
        </w:rPr>
        <w:t>war with</w:t>
      </w:r>
      <w:r w:rsidRPr="002C23DE">
        <w:rPr>
          <w:sz w:val="16"/>
        </w:rPr>
        <w:t xml:space="preserve"> no disruptions to its economy and infrastructure.</w:t>
      </w:r>
    </w:p>
    <w:p w14:paraId="2225BF8F" w14:textId="77777777" w:rsidR="00542005" w:rsidRPr="002C23DE" w:rsidRDefault="00542005" w:rsidP="00542005">
      <w:pPr>
        <w:rPr>
          <w:sz w:val="16"/>
        </w:rPr>
      </w:pPr>
      <w:r w:rsidRPr="002C23DE">
        <w:rPr>
          <w:sz w:val="16"/>
        </w:rPr>
        <w:t xml:space="preserve">Kheang discussed China’s rise since the late 1970s when it liberalised its economy and joined </w:t>
      </w:r>
      <w:r w:rsidRPr="002C23DE">
        <w:rPr>
          <w:rStyle w:val="StyleUnderline"/>
          <w:highlight w:val="yellow"/>
        </w:rPr>
        <w:t>the</w:t>
      </w:r>
      <w:r w:rsidRPr="002C23DE">
        <w:rPr>
          <w:rStyle w:val="StyleUnderline"/>
        </w:rPr>
        <w:t xml:space="preserve"> World Trade Organization (</w:t>
      </w:r>
      <w:r w:rsidRPr="002C23DE">
        <w:rPr>
          <w:rStyle w:val="Emphasis"/>
          <w:highlight w:val="yellow"/>
        </w:rPr>
        <w:t>WTO</w:t>
      </w:r>
      <w:r w:rsidRPr="002C23DE">
        <w:rPr>
          <w:sz w:val="16"/>
        </w:rPr>
        <w:t>).</w:t>
      </w:r>
    </w:p>
    <w:p w14:paraId="1D329151" w14:textId="77777777" w:rsidR="00542005" w:rsidRPr="002C23DE" w:rsidRDefault="00542005" w:rsidP="00542005"/>
    <w:p w14:paraId="37FD8507" w14:textId="77777777" w:rsidR="00542005" w:rsidRPr="002C23DE" w:rsidRDefault="00542005" w:rsidP="00542005"/>
    <w:p w14:paraId="13E524A7" w14:textId="77777777" w:rsidR="00542005" w:rsidRPr="002C23DE" w:rsidRDefault="00542005" w:rsidP="00542005">
      <w:pPr>
        <w:pStyle w:val="Heading3"/>
        <w:rPr>
          <w:rFonts w:cs="Calibri"/>
        </w:rPr>
      </w:pPr>
      <w:r w:rsidRPr="002C23DE">
        <w:rPr>
          <w:rFonts w:cs="Calibri"/>
        </w:rPr>
        <w:t>1NC</w:t>
      </w:r>
    </w:p>
    <w:p w14:paraId="58BBDC9B" w14:textId="77777777" w:rsidR="00542005" w:rsidRPr="002C23DE" w:rsidRDefault="00542005" w:rsidP="00542005">
      <w:r w:rsidRPr="002C23DE">
        <w:t>Distinguish CP</w:t>
      </w:r>
    </w:p>
    <w:p w14:paraId="3A0AFA27" w14:textId="77777777" w:rsidR="00542005" w:rsidRPr="002C23DE" w:rsidRDefault="00542005" w:rsidP="00542005">
      <w:pPr>
        <w:pStyle w:val="Heading4"/>
        <w:rPr>
          <w:rFonts w:cs="Calibri"/>
        </w:rPr>
      </w:pPr>
      <w:r w:rsidRPr="002C23DE">
        <w:rPr>
          <w:rFonts w:cs="Calibri"/>
        </w:rPr>
        <w:t>The United States federal government should:</w:t>
      </w:r>
    </w:p>
    <w:p w14:paraId="522B8DD2" w14:textId="77777777" w:rsidR="00542005" w:rsidRPr="002C23DE" w:rsidRDefault="00542005" w:rsidP="00542005">
      <w:pPr>
        <w:pStyle w:val="Heading4"/>
        <w:rPr>
          <w:rFonts w:cs="Calibri"/>
        </w:rPr>
      </w:pPr>
      <w:r w:rsidRPr="002C23DE">
        <w:rPr>
          <w:rFonts w:cs="Calibri"/>
        </w:rPr>
        <w:t>---maintain the scope of the holding in San Diego Building Trades Council v. Garmon;</w:t>
      </w:r>
    </w:p>
    <w:p w14:paraId="6BECA174" w14:textId="77777777" w:rsidR="00542005" w:rsidRPr="002C23DE" w:rsidRDefault="00542005" w:rsidP="00542005">
      <w:pPr>
        <w:pStyle w:val="Heading4"/>
        <w:rPr>
          <w:rFonts w:cs="Calibri"/>
        </w:rPr>
      </w:pPr>
      <w:r w:rsidRPr="002C23DE">
        <w:rPr>
          <w:rFonts w:cs="Calibri"/>
        </w:rPr>
        <w:t>---hold, in all areas except for collective bargaining rights, that administrative agencies maintain primary jurisdiction to resolve issues arising within their purview;</w:t>
      </w:r>
    </w:p>
    <w:p w14:paraId="6FFADC1E" w14:textId="77777777" w:rsidR="00542005" w:rsidRPr="002C23DE" w:rsidRDefault="00542005" w:rsidP="00542005">
      <w:pPr>
        <w:pStyle w:val="Heading4"/>
        <w:rPr>
          <w:rFonts w:cs="Calibri"/>
        </w:rPr>
      </w:pPr>
      <w:r w:rsidRPr="002C23DE">
        <w:rPr>
          <w:rFonts w:cs="Calibri"/>
        </w:rPr>
        <w:t>---hold against strengthening collective bargaining rights.</w:t>
      </w:r>
    </w:p>
    <w:p w14:paraId="05DB6A35" w14:textId="77777777" w:rsidR="00542005" w:rsidRPr="002C23DE" w:rsidRDefault="00542005" w:rsidP="00542005"/>
    <w:p w14:paraId="4D8617BE" w14:textId="77777777" w:rsidR="00542005" w:rsidRPr="002C23DE" w:rsidRDefault="00542005" w:rsidP="00542005">
      <w:pPr>
        <w:pStyle w:val="Heading4"/>
        <w:rPr>
          <w:rFonts w:cs="Calibri"/>
        </w:rPr>
      </w:pPr>
      <w:r w:rsidRPr="002C23DE">
        <w:rPr>
          <w:rFonts w:cs="Calibri"/>
        </w:rPr>
        <w:t xml:space="preserve">Solves the aff and avoids the topic DA. </w:t>
      </w:r>
    </w:p>
    <w:p w14:paraId="2C49BF79" w14:textId="77777777" w:rsidR="00542005" w:rsidRPr="002C23DE" w:rsidRDefault="00542005" w:rsidP="00542005">
      <w:r w:rsidRPr="002C23DE">
        <w:t xml:space="preserve">Daniel B. </w:t>
      </w:r>
      <w:r w:rsidRPr="002C23DE">
        <w:rPr>
          <w:rStyle w:val="Style13ptBold"/>
        </w:rPr>
        <w:t>Rice &amp;</w:t>
      </w:r>
      <w:r w:rsidRPr="002C23DE">
        <w:t xml:space="preserve"> Jack </w:t>
      </w:r>
      <w:r w:rsidRPr="002C23DE">
        <w:rPr>
          <w:rStyle w:val="Style13ptBold"/>
        </w:rPr>
        <w:t>Boeglin 19</w:t>
      </w:r>
      <w:r w:rsidRPr="002C23DE">
        <w:t>, Rice is Associate, Institute for Constitutional Advocacy and Protection, Georgetown University Law Center; Boeglin is Associate, Covington &amp; Burling LLP, London, UK, “Confining Cases to their Facts,” 105 Va. L. Rev. 865, June 2019, WestLaw</w:t>
      </w:r>
    </w:p>
    <w:p w14:paraId="24434A91" w14:textId="77777777" w:rsidR="00542005" w:rsidRPr="002C23DE" w:rsidRDefault="00542005" w:rsidP="00542005">
      <w:pPr>
        <w:rPr>
          <w:sz w:val="16"/>
        </w:rPr>
      </w:pPr>
      <w:r w:rsidRPr="002C23DE">
        <w:rPr>
          <w:sz w:val="16"/>
        </w:rPr>
        <w:t xml:space="preserve">Perhaps this hypothetical is not as far-fetched as it seems. </w:t>
      </w:r>
      <w:r w:rsidRPr="002C23DE">
        <w:rPr>
          <w:rStyle w:val="StyleUnderline"/>
          <w:highlight w:val="yellow"/>
        </w:rPr>
        <w:t>Through</w:t>
      </w:r>
      <w:r w:rsidRPr="002C23DE">
        <w:rPr>
          <w:sz w:val="16"/>
        </w:rPr>
        <w:t xml:space="preserve"> the little-known practice of </w:t>
      </w:r>
      <w:r w:rsidRPr="002C23DE">
        <w:rPr>
          <w:rStyle w:val="Emphasis"/>
          <w:highlight w:val="yellow"/>
        </w:rPr>
        <w:t>"confining a case to its facts,"</w:t>
      </w:r>
      <w:r w:rsidRPr="002C23DE">
        <w:rPr>
          <w:rStyle w:val="StyleUnderline"/>
          <w:highlight w:val="yellow"/>
        </w:rPr>
        <w:t xml:space="preserve"> courts</w:t>
      </w:r>
      <w:r w:rsidRPr="002C23DE">
        <w:rPr>
          <w:sz w:val="16"/>
        </w:rPr>
        <w:t xml:space="preserve"> can </w:t>
      </w:r>
      <w:r w:rsidRPr="002C23DE">
        <w:rPr>
          <w:rStyle w:val="StyleUnderline"/>
          <w:highlight w:val="yellow"/>
        </w:rPr>
        <w:t>achieve</w:t>
      </w:r>
      <w:r w:rsidRPr="002C23DE">
        <w:rPr>
          <w:rStyle w:val="StyleUnderline"/>
        </w:rPr>
        <w:t xml:space="preserve"> the </w:t>
      </w:r>
      <w:r w:rsidRPr="002C23DE">
        <w:rPr>
          <w:rStyle w:val="Emphasis"/>
          <w:sz w:val="24"/>
          <w:szCs w:val="26"/>
          <w:highlight w:val="yellow"/>
        </w:rPr>
        <w:t xml:space="preserve">near-equivalent </w:t>
      </w:r>
      <w:r w:rsidRPr="002C23DE">
        <w:rPr>
          <w:rStyle w:val="Emphasis"/>
          <w:highlight w:val="yellow"/>
        </w:rPr>
        <w:t>of overruling</w:t>
      </w:r>
      <w:r w:rsidRPr="002C23DE">
        <w:rPr>
          <w:rStyle w:val="StyleUnderline"/>
        </w:rPr>
        <w:t xml:space="preserve"> with </w:t>
      </w:r>
      <w:r w:rsidRPr="002C23DE">
        <w:rPr>
          <w:rStyle w:val="Emphasis"/>
        </w:rPr>
        <w:t>only a fraction</w:t>
      </w:r>
      <w:r w:rsidRPr="002C23DE">
        <w:rPr>
          <w:rStyle w:val="StyleUnderline"/>
        </w:rPr>
        <w:t xml:space="preserve"> of the trouble</w:t>
      </w:r>
      <w:r w:rsidRPr="002C23DE">
        <w:rPr>
          <w:sz w:val="16"/>
        </w:rPr>
        <w:t xml:space="preserve">. Under our definition, when a court engages in confining, </w:t>
      </w:r>
      <w:r w:rsidRPr="002C23DE">
        <w:rPr>
          <w:rStyle w:val="StyleUnderline"/>
          <w:highlight w:val="yellow"/>
        </w:rPr>
        <w:t xml:space="preserve">it </w:t>
      </w:r>
      <w:r w:rsidRPr="002C23DE">
        <w:rPr>
          <w:rStyle w:val="Emphasis"/>
          <w:highlight w:val="yellow"/>
        </w:rPr>
        <w:t>repudiates the</w:t>
      </w:r>
      <w:r w:rsidRPr="002C23DE">
        <w:rPr>
          <w:rStyle w:val="Emphasis"/>
        </w:rPr>
        <w:t xml:space="preserve"> legal </w:t>
      </w:r>
      <w:r w:rsidRPr="002C23DE">
        <w:rPr>
          <w:rStyle w:val="Emphasis"/>
          <w:highlight w:val="yellow"/>
        </w:rPr>
        <w:t>principle</w:t>
      </w:r>
      <w:r w:rsidRPr="002C23DE">
        <w:rPr>
          <w:rStyle w:val="Emphasis"/>
        </w:rPr>
        <w:t xml:space="preserve"> underlying</w:t>
      </w:r>
      <w:r w:rsidRPr="002C23DE">
        <w:rPr>
          <w:rStyle w:val="StyleUnderline"/>
        </w:rPr>
        <w:t xml:space="preserve"> a case, replacing it with a new, "correct" principle</w:t>
      </w:r>
      <w:r w:rsidRPr="002C23DE">
        <w:rPr>
          <w:sz w:val="16"/>
        </w:rPr>
        <w:t xml:space="preserve">. 5 In this respect, confining is very much like overruling. But unlike overruling, confining preserves the precedential force of a repudiated principle for future cases presenting the same facts as the one being confined. 6 </w:t>
      </w:r>
      <w:r w:rsidRPr="002C23DE">
        <w:rPr>
          <w:rStyle w:val="StyleUnderline"/>
        </w:rPr>
        <w:t xml:space="preserve">Confining thus </w:t>
      </w:r>
      <w:r w:rsidRPr="002C23DE">
        <w:rPr>
          <w:rStyle w:val="Emphasis"/>
        </w:rPr>
        <w:t>splits</w:t>
      </w:r>
      <w:r w:rsidRPr="002C23DE">
        <w:rPr>
          <w:rStyle w:val="StyleUnderline"/>
        </w:rPr>
        <w:t xml:space="preserve"> a doctrinal area</w:t>
      </w:r>
      <w:r w:rsidRPr="002C23DE">
        <w:rPr>
          <w:sz w:val="16"/>
        </w:rPr>
        <w:t xml:space="preserve"> in two. When a confined case's facts recur, the case will continue to be treated as good law. </w:t>
      </w:r>
      <w:r w:rsidRPr="002C23DE">
        <w:rPr>
          <w:rStyle w:val="Emphasis"/>
          <w:sz w:val="24"/>
          <w:szCs w:val="26"/>
          <w:highlight w:val="yellow"/>
        </w:rPr>
        <w:t>In all other</w:t>
      </w:r>
      <w:r w:rsidRPr="002C23DE">
        <w:rPr>
          <w:rStyle w:val="Emphasis"/>
          <w:sz w:val="24"/>
          <w:szCs w:val="26"/>
        </w:rPr>
        <w:t xml:space="preserve"> factual </w:t>
      </w:r>
      <w:r w:rsidRPr="002C23DE">
        <w:rPr>
          <w:rStyle w:val="Emphasis"/>
          <w:sz w:val="24"/>
          <w:szCs w:val="26"/>
          <w:highlight w:val="yellow"/>
        </w:rPr>
        <w:t>scenarios</w:t>
      </w:r>
      <w:r w:rsidRPr="002C23DE">
        <w:rPr>
          <w:sz w:val="16"/>
        </w:rPr>
        <w:t xml:space="preserve">, however, </w:t>
      </w:r>
      <w:r w:rsidRPr="002C23DE">
        <w:rPr>
          <w:rStyle w:val="StyleUnderline"/>
          <w:highlight w:val="yellow"/>
        </w:rPr>
        <w:t xml:space="preserve">the confined case will be </w:t>
      </w:r>
      <w:r w:rsidRPr="002C23DE">
        <w:rPr>
          <w:rStyle w:val="Emphasis"/>
          <w:highlight w:val="yellow"/>
        </w:rPr>
        <w:t>regarded as</w:t>
      </w:r>
      <w:r w:rsidRPr="002C23DE">
        <w:rPr>
          <w:rStyle w:val="Emphasis"/>
        </w:rPr>
        <w:t xml:space="preserve"> having been </w:t>
      </w:r>
      <w:r w:rsidRPr="002C23DE">
        <w:rPr>
          <w:rStyle w:val="Emphasis"/>
          <w:highlight w:val="yellow"/>
        </w:rPr>
        <w:t>overruled</w:t>
      </w:r>
      <w:r w:rsidRPr="002C23DE">
        <w:rPr>
          <w:sz w:val="16"/>
        </w:rPr>
        <w:t>. 7</w:t>
      </w:r>
    </w:p>
    <w:p w14:paraId="44906CB3" w14:textId="77777777" w:rsidR="00542005" w:rsidRPr="002C23DE" w:rsidRDefault="00542005" w:rsidP="00542005">
      <w:pPr>
        <w:rPr>
          <w:sz w:val="16"/>
        </w:rPr>
      </w:pPr>
      <w:r w:rsidRPr="002C23DE">
        <w:rPr>
          <w:sz w:val="16"/>
        </w:rPr>
        <w:t xml:space="preserve"> [*868]  How, one might ask, does creating this doctrinal fissure reduce the costs of overruling? Remember first that courts' desire not to disturb reliance interests ordinarily functions as a brake on legal correction. 8 Confining eases off this brake by enabling certain reasonable expectations - those formed in reliance on the particular facts of the confined case - to remain unaffected by a principle's repudiation. Under certain conditions, then, </w:t>
      </w:r>
      <w:r w:rsidRPr="002C23DE">
        <w:rPr>
          <w:rStyle w:val="StyleUnderline"/>
          <w:highlight w:val="yellow"/>
        </w:rPr>
        <w:t>confining</w:t>
      </w:r>
      <w:r w:rsidRPr="002C23DE">
        <w:rPr>
          <w:sz w:val="16"/>
        </w:rPr>
        <w:t xml:space="preserve"> can </w:t>
      </w:r>
      <w:r w:rsidRPr="002C23DE">
        <w:rPr>
          <w:rStyle w:val="StyleUnderline"/>
        </w:rPr>
        <w:t xml:space="preserve">permit a court to </w:t>
      </w:r>
      <w:r w:rsidRPr="002C23DE">
        <w:rPr>
          <w:rStyle w:val="Emphasis"/>
          <w:highlight w:val="yellow"/>
        </w:rPr>
        <w:t>move the law</w:t>
      </w:r>
      <w:r w:rsidRPr="002C23DE">
        <w:rPr>
          <w:rStyle w:val="StyleUnderline"/>
        </w:rPr>
        <w:t xml:space="preserve"> in its preferred direction</w:t>
      </w:r>
      <w:r w:rsidRPr="002C23DE">
        <w:rPr>
          <w:sz w:val="16"/>
        </w:rPr>
        <w:t xml:space="preserve"> and avoid overly disrupting reliance on an earlier decision.</w:t>
      </w:r>
    </w:p>
    <w:p w14:paraId="73A6E890" w14:textId="77777777" w:rsidR="00542005" w:rsidRPr="002C23DE" w:rsidRDefault="00542005" w:rsidP="00542005">
      <w:pPr>
        <w:rPr>
          <w:sz w:val="16"/>
        </w:rPr>
      </w:pPr>
      <w:r w:rsidRPr="002C23DE">
        <w:rPr>
          <w:sz w:val="16"/>
        </w:rPr>
        <w:t>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 - one that transcends mere disagreement with the case's reasoning. This requirement has not been understood to apply to confining, 9 even though confining eviscerates everything a case stands for except its precise result. 10 Similarly, although each federal  [*869]  court of appeals forbids three-judge panels from overruling circuit precedent, panels have frequently gutted earlier decisions through the use of confining. 11 By labeling these deviations from precedent "confining," in short, courts have successfully skirted the formal requirements of stare decisis.</w:t>
      </w:r>
    </w:p>
    <w:p w14:paraId="6534DED6" w14:textId="77777777" w:rsidR="00542005" w:rsidRPr="002C23DE" w:rsidRDefault="00542005" w:rsidP="00542005">
      <w:pPr>
        <w:rPr>
          <w:sz w:val="16"/>
        </w:rPr>
      </w:pPr>
      <w:r w:rsidRPr="002C23DE">
        <w:rPr>
          <w:sz w:val="16"/>
        </w:rPr>
        <w:t>Confining likewise enables federal courts to sidestep the Supreme Court's prohibition on "prospective overruling" - i.e., continuing to treat a case as good law only with respect to conduct predating its overruling. 12 During the Warren Court era, prospective overruling was often called upon to soften the blow to reliance interests occasioned by the Court's doctrinal course-corrections. 13 The Court's retroactivity doctrine has since made clear, however, that federal courts may not apply new principles selectively in order to accommodate reasonable expectations. 14 But this is precisely what happens with confining. 15 This discrepancy - oddly - appears to have gone unnoted by jurists and scholars alike.</w:t>
      </w:r>
    </w:p>
    <w:p w14:paraId="3855A1C4" w14:textId="77777777" w:rsidR="00542005" w:rsidRPr="002C23DE" w:rsidRDefault="00542005" w:rsidP="00542005">
      <w:pPr>
        <w:rPr>
          <w:sz w:val="16"/>
        </w:rPr>
      </w:pPr>
      <w:r w:rsidRPr="002C23DE">
        <w:rPr>
          <w:sz w:val="16"/>
        </w:rPr>
        <w:t>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A  [*870]  confining judge can say "with a straight face, "I didn't vote to overrule it. I simply limited the earlier decision to its facts.'" 16</w:t>
      </w:r>
    </w:p>
    <w:p w14:paraId="482BB6DE" w14:textId="77777777" w:rsidR="00542005" w:rsidRPr="002C23DE" w:rsidRDefault="00542005" w:rsidP="00542005">
      <w:pPr>
        <w:rPr>
          <w:sz w:val="16"/>
        </w:rPr>
      </w:pPr>
      <w:r w:rsidRPr="002C23DE">
        <w:rPr>
          <w:sz w:val="16"/>
        </w:rPr>
        <w:t xml:space="preserve">Confining can thus embolden courts to depart from precedent even when overruling might come at too dear a price. But the very features of confining that make it so appealing to judges also pose considerable - and strangely underexplored - threats to a judicial system predicated on principled adjudication. </w:t>
      </w:r>
      <w:r w:rsidRPr="002C23DE">
        <w:rPr>
          <w:rStyle w:val="StyleUnderline"/>
        </w:rPr>
        <w:t xml:space="preserve">By providing </w:t>
      </w:r>
      <w:r w:rsidRPr="002C23DE">
        <w:rPr>
          <w:rStyle w:val="StyleUnderline"/>
          <w:highlight w:val="yellow"/>
        </w:rPr>
        <w:t>a method</w:t>
      </w:r>
      <w:r w:rsidRPr="002C23DE">
        <w:rPr>
          <w:rStyle w:val="StyleUnderline"/>
        </w:rPr>
        <w:t xml:space="preserve"> for courts </w:t>
      </w:r>
      <w:r w:rsidRPr="002C23DE">
        <w:rPr>
          <w:rStyle w:val="StyleUnderline"/>
          <w:highlight w:val="yellow"/>
        </w:rPr>
        <w:t xml:space="preserve">to </w:t>
      </w:r>
      <w:r w:rsidRPr="002C23DE">
        <w:rPr>
          <w:rStyle w:val="Emphasis"/>
          <w:sz w:val="24"/>
          <w:szCs w:val="26"/>
          <w:highlight w:val="yellow"/>
        </w:rPr>
        <w:t>carve out exceptions</w:t>
      </w:r>
      <w:r w:rsidRPr="002C23DE">
        <w:rPr>
          <w:rStyle w:val="StyleUnderline"/>
          <w:sz w:val="24"/>
          <w:szCs w:val="26"/>
        </w:rPr>
        <w:t xml:space="preserve"> </w:t>
      </w:r>
      <w:r w:rsidRPr="002C23DE">
        <w:rPr>
          <w:rStyle w:val="StyleUnderline"/>
        </w:rPr>
        <w:t xml:space="preserve">to </w:t>
      </w:r>
      <w:r w:rsidRPr="002C23DE">
        <w:rPr>
          <w:rStyle w:val="Emphasis"/>
        </w:rPr>
        <w:t>generally applicable</w:t>
      </w:r>
      <w:r w:rsidRPr="002C23DE">
        <w:rPr>
          <w:rStyle w:val="StyleUnderline"/>
        </w:rPr>
        <w:t xml:space="preserve"> doctrinal rules, confining encourages judges to decide cases </w:t>
      </w:r>
      <w:r w:rsidRPr="002C23DE">
        <w:rPr>
          <w:rStyle w:val="StyleUnderline"/>
          <w:highlight w:val="yellow"/>
        </w:rPr>
        <w:t>based</w:t>
      </w:r>
      <w:r w:rsidRPr="002C23DE">
        <w:rPr>
          <w:rStyle w:val="StyleUnderline"/>
        </w:rPr>
        <w:t xml:space="preserve"> </w:t>
      </w:r>
      <w:r w:rsidRPr="002C23DE">
        <w:rPr>
          <w:rStyle w:val="Emphasis"/>
        </w:rPr>
        <w:t xml:space="preserve">purely </w:t>
      </w:r>
      <w:r w:rsidRPr="002C23DE">
        <w:rPr>
          <w:rStyle w:val="Emphasis"/>
          <w:highlight w:val="yellow"/>
        </w:rPr>
        <w:t>on pragmatic concerns</w:t>
      </w:r>
      <w:r w:rsidRPr="002C23DE">
        <w:rPr>
          <w:rStyle w:val="StyleUnderline"/>
        </w:rPr>
        <w:t xml:space="preserve">, rather than on </w:t>
      </w:r>
      <w:r w:rsidRPr="002C23DE">
        <w:rPr>
          <w:rStyle w:val="Emphasis"/>
        </w:rPr>
        <w:t>principle</w:t>
      </w:r>
      <w:r w:rsidRPr="002C23DE">
        <w:rPr>
          <w:sz w:val="16"/>
        </w:rPr>
        <w:t xml:space="preserve">. By </w:t>
      </w:r>
      <w:r w:rsidRPr="002C23DE">
        <w:rPr>
          <w:rStyle w:val="StyleUnderline"/>
          <w:highlight w:val="yellow"/>
        </w:rPr>
        <w:t xml:space="preserve">creating an </w:t>
      </w:r>
      <w:r w:rsidRPr="002C23DE">
        <w:rPr>
          <w:rStyle w:val="Emphasis"/>
          <w:sz w:val="24"/>
          <w:szCs w:val="26"/>
          <w:highlight w:val="yellow"/>
        </w:rPr>
        <w:t>easy workaround</w:t>
      </w:r>
      <w:r w:rsidRPr="002C23DE">
        <w:rPr>
          <w:szCs w:val="26"/>
        </w:rPr>
        <w:t xml:space="preserve"> </w:t>
      </w:r>
      <w:r w:rsidRPr="002C23DE">
        <w:rPr>
          <w:sz w:val="16"/>
        </w:rPr>
        <w:t>to the formal obligations that attend overruling precedent, confining dangerously loosens the constraints of stare decisis. And by allowing courts to undermine precedent in a low-visibility manner, confining impairs the public's ability to oversee the work of the judiciary.</w:t>
      </w:r>
    </w:p>
    <w:p w14:paraId="5013343F" w14:textId="77777777" w:rsidR="00542005" w:rsidRPr="002C23DE" w:rsidRDefault="00542005" w:rsidP="00542005">
      <w:pPr>
        <w:rPr>
          <w:sz w:val="16"/>
        </w:rPr>
      </w:pPr>
      <w:r w:rsidRPr="002C23DE">
        <w:rPr>
          <w:sz w:val="16"/>
        </w:rPr>
        <w:t xml:space="preserve">Confining also runs headlong into fundamental concerns about the nature and scope of judicial authority. 17 The practice of confining entails a marked departure from the ordinary judicial role in two key respects. First, it causes courts to decide future cases in a concededly unprincipled manner. Once a case has been confined to its facts, </w:t>
      </w:r>
      <w:r w:rsidRPr="002C23DE">
        <w:rPr>
          <w:rStyle w:val="StyleUnderline"/>
          <w:highlight w:val="yellow"/>
        </w:rPr>
        <w:t>the</w:t>
      </w:r>
      <w:r w:rsidRPr="002C23DE">
        <w:rPr>
          <w:rStyle w:val="StyleUnderline"/>
        </w:rPr>
        <w:t xml:space="preserve"> operative </w:t>
      </w:r>
      <w:r w:rsidRPr="002C23DE">
        <w:rPr>
          <w:rStyle w:val="StyleUnderline"/>
          <w:highlight w:val="yellow"/>
        </w:rPr>
        <w:t>question becomes whether a</w:t>
      </w:r>
      <w:r w:rsidRPr="002C23DE">
        <w:rPr>
          <w:rStyle w:val="StyleUnderline"/>
        </w:rPr>
        <w:t xml:space="preserve"> new </w:t>
      </w:r>
      <w:r w:rsidRPr="002C23DE">
        <w:rPr>
          <w:rStyle w:val="StyleUnderline"/>
          <w:highlight w:val="yellow"/>
        </w:rPr>
        <w:t xml:space="preserve">case is </w:t>
      </w:r>
      <w:r w:rsidRPr="002C23DE">
        <w:rPr>
          <w:rStyle w:val="Emphasis"/>
          <w:highlight w:val="yellow"/>
        </w:rPr>
        <w:t>factually distinguishable</w:t>
      </w:r>
      <w:r w:rsidRPr="002C23DE">
        <w:rPr>
          <w:rStyle w:val="StyleUnderline"/>
        </w:rPr>
        <w:t xml:space="preserve"> from it </w:t>
      </w:r>
      <w:r w:rsidRPr="002C23DE">
        <w:rPr>
          <w:rStyle w:val="StyleUnderline"/>
          <w:highlight w:val="yellow"/>
        </w:rPr>
        <w:t xml:space="preserve">in </w:t>
      </w:r>
      <w:r w:rsidRPr="002C23DE">
        <w:rPr>
          <w:rStyle w:val="Emphasis"/>
          <w:highlight w:val="yellow"/>
        </w:rPr>
        <w:t>any respect</w:t>
      </w:r>
      <w:r w:rsidRPr="002C23DE">
        <w:rPr>
          <w:rStyle w:val="StyleUnderline"/>
          <w:highlight w:val="yellow"/>
        </w:rPr>
        <w:t xml:space="preserve"> - </w:t>
      </w:r>
      <w:r w:rsidRPr="002C23DE">
        <w:rPr>
          <w:rStyle w:val="Emphasis"/>
          <w:highlight w:val="yellow"/>
        </w:rPr>
        <w:t>even if</w:t>
      </w:r>
      <w:r w:rsidRPr="002C23DE">
        <w:rPr>
          <w:rStyle w:val="StyleUnderline"/>
        </w:rPr>
        <w:t xml:space="preserve"> the cases can</w:t>
      </w:r>
      <w:r w:rsidRPr="002C23DE">
        <w:rPr>
          <w:rStyle w:val="Emphasis"/>
          <w:highlight w:val="yellow"/>
        </w:rPr>
        <w:t>not</w:t>
      </w:r>
      <w:r w:rsidRPr="002C23DE">
        <w:rPr>
          <w:rStyle w:val="StyleUnderline"/>
        </w:rPr>
        <w:t xml:space="preserve"> be </w:t>
      </w:r>
      <w:r w:rsidRPr="002C23DE">
        <w:rPr>
          <w:rStyle w:val="StyleUnderline"/>
          <w:highlight w:val="yellow"/>
        </w:rPr>
        <w:t xml:space="preserve">distinguished in </w:t>
      </w:r>
      <w:r w:rsidRPr="002C23DE">
        <w:rPr>
          <w:rStyle w:val="Emphasis"/>
          <w:highlight w:val="yellow"/>
        </w:rPr>
        <w:t>a</w:t>
      </w:r>
      <w:r w:rsidRPr="002C23DE">
        <w:rPr>
          <w:rStyle w:val="StyleUnderline"/>
        </w:rPr>
        <w:t xml:space="preserve">ny </w:t>
      </w:r>
      <w:r w:rsidRPr="002C23DE">
        <w:rPr>
          <w:rStyle w:val="Emphasis"/>
          <w:highlight w:val="yellow"/>
        </w:rPr>
        <w:t>principled</w:t>
      </w:r>
      <w:r w:rsidRPr="002C23DE">
        <w:rPr>
          <w:rStyle w:val="StyleUnderline"/>
          <w:highlight w:val="yellow"/>
        </w:rPr>
        <w:t xml:space="preserve"> manner</w:t>
      </w:r>
      <w:r w:rsidRPr="002C23DE">
        <w:rPr>
          <w:sz w:val="16"/>
        </w:rPr>
        <w:t xml:space="preserve">. And second, confining requires courts to continue applying principles that they have already held to be invalid. In this way, </w:t>
      </w:r>
      <w:r w:rsidRPr="002C23DE">
        <w:rPr>
          <w:rStyle w:val="StyleUnderline"/>
        </w:rPr>
        <w:t xml:space="preserve">confining causes incompatible legal principles to </w:t>
      </w:r>
      <w:r w:rsidRPr="002C23DE">
        <w:rPr>
          <w:rStyle w:val="Emphasis"/>
        </w:rPr>
        <w:t>coexist</w:t>
      </w:r>
      <w:r w:rsidRPr="002C23DE">
        <w:rPr>
          <w:sz w:val="16"/>
        </w:rPr>
        <w:t xml:space="preserve"> with one another, </w:t>
      </w:r>
      <w:r w:rsidRPr="002C23DE">
        <w:rPr>
          <w:rStyle w:val="StyleUnderline"/>
        </w:rPr>
        <w:t xml:space="preserve">with each regarded as "good law" in </w:t>
      </w:r>
      <w:r w:rsidRPr="002C23DE">
        <w:rPr>
          <w:rStyle w:val="Emphasis"/>
        </w:rPr>
        <w:t>some sense</w:t>
      </w:r>
      <w:r w:rsidRPr="002C23DE">
        <w:rPr>
          <w:sz w:val="16"/>
        </w:rPr>
        <w:t>. No other method of treating precedent calls upon courts to engage in purely fact-bound adjudication, or to construct a jurisprudence at war with itself. 18</w:t>
      </w:r>
    </w:p>
    <w:p w14:paraId="0BC82750" w14:textId="77777777" w:rsidR="00542005" w:rsidRPr="002C23DE" w:rsidRDefault="00542005" w:rsidP="00542005"/>
    <w:p w14:paraId="1898D40C" w14:textId="77777777" w:rsidR="00542005" w:rsidRPr="002C23DE" w:rsidRDefault="00542005" w:rsidP="00542005"/>
    <w:p w14:paraId="3A0B9BBD" w14:textId="77777777" w:rsidR="00542005" w:rsidRPr="002C23DE" w:rsidRDefault="00542005" w:rsidP="00542005">
      <w:pPr>
        <w:pStyle w:val="Heading3"/>
        <w:rPr>
          <w:rFonts w:cs="Calibri"/>
        </w:rPr>
      </w:pPr>
      <w:r w:rsidRPr="002C23DE">
        <w:rPr>
          <w:rFonts w:cs="Calibri"/>
        </w:rPr>
        <w:t>1NC</w:t>
      </w:r>
    </w:p>
    <w:p w14:paraId="6A627128" w14:textId="77777777" w:rsidR="00542005" w:rsidRPr="002C23DE" w:rsidRDefault="00542005" w:rsidP="00542005">
      <w:r w:rsidRPr="002C23DE">
        <w:t>Capitalism K</w:t>
      </w:r>
    </w:p>
    <w:p w14:paraId="5D9C0104" w14:textId="77777777" w:rsidR="00542005" w:rsidRPr="002C23DE" w:rsidRDefault="00542005" w:rsidP="00542005">
      <w:pPr>
        <w:pStyle w:val="Heading4"/>
        <w:rPr>
          <w:rFonts w:cs="Calibri"/>
        </w:rPr>
      </w:pPr>
      <w:r w:rsidRPr="002C23DE">
        <w:rPr>
          <w:rFonts w:cs="Calibri"/>
        </w:rPr>
        <w:t xml:space="preserve">Capitalism is </w:t>
      </w:r>
      <w:r w:rsidRPr="002C23DE">
        <w:rPr>
          <w:rFonts w:cs="Calibri"/>
          <w:u w:val="single"/>
        </w:rPr>
        <w:t>unsustainable</w:t>
      </w:r>
      <w:r w:rsidRPr="002C23DE">
        <w:rPr>
          <w:rFonts w:cs="Calibri"/>
        </w:rPr>
        <w:t xml:space="preserve"> AND culminates in a </w:t>
      </w:r>
      <w:r w:rsidRPr="002C23DE">
        <w:rPr>
          <w:rFonts w:cs="Calibri"/>
          <w:u w:val="single"/>
        </w:rPr>
        <w:t>convergence</w:t>
      </w:r>
      <w:r w:rsidRPr="002C23DE">
        <w:rPr>
          <w:rFonts w:cs="Calibri"/>
        </w:rPr>
        <w:t xml:space="preserve"> of </w:t>
      </w:r>
      <w:r w:rsidRPr="002C23DE">
        <w:rPr>
          <w:rFonts w:cs="Calibri"/>
          <w:u w:val="single"/>
        </w:rPr>
        <w:t>existential risks</w:t>
      </w:r>
      <w:r w:rsidRPr="002C23DE">
        <w:rPr>
          <w:rFonts w:cs="Calibri"/>
        </w:rPr>
        <w:t>.</w:t>
      </w:r>
    </w:p>
    <w:p w14:paraId="44DFEF76" w14:textId="77777777" w:rsidR="00542005" w:rsidRPr="002C23DE" w:rsidRDefault="00542005" w:rsidP="00542005">
      <w:r w:rsidRPr="002C23DE">
        <w:t xml:space="preserve">Dr. Jürgen </w:t>
      </w:r>
      <w:r w:rsidRPr="002C23DE">
        <w:rPr>
          <w:rStyle w:val="Style13ptBold"/>
        </w:rPr>
        <w:t>Scheffran 25</w:t>
      </w:r>
      <w:r w:rsidRPr="002C23DE">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5DF2691E" w14:textId="77777777" w:rsidR="00542005" w:rsidRPr="002C23DE" w:rsidRDefault="00542005" w:rsidP="00542005">
      <w:pPr>
        <w:rPr>
          <w:sz w:val="16"/>
        </w:rPr>
      </w:pPr>
      <w:r w:rsidRPr="002C23DE">
        <w:rPr>
          <w:sz w:val="16"/>
        </w:rPr>
        <w:t xml:space="preserve">Since the agricultural and industrial revolutions, </w:t>
      </w:r>
      <w:r w:rsidRPr="002C23DE">
        <w:rPr>
          <w:rStyle w:val="StyleUnderline"/>
        </w:rPr>
        <w:t>humanity has</w:t>
      </w:r>
      <w:r w:rsidRPr="002C23DE">
        <w:rPr>
          <w:sz w:val="16"/>
        </w:rPr>
        <w:t xml:space="preserve"> </w:t>
      </w:r>
      <w:r w:rsidRPr="002C23DE">
        <w:rPr>
          <w:rStyle w:val="Emphasis"/>
        </w:rPr>
        <w:t>increasingly</w:t>
      </w:r>
      <w:r w:rsidRPr="002C23DE">
        <w:rPr>
          <w:sz w:val="16"/>
        </w:rPr>
        <w:t xml:space="preserve"> </w:t>
      </w:r>
      <w:r w:rsidRPr="002C23DE">
        <w:rPr>
          <w:rStyle w:val="StyleUnderline"/>
        </w:rPr>
        <w:t>shaped the face of the</w:t>
      </w:r>
      <w:r w:rsidRPr="002C23DE">
        <w:rPr>
          <w:sz w:val="16"/>
        </w:rPr>
        <w:t xml:space="preserve"> </w:t>
      </w:r>
      <w:r w:rsidRPr="002C23DE">
        <w:rPr>
          <w:rStyle w:val="Emphasis"/>
        </w:rPr>
        <w:t>Earth</w:t>
      </w:r>
      <w:r w:rsidRPr="002C23DE">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2C23DE">
        <w:rPr>
          <w:rStyle w:val="Emphasis"/>
        </w:rPr>
        <w:t>resources</w:t>
      </w:r>
      <w:r w:rsidRPr="002C23DE">
        <w:rPr>
          <w:sz w:val="16"/>
        </w:rPr>
        <w:t xml:space="preserve"> </w:t>
      </w:r>
      <w:r w:rsidRPr="002C23DE">
        <w:rPr>
          <w:rStyle w:val="StyleUnderline"/>
        </w:rPr>
        <w:t>are used for the</w:t>
      </w:r>
      <w:r w:rsidRPr="002C23DE">
        <w:rPr>
          <w:sz w:val="16"/>
        </w:rPr>
        <w:t xml:space="preserve"> </w:t>
      </w:r>
      <w:r w:rsidRPr="002C23DE">
        <w:rPr>
          <w:rStyle w:val="Emphasis"/>
        </w:rPr>
        <w:t>service to humanity</w:t>
      </w:r>
      <w:r w:rsidRPr="002C23DE">
        <w:rPr>
          <w:sz w:val="16"/>
        </w:rPr>
        <w:t xml:space="preserve"> </w:t>
      </w:r>
      <w:r w:rsidRPr="002C23DE">
        <w:rPr>
          <w:rStyle w:val="StyleUnderline"/>
        </w:rPr>
        <w:t>w</w:t>
      </w:r>
      <w:r w:rsidRPr="002C23DE">
        <w:rPr>
          <w:sz w:val="16"/>
        </w:rPr>
        <w:t>hile associated consequences, crises and conflicts of this endeavour h</w:t>
      </w:r>
      <w:r w:rsidRPr="002C23DE">
        <w:rPr>
          <w:rStyle w:val="StyleUnderline"/>
        </w:rPr>
        <w:t>ave</w:t>
      </w:r>
      <w:r w:rsidRPr="002C23DE">
        <w:rPr>
          <w:sz w:val="16"/>
        </w:rPr>
        <w:t xml:space="preserve"> long </w:t>
      </w:r>
      <w:r w:rsidRPr="002C23DE">
        <w:rPr>
          <w:rStyle w:val="StyleUnderline"/>
        </w:rPr>
        <w:t>played</w:t>
      </w:r>
      <w:r w:rsidRPr="002C23DE">
        <w:rPr>
          <w:sz w:val="16"/>
        </w:rPr>
        <w:t xml:space="preserve"> only </w:t>
      </w:r>
      <w:r w:rsidRPr="002C23DE">
        <w:rPr>
          <w:rStyle w:val="StyleUnderline"/>
        </w:rPr>
        <w:t>a</w:t>
      </w:r>
      <w:r w:rsidRPr="002C23DE">
        <w:rPr>
          <w:sz w:val="16"/>
        </w:rPr>
        <w:t xml:space="preserve"> minor </w:t>
      </w:r>
      <w:r w:rsidRPr="002C23DE">
        <w:rPr>
          <w:rStyle w:val="StyleUnderline"/>
        </w:rPr>
        <w:t>role</w:t>
      </w:r>
      <w:r w:rsidRPr="002C23DE">
        <w:rPr>
          <w:sz w:val="16"/>
        </w:rPr>
        <w:t xml:space="preserve">. </w:t>
      </w:r>
      <w:r w:rsidRPr="002C23DE">
        <w:rPr>
          <w:rStyle w:val="StyleUnderline"/>
        </w:rPr>
        <w:t>With the Great Acceleration</w:t>
      </w:r>
      <w:r w:rsidRPr="002C23DE">
        <w:rPr>
          <w:sz w:val="16"/>
        </w:rPr>
        <w:t xml:space="preserve"> (McNeill/Engelke 2016) of human </w:t>
      </w:r>
      <w:r w:rsidRPr="002C23DE">
        <w:rPr>
          <w:rStyle w:val="Emphasis"/>
          <w:sz w:val="24"/>
          <w:szCs w:val="24"/>
          <w:highlight w:val="yellow"/>
        </w:rPr>
        <w:t>development reach</w:t>
      </w:r>
      <w:r w:rsidRPr="002C23DE">
        <w:rPr>
          <w:rStyle w:val="Emphasis"/>
          <w:sz w:val="24"/>
          <w:szCs w:val="24"/>
        </w:rPr>
        <w:t xml:space="preserve">ing </w:t>
      </w:r>
      <w:r w:rsidRPr="002C23DE">
        <w:rPr>
          <w:rStyle w:val="Emphasis"/>
          <w:sz w:val="24"/>
          <w:szCs w:val="24"/>
          <w:highlight w:val="yellow"/>
        </w:rPr>
        <w:t>limits to growth and</w:t>
      </w:r>
      <w:r w:rsidRPr="002C23DE">
        <w:rPr>
          <w:rStyle w:val="Emphasis"/>
          <w:sz w:val="24"/>
          <w:szCs w:val="24"/>
        </w:rPr>
        <w:t xml:space="preserve"> planetary boundaries they </w:t>
      </w:r>
      <w:r w:rsidRPr="002C23DE">
        <w:rPr>
          <w:rStyle w:val="Emphasis"/>
          <w:sz w:val="24"/>
          <w:szCs w:val="24"/>
          <w:highlight w:val="yellow"/>
        </w:rPr>
        <w:t>turn into disruptive forces that</w:t>
      </w:r>
      <w:r w:rsidRPr="002C23DE">
        <w:rPr>
          <w:sz w:val="16"/>
        </w:rPr>
        <w:t xml:space="preserve"> can </w:t>
      </w:r>
      <w:r w:rsidRPr="002C23DE">
        <w:rPr>
          <w:rStyle w:val="Emphasis"/>
          <w:sz w:val="24"/>
          <w:szCs w:val="24"/>
          <w:highlight w:val="yellow"/>
        </w:rPr>
        <w:t>undermine</w:t>
      </w:r>
      <w:r w:rsidRPr="002C23DE">
        <w:rPr>
          <w:rStyle w:val="Emphasis"/>
          <w:sz w:val="24"/>
          <w:szCs w:val="24"/>
        </w:rPr>
        <w:t xml:space="preserve"> the </w:t>
      </w:r>
      <w:r w:rsidRPr="002C23DE">
        <w:rPr>
          <w:rStyle w:val="Emphasis"/>
          <w:sz w:val="24"/>
          <w:szCs w:val="24"/>
          <w:highlight w:val="yellow"/>
        </w:rPr>
        <w:t>existential</w:t>
      </w:r>
      <w:r w:rsidRPr="002C23DE">
        <w:rPr>
          <w:sz w:val="16"/>
        </w:rPr>
        <w:t xml:space="preserve"> living </w:t>
      </w:r>
      <w:r w:rsidRPr="002C23DE">
        <w:rPr>
          <w:rStyle w:val="Emphasis"/>
          <w:sz w:val="24"/>
          <w:szCs w:val="24"/>
          <w:highlight w:val="yellow"/>
        </w:rPr>
        <w:t>conditions of humanity</w:t>
      </w:r>
      <w:r w:rsidRPr="002C23DE">
        <w:rPr>
          <w:sz w:val="16"/>
        </w:rPr>
        <w:t xml:space="preserve">, </w:t>
      </w:r>
      <w:r w:rsidRPr="002C23DE">
        <w:rPr>
          <w:rStyle w:val="StyleUnderline"/>
        </w:rPr>
        <w:t>as we are</w:t>
      </w:r>
      <w:r w:rsidRPr="002C23DE">
        <w:rPr>
          <w:sz w:val="16"/>
        </w:rPr>
        <w:t xml:space="preserve"> currently </w:t>
      </w:r>
      <w:r w:rsidRPr="002C23DE">
        <w:rPr>
          <w:rStyle w:val="StyleUnderline"/>
        </w:rPr>
        <w:t>experiencing in the multicrises world, challenging the</w:t>
      </w:r>
      <w:r w:rsidRPr="002C23DE">
        <w:rPr>
          <w:sz w:val="16"/>
          <w:szCs w:val="16"/>
        </w:rPr>
        <w:t xml:space="preserve"> current </w:t>
      </w:r>
      <w:r w:rsidRPr="002C23DE">
        <w:rPr>
          <w:sz w:val="16"/>
        </w:rPr>
        <w:t xml:space="preserve">Western-dominated </w:t>
      </w:r>
      <w:r w:rsidRPr="002C23DE">
        <w:rPr>
          <w:rStyle w:val="StyleUnderline"/>
        </w:rPr>
        <w:t>world</w:t>
      </w:r>
      <w:r w:rsidRPr="002C23DE">
        <w:rPr>
          <w:sz w:val="16"/>
        </w:rPr>
        <w:t xml:space="preserve"> order which started with colonial expansion from Europe and the industrial revolution in Great Britain creating a global empire (Scheffran 2023b).</w:t>
      </w:r>
    </w:p>
    <w:p w14:paraId="37B78947" w14:textId="77777777" w:rsidR="00542005" w:rsidRPr="002C23DE" w:rsidRDefault="00542005" w:rsidP="00542005">
      <w:pPr>
        <w:rPr>
          <w:sz w:val="16"/>
        </w:rPr>
      </w:pPr>
      <w:r w:rsidRPr="002C23DE">
        <w:rPr>
          <w:sz w:val="16"/>
        </w:rPr>
        <w:t xml:space="preserve">As the world wages ever new defensive battles against crises and disasters, from climate change to the Corona crisis, what room for manoeuvre remains to avoid or manage future crises? A </w:t>
      </w:r>
      <w:r w:rsidRPr="002C23DE">
        <w:rPr>
          <w:rStyle w:val="StyleUnderline"/>
        </w:rPr>
        <w:t>broad spectrum of</w:t>
      </w:r>
      <w:r w:rsidRPr="002C23DE">
        <w:rPr>
          <w:sz w:val="16"/>
        </w:rPr>
        <w:t xml:space="preserve"> possible </w:t>
      </w:r>
      <w:r w:rsidRPr="002C23DE">
        <w:rPr>
          <w:rStyle w:val="StyleUnderline"/>
        </w:rPr>
        <w:t>futures is conceivable, ranging from a</w:t>
      </w:r>
      <w:r w:rsidRPr="002C23DE">
        <w:rPr>
          <w:sz w:val="16"/>
        </w:rPr>
        <w:t xml:space="preserve"> </w:t>
      </w:r>
      <w:r w:rsidRPr="002C23DE">
        <w:rPr>
          <w:rStyle w:val="Emphasis"/>
        </w:rPr>
        <w:t>collapse</w:t>
      </w:r>
      <w:r w:rsidRPr="002C23DE">
        <w:rPr>
          <w:sz w:val="16"/>
        </w:rPr>
        <w:t xml:space="preserve"> </w:t>
      </w:r>
      <w:r w:rsidRPr="002C23DE">
        <w:rPr>
          <w:rStyle w:val="StyleUnderline"/>
        </w:rPr>
        <w:t>of human civilization to a</w:t>
      </w:r>
      <w:r w:rsidRPr="002C23DE">
        <w:rPr>
          <w:sz w:val="16"/>
        </w:rPr>
        <w:t xml:space="preserve"> </w:t>
      </w:r>
      <w:r w:rsidRPr="002C23DE">
        <w:rPr>
          <w:rStyle w:val="Emphasis"/>
        </w:rPr>
        <w:t>profound transformation</w:t>
      </w:r>
      <w:r w:rsidRPr="002C23DE">
        <w:rPr>
          <w:sz w:val="16"/>
        </w:rPr>
        <w:t xml:space="preserve"> </w:t>
      </w:r>
      <w:r w:rsidRPr="002C23DE">
        <w:rPr>
          <w:rStyle w:val="StyleUnderline"/>
        </w:rPr>
        <w:t>of the economy and society</w:t>
      </w:r>
      <w:r w:rsidRPr="002C23DE">
        <w:rPr>
          <w:sz w:val="16"/>
        </w:rPr>
        <w:t xml:space="preserve"> and a reshaping of human-nature relationships. </w:t>
      </w:r>
      <w:r w:rsidRPr="002C23DE">
        <w:rPr>
          <w:rStyle w:val="StyleUnderline"/>
        </w:rPr>
        <w:t>As an</w:t>
      </w:r>
      <w:r w:rsidRPr="002C23DE">
        <w:rPr>
          <w:sz w:val="16"/>
        </w:rPr>
        <w:t xml:space="preserve"> </w:t>
      </w:r>
      <w:r w:rsidRPr="002C23DE">
        <w:rPr>
          <w:rStyle w:val="Emphasis"/>
          <w:highlight w:val="yellow"/>
        </w:rPr>
        <w:t>alternative</w:t>
      </w:r>
      <w:r w:rsidRPr="002C23DE">
        <w:rPr>
          <w:sz w:val="16"/>
        </w:rPr>
        <w:t xml:space="preserve">, </w:t>
      </w:r>
      <w:r w:rsidRPr="002C23DE">
        <w:rPr>
          <w:rStyle w:val="StyleUnderline"/>
        </w:rPr>
        <w:t>humanity can enforce a</w:t>
      </w:r>
      <w:r w:rsidRPr="002C23DE">
        <w:rPr>
          <w:sz w:val="16"/>
        </w:rPr>
        <w:t xml:space="preserve"> </w:t>
      </w:r>
      <w:r w:rsidRPr="002C23DE">
        <w:rPr>
          <w:rStyle w:val="Emphasis"/>
          <w:highlight w:val="yellow"/>
        </w:rPr>
        <w:t>transform</w:t>
      </w:r>
      <w:r w:rsidRPr="002C23DE">
        <w:rPr>
          <w:rStyle w:val="Emphasis"/>
        </w:rPr>
        <w:t>ation</w:t>
      </w:r>
      <w:r w:rsidRPr="002C23DE">
        <w:rPr>
          <w:sz w:val="16"/>
        </w:rPr>
        <w:t xml:space="preserve"> </w:t>
      </w:r>
      <w:r w:rsidRPr="002C23DE">
        <w:rPr>
          <w:rStyle w:val="StyleUnderline"/>
          <w:highlight w:val="yellow"/>
        </w:rPr>
        <w:t>to sustainable development</w:t>
      </w:r>
      <w:r w:rsidRPr="002C23DE">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2C23DE">
        <w:rPr>
          <w:rStyle w:val="StyleUnderline"/>
        </w:rPr>
        <w:t>it is</w:t>
      </w:r>
      <w:r w:rsidRPr="002C23DE">
        <w:rPr>
          <w:sz w:val="16"/>
        </w:rPr>
        <w:t xml:space="preserve"> also </w:t>
      </w:r>
      <w:r w:rsidRPr="002C23DE">
        <w:rPr>
          <w:rStyle w:val="StyleUnderline"/>
        </w:rPr>
        <w:t>a matter of</w:t>
      </w:r>
      <w:r w:rsidRPr="002C23DE">
        <w:rPr>
          <w:sz w:val="16"/>
        </w:rPr>
        <w:t xml:space="preserve"> </w:t>
      </w:r>
      <w:r w:rsidRPr="002C23DE">
        <w:rPr>
          <w:rStyle w:val="Emphasis"/>
          <w:highlight w:val="yellow"/>
        </w:rPr>
        <w:t>adapting</w:t>
      </w:r>
      <w:r w:rsidRPr="002C23DE">
        <w:rPr>
          <w:sz w:val="16"/>
        </w:rPr>
        <w:t xml:space="preserve"> </w:t>
      </w:r>
      <w:r w:rsidRPr="002C23DE">
        <w:rPr>
          <w:rStyle w:val="StyleUnderline"/>
        </w:rPr>
        <w:t xml:space="preserve">human </w:t>
      </w:r>
      <w:r w:rsidRPr="002C23DE">
        <w:rPr>
          <w:rStyle w:val="StyleUnderline"/>
          <w:highlight w:val="yellow"/>
        </w:rPr>
        <w:t>needs</w:t>
      </w:r>
      <w:r w:rsidRPr="002C23DE">
        <w:rPr>
          <w:rStyle w:val="StyleUnderline"/>
        </w:rPr>
        <w:t xml:space="preserve"> to the</w:t>
      </w:r>
      <w:r w:rsidRPr="002C23DE">
        <w:rPr>
          <w:sz w:val="16"/>
        </w:rPr>
        <w:t xml:space="preserve"> </w:t>
      </w:r>
      <w:r w:rsidRPr="002C23DE">
        <w:rPr>
          <w:rStyle w:val="Emphasis"/>
        </w:rPr>
        <w:t>available</w:t>
      </w:r>
      <w:r w:rsidRPr="002C23DE">
        <w:rPr>
          <w:sz w:val="16"/>
        </w:rPr>
        <w:t xml:space="preserve"> </w:t>
      </w:r>
      <w:r w:rsidRPr="002C23DE">
        <w:rPr>
          <w:rStyle w:val="StyleUnderline"/>
        </w:rPr>
        <w:t xml:space="preserve">possibilities </w:t>
      </w:r>
      <w:r w:rsidRPr="002C23DE">
        <w:rPr>
          <w:rStyle w:val="StyleUnderline"/>
          <w:highlight w:val="yellow"/>
        </w:rPr>
        <w:t>and</w:t>
      </w:r>
      <w:r w:rsidRPr="002C23DE">
        <w:rPr>
          <w:rStyle w:val="StyleUnderline"/>
        </w:rPr>
        <w:t xml:space="preserve"> of</w:t>
      </w:r>
      <w:r w:rsidRPr="002C23DE">
        <w:rPr>
          <w:sz w:val="16"/>
        </w:rPr>
        <w:t xml:space="preserve"> </w:t>
      </w:r>
      <w:r w:rsidRPr="002C23DE">
        <w:rPr>
          <w:rStyle w:val="Emphasis"/>
          <w:highlight w:val="yellow"/>
        </w:rPr>
        <w:t>reorganising</w:t>
      </w:r>
      <w:r w:rsidRPr="002C23DE">
        <w:rPr>
          <w:sz w:val="16"/>
        </w:rPr>
        <w:t xml:space="preserve"> human co</w:t>
      </w:r>
      <w:r w:rsidRPr="002C23DE">
        <w:rPr>
          <w:rStyle w:val="Emphasis"/>
          <w:highlight w:val="yellow"/>
        </w:rPr>
        <w:t>existence</w:t>
      </w:r>
      <w:r w:rsidRPr="002C23DE">
        <w:rPr>
          <w:sz w:val="16"/>
        </w:rPr>
        <w:t xml:space="preserve"> </w:t>
      </w:r>
      <w:r w:rsidRPr="002C23DE">
        <w:rPr>
          <w:rStyle w:val="StyleUnderline"/>
        </w:rPr>
        <w:t>in harmony with nature</w:t>
      </w:r>
      <w:r w:rsidRPr="002C23DE">
        <w:rPr>
          <w:sz w:val="16"/>
        </w:rPr>
        <w:t>.</w:t>
      </w:r>
    </w:p>
    <w:p w14:paraId="171A396B" w14:textId="77777777" w:rsidR="00542005" w:rsidRPr="002C23DE" w:rsidRDefault="00542005" w:rsidP="00542005">
      <w:pPr>
        <w:rPr>
          <w:sz w:val="16"/>
        </w:rPr>
      </w:pPr>
      <w:r w:rsidRPr="002C23DE">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2C23DE">
        <w:rPr>
          <w:rStyle w:val="StyleUnderline"/>
        </w:rPr>
        <w:t>humanity</w:t>
      </w:r>
      <w:r w:rsidRPr="002C23DE">
        <w:rPr>
          <w:sz w:val="16"/>
        </w:rPr>
        <w:t xml:space="preserve"> has already reached or </w:t>
      </w:r>
      <w:r w:rsidRPr="002C23DE">
        <w:rPr>
          <w:rStyle w:val="Emphasis"/>
        </w:rPr>
        <w:t>pass</w:t>
      </w:r>
      <w:r w:rsidRPr="002C23DE">
        <w:rPr>
          <w:sz w:val="16"/>
        </w:rPr>
        <w:t xml:space="preserve">ed </w:t>
      </w:r>
      <w:r w:rsidRPr="002C23DE">
        <w:rPr>
          <w:rStyle w:val="StyleUnderline"/>
        </w:rPr>
        <w:t>critical thresholds beyond which</w:t>
      </w:r>
      <w:r w:rsidRPr="002C23DE">
        <w:rPr>
          <w:sz w:val="16"/>
        </w:rPr>
        <w:t xml:space="preserve"> </w:t>
      </w:r>
      <w:r w:rsidRPr="002C23DE">
        <w:rPr>
          <w:rStyle w:val="Emphasis"/>
        </w:rPr>
        <w:t>destabilising tendencies</w:t>
      </w:r>
      <w:r w:rsidRPr="002C23DE">
        <w:rPr>
          <w:sz w:val="16"/>
        </w:rPr>
        <w:t xml:space="preserve"> </w:t>
      </w:r>
      <w:r w:rsidRPr="002C23DE">
        <w:rPr>
          <w:rStyle w:val="StyleUnderline"/>
        </w:rPr>
        <w:t>undermine or disrupt the conditions of human existence</w:t>
      </w:r>
      <w:r w:rsidRPr="002C23DE">
        <w:rPr>
          <w:sz w:val="16"/>
        </w:rPr>
        <w:t xml:space="preserve">. Can we </w:t>
      </w:r>
      <w:r w:rsidRPr="002C23DE">
        <w:rPr>
          <w:rStyle w:val="StyleUnderline"/>
        </w:rPr>
        <w:t>expect</w:t>
      </w:r>
      <w:r w:rsidRPr="002C23DE">
        <w:rPr>
          <w:sz w:val="16"/>
        </w:rPr>
        <w:t xml:space="preserve"> more </w:t>
      </w:r>
      <w:r w:rsidRPr="002C23DE">
        <w:rPr>
          <w:rStyle w:val="Emphasis"/>
        </w:rPr>
        <w:t>negative effects</w:t>
      </w:r>
      <w:r w:rsidRPr="002C23DE">
        <w:rPr>
          <w:sz w:val="16"/>
        </w:rPr>
        <w:t xml:space="preserve"> </w:t>
      </w:r>
      <w:r w:rsidRPr="002C23DE">
        <w:rPr>
          <w:rStyle w:val="StyleUnderline"/>
        </w:rPr>
        <w:t>at the</w:t>
      </w:r>
      <w:r w:rsidRPr="002C23DE">
        <w:rPr>
          <w:sz w:val="16"/>
        </w:rPr>
        <w:t xml:space="preserve"> </w:t>
      </w:r>
      <w:r w:rsidRPr="002C23DE">
        <w:rPr>
          <w:rStyle w:val="Emphasis"/>
        </w:rPr>
        <w:t>friction points</w:t>
      </w:r>
      <w:r w:rsidRPr="002C23DE">
        <w:rPr>
          <w:sz w:val="16"/>
        </w:rPr>
        <w:t xml:space="preserve"> </w:t>
      </w:r>
      <w:r w:rsidRPr="002C23DE">
        <w:rPr>
          <w:rStyle w:val="StyleUnderline"/>
        </w:rPr>
        <w:t>of natural and societal dynamics, such as</w:t>
      </w:r>
      <w:r w:rsidRPr="002C23DE">
        <w:rPr>
          <w:sz w:val="16"/>
        </w:rPr>
        <w:t xml:space="preserve"> </w:t>
      </w:r>
      <w:r w:rsidRPr="002C23DE">
        <w:rPr>
          <w:rStyle w:val="Emphasis"/>
        </w:rPr>
        <w:t>environmental degradation</w:t>
      </w:r>
      <w:r w:rsidRPr="002C23DE">
        <w:rPr>
          <w:sz w:val="16"/>
        </w:rPr>
        <w:t xml:space="preserve"> and </w:t>
      </w:r>
      <w:r w:rsidRPr="002C23DE">
        <w:rPr>
          <w:rStyle w:val="Emphasis"/>
        </w:rPr>
        <w:t>waste pollution</w:t>
      </w:r>
      <w:r w:rsidRPr="002C23DE">
        <w:rPr>
          <w:sz w:val="16"/>
        </w:rPr>
        <w:t xml:space="preserve">, </w:t>
      </w:r>
      <w:r w:rsidRPr="002C23DE">
        <w:rPr>
          <w:rStyle w:val="Emphasis"/>
        </w:rPr>
        <w:t>disease</w:t>
      </w:r>
      <w:r w:rsidRPr="002C23DE">
        <w:rPr>
          <w:sz w:val="16"/>
        </w:rPr>
        <w:t xml:space="preserve"> and death, </w:t>
      </w:r>
      <w:r w:rsidRPr="002C23DE">
        <w:rPr>
          <w:rStyle w:val="Emphasis"/>
        </w:rPr>
        <w:t>hunger</w:t>
      </w:r>
      <w:r w:rsidRPr="002C23DE">
        <w:rPr>
          <w:sz w:val="16"/>
        </w:rPr>
        <w:t xml:space="preserve"> and </w:t>
      </w:r>
      <w:r w:rsidRPr="002C23DE">
        <w:rPr>
          <w:rStyle w:val="Emphasis"/>
        </w:rPr>
        <w:t>poverty</w:t>
      </w:r>
      <w:r w:rsidRPr="002C23DE">
        <w:rPr>
          <w:sz w:val="16"/>
        </w:rPr>
        <w:t xml:space="preserve">, violence </w:t>
      </w:r>
      <w:r w:rsidRPr="002C23DE">
        <w:rPr>
          <w:rStyle w:val="StyleUnderline"/>
        </w:rPr>
        <w:t>and</w:t>
      </w:r>
      <w:r w:rsidRPr="002C23DE">
        <w:rPr>
          <w:sz w:val="16"/>
        </w:rPr>
        <w:t xml:space="preserve"> </w:t>
      </w:r>
      <w:r w:rsidRPr="002C23DE">
        <w:rPr>
          <w:rStyle w:val="Emphasis"/>
        </w:rPr>
        <w:t>conflict</w:t>
      </w:r>
      <w:r w:rsidRPr="002C23DE">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6419826E" w14:textId="77777777" w:rsidR="00542005" w:rsidRPr="002C23DE" w:rsidRDefault="00542005" w:rsidP="00542005">
      <w:pPr>
        <w:rPr>
          <w:sz w:val="4"/>
          <w:szCs w:val="4"/>
        </w:rPr>
      </w:pPr>
      <w:r w:rsidRPr="002C23DE">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2C23DE">
        <w:rPr>
          <w:i/>
          <w:iCs/>
          <w:sz w:val="4"/>
          <w:szCs w:val="4"/>
        </w:rPr>
        <w:t>Sustainable Development Goals</w:t>
      </w:r>
      <w:r w:rsidRPr="002C23DE">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41AD9785" w14:textId="77777777" w:rsidR="00542005" w:rsidRPr="002C23DE" w:rsidRDefault="00542005" w:rsidP="00542005">
      <w:pPr>
        <w:rPr>
          <w:sz w:val="4"/>
          <w:szCs w:val="4"/>
        </w:rPr>
      </w:pPr>
      <w:r w:rsidRPr="002C23DE">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3B9A8FD3" w14:textId="77777777" w:rsidR="00542005" w:rsidRPr="002C23DE" w:rsidRDefault="00542005" w:rsidP="00542005">
      <w:pPr>
        <w:rPr>
          <w:sz w:val="4"/>
          <w:szCs w:val="4"/>
        </w:rPr>
      </w:pPr>
      <w:r w:rsidRPr="002C23DE">
        <w:rPr>
          <w:sz w:val="4"/>
          <w:szCs w:val="4"/>
        </w:rPr>
        <w:t>8.2 Conceptions of Human-Nature Relationships</w:t>
      </w:r>
    </w:p>
    <w:p w14:paraId="338C6892" w14:textId="77777777" w:rsidR="00542005" w:rsidRPr="002C23DE" w:rsidRDefault="00542005" w:rsidP="00542005">
      <w:pPr>
        <w:rPr>
          <w:sz w:val="4"/>
          <w:szCs w:val="4"/>
        </w:rPr>
      </w:pPr>
      <w:r w:rsidRPr="002C23DE">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2C94777E" w14:textId="77777777" w:rsidR="00542005" w:rsidRPr="002C23DE" w:rsidRDefault="00542005" w:rsidP="00542005">
      <w:pPr>
        <w:rPr>
          <w:i/>
          <w:iCs/>
          <w:sz w:val="4"/>
          <w:szCs w:val="4"/>
        </w:rPr>
      </w:pPr>
      <w:r w:rsidRPr="002C23DE">
        <w:rPr>
          <w:i/>
          <w:iCs/>
          <w:sz w:val="4"/>
          <w:szCs w:val="4"/>
        </w:rPr>
        <w:t>8.2.1 Nature as a Habitat of Human Evolution, Experience and Knowledge</w:t>
      </w:r>
    </w:p>
    <w:p w14:paraId="56B8D711" w14:textId="77777777" w:rsidR="00542005" w:rsidRPr="002C23DE" w:rsidRDefault="00542005" w:rsidP="00542005">
      <w:pPr>
        <w:rPr>
          <w:sz w:val="4"/>
          <w:szCs w:val="4"/>
        </w:rPr>
      </w:pPr>
      <w:r w:rsidRPr="002C23DE">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0C1F8D28" w14:textId="77777777" w:rsidR="00542005" w:rsidRPr="002C23DE" w:rsidRDefault="00542005" w:rsidP="00542005">
      <w:pPr>
        <w:rPr>
          <w:i/>
          <w:iCs/>
          <w:sz w:val="4"/>
          <w:szCs w:val="4"/>
        </w:rPr>
      </w:pPr>
      <w:r w:rsidRPr="002C23DE">
        <w:rPr>
          <w:i/>
          <w:iCs/>
          <w:sz w:val="4"/>
          <w:szCs w:val="4"/>
        </w:rPr>
        <w:t>8.2.2 Nature as an Object of Human Construction, Action and Exploitation</w:t>
      </w:r>
    </w:p>
    <w:p w14:paraId="3176F32D" w14:textId="77777777" w:rsidR="00542005" w:rsidRPr="002C23DE" w:rsidRDefault="00542005" w:rsidP="00542005">
      <w:pPr>
        <w:rPr>
          <w:sz w:val="4"/>
          <w:szCs w:val="4"/>
        </w:rPr>
      </w:pPr>
      <w:r w:rsidRPr="002C23DE">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3B5BCF4D" w14:textId="77777777" w:rsidR="00542005" w:rsidRPr="002C23DE" w:rsidRDefault="00542005" w:rsidP="00542005">
      <w:pPr>
        <w:rPr>
          <w:sz w:val="4"/>
          <w:szCs w:val="4"/>
        </w:rPr>
      </w:pPr>
      <w:r w:rsidRPr="002C23DE">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4C2CA187" w14:textId="77777777" w:rsidR="00542005" w:rsidRPr="002C23DE" w:rsidRDefault="00542005" w:rsidP="00542005">
      <w:pPr>
        <w:rPr>
          <w:i/>
          <w:iCs/>
          <w:sz w:val="4"/>
          <w:szCs w:val="4"/>
        </w:rPr>
      </w:pPr>
      <w:r w:rsidRPr="002C23DE">
        <w:rPr>
          <w:i/>
          <w:iCs/>
          <w:sz w:val="4"/>
          <w:szCs w:val="4"/>
        </w:rPr>
        <w:t>8.2.3 Nature in Need of Conservation and Its Sustainable Use</w:t>
      </w:r>
    </w:p>
    <w:p w14:paraId="673D88BD" w14:textId="77777777" w:rsidR="00542005" w:rsidRPr="002C23DE" w:rsidRDefault="00542005" w:rsidP="00542005">
      <w:pPr>
        <w:rPr>
          <w:sz w:val="4"/>
          <w:szCs w:val="4"/>
        </w:rPr>
      </w:pPr>
      <w:r w:rsidRPr="002C23DE">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2C23DE">
        <w:rPr>
          <w:i/>
          <w:iCs/>
          <w:sz w:val="4"/>
          <w:szCs w:val="4"/>
        </w:rPr>
        <w:t>Homo Sapiens</w:t>
      </w:r>
      <w:r w:rsidRPr="002C23DE">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3EB3AC8D" w14:textId="77777777" w:rsidR="00542005" w:rsidRPr="002C23DE" w:rsidRDefault="00542005" w:rsidP="00542005">
      <w:pPr>
        <w:rPr>
          <w:i/>
          <w:iCs/>
          <w:sz w:val="4"/>
          <w:szCs w:val="4"/>
        </w:rPr>
      </w:pPr>
      <w:r w:rsidRPr="002C23DE">
        <w:rPr>
          <w:i/>
          <w:iCs/>
          <w:sz w:val="4"/>
          <w:szCs w:val="4"/>
        </w:rPr>
        <w:t>8.2.4 Co-evolution in Human-Nature Interaction</w:t>
      </w:r>
    </w:p>
    <w:p w14:paraId="0DEF7AA9" w14:textId="77777777" w:rsidR="00542005" w:rsidRPr="002C23DE" w:rsidRDefault="00542005" w:rsidP="00542005">
      <w:pPr>
        <w:rPr>
          <w:sz w:val="4"/>
          <w:szCs w:val="4"/>
        </w:rPr>
      </w:pPr>
      <w:r w:rsidRPr="002C23DE">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37416C47" w14:textId="77777777" w:rsidR="00542005" w:rsidRPr="002C23DE" w:rsidRDefault="00542005" w:rsidP="00542005">
      <w:pPr>
        <w:rPr>
          <w:sz w:val="4"/>
          <w:szCs w:val="4"/>
        </w:rPr>
      </w:pPr>
      <w:r w:rsidRPr="002C23DE">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63E3B330" w14:textId="77777777" w:rsidR="00542005" w:rsidRPr="002C23DE" w:rsidRDefault="00542005" w:rsidP="00542005">
      <w:pPr>
        <w:rPr>
          <w:i/>
          <w:iCs/>
          <w:sz w:val="4"/>
          <w:szCs w:val="4"/>
        </w:rPr>
      </w:pPr>
      <w:r w:rsidRPr="002C23DE">
        <w:rPr>
          <w:i/>
          <w:iCs/>
          <w:sz w:val="4"/>
          <w:szCs w:val="4"/>
        </w:rPr>
        <w:t>8.2.5 Mixed Methods in Human-Nature Interactions</w:t>
      </w:r>
    </w:p>
    <w:p w14:paraId="315E18A6" w14:textId="77777777" w:rsidR="00542005" w:rsidRPr="002C23DE" w:rsidRDefault="00542005" w:rsidP="00542005">
      <w:pPr>
        <w:rPr>
          <w:sz w:val="4"/>
          <w:szCs w:val="4"/>
        </w:rPr>
      </w:pPr>
      <w:r w:rsidRPr="002C23DE">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01E4547A" w14:textId="77777777" w:rsidR="00542005" w:rsidRPr="002C23DE" w:rsidRDefault="00542005" w:rsidP="00542005">
      <w:pPr>
        <w:rPr>
          <w:sz w:val="4"/>
          <w:szCs w:val="4"/>
        </w:rPr>
      </w:pPr>
      <w:r w:rsidRPr="002C23DE">
        <w:rPr>
          <w:sz w:val="4"/>
          <w:szCs w:val="4"/>
        </w:rPr>
        <w:t>8.3 The Framework of Integrative Geography</w:t>
      </w:r>
    </w:p>
    <w:p w14:paraId="2F897A54" w14:textId="77777777" w:rsidR="00542005" w:rsidRPr="002C23DE" w:rsidRDefault="00542005" w:rsidP="00542005">
      <w:pPr>
        <w:rPr>
          <w:i/>
          <w:iCs/>
          <w:sz w:val="4"/>
          <w:szCs w:val="4"/>
        </w:rPr>
      </w:pPr>
      <w:r w:rsidRPr="002C23DE">
        <w:rPr>
          <w:i/>
          <w:iCs/>
          <w:sz w:val="4"/>
          <w:szCs w:val="4"/>
        </w:rPr>
        <w:t>8.3.1 What Is Integrative Geography?</w:t>
      </w:r>
    </w:p>
    <w:p w14:paraId="4826B039" w14:textId="77777777" w:rsidR="00542005" w:rsidRPr="002C23DE" w:rsidRDefault="00542005" w:rsidP="00542005">
      <w:pPr>
        <w:rPr>
          <w:sz w:val="4"/>
          <w:szCs w:val="4"/>
        </w:rPr>
      </w:pPr>
      <w:r w:rsidRPr="002C23DE">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0F436509" w14:textId="77777777" w:rsidR="00542005" w:rsidRPr="002C23DE" w:rsidRDefault="00542005" w:rsidP="00542005">
      <w:pPr>
        <w:rPr>
          <w:sz w:val="4"/>
          <w:szCs w:val="4"/>
        </w:rPr>
      </w:pPr>
      <w:r w:rsidRPr="002C23DE">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2C23DE">
        <w:rPr>
          <w:i/>
          <w:iCs/>
          <w:sz w:val="4"/>
          <w:szCs w:val="4"/>
        </w:rPr>
        <w:t>Wikipedia</w:t>
      </w:r>
      <w:r w:rsidRPr="002C23DE">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2787B415" w14:textId="77777777" w:rsidR="00542005" w:rsidRPr="002C23DE" w:rsidRDefault="00542005" w:rsidP="00542005">
      <w:pPr>
        <w:rPr>
          <w:sz w:val="4"/>
          <w:szCs w:val="4"/>
        </w:rPr>
      </w:pPr>
      <w:r w:rsidRPr="002C23DE">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2C23DE">
        <w:rPr>
          <w:i/>
          <w:iCs/>
          <w:sz w:val="4"/>
          <w:szCs w:val="4"/>
        </w:rPr>
        <w:t>Zwischenraum</w:t>
      </w:r>
      <w:r w:rsidRPr="002C23DE">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1C144ABE" w14:textId="77777777" w:rsidR="00542005" w:rsidRPr="002C23DE" w:rsidRDefault="00542005" w:rsidP="00542005">
      <w:pPr>
        <w:rPr>
          <w:sz w:val="4"/>
          <w:szCs w:val="4"/>
        </w:rPr>
      </w:pPr>
      <w:r w:rsidRPr="002C23DE">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51842EF1" w14:textId="77777777" w:rsidR="00542005" w:rsidRPr="002C23DE" w:rsidRDefault="00542005" w:rsidP="00542005">
      <w:pPr>
        <w:rPr>
          <w:sz w:val="4"/>
          <w:szCs w:val="4"/>
        </w:rPr>
      </w:pPr>
      <w:r w:rsidRPr="002C23DE">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5709BE2C" w14:textId="77777777" w:rsidR="00542005" w:rsidRPr="002C23DE" w:rsidRDefault="00542005" w:rsidP="00542005">
      <w:pPr>
        <w:rPr>
          <w:i/>
          <w:iCs/>
          <w:sz w:val="4"/>
          <w:szCs w:val="4"/>
        </w:rPr>
      </w:pPr>
      <w:r w:rsidRPr="002C23DE">
        <w:rPr>
          <w:i/>
          <w:iCs/>
          <w:sz w:val="4"/>
          <w:szCs w:val="4"/>
        </w:rPr>
        <w:t>8.3.2 Space, Time and Landscapes</w:t>
      </w:r>
    </w:p>
    <w:p w14:paraId="2BD18A08" w14:textId="77777777" w:rsidR="00542005" w:rsidRPr="002C23DE" w:rsidRDefault="00542005" w:rsidP="00542005">
      <w:pPr>
        <w:rPr>
          <w:sz w:val="4"/>
          <w:szCs w:val="4"/>
        </w:rPr>
      </w:pPr>
      <w:r w:rsidRPr="002C23DE">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2C23DE">
        <w:rPr>
          <w:i/>
          <w:iCs/>
          <w:sz w:val="4"/>
          <w:szCs w:val="4"/>
        </w:rPr>
        <w:t>a priori</w:t>
      </w:r>
      <w:r w:rsidRPr="002C23DE">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20A92BE6" w14:textId="77777777" w:rsidR="00542005" w:rsidRPr="002C23DE" w:rsidRDefault="00542005" w:rsidP="00542005">
      <w:pPr>
        <w:rPr>
          <w:sz w:val="4"/>
          <w:szCs w:val="4"/>
        </w:rPr>
      </w:pPr>
      <w:r w:rsidRPr="002C23DE">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1505EBFA" w14:textId="77777777" w:rsidR="00542005" w:rsidRPr="002C23DE" w:rsidRDefault="00542005" w:rsidP="00542005">
      <w:pPr>
        <w:rPr>
          <w:sz w:val="4"/>
          <w:szCs w:val="4"/>
        </w:rPr>
      </w:pPr>
      <w:r w:rsidRPr="002C23DE">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1F3A8BFF" w14:textId="77777777" w:rsidR="00542005" w:rsidRPr="002C23DE" w:rsidRDefault="00542005" w:rsidP="00542005">
      <w:pPr>
        <w:rPr>
          <w:i/>
          <w:iCs/>
          <w:sz w:val="4"/>
          <w:szCs w:val="4"/>
        </w:rPr>
      </w:pPr>
      <w:r w:rsidRPr="002C23DE">
        <w:rPr>
          <w:i/>
          <w:iCs/>
          <w:sz w:val="4"/>
          <w:szCs w:val="4"/>
        </w:rPr>
        <w:t>8.3.3 Interspaces, Boundaries and Pathways</w:t>
      </w:r>
    </w:p>
    <w:p w14:paraId="241975A1" w14:textId="77777777" w:rsidR="00542005" w:rsidRPr="002C23DE" w:rsidRDefault="00542005" w:rsidP="00542005">
      <w:pPr>
        <w:rPr>
          <w:sz w:val="4"/>
          <w:szCs w:val="4"/>
        </w:rPr>
      </w:pPr>
      <w:r w:rsidRPr="002C23DE">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7FC2599B" w14:textId="77777777" w:rsidR="00542005" w:rsidRPr="002C23DE" w:rsidRDefault="00542005" w:rsidP="00542005">
      <w:pPr>
        <w:rPr>
          <w:sz w:val="4"/>
          <w:szCs w:val="4"/>
        </w:rPr>
      </w:pPr>
      <w:r w:rsidRPr="002C23DE">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5DF49162" w14:textId="77777777" w:rsidR="00542005" w:rsidRPr="002C23DE" w:rsidRDefault="00542005" w:rsidP="00542005">
      <w:pPr>
        <w:rPr>
          <w:sz w:val="4"/>
          <w:szCs w:val="4"/>
        </w:rPr>
      </w:pPr>
      <w:r w:rsidRPr="002C23DE">
        <w:rPr>
          <w:sz w:val="4"/>
          <w:szCs w:val="4"/>
        </w:rPr>
        <w:t>[Table omitted]</w:t>
      </w:r>
    </w:p>
    <w:p w14:paraId="0A7A4308" w14:textId="77777777" w:rsidR="00542005" w:rsidRPr="002C23DE" w:rsidRDefault="00542005" w:rsidP="00542005">
      <w:pPr>
        <w:rPr>
          <w:sz w:val="4"/>
          <w:szCs w:val="4"/>
        </w:rPr>
      </w:pPr>
      <w:r w:rsidRPr="002C23DE">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0F6A4900" w14:textId="77777777" w:rsidR="00542005" w:rsidRPr="002C23DE" w:rsidRDefault="00542005" w:rsidP="00542005">
      <w:pPr>
        <w:numPr>
          <w:ilvl w:val="0"/>
          <w:numId w:val="49"/>
        </w:numPr>
        <w:rPr>
          <w:sz w:val="4"/>
          <w:szCs w:val="4"/>
        </w:rPr>
      </w:pPr>
      <w:r w:rsidRPr="002C23DE">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7B7F3639" w14:textId="77777777" w:rsidR="00542005" w:rsidRPr="002C23DE" w:rsidRDefault="00542005" w:rsidP="00542005">
      <w:pPr>
        <w:numPr>
          <w:ilvl w:val="0"/>
          <w:numId w:val="49"/>
        </w:numPr>
        <w:rPr>
          <w:sz w:val="4"/>
          <w:szCs w:val="4"/>
        </w:rPr>
      </w:pPr>
      <w:r w:rsidRPr="002C23DE">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5A5035DF" w14:textId="77777777" w:rsidR="00542005" w:rsidRPr="002C23DE" w:rsidRDefault="00542005" w:rsidP="00542005">
      <w:pPr>
        <w:numPr>
          <w:ilvl w:val="0"/>
          <w:numId w:val="49"/>
        </w:numPr>
        <w:rPr>
          <w:sz w:val="4"/>
          <w:szCs w:val="4"/>
        </w:rPr>
      </w:pPr>
      <w:r w:rsidRPr="002C23DE">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522F8DF1" w14:textId="77777777" w:rsidR="00542005" w:rsidRPr="002C23DE" w:rsidRDefault="00542005" w:rsidP="00542005">
      <w:pPr>
        <w:numPr>
          <w:ilvl w:val="0"/>
          <w:numId w:val="49"/>
        </w:numPr>
        <w:rPr>
          <w:sz w:val="4"/>
          <w:szCs w:val="4"/>
        </w:rPr>
      </w:pPr>
      <w:r w:rsidRPr="002C23DE">
        <w:rPr>
          <w:sz w:val="4"/>
          <w:szCs w:val="4"/>
        </w:rPr>
        <w:t>Peri-urban spaces have features of both rural and urban areas, separating and connecting them, e.g. through movement of people, resources, goods and information.</w:t>
      </w:r>
    </w:p>
    <w:p w14:paraId="05653FE7" w14:textId="77777777" w:rsidR="00542005" w:rsidRPr="002C23DE" w:rsidRDefault="00542005" w:rsidP="00542005">
      <w:pPr>
        <w:numPr>
          <w:ilvl w:val="0"/>
          <w:numId w:val="49"/>
        </w:numPr>
        <w:rPr>
          <w:sz w:val="4"/>
          <w:szCs w:val="4"/>
        </w:rPr>
      </w:pPr>
      <w:r w:rsidRPr="002C23DE">
        <w:rPr>
          <w:sz w:val="4"/>
          <w:szCs w:val="4"/>
        </w:rPr>
        <w:t>Multiple levels from micro to macro levels are connected through the meso level in between; similarly, local and global levels interact with the national level.</w:t>
      </w:r>
    </w:p>
    <w:p w14:paraId="1851433B" w14:textId="77777777" w:rsidR="00542005" w:rsidRPr="002C23DE" w:rsidRDefault="00542005" w:rsidP="00542005">
      <w:pPr>
        <w:numPr>
          <w:ilvl w:val="0"/>
          <w:numId w:val="49"/>
        </w:numPr>
        <w:rPr>
          <w:sz w:val="4"/>
          <w:szCs w:val="4"/>
        </w:rPr>
      </w:pPr>
      <w:r w:rsidRPr="002C23DE">
        <w:rPr>
          <w:sz w:val="4"/>
          <w:szCs w:val="4"/>
        </w:rPr>
        <w:t>Migration is a change in place over an extended period and across borders, driven by motivation and capability along migratory pathways which are the interspaces between origin and destination.</w:t>
      </w:r>
    </w:p>
    <w:p w14:paraId="008CFEC3" w14:textId="77777777" w:rsidR="00542005" w:rsidRPr="002C23DE" w:rsidRDefault="00542005" w:rsidP="00542005">
      <w:pPr>
        <w:numPr>
          <w:ilvl w:val="0"/>
          <w:numId w:val="49"/>
        </w:numPr>
        <w:rPr>
          <w:sz w:val="4"/>
          <w:szCs w:val="4"/>
        </w:rPr>
      </w:pPr>
      <w:r w:rsidRPr="002C23DE">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3C162787" w14:textId="77777777" w:rsidR="00542005" w:rsidRPr="002C23DE" w:rsidRDefault="00542005" w:rsidP="00542005">
      <w:pPr>
        <w:numPr>
          <w:ilvl w:val="0"/>
          <w:numId w:val="49"/>
        </w:numPr>
        <w:rPr>
          <w:sz w:val="16"/>
        </w:rPr>
      </w:pPr>
      <w:r w:rsidRPr="002C23DE">
        <w:rPr>
          <w:sz w:val="16"/>
        </w:rPr>
        <w:t xml:space="preserve">In </w:t>
      </w:r>
      <w:r w:rsidRPr="002C23DE">
        <w:rPr>
          <w:rStyle w:val="StyleUnderline"/>
        </w:rPr>
        <w:t>the</w:t>
      </w:r>
      <w:r w:rsidRPr="002C23DE">
        <w:rPr>
          <w:sz w:val="16"/>
        </w:rPr>
        <w:t xml:space="preserve"> </w:t>
      </w:r>
      <w:r w:rsidRPr="002C23DE">
        <w:rPr>
          <w:rStyle w:val="Emphasis"/>
        </w:rPr>
        <w:t>climate-conflict-migration nexus</w:t>
      </w:r>
      <w:r w:rsidRPr="002C23DE">
        <w:rPr>
          <w:sz w:val="16"/>
        </w:rPr>
        <w:t xml:space="preserve"> </w:t>
      </w:r>
      <w:r w:rsidRPr="002C23DE">
        <w:rPr>
          <w:rStyle w:val="StyleUnderline"/>
        </w:rPr>
        <w:t>multiple pathways of interactions are possible</w:t>
      </w:r>
      <w:r w:rsidRPr="002C23DE">
        <w:rPr>
          <w:sz w:val="16"/>
        </w:rPr>
        <w:t xml:space="preserve">, depending on intensity of change in key variables and their sensitivity to change, </w:t>
      </w:r>
      <w:r w:rsidRPr="002C23DE">
        <w:rPr>
          <w:rStyle w:val="StyleUnderline"/>
        </w:rPr>
        <w:t>leading to</w:t>
      </w:r>
      <w:r w:rsidRPr="002C23DE">
        <w:rPr>
          <w:sz w:val="16"/>
        </w:rPr>
        <w:t xml:space="preserve"> </w:t>
      </w:r>
      <w:r w:rsidRPr="002C23DE">
        <w:rPr>
          <w:rStyle w:val="Emphasis"/>
        </w:rPr>
        <w:t>escalation</w:t>
      </w:r>
      <w:r w:rsidRPr="002C23DE">
        <w:rPr>
          <w:sz w:val="16"/>
        </w:rPr>
        <w:t xml:space="preserve"> </w:t>
      </w:r>
      <w:r w:rsidRPr="002C23DE">
        <w:rPr>
          <w:rStyle w:val="StyleUnderline"/>
        </w:rPr>
        <w:t>for risk multipliers</w:t>
      </w:r>
      <w:r w:rsidRPr="002C23DE">
        <w:rPr>
          <w:sz w:val="16"/>
        </w:rPr>
        <w:t xml:space="preserve"> or de-escalation through synergies.</w:t>
      </w:r>
    </w:p>
    <w:p w14:paraId="38F731B9" w14:textId="77777777" w:rsidR="00542005" w:rsidRPr="002C23DE" w:rsidRDefault="00542005" w:rsidP="00542005">
      <w:pPr>
        <w:numPr>
          <w:ilvl w:val="0"/>
          <w:numId w:val="49"/>
        </w:numPr>
        <w:rPr>
          <w:sz w:val="16"/>
        </w:rPr>
      </w:pPr>
      <w:r w:rsidRPr="002C23DE">
        <w:rPr>
          <w:sz w:val="16"/>
        </w:rPr>
        <w:t xml:space="preserve">The </w:t>
      </w:r>
      <w:r w:rsidRPr="002C23DE">
        <w:rPr>
          <w:rStyle w:val="StyleUnderline"/>
        </w:rPr>
        <w:t>nexus of</w:t>
      </w:r>
      <w:r w:rsidRPr="002C23DE">
        <w:rPr>
          <w:sz w:val="16"/>
        </w:rPr>
        <w:t xml:space="preserve"> </w:t>
      </w:r>
      <w:r w:rsidRPr="002C23DE">
        <w:rPr>
          <w:rStyle w:val="Emphasis"/>
          <w:highlight w:val="yellow"/>
        </w:rPr>
        <w:t>water</w:t>
      </w:r>
      <w:r w:rsidRPr="002C23DE">
        <w:rPr>
          <w:sz w:val="16"/>
          <w:highlight w:val="yellow"/>
        </w:rPr>
        <w:t xml:space="preserve">, </w:t>
      </w:r>
      <w:r w:rsidRPr="002C23DE">
        <w:rPr>
          <w:rStyle w:val="Emphasis"/>
          <w:highlight w:val="yellow"/>
        </w:rPr>
        <w:t>food</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energy</w:t>
      </w:r>
      <w:r w:rsidRPr="002C23DE">
        <w:rPr>
          <w:sz w:val="16"/>
        </w:rPr>
        <w:t xml:space="preserve"> </w:t>
      </w:r>
      <w:r w:rsidRPr="002C23DE">
        <w:rPr>
          <w:rStyle w:val="StyleUnderline"/>
        </w:rPr>
        <w:t>can aggravate a</w:t>
      </w:r>
      <w:r w:rsidRPr="002C23DE">
        <w:rPr>
          <w:sz w:val="16"/>
        </w:rPr>
        <w:t xml:space="preserve"> </w:t>
      </w:r>
      <w:r w:rsidRPr="002C23DE">
        <w:rPr>
          <w:rStyle w:val="Emphasis"/>
          <w:highlight w:val="yellow"/>
        </w:rPr>
        <w:t>mutual decline</w:t>
      </w:r>
      <w:r w:rsidRPr="002C23DE">
        <w:rPr>
          <w:sz w:val="16"/>
        </w:rPr>
        <w:t xml:space="preserve"> </w:t>
      </w:r>
      <w:r w:rsidRPr="002C23DE">
        <w:rPr>
          <w:rStyle w:val="StyleUnderline"/>
        </w:rPr>
        <w:t>when losses of one resource trigger declines of others</w:t>
      </w:r>
      <w:r w:rsidRPr="002C23DE">
        <w:rPr>
          <w:sz w:val="16"/>
        </w:rPr>
        <w:t xml:space="preserve"> or do the opposite through win-win synergies.</w:t>
      </w:r>
    </w:p>
    <w:p w14:paraId="7E3B56AD" w14:textId="77777777" w:rsidR="00542005" w:rsidRPr="002C23DE" w:rsidRDefault="00542005" w:rsidP="00542005">
      <w:pPr>
        <w:numPr>
          <w:ilvl w:val="0"/>
          <w:numId w:val="49"/>
        </w:numPr>
        <w:rPr>
          <w:sz w:val="16"/>
        </w:rPr>
      </w:pPr>
      <w:r w:rsidRPr="002C23DE">
        <w:rPr>
          <w:sz w:val="16"/>
        </w:rPr>
        <w:t xml:space="preserve">The </w:t>
      </w:r>
      <w:r w:rsidRPr="002C23DE">
        <w:rPr>
          <w:rStyle w:val="StyleUnderline"/>
        </w:rPr>
        <w:t>ambivalence of</w:t>
      </w:r>
      <w:r w:rsidRPr="002C23DE">
        <w:rPr>
          <w:sz w:val="16"/>
        </w:rPr>
        <w:t xml:space="preserve"> science and the </w:t>
      </w:r>
      <w:r w:rsidRPr="002C23DE">
        <w:rPr>
          <w:rStyle w:val="Emphasis"/>
        </w:rPr>
        <w:t>dual-use</w:t>
      </w:r>
      <w:r w:rsidRPr="002C23DE">
        <w:rPr>
          <w:sz w:val="16"/>
        </w:rPr>
        <w:t xml:space="preserve"> of </w:t>
      </w:r>
      <w:r w:rsidRPr="002C23DE">
        <w:rPr>
          <w:rStyle w:val="Emphasis"/>
        </w:rPr>
        <w:t>tech</w:t>
      </w:r>
      <w:r w:rsidRPr="002C23DE">
        <w:rPr>
          <w:sz w:val="16"/>
        </w:rPr>
        <w:t xml:space="preserve">nology </w:t>
      </w:r>
      <w:r w:rsidRPr="002C23DE">
        <w:rPr>
          <w:rStyle w:val="StyleUnderline"/>
        </w:rPr>
        <w:t>demonstrate</w:t>
      </w:r>
      <w:r w:rsidRPr="002C23DE">
        <w:rPr>
          <w:sz w:val="16"/>
        </w:rPr>
        <w:t xml:space="preserve"> that often </w:t>
      </w:r>
      <w:r w:rsidRPr="002C23DE">
        <w:rPr>
          <w:rStyle w:val="StyleUnderline"/>
        </w:rPr>
        <w:t>there are</w:t>
      </w:r>
      <w:r w:rsidRPr="002C23DE">
        <w:rPr>
          <w:sz w:val="16"/>
        </w:rPr>
        <w:t xml:space="preserve"> </w:t>
      </w:r>
      <w:r w:rsidRPr="002C23DE">
        <w:rPr>
          <w:rStyle w:val="Emphasis"/>
        </w:rPr>
        <w:t>no clear</w:t>
      </w:r>
      <w:r w:rsidRPr="002C23DE">
        <w:rPr>
          <w:sz w:val="16"/>
        </w:rPr>
        <w:t xml:space="preserve"> dividing </w:t>
      </w:r>
      <w:r w:rsidRPr="002C23DE">
        <w:rPr>
          <w:rStyle w:val="Emphasis"/>
        </w:rPr>
        <w:t>lines</w:t>
      </w:r>
      <w:r w:rsidRPr="002C23DE">
        <w:rPr>
          <w:sz w:val="16"/>
        </w:rPr>
        <w:t xml:space="preserve"> </w:t>
      </w:r>
      <w:r w:rsidRPr="002C23DE">
        <w:rPr>
          <w:rStyle w:val="StyleUnderline"/>
        </w:rPr>
        <w:t>between positive and negative applications</w:t>
      </w:r>
      <w:r w:rsidRPr="002C23DE">
        <w:rPr>
          <w:sz w:val="16"/>
        </w:rPr>
        <w:t xml:space="preserve"> while mixed cases </w:t>
      </w:r>
      <w:r w:rsidRPr="002C23DE">
        <w:rPr>
          <w:rStyle w:val="StyleUnderline"/>
        </w:rPr>
        <w:t>make</w:t>
      </w:r>
      <w:r w:rsidRPr="002C23DE">
        <w:rPr>
          <w:sz w:val="16"/>
        </w:rPr>
        <w:t xml:space="preserve"> social </w:t>
      </w:r>
      <w:r w:rsidRPr="002C23DE">
        <w:rPr>
          <w:rStyle w:val="StyleUnderline"/>
        </w:rPr>
        <w:t>control of the consequences</w:t>
      </w:r>
      <w:r w:rsidRPr="002C23DE">
        <w:rPr>
          <w:sz w:val="16"/>
        </w:rPr>
        <w:t xml:space="preserve"> </w:t>
      </w:r>
      <w:r w:rsidRPr="002C23DE">
        <w:rPr>
          <w:rStyle w:val="Emphasis"/>
        </w:rPr>
        <w:t>difficult</w:t>
      </w:r>
      <w:r w:rsidRPr="002C23DE">
        <w:rPr>
          <w:sz w:val="16"/>
        </w:rPr>
        <w:t>.</w:t>
      </w:r>
    </w:p>
    <w:p w14:paraId="45792E32" w14:textId="77777777" w:rsidR="00542005" w:rsidRPr="002C23DE" w:rsidRDefault="00542005" w:rsidP="00542005">
      <w:pPr>
        <w:numPr>
          <w:ilvl w:val="0"/>
          <w:numId w:val="49"/>
        </w:numPr>
        <w:rPr>
          <w:sz w:val="16"/>
        </w:rPr>
      </w:pPr>
      <w:r w:rsidRPr="002C23DE">
        <w:rPr>
          <w:sz w:val="16"/>
        </w:rPr>
        <w:t xml:space="preserve">Connecting spatial and temporal dimensions, the </w:t>
      </w:r>
      <w:r w:rsidRPr="002C23DE">
        <w:rPr>
          <w:rStyle w:val="Emphasis"/>
        </w:rPr>
        <w:t>continued expansion</w:t>
      </w:r>
      <w:r w:rsidRPr="002C23DE">
        <w:rPr>
          <w:sz w:val="16"/>
        </w:rPr>
        <w:t xml:space="preserve"> of the Anthroposphere </w:t>
      </w:r>
      <w:r w:rsidRPr="002C23DE">
        <w:rPr>
          <w:rStyle w:val="StyleUnderline"/>
        </w:rPr>
        <w:t>transforms the</w:t>
      </w:r>
      <w:r w:rsidRPr="002C23DE">
        <w:rPr>
          <w:sz w:val="16"/>
        </w:rPr>
        <w:t xml:space="preserve"> </w:t>
      </w:r>
      <w:r w:rsidRPr="002C23DE">
        <w:rPr>
          <w:rStyle w:val="Emphasis"/>
        </w:rPr>
        <w:t>Earth system</w:t>
      </w:r>
      <w:r w:rsidRPr="002C23DE">
        <w:rPr>
          <w:sz w:val="16"/>
        </w:rPr>
        <w:t xml:space="preserve"> into the Anthropocene, </w:t>
      </w:r>
      <w:r w:rsidRPr="002C23DE">
        <w:rPr>
          <w:rStyle w:val="StyleUnderline"/>
        </w:rPr>
        <w:t>running into conflict with</w:t>
      </w:r>
      <w:r w:rsidRPr="002C23DE">
        <w:rPr>
          <w:sz w:val="16"/>
        </w:rPr>
        <w:t xml:space="preserve"> </w:t>
      </w:r>
      <w:r w:rsidRPr="002C23DE">
        <w:rPr>
          <w:rStyle w:val="Emphasis"/>
        </w:rPr>
        <w:t>planetary boundaries</w:t>
      </w:r>
      <w:r w:rsidRPr="002C23DE">
        <w:rPr>
          <w:sz w:val="16"/>
        </w:rPr>
        <w:t xml:space="preserve"> </w:t>
      </w:r>
      <w:r w:rsidRPr="002C23DE">
        <w:rPr>
          <w:rStyle w:val="StyleUnderline"/>
        </w:rPr>
        <w:t>which manifest as</w:t>
      </w:r>
      <w:r w:rsidRPr="002C23DE">
        <w:rPr>
          <w:sz w:val="16"/>
        </w:rPr>
        <w:t xml:space="preserve"> </w:t>
      </w:r>
      <w:r w:rsidRPr="002C23DE">
        <w:rPr>
          <w:rStyle w:val="Emphasis"/>
        </w:rPr>
        <w:t>limits</w:t>
      </w:r>
      <w:r w:rsidRPr="002C23DE">
        <w:rPr>
          <w:sz w:val="16"/>
        </w:rPr>
        <w:t xml:space="preserve"> </w:t>
      </w:r>
      <w:r w:rsidRPr="002C23DE">
        <w:rPr>
          <w:rStyle w:val="StyleUnderline"/>
        </w:rPr>
        <w:t>to growth</w:t>
      </w:r>
      <w:r w:rsidRPr="002C23DE">
        <w:rPr>
          <w:sz w:val="16"/>
        </w:rPr>
        <w:t>.</w:t>
      </w:r>
    </w:p>
    <w:p w14:paraId="54EE1E09" w14:textId="77777777" w:rsidR="00542005" w:rsidRPr="002C23DE" w:rsidRDefault="00542005" w:rsidP="00542005">
      <w:pPr>
        <w:numPr>
          <w:ilvl w:val="0"/>
          <w:numId w:val="49"/>
        </w:numPr>
        <w:rPr>
          <w:sz w:val="16"/>
        </w:rPr>
      </w:pPr>
      <w:r w:rsidRPr="002C23DE">
        <w:rPr>
          <w:sz w:val="16"/>
        </w:rPr>
        <w:t xml:space="preserve">National borders allow for the inclusion of the ‘own’ by exclusion of the ‘other’, used to justify claims of influence. Western </w:t>
      </w:r>
      <w:r w:rsidRPr="002C23DE">
        <w:rPr>
          <w:rStyle w:val="StyleUnderline"/>
        </w:rPr>
        <w:t>expansion</w:t>
      </w:r>
      <w:r w:rsidRPr="002C23DE">
        <w:rPr>
          <w:sz w:val="16"/>
        </w:rPr>
        <w:t xml:space="preserve"> before and after the Cold War </w:t>
      </w:r>
      <w:r w:rsidRPr="002C23DE">
        <w:rPr>
          <w:rStyle w:val="StyleUnderline"/>
        </w:rPr>
        <w:t>has triggered</w:t>
      </w:r>
      <w:r w:rsidRPr="002C23DE">
        <w:rPr>
          <w:sz w:val="16"/>
        </w:rPr>
        <w:t xml:space="preserve"> </w:t>
      </w:r>
      <w:r w:rsidRPr="002C23DE">
        <w:rPr>
          <w:rStyle w:val="Emphasis"/>
        </w:rPr>
        <w:t>opposition</w:t>
      </w:r>
      <w:r w:rsidRPr="002C23DE">
        <w:rPr>
          <w:sz w:val="16"/>
        </w:rPr>
        <w:t xml:space="preserve"> </w:t>
      </w:r>
      <w:r w:rsidRPr="002C23DE">
        <w:rPr>
          <w:rStyle w:val="StyleUnderline"/>
        </w:rPr>
        <w:t>and</w:t>
      </w:r>
      <w:r w:rsidRPr="002C23DE">
        <w:rPr>
          <w:sz w:val="16"/>
        </w:rPr>
        <w:t xml:space="preserve"> </w:t>
      </w:r>
      <w:r w:rsidRPr="002C23DE">
        <w:rPr>
          <w:rStyle w:val="Emphasis"/>
        </w:rPr>
        <w:t>resistance</w:t>
      </w:r>
      <w:r w:rsidRPr="002C23DE">
        <w:rPr>
          <w:sz w:val="16"/>
        </w:rPr>
        <w:t xml:space="preserve">, </w:t>
      </w:r>
      <w:r w:rsidRPr="002C23DE">
        <w:rPr>
          <w:rStyle w:val="StyleUnderline"/>
        </w:rPr>
        <w:t>contributing to</w:t>
      </w:r>
      <w:r w:rsidRPr="002C23DE">
        <w:rPr>
          <w:sz w:val="16"/>
        </w:rPr>
        <w:t xml:space="preserve"> </w:t>
      </w:r>
      <w:r w:rsidRPr="002C23DE">
        <w:rPr>
          <w:rStyle w:val="Emphasis"/>
        </w:rPr>
        <w:t>geopolitical conflict</w:t>
      </w:r>
      <w:r w:rsidRPr="002C23DE">
        <w:rPr>
          <w:sz w:val="16"/>
        </w:rPr>
        <w:t>.</w:t>
      </w:r>
    </w:p>
    <w:p w14:paraId="4E03325C" w14:textId="77777777" w:rsidR="00542005" w:rsidRPr="002C23DE" w:rsidRDefault="00542005" w:rsidP="00542005">
      <w:pPr>
        <w:numPr>
          <w:ilvl w:val="0"/>
          <w:numId w:val="49"/>
        </w:numPr>
        <w:rPr>
          <w:sz w:val="16"/>
        </w:rPr>
      </w:pPr>
      <w:r w:rsidRPr="002C23DE">
        <w:rPr>
          <w:rStyle w:val="StyleUnderline"/>
        </w:rPr>
        <w:t>Increasing human footprints put pressure on</w:t>
      </w:r>
      <w:r w:rsidRPr="002C23DE">
        <w:rPr>
          <w:sz w:val="16"/>
        </w:rPr>
        <w:t xml:space="preserve"> the interspace with </w:t>
      </w:r>
      <w:r w:rsidRPr="002C23DE">
        <w:rPr>
          <w:rStyle w:val="StyleUnderline"/>
        </w:rPr>
        <w:t>the</w:t>
      </w:r>
      <w:r w:rsidRPr="002C23DE">
        <w:rPr>
          <w:sz w:val="16"/>
        </w:rPr>
        <w:t xml:space="preserve"> </w:t>
      </w:r>
      <w:r w:rsidRPr="002C23DE">
        <w:rPr>
          <w:rStyle w:val="Emphasis"/>
        </w:rPr>
        <w:t>biosphere</w:t>
      </w:r>
      <w:r w:rsidRPr="002C23DE">
        <w:rPr>
          <w:sz w:val="16"/>
        </w:rPr>
        <w:t xml:space="preserve">, </w:t>
      </w:r>
      <w:r w:rsidRPr="002C23DE">
        <w:rPr>
          <w:rStyle w:val="StyleUnderline"/>
        </w:rPr>
        <w:t>leading to losses in</w:t>
      </w:r>
      <w:r w:rsidRPr="002C23DE">
        <w:rPr>
          <w:sz w:val="16"/>
        </w:rPr>
        <w:t xml:space="preserve"> </w:t>
      </w:r>
      <w:r w:rsidRPr="002C23DE">
        <w:rPr>
          <w:rStyle w:val="Emphasis"/>
        </w:rPr>
        <w:t>ecosystems</w:t>
      </w:r>
      <w:r w:rsidRPr="002C23DE">
        <w:rPr>
          <w:sz w:val="16"/>
        </w:rPr>
        <w:t xml:space="preserve"> and </w:t>
      </w:r>
      <w:r w:rsidRPr="002C23DE">
        <w:rPr>
          <w:rStyle w:val="Emphasis"/>
        </w:rPr>
        <w:t>biod</w:t>
      </w:r>
      <w:r w:rsidRPr="002C23DE">
        <w:rPr>
          <w:sz w:val="16"/>
        </w:rPr>
        <w:t xml:space="preserve">iversity </w:t>
      </w:r>
      <w:r w:rsidRPr="002C23DE">
        <w:rPr>
          <w:rStyle w:val="StyleUnderline"/>
        </w:rPr>
        <w:t>and related</w:t>
      </w:r>
      <w:r w:rsidRPr="002C23DE">
        <w:rPr>
          <w:sz w:val="16"/>
        </w:rPr>
        <w:t xml:space="preserve"> diseases and </w:t>
      </w:r>
      <w:r w:rsidRPr="002C23DE">
        <w:rPr>
          <w:rStyle w:val="Emphasis"/>
        </w:rPr>
        <w:t>pandemics</w:t>
      </w:r>
      <w:r w:rsidRPr="002C23DE">
        <w:rPr>
          <w:sz w:val="16"/>
        </w:rPr>
        <w:t xml:space="preserve"> like Covid-19.</w:t>
      </w:r>
    </w:p>
    <w:p w14:paraId="6BAFCD42" w14:textId="77777777" w:rsidR="00542005" w:rsidRPr="002C23DE" w:rsidRDefault="00542005" w:rsidP="00542005">
      <w:pPr>
        <w:numPr>
          <w:ilvl w:val="0"/>
          <w:numId w:val="49"/>
        </w:numPr>
        <w:rPr>
          <w:sz w:val="16"/>
        </w:rPr>
      </w:pPr>
      <w:r w:rsidRPr="002C23DE">
        <w:rPr>
          <w:sz w:val="16"/>
        </w:rPr>
        <w:t xml:space="preserve">Destabilizing </w:t>
      </w:r>
      <w:r w:rsidRPr="002C23DE">
        <w:rPr>
          <w:rStyle w:val="StyleUnderline"/>
        </w:rPr>
        <w:t xml:space="preserve">system </w:t>
      </w:r>
      <w:r w:rsidRPr="002C23DE">
        <w:rPr>
          <w:rStyle w:val="StyleUnderline"/>
          <w:highlight w:val="yellow"/>
        </w:rPr>
        <w:t>changes</w:t>
      </w:r>
      <w:r w:rsidRPr="002C23DE">
        <w:rPr>
          <w:rStyle w:val="StyleUnderline"/>
        </w:rPr>
        <w:t xml:space="preserve"> include</w:t>
      </w:r>
      <w:r w:rsidRPr="002C23DE">
        <w:rPr>
          <w:sz w:val="16"/>
        </w:rPr>
        <w:t xml:space="preserve"> </w:t>
      </w:r>
      <w:r w:rsidRPr="002C23DE">
        <w:rPr>
          <w:rStyle w:val="Emphasis"/>
          <w:highlight w:val="yellow"/>
        </w:rPr>
        <w:t>collapse</w:t>
      </w:r>
      <w:r w:rsidRPr="002C23DE">
        <w:rPr>
          <w:sz w:val="16"/>
        </w:rPr>
        <w:t xml:space="preserve"> </w:t>
      </w:r>
      <w:r w:rsidRPr="002C23DE">
        <w:rPr>
          <w:rStyle w:val="StyleUnderline"/>
        </w:rPr>
        <w:t xml:space="preserve">of ecological and social </w:t>
      </w:r>
      <w:r w:rsidRPr="002C23DE">
        <w:rPr>
          <w:rStyle w:val="StyleUnderline"/>
          <w:highlight w:val="yellow"/>
        </w:rPr>
        <w:t>systems</w:t>
      </w:r>
      <w:r w:rsidRPr="002C23DE">
        <w:rPr>
          <w:sz w:val="16"/>
        </w:rPr>
        <w:t xml:space="preserve">, as well as transition and transformation processes towards sustainability, conflict resolution and sustainable peacebuilding, </w:t>
      </w:r>
      <w:r w:rsidRPr="002C23DE">
        <w:rPr>
          <w:rStyle w:val="StyleUnderline"/>
          <w:highlight w:val="yellow"/>
        </w:rPr>
        <w:t>driven by</w:t>
      </w:r>
      <w:r w:rsidRPr="002C23DE">
        <w:rPr>
          <w:sz w:val="16"/>
          <w:highlight w:val="yellow"/>
        </w:rPr>
        <w:t xml:space="preserve"> </w:t>
      </w:r>
      <w:r w:rsidRPr="002C23DE">
        <w:rPr>
          <w:rStyle w:val="Emphasis"/>
          <w:highlight w:val="yellow"/>
        </w:rPr>
        <w:t>complex</w:t>
      </w:r>
      <w:r w:rsidRPr="002C23DE">
        <w:rPr>
          <w:sz w:val="16"/>
        </w:rPr>
        <w:t xml:space="preserve"> </w:t>
      </w:r>
      <w:r w:rsidRPr="002C23DE">
        <w:rPr>
          <w:rStyle w:val="StyleUnderline"/>
        </w:rPr>
        <w:t>mechanisms of</w:t>
      </w:r>
      <w:r w:rsidRPr="002C23DE">
        <w:rPr>
          <w:sz w:val="16"/>
        </w:rPr>
        <w:t xml:space="preserve"> </w:t>
      </w:r>
      <w:r w:rsidRPr="002C23DE">
        <w:rPr>
          <w:rStyle w:val="Emphasis"/>
        </w:rPr>
        <w:t xml:space="preserve">compounding </w:t>
      </w:r>
      <w:r w:rsidRPr="002C23DE">
        <w:rPr>
          <w:rStyle w:val="Emphasis"/>
          <w:highlight w:val="yellow"/>
        </w:rPr>
        <w:t>risk</w:t>
      </w:r>
      <w:r w:rsidRPr="002C23DE">
        <w:rPr>
          <w:sz w:val="16"/>
        </w:rPr>
        <w:t xml:space="preserve">, </w:t>
      </w:r>
      <w:r w:rsidRPr="002C23DE">
        <w:rPr>
          <w:rStyle w:val="Emphasis"/>
        </w:rPr>
        <w:t>tipping points</w:t>
      </w:r>
      <w:r w:rsidRPr="002C23DE">
        <w:rPr>
          <w:sz w:val="16"/>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cascading</w:t>
      </w:r>
      <w:r w:rsidRPr="002C23DE">
        <w:rPr>
          <w:sz w:val="16"/>
        </w:rPr>
        <w:t xml:space="preserve"> domino </w:t>
      </w:r>
      <w:r w:rsidRPr="002C23DE">
        <w:rPr>
          <w:rStyle w:val="Emphasis"/>
          <w:highlight w:val="yellow"/>
        </w:rPr>
        <w:t>effects</w:t>
      </w:r>
      <w:r w:rsidRPr="002C23DE">
        <w:rPr>
          <w:sz w:val="16"/>
        </w:rPr>
        <w:t>.</w:t>
      </w:r>
    </w:p>
    <w:p w14:paraId="52625503" w14:textId="77777777" w:rsidR="00542005" w:rsidRPr="002C23DE" w:rsidRDefault="00542005" w:rsidP="00542005">
      <w:pPr>
        <w:numPr>
          <w:ilvl w:val="0"/>
          <w:numId w:val="49"/>
        </w:numPr>
        <w:rPr>
          <w:sz w:val="4"/>
          <w:szCs w:val="4"/>
        </w:rPr>
      </w:pPr>
      <w:r w:rsidRPr="002C23DE">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21642DA2" w14:textId="77777777" w:rsidR="00542005" w:rsidRPr="002C23DE" w:rsidRDefault="00542005" w:rsidP="00542005">
      <w:pPr>
        <w:numPr>
          <w:ilvl w:val="0"/>
          <w:numId w:val="49"/>
        </w:numPr>
        <w:rPr>
          <w:sz w:val="4"/>
          <w:szCs w:val="4"/>
        </w:rPr>
      </w:pPr>
      <w:r w:rsidRPr="002C23DE">
        <w:rPr>
          <w:sz w:val="4"/>
          <w:szCs w:val="4"/>
        </w:rPr>
        <w:t>More broadly, the concept of interspace allows to study various phenomena where the term ‘inter’ plays a role, such as international, interdisciplinary, intercommunal etc.</w:t>
      </w:r>
    </w:p>
    <w:p w14:paraId="1B3755A7" w14:textId="77777777" w:rsidR="00542005" w:rsidRPr="002C23DE" w:rsidRDefault="00542005" w:rsidP="00542005">
      <w:pPr>
        <w:rPr>
          <w:sz w:val="4"/>
          <w:szCs w:val="4"/>
        </w:rPr>
      </w:pPr>
      <w:r w:rsidRPr="002C23DE">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34DDAB2E" w14:textId="77777777" w:rsidR="00542005" w:rsidRPr="002C23DE" w:rsidRDefault="00542005" w:rsidP="00542005">
      <w:pPr>
        <w:rPr>
          <w:sz w:val="4"/>
          <w:szCs w:val="4"/>
        </w:rPr>
      </w:pPr>
      <w:r w:rsidRPr="002C23DE">
        <w:rPr>
          <w:sz w:val="4"/>
          <w:szCs w:val="4"/>
        </w:rPr>
        <w:t>8.4 Limits to Human Expansion in the Anthropocene</w:t>
      </w:r>
    </w:p>
    <w:p w14:paraId="36FCD070" w14:textId="77777777" w:rsidR="00542005" w:rsidRPr="002C23DE" w:rsidRDefault="00542005" w:rsidP="00542005">
      <w:pPr>
        <w:rPr>
          <w:i/>
          <w:iCs/>
          <w:sz w:val="4"/>
          <w:szCs w:val="4"/>
        </w:rPr>
      </w:pPr>
      <w:r w:rsidRPr="002C23DE">
        <w:rPr>
          <w:i/>
          <w:iCs/>
          <w:sz w:val="4"/>
          <w:szCs w:val="4"/>
        </w:rPr>
        <w:t>8.4.1 Colonial Expansion and the Division of the World</w:t>
      </w:r>
    </w:p>
    <w:p w14:paraId="1BD53287" w14:textId="77777777" w:rsidR="00542005" w:rsidRPr="002C23DE" w:rsidRDefault="00542005" w:rsidP="00542005">
      <w:pPr>
        <w:rPr>
          <w:sz w:val="4"/>
          <w:szCs w:val="4"/>
        </w:rPr>
      </w:pPr>
      <w:r w:rsidRPr="002C23DE">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5D0036B7" w14:textId="77777777" w:rsidR="00542005" w:rsidRPr="002C23DE" w:rsidRDefault="00542005" w:rsidP="00542005">
      <w:pPr>
        <w:rPr>
          <w:sz w:val="4"/>
          <w:szCs w:val="4"/>
        </w:rPr>
      </w:pPr>
      <w:r w:rsidRPr="002C23DE">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6C3FE3DE" w14:textId="77777777" w:rsidR="00542005" w:rsidRPr="002C23DE" w:rsidRDefault="00542005" w:rsidP="00542005">
      <w:pPr>
        <w:rPr>
          <w:sz w:val="4"/>
          <w:szCs w:val="4"/>
        </w:rPr>
      </w:pPr>
      <w:r w:rsidRPr="002C23DE">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6A15B03C" w14:textId="77777777" w:rsidR="00542005" w:rsidRPr="002C23DE" w:rsidRDefault="00542005" w:rsidP="00542005">
      <w:pPr>
        <w:rPr>
          <w:sz w:val="4"/>
          <w:szCs w:val="4"/>
        </w:rPr>
      </w:pPr>
      <w:r w:rsidRPr="002C23DE">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5D16DFE9" w14:textId="77777777" w:rsidR="00542005" w:rsidRPr="002C23DE" w:rsidRDefault="00542005" w:rsidP="00542005">
      <w:pPr>
        <w:rPr>
          <w:i/>
          <w:iCs/>
          <w:sz w:val="4"/>
          <w:szCs w:val="4"/>
        </w:rPr>
      </w:pPr>
      <w:r w:rsidRPr="002C23DE">
        <w:rPr>
          <w:i/>
          <w:iCs/>
          <w:sz w:val="4"/>
          <w:szCs w:val="4"/>
        </w:rPr>
        <w:t>8.4.2 Roots of the Growth Debate: Smith, Malthus, Marx</w:t>
      </w:r>
    </w:p>
    <w:p w14:paraId="5198DFFC" w14:textId="77777777" w:rsidR="00542005" w:rsidRPr="002C23DE" w:rsidRDefault="00542005" w:rsidP="00542005">
      <w:pPr>
        <w:rPr>
          <w:sz w:val="4"/>
          <w:szCs w:val="4"/>
        </w:rPr>
      </w:pPr>
      <w:r w:rsidRPr="002C23DE">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70D5A76D" w14:textId="77777777" w:rsidR="00542005" w:rsidRPr="002C23DE" w:rsidRDefault="00542005" w:rsidP="00542005">
      <w:pPr>
        <w:rPr>
          <w:sz w:val="4"/>
          <w:szCs w:val="4"/>
        </w:rPr>
      </w:pPr>
      <w:r w:rsidRPr="002C23DE">
        <w:rPr>
          <w:sz w:val="4"/>
          <w:szCs w:val="4"/>
        </w:rPr>
        <w:t xml:space="preserve">At first possible natural limits only played a marginal role in emerging capitalism. Adam Smith (1723–1790) assumed that resource scarcity would be regulated by markets and trades. In his famous treatise </w:t>
      </w:r>
      <w:r w:rsidRPr="002C23DE">
        <w:rPr>
          <w:i/>
          <w:iCs/>
          <w:sz w:val="4"/>
          <w:szCs w:val="4"/>
        </w:rPr>
        <w:t>The Wealth of Nations</w:t>
      </w:r>
      <w:r w:rsidRPr="002C23DE">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2C23DE">
        <w:rPr>
          <w:i/>
          <w:iCs/>
          <w:sz w:val="4"/>
          <w:szCs w:val="4"/>
        </w:rPr>
        <w:t>ibid</w:t>
      </w:r>
      <w:r w:rsidRPr="002C23DE">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4F84FB7B" w14:textId="77777777" w:rsidR="00542005" w:rsidRPr="002C23DE" w:rsidRDefault="00542005" w:rsidP="00542005">
      <w:pPr>
        <w:rPr>
          <w:sz w:val="4"/>
          <w:szCs w:val="4"/>
        </w:rPr>
      </w:pPr>
      <w:r w:rsidRPr="002C23DE">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3BB07354" w14:textId="77777777" w:rsidR="00542005" w:rsidRPr="002C23DE" w:rsidRDefault="00542005" w:rsidP="00542005">
      <w:pPr>
        <w:rPr>
          <w:sz w:val="4"/>
          <w:szCs w:val="4"/>
        </w:rPr>
      </w:pPr>
      <w:r w:rsidRPr="002C23DE">
        <w:rPr>
          <w:sz w:val="4"/>
          <w:szCs w:val="4"/>
        </w:rPr>
        <w:t xml:space="preserve">The relationship between population and resources was further pursued by Thomas Robert Malthus (1766–1834), British pastor and political economist. In his work </w:t>
      </w:r>
      <w:r w:rsidRPr="002C23DE">
        <w:rPr>
          <w:i/>
          <w:iCs/>
          <w:sz w:val="4"/>
          <w:szCs w:val="4"/>
        </w:rPr>
        <w:t>An Essay on the Principle of Population</w:t>
      </w:r>
      <w:r w:rsidRPr="002C23DE">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7B452897" w14:textId="77777777" w:rsidR="00542005" w:rsidRPr="002C23DE" w:rsidRDefault="00542005" w:rsidP="00542005">
      <w:pPr>
        <w:ind w:left="720"/>
        <w:rPr>
          <w:sz w:val="4"/>
          <w:szCs w:val="4"/>
        </w:rPr>
      </w:pPr>
      <w:r w:rsidRPr="002C23DE">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27332936" w14:textId="77777777" w:rsidR="00542005" w:rsidRPr="002C23DE" w:rsidRDefault="00542005" w:rsidP="00542005">
      <w:pPr>
        <w:rPr>
          <w:sz w:val="4"/>
          <w:szCs w:val="4"/>
        </w:rPr>
      </w:pPr>
      <w:r w:rsidRPr="002C23DE">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70C0B5EF" w14:textId="77777777" w:rsidR="00542005" w:rsidRPr="002C23DE" w:rsidRDefault="00542005" w:rsidP="00542005">
      <w:pPr>
        <w:rPr>
          <w:sz w:val="4"/>
          <w:szCs w:val="4"/>
        </w:rPr>
      </w:pPr>
      <w:r w:rsidRPr="002C23DE">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2C10904E" w14:textId="77777777" w:rsidR="00542005" w:rsidRPr="002C23DE" w:rsidRDefault="00542005" w:rsidP="00542005">
      <w:pPr>
        <w:rPr>
          <w:sz w:val="4"/>
          <w:szCs w:val="4"/>
        </w:rPr>
      </w:pPr>
      <w:r w:rsidRPr="002C23DE">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2C23DE">
        <w:rPr>
          <w:i/>
          <w:iCs/>
          <w:sz w:val="4"/>
          <w:szCs w:val="4"/>
        </w:rPr>
        <w:t>Theories of Surplus Value</w:t>
      </w:r>
      <w:r w:rsidRPr="002C23DE">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2C23DE">
        <w:rPr>
          <w:i/>
          <w:iCs/>
          <w:sz w:val="4"/>
          <w:szCs w:val="4"/>
        </w:rPr>
        <w:t>Dialectics of Nature</w:t>
      </w:r>
      <w:r w:rsidRPr="002C23DE">
        <w:rPr>
          <w:sz w:val="4"/>
          <w:szCs w:val="4"/>
        </w:rPr>
        <w:t>:</w:t>
      </w:r>
    </w:p>
    <w:p w14:paraId="127CCB31" w14:textId="77777777" w:rsidR="00542005" w:rsidRPr="002C23DE" w:rsidRDefault="00542005" w:rsidP="00542005">
      <w:pPr>
        <w:ind w:left="720"/>
        <w:rPr>
          <w:sz w:val="4"/>
          <w:szCs w:val="4"/>
        </w:rPr>
      </w:pPr>
      <w:r w:rsidRPr="002C23DE">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588BDBE2" w14:textId="77777777" w:rsidR="00542005" w:rsidRPr="002C23DE" w:rsidRDefault="00542005" w:rsidP="00542005">
      <w:pPr>
        <w:rPr>
          <w:i/>
          <w:iCs/>
          <w:sz w:val="4"/>
          <w:szCs w:val="4"/>
        </w:rPr>
      </w:pPr>
      <w:r w:rsidRPr="002C23DE">
        <w:rPr>
          <w:i/>
          <w:iCs/>
          <w:sz w:val="4"/>
          <w:szCs w:val="4"/>
        </w:rPr>
        <w:t>8.4.3 The Club of Rome and the Limits to Growth</w:t>
      </w:r>
    </w:p>
    <w:p w14:paraId="087F5914" w14:textId="77777777" w:rsidR="00542005" w:rsidRPr="002C23DE" w:rsidRDefault="00542005" w:rsidP="00542005">
      <w:pPr>
        <w:rPr>
          <w:sz w:val="4"/>
          <w:szCs w:val="4"/>
        </w:rPr>
      </w:pPr>
      <w:r w:rsidRPr="002C23DE">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1888FDEE" w14:textId="77777777" w:rsidR="00542005" w:rsidRPr="002C23DE" w:rsidRDefault="00542005" w:rsidP="00542005">
      <w:pPr>
        <w:rPr>
          <w:sz w:val="8"/>
          <w:szCs w:val="8"/>
        </w:rPr>
      </w:pPr>
      <w:r w:rsidRPr="002C23DE">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5A8246A3" w14:textId="77777777" w:rsidR="00542005" w:rsidRPr="002C23DE" w:rsidRDefault="00542005" w:rsidP="00542005">
      <w:pPr>
        <w:rPr>
          <w:sz w:val="16"/>
        </w:rPr>
      </w:pPr>
      <w:r w:rsidRPr="002C23DE">
        <w:rPr>
          <w:sz w:val="16"/>
        </w:rPr>
        <w:t xml:space="preserve">The scientific debate reached a new level with the Club of Rome’s report </w:t>
      </w:r>
      <w:r w:rsidRPr="002C23DE">
        <w:rPr>
          <w:i/>
          <w:iCs/>
          <w:sz w:val="16"/>
        </w:rPr>
        <w:t xml:space="preserve">The Limits to Growth </w:t>
      </w:r>
      <w:r w:rsidRPr="002C23DE">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2C23DE">
        <w:rPr>
          <w:rStyle w:val="StyleUnderline"/>
        </w:rPr>
        <w:t>If</w:t>
      </w:r>
      <w:r w:rsidRPr="002C23DE">
        <w:rPr>
          <w:sz w:val="16"/>
        </w:rPr>
        <w:t xml:space="preserve"> the </w:t>
      </w:r>
      <w:r w:rsidRPr="002C23DE">
        <w:rPr>
          <w:rStyle w:val="Emphasis"/>
        </w:rPr>
        <w:t>growth trends</w:t>
      </w:r>
      <w:r w:rsidRPr="002C23DE">
        <w:rPr>
          <w:sz w:val="16"/>
        </w:rPr>
        <w:t xml:space="preserve"> </w:t>
      </w:r>
      <w:r w:rsidRPr="002C23DE">
        <w:rPr>
          <w:rStyle w:val="StyleUnderline"/>
        </w:rPr>
        <w:t>continued unchanged, the</w:t>
      </w:r>
      <w:r w:rsidRPr="002C23DE">
        <w:rPr>
          <w:sz w:val="16"/>
        </w:rPr>
        <w:t xml:space="preserve"> </w:t>
      </w:r>
      <w:r w:rsidRPr="002C23DE">
        <w:rPr>
          <w:rStyle w:val="Emphasis"/>
        </w:rPr>
        <w:t xml:space="preserve">planetary </w:t>
      </w:r>
      <w:r w:rsidRPr="002C23DE">
        <w:rPr>
          <w:rStyle w:val="Emphasis"/>
          <w:highlight w:val="yellow"/>
        </w:rPr>
        <w:t>limits to growth</w:t>
      </w:r>
      <w:r w:rsidRPr="002C23DE">
        <w:rPr>
          <w:sz w:val="16"/>
        </w:rPr>
        <w:t xml:space="preserve"> </w:t>
      </w:r>
      <w:r w:rsidRPr="002C23DE">
        <w:rPr>
          <w:rStyle w:val="StyleUnderline"/>
        </w:rPr>
        <w:t xml:space="preserve">would be </w:t>
      </w:r>
      <w:r w:rsidRPr="002C23DE">
        <w:rPr>
          <w:rStyle w:val="StyleUnderline"/>
          <w:highlight w:val="yellow"/>
        </w:rPr>
        <w:t>reach</w:t>
      </w:r>
      <w:r w:rsidRPr="002C23DE">
        <w:rPr>
          <w:rStyle w:val="StyleUnderline"/>
        </w:rPr>
        <w:t>ed</w:t>
      </w:r>
      <w:r w:rsidRPr="002C23DE">
        <w:rPr>
          <w:sz w:val="16"/>
        </w:rPr>
        <w:t xml:space="preserve"> within the next 100 years, </w:t>
      </w:r>
      <w:r w:rsidRPr="002C23DE">
        <w:rPr>
          <w:rStyle w:val="StyleUnderline"/>
        </w:rPr>
        <w:t xml:space="preserve">likely </w:t>
      </w:r>
      <w:r w:rsidRPr="002C23DE">
        <w:rPr>
          <w:rStyle w:val="StyleUnderline"/>
          <w:highlight w:val="yellow"/>
        </w:rPr>
        <w:t>result</w:t>
      </w:r>
      <w:r w:rsidRPr="002C23DE">
        <w:rPr>
          <w:rStyle w:val="StyleUnderline"/>
        </w:rPr>
        <w:t xml:space="preserve">ing </w:t>
      </w:r>
      <w:r w:rsidRPr="002C23DE">
        <w:rPr>
          <w:rStyle w:val="StyleUnderline"/>
          <w:highlight w:val="yellow"/>
        </w:rPr>
        <w:t>in</w:t>
      </w:r>
      <w:r w:rsidRPr="002C23DE">
        <w:rPr>
          <w:rStyle w:val="StyleUnderline"/>
        </w:rPr>
        <w:t xml:space="preserve"> a</w:t>
      </w:r>
      <w:r w:rsidRPr="002C23DE">
        <w:rPr>
          <w:sz w:val="16"/>
        </w:rPr>
        <w:t xml:space="preserve"> </w:t>
      </w:r>
      <w:r w:rsidRPr="002C23DE">
        <w:rPr>
          <w:rStyle w:val="Emphasis"/>
          <w:highlight w:val="yellow"/>
        </w:rPr>
        <w:t>sudden</w:t>
      </w:r>
      <w:r w:rsidRPr="002C23DE">
        <w:rPr>
          <w:sz w:val="16"/>
        </w:rPr>
        <w:t xml:space="preserve"> </w:t>
      </w:r>
      <w:r w:rsidRPr="002C23DE">
        <w:rPr>
          <w:rStyle w:val="StyleUnderline"/>
        </w:rPr>
        <w:t>and</w:t>
      </w:r>
      <w:r w:rsidRPr="002C23DE">
        <w:rPr>
          <w:sz w:val="16"/>
        </w:rPr>
        <w:t xml:space="preserve"> </w:t>
      </w:r>
      <w:r w:rsidRPr="002C23DE">
        <w:rPr>
          <w:rStyle w:val="Emphasis"/>
          <w:highlight w:val="yellow"/>
        </w:rPr>
        <w:t>uncontrollable</w:t>
      </w:r>
      <w:r w:rsidRPr="002C23DE">
        <w:rPr>
          <w:sz w:val="16"/>
          <w:highlight w:val="yellow"/>
        </w:rPr>
        <w:t xml:space="preserve"> </w:t>
      </w:r>
      <w:r w:rsidRPr="002C23DE">
        <w:rPr>
          <w:rStyle w:val="StyleUnderline"/>
          <w:highlight w:val="yellow"/>
        </w:rPr>
        <w:t>decline</w:t>
      </w:r>
      <w:r w:rsidRPr="002C23DE">
        <w:rPr>
          <w:rStyle w:val="StyleUnderline"/>
        </w:rPr>
        <w:t xml:space="preserve"> in</w:t>
      </w:r>
      <w:r w:rsidRPr="002C23DE">
        <w:rPr>
          <w:sz w:val="16"/>
        </w:rPr>
        <w:t xml:space="preserve"> both </w:t>
      </w:r>
      <w:r w:rsidRPr="002C23DE">
        <w:rPr>
          <w:rStyle w:val="StyleUnderline"/>
        </w:rPr>
        <w:t>population and industrial capacity in the wake of natural resource depletion and environmental pollution</w:t>
      </w:r>
      <w:r w:rsidRPr="002C23DE">
        <w:rPr>
          <w:sz w:val="16"/>
        </w:rPr>
        <w:t xml:space="preserve">. Such a </w:t>
      </w:r>
      <w:r w:rsidRPr="002C23DE">
        <w:rPr>
          <w:rStyle w:val="StyleUnderline"/>
        </w:rPr>
        <w:t>collapse could be</w:t>
      </w:r>
      <w:r w:rsidRPr="002C23DE">
        <w:rPr>
          <w:sz w:val="16"/>
        </w:rPr>
        <w:t xml:space="preserve"> </w:t>
      </w:r>
      <w:r w:rsidRPr="002C23DE">
        <w:rPr>
          <w:rStyle w:val="Emphasis"/>
        </w:rPr>
        <w:t>avoided</w:t>
      </w:r>
      <w:r w:rsidRPr="002C23DE">
        <w:rPr>
          <w:sz w:val="16"/>
        </w:rPr>
        <w:t xml:space="preserve"> </w:t>
      </w:r>
      <w:r w:rsidRPr="002C23DE">
        <w:rPr>
          <w:rStyle w:val="StyleUnderline"/>
        </w:rPr>
        <w:t>by altering the growth trends and establishing a</w:t>
      </w:r>
      <w:r w:rsidRPr="002C23DE">
        <w:rPr>
          <w:sz w:val="16"/>
        </w:rPr>
        <w:t xml:space="preserve"> global </w:t>
      </w:r>
      <w:r w:rsidRPr="002C23DE">
        <w:rPr>
          <w:rStyle w:val="Emphasis"/>
        </w:rPr>
        <w:t>equilibrium designed</w:t>
      </w:r>
      <w:r w:rsidRPr="002C23DE">
        <w:rPr>
          <w:sz w:val="16"/>
        </w:rPr>
        <w:t xml:space="preserve"> </w:t>
      </w:r>
      <w:r w:rsidRPr="002C23DE">
        <w:rPr>
          <w:rStyle w:val="StyleUnderline"/>
        </w:rPr>
        <w:t>through</w:t>
      </w:r>
      <w:r w:rsidRPr="002C23DE">
        <w:rPr>
          <w:sz w:val="16"/>
        </w:rPr>
        <w:t xml:space="preserve"> resource efficiency, environmental protection and </w:t>
      </w:r>
      <w:r w:rsidRPr="002C23DE">
        <w:rPr>
          <w:rStyle w:val="StyleUnderline"/>
        </w:rPr>
        <w:t>limits to growth that is</w:t>
      </w:r>
      <w:r w:rsidRPr="002C23DE">
        <w:rPr>
          <w:sz w:val="16"/>
        </w:rPr>
        <w:t xml:space="preserve"> </w:t>
      </w:r>
      <w:r w:rsidRPr="002C23DE">
        <w:rPr>
          <w:rStyle w:val="Emphasis"/>
        </w:rPr>
        <w:t>ecologically</w:t>
      </w:r>
      <w:r w:rsidRPr="002C23DE">
        <w:rPr>
          <w:sz w:val="16"/>
        </w:rPr>
        <w:t xml:space="preserve"> </w:t>
      </w:r>
      <w:r w:rsidRPr="002C23DE">
        <w:rPr>
          <w:rStyle w:val="StyleUnderline"/>
        </w:rPr>
        <w:t>and</w:t>
      </w:r>
      <w:r w:rsidRPr="002C23DE">
        <w:rPr>
          <w:sz w:val="16"/>
        </w:rPr>
        <w:t xml:space="preserve"> </w:t>
      </w:r>
      <w:r w:rsidRPr="002C23DE">
        <w:rPr>
          <w:rStyle w:val="Emphasis"/>
        </w:rPr>
        <w:t>economically</w:t>
      </w:r>
      <w:r w:rsidRPr="002C23DE">
        <w:rPr>
          <w:sz w:val="16"/>
        </w:rPr>
        <w:t xml:space="preserve"> </w:t>
      </w:r>
      <w:r w:rsidRPr="002C23DE">
        <w:rPr>
          <w:rStyle w:val="StyleUnderline"/>
        </w:rPr>
        <w:t>stable and sustainable far into the future</w:t>
      </w:r>
      <w:r w:rsidRPr="002C23DE">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52DCB760" w14:textId="77777777" w:rsidR="00542005" w:rsidRPr="002C23DE" w:rsidRDefault="00542005" w:rsidP="00542005">
      <w:pPr>
        <w:rPr>
          <w:sz w:val="16"/>
        </w:rPr>
      </w:pPr>
      <w:r w:rsidRPr="002C23DE">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2C23DE">
        <w:rPr>
          <w:i/>
          <w:iCs/>
          <w:sz w:val="16"/>
        </w:rPr>
        <w:t>Global 2000 report</w:t>
      </w:r>
      <w:r w:rsidRPr="002C23DE">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7873C7BF" w14:textId="77777777" w:rsidR="00542005" w:rsidRPr="002C23DE" w:rsidRDefault="00542005" w:rsidP="00542005">
      <w:pPr>
        <w:rPr>
          <w:sz w:val="16"/>
        </w:rPr>
      </w:pPr>
      <w:r w:rsidRPr="002C23DE">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0CC2DD7B" w14:textId="77777777" w:rsidR="00542005" w:rsidRPr="002C23DE" w:rsidRDefault="00542005" w:rsidP="00542005">
      <w:pPr>
        <w:rPr>
          <w:sz w:val="16"/>
        </w:rPr>
      </w:pPr>
      <w:r w:rsidRPr="002C23DE">
        <w:rPr>
          <w:sz w:val="16"/>
        </w:rPr>
        <w:t xml:space="preserve">While the Club of Rome report was criticized for its simplistic assumptions, it did not predict one future but project a wide range of possible futures. </w:t>
      </w:r>
      <w:r w:rsidRPr="002C23DE">
        <w:rPr>
          <w:rStyle w:val="StyleUnderline"/>
        </w:rPr>
        <w:t>Despite</w:t>
      </w:r>
      <w:r w:rsidRPr="002C23DE">
        <w:rPr>
          <w:sz w:val="16"/>
        </w:rPr>
        <w:t xml:space="preserve"> </w:t>
      </w:r>
      <w:r w:rsidRPr="002C23DE">
        <w:rPr>
          <w:rStyle w:val="Emphasis"/>
        </w:rPr>
        <w:t>hopes</w:t>
      </w:r>
      <w:r w:rsidRPr="002C23DE">
        <w:rPr>
          <w:sz w:val="16"/>
        </w:rPr>
        <w:t xml:space="preserve"> that </w:t>
      </w:r>
      <w:r w:rsidRPr="002C23DE">
        <w:rPr>
          <w:rStyle w:val="StyleUnderline"/>
        </w:rPr>
        <w:t>the worst scenarios</w:t>
      </w:r>
      <w:r w:rsidRPr="002C23DE">
        <w:rPr>
          <w:sz w:val="16"/>
        </w:rPr>
        <w:t xml:space="preserve"> of </w:t>
      </w:r>
      <w:r w:rsidRPr="002C23DE">
        <w:rPr>
          <w:rStyle w:val="StyleUnderline"/>
        </w:rPr>
        <w:t>could be avoided</w:t>
      </w:r>
      <w:r w:rsidRPr="002C23DE">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2C23DE">
        <w:rPr>
          <w:rStyle w:val="Emphasis"/>
        </w:rPr>
        <w:t>growth</w:t>
      </w:r>
      <w:r w:rsidRPr="002C23DE">
        <w:rPr>
          <w:sz w:val="16"/>
        </w:rPr>
        <w:t xml:space="preserve"> </w:t>
      </w:r>
      <w:r w:rsidRPr="002C23DE">
        <w:rPr>
          <w:rStyle w:val="StyleUnderline"/>
        </w:rPr>
        <w:t>will</w:t>
      </w:r>
      <w:r w:rsidRPr="002C23DE">
        <w:rPr>
          <w:sz w:val="16"/>
        </w:rPr>
        <w:t xml:space="preserve"> </w:t>
      </w:r>
      <w:r w:rsidRPr="002C23DE">
        <w:rPr>
          <w:rStyle w:val="Emphasis"/>
        </w:rPr>
        <w:t>increasingly</w:t>
      </w:r>
      <w:r w:rsidRPr="002C23DE">
        <w:rPr>
          <w:sz w:val="16"/>
        </w:rPr>
        <w:t xml:space="preserve"> </w:t>
      </w:r>
      <w:r w:rsidRPr="002C23DE">
        <w:rPr>
          <w:rStyle w:val="StyleUnderline"/>
        </w:rPr>
        <w:t>conflict with the</w:t>
      </w:r>
      <w:r w:rsidRPr="002C23DE">
        <w:rPr>
          <w:sz w:val="16"/>
        </w:rPr>
        <w:t xml:space="preserve"> earth’s </w:t>
      </w:r>
      <w:r w:rsidRPr="002C23DE">
        <w:rPr>
          <w:rStyle w:val="StyleUnderline"/>
        </w:rPr>
        <w:t>resources and endanger the natural foundations of life, particularly evident in pressures such as</w:t>
      </w:r>
      <w:r w:rsidRPr="002C23DE">
        <w:rPr>
          <w:sz w:val="16"/>
        </w:rPr>
        <w:t xml:space="preserve"> </w:t>
      </w:r>
      <w:r w:rsidRPr="002C23DE">
        <w:rPr>
          <w:rStyle w:val="Emphasis"/>
        </w:rPr>
        <w:t>climate change</w:t>
      </w:r>
      <w:r w:rsidRPr="002C23DE">
        <w:rPr>
          <w:sz w:val="16"/>
        </w:rPr>
        <w:t xml:space="preserve"> </w:t>
      </w:r>
      <w:r w:rsidRPr="002C23DE">
        <w:rPr>
          <w:rStyle w:val="StyleUnderline"/>
        </w:rPr>
        <w:t>and</w:t>
      </w:r>
      <w:r w:rsidRPr="002C23DE">
        <w:rPr>
          <w:sz w:val="16"/>
        </w:rPr>
        <w:t xml:space="preserve"> </w:t>
      </w:r>
      <w:r w:rsidRPr="002C23DE">
        <w:rPr>
          <w:rStyle w:val="Emphasis"/>
        </w:rPr>
        <w:t>biod</w:t>
      </w:r>
      <w:r w:rsidRPr="002C23DE">
        <w:rPr>
          <w:sz w:val="16"/>
        </w:rPr>
        <w:t xml:space="preserve">iversity </w:t>
      </w:r>
      <w:r w:rsidRPr="002C23DE">
        <w:rPr>
          <w:rStyle w:val="Emphasis"/>
        </w:rPr>
        <w:t>loss</w:t>
      </w:r>
      <w:r w:rsidRPr="002C23DE">
        <w:rPr>
          <w:sz w:val="16"/>
        </w:rPr>
        <w:t xml:space="preserve">, which were not yet a factor in the original Club of Rome report. The </w:t>
      </w:r>
      <w:r w:rsidRPr="002C23DE">
        <w:rPr>
          <w:rStyle w:val="StyleUnderline"/>
        </w:rPr>
        <w:t>latest update expects a</w:t>
      </w:r>
      <w:r w:rsidRPr="002C23DE">
        <w:rPr>
          <w:sz w:val="16"/>
        </w:rPr>
        <w:t xml:space="preserve"> </w:t>
      </w:r>
      <w:r w:rsidRPr="002C23DE">
        <w:rPr>
          <w:rStyle w:val="Emphasis"/>
        </w:rPr>
        <w:t>decline</w:t>
      </w:r>
      <w:r w:rsidRPr="002C23DE">
        <w:rPr>
          <w:sz w:val="16"/>
        </w:rPr>
        <w:t xml:space="preserve"> </w:t>
      </w:r>
      <w:r w:rsidRPr="002C23DE">
        <w:rPr>
          <w:rStyle w:val="StyleUnderline"/>
        </w:rPr>
        <w:t>in growth rates of the world population and of wealth</w:t>
      </w:r>
      <w:r w:rsidRPr="002C23DE">
        <w:rPr>
          <w:sz w:val="16"/>
        </w:rPr>
        <w:t xml:space="preserve"> in the coming decades (Dixson-Declève et al. 2022). </w:t>
      </w:r>
      <w:r w:rsidRPr="002C23DE">
        <w:rPr>
          <w:rStyle w:val="StyleUnderline"/>
        </w:rPr>
        <w:t>A</w:t>
      </w:r>
      <w:r w:rsidRPr="002C23DE">
        <w:rPr>
          <w:sz w:val="16"/>
        </w:rPr>
        <w:t xml:space="preserve"> </w:t>
      </w:r>
      <w:r w:rsidRPr="002C23DE">
        <w:rPr>
          <w:rStyle w:val="Emphasis"/>
        </w:rPr>
        <w:t>transition</w:t>
      </w:r>
      <w:r w:rsidRPr="002C23DE">
        <w:rPr>
          <w:sz w:val="16"/>
        </w:rPr>
        <w:t xml:space="preserve"> to degrowth </w:t>
      </w:r>
      <w:r w:rsidRPr="002C23DE">
        <w:rPr>
          <w:rStyle w:val="StyleUnderline"/>
        </w:rPr>
        <w:t>would require a</w:t>
      </w:r>
      <w:r w:rsidRPr="002C23DE">
        <w:rPr>
          <w:sz w:val="16"/>
        </w:rPr>
        <w:t xml:space="preserve"> </w:t>
      </w:r>
      <w:r w:rsidRPr="002C23DE">
        <w:rPr>
          <w:rStyle w:val="Emphasis"/>
        </w:rPr>
        <w:t>radical change</w:t>
      </w:r>
      <w:r w:rsidRPr="002C23DE">
        <w:rPr>
          <w:sz w:val="16"/>
        </w:rPr>
        <w:t xml:space="preserve"> </w:t>
      </w:r>
      <w:r w:rsidRPr="002C23DE">
        <w:rPr>
          <w:rStyle w:val="StyleUnderline"/>
        </w:rPr>
        <w:t>in the financial, economic, political and social system and a</w:t>
      </w:r>
      <w:r w:rsidRPr="002C23DE">
        <w:rPr>
          <w:sz w:val="16"/>
        </w:rPr>
        <w:t xml:space="preserve"> </w:t>
      </w:r>
      <w:r w:rsidRPr="002C23DE">
        <w:rPr>
          <w:rStyle w:val="Emphasis"/>
        </w:rPr>
        <w:t>reorganization</w:t>
      </w:r>
      <w:r w:rsidRPr="002C23DE">
        <w:rPr>
          <w:sz w:val="16"/>
        </w:rPr>
        <w:t xml:space="preserve"> </w:t>
      </w:r>
      <w:r w:rsidRPr="002C23DE">
        <w:rPr>
          <w:rStyle w:val="StyleUnderline"/>
        </w:rPr>
        <w:t>of the flow and usage of resources</w:t>
      </w:r>
      <w:r w:rsidRPr="002C23DE">
        <w:rPr>
          <w:sz w:val="16"/>
        </w:rPr>
        <w:t xml:space="preserve"> as well as the indicators of wellbeing, prosperity and innovation (Hickel et al. 2022).</w:t>
      </w:r>
    </w:p>
    <w:p w14:paraId="2AB76B29" w14:textId="77777777" w:rsidR="00542005" w:rsidRPr="002C23DE" w:rsidRDefault="00542005" w:rsidP="00542005">
      <w:pPr>
        <w:rPr>
          <w:i/>
          <w:iCs/>
          <w:sz w:val="16"/>
        </w:rPr>
      </w:pPr>
      <w:r w:rsidRPr="002C23DE">
        <w:rPr>
          <w:i/>
          <w:iCs/>
          <w:sz w:val="16"/>
        </w:rPr>
        <w:t>8.4.4 Resource Limits and Planetary Boundaries</w:t>
      </w:r>
    </w:p>
    <w:p w14:paraId="5996D591" w14:textId="77777777" w:rsidR="00542005" w:rsidRPr="002C23DE" w:rsidRDefault="00542005" w:rsidP="00542005">
      <w:pPr>
        <w:rPr>
          <w:sz w:val="16"/>
        </w:rPr>
      </w:pPr>
      <w:r w:rsidRPr="002C23DE">
        <w:rPr>
          <w:rStyle w:val="StyleUnderline"/>
        </w:rPr>
        <w:t>Since the availability and use of</w:t>
      </w:r>
      <w:r w:rsidRPr="002C23DE">
        <w:rPr>
          <w:sz w:val="16"/>
        </w:rPr>
        <w:t xml:space="preserve"> </w:t>
      </w:r>
      <w:r w:rsidRPr="002C23DE">
        <w:rPr>
          <w:rStyle w:val="Emphasis"/>
        </w:rPr>
        <w:t>natural resources</w:t>
      </w:r>
      <w:r w:rsidRPr="002C23DE">
        <w:rPr>
          <w:sz w:val="16"/>
        </w:rPr>
        <w:t xml:space="preserve"> </w:t>
      </w:r>
      <w:r w:rsidRPr="002C23DE">
        <w:rPr>
          <w:rStyle w:val="StyleUnderline"/>
        </w:rPr>
        <w:t>is an</w:t>
      </w:r>
      <w:r w:rsidRPr="002C23DE">
        <w:rPr>
          <w:sz w:val="16"/>
        </w:rPr>
        <w:t xml:space="preserve"> </w:t>
      </w:r>
      <w:r w:rsidRPr="002C23DE">
        <w:rPr>
          <w:rStyle w:val="Emphasis"/>
        </w:rPr>
        <w:t>essential</w:t>
      </w:r>
      <w:r w:rsidRPr="002C23DE">
        <w:rPr>
          <w:sz w:val="16"/>
        </w:rPr>
        <w:t xml:space="preserve"> </w:t>
      </w:r>
      <w:r w:rsidRPr="002C23DE">
        <w:rPr>
          <w:rStyle w:val="StyleUnderline"/>
        </w:rPr>
        <w:t>precondition of human existence</w:t>
      </w:r>
      <w:r w:rsidRPr="002C23DE">
        <w:rPr>
          <w:sz w:val="16"/>
        </w:rPr>
        <w:t xml:space="preserve">, their </w:t>
      </w:r>
      <w:r w:rsidRPr="002C23DE">
        <w:rPr>
          <w:rStyle w:val="StyleUnderline"/>
        </w:rPr>
        <w:t>depletion and scarcity is a</w:t>
      </w:r>
      <w:r w:rsidRPr="002C23DE">
        <w:rPr>
          <w:sz w:val="16"/>
        </w:rPr>
        <w:t xml:space="preserve"> </w:t>
      </w:r>
      <w:r w:rsidRPr="002C23DE">
        <w:rPr>
          <w:rStyle w:val="Emphasis"/>
        </w:rPr>
        <w:t>threat</w:t>
      </w:r>
      <w:r w:rsidRPr="002C23DE">
        <w:rPr>
          <w:sz w:val="16"/>
        </w:rPr>
        <w:t xml:space="preserve"> </w:t>
      </w:r>
      <w:r w:rsidRPr="002C23DE">
        <w:rPr>
          <w:rStyle w:val="StyleUnderline"/>
        </w:rPr>
        <w:t>to human livelihood and a</w:t>
      </w:r>
      <w:r w:rsidRPr="002C23DE">
        <w:rPr>
          <w:sz w:val="16"/>
        </w:rPr>
        <w:t xml:space="preserve"> potential </w:t>
      </w:r>
      <w:r w:rsidRPr="002C23DE">
        <w:rPr>
          <w:rStyle w:val="Emphasis"/>
        </w:rPr>
        <w:t>source of conflict</w:t>
      </w:r>
      <w:r w:rsidRPr="002C23DE">
        <w:rPr>
          <w:sz w:val="16"/>
        </w:rPr>
        <w:t xml:space="preserve">, </w:t>
      </w:r>
      <w:r w:rsidRPr="002C23DE">
        <w:rPr>
          <w:rStyle w:val="StyleUnderline"/>
        </w:rPr>
        <w:t>making</w:t>
      </w:r>
      <w:r w:rsidRPr="002C23DE">
        <w:rPr>
          <w:sz w:val="16"/>
        </w:rPr>
        <w:t xml:space="preserve"> the </w:t>
      </w:r>
      <w:r w:rsidRPr="002C23DE">
        <w:rPr>
          <w:rStyle w:val="StyleUnderline"/>
        </w:rPr>
        <w:t>protection of natural resources</w:t>
      </w:r>
      <w:r w:rsidRPr="002C23DE">
        <w:rPr>
          <w:sz w:val="16"/>
        </w:rPr>
        <w:t xml:space="preserve"> </w:t>
      </w:r>
      <w:r w:rsidRPr="002C23DE">
        <w:rPr>
          <w:rStyle w:val="Emphasis"/>
        </w:rPr>
        <w:t>necessary</w:t>
      </w:r>
      <w:r w:rsidRPr="002C23DE">
        <w:rPr>
          <w:sz w:val="16"/>
        </w:rPr>
        <w:t xml:space="preserve"> </w:t>
      </w:r>
      <w:r w:rsidRPr="002C23DE">
        <w:rPr>
          <w:rStyle w:val="StyleUnderline"/>
        </w:rPr>
        <w:t>for a sustainable</w:t>
      </w:r>
      <w:r w:rsidRPr="002C23DE">
        <w:rPr>
          <w:sz w:val="16"/>
        </w:rPr>
        <w:t xml:space="preserve"> human-nature </w:t>
      </w:r>
      <w:r w:rsidRPr="002C23DE">
        <w:rPr>
          <w:rStyle w:val="StyleUnderline"/>
        </w:rPr>
        <w:t>relationship</w:t>
      </w:r>
      <w:r w:rsidRPr="002C23DE">
        <w:rPr>
          <w:sz w:val="16"/>
        </w:rPr>
        <w:t xml:space="preserve">. The </w:t>
      </w:r>
      <w:r w:rsidRPr="002C23DE">
        <w:rPr>
          <w:rStyle w:val="StyleUnderline"/>
        </w:rPr>
        <w:t>distribution and scarcity of resources is</w:t>
      </w:r>
      <w:r w:rsidRPr="002C23DE">
        <w:rPr>
          <w:sz w:val="16"/>
        </w:rPr>
        <w:t xml:space="preserve"> </w:t>
      </w:r>
      <w:r w:rsidRPr="002C23DE">
        <w:rPr>
          <w:rStyle w:val="Emphasis"/>
        </w:rPr>
        <w:t>intertwined</w:t>
      </w:r>
      <w:r w:rsidRPr="002C23DE">
        <w:rPr>
          <w:sz w:val="16"/>
        </w:rPr>
        <w:t xml:space="preserve"> </w:t>
      </w:r>
      <w:r w:rsidRPr="002C23DE">
        <w:rPr>
          <w:rStyle w:val="StyleUnderline"/>
        </w:rPr>
        <w:t>with socio-economic and geopolitical dynamics that</w:t>
      </w:r>
      <w:r w:rsidRPr="002C23DE">
        <w:rPr>
          <w:sz w:val="16"/>
        </w:rPr>
        <w:t xml:space="preserve"> </w:t>
      </w:r>
      <w:r w:rsidRPr="002C23DE">
        <w:rPr>
          <w:rStyle w:val="Emphasis"/>
        </w:rPr>
        <w:t>exacerbate inequality and conflict</w:t>
      </w:r>
      <w:r w:rsidRPr="002C23DE">
        <w:rPr>
          <w:sz w:val="16"/>
        </w:rPr>
        <w:t xml:space="preserve"> </w:t>
      </w:r>
      <w:r w:rsidRPr="002C23DE">
        <w:rPr>
          <w:rStyle w:val="StyleUnderline"/>
        </w:rPr>
        <w:t>as much as environmental degradation and climate change</w:t>
      </w:r>
      <w:r w:rsidRPr="002C23DE">
        <w:rPr>
          <w:sz w:val="16"/>
        </w:rPr>
        <w:t xml:space="preserve">. From the perspective of political ecology and integrative geography, there are significant differences for different resource types and their material and energy flows. </w:t>
      </w:r>
      <w:r w:rsidRPr="002C23DE">
        <w:rPr>
          <w:rStyle w:val="Emphasis"/>
          <w:highlight w:val="yellow"/>
        </w:rPr>
        <w:t>Non-renewable</w:t>
      </w:r>
      <w:r w:rsidRPr="002C23DE">
        <w:rPr>
          <w:sz w:val="16"/>
        </w:rPr>
        <w:t xml:space="preserve"> </w:t>
      </w:r>
      <w:r w:rsidRPr="002C23DE">
        <w:rPr>
          <w:rStyle w:val="StyleUnderline"/>
        </w:rPr>
        <w:t>resources</w:t>
      </w:r>
      <w:r w:rsidRPr="002C23DE">
        <w:rPr>
          <w:sz w:val="16"/>
        </w:rPr>
        <w:t xml:space="preserve"> (</w:t>
      </w:r>
      <w:r w:rsidRPr="002C23DE">
        <w:rPr>
          <w:rStyle w:val="Emphasis"/>
          <w:highlight w:val="yellow"/>
        </w:rPr>
        <w:t>minerals</w:t>
      </w:r>
      <w:r w:rsidRPr="002C23DE">
        <w:rPr>
          <w:sz w:val="16"/>
          <w:highlight w:val="yellow"/>
        </w:rPr>
        <w:t xml:space="preserve">, </w:t>
      </w:r>
      <w:r w:rsidRPr="002C23DE">
        <w:rPr>
          <w:rStyle w:val="Emphasis"/>
          <w:highlight w:val="yellow"/>
        </w:rPr>
        <w:t>metals</w:t>
      </w:r>
      <w:r w:rsidRPr="002C23DE">
        <w:rPr>
          <w:sz w:val="16"/>
          <w:highlight w:val="yellow"/>
        </w:rPr>
        <w:t xml:space="preserve">, </w:t>
      </w:r>
      <w:r w:rsidRPr="002C23DE">
        <w:rPr>
          <w:rStyle w:val="Emphasis"/>
          <w:highlight w:val="yellow"/>
        </w:rPr>
        <w:t>rocks</w:t>
      </w:r>
      <w:r w:rsidRPr="002C23DE">
        <w:rPr>
          <w:sz w:val="16"/>
          <w:highlight w:val="yellow"/>
        </w:rPr>
        <w:t xml:space="preserve">, </w:t>
      </w:r>
      <w:r w:rsidRPr="002C23DE">
        <w:rPr>
          <w:rStyle w:val="Emphasis"/>
          <w:highlight w:val="yellow"/>
        </w:rPr>
        <w:t>sand</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fossil fuels</w:t>
      </w:r>
      <w:r w:rsidRPr="002C23DE">
        <w:rPr>
          <w:sz w:val="16"/>
        </w:rPr>
        <w:t xml:space="preserve">) </w:t>
      </w:r>
      <w:r w:rsidRPr="002C23DE">
        <w:rPr>
          <w:rStyle w:val="StyleUnderline"/>
        </w:rPr>
        <w:t>were created over long</w:t>
      </w:r>
      <w:r w:rsidRPr="002C23DE">
        <w:rPr>
          <w:sz w:val="16"/>
        </w:rPr>
        <w:t xml:space="preserve"> geological </w:t>
      </w:r>
      <w:r w:rsidRPr="002C23DE">
        <w:rPr>
          <w:rStyle w:val="StyleUnderline"/>
        </w:rPr>
        <w:t>periods but are</w:t>
      </w:r>
      <w:r w:rsidRPr="002C23DE">
        <w:rPr>
          <w:sz w:val="16"/>
        </w:rPr>
        <w:t xml:space="preserve"> </w:t>
      </w:r>
      <w:r w:rsidRPr="002C23DE">
        <w:rPr>
          <w:rStyle w:val="Emphasis"/>
        </w:rPr>
        <w:t>depleted</w:t>
      </w:r>
      <w:r w:rsidRPr="002C23DE">
        <w:rPr>
          <w:sz w:val="16"/>
        </w:rPr>
        <w:t xml:space="preserve"> </w:t>
      </w:r>
      <w:r w:rsidRPr="002C23DE">
        <w:rPr>
          <w:rStyle w:val="StyleUnderline"/>
        </w:rPr>
        <w:t>over short geological periods</w:t>
      </w:r>
      <w:r w:rsidRPr="002C23DE">
        <w:rPr>
          <w:sz w:val="16"/>
        </w:rPr>
        <w:t>. In contrast, inanimate (water, air, wind, sun, soils) and animate renewable resources (biodiversity, genetic resources, bioenergy, cereals, grasses, forests, fish, meat, wool, etc.) allow steady flows within limits.</w:t>
      </w:r>
    </w:p>
    <w:p w14:paraId="0A8BF512" w14:textId="77777777" w:rsidR="00542005" w:rsidRPr="002C23DE" w:rsidRDefault="00542005" w:rsidP="00542005">
      <w:pPr>
        <w:rPr>
          <w:sz w:val="16"/>
        </w:rPr>
      </w:pPr>
      <w:r w:rsidRPr="002C23DE">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36455B67" w14:textId="77777777" w:rsidR="00542005" w:rsidRPr="002C23DE" w:rsidRDefault="00542005" w:rsidP="00542005">
      <w:pPr>
        <w:rPr>
          <w:sz w:val="16"/>
        </w:rPr>
      </w:pPr>
      <w:r w:rsidRPr="002C23DE">
        <w:rPr>
          <w:sz w:val="16"/>
        </w:rPr>
        <w:t xml:space="preserve">With its growing impact on nature, </w:t>
      </w:r>
      <w:r w:rsidRPr="002C23DE">
        <w:rPr>
          <w:rStyle w:val="StyleUnderline"/>
        </w:rPr>
        <w:t>humanity is</w:t>
      </w:r>
      <w:r w:rsidRPr="002C23DE">
        <w:rPr>
          <w:sz w:val="16"/>
        </w:rPr>
        <w:t xml:space="preserve"> </w:t>
      </w:r>
      <w:r w:rsidRPr="002C23DE">
        <w:rPr>
          <w:rStyle w:val="Emphasis"/>
        </w:rPr>
        <w:t>increasingly competing</w:t>
      </w:r>
      <w:r w:rsidRPr="002C23DE">
        <w:rPr>
          <w:sz w:val="16"/>
        </w:rPr>
        <w:t xml:space="preserve"> </w:t>
      </w:r>
      <w:r w:rsidRPr="002C23DE">
        <w:rPr>
          <w:rStyle w:val="StyleUnderline"/>
        </w:rPr>
        <w:t>with other species and endangering</w:t>
      </w:r>
      <w:r w:rsidRPr="002C23DE">
        <w:rPr>
          <w:sz w:val="16"/>
        </w:rPr>
        <w:t xml:space="preserve"> their </w:t>
      </w:r>
      <w:r w:rsidRPr="002C23DE">
        <w:rPr>
          <w:rStyle w:val="StyleUnderline"/>
        </w:rPr>
        <w:t>regenerative capacity by</w:t>
      </w:r>
      <w:r w:rsidRPr="002C23DE">
        <w:rPr>
          <w:sz w:val="16"/>
        </w:rPr>
        <w:t xml:space="preserve"> </w:t>
      </w:r>
      <w:r w:rsidRPr="002C23DE">
        <w:rPr>
          <w:rStyle w:val="Emphasis"/>
        </w:rPr>
        <w:t>consumption</w:t>
      </w:r>
      <w:r w:rsidRPr="002C23DE">
        <w:rPr>
          <w:sz w:val="16"/>
        </w:rPr>
        <w:t xml:space="preserve"> </w:t>
      </w:r>
      <w:r w:rsidRPr="002C23DE">
        <w:rPr>
          <w:rStyle w:val="StyleUnderline"/>
        </w:rPr>
        <w:t>and transformation of natural resources</w:t>
      </w:r>
      <w:r w:rsidRPr="002C23DE">
        <w:rPr>
          <w:sz w:val="16"/>
        </w:rPr>
        <w:t xml:space="preserve"> (input side), </w:t>
      </w:r>
      <w:r w:rsidRPr="002C23DE">
        <w:rPr>
          <w:rStyle w:val="Emphasis"/>
        </w:rPr>
        <w:t>pollution</w:t>
      </w:r>
      <w:r w:rsidRPr="002C23DE">
        <w:rPr>
          <w:sz w:val="16"/>
        </w:rPr>
        <w:t xml:space="preserve"> </w:t>
      </w:r>
      <w:r w:rsidRPr="002C23DE">
        <w:rPr>
          <w:rStyle w:val="StyleUnderline"/>
        </w:rPr>
        <w:t>by release of waste materials and waste heat</w:t>
      </w:r>
      <w:r w:rsidRPr="002C23DE">
        <w:rPr>
          <w:sz w:val="16"/>
        </w:rPr>
        <w:t xml:space="preserve"> into nature (output side); </w:t>
      </w:r>
      <w:r w:rsidRPr="002C23DE">
        <w:rPr>
          <w:rStyle w:val="StyleUnderline"/>
        </w:rPr>
        <w:t>and the</w:t>
      </w:r>
      <w:r w:rsidRPr="002C23DE">
        <w:rPr>
          <w:sz w:val="16"/>
        </w:rPr>
        <w:t xml:space="preserve"> </w:t>
      </w:r>
      <w:r w:rsidRPr="002C23DE">
        <w:rPr>
          <w:rStyle w:val="Emphasis"/>
        </w:rPr>
        <w:t>modification</w:t>
      </w:r>
      <w:r w:rsidRPr="002C23DE">
        <w:rPr>
          <w:sz w:val="16"/>
        </w:rPr>
        <w:t xml:space="preserve"> </w:t>
      </w:r>
      <w:r w:rsidRPr="002C23DE">
        <w:rPr>
          <w:rStyle w:val="StyleUnderline"/>
        </w:rPr>
        <w:t>of the functioning of ecological systems</w:t>
      </w:r>
      <w:r w:rsidRPr="002C23DE">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2C23DE">
        <w:rPr>
          <w:rStyle w:val="StyleUnderline"/>
          <w:highlight w:val="yellow"/>
        </w:rPr>
        <w:t>growing</w:t>
      </w:r>
      <w:r w:rsidRPr="002C23DE">
        <w:rPr>
          <w:rStyle w:val="StyleUnderline"/>
        </w:rPr>
        <w:t xml:space="preserve"> human footprint </w:t>
      </w:r>
      <w:r w:rsidRPr="002C23DE">
        <w:rPr>
          <w:rStyle w:val="StyleUnderline"/>
          <w:highlight w:val="yellow"/>
        </w:rPr>
        <w:t>leads to</w:t>
      </w:r>
      <w:r w:rsidRPr="002C23DE">
        <w:rPr>
          <w:sz w:val="16"/>
          <w:highlight w:val="yellow"/>
        </w:rPr>
        <w:t xml:space="preserve"> </w:t>
      </w:r>
      <w:r w:rsidRPr="002C23DE">
        <w:rPr>
          <w:rStyle w:val="Emphasis"/>
          <w:highlight w:val="yellow"/>
        </w:rPr>
        <w:t>irreversible destruction</w:t>
      </w:r>
      <w:r w:rsidRPr="002C23DE">
        <w:rPr>
          <w:sz w:val="16"/>
        </w:rPr>
        <w:t xml:space="preserve"> </w:t>
      </w:r>
      <w:r w:rsidRPr="002C23DE">
        <w:rPr>
          <w:rStyle w:val="StyleUnderline"/>
        </w:rPr>
        <w:t>of species, ecosystems and habitats</w:t>
      </w:r>
      <w:r w:rsidRPr="002C23DE">
        <w:rPr>
          <w:sz w:val="16"/>
        </w:rPr>
        <w:t xml:space="preserve">, affects natural livelihoods </w:t>
      </w:r>
      <w:r w:rsidRPr="002C23DE">
        <w:rPr>
          <w:rStyle w:val="StyleUnderline"/>
        </w:rPr>
        <w:t>and</w:t>
      </w:r>
      <w:r w:rsidRPr="002C23DE">
        <w:rPr>
          <w:sz w:val="16"/>
        </w:rPr>
        <w:t xml:space="preserve"> the coexistence of nature and society, </w:t>
      </w:r>
      <w:r w:rsidRPr="002C23DE">
        <w:rPr>
          <w:rStyle w:val="StyleUnderline"/>
        </w:rPr>
        <w:t>degrades</w:t>
      </w:r>
      <w:r w:rsidRPr="002C23DE">
        <w:rPr>
          <w:sz w:val="16"/>
        </w:rPr>
        <w:t xml:space="preserve"> </w:t>
      </w:r>
      <w:r w:rsidRPr="002C23DE">
        <w:rPr>
          <w:rStyle w:val="Emphasis"/>
        </w:rPr>
        <w:t>water</w:t>
      </w:r>
      <w:r w:rsidRPr="002C23DE">
        <w:rPr>
          <w:sz w:val="16"/>
        </w:rPr>
        <w:t xml:space="preserve">, </w:t>
      </w:r>
      <w:r w:rsidRPr="002C23DE">
        <w:rPr>
          <w:rStyle w:val="Emphasis"/>
        </w:rPr>
        <w:t>forests</w:t>
      </w:r>
      <w:r w:rsidRPr="002C23DE">
        <w:rPr>
          <w:sz w:val="16"/>
        </w:rPr>
        <w:t xml:space="preserve">, </w:t>
      </w:r>
      <w:r w:rsidRPr="002C23DE">
        <w:rPr>
          <w:rStyle w:val="Emphasis"/>
        </w:rPr>
        <w:t>soils</w:t>
      </w:r>
      <w:r w:rsidRPr="002C23DE">
        <w:rPr>
          <w:sz w:val="16"/>
        </w:rPr>
        <w:t xml:space="preserve"> </w:t>
      </w:r>
      <w:r w:rsidRPr="002C23DE">
        <w:rPr>
          <w:rStyle w:val="StyleUnderline"/>
        </w:rPr>
        <w:t>and</w:t>
      </w:r>
      <w:r w:rsidRPr="002C23DE">
        <w:rPr>
          <w:sz w:val="16"/>
        </w:rPr>
        <w:t xml:space="preserve"> </w:t>
      </w:r>
      <w:r w:rsidRPr="002C23DE">
        <w:rPr>
          <w:rStyle w:val="Emphasis"/>
        </w:rPr>
        <w:t>arable land</w:t>
      </w:r>
      <w:r w:rsidRPr="002C23DE">
        <w:rPr>
          <w:sz w:val="16"/>
        </w:rPr>
        <w:t xml:space="preserve">, </w:t>
      </w:r>
      <w:r w:rsidRPr="002C23DE">
        <w:rPr>
          <w:rStyle w:val="StyleUnderline"/>
        </w:rPr>
        <w:t>provokes climate change and species loss</w:t>
      </w:r>
      <w:r w:rsidRPr="002C23DE">
        <w:rPr>
          <w:sz w:val="16"/>
        </w:rPr>
        <w:t xml:space="preserve">, </w:t>
      </w:r>
      <w:r w:rsidRPr="002C23DE">
        <w:rPr>
          <w:rStyle w:val="Emphasis"/>
        </w:rPr>
        <w:t>overfishing</w:t>
      </w:r>
      <w:r w:rsidRPr="002C23DE">
        <w:rPr>
          <w:sz w:val="16"/>
        </w:rPr>
        <w:t xml:space="preserve"> </w:t>
      </w:r>
      <w:r w:rsidRPr="002C23DE">
        <w:rPr>
          <w:rStyle w:val="StyleUnderline"/>
        </w:rPr>
        <w:t>of</w:t>
      </w:r>
      <w:r w:rsidRPr="002C23DE">
        <w:rPr>
          <w:sz w:val="16"/>
        </w:rPr>
        <w:t xml:space="preserve"> the </w:t>
      </w:r>
      <w:r w:rsidRPr="002C23DE">
        <w:rPr>
          <w:rStyle w:val="StyleUnderline"/>
        </w:rPr>
        <w:t>oceans and the</w:t>
      </w:r>
      <w:r w:rsidRPr="002C23DE">
        <w:rPr>
          <w:sz w:val="16"/>
        </w:rPr>
        <w:t xml:space="preserve"> </w:t>
      </w:r>
      <w:r w:rsidRPr="002C23DE">
        <w:rPr>
          <w:rStyle w:val="Emphasis"/>
        </w:rPr>
        <w:t>overexploitation</w:t>
      </w:r>
      <w:r w:rsidRPr="002C23DE">
        <w:rPr>
          <w:sz w:val="16"/>
        </w:rPr>
        <w:t xml:space="preserve"> </w:t>
      </w:r>
      <w:r w:rsidRPr="002C23DE">
        <w:rPr>
          <w:rStyle w:val="StyleUnderline"/>
        </w:rPr>
        <w:t>of strategic raw materials</w:t>
      </w:r>
      <w:r w:rsidRPr="002C23DE">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1DD04A2C" w14:textId="77777777" w:rsidR="00542005" w:rsidRPr="002C23DE" w:rsidRDefault="00542005" w:rsidP="00542005">
      <w:pPr>
        <w:rPr>
          <w:sz w:val="16"/>
        </w:rPr>
      </w:pPr>
      <w:r w:rsidRPr="002C23DE">
        <w:rPr>
          <w:rStyle w:val="StyleUnderline"/>
        </w:rPr>
        <w:t>Planetary boundaries specify</w:t>
      </w:r>
      <w:r w:rsidRPr="002C23DE">
        <w:rPr>
          <w:sz w:val="16"/>
        </w:rPr>
        <w:t xml:space="preserve"> ecological </w:t>
      </w:r>
      <w:r w:rsidRPr="002C23DE">
        <w:rPr>
          <w:rStyle w:val="Emphasis"/>
        </w:rPr>
        <w:t>stress limits</w:t>
      </w:r>
      <w:r w:rsidRPr="002C23DE">
        <w:rPr>
          <w:sz w:val="16"/>
        </w:rPr>
        <w:t xml:space="preserve"> </w:t>
      </w:r>
      <w:r w:rsidRPr="002C23DE">
        <w:rPr>
          <w:rStyle w:val="StyleUnderline"/>
        </w:rPr>
        <w:t>of the Earth that</w:t>
      </w:r>
      <w:r w:rsidRPr="002C23DE">
        <w:rPr>
          <w:sz w:val="16"/>
        </w:rPr>
        <w:t xml:space="preserve"> </w:t>
      </w:r>
      <w:r w:rsidRPr="002C23DE">
        <w:rPr>
          <w:rStyle w:val="Emphasis"/>
        </w:rPr>
        <w:t>endanger</w:t>
      </w:r>
      <w:r w:rsidRPr="002C23DE">
        <w:rPr>
          <w:sz w:val="16"/>
        </w:rPr>
        <w:t xml:space="preserve"> </w:t>
      </w:r>
      <w:r w:rsidRPr="002C23DE">
        <w:rPr>
          <w:rStyle w:val="StyleUnderline"/>
        </w:rPr>
        <w:t>ecosystem stability and human livelihoods, and define a</w:t>
      </w:r>
      <w:r w:rsidRPr="002C23DE">
        <w:rPr>
          <w:sz w:val="16"/>
        </w:rPr>
        <w:t xml:space="preserve"> </w:t>
      </w:r>
      <w:r w:rsidRPr="002C23DE">
        <w:rPr>
          <w:rStyle w:val="Emphasis"/>
        </w:rPr>
        <w:t>“safe operating space”</w:t>
      </w:r>
      <w:r w:rsidRPr="002C23DE">
        <w:rPr>
          <w:sz w:val="16"/>
        </w:rPr>
        <w:t xml:space="preserve"> that must be </w:t>
      </w:r>
      <w:r w:rsidRPr="002C23DE">
        <w:rPr>
          <w:rStyle w:val="StyleUnderline"/>
        </w:rPr>
        <w:t>guaranteed</w:t>
      </w:r>
      <w:r w:rsidRPr="002C23DE">
        <w:rPr>
          <w:sz w:val="16"/>
        </w:rPr>
        <w:t xml:space="preserve"> in order </w:t>
      </w:r>
      <w:r w:rsidRPr="002C23DE">
        <w:rPr>
          <w:rStyle w:val="StyleUnderline"/>
        </w:rPr>
        <w:t>to maintain security, resilience and sustainability</w:t>
      </w:r>
      <w:r w:rsidRPr="002C23DE">
        <w:rPr>
          <w:sz w:val="16"/>
        </w:rPr>
        <w:t xml:space="preserve"> (Rockström et al. 2009; Steffen et al. 2018). </w:t>
      </w:r>
      <w:r w:rsidRPr="002C23DE">
        <w:rPr>
          <w:rStyle w:val="StyleUnderline"/>
        </w:rPr>
        <w:t>Certain</w:t>
      </w:r>
      <w:r w:rsidRPr="002C23DE">
        <w:rPr>
          <w:sz w:val="16"/>
        </w:rPr>
        <w:t xml:space="preserve"> </w:t>
      </w:r>
      <w:r w:rsidRPr="002C23DE">
        <w:rPr>
          <w:rStyle w:val="Emphasis"/>
        </w:rPr>
        <w:t>thresholds</w:t>
      </w:r>
      <w:r w:rsidRPr="002C23DE">
        <w:rPr>
          <w:sz w:val="16"/>
        </w:rPr>
        <w:t xml:space="preserve"> </w:t>
      </w:r>
      <w:r w:rsidRPr="002C23DE">
        <w:rPr>
          <w:rStyle w:val="StyleUnderline"/>
        </w:rPr>
        <w:t>and</w:t>
      </w:r>
      <w:r w:rsidRPr="002C23DE">
        <w:rPr>
          <w:sz w:val="16"/>
        </w:rPr>
        <w:t xml:space="preserve"> </w:t>
      </w:r>
      <w:r w:rsidRPr="002C23DE">
        <w:rPr>
          <w:rStyle w:val="Emphasis"/>
        </w:rPr>
        <w:t>tipping elements</w:t>
      </w:r>
      <w:r w:rsidRPr="002C23DE">
        <w:rPr>
          <w:sz w:val="16"/>
        </w:rPr>
        <w:t xml:space="preserve"> </w:t>
      </w:r>
      <w:r w:rsidRPr="002C23DE">
        <w:rPr>
          <w:rStyle w:val="StyleUnderline"/>
        </w:rPr>
        <w:t>must not be exceeded or undercut, triggering</w:t>
      </w:r>
      <w:r w:rsidRPr="002C23DE">
        <w:rPr>
          <w:sz w:val="16"/>
        </w:rPr>
        <w:t xml:space="preserve"> </w:t>
      </w:r>
      <w:r w:rsidRPr="002C23DE">
        <w:rPr>
          <w:rStyle w:val="Emphasis"/>
        </w:rPr>
        <w:t>abrupt</w:t>
      </w:r>
      <w:r w:rsidRPr="002C23DE">
        <w:rPr>
          <w:sz w:val="16"/>
        </w:rPr>
        <w:t xml:space="preserve"> </w:t>
      </w:r>
      <w:r w:rsidRPr="002C23DE">
        <w:rPr>
          <w:rStyle w:val="StyleUnderline"/>
        </w:rPr>
        <w:t>and</w:t>
      </w:r>
      <w:r w:rsidRPr="002C23DE">
        <w:rPr>
          <w:sz w:val="16"/>
        </w:rPr>
        <w:t xml:space="preserve"> </w:t>
      </w:r>
      <w:r w:rsidRPr="002C23DE">
        <w:rPr>
          <w:rStyle w:val="Emphasis"/>
        </w:rPr>
        <w:t>irreversible</w:t>
      </w:r>
      <w:r w:rsidRPr="002C23DE">
        <w:rPr>
          <w:sz w:val="16"/>
        </w:rPr>
        <w:t xml:space="preserve"> </w:t>
      </w:r>
      <w:r w:rsidRPr="002C23DE">
        <w:rPr>
          <w:rStyle w:val="StyleUnderline"/>
        </w:rPr>
        <w:t>changes</w:t>
      </w:r>
      <w:r w:rsidRPr="002C23DE">
        <w:rPr>
          <w:sz w:val="16"/>
        </w:rPr>
        <w:t xml:space="preserve"> that endanger global stability (Kim/Kotze 2021). Due to uncertainties in complex systems, however, </w:t>
      </w:r>
      <w:r w:rsidRPr="002C23DE">
        <w:rPr>
          <w:rStyle w:val="StyleUnderline"/>
        </w:rPr>
        <w:t>these thresholds</w:t>
      </w:r>
      <w:r w:rsidRPr="002C23DE">
        <w:rPr>
          <w:sz w:val="16"/>
        </w:rPr>
        <w:t xml:space="preserve"> </w:t>
      </w:r>
      <w:r w:rsidRPr="002C23DE">
        <w:rPr>
          <w:rStyle w:val="Emphasis"/>
        </w:rPr>
        <w:t>cannot</w:t>
      </w:r>
      <w:r w:rsidRPr="002C23DE">
        <w:rPr>
          <w:sz w:val="16"/>
        </w:rPr>
        <w:t xml:space="preserve"> </w:t>
      </w:r>
      <w:r w:rsidRPr="002C23DE">
        <w:rPr>
          <w:rStyle w:val="StyleUnderline"/>
        </w:rPr>
        <w:t>be precisely determined, so</w:t>
      </w:r>
      <w:r w:rsidRPr="002C23DE">
        <w:rPr>
          <w:sz w:val="16"/>
        </w:rPr>
        <w:t xml:space="preserve"> that </w:t>
      </w:r>
      <w:r w:rsidRPr="002C23DE">
        <w:rPr>
          <w:rStyle w:val="StyleUnderline"/>
        </w:rPr>
        <w:t>safety margins may be</w:t>
      </w:r>
      <w:r w:rsidRPr="002C23DE">
        <w:rPr>
          <w:sz w:val="16"/>
        </w:rPr>
        <w:t xml:space="preserve"> </w:t>
      </w:r>
      <w:r w:rsidRPr="002C23DE">
        <w:rPr>
          <w:rStyle w:val="Emphasis"/>
        </w:rPr>
        <w:t>considered</w:t>
      </w:r>
      <w:r w:rsidRPr="002C23DE">
        <w:rPr>
          <w:sz w:val="16"/>
        </w:rPr>
        <w:t xml:space="preserve"> </w:t>
      </w:r>
      <w:r w:rsidRPr="002C23DE">
        <w:rPr>
          <w:rStyle w:val="StyleUnderline"/>
        </w:rPr>
        <w:t>allowing time for action</w:t>
      </w:r>
      <w:r w:rsidRPr="002C23DE">
        <w:rPr>
          <w:sz w:val="16"/>
        </w:rPr>
        <w:t xml:space="preserve"> before a planetary boundary is exceeded. When a ‘dangerous zone’ is reached, the risk increases as the boundary is crossed. Nine </w:t>
      </w:r>
      <w:r w:rsidRPr="002C23DE">
        <w:rPr>
          <w:rStyle w:val="StyleUnderline"/>
        </w:rPr>
        <w:t xml:space="preserve">earth system </w:t>
      </w:r>
      <w:r w:rsidRPr="002C23DE">
        <w:rPr>
          <w:rStyle w:val="StyleUnderline"/>
          <w:highlight w:val="yellow"/>
        </w:rPr>
        <w:t>boundaries</w:t>
      </w:r>
      <w:r w:rsidRPr="002C23DE">
        <w:rPr>
          <w:sz w:val="16"/>
        </w:rPr>
        <w:t xml:space="preserve"> (ESBs) have </w:t>
      </w:r>
      <w:r w:rsidRPr="002C23DE">
        <w:rPr>
          <w:rStyle w:val="StyleUnderline"/>
        </w:rPr>
        <w:t xml:space="preserve">been proposed </w:t>
      </w:r>
      <w:r w:rsidRPr="002C23DE">
        <w:rPr>
          <w:rStyle w:val="StyleUnderline"/>
          <w:highlight w:val="yellow"/>
        </w:rPr>
        <w:t>in</w:t>
      </w:r>
      <w:r w:rsidRPr="002C23DE">
        <w:rPr>
          <w:rStyle w:val="StyleUnderline"/>
        </w:rPr>
        <w:t xml:space="preserve"> the dimensions of</w:t>
      </w:r>
      <w:r w:rsidRPr="002C23DE">
        <w:rPr>
          <w:sz w:val="16"/>
        </w:rPr>
        <w:t xml:space="preserve"> </w:t>
      </w:r>
      <w:r w:rsidRPr="002C23DE">
        <w:rPr>
          <w:rStyle w:val="Emphasis"/>
          <w:highlight w:val="yellow"/>
        </w:rPr>
        <w:t>climate</w:t>
      </w:r>
      <w:r w:rsidRPr="002C23DE">
        <w:rPr>
          <w:rStyle w:val="Emphasis"/>
        </w:rPr>
        <w:t xml:space="preserve"> change</w:t>
      </w:r>
      <w:r w:rsidRPr="002C23DE">
        <w:rPr>
          <w:sz w:val="16"/>
        </w:rPr>
        <w:t xml:space="preserve">, stratospheric </w:t>
      </w:r>
      <w:r w:rsidRPr="002C23DE">
        <w:rPr>
          <w:rStyle w:val="Emphasis"/>
          <w:highlight w:val="yellow"/>
        </w:rPr>
        <w:t>ozone depletion</w:t>
      </w:r>
      <w:r w:rsidRPr="002C23DE">
        <w:rPr>
          <w:sz w:val="16"/>
        </w:rPr>
        <w:t xml:space="preserve">, atmospheric </w:t>
      </w:r>
      <w:r w:rsidRPr="002C23DE">
        <w:rPr>
          <w:rStyle w:val="Emphasis"/>
          <w:highlight w:val="yellow"/>
        </w:rPr>
        <w:t>aerosol loading</w:t>
      </w:r>
      <w:r w:rsidRPr="002C23DE">
        <w:rPr>
          <w:sz w:val="16"/>
          <w:highlight w:val="yellow"/>
        </w:rPr>
        <w:t xml:space="preserve">, </w:t>
      </w:r>
      <w:r w:rsidRPr="002C23DE">
        <w:rPr>
          <w:rStyle w:val="Emphasis"/>
          <w:highlight w:val="yellow"/>
        </w:rPr>
        <w:t>biogeochemical cycles</w:t>
      </w:r>
      <w:r w:rsidRPr="002C23DE">
        <w:rPr>
          <w:sz w:val="16"/>
          <w:highlight w:val="yellow"/>
        </w:rPr>
        <w:t xml:space="preserve">, </w:t>
      </w:r>
      <w:r w:rsidRPr="002C23DE">
        <w:rPr>
          <w:rStyle w:val="Emphasis"/>
          <w:highlight w:val="yellow"/>
        </w:rPr>
        <w:t>land-use</w:t>
      </w:r>
      <w:r w:rsidRPr="002C23DE">
        <w:rPr>
          <w:rStyle w:val="Emphasis"/>
        </w:rPr>
        <w:t xml:space="preserve"> change</w:t>
      </w:r>
      <w:r w:rsidRPr="002C23DE">
        <w:rPr>
          <w:sz w:val="16"/>
        </w:rPr>
        <w:t xml:space="preserve">, </w:t>
      </w:r>
      <w:r w:rsidRPr="002C23DE">
        <w:rPr>
          <w:rStyle w:val="Emphasis"/>
        </w:rPr>
        <w:t>biosphere integrity</w:t>
      </w:r>
      <w:r w:rsidRPr="002C23DE">
        <w:rPr>
          <w:sz w:val="16"/>
        </w:rPr>
        <w:t xml:space="preserve">, </w:t>
      </w:r>
      <w:r w:rsidRPr="002C23DE">
        <w:rPr>
          <w:rStyle w:val="Emphasis"/>
          <w:highlight w:val="yellow"/>
        </w:rPr>
        <w:t>novel substances</w:t>
      </w:r>
      <w:r w:rsidRPr="002C23DE">
        <w:rPr>
          <w:sz w:val="16"/>
        </w:rPr>
        <w:t xml:space="preserve">, </w:t>
      </w:r>
      <w:r w:rsidRPr="002C23DE">
        <w:rPr>
          <w:rStyle w:val="Emphasis"/>
        </w:rPr>
        <w:t>fresh</w:t>
      </w:r>
      <w:r w:rsidRPr="002C23DE">
        <w:rPr>
          <w:rStyle w:val="Emphasis"/>
          <w:highlight w:val="yellow"/>
        </w:rPr>
        <w:t>water</w:t>
      </w:r>
      <w:r w:rsidRPr="002C23DE">
        <w:rPr>
          <w:rStyle w:val="Emphasis"/>
        </w:rPr>
        <w:t xml:space="preserve"> consumption</w:t>
      </w:r>
      <w:r w:rsidRPr="002C23DE">
        <w:rPr>
          <w:sz w:val="16"/>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ocean acid</w:t>
      </w:r>
      <w:r w:rsidRPr="002C23DE">
        <w:rPr>
          <w:sz w:val="16"/>
        </w:rPr>
        <w:t xml:space="preserve">ification (ibid.), with limits not yet exceeded in the last two dimensions. A </w:t>
      </w:r>
      <w:r w:rsidRPr="002C23DE">
        <w:rPr>
          <w:rStyle w:val="StyleUnderline"/>
        </w:rPr>
        <w:t>quantitative assessment finds that</w:t>
      </w:r>
      <w:r w:rsidRPr="002C23DE">
        <w:rPr>
          <w:sz w:val="16"/>
        </w:rPr>
        <w:t xml:space="preserve"> seven of eight globally quantified safe and just </w:t>
      </w:r>
      <w:r w:rsidRPr="002C23DE">
        <w:rPr>
          <w:rStyle w:val="Emphasis"/>
        </w:rPr>
        <w:t>ESBs</w:t>
      </w:r>
      <w:r w:rsidRPr="002C23DE">
        <w:rPr>
          <w:sz w:val="16"/>
        </w:rPr>
        <w:t xml:space="preserve"> and at least two regional safe and just ESBs in over half of global land area </w:t>
      </w:r>
      <w:r w:rsidRPr="002C23DE">
        <w:rPr>
          <w:rStyle w:val="StyleUnderline"/>
        </w:rPr>
        <w:t>are</w:t>
      </w:r>
      <w:r w:rsidRPr="002C23DE">
        <w:rPr>
          <w:sz w:val="16"/>
        </w:rPr>
        <w:t xml:space="preserve"> </w:t>
      </w:r>
      <w:r w:rsidRPr="002C23DE">
        <w:rPr>
          <w:rStyle w:val="Emphasis"/>
          <w:highlight w:val="yellow"/>
        </w:rPr>
        <w:t>already</w:t>
      </w:r>
      <w:r w:rsidRPr="002C23DE">
        <w:rPr>
          <w:sz w:val="16"/>
          <w:highlight w:val="yellow"/>
        </w:rPr>
        <w:t xml:space="preserve"> </w:t>
      </w:r>
      <w:r w:rsidRPr="002C23DE">
        <w:rPr>
          <w:rStyle w:val="StyleUnderline"/>
          <w:highlight w:val="yellow"/>
        </w:rPr>
        <w:t>exceed</w:t>
      </w:r>
      <w:r w:rsidRPr="002C23DE">
        <w:rPr>
          <w:rStyle w:val="StyleUnderline"/>
        </w:rPr>
        <w:t>ed</w:t>
      </w:r>
      <w:r w:rsidRPr="002C23DE">
        <w:rPr>
          <w:sz w:val="16"/>
        </w:rPr>
        <w:t xml:space="preserve"> (Rockström et al. 2023).</w:t>
      </w:r>
    </w:p>
    <w:p w14:paraId="5ABA45F6" w14:textId="77777777" w:rsidR="00542005" w:rsidRPr="002C23DE" w:rsidRDefault="00542005" w:rsidP="00542005">
      <w:pPr>
        <w:rPr>
          <w:i/>
          <w:iCs/>
          <w:sz w:val="16"/>
        </w:rPr>
      </w:pPr>
      <w:r w:rsidRPr="002C23DE">
        <w:rPr>
          <w:i/>
          <w:iCs/>
          <w:sz w:val="16"/>
        </w:rPr>
        <w:t>8.4.5 Socio-economic and Political Boundaries and Crises</w:t>
      </w:r>
    </w:p>
    <w:p w14:paraId="371ACF40" w14:textId="77777777" w:rsidR="00542005" w:rsidRPr="002C23DE" w:rsidRDefault="00542005" w:rsidP="00542005">
      <w:pPr>
        <w:rPr>
          <w:sz w:val="16"/>
        </w:rPr>
      </w:pPr>
      <w:r w:rsidRPr="002C23DE">
        <w:rPr>
          <w:rStyle w:val="StyleUnderline"/>
        </w:rPr>
        <w:t>Limits to growth</w:t>
      </w:r>
      <w:r w:rsidRPr="002C23DE">
        <w:rPr>
          <w:sz w:val="16"/>
        </w:rPr>
        <w:t xml:space="preserve"> do </w:t>
      </w:r>
      <w:r w:rsidRPr="002C23DE">
        <w:rPr>
          <w:rStyle w:val="StyleUnderline"/>
        </w:rPr>
        <w:t>not only apply to</w:t>
      </w:r>
      <w:r w:rsidRPr="002C23DE">
        <w:rPr>
          <w:sz w:val="16"/>
        </w:rPr>
        <w:t xml:space="preserve"> </w:t>
      </w:r>
      <w:r w:rsidRPr="002C23DE">
        <w:rPr>
          <w:rStyle w:val="Emphasis"/>
        </w:rPr>
        <w:t>environmental</w:t>
      </w:r>
      <w:r w:rsidRPr="002C23DE">
        <w:rPr>
          <w:sz w:val="16"/>
        </w:rPr>
        <w:t xml:space="preserve"> </w:t>
      </w:r>
      <w:r w:rsidRPr="002C23DE">
        <w:rPr>
          <w:rStyle w:val="StyleUnderline"/>
        </w:rPr>
        <w:t>planetary boundaries but also to</w:t>
      </w:r>
      <w:r w:rsidRPr="002C23DE">
        <w:rPr>
          <w:sz w:val="16"/>
        </w:rPr>
        <w:t xml:space="preserve"> </w:t>
      </w:r>
      <w:r w:rsidRPr="002C23DE">
        <w:rPr>
          <w:rStyle w:val="Emphasis"/>
        </w:rPr>
        <w:t>economic</w:t>
      </w:r>
      <w:r w:rsidRPr="002C23DE">
        <w:rPr>
          <w:sz w:val="16"/>
        </w:rPr>
        <w:t xml:space="preserve">, </w:t>
      </w:r>
      <w:r w:rsidRPr="002C23DE">
        <w:rPr>
          <w:rStyle w:val="Emphasis"/>
        </w:rPr>
        <w:t>social</w:t>
      </w:r>
      <w:r w:rsidRPr="002C23DE">
        <w:rPr>
          <w:sz w:val="16"/>
        </w:rPr>
        <w:t xml:space="preserve"> </w:t>
      </w:r>
      <w:r w:rsidRPr="002C23DE">
        <w:rPr>
          <w:rStyle w:val="StyleUnderline"/>
        </w:rPr>
        <w:t>and</w:t>
      </w:r>
      <w:r w:rsidRPr="002C23DE">
        <w:rPr>
          <w:sz w:val="16"/>
        </w:rPr>
        <w:t xml:space="preserve"> </w:t>
      </w:r>
      <w:r w:rsidRPr="002C23DE">
        <w:rPr>
          <w:rStyle w:val="Emphasis"/>
        </w:rPr>
        <w:t>political</w:t>
      </w:r>
      <w:r w:rsidRPr="002C23DE">
        <w:rPr>
          <w:sz w:val="16"/>
        </w:rPr>
        <w:t xml:space="preserve"> </w:t>
      </w:r>
      <w:r w:rsidRPr="002C23DE">
        <w:rPr>
          <w:rStyle w:val="StyleUnderline"/>
        </w:rPr>
        <w:t>limits and boundaries which prevent further expansion</w:t>
      </w:r>
      <w:r w:rsidRPr="002C23DE">
        <w:rPr>
          <w:sz w:val="16"/>
        </w:rPr>
        <w:t xml:space="preserve"> on established pathways </w:t>
      </w:r>
      <w:r w:rsidRPr="002C23DE">
        <w:rPr>
          <w:rStyle w:val="StyleUnderline"/>
        </w:rPr>
        <w:t>which are becoming</w:t>
      </w:r>
      <w:r w:rsidRPr="002C23DE">
        <w:rPr>
          <w:sz w:val="16"/>
        </w:rPr>
        <w:t xml:space="preserve"> too costly and </w:t>
      </w:r>
      <w:r w:rsidRPr="002C23DE">
        <w:rPr>
          <w:rStyle w:val="Emphasis"/>
        </w:rPr>
        <w:t>too risky</w:t>
      </w:r>
      <w:r w:rsidRPr="002C23DE">
        <w:rPr>
          <w:sz w:val="16"/>
        </w:rPr>
        <w:t xml:space="preserve">, </w:t>
      </w:r>
      <w:r w:rsidRPr="002C23DE">
        <w:rPr>
          <w:rStyle w:val="StyleUnderline"/>
        </w:rPr>
        <w:t>triggering</w:t>
      </w:r>
      <w:r w:rsidRPr="002C23DE">
        <w:rPr>
          <w:sz w:val="16"/>
        </w:rPr>
        <w:t xml:space="preserve"> </w:t>
      </w:r>
      <w:r w:rsidRPr="002C23DE">
        <w:rPr>
          <w:rStyle w:val="Emphasis"/>
        </w:rPr>
        <w:t>multiple</w:t>
      </w:r>
      <w:r w:rsidRPr="002C23DE">
        <w:rPr>
          <w:sz w:val="16"/>
        </w:rPr>
        <w:t xml:space="preserve"> </w:t>
      </w:r>
      <w:r w:rsidRPr="002C23DE">
        <w:rPr>
          <w:rStyle w:val="StyleUnderline"/>
        </w:rPr>
        <w:t>crises</w:t>
      </w:r>
      <w:r w:rsidRPr="002C23DE">
        <w:rPr>
          <w:sz w:val="16"/>
        </w:rPr>
        <w:t xml:space="preserve"> (Scheffran 2020a, 2021, 2023a, b). The question is what </w:t>
      </w:r>
      <w:r w:rsidRPr="002C23DE">
        <w:rPr>
          <w:rStyle w:val="StyleUnderline"/>
        </w:rPr>
        <w:t>limits of the</w:t>
      </w:r>
      <w:r w:rsidRPr="002C23DE">
        <w:rPr>
          <w:sz w:val="16"/>
        </w:rPr>
        <w:t xml:space="preserve"> previous </w:t>
      </w:r>
      <w:r w:rsidRPr="002C23DE">
        <w:rPr>
          <w:rStyle w:val="Emphasis"/>
        </w:rPr>
        <w:t>growth-oriented</w:t>
      </w:r>
      <w:r w:rsidRPr="002C23DE">
        <w:rPr>
          <w:sz w:val="16"/>
        </w:rPr>
        <w:t xml:space="preserve"> and expansionist </w:t>
      </w:r>
      <w:r w:rsidRPr="002C23DE">
        <w:rPr>
          <w:rStyle w:val="StyleUnderline"/>
        </w:rPr>
        <w:t>development model</w:t>
      </w:r>
      <w:r w:rsidRPr="002C23DE">
        <w:rPr>
          <w:sz w:val="16"/>
        </w:rPr>
        <w:t xml:space="preserve"> may </w:t>
      </w:r>
      <w:r w:rsidRPr="002C23DE">
        <w:rPr>
          <w:rStyle w:val="StyleUnderline"/>
        </w:rPr>
        <w:t>have been reached</w:t>
      </w:r>
      <w:r w:rsidRPr="002C23DE">
        <w:rPr>
          <w:sz w:val="16"/>
        </w:rPr>
        <w:t>? Or can the principle of expansion across borders be continued? These questions will be discussed for various dimensions of limits, contradictions and crises which are subject to uncertainty.</w:t>
      </w:r>
    </w:p>
    <w:p w14:paraId="1A8D9EC6" w14:textId="77777777" w:rsidR="00542005" w:rsidRPr="002C23DE" w:rsidRDefault="00542005" w:rsidP="00542005">
      <w:pPr>
        <w:rPr>
          <w:sz w:val="16"/>
        </w:rPr>
      </w:pPr>
      <w:r w:rsidRPr="002C23DE">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2C23DE">
        <w:rPr>
          <w:rStyle w:val="StyleUnderline"/>
        </w:rPr>
        <w:t>capitalist economy continues to</w:t>
      </w:r>
      <w:r w:rsidRPr="002C23DE">
        <w:rPr>
          <w:sz w:val="16"/>
        </w:rPr>
        <w:t xml:space="preserve"> </w:t>
      </w:r>
      <w:r w:rsidRPr="002C23DE">
        <w:rPr>
          <w:rStyle w:val="Emphasis"/>
        </w:rPr>
        <w:t>rely on growth</w:t>
      </w:r>
      <w:r w:rsidRPr="002C23DE">
        <w:rPr>
          <w:sz w:val="16"/>
        </w:rPr>
        <w:t xml:space="preserve"> </w:t>
      </w:r>
      <w:r w:rsidRPr="002C23DE">
        <w:rPr>
          <w:rStyle w:val="StyleUnderline"/>
        </w:rPr>
        <w:t>and aims to</w:t>
      </w:r>
      <w:r w:rsidRPr="002C23DE">
        <w:rPr>
          <w:sz w:val="16"/>
        </w:rPr>
        <w:t xml:space="preserve"> </w:t>
      </w:r>
      <w:r w:rsidRPr="002C23DE">
        <w:rPr>
          <w:rStyle w:val="Emphasis"/>
        </w:rPr>
        <w:t>conquer</w:t>
      </w:r>
      <w:r w:rsidRPr="002C23DE">
        <w:rPr>
          <w:sz w:val="16"/>
        </w:rPr>
        <w:t xml:space="preserve"> </w:t>
      </w:r>
      <w:r w:rsidRPr="002C23DE">
        <w:rPr>
          <w:rStyle w:val="StyleUnderline"/>
        </w:rPr>
        <w:t>global markets with new products</w:t>
      </w:r>
      <w:r w:rsidRPr="002C23DE">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2C23DE">
        <w:rPr>
          <w:rStyle w:val="StyleUnderline"/>
        </w:rPr>
        <w:t>accumulation of capital</w:t>
      </w:r>
      <w:r w:rsidRPr="002C23DE">
        <w:rPr>
          <w:sz w:val="16"/>
        </w:rPr>
        <w:t xml:space="preserve">, which is part of the market economy, </w:t>
      </w:r>
      <w:r w:rsidRPr="002C23DE">
        <w:rPr>
          <w:rStyle w:val="StyleUnderline"/>
        </w:rPr>
        <w:t>corresponds to the</w:t>
      </w:r>
      <w:r w:rsidRPr="002C23DE">
        <w:rPr>
          <w:sz w:val="16"/>
        </w:rPr>
        <w:t xml:space="preserve"> </w:t>
      </w:r>
      <w:r w:rsidRPr="002C23DE">
        <w:rPr>
          <w:rStyle w:val="Emphasis"/>
        </w:rPr>
        <w:t>principles</w:t>
      </w:r>
      <w:r w:rsidRPr="002C23DE">
        <w:rPr>
          <w:sz w:val="16"/>
        </w:rPr>
        <w:t xml:space="preserve"> </w:t>
      </w:r>
      <w:r w:rsidRPr="002C23DE">
        <w:rPr>
          <w:rStyle w:val="StyleUnderline"/>
        </w:rPr>
        <w:t>of exponential growth and</w:t>
      </w:r>
      <w:r w:rsidRPr="002C23DE">
        <w:rPr>
          <w:sz w:val="16"/>
        </w:rPr>
        <w:t xml:space="preserve"> the </w:t>
      </w:r>
      <w:r w:rsidRPr="002C23DE">
        <w:rPr>
          <w:rStyle w:val="StyleUnderline"/>
        </w:rPr>
        <w:t>concentration of power</w:t>
      </w:r>
      <w:r w:rsidRPr="002C23DE">
        <w:rPr>
          <w:sz w:val="16"/>
        </w:rPr>
        <w:t xml:space="preserve">, which is based on the ownership of wealth and means of production and influences political decisions. Accordingly, processes of concentration occur in economic competition, in which the strongest have the best chances. </w:t>
      </w:r>
      <w:r w:rsidRPr="002C23DE">
        <w:rPr>
          <w:rStyle w:val="StyleUnderline"/>
        </w:rPr>
        <w:t>The</w:t>
      </w:r>
      <w:r w:rsidRPr="002C23DE">
        <w:rPr>
          <w:sz w:val="16"/>
        </w:rPr>
        <w:t xml:space="preserve"> </w:t>
      </w:r>
      <w:r w:rsidRPr="002C23DE">
        <w:rPr>
          <w:rStyle w:val="Emphasis"/>
        </w:rPr>
        <w:t>globalisation</w:t>
      </w:r>
      <w:r w:rsidRPr="002C23DE">
        <w:rPr>
          <w:sz w:val="16"/>
        </w:rPr>
        <w:t xml:space="preserve"> </w:t>
      </w:r>
      <w:r w:rsidRPr="002C23DE">
        <w:rPr>
          <w:rStyle w:val="StyleUnderline"/>
        </w:rPr>
        <w:t>of the</w:t>
      </w:r>
      <w:r w:rsidRPr="002C23DE">
        <w:rPr>
          <w:sz w:val="16"/>
        </w:rPr>
        <w:t xml:space="preserve"> Western </w:t>
      </w:r>
      <w:r w:rsidRPr="002C23DE">
        <w:rPr>
          <w:rStyle w:val="StyleUnderline"/>
        </w:rPr>
        <w:t>growth model thus contributes to the</w:t>
      </w:r>
      <w:r w:rsidRPr="002C23DE">
        <w:rPr>
          <w:sz w:val="16"/>
        </w:rPr>
        <w:t xml:space="preserve"> </w:t>
      </w:r>
      <w:r w:rsidRPr="002C23DE">
        <w:rPr>
          <w:rStyle w:val="Emphasis"/>
          <w:highlight w:val="yellow"/>
        </w:rPr>
        <w:t>accumulation</w:t>
      </w:r>
      <w:r w:rsidRPr="002C23DE">
        <w:rPr>
          <w:sz w:val="16"/>
        </w:rPr>
        <w:t xml:space="preserve"> </w:t>
      </w:r>
      <w:r w:rsidRPr="002C23DE">
        <w:rPr>
          <w:rStyle w:val="StyleUnderline"/>
        </w:rPr>
        <w:t>of wealth and power</w:t>
      </w:r>
      <w:r w:rsidRPr="002C23DE">
        <w:rPr>
          <w:sz w:val="16"/>
        </w:rPr>
        <w:t xml:space="preserve">. </w:t>
      </w:r>
      <w:r w:rsidRPr="002C23DE">
        <w:rPr>
          <w:rStyle w:val="StyleUnderline"/>
        </w:rPr>
        <w:t>This</w:t>
      </w:r>
      <w:r w:rsidRPr="002C23DE">
        <w:rPr>
          <w:sz w:val="16"/>
        </w:rPr>
        <w:t xml:space="preserve"> </w:t>
      </w:r>
      <w:r w:rsidRPr="002C23DE">
        <w:rPr>
          <w:rStyle w:val="Emphasis"/>
          <w:highlight w:val="yellow"/>
        </w:rPr>
        <w:t>reinforces</w:t>
      </w:r>
      <w:r w:rsidRPr="002C23DE">
        <w:rPr>
          <w:sz w:val="16"/>
        </w:rPr>
        <w:t xml:space="preserve"> </w:t>
      </w:r>
      <w:r w:rsidRPr="002C23DE">
        <w:rPr>
          <w:rStyle w:val="StyleUnderline"/>
        </w:rPr>
        <w:t>the</w:t>
      </w:r>
      <w:r w:rsidRPr="002C23DE">
        <w:rPr>
          <w:sz w:val="16"/>
        </w:rPr>
        <w:t xml:space="preserve"> </w:t>
      </w:r>
      <w:r w:rsidRPr="002C23DE">
        <w:rPr>
          <w:rStyle w:val="Emphasis"/>
          <w:highlight w:val="yellow"/>
        </w:rPr>
        <w:t>unjust gap</w:t>
      </w:r>
      <w:r w:rsidRPr="002C23DE">
        <w:rPr>
          <w:sz w:val="16"/>
          <w:highlight w:val="yellow"/>
        </w:rPr>
        <w:t xml:space="preserve"> </w:t>
      </w:r>
      <w:r w:rsidRPr="002C23DE">
        <w:rPr>
          <w:rStyle w:val="StyleUnderline"/>
          <w:highlight w:val="yellow"/>
        </w:rPr>
        <w:t>between rich and poor</w:t>
      </w:r>
      <w:r w:rsidRPr="002C23DE">
        <w:rPr>
          <w:rStyle w:val="StyleUnderline"/>
        </w:rPr>
        <w:t xml:space="preserve"> as well as</w:t>
      </w:r>
      <w:r w:rsidRPr="002C23DE">
        <w:rPr>
          <w:sz w:val="16"/>
        </w:rPr>
        <w:t xml:space="preserve"> the </w:t>
      </w:r>
      <w:r w:rsidRPr="002C23DE">
        <w:rPr>
          <w:rStyle w:val="StyleUnderline"/>
        </w:rPr>
        <w:t>unsustainable exploitation of nature</w:t>
      </w:r>
      <w:r w:rsidRPr="002C23DE">
        <w:rPr>
          <w:sz w:val="16"/>
        </w:rPr>
        <w:t xml:space="preserve">. Falling costs and wages and the technical substitution of labour </w:t>
      </w:r>
      <w:r w:rsidRPr="002C23DE">
        <w:rPr>
          <w:rStyle w:val="StyleUnderline"/>
        </w:rPr>
        <w:t>exclude</w:t>
      </w:r>
      <w:r w:rsidRPr="002C23DE">
        <w:rPr>
          <w:sz w:val="16"/>
        </w:rPr>
        <w:t xml:space="preserve"> </w:t>
      </w:r>
      <w:r w:rsidRPr="002C23DE">
        <w:rPr>
          <w:rStyle w:val="Emphasis"/>
        </w:rPr>
        <w:t>large parts</w:t>
      </w:r>
      <w:r w:rsidRPr="002C23DE">
        <w:rPr>
          <w:sz w:val="16"/>
        </w:rPr>
        <w:t xml:space="preserve"> </w:t>
      </w:r>
      <w:r w:rsidRPr="002C23DE">
        <w:rPr>
          <w:rStyle w:val="StyleUnderline"/>
        </w:rPr>
        <w:t>of the world’s population from prosperity and</w:t>
      </w:r>
      <w:r w:rsidRPr="002C23DE">
        <w:rPr>
          <w:sz w:val="16"/>
        </w:rPr>
        <w:t xml:space="preserve"> </w:t>
      </w:r>
      <w:r w:rsidRPr="002C23DE">
        <w:rPr>
          <w:rStyle w:val="Emphasis"/>
        </w:rPr>
        <w:t>drive entire regions</w:t>
      </w:r>
      <w:r w:rsidRPr="002C23DE">
        <w:rPr>
          <w:sz w:val="16"/>
        </w:rPr>
        <w:t xml:space="preserve"> </w:t>
      </w:r>
      <w:r w:rsidRPr="002C23DE">
        <w:rPr>
          <w:rStyle w:val="StyleUnderline"/>
        </w:rPr>
        <w:t>into marginalisation</w:t>
      </w:r>
      <w:r w:rsidRPr="002C23DE">
        <w:rPr>
          <w:sz w:val="16"/>
        </w:rPr>
        <w:t xml:space="preserve">. </w:t>
      </w:r>
      <w:r w:rsidRPr="002C23DE">
        <w:rPr>
          <w:rStyle w:val="Emphasis"/>
          <w:highlight w:val="yellow"/>
        </w:rPr>
        <w:t>Lack of capital</w:t>
      </w:r>
      <w:r w:rsidRPr="002C23DE">
        <w:rPr>
          <w:sz w:val="16"/>
          <w:highlight w:val="yellow"/>
        </w:rPr>
        <w:t xml:space="preserve">, </w:t>
      </w:r>
      <w:r w:rsidRPr="002C23DE">
        <w:rPr>
          <w:rStyle w:val="Emphasis"/>
          <w:highlight w:val="yellow"/>
        </w:rPr>
        <w:t>debt</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competitive pressures</w:t>
      </w:r>
      <w:r w:rsidRPr="002C23DE">
        <w:rPr>
          <w:sz w:val="16"/>
        </w:rPr>
        <w:t xml:space="preserve"> </w:t>
      </w:r>
      <w:r w:rsidRPr="002C23DE">
        <w:rPr>
          <w:rStyle w:val="StyleUnderline"/>
        </w:rPr>
        <w:t xml:space="preserve">are </w:t>
      </w:r>
      <w:r w:rsidRPr="002C23DE">
        <w:rPr>
          <w:rStyle w:val="StyleUnderline"/>
          <w:highlight w:val="yellow"/>
        </w:rPr>
        <w:t>block</w:t>
      </w:r>
      <w:r w:rsidRPr="002C23DE">
        <w:rPr>
          <w:rStyle w:val="StyleUnderline"/>
        </w:rPr>
        <w:t xml:space="preserve">ing </w:t>
      </w:r>
      <w:r w:rsidRPr="002C23DE">
        <w:rPr>
          <w:rStyle w:val="StyleUnderline"/>
          <w:highlight w:val="yellow"/>
        </w:rPr>
        <w:t>development</w:t>
      </w:r>
      <w:r w:rsidRPr="002C23DE">
        <w:rPr>
          <w:sz w:val="16"/>
        </w:rPr>
        <w:t xml:space="preserve"> in many countries of the Global South. In the globalised and interconnected world, </w:t>
      </w:r>
      <w:r w:rsidRPr="002C23DE">
        <w:rPr>
          <w:rStyle w:val="StyleUnderline"/>
        </w:rPr>
        <w:t>the</w:t>
      </w:r>
      <w:r w:rsidRPr="002C23DE">
        <w:rPr>
          <w:sz w:val="16"/>
        </w:rPr>
        <w:t xml:space="preserve"> </w:t>
      </w:r>
      <w:r w:rsidRPr="002C23DE">
        <w:rPr>
          <w:rStyle w:val="Emphasis"/>
        </w:rPr>
        <w:t>financial system</w:t>
      </w:r>
      <w:r w:rsidRPr="002C23DE">
        <w:rPr>
          <w:sz w:val="16"/>
        </w:rPr>
        <w:t xml:space="preserve"> </w:t>
      </w:r>
      <w:r w:rsidRPr="002C23DE">
        <w:rPr>
          <w:rStyle w:val="StyleUnderline"/>
        </w:rPr>
        <w:t>is becoming increasingly dominant, rendering political control and governance mechanisms ineffective</w:t>
      </w:r>
      <w:r w:rsidRPr="002C23DE">
        <w:rPr>
          <w:sz w:val="16"/>
        </w:rPr>
        <w:t xml:space="preserve"> (Sachs 2020). </w:t>
      </w:r>
      <w:r w:rsidRPr="002C23DE">
        <w:rPr>
          <w:rStyle w:val="StyleUnderline"/>
        </w:rPr>
        <w:t>Huge investment flows in</w:t>
      </w:r>
      <w:r w:rsidRPr="002C23DE">
        <w:rPr>
          <w:sz w:val="16"/>
        </w:rPr>
        <w:t xml:space="preserve"> </w:t>
      </w:r>
      <w:r w:rsidRPr="002C23DE">
        <w:rPr>
          <w:rStyle w:val="Emphasis"/>
        </w:rPr>
        <w:t>digital worlds</w:t>
      </w:r>
      <w:r w:rsidRPr="002C23DE">
        <w:rPr>
          <w:sz w:val="16"/>
        </w:rPr>
        <w:t xml:space="preserve"> </w:t>
      </w:r>
      <w:r w:rsidRPr="002C23DE">
        <w:rPr>
          <w:rStyle w:val="StyleUnderline"/>
        </w:rPr>
        <w:t>find</w:t>
      </w:r>
      <w:r w:rsidRPr="002C23DE">
        <w:rPr>
          <w:sz w:val="16"/>
        </w:rPr>
        <w:t xml:space="preserve"> </w:t>
      </w:r>
      <w:r w:rsidRPr="002C23DE">
        <w:rPr>
          <w:rStyle w:val="Emphasis"/>
        </w:rPr>
        <w:t>no counterpart</w:t>
      </w:r>
      <w:r w:rsidRPr="002C23DE">
        <w:rPr>
          <w:sz w:val="16"/>
        </w:rPr>
        <w:t xml:space="preserve"> </w:t>
      </w:r>
      <w:r w:rsidRPr="002C23DE">
        <w:rPr>
          <w:rStyle w:val="StyleUnderline"/>
        </w:rPr>
        <w:t>in material</w:t>
      </w:r>
      <w:r w:rsidRPr="002C23DE">
        <w:rPr>
          <w:sz w:val="16"/>
        </w:rPr>
        <w:t xml:space="preserve"> production </w:t>
      </w:r>
      <w:r w:rsidRPr="002C23DE">
        <w:rPr>
          <w:rStyle w:val="StyleUnderline"/>
        </w:rPr>
        <w:t>or population needs</w:t>
      </w:r>
      <w:r w:rsidRPr="002C23DE">
        <w:rPr>
          <w:sz w:val="16"/>
        </w:rPr>
        <w:t xml:space="preserve">. This became </w:t>
      </w:r>
      <w:r w:rsidRPr="002C23DE">
        <w:rPr>
          <w:rStyle w:val="StyleUnderline"/>
          <w:highlight w:val="yellow"/>
        </w:rPr>
        <w:t>evident in</w:t>
      </w:r>
      <w:r w:rsidRPr="002C23DE">
        <w:rPr>
          <w:rStyle w:val="StyleUnderline"/>
        </w:rPr>
        <w:t xml:space="preserve"> the</w:t>
      </w:r>
      <w:r w:rsidRPr="002C23DE">
        <w:rPr>
          <w:sz w:val="16"/>
        </w:rPr>
        <w:t xml:space="preserve"> </w:t>
      </w:r>
      <w:r w:rsidRPr="002C23DE">
        <w:rPr>
          <w:rStyle w:val="Emphasis"/>
        </w:rPr>
        <w:t>financial and banking crisis of 20</w:t>
      </w:r>
      <w:r w:rsidRPr="002C23DE">
        <w:rPr>
          <w:rStyle w:val="Emphasis"/>
          <w:highlight w:val="yellow"/>
        </w:rPr>
        <w:t>08</w:t>
      </w:r>
      <w:r w:rsidRPr="002C23DE">
        <w:rPr>
          <w:sz w:val="16"/>
        </w:rPr>
        <w:t xml:space="preserve">, </w:t>
      </w:r>
      <w:r w:rsidRPr="002C23DE">
        <w:rPr>
          <w:rStyle w:val="StyleUnderline"/>
        </w:rPr>
        <w:t>with its</w:t>
      </w:r>
      <w:r w:rsidRPr="002C23DE">
        <w:rPr>
          <w:sz w:val="16"/>
        </w:rPr>
        <w:t xml:space="preserve"> </w:t>
      </w:r>
      <w:r w:rsidRPr="002C23DE">
        <w:rPr>
          <w:rStyle w:val="Emphasis"/>
        </w:rPr>
        <w:t>manifold after-effects</w:t>
      </w:r>
      <w:r w:rsidRPr="002C23DE">
        <w:rPr>
          <w:sz w:val="16"/>
        </w:rPr>
        <w:t xml:space="preserve"> such as the Greek crisis or the price fluctuations that contributed to the Arabic Spring.</w:t>
      </w:r>
    </w:p>
    <w:p w14:paraId="4610C136" w14:textId="77777777" w:rsidR="00542005" w:rsidRPr="002C23DE" w:rsidRDefault="00542005" w:rsidP="00542005">
      <w:pPr>
        <w:rPr>
          <w:sz w:val="16"/>
        </w:rPr>
      </w:pPr>
      <w:r w:rsidRPr="002C23DE">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2C23DE">
        <w:rPr>
          <w:rStyle w:val="Emphasis"/>
        </w:rPr>
        <w:t>gap</w:t>
      </w:r>
      <w:r w:rsidRPr="002C23DE">
        <w:rPr>
          <w:sz w:val="16"/>
        </w:rPr>
        <w:t xml:space="preserve"> </w:t>
      </w:r>
      <w:r w:rsidRPr="002C23DE">
        <w:rPr>
          <w:rStyle w:val="StyleUnderline"/>
        </w:rPr>
        <w:t>between rich and poor, winners and losers</w:t>
      </w:r>
      <w:r w:rsidRPr="002C23DE">
        <w:rPr>
          <w:sz w:val="16"/>
        </w:rPr>
        <w:t xml:space="preserve">, North and South </w:t>
      </w:r>
      <w:r w:rsidRPr="002C23DE">
        <w:rPr>
          <w:rStyle w:val="StyleUnderline"/>
        </w:rPr>
        <w:t>is growing</w:t>
      </w:r>
      <w:r w:rsidRPr="002C23DE">
        <w:rPr>
          <w:sz w:val="16"/>
        </w:rPr>
        <w:t xml:space="preserve">. </w:t>
      </w:r>
      <w:r w:rsidRPr="002C23DE">
        <w:rPr>
          <w:rStyle w:val="StyleUnderline"/>
        </w:rPr>
        <w:t>A</w:t>
      </w:r>
      <w:r w:rsidRPr="002C23DE">
        <w:rPr>
          <w:sz w:val="16"/>
        </w:rPr>
        <w:t xml:space="preserve"> </w:t>
      </w:r>
      <w:r w:rsidRPr="002C23DE">
        <w:rPr>
          <w:rStyle w:val="Emphasis"/>
        </w:rPr>
        <w:t>vicious circle</w:t>
      </w:r>
      <w:r w:rsidRPr="002C23DE">
        <w:rPr>
          <w:sz w:val="16"/>
        </w:rPr>
        <w:t xml:space="preserve"> </w:t>
      </w:r>
      <w:r w:rsidRPr="002C23DE">
        <w:rPr>
          <w:rStyle w:val="StyleUnderline"/>
        </w:rPr>
        <w:t>of</w:t>
      </w:r>
      <w:r w:rsidRPr="002C23DE">
        <w:rPr>
          <w:sz w:val="16"/>
        </w:rPr>
        <w:t xml:space="preserve"> personal problems and </w:t>
      </w:r>
      <w:r w:rsidRPr="002C23DE">
        <w:rPr>
          <w:rStyle w:val="Emphasis"/>
        </w:rPr>
        <w:t>social decline</w:t>
      </w:r>
      <w:r w:rsidRPr="002C23DE">
        <w:rPr>
          <w:sz w:val="16"/>
        </w:rPr>
        <w:t xml:space="preserve"> </w:t>
      </w:r>
      <w:r w:rsidRPr="002C23DE">
        <w:rPr>
          <w:rStyle w:val="StyleUnderline"/>
        </w:rPr>
        <w:t>develops</w:t>
      </w:r>
      <w:r w:rsidRPr="002C23DE">
        <w:rPr>
          <w:sz w:val="16"/>
        </w:rPr>
        <w:t xml:space="preserve">. Especially in poor countries, </w:t>
      </w:r>
      <w:r w:rsidRPr="002C23DE">
        <w:rPr>
          <w:rStyle w:val="StyleUnderline"/>
        </w:rPr>
        <w:t>many people suffer from a</w:t>
      </w:r>
      <w:r w:rsidRPr="002C23DE">
        <w:rPr>
          <w:sz w:val="16"/>
        </w:rPr>
        <w:t xml:space="preserve"> </w:t>
      </w:r>
      <w:r w:rsidRPr="002C23DE">
        <w:rPr>
          <w:rStyle w:val="Emphasis"/>
        </w:rPr>
        <w:t>bundle</w:t>
      </w:r>
      <w:r w:rsidRPr="002C23DE">
        <w:rPr>
          <w:sz w:val="16"/>
        </w:rPr>
        <w:t xml:space="preserve"> </w:t>
      </w:r>
      <w:r w:rsidRPr="002C23DE">
        <w:rPr>
          <w:rStyle w:val="StyleUnderline"/>
        </w:rPr>
        <w:t>of interwoven problems</w:t>
      </w:r>
      <w:r w:rsidRPr="002C23DE">
        <w:rPr>
          <w:sz w:val="16"/>
        </w:rPr>
        <w:t xml:space="preserve">: </w:t>
      </w:r>
      <w:r w:rsidRPr="002C23DE">
        <w:rPr>
          <w:rStyle w:val="Emphasis"/>
        </w:rPr>
        <w:t>Hunger</w:t>
      </w:r>
      <w:r w:rsidRPr="002C23DE">
        <w:rPr>
          <w:sz w:val="16"/>
        </w:rPr>
        <w:t xml:space="preserve">, </w:t>
      </w:r>
      <w:r w:rsidRPr="002C23DE">
        <w:rPr>
          <w:rStyle w:val="Emphasis"/>
        </w:rPr>
        <w:t>poverty</w:t>
      </w:r>
      <w:r w:rsidRPr="002C23DE">
        <w:rPr>
          <w:sz w:val="16"/>
        </w:rPr>
        <w:t xml:space="preserve">, </w:t>
      </w:r>
      <w:r w:rsidRPr="002C23DE">
        <w:rPr>
          <w:rStyle w:val="Emphasis"/>
        </w:rPr>
        <w:t>lack of resources</w:t>
      </w:r>
      <w:r w:rsidRPr="002C23DE">
        <w:rPr>
          <w:sz w:val="16"/>
        </w:rPr>
        <w:t xml:space="preserve"> and </w:t>
      </w:r>
      <w:r w:rsidRPr="002C23DE">
        <w:rPr>
          <w:rStyle w:val="Emphasis"/>
        </w:rPr>
        <w:t>environmental destruction</w:t>
      </w:r>
      <w:r w:rsidRPr="002C23DE">
        <w:rPr>
          <w:sz w:val="16"/>
        </w:rPr>
        <w:t xml:space="preserve">, </w:t>
      </w:r>
      <w:r w:rsidRPr="002C23DE">
        <w:rPr>
          <w:rStyle w:val="Emphasis"/>
        </w:rPr>
        <w:t>diseases</w:t>
      </w:r>
      <w:r w:rsidRPr="002C23DE">
        <w:rPr>
          <w:sz w:val="16"/>
        </w:rPr>
        <w:t xml:space="preserve"> </w:t>
      </w:r>
      <w:r w:rsidRPr="002C23DE">
        <w:rPr>
          <w:rStyle w:val="StyleUnderline"/>
        </w:rPr>
        <w:t>and epidemics</w:t>
      </w:r>
      <w:r w:rsidRPr="002C23DE">
        <w:rPr>
          <w:sz w:val="16"/>
        </w:rPr>
        <w:t xml:space="preserve">, </w:t>
      </w:r>
      <w:r w:rsidRPr="002C23DE">
        <w:rPr>
          <w:rStyle w:val="Emphasis"/>
        </w:rPr>
        <w:t>repression</w:t>
      </w:r>
      <w:r w:rsidRPr="002C23DE">
        <w:rPr>
          <w:sz w:val="16"/>
        </w:rPr>
        <w:t xml:space="preserve"> </w:t>
      </w:r>
      <w:r w:rsidRPr="002C23DE">
        <w:rPr>
          <w:rStyle w:val="StyleUnderline"/>
        </w:rPr>
        <w:t>and</w:t>
      </w:r>
      <w:r w:rsidRPr="002C23DE">
        <w:rPr>
          <w:sz w:val="16"/>
        </w:rPr>
        <w:t xml:space="preserve"> </w:t>
      </w:r>
      <w:r w:rsidRPr="002C23DE">
        <w:rPr>
          <w:rStyle w:val="Emphasis"/>
        </w:rPr>
        <w:t>violence</w:t>
      </w:r>
      <w:r w:rsidRPr="002C23DE">
        <w:rPr>
          <w:sz w:val="16"/>
        </w:rPr>
        <w:t xml:space="preserve">. </w:t>
      </w:r>
      <w:r w:rsidRPr="002C23DE">
        <w:rPr>
          <w:rStyle w:val="StyleUnderline"/>
        </w:rPr>
        <w:t>Precarious</w:t>
      </w:r>
      <w:r w:rsidRPr="002C23DE">
        <w:rPr>
          <w:sz w:val="16"/>
        </w:rPr>
        <w:t xml:space="preserve"> living </w:t>
      </w:r>
      <w:r w:rsidRPr="002C23DE">
        <w:rPr>
          <w:rStyle w:val="StyleUnderline"/>
        </w:rPr>
        <w:t>conditions</w:t>
      </w:r>
      <w:r w:rsidRPr="002C23DE">
        <w:rPr>
          <w:sz w:val="16"/>
        </w:rPr>
        <w:t xml:space="preserve"> and social problems </w:t>
      </w:r>
      <w:r w:rsidRPr="002C23DE">
        <w:rPr>
          <w:rStyle w:val="StyleUnderline"/>
        </w:rPr>
        <w:t>promote</w:t>
      </w:r>
      <w:r w:rsidRPr="002C23DE">
        <w:rPr>
          <w:sz w:val="16"/>
        </w:rPr>
        <w:t xml:space="preserve"> uprooting and </w:t>
      </w:r>
      <w:r w:rsidRPr="002C23DE">
        <w:rPr>
          <w:rStyle w:val="Emphasis"/>
        </w:rPr>
        <w:t>displacement</w:t>
      </w:r>
      <w:r w:rsidRPr="002C23DE">
        <w:rPr>
          <w:sz w:val="16"/>
        </w:rPr>
        <w:t xml:space="preserve"> </w:t>
      </w:r>
      <w:r w:rsidRPr="002C23DE">
        <w:rPr>
          <w:rStyle w:val="StyleUnderline"/>
        </w:rPr>
        <w:t>of large populations</w:t>
      </w:r>
      <w:r w:rsidRPr="002C23DE">
        <w:rPr>
          <w:sz w:val="16"/>
        </w:rPr>
        <w:t xml:space="preserve">. More and more </w:t>
      </w:r>
      <w:r w:rsidRPr="002C23DE">
        <w:rPr>
          <w:rStyle w:val="StyleUnderline"/>
        </w:rPr>
        <w:t>people from poor rural regions are migrating to</w:t>
      </w:r>
      <w:r w:rsidRPr="002C23DE">
        <w:rPr>
          <w:sz w:val="16"/>
        </w:rPr>
        <w:t xml:space="preserve"> </w:t>
      </w:r>
      <w:r w:rsidRPr="002C23DE">
        <w:rPr>
          <w:rStyle w:val="Emphasis"/>
        </w:rPr>
        <w:t>expanding megacities</w:t>
      </w:r>
      <w:r w:rsidRPr="002C23DE">
        <w:rPr>
          <w:sz w:val="16"/>
        </w:rPr>
        <w:t xml:space="preserve">, </w:t>
      </w:r>
      <w:r w:rsidRPr="002C23DE">
        <w:rPr>
          <w:rStyle w:val="StyleUnderline"/>
        </w:rPr>
        <w:t>where some</w:t>
      </w:r>
      <w:r w:rsidRPr="002C23DE">
        <w:rPr>
          <w:sz w:val="16"/>
        </w:rPr>
        <w:t xml:space="preserve"> find work and others </w:t>
      </w:r>
      <w:r w:rsidRPr="002C23DE">
        <w:rPr>
          <w:rStyle w:val="StyleUnderline"/>
        </w:rPr>
        <w:t>contribute to</w:t>
      </w:r>
      <w:r w:rsidRPr="002C23DE">
        <w:rPr>
          <w:sz w:val="16"/>
        </w:rPr>
        <w:t xml:space="preserve"> </w:t>
      </w:r>
      <w:r w:rsidRPr="002C23DE">
        <w:rPr>
          <w:rStyle w:val="Emphasis"/>
        </w:rPr>
        <w:t>worsening</w:t>
      </w:r>
      <w:r w:rsidRPr="002C23DE">
        <w:rPr>
          <w:sz w:val="16"/>
        </w:rPr>
        <w:t xml:space="preserve"> </w:t>
      </w:r>
      <w:r w:rsidRPr="002C23DE">
        <w:rPr>
          <w:rStyle w:val="StyleUnderline"/>
        </w:rPr>
        <w:t>economic, environmental and social problems</w:t>
      </w:r>
      <w:r w:rsidRPr="002C23DE">
        <w:rPr>
          <w:sz w:val="16"/>
        </w:rPr>
        <w:t>. Tens of millions of people are displaced each year by violent conflict and natural disasters. In the 2015 refugee crisis, hundreds of thousands migrated to the centre of Europe.</w:t>
      </w:r>
    </w:p>
    <w:p w14:paraId="0BD0FFB3" w14:textId="77777777" w:rsidR="00542005" w:rsidRPr="002C23DE" w:rsidRDefault="00542005" w:rsidP="00542005">
      <w:pPr>
        <w:rPr>
          <w:sz w:val="16"/>
        </w:rPr>
      </w:pPr>
      <w:r w:rsidRPr="002C23DE">
        <w:rPr>
          <w:sz w:val="16"/>
        </w:rPr>
        <w:t xml:space="preserve">Industrialised countries are also affected by social disintegration and loss of control, including crime, violence, terrorism, drugs, diseases, social and political fragmentation. Increasing </w:t>
      </w:r>
      <w:r w:rsidRPr="002C23DE">
        <w:rPr>
          <w:rStyle w:val="StyleUnderline"/>
        </w:rPr>
        <w:t xml:space="preserve">‘social </w:t>
      </w:r>
      <w:r w:rsidRPr="002C23DE">
        <w:rPr>
          <w:rStyle w:val="StyleUnderline"/>
          <w:highlight w:val="yellow"/>
        </w:rPr>
        <w:t>disorder’</w:t>
      </w:r>
      <w:r w:rsidRPr="002C23DE">
        <w:rPr>
          <w:sz w:val="16"/>
        </w:rPr>
        <w:t xml:space="preserve"> </w:t>
      </w:r>
      <w:r w:rsidRPr="002C23DE">
        <w:rPr>
          <w:rStyle w:val="Emphasis"/>
        </w:rPr>
        <w:t>endangers internal peace</w:t>
      </w:r>
      <w:r w:rsidRPr="002C23DE">
        <w:rPr>
          <w:sz w:val="16"/>
        </w:rPr>
        <w:t xml:space="preserve"> </w:t>
      </w:r>
      <w:r w:rsidRPr="002C23DE">
        <w:rPr>
          <w:rStyle w:val="StyleUnderline"/>
        </w:rPr>
        <w:t>and</w:t>
      </w:r>
      <w:r w:rsidRPr="002C23DE">
        <w:rPr>
          <w:sz w:val="16"/>
        </w:rPr>
        <w:t xml:space="preserve"> the </w:t>
      </w:r>
      <w:r w:rsidRPr="002C23DE">
        <w:rPr>
          <w:rStyle w:val="StyleUnderline"/>
        </w:rPr>
        <w:t>social structures that secure individual existence and strengthen social cohesion</w:t>
      </w:r>
      <w:r w:rsidRPr="002C23DE">
        <w:rPr>
          <w:sz w:val="16"/>
        </w:rPr>
        <w:t xml:space="preserve">. </w:t>
      </w:r>
      <w:r w:rsidRPr="002C23DE">
        <w:rPr>
          <w:rStyle w:val="StyleUnderline"/>
        </w:rPr>
        <w:t>Social cuts</w:t>
      </w:r>
      <w:r w:rsidRPr="002C23DE">
        <w:rPr>
          <w:sz w:val="16"/>
        </w:rPr>
        <w:t xml:space="preserve"> </w:t>
      </w:r>
      <w:r w:rsidRPr="002C23DE">
        <w:rPr>
          <w:rStyle w:val="Emphasis"/>
          <w:highlight w:val="yellow"/>
        </w:rPr>
        <w:t>shift</w:t>
      </w:r>
      <w:r w:rsidRPr="002C23DE">
        <w:rPr>
          <w:rStyle w:val="Emphasis"/>
        </w:rPr>
        <w:t xml:space="preserve"> the </w:t>
      </w:r>
      <w:r w:rsidRPr="002C23DE">
        <w:rPr>
          <w:rStyle w:val="Emphasis"/>
          <w:highlight w:val="yellow"/>
        </w:rPr>
        <w:t>limits</w:t>
      </w:r>
      <w:r w:rsidRPr="002C23DE">
        <w:rPr>
          <w:rStyle w:val="Emphasis"/>
        </w:rPr>
        <w:t xml:space="preserve"> of growth</w:t>
      </w:r>
      <w:r w:rsidRPr="002C23DE">
        <w:rPr>
          <w:sz w:val="16"/>
        </w:rPr>
        <w:t xml:space="preserve"> </w:t>
      </w:r>
      <w:r w:rsidRPr="002C23DE">
        <w:rPr>
          <w:rStyle w:val="StyleUnderline"/>
        </w:rPr>
        <w:t>to the periphery of society</w:t>
      </w:r>
      <w:r w:rsidRPr="002C23DE">
        <w:rPr>
          <w:sz w:val="16"/>
        </w:rPr>
        <w:t xml:space="preserve">, and the strongest have the best chances to survive. Violence is both a cause and a consequence of the other problem areas </w:t>
      </w:r>
      <w:r w:rsidRPr="002C23DE">
        <w:rPr>
          <w:rStyle w:val="StyleUnderline"/>
        </w:rPr>
        <w:t>and acts like a</w:t>
      </w:r>
      <w:r w:rsidRPr="002C23DE">
        <w:rPr>
          <w:sz w:val="16"/>
        </w:rPr>
        <w:t xml:space="preserve"> </w:t>
      </w:r>
      <w:r w:rsidRPr="002C23DE">
        <w:rPr>
          <w:rStyle w:val="Emphasis"/>
        </w:rPr>
        <w:t>disaster amplifier</w:t>
      </w:r>
      <w:r w:rsidRPr="002C23DE">
        <w:rPr>
          <w:sz w:val="16"/>
        </w:rPr>
        <w:t xml:space="preserve">. Thus, </w:t>
      </w:r>
      <w:r w:rsidRPr="002C23DE">
        <w:rPr>
          <w:rStyle w:val="StyleUnderline"/>
        </w:rPr>
        <w:t>ecological and social structures</w:t>
      </w:r>
      <w:r w:rsidRPr="002C23DE">
        <w:rPr>
          <w:sz w:val="16"/>
        </w:rPr>
        <w:t xml:space="preserve"> that are </w:t>
      </w:r>
      <w:r w:rsidRPr="002C23DE">
        <w:rPr>
          <w:rStyle w:val="StyleUnderline"/>
        </w:rPr>
        <w:t>supposed to protect</w:t>
      </w:r>
      <w:r w:rsidRPr="002C23DE">
        <w:rPr>
          <w:sz w:val="16"/>
        </w:rPr>
        <w:t xml:space="preserve"> individuals </w:t>
      </w:r>
      <w:r w:rsidRPr="002C23DE">
        <w:rPr>
          <w:rStyle w:val="StyleUnderline"/>
        </w:rPr>
        <w:t>and strengthen social cohesion are</w:t>
      </w:r>
      <w:r w:rsidRPr="002C23DE">
        <w:rPr>
          <w:sz w:val="16"/>
        </w:rPr>
        <w:t xml:space="preserve"> </w:t>
      </w:r>
      <w:r w:rsidRPr="002C23DE">
        <w:rPr>
          <w:rStyle w:val="Emphasis"/>
        </w:rPr>
        <w:t>disintegrating</w:t>
      </w:r>
      <w:r w:rsidRPr="002C23DE">
        <w:rPr>
          <w:sz w:val="16"/>
        </w:rPr>
        <w:t xml:space="preserve">. Expansive </w:t>
      </w:r>
      <w:r w:rsidRPr="002C23DE">
        <w:rPr>
          <w:rStyle w:val="StyleUnderline"/>
        </w:rPr>
        <w:t>globalisation is</w:t>
      </w:r>
      <w:r w:rsidRPr="002C23DE">
        <w:rPr>
          <w:sz w:val="16"/>
        </w:rPr>
        <w:t xml:space="preserve"> </w:t>
      </w:r>
      <w:r w:rsidRPr="002C23DE">
        <w:rPr>
          <w:rStyle w:val="Emphasis"/>
        </w:rPr>
        <w:t>reaching limits</w:t>
      </w:r>
      <w:r w:rsidRPr="002C23DE">
        <w:rPr>
          <w:sz w:val="16"/>
        </w:rPr>
        <w:t xml:space="preserve"> </w:t>
      </w:r>
      <w:r w:rsidRPr="002C23DE">
        <w:rPr>
          <w:rStyle w:val="StyleUnderline"/>
        </w:rPr>
        <w:t>associated with a</w:t>
      </w:r>
      <w:r w:rsidRPr="002C23DE">
        <w:rPr>
          <w:sz w:val="16"/>
        </w:rPr>
        <w:t xml:space="preserve"> </w:t>
      </w:r>
      <w:r w:rsidRPr="002C23DE">
        <w:rPr>
          <w:rStyle w:val="Emphasis"/>
        </w:rPr>
        <w:t>fragmentation</w:t>
      </w:r>
      <w:r w:rsidRPr="002C23DE">
        <w:rPr>
          <w:sz w:val="16"/>
        </w:rPr>
        <w:t xml:space="preserve"> </w:t>
      </w:r>
      <w:r w:rsidRPr="002C23DE">
        <w:rPr>
          <w:rStyle w:val="StyleUnderline"/>
        </w:rPr>
        <w:t>and</w:t>
      </w:r>
      <w:r w:rsidRPr="002C23DE">
        <w:rPr>
          <w:sz w:val="16"/>
        </w:rPr>
        <w:t xml:space="preserve"> </w:t>
      </w:r>
      <w:r w:rsidRPr="002C23DE">
        <w:rPr>
          <w:rStyle w:val="Emphasis"/>
        </w:rPr>
        <w:t>disintegration</w:t>
      </w:r>
      <w:r w:rsidRPr="002C23DE">
        <w:rPr>
          <w:sz w:val="16"/>
        </w:rPr>
        <w:t xml:space="preserve"> </w:t>
      </w:r>
      <w:r w:rsidRPr="002C23DE">
        <w:rPr>
          <w:rStyle w:val="StyleUnderline"/>
        </w:rPr>
        <w:t>of society</w:t>
      </w:r>
      <w:r w:rsidRPr="002C23DE">
        <w:rPr>
          <w:sz w:val="16"/>
        </w:rPr>
        <w:t xml:space="preserve">, represented by demarcations and a dismantling of social structures, </w:t>
      </w:r>
      <w:r w:rsidRPr="002C23DE">
        <w:rPr>
          <w:rStyle w:val="StyleUnderline"/>
        </w:rPr>
        <w:t>which shifts problems and conflicts to social peripheries</w:t>
      </w:r>
      <w:r w:rsidRPr="002C23DE">
        <w:rPr>
          <w:sz w:val="16"/>
        </w:rPr>
        <w:t>. The challenge is whether social structures are strong enough to mitigate and preserve peace against the tipping dynamics of growth, power and violence.</w:t>
      </w:r>
    </w:p>
    <w:p w14:paraId="6BEE29A7" w14:textId="77777777" w:rsidR="00542005" w:rsidRPr="002C23DE" w:rsidRDefault="00542005" w:rsidP="00542005">
      <w:pPr>
        <w:rPr>
          <w:sz w:val="16"/>
        </w:rPr>
      </w:pPr>
      <w:r w:rsidRPr="002C23DE">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2C23DE">
        <w:rPr>
          <w:rStyle w:val="StyleUnderline"/>
        </w:rPr>
        <w:t>movements all had</w:t>
      </w:r>
      <w:r w:rsidRPr="002C23DE">
        <w:rPr>
          <w:sz w:val="16"/>
        </w:rPr>
        <w:t xml:space="preserve"> </w:t>
      </w:r>
      <w:r w:rsidRPr="002C23DE">
        <w:rPr>
          <w:rStyle w:val="Emphasis"/>
        </w:rPr>
        <w:t>knock-on effects</w:t>
      </w:r>
      <w:r w:rsidRPr="002C23DE">
        <w:rPr>
          <w:sz w:val="16"/>
        </w:rPr>
        <w:t xml:space="preserve"> </w:t>
      </w:r>
      <w:r w:rsidRPr="002C23DE">
        <w:rPr>
          <w:rStyle w:val="StyleUnderline"/>
        </w:rPr>
        <w:t>in interconnected crisis dynamics and chain reactions that</w:t>
      </w:r>
      <w:r w:rsidRPr="002C23DE">
        <w:rPr>
          <w:sz w:val="16"/>
        </w:rPr>
        <w:t xml:space="preserve"> </w:t>
      </w:r>
      <w:r w:rsidRPr="002C23DE">
        <w:rPr>
          <w:rStyle w:val="Emphasis"/>
        </w:rPr>
        <w:t>reinforce</w:t>
      </w:r>
      <w:r w:rsidRPr="002C23DE">
        <w:rPr>
          <w:sz w:val="16"/>
        </w:rPr>
        <w:t xml:space="preserve"> </w:t>
      </w:r>
      <w:r w:rsidRPr="002C23DE">
        <w:rPr>
          <w:rStyle w:val="StyleUnderline"/>
        </w:rPr>
        <w:t>each other and</w:t>
      </w:r>
      <w:r w:rsidRPr="002C23DE">
        <w:rPr>
          <w:sz w:val="16"/>
        </w:rPr>
        <w:t xml:space="preserve"> </w:t>
      </w:r>
      <w:r w:rsidRPr="002C23DE">
        <w:rPr>
          <w:rStyle w:val="Emphasis"/>
        </w:rPr>
        <w:t>drive the world into chaos</w:t>
      </w:r>
      <w:r w:rsidRPr="002C23DE">
        <w:rPr>
          <w:sz w:val="16"/>
        </w:rPr>
        <w:t xml:space="preserve"> (Scheffran 2008, 2016). </w:t>
      </w:r>
      <w:r w:rsidRPr="002C23DE">
        <w:rPr>
          <w:rStyle w:val="StyleUnderline"/>
        </w:rPr>
        <w:t>Globalisation</w:t>
      </w:r>
      <w:r w:rsidRPr="002C23DE">
        <w:rPr>
          <w:sz w:val="16"/>
        </w:rPr>
        <w:t xml:space="preserve"> out of control </w:t>
      </w:r>
      <w:r w:rsidRPr="002C23DE">
        <w:rPr>
          <w:rStyle w:val="StyleUnderline"/>
        </w:rPr>
        <w:t>puts states under pressure</w:t>
      </w:r>
      <w:r w:rsidRPr="002C23DE">
        <w:rPr>
          <w:sz w:val="16"/>
        </w:rPr>
        <w:t xml:space="preserve">, </w:t>
      </w:r>
      <w:r w:rsidRPr="002C23DE">
        <w:rPr>
          <w:rStyle w:val="Emphasis"/>
        </w:rPr>
        <w:t>creates violence and conflict</w:t>
      </w:r>
      <w:r w:rsidRPr="002C23DE">
        <w:rPr>
          <w:sz w:val="16"/>
        </w:rPr>
        <w:t xml:space="preserve">, </w:t>
      </w:r>
      <w:r w:rsidRPr="002C23DE">
        <w:rPr>
          <w:rStyle w:val="StyleUnderline"/>
        </w:rPr>
        <w:t>and</w:t>
      </w:r>
      <w:r w:rsidRPr="002C23DE">
        <w:rPr>
          <w:sz w:val="16"/>
        </w:rPr>
        <w:t xml:space="preserve"> </w:t>
      </w:r>
      <w:r w:rsidRPr="002C23DE">
        <w:rPr>
          <w:rStyle w:val="Emphasis"/>
        </w:rPr>
        <w:t>provokes resistance</w:t>
      </w:r>
      <w:r w:rsidRPr="002C23DE">
        <w:rPr>
          <w:sz w:val="16"/>
        </w:rPr>
        <w:t xml:space="preserve"> </w:t>
      </w:r>
      <w:r w:rsidRPr="002C23DE">
        <w:rPr>
          <w:rStyle w:val="StyleUnderline"/>
        </w:rPr>
        <w:t>in civil society and governments</w:t>
      </w:r>
      <w:r w:rsidRPr="002C23DE">
        <w:rPr>
          <w:sz w:val="16"/>
        </w:rPr>
        <w:t>.</w:t>
      </w:r>
    </w:p>
    <w:p w14:paraId="2AC0CB47" w14:textId="77777777" w:rsidR="00542005" w:rsidRPr="002C23DE" w:rsidRDefault="00542005" w:rsidP="00542005">
      <w:pPr>
        <w:rPr>
          <w:sz w:val="16"/>
        </w:rPr>
      </w:pPr>
      <w:r w:rsidRPr="002C23DE">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2C23DE">
        <w:rPr>
          <w:rStyle w:val="StyleUnderline"/>
        </w:rPr>
        <w:t>current situation seems</w:t>
      </w:r>
      <w:r w:rsidRPr="002C23DE">
        <w:rPr>
          <w:sz w:val="16"/>
        </w:rPr>
        <w:t xml:space="preserve"> </w:t>
      </w:r>
      <w:r w:rsidRPr="002C23DE">
        <w:rPr>
          <w:rStyle w:val="Emphasis"/>
        </w:rPr>
        <w:t>more dangerous than ever</w:t>
      </w:r>
      <w:r w:rsidRPr="002C23DE">
        <w:rPr>
          <w:sz w:val="16"/>
        </w:rPr>
        <w:t xml:space="preserve">. The </w:t>
      </w:r>
      <w:r w:rsidRPr="002C23DE">
        <w:rPr>
          <w:rStyle w:val="StyleUnderline"/>
        </w:rPr>
        <w:t>question is</w:t>
      </w:r>
      <w:r w:rsidRPr="002C23DE">
        <w:rPr>
          <w:sz w:val="16"/>
        </w:rPr>
        <w:t xml:space="preserve"> </w:t>
      </w:r>
      <w:r w:rsidRPr="002C23DE">
        <w:rPr>
          <w:rStyle w:val="Emphasis"/>
        </w:rPr>
        <w:t>what</w:t>
      </w:r>
      <w:r w:rsidRPr="002C23DE">
        <w:rPr>
          <w:sz w:val="16"/>
        </w:rPr>
        <w:t xml:space="preserve"> security </w:t>
      </w:r>
      <w:r w:rsidRPr="002C23DE">
        <w:rPr>
          <w:rStyle w:val="Emphasis"/>
        </w:rPr>
        <w:t>systems</w:t>
      </w:r>
      <w:r w:rsidRPr="002C23DE">
        <w:rPr>
          <w:sz w:val="16"/>
        </w:rPr>
        <w:t xml:space="preserve"> </w:t>
      </w:r>
      <w:r w:rsidRPr="002C23DE">
        <w:rPr>
          <w:rStyle w:val="StyleUnderline"/>
        </w:rPr>
        <w:t>can hold in the face of this situation and prove</w:t>
      </w:r>
      <w:r w:rsidRPr="002C23DE">
        <w:rPr>
          <w:sz w:val="16"/>
        </w:rPr>
        <w:t xml:space="preserve"> </w:t>
      </w:r>
      <w:r w:rsidRPr="002C23DE">
        <w:rPr>
          <w:rStyle w:val="Emphasis"/>
        </w:rPr>
        <w:t>capable</w:t>
      </w:r>
      <w:r w:rsidRPr="002C23DE">
        <w:rPr>
          <w:sz w:val="16"/>
        </w:rPr>
        <w:t xml:space="preserve"> </w:t>
      </w:r>
      <w:r w:rsidRPr="002C23DE">
        <w:rPr>
          <w:rStyle w:val="StyleUnderline"/>
        </w:rPr>
        <w:t>of sustaining peace</w:t>
      </w:r>
      <w:r w:rsidRPr="002C23DE">
        <w:rPr>
          <w:sz w:val="16"/>
        </w:rPr>
        <w:t>?</w:t>
      </w:r>
    </w:p>
    <w:p w14:paraId="414333F1" w14:textId="77777777" w:rsidR="00542005" w:rsidRPr="002C23DE" w:rsidRDefault="00542005" w:rsidP="00542005">
      <w:pPr>
        <w:rPr>
          <w:i/>
          <w:iCs/>
          <w:sz w:val="16"/>
        </w:rPr>
      </w:pPr>
      <w:r w:rsidRPr="002C23DE">
        <w:rPr>
          <w:i/>
          <w:iCs/>
          <w:sz w:val="16"/>
        </w:rPr>
        <w:t>8.4.6 Ambivalence of Science and Technology Between Force Multiplier and Growth Limits</w:t>
      </w:r>
    </w:p>
    <w:p w14:paraId="4A2C7386" w14:textId="77777777" w:rsidR="00542005" w:rsidRPr="002C23DE" w:rsidRDefault="00542005" w:rsidP="00542005">
      <w:pPr>
        <w:rPr>
          <w:sz w:val="16"/>
        </w:rPr>
      </w:pPr>
      <w:r w:rsidRPr="002C23DE">
        <w:rPr>
          <w:sz w:val="16"/>
        </w:rPr>
        <w:t xml:space="preserve">The degree to which humans can control and manipulate nature is strongly affected by science and technology which multiply abilities to act upon and control natural processes. Technical </w:t>
      </w:r>
      <w:r w:rsidRPr="002C23DE">
        <w:rPr>
          <w:rStyle w:val="StyleUnderline"/>
          <w:highlight w:val="yellow"/>
        </w:rPr>
        <w:t>innovations</w:t>
      </w:r>
      <w:r w:rsidRPr="002C23DE">
        <w:rPr>
          <w:sz w:val="16"/>
        </w:rPr>
        <w:t xml:space="preserve"> can </w:t>
      </w:r>
      <w:r w:rsidRPr="002C23DE">
        <w:rPr>
          <w:rStyle w:val="Emphasis"/>
        </w:rPr>
        <w:t>increase adverse</w:t>
      </w:r>
      <w:r w:rsidRPr="002C23DE">
        <w:rPr>
          <w:sz w:val="16"/>
        </w:rPr>
        <w:t xml:space="preserve"> human </w:t>
      </w:r>
      <w:r w:rsidRPr="002C23DE">
        <w:rPr>
          <w:rStyle w:val="Emphasis"/>
        </w:rPr>
        <w:t>impacts</w:t>
      </w:r>
      <w:r w:rsidRPr="002C23DE">
        <w:rPr>
          <w:sz w:val="16"/>
        </w:rPr>
        <w:t xml:space="preserve"> </w:t>
      </w:r>
      <w:r w:rsidRPr="002C23DE">
        <w:rPr>
          <w:rStyle w:val="StyleUnderline"/>
        </w:rPr>
        <w:t xml:space="preserve">on nature, even </w:t>
      </w:r>
      <w:r w:rsidRPr="002C23DE">
        <w:rPr>
          <w:rStyle w:val="StyleUnderline"/>
          <w:highlight w:val="yellow"/>
        </w:rPr>
        <w:t>lead to</w:t>
      </w:r>
      <w:r w:rsidRPr="002C23DE">
        <w:rPr>
          <w:sz w:val="16"/>
          <w:highlight w:val="yellow"/>
        </w:rPr>
        <w:t xml:space="preserve"> </w:t>
      </w:r>
      <w:r w:rsidRPr="002C23DE">
        <w:rPr>
          <w:rStyle w:val="Emphasis"/>
          <w:highlight w:val="yellow"/>
        </w:rPr>
        <w:t>tech</w:t>
      </w:r>
      <w:r w:rsidRPr="002C23DE">
        <w:rPr>
          <w:rStyle w:val="Emphasis"/>
        </w:rPr>
        <w:t xml:space="preserve">nical </w:t>
      </w:r>
      <w:r w:rsidRPr="002C23DE">
        <w:rPr>
          <w:rStyle w:val="Emphasis"/>
          <w:highlight w:val="yellow"/>
        </w:rPr>
        <w:t>disasters</w:t>
      </w:r>
      <w:r w:rsidRPr="002C23DE">
        <w:rPr>
          <w:sz w:val="16"/>
          <w:highlight w:val="yellow"/>
        </w:rPr>
        <w:t xml:space="preserve"> </w:t>
      </w:r>
      <w:r w:rsidRPr="002C23DE">
        <w:rPr>
          <w:rStyle w:val="StyleUnderline"/>
          <w:highlight w:val="yellow"/>
        </w:rPr>
        <w:t>such as</w:t>
      </w:r>
      <w:r w:rsidRPr="002C23DE">
        <w:rPr>
          <w:sz w:val="16"/>
          <w:highlight w:val="yellow"/>
        </w:rPr>
        <w:t xml:space="preserve"> </w:t>
      </w:r>
      <w:r w:rsidRPr="002C23DE">
        <w:rPr>
          <w:rStyle w:val="Emphasis"/>
          <w:highlight w:val="yellow"/>
        </w:rPr>
        <w:t>reactor</w:t>
      </w:r>
      <w:r w:rsidRPr="002C23DE">
        <w:rPr>
          <w:rStyle w:val="Emphasis"/>
        </w:rPr>
        <w:t xml:space="preserve"> accidents</w:t>
      </w:r>
      <w:r w:rsidRPr="002C23DE">
        <w:rPr>
          <w:sz w:val="16"/>
        </w:rPr>
        <w:t xml:space="preserve">, dam bursts, aircraft crashes </w:t>
      </w:r>
      <w:r w:rsidRPr="002C23DE">
        <w:rPr>
          <w:rStyle w:val="StyleUnderline"/>
          <w:highlight w:val="yellow"/>
        </w:rPr>
        <w:t>or</w:t>
      </w:r>
      <w:r w:rsidRPr="002C23DE">
        <w:rPr>
          <w:sz w:val="16"/>
          <w:highlight w:val="yellow"/>
        </w:rPr>
        <w:t xml:space="preserve"> </w:t>
      </w:r>
      <w:r w:rsidRPr="002C23DE">
        <w:rPr>
          <w:rStyle w:val="Emphasis"/>
          <w:highlight w:val="yellow"/>
        </w:rPr>
        <w:t>chem</w:t>
      </w:r>
      <w:r w:rsidRPr="002C23DE">
        <w:rPr>
          <w:rStyle w:val="Emphasis"/>
        </w:rPr>
        <w:t xml:space="preserve">ical </w:t>
      </w:r>
      <w:r w:rsidRPr="002C23DE">
        <w:rPr>
          <w:rStyle w:val="Emphasis"/>
          <w:highlight w:val="yellow"/>
        </w:rPr>
        <w:t>disasters</w:t>
      </w:r>
      <w:r w:rsidRPr="002C23DE">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2658C6C1" w14:textId="77777777" w:rsidR="00542005" w:rsidRPr="002C23DE" w:rsidRDefault="00542005" w:rsidP="00542005">
      <w:pPr>
        <w:rPr>
          <w:sz w:val="16"/>
        </w:rPr>
      </w:pPr>
      <w:r w:rsidRPr="002C23DE">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2C23DE">
        <w:rPr>
          <w:rStyle w:val="StyleUnderline"/>
        </w:rPr>
        <w:t>innovations provide the means to</w:t>
      </w:r>
      <w:r w:rsidRPr="002C23DE">
        <w:rPr>
          <w:sz w:val="16"/>
        </w:rPr>
        <w:t xml:space="preserve"> </w:t>
      </w:r>
      <w:r w:rsidRPr="002C23DE">
        <w:rPr>
          <w:rStyle w:val="Emphasis"/>
        </w:rPr>
        <w:t>‘conquer’ the</w:t>
      </w:r>
      <w:r w:rsidRPr="002C23DE">
        <w:rPr>
          <w:sz w:val="16"/>
        </w:rPr>
        <w:t xml:space="preserve"> real </w:t>
      </w:r>
      <w:r w:rsidRPr="002C23DE">
        <w:rPr>
          <w:rStyle w:val="Emphasis"/>
        </w:rPr>
        <w:t>world</w:t>
      </w:r>
      <w:r w:rsidRPr="002C23DE">
        <w:rPr>
          <w:sz w:val="16"/>
        </w:rPr>
        <w:t xml:space="preserve">, </w:t>
      </w:r>
      <w:r w:rsidRPr="002C23DE">
        <w:rPr>
          <w:rStyle w:val="StyleUnderline"/>
        </w:rPr>
        <w:t>changing it</w:t>
      </w:r>
      <w:r w:rsidRPr="002C23DE">
        <w:rPr>
          <w:sz w:val="16"/>
        </w:rPr>
        <w:t xml:space="preserve"> constructively or </w:t>
      </w:r>
      <w:r w:rsidRPr="002C23DE">
        <w:rPr>
          <w:rStyle w:val="StyleUnderline"/>
        </w:rPr>
        <w:t>destructively</w:t>
      </w:r>
      <w:r w:rsidRPr="002C23DE">
        <w:rPr>
          <w:sz w:val="16"/>
        </w:rPr>
        <w:t xml:space="preserve">. Thus, they can ease the hardships of human existence and allow more people to have a decent life and avoiding limits to growth and scarcity. At the same time, </w:t>
      </w:r>
      <w:r w:rsidRPr="002C23DE">
        <w:rPr>
          <w:rStyle w:val="StyleUnderline"/>
        </w:rPr>
        <w:t>technical means have</w:t>
      </w:r>
      <w:r w:rsidRPr="002C23DE">
        <w:rPr>
          <w:sz w:val="16"/>
        </w:rPr>
        <w:t xml:space="preserve"> </w:t>
      </w:r>
      <w:r w:rsidRPr="002C23DE">
        <w:rPr>
          <w:rStyle w:val="Emphasis"/>
          <w:highlight w:val="yellow"/>
        </w:rPr>
        <w:t>increase</w:t>
      </w:r>
      <w:r w:rsidRPr="002C23DE">
        <w:rPr>
          <w:rStyle w:val="Emphasis"/>
        </w:rPr>
        <w:t>d</w:t>
      </w:r>
      <w:r w:rsidRPr="002C23DE">
        <w:rPr>
          <w:sz w:val="16"/>
        </w:rPr>
        <w:t xml:space="preserve"> </w:t>
      </w:r>
      <w:r w:rsidRPr="002C23DE">
        <w:rPr>
          <w:rStyle w:val="StyleUnderline"/>
        </w:rPr>
        <w:t xml:space="preserve">human </w:t>
      </w:r>
      <w:r w:rsidRPr="002C23DE">
        <w:rPr>
          <w:rStyle w:val="StyleUnderline"/>
          <w:highlight w:val="yellow"/>
        </w:rPr>
        <w:t>impact on</w:t>
      </w:r>
      <w:r w:rsidRPr="002C23DE">
        <w:rPr>
          <w:rStyle w:val="StyleUnderline"/>
        </w:rPr>
        <w:t xml:space="preserve"> the </w:t>
      </w:r>
      <w:r w:rsidRPr="002C23DE">
        <w:rPr>
          <w:rStyle w:val="StyleUnderline"/>
          <w:highlight w:val="yellow"/>
        </w:rPr>
        <w:t>natural world</w:t>
      </w:r>
      <w:r w:rsidRPr="002C23DE">
        <w:rPr>
          <w:rStyle w:val="StyleUnderline"/>
        </w:rPr>
        <w:t xml:space="preserve"> which</w:t>
      </w:r>
      <w:r w:rsidRPr="002C23DE">
        <w:rPr>
          <w:sz w:val="16"/>
        </w:rPr>
        <w:t xml:space="preserve"> </w:t>
      </w:r>
      <w:r w:rsidRPr="002C23DE">
        <w:rPr>
          <w:rStyle w:val="Emphasis"/>
        </w:rPr>
        <w:t>threatens</w:t>
      </w:r>
      <w:r w:rsidRPr="002C23DE">
        <w:rPr>
          <w:sz w:val="16"/>
        </w:rPr>
        <w:t xml:space="preserve"> </w:t>
      </w:r>
      <w:r w:rsidRPr="002C23DE">
        <w:rPr>
          <w:rStyle w:val="StyleUnderline"/>
        </w:rPr>
        <w:t>the living conditions</w:t>
      </w:r>
      <w:r w:rsidRPr="002C23DE">
        <w:rPr>
          <w:sz w:val="16"/>
        </w:rPr>
        <w:t>. Thus, the power of scientific knowledge itself has limits and contributes to them (Lüthje et al. 2011).</w:t>
      </w:r>
    </w:p>
    <w:p w14:paraId="36CDA33F" w14:textId="77777777" w:rsidR="00542005" w:rsidRPr="002C23DE" w:rsidRDefault="00542005" w:rsidP="00542005">
      <w:pPr>
        <w:rPr>
          <w:sz w:val="16"/>
        </w:rPr>
      </w:pPr>
      <w:r w:rsidRPr="002C23DE">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2C23DE">
        <w:rPr>
          <w:rStyle w:val="StyleUnderline"/>
        </w:rPr>
        <w:t>As</w:t>
      </w:r>
      <w:r w:rsidRPr="002C23DE">
        <w:rPr>
          <w:sz w:val="16"/>
        </w:rPr>
        <w:t xml:space="preserve"> more and more becomes ‘comprehensible’, </w:t>
      </w:r>
      <w:r w:rsidRPr="002C23DE">
        <w:rPr>
          <w:rStyle w:val="StyleUnderline"/>
        </w:rPr>
        <w:t>science and technology develop into factors of power, for securing domination</w:t>
      </w:r>
      <w:r w:rsidRPr="002C23DE">
        <w:rPr>
          <w:sz w:val="16"/>
        </w:rPr>
        <w:t xml:space="preserve"> but also for overcoming it </w:t>
      </w:r>
      <w:r w:rsidRPr="002C23DE">
        <w:rPr>
          <w:rStyle w:val="StyleUnderline"/>
        </w:rPr>
        <w:t>when</w:t>
      </w:r>
      <w:r w:rsidRPr="002C23DE">
        <w:rPr>
          <w:sz w:val="16"/>
        </w:rPr>
        <w:t xml:space="preserve"> </w:t>
      </w:r>
      <w:r w:rsidRPr="002C23DE">
        <w:rPr>
          <w:rStyle w:val="Emphasis"/>
        </w:rPr>
        <w:t xml:space="preserve">new </w:t>
      </w:r>
      <w:r w:rsidRPr="002C23DE">
        <w:rPr>
          <w:rStyle w:val="Emphasis"/>
          <w:highlight w:val="yellow"/>
        </w:rPr>
        <w:t>actors</w:t>
      </w:r>
      <w:r w:rsidRPr="002C23DE">
        <w:rPr>
          <w:sz w:val="16"/>
          <w:highlight w:val="yellow"/>
        </w:rPr>
        <w:t xml:space="preserve"> </w:t>
      </w:r>
      <w:r w:rsidRPr="002C23DE">
        <w:rPr>
          <w:rStyle w:val="StyleUnderline"/>
          <w:highlight w:val="yellow"/>
        </w:rPr>
        <w:t>take advantage</w:t>
      </w:r>
      <w:r w:rsidRPr="002C23DE">
        <w:rPr>
          <w:rStyle w:val="StyleUnderline"/>
        </w:rPr>
        <w:t xml:space="preserve"> of it</w:t>
      </w:r>
      <w:r w:rsidRPr="002C23DE">
        <w:rPr>
          <w:sz w:val="16"/>
        </w:rPr>
        <w:t xml:space="preserve">. Powerful </w:t>
      </w:r>
      <w:r w:rsidRPr="002C23DE">
        <w:rPr>
          <w:rStyle w:val="StyleUnderline"/>
        </w:rPr>
        <w:t>technical instruments</w:t>
      </w:r>
      <w:r w:rsidRPr="002C23DE">
        <w:rPr>
          <w:sz w:val="16"/>
        </w:rPr>
        <w:t xml:space="preserve"> can </w:t>
      </w:r>
      <w:r w:rsidRPr="002C23DE">
        <w:rPr>
          <w:rStyle w:val="StyleUnderline"/>
        </w:rPr>
        <w:t>serve</w:t>
      </w:r>
      <w:r w:rsidRPr="002C23DE">
        <w:rPr>
          <w:sz w:val="16"/>
        </w:rPr>
        <w:t xml:space="preserve"> as means of production, but also </w:t>
      </w:r>
      <w:r w:rsidRPr="002C23DE">
        <w:rPr>
          <w:rStyle w:val="StyleUnderline"/>
        </w:rPr>
        <w:t>as</w:t>
      </w:r>
      <w:r w:rsidRPr="002C23DE">
        <w:rPr>
          <w:sz w:val="16"/>
        </w:rPr>
        <w:t xml:space="preserve"> </w:t>
      </w:r>
      <w:r w:rsidRPr="002C23DE">
        <w:rPr>
          <w:rStyle w:val="Emphasis"/>
        </w:rPr>
        <w:t>destructive means</w:t>
      </w:r>
      <w:r w:rsidRPr="002C23DE">
        <w:rPr>
          <w:rStyle w:val="StyleUnderline"/>
        </w:rPr>
        <w:t>, becoming involved in</w:t>
      </w:r>
      <w:r w:rsidRPr="002C23DE">
        <w:rPr>
          <w:sz w:val="16"/>
        </w:rPr>
        <w:t xml:space="preserve"> </w:t>
      </w:r>
      <w:r w:rsidRPr="002C23DE">
        <w:rPr>
          <w:rStyle w:val="Emphasis"/>
        </w:rPr>
        <w:t>tech</w:t>
      </w:r>
      <w:r w:rsidRPr="002C23DE">
        <w:rPr>
          <w:sz w:val="16"/>
        </w:rPr>
        <w:t xml:space="preserve">nology </w:t>
      </w:r>
      <w:r w:rsidRPr="002C23DE">
        <w:rPr>
          <w:rStyle w:val="Emphasis"/>
        </w:rPr>
        <w:t>conflicts</w:t>
      </w:r>
      <w:r w:rsidRPr="002C23DE">
        <w:rPr>
          <w:sz w:val="16"/>
        </w:rPr>
        <w:t xml:space="preserve"> (Scheffran 2015a). </w:t>
      </w:r>
      <w:r w:rsidRPr="002C23DE">
        <w:rPr>
          <w:rStyle w:val="StyleUnderline"/>
        </w:rPr>
        <w:t>In</w:t>
      </w:r>
      <w:r w:rsidRPr="002C23DE">
        <w:rPr>
          <w:sz w:val="16"/>
        </w:rPr>
        <w:t xml:space="preserve"> addition to </w:t>
      </w:r>
      <w:r w:rsidRPr="002C23DE">
        <w:rPr>
          <w:rStyle w:val="Emphasis"/>
        </w:rPr>
        <w:t>more intensive</w:t>
      </w:r>
      <w:r w:rsidRPr="002C23DE">
        <w:rPr>
          <w:sz w:val="16"/>
        </w:rPr>
        <w:t xml:space="preserve"> </w:t>
      </w:r>
      <w:r w:rsidRPr="002C23DE">
        <w:rPr>
          <w:rStyle w:val="StyleUnderline"/>
        </w:rPr>
        <w:t>exploitation of resources, acceleration of</w:t>
      </w:r>
      <w:r w:rsidRPr="002C23DE">
        <w:rPr>
          <w:sz w:val="16"/>
        </w:rPr>
        <w:t xml:space="preserve"> economic </w:t>
      </w:r>
      <w:r w:rsidRPr="002C23DE">
        <w:rPr>
          <w:rStyle w:val="StyleUnderline"/>
        </w:rPr>
        <w:t>growth and increase in the means of violence</w:t>
      </w:r>
      <w:r w:rsidRPr="002C23DE">
        <w:rPr>
          <w:sz w:val="16"/>
        </w:rPr>
        <w:t>, science and technology can be used to overcome problems.</w:t>
      </w:r>
    </w:p>
    <w:p w14:paraId="09FC6628" w14:textId="77777777" w:rsidR="00542005" w:rsidRPr="002C23DE" w:rsidRDefault="00542005" w:rsidP="00542005">
      <w:pPr>
        <w:rPr>
          <w:sz w:val="16"/>
        </w:rPr>
      </w:pPr>
      <w:r w:rsidRPr="002C23DE">
        <w:rPr>
          <w:rStyle w:val="StyleUnderline"/>
        </w:rPr>
        <w:t>The more scientific-technical civilization becomes</w:t>
      </w:r>
      <w:r w:rsidRPr="002C23DE">
        <w:rPr>
          <w:sz w:val="16"/>
        </w:rPr>
        <w:t xml:space="preserve"> a problem, </w:t>
      </w:r>
      <w:r w:rsidRPr="002C23DE">
        <w:rPr>
          <w:rStyle w:val="StyleUnderline"/>
        </w:rPr>
        <w:t>the greater are</w:t>
      </w:r>
      <w:r w:rsidRPr="002C23DE">
        <w:rPr>
          <w:sz w:val="16"/>
        </w:rPr>
        <w:t xml:space="preserve"> the </w:t>
      </w:r>
      <w:r w:rsidRPr="002C23DE">
        <w:rPr>
          <w:rStyle w:val="Emphasis"/>
        </w:rPr>
        <w:t>temptations</w:t>
      </w:r>
      <w:r w:rsidRPr="002C23DE">
        <w:rPr>
          <w:sz w:val="16"/>
        </w:rPr>
        <w:t xml:space="preserve"> </w:t>
      </w:r>
      <w:r w:rsidRPr="002C23DE">
        <w:rPr>
          <w:rStyle w:val="StyleUnderline"/>
        </w:rPr>
        <w:t xml:space="preserve">for technical </w:t>
      </w:r>
      <w:r w:rsidRPr="002C23DE">
        <w:rPr>
          <w:rStyle w:val="StyleUnderline"/>
          <w:highlight w:val="yellow"/>
        </w:rPr>
        <w:t>intervention</w:t>
      </w:r>
      <w:r w:rsidRPr="002C23DE">
        <w:rPr>
          <w:rStyle w:val="StyleUnderline"/>
        </w:rPr>
        <w:t xml:space="preserve">, which in turn </w:t>
      </w:r>
      <w:r w:rsidRPr="002C23DE">
        <w:rPr>
          <w:rStyle w:val="StyleUnderline"/>
          <w:highlight w:val="yellow"/>
        </w:rPr>
        <w:t>brings</w:t>
      </w:r>
      <w:r w:rsidRPr="002C23DE">
        <w:rPr>
          <w:sz w:val="16"/>
        </w:rPr>
        <w:t xml:space="preserve"> </w:t>
      </w:r>
      <w:r w:rsidRPr="002C23DE">
        <w:rPr>
          <w:rStyle w:val="Emphasis"/>
        </w:rPr>
        <w:t>new</w:t>
      </w:r>
      <w:r w:rsidRPr="002C23DE">
        <w:rPr>
          <w:sz w:val="16"/>
        </w:rPr>
        <w:t xml:space="preserve"> </w:t>
      </w:r>
      <w:r w:rsidRPr="002C23DE">
        <w:rPr>
          <w:rStyle w:val="StyleUnderline"/>
        </w:rPr>
        <w:t>problems</w:t>
      </w:r>
      <w:r w:rsidRPr="002C23DE">
        <w:rPr>
          <w:sz w:val="16"/>
        </w:rPr>
        <w:t xml:space="preserve">. This is </w:t>
      </w:r>
      <w:r w:rsidRPr="002C23DE">
        <w:rPr>
          <w:rStyle w:val="StyleUnderline"/>
        </w:rPr>
        <w:t>shown by</w:t>
      </w:r>
      <w:r w:rsidRPr="002C23DE">
        <w:rPr>
          <w:sz w:val="16"/>
        </w:rPr>
        <w:t xml:space="preserve"> critical discourses on </w:t>
      </w:r>
      <w:r w:rsidRPr="002C23DE">
        <w:rPr>
          <w:rStyle w:val="Emphasis"/>
          <w:highlight w:val="yellow"/>
        </w:rPr>
        <w:t>genetic engineering</w:t>
      </w:r>
      <w:r w:rsidRPr="002C23DE">
        <w:rPr>
          <w:sz w:val="16"/>
        </w:rPr>
        <w:t xml:space="preserve">, geoengineering </w:t>
      </w:r>
      <w:r w:rsidRPr="002C23DE">
        <w:rPr>
          <w:rStyle w:val="StyleUnderline"/>
          <w:highlight w:val="yellow"/>
        </w:rPr>
        <w:t>or</w:t>
      </w:r>
      <w:r w:rsidRPr="002C23DE">
        <w:rPr>
          <w:sz w:val="16"/>
          <w:highlight w:val="yellow"/>
        </w:rPr>
        <w:t xml:space="preserve"> </w:t>
      </w:r>
      <w:r w:rsidRPr="002C23DE">
        <w:rPr>
          <w:rStyle w:val="Emphasis"/>
          <w:highlight w:val="yellow"/>
        </w:rPr>
        <w:t>a</w:t>
      </w:r>
      <w:r w:rsidRPr="002C23DE">
        <w:rPr>
          <w:sz w:val="16"/>
        </w:rPr>
        <w:t xml:space="preserve">rtificial </w:t>
      </w:r>
      <w:r w:rsidRPr="002C23DE">
        <w:rPr>
          <w:rStyle w:val="Emphasis"/>
          <w:highlight w:val="yellow"/>
        </w:rPr>
        <w:t>i</w:t>
      </w:r>
      <w:r w:rsidRPr="002C23DE">
        <w:rPr>
          <w:sz w:val="16"/>
        </w:rPr>
        <w:t xml:space="preserve">ntelligence. </w:t>
      </w:r>
      <w:r w:rsidRPr="002C23DE">
        <w:rPr>
          <w:rStyle w:val="StyleUnderline"/>
        </w:rPr>
        <w:t>In the</w:t>
      </w:r>
      <w:r w:rsidRPr="002C23DE">
        <w:rPr>
          <w:sz w:val="16"/>
        </w:rPr>
        <w:t xml:space="preserve"> post-factual </w:t>
      </w:r>
      <w:r w:rsidRPr="002C23DE">
        <w:rPr>
          <w:rStyle w:val="StyleUnderline"/>
          <w:highlight w:val="yellow"/>
        </w:rPr>
        <w:t>age of</w:t>
      </w:r>
      <w:r w:rsidRPr="002C23DE">
        <w:rPr>
          <w:sz w:val="16"/>
          <w:highlight w:val="yellow"/>
        </w:rPr>
        <w:t xml:space="preserve"> </w:t>
      </w:r>
      <w:r w:rsidRPr="002C23DE">
        <w:rPr>
          <w:rStyle w:val="Emphasis"/>
          <w:i/>
          <w:highlight w:val="yellow"/>
        </w:rPr>
        <w:t>fake news</w:t>
      </w:r>
      <w:r w:rsidRPr="002C23DE">
        <w:rPr>
          <w:sz w:val="16"/>
        </w:rPr>
        <w:t xml:space="preserve">, </w:t>
      </w:r>
      <w:r w:rsidRPr="002C23DE">
        <w:rPr>
          <w:rStyle w:val="StyleUnderline"/>
        </w:rPr>
        <w:t xml:space="preserve">scientific </w:t>
      </w:r>
      <w:r w:rsidRPr="002C23DE">
        <w:rPr>
          <w:rStyle w:val="StyleUnderline"/>
          <w:highlight w:val="yellow"/>
        </w:rPr>
        <w:t>knowledge</w:t>
      </w:r>
      <w:r w:rsidRPr="002C23DE">
        <w:rPr>
          <w:sz w:val="16"/>
        </w:rPr>
        <w:t xml:space="preserve"> also </w:t>
      </w:r>
      <w:r w:rsidRPr="002C23DE">
        <w:rPr>
          <w:rStyle w:val="StyleUnderline"/>
        </w:rPr>
        <w:t xml:space="preserve">comes </w:t>
      </w:r>
      <w:r w:rsidRPr="002C23DE">
        <w:rPr>
          <w:rStyle w:val="StyleUnderline"/>
          <w:highlight w:val="yellow"/>
        </w:rPr>
        <w:t>under pressure</w:t>
      </w:r>
      <w:r w:rsidRPr="002C23DE">
        <w:rPr>
          <w:rStyle w:val="StyleUnderline"/>
        </w:rPr>
        <w:t xml:space="preserve"> by</w:t>
      </w:r>
      <w:r w:rsidRPr="002C23DE">
        <w:rPr>
          <w:sz w:val="16"/>
        </w:rPr>
        <w:t xml:space="preserve"> </w:t>
      </w:r>
      <w:r w:rsidRPr="002C23DE">
        <w:rPr>
          <w:rStyle w:val="Emphasis"/>
        </w:rPr>
        <w:t>nurturing doubts</w:t>
      </w:r>
      <w:r w:rsidRPr="002C23DE">
        <w:rPr>
          <w:sz w:val="16"/>
        </w:rPr>
        <w:t xml:space="preserve"> </w:t>
      </w:r>
      <w:r w:rsidRPr="002C23DE">
        <w:rPr>
          <w:rStyle w:val="StyleUnderline"/>
        </w:rPr>
        <w:t>about its truth and validity</w:t>
      </w:r>
      <w:r w:rsidRPr="002C23DE">
        <w:rPr>
          <w:sz w:val="16"/>
        </w:rPr>
        <w:t xml:space="preserve">. </w:t>
      </w:r>
      <w:r w:rsidRPr="002C23DE">
        <w:rPr>
          <w:rStyle w:val="StyleUnderline"/>
        </w:rPr>
        <w:t>The</w:t>
      </w:r>
      <w:r w:rsidRPr="002C23DE">
        <w:rPr>
          <w:sz w:val="16"/>
        </w:rPr>
        <w:t xml:space="preserve"> </w:t>
      </w:r>
      <w:r w:rsidRPr="002C23DE">
        <w:rPr>
          <w:rStyle w:val="Emphasis"/>
          <w:highlight w:val="yellow"/>
        </w:rPr>
        <w:t>complexity</w:t>
      </w:r>
      <w:r w:rsidRPr="002C23DE">
        <w:rPr>
          <w:sz w:val="16"/>
        </w:rPr>
        <w:t xml:space="preserve"> </w:t>
      </w:r>
      <w:r w:rsidRPr="002C23DE">
        <w:rPr>
          <w:rStyle w:val="StyleUnderline"/>
        </w:rPr>
        <w:t>of the</w:t>
      </w:r>
      <w:r w:rsidRPr="002C23DE">
        <w:rPr>
          <w:sz w:val="16"/>
        </w:rPr>
        <w:t xml:space="preserve"> constructed </w:t>
      </w:r>
      <w:r w:rsidRPr="002C23DE">
        <w:rPr>
          <w:rStyle w:val="StyleUnderline"/>
        </w:rPr>
        <w:t>world</w:t>
      </w:r>
      <w:r w:rsidRPr="002C23DE">
        <w:rPr>
          <w:sz w:val="16"/>
        </w:rPr>
        <w:t xml:space="preserve"> </w:t>
      </w:r>
      <w:r w:rsidRPr="002C23DE">
        <w:rPr>
          <w:rStyle w:val="Emphasis"/>
        </w:rPr>
        <w:t>increases immeasurably</w:t>
      </w:r>
      <w:r w:rsidRPr="002C23DE">
        <w:rPr>
          <w:sz w:val="16"/>
        </w:rPr>
        <w:t xml:space="preserve">, </w:t>
      </w:r>
      <w:r w:rsidRPr="002C23DE">
        <w:rPr>
          <w:rStyle w:val="StyleUnderline"/>
          <w:highlight w:val="yellow"/>
        </w:rPr>
        <w:t>making</w:t>
      </w:r>
      <w:r w:rsidRPr="002C23DE">
        <w:rPr>
          <w:sz w:val="16"/>
        </w:rPr>
        <w:t xml:space="preserve"> social </w:t>
      </w:r>
      <w:r w:rsidRPr="002C23DE">
        <w:rPr>
          <w:rStyle w:val="StyleUnderline"/>
        </w:rPr>
        <w:t xml:space="preserve">control and political </w:t>
      </w:r>
      <w:r w:rsidRPr="002C23DE">
        <w:rPr>
          <w:rStyle w:val="StyleUnderline"/>
          <w:highlight w:val="yellow"/>
        </w:rPr>
        <w:t>governance</w:t>
      </w:r>
      <w:r w:rsidRPr="002C23DE">
        <w:rPr>
          <w:rStyle w:val="StyleUnderline"/>
        </w:rPr>
        <w:t xml:space="preserve"> more </w:t>
      </w:r>
      <w:r w:rsidRPr="002C23DE">
        <w:rPr>
          <w:rStyle w:val="StyleUnderline"/>
          <w:highlight w:val="yellow"/>
        </w:rPr>
        <w:t>difficult</w:t>
      </w:r>
      <w:r w:rsidRPr="002C23DE">
        <w:rPr>
          <w:sz w:val="16"/>
        </w:rPr>
        <w:t xml:space="preserve">. </w:t>
      </w:r>
      <w:r w:rsidRPr="002C23DE">
        <w:rPr>
          <w:rStyle w:val="StyleUnderline"/>
        </w:rPr>
        <w:t>Complex systems tend to</w:t>
      </w:r>
      <w:r w:rsidRPr="002C23DE">
        <w:rPr>
          <w:sz w:val="16"/>
        </w:rPr>
        <w:t xml:space="preserve"> </w:t>
      </w:r>
      <w:r w:rsidRPr="002C23DE">
        <w:rPr>
          <w:rStyle w:val="Emphasis"/>
        </w:rPr>
        <w:t>surprise</w:t>
      </w:r>
      <w:r w:rsidRPr="002C23DE">
        <w:rPr>
          <w:sz w:val="16"/>
        </w:rPr>
        <w:t xml:space="preserve">, </w:t>
      </w:r>
      <w:r w:rsidRPr="002C23DE">
        <w:rPr>
          <w:rStyle w:val="StyleUnderline"/>
        </w:rPr>
        <w:t>react</w:t>
      </w:r>
      <w:r w:rsidRPr="002C23DE">
        <w:rPr>
          <w:sz w:val="16"/>
        </w:rPr>
        <w:t xml:space="preserve"> </w:t>
      </w:r>
      <w:r w:rsidRPr="002C23DE">
        <w:rPr>
          <w:rStyle w:val="Emphasis"/>
        </w:rPr>
        <w:t>sensitively to fluctuations</w:t>
      </w:r>
      <w:r w:rsidRPr="002C23DE">
        <w:rPr>
          <w:sz w:val="16"/>
        </w:rPr>
        <w:t xml:space="preserve">, </w:t>
      </w:r>
      <w:r w:rsidRPr="002C23DE">
        <w:rPr>
          <w:rStyle w:val="StyleUnderline"/>
        </w:rPr>
        <w:t>make the future</w:t>
      </w:r>
      <w:r w:rsidRPr="002C23DE">
        <w:rPr>
          <w:sz w:val="16"/>
        </w:rPr>
        <w:t xml:space="preserve"> </w:t>
      </w:r>
      <w:r w:rsidRPr="002C23DE">
        <w:rPr>
          <w:rStyle w:val="Emphasis"/>
        </w:rPr>
        <w:t>uncertain</w:t>
      </w:r>
      <w:r w:rsidRPr="002C23DE">
        <w:rPr>
          <w:sz w:val="16"/>
        </w:rPr>
        <w:t xml:space="preserve"> </w:t>
      </w:r>
      <w:r w:rsidRPr="002C23DE">
        <w:rPr>
          <w:rStyle w:val="StyleUnderline"/>
        </w:rPr>
        <w:t>and open up many options, which</w:t>
      </w:r>
      <w:r w:rsidRPr="002C23DE">
        <w:rPr>
          <w:sz w:val="16"/>
        </w:rPr>
        <w:t xml:space="preserve"> </w:t>
      </w:r>
      <w:r w:rsidRPr="002C23DE">
        <w:rPr>
          <w:rStyle w:val="Emphasis"/>
        </w:rPr>
        <w:t>sets limits</w:t>
      </w:r>
      <w:r w:rsidRPr="002C23DE">
        <w:rPr>
          <w:sz w:val="16"/>
        </w:rPr>
        <w:t xml:space="preserve"> to knowledge </w:t>
      </w:r>
      <w:r w:rsidRPr="002C23DE">
        <w:rPr>
          <w:rStyle w:val="StyleUnderline"/>
        </w:rPr>
        <w:t>and makes decisions more difficult</w:t>
      </w:r>
      <w:r w:rsidRPr="002C23DE">
        <w:rPr>
          <w:sz w:val="16"/>
        </w:rPr>
        <w:t xml:space="preserve"> (Scheffran 2008).</w:t>
      </w:r>
    </w:p>
    <w:p w14:paraId="32E7BDD6" w14:textId="77777777" w:rsidR="00542005" w:rsidRPr="002C23DE" w:rsidRDefault="00542005" w:rsidP="00542005">
      <w:pPr>
        <w:rPr>
          <w:sz w:val="16"/>
        </w:rPr>
      </w:pPr>
      <w:r w:rsidRPr="002C23DE">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7F6A8225" w14:textId="77777777" w:rsidR="00542005" w:rsidRPr="002C23DE" w:rsidRDefault="00542005" w:rsidP="00542005">
      <w:pPr>
        <w:rPr>
          <w:sz w:val="16"/>
        </w:rPr>
      </w:pPr>
      <w:r w:rsidRPr="002C23DE">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2C23DE">
        <w:rPr>
          <w:i/>
          <w:iCs/>
          <w:sz w:val="16"/>
        </w:rPr>
        <w:t>Intergovernmental Panel on Climate Change</w:t>
      </w:r>
      <w:r w:rsidRPr="002C23DE">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340FC99E" w14:textId="77777777" w:rsidR="00542005" w:rsidRPr="002C23DE" w:rsidRDefault="00542005" w:rsidP="00542005">
      <w:pPr>
        <w:rPr>
          <w:sz w:val="16"/>
        </w:rPr>
      </w:pPr>
      <w:r w:rsidRPr="002C23DE">
        <w:rPr>
          <w:sz w:val="16"/>
        </w:rPr>
        <w:t>8.5 Complexity of Multiple Crises, Compound Risks and Tipping Cascades</w:t>
      </w:r>
    </w:p>
    <w:p w14:paraId="5CB675C2" w14:textId="77777777" w:rsidR="00542005" w:rsidRPr="002C23DE" w:rsidRDefault="00542005" w:rsidP="00542005">
      <w:pPr>
        <w:rPr>
          <w:i/>
          <w:iCs/>
          <w:sz w:val="16"/>
        </w:rPr>
      </w:pPr>
      <w:r w:rsidRPr="002C23DE">
        <w:rPr>
          <w:i/>
          <w:iCs/>
          <w:sz w:val="16"/>
        </w:rPr>
        <w:t>8.5.1 Complexity, Security and Stability</w:t>
      </w:r>
    </w:p>
    <w:p w14:paraId="5ED078A1" w14:textId="77777777" w:rsidR="00542005" w:rsidRPr="002C23DE" w:rsidRDefault="00542005" w:rsidP="00542005">
      <w:pPr>
        <w:rPr>
          <w:sz w:val="16"/>
        </w:rPr>
      </w:pPr>
      <w:r w:rsidRPr="002C23DE">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7EB09A91" w14:textId="77777777" w:rsidR="00542005" w:rsidRPr="002C23DE" w:rsidRDefault="00542005" w:rsidP="00542005">
      <w:pPr>
        <w:rPr>
          <w:sz w:val="16"/>
        </w:rPr>
      </w:pPr>
      <w:r w:rsidRPr="002C23DE">
        <w:rPr>
          <w:sz w:val="16"/>
        </w:rPr>
        <w:t xml:space="preserve">A crucial issue is whether </w:t>
      </w:r>
      <w:r w:rsidRPr="002C23DE">
        <w:rPr>
          <w:rStyle w:val="StyleUnderline"/>
        </w:rPr>
        <w:t xml:space="preserve">growing </w:t>
      </w:r>
      <w:r w:rsidRPr="002C23DE">
        <w:rPr>
          <w:rStyle w:val="StyleUnderline"/>
          <w:highlight w:val="yellow"/>
        </w:rPr>
        <w:t>complexity</w:t>
      </w:r>
      <w:r w:rsidRPr="002C23DE">
        <w:rPr>
          <w:sz w:val="16"/>
          <w:highlight w:val="yellow"/>
        </w:rPr>
        <w:t xml:space="preserve"> </w:t>
      </w:r>
      <w:r w:rsidRPr="002C23DE">
        <w:rPr>
          <w:rStyle w:val="Emphasis"/>
          <w:highlight w:val="yellow"/>
        </w:rPr>
        <w:t>breeds instability</w:t>
      </w:r>
      <w:r w:rsidRPr="002C23DE">
        <w:rPr>
          <w:sz w:val="16"/>
        </w:rPr>
        <w:t xml:space="preserve">, a question that has been extensively discussed for ecosystems. Artificially constructed </w:t>
      </w:r>
      <w:r w:rsidRPr="002C23DE">
        <w:rPr>
          <w:rStyle w:val="StyleUnderline"/>
        </w:rPr>
        <w:t>complex systems are</w:t>
      </w:r>
      <w:r w:rsidRPr="002C23DE">
        <w:rPr>
          <w:sz w:val="16"/>
        </w:rPr>
        <w:t xml:space="preserve"> </w:t>
      </w:r>
      <w:r w:rsidRPr="002C23DE">
        <w:rPr>
          <w:rStyle w:val="Emphasis"/>
        </w:rPr>
        <w:t>dysfunctional</w:t>
      </w:r>
      <w:r w:rsidRPr="002C23DE">
        <w:rPr>
          <w:sz w:val="16"/>
        </w:rPr>
        <w:t xml:space="preserve"> if the </w:t>
      </w:r>
      <w:r w:rsidRPr="002C23DE">
        <w:rPr>
          <w:rStyle w:val="StyleUnderline"/>
        </w:rPr>
        <w:t>components</w:t>
      </w:r>
      <w:r w:rsidRPr="002C23DE">
        <w:rPr>
          <w:sz w:val="16"/>
        </w:rPr>
        <w:t xml:space="preserve"> </w:t>
      </w:r>
      <w:r w:rsidRPr="002C23DE">
        <w:rPr>
          <w:rStyle w:val="Emphasis"/>
        </w:rPr>
        <w:t>do not fit together</w:t>
      </w:r>
      <w:r w:rsidRPr="002C23DE">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2C23DE">
        <w:rPr>
          <w:rStyle w:val="StyleUnderline"/>
        </w:rPr>
        <w:t>symbolised by the</w:t>
      </w:r>
      <w:r w:rsidRPr="002C23DE">
        <w:rPr>
          <w:sz w:val="16"/>
        </w:rPr>
        <w:t xml:space="preserve"> famous </w:t>
      </w:r>
      <w:r w:rsidRPr="002C23DE">
        <w:rPr>
          <w:rStyle w:val="Emphasis"/>
        </w:rPr>
        <w:t>butterfly effect</w:t>
      </w:r>
      <w:r w:rsidRPr="002C23DE">
        <w:rPr>
          <w:sz w:val="16"/>
        </w:rPr>
        <w:t xml:space="preserve"> </w:t>
      </w:r>
      <w:r w:rsidRPr="002C23DE">
        <w:rPr>
          <w:rStyle w:val="StyleUnderline"/>
        </w:rPr>
        <w:t>in chaos theory, which may occur when a system is</w:t>
      </w:r>
      <w:r w:rsidRPr="002C23DE">
        <w:rPr>
          <w:sz w:val="16"/>
        </w:rPr>
        <w:t xml:space="preserve"> </w:t>
      </w:r>
      <w:r w:rsidRPr="002C23DE">
        <w:rPr>
          <w:rStyle w:val="Emphasis"/>
        </w:rPr>
        <w:t>already ‘on the edge’</w:t>
      </w:r>
      <w:r w:rsidRPr="002C23DE">
        <w:rPr>
          <w:sz w:val="16"/>
        </w:rPr>
        <w:t xml:space="preserve">, </w:t>
      </w:r>
      <w:r w:rsidRPr="002C23DE">
        <w:rPr>
          <w:rStyle w:val="StyleUnderline"/>
        </w:rPr>
        <w:t>driven by other processes</w:t>
      </w:r>
      <w:r w:rsidRPr="002C23DE">
        <w:rPr>
          <w:sz w:val="16"/>
        </w:rPr>
        <w:t xml:space="preserve">. A key term is the sensitivity of couplings between variables, which determines how changes spread through the network of interconnections (Scheffran et al. 2012c). Beyond a given sensitivity, </w:t>
      </w:r>
      <w:r w:rsidRPr="002C23DE">
        <w:rPr>
          <w:rStyle w:val="StyleUnderline"/>
        </w:rPr>
        <w:t>threshold changes</w:t>
      </w:r>
      <w:r w:rsidRPr="002C23DE">
        <w:rPr>
          <w:sz w:val="16"/>
        </w:rPr>
        <w:t xml:space="preserve"> may </w:t>
      </w:r>
      <w:r w:rsidRPr="002C23DE">
        <w:rPr>
          <w:rStyle w:val="Emphasis"/>
        </w:rPr>
        <w:t>trigger</w:t>
      </w:r>
      <w:r w:rsidRPr="002C23DE">
        <w:rPr>
          <w:sz w:val="16"/>
        </w:rPr>
        <w:t xml:space="preserve"> </w:t>
      </w:r>
      <w:r w:rsidRPr="002C23DE">
        <w:rPr>
          <w:rStyle w:val="StyleUnderline"/>
        </w:rPr>
        <w:t>instabilities, tipping points and cascading sequences</w:t>
      </w:r>
      <w:r w:rsidRPr="002C23DE">
        <w:rPr>
          <w:sz w:val="16"/>
        </w:rPr>
        <w:t>.</w:t>
      </w:r>
    </w:p>
    <w:p w14:paraId="5826A3F6" w14:textId="77777777" w:rsidR="00542005" w:rsidRPr="002C23DE" w:rsidRDefault="00542005" w:rsidP="00542005">
      <w:pPr>
        <w:rPr>
          <w:sz w:val="16"/>
        </w:rPr>
      </w:pPr>
      <w:r w:rsidRPr="002C23DE">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5D6CF4CC" w14:textId="77777777" w:rsidR="00542005" w:rsidRPr="002C23DE" w:rsidRDefault="00542005" w:rsidP="00542005">
      <w:pPr>
        <w:rPr>
          <w:sz w:val="16"/>
        </w:rPr>
      </w:pPr>
      <w:r w:rsidRPr="002C23DE">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2C23DE">
        <w:rPr>
          <w:rStyle w:val="StyleUnderline"/>
        </w:rPr>
        <w:t>small changes</w:t>
      </w:r>
      <w:r w:rsidRPr="002C23DE">
        <w:rPr>
          <w:sz w:val="16"/>
        </w:rPr>
        <w:t xml:space="preserve"> can </w:t>
      </w:r>
      <w:r w:rsidRPr="002C23DE">
        <w:rPr>
          <w:rStyle w:val="StyleUnderline"/>
        </w:rPr>
        <w:t>trigger</w:t>
      </w:r>
      <w:r w:rsidRPr="002C23DE">
        <w:rPr>
          <w:sz w:val="16"/>
        </w:rPr>
        <w:t xml:space="preserve"> </w:t>
      </w:r>
      <w:r w:rsidRPr="002C23DE">
        <w:rPr>
          <w:rStyle w:val="Emphasis"/>
        </w:rPr>
        <w:t>qualitative</w:t>
      </w:r>
      <w:r w:rsidRPr="002C23DE">
        <w:rPr>
          <w:sz w:val="16"/>
        </w:rPr>
        <w:t xml:space="preserve"> </w:t>
      </w:r>
      <w:r w:rsidRPr="002C23DE">
        <w:rPr>
          <w:rStyle w:val="StyleUnderline"/>
        </w:rPr>
        <w:t>system change</w:t>
      </w:r>
      <w:r w:rsidRPr="002C23DE">
        <w:rPr>
          <w:sz w:val="16"/>
        </w:rPr>
        <w:t>. If the system tilts, upheavals and phase transitions occur, from collapse to transformation. Examples are transitions between war and peace or the change from exploitation to sustainable use of resources.</w:t>
      </w:r>
    </w:p>
    <w:p w14:paraId="37F82D8C" w14:textId="77777777" w:rsidR="00542005" w:rsidRPr="002C23DE" w:rsidRDefault="00542005" w:rsidP="00542005">
      <w:pPr>
        <w:rPr>
          <w:sz w:val="16"/>
        </w:rPr>
      </w:pPr>
      <w:r w:rsidRPr="002C23DE">
        <w:rPr>
          <w:sz w:val="16"/>
        </w:rPr>
        <w:t xml:space="preserve">As described above, </w:t>
      </w:r>
      <w:r w:rsidRPr="002C23DE">
        <w:rPr>
          <w:rStyle w:val="StyleUnderline"/>
        </w:rPr>
        <w:t>limits to growth and planetary boundaries</w:t>
      </w:r>
      <w:r w:rsidRPr="002C23DE">
        <w:rPr>
          <w:sz w:val="16"/>
        </w:rPr>
        <w:t xml:space="preserve"> </w:t>
      </w:r>
      <w:r w:rsidRPr="002C23DE">
        <w:rPr>
          <w:rStyle w:val="Emphasis"/>
        </w:rPr>
        <w:t>drive</w:t>
      </w:r>
      <w:r w:rsidRPr="002C23DE">
        <w:rPr>
          <w:sz w:val="16"/>
        </w:rPr>
        <w:t xml:space="preserve"> </w:t>
      </w:r>
      <w:r w:rsidRPr="002C23DE">
        <w:rPr>
          <w:rStyle w:val="StyleUnderline"/>
        </w:rPr>
        <w:t>the existing world order into</w:t>
      </w:r>
      <w:r w:rsidRPr="002C23DE">
        <w:rPr>
          <w:sz w:val="16"/>
        </w:rPr>
        <w:t xml:space="preserve"> </w:t>
      </w:r>
      <w:r w:rsidRPr="002C23DE">
        <w:rPr>
          <w:rStyle w:val="Emphasis"/>
        </w:rPr>
        <w:t>multiple and complex</w:t>
      </w:r>
      <w:r w:rsidRPr="002C23DE">
        <w:rPr>
          <w:sz w:val="16"/>
        </w:rPr>
        <w:t xml:space="preserve"> </w:t>
      </w:r>
      <w:r w:rsidRPr="002C23DE">
        <w:rPr>
          <w:rStyle w:val="StyleUnderline"/>
        </w:rPr>
        <w:t>crises</w:t>
      </w:r>
      <w:r w:rsidRPr="002C23DE">
        <w:rPr>
          <w:sz w:val="16"/>
        </w:rPr>
        <w:t xml:space="preserve">. The </w:t>
      </w:r>
      <w:r w:rsidRPr="002C23DE">
        <w:rPr>
          <w:rStyle w:val="Emphasis"/>
          <w:sz w:val="24"/>
          <w:szCs w:val="24"/>
          <w:highlight w:val="yellow"/>
        </w:rPr>
        <w:t>world</w:t>
      </w:r>
      <w:r w:rsidRPr="002C23DE">
        <w:rPr>
          <w:rStyle w:val="Emphasis"/>
          <w:sz w:val="24"/>
          <w:szCs w:val="24"/>
        </w:rPr>
        <w:t xml:space="preserve"> is </w:t>
      </w:r>
      <w:r w:rsidRPr="002C23DE">
        <w:rPr>
          <w:rStyle w:val="Emphasis"/>
          <w:sz w:val="24"/>
          <w:szCs w:val="24"/>
          <w:highlight w:val="yellow"/>
        </w:rPr>
        <w:t>at the edge of chaos</w:t>
      </w:r>
      <w:r w:rsidRPr="002C23DE">
        <w:rPr>
          <w:sz w:val="16"/>
        </w:rPr>
        <w:t xml:space="preserve"> </w:t>
      </w:r>
      <w:r w:rsidRPr="002C23DE">
        <w:rPr>
          <w:rStyle w:val="StyleUnderline"/>
        </w:rPr>
        <w:t xml:space="preserve">where </w:t>
      </w:r>
      <w:r w:rsidRPr="002C23DE">
        <w:rPr>
          <w:rStyle w:val="StyleUnderline"/>
          <w:highlight w:val="yellow"/>
        </w:rPr>
        <w:t>small causes have big impacts and</w:t>
      </w:r>
      <w:r w:rsidRPr="002C23DE">
        <w:rPr>
          <w:sz w:val="16"/>
          <w:highlight w:val="yellow"/>
        </w:rPr>
        <w:t xml:space="preserve"> </w:t>
      </w:r>
      <w:r w:rsidRPr="002C23DE">
        <w:rPr>
          <w:rStyle w:val="Emphasis"/>
          <w:highlight w:val="yellow"/>
        </w:rPr>
        <w:t>spread</w:t>
      </w:r>
      <w:r w:rsidRPr="002C23DE">
        <w:rPr>
          <w:sz w:val="16"/>
        </w:rPr>
        <w:t xml:space="preserve"> </w:t>
      </w:r>
      <w:r w:rsidRPr="002C23DE">
        <w:rPr>
          <w:rStyle w:val="StyleUnderline"/>
        </w:rPr>
        <w:t>across spatial and temporal scales</w:t>
      </w:r>
      <w:r w:rsidRPr="002C23DE">
        <w:rPr>
          <w:sz w:val="16"/>
        </w:rPr>
        <w:t xml:space="preserve">. </w:t>
      </w:r>
      <w:r w:rsidRPr="002C23DE">
        <w:rPr>
          <w:rStyle w:val="StyleUnderline"/>
        </w:rPr>
        <w:t>When everything is</w:t>
      </w:r>
      <w:r w:rsidRPr="002C23DE">
        <w:rPr>
          <w:sz w:val="16"/>
        </w:rPr>
        <w:t xml:space="preserve"> </w:t>
      </w:r>
      <w:r w:rsidRPr="002C23DE">
        <w:rPr>
          <w:rStyle w:val="Emphasis"/>
        </w:rPr>
        <w:t>interconnected</w:t>
      </w:r>
      <w:r w:rsidRPr="002C23DE">
        <w:rPr>
          <w:sz w:val="16"/>
        </w:rPr>
        <w:t xml:space="preserve">, </w:t>
      </w:r>
      <w:r w:rsidRPr="002C23DE">
        <w:rPr>
          <w:rStyle w:val="StyleUnderline"/>
        </w:rPr>
        <w:t>changes</w:t>
      </w:r>
      <w:r w:rsidRPr="002C23DE">
        <w:rPr>
          <w:sz w:val="16"/>
        </w:rPr>
        <w:t xml:space="preserve"> in one part of the world </w:t>
      </w:r>
      <w:r w:rsidRPr="002C23DE">
        <w:rPr>
          <w:rStyle w:val="Emphasis"/>
        </w:rPr>
        <w:t>propagate</w:t>
      </w:r>
      <w:r w:rsidRPr="002C23DE">
        <w:rPr>
          <w:sz w:val="16"/>
        </w:rPr>
        <w:t xml:space="preserve"> </w:t>
      </w:r>
      <w:r w:rsidRPr="002C23DE">
        <w:rPr>
          <w:rStyle w:val="StyleUnderline"/>
        </w:rPr>
        <w:t>through systemic networks like a</w:t>
      </w:r>
      <w:r w:rsidRPr="002C23DE">
        <w:rPr>
          <w:sz w:val="16"/>
        </w:rPr>
        <w:t xml:space="preserve"> </w:t>
      </w:r>
      <w:r w:rsidRPr="002C23DE">
        <w:rPr>
          <w:rStyle w:val="Emphasis"/>
        </w:rPr>
        <w:t>domino effect</w:t>
      </w:r>
      <w:r w:rsidRPr="002C23DE">
        <w:rPr>
          <w:sz w:val="16"/>
        </w:rPr>
        <w:t xml:space="preserve"> </w:t>
      </w:r>
      <w:r w:rsidRPr="002C23DE">
        <w:rPr>
          <w:rStyle w:val="StyleUnderline"/>
        </w:rPr>
        <w:t>or chain reaction</w:t>
      </w:r>
      <w:r w:rsidRPr="002C23DE">
        <w:rPr>
          <w:sz w:val="16"/>
        </w:rPr>
        <w:t xml:space="preserve"> (Scheffran 2016a), </w:t>
      </w:r>
      <w:r w:rsidRPr="002C23DE">
        <w:rPr>
          <w:rStyle w:val="StyleUnderline"/>
          <w:highlight w:val="yellow"/>
        </w:rPr>
        <w:t>accumulat</w:t>
      </w:r>
      <w:r w:rsidRPr="002C23DE">
        <w:rPr>
          <w:rStyle w:val="StyleUnderline"/>
        </w:rPr>
        <w:t xml:space="preserve">ing </w:t>
      </w:r>
      <w:r w:rsidRPr="002C23DE">
        <w:rPr>
          <w:rStyle w:val="StyleUnderline"/>
          <w:highlight w:val="yellow"/>
        </w:rPr>
        <w:t>in</w:t>
      </w:r>
      <w:r w:rsidRPr="002C23DE">
        <w:rPr>
          <w:sz w:val="16"/>
          <w:highlight w:val="yellow"/>
        </w:rPr>
        <w:t xml:space="preserve"> </w:t>
      </w:r>
      <w:r w:rsidRPr="002C23DE">
        <w:rPr>
          <w:rStyle w:val="Emphasis"/>
          <w:highlight w:val="yellow"/>
        </w:rPr>
        <w:t>high risk</w:t>
      </w:r>
      <w:r w:rsidRPr="002C23DE">
        <w:rPr>
          <w:sz w:val="16"/>
        </w:rPr>
        <w:t xml:space="preserve"> </w:t>
      </w:r>
      <w:r w:rsidRPr="002C23DE">
        <w:rPr>
          <w:rStyle w:val="StyleUnderline"/>
        </w:rPr>
        <w:t>hotspots</w:t>
      </w:r>
      <w:r w:rsidRPr="002C23DE">
        <w:rPr>
          <w:sz w:val="16"/>
        </w:rPr>
        <w:t>.</w:t>
      </w:r>
    </w:p>
    <w:p w14:paraId="46F81BDE" w14:textId="77777777" w:rsidR="00542005" w:rsidRPr="002C23DE" w:rsidRDefault="00542005" w:rsidP="00542005">
      <w:pPr>
        <w:rPr>
          <w:i/>
          <w:iCs/>
          <w:sz w:val="16"/>
        </w:rPr>
      </w:pPr>
      <w:r w:rsidRPr="002C23DE">
        <w:rPr>
          <w:i/>
          <w:iCs/>
          <w:sz w:val="16"/>
        </w:rPr>
        <w:t>8.5.2 Polycrisis in an Interconnected World</w:t>
      </w:r>
    </w:p>
    <w:p w14:paraId="3751DC7B" w14:textId="77777777" w:rsidR="00542005" w:rsidRPr="002C23DE" w:rsidRDefault="00542005" w:rsidP="00542005">
      <w:pPr>
        <w:rPr>
          <w:sz w:val="16"/>
        </w:rPr>
      </w:pPr>
      <w:r w:rsidRPr="002C23DE">
        <w:rPr>
          <w:sz w:val="16"/>
        </w:rPr>
        <w:t xml:space="preserve">The more the planetary boundaries and limits to growth are reached or exceeded, the more the associated risks, crises and conflicts become relevant in different sectors. In the last decade </w:t>
      </w:r>
      <w:r w:rsidRPr="002C23DE">
        <w:rPr>
          <w:rStyle w:val="StyleUnderline"/>
        </w:rPr>
        <w:t xml:space="preserve">the world has experienced multiple </w:t>
      </w:r>
      <w:r w:rsidRPr="002C23DE">
        <w:rPr>
          <w:rStyle w:val="StyleUnderline"/>
          <w:highlight w:val="yellow"/>
        </w:rPr>
        <w:t>crises</w:t>
      </w:r>
      <w:r w:rsidRPr="002C23DE">
        <w:rPr>
          <w:rStyle w:val="StyleUnderline"/>
        </w:rPr>
        <w:t xml:space="preserve"> which combined in</w:t>
      </w:r>
      <w:r w:rsidRPr="002C23DE">
        <w:rPr>
          <w:sz w:val="16"/>
        </w:rPr>
        <w:t xml:space="preserve"> </w:t>
      </w:r>
      <w:r w:rsidRPr="002C23DE">
        <w:rPr>
          <w:rStyle w:val="Emphasis"/>
        </w:rPr>
        <w:t>interconnected</w:t>
      </w:r>
      <w:r w:rsidRPr="002C23DE">
        <w:rPr>
          <w:sz w:val="16"/>
        </w:rPr>
        <w:t xml:space="preserve"> </w:t>
      </w:r>
      <w:r w:rsidRPr="002C23DE">
        <w:rPr>
          <w:rStyle w:val="StyleUnderline"/>
        </w:rPr>
        <w:t>and</w:t>
      </w:r>
      <w:r w:rsidRPr="002C23DE">
        <w:rPr>
          <w:sz w:val="16"/>
        </w:rPr>
        <w:t xml:space="preserve"> </w:t>
      </w:r>
      <w:r w:rsidRPr="002C23DE">
        <w:rPr>
          <w:rStyle w:val="Emphasis"/>
          <w:highlight w:val="yellow"/>
        </w:rPr>
        <w:t>compounding</w:t>
      </w:r>
      <w:r w:rsidRPr="002C23DE">
        <w:rPr>
          <w:sz w:val="16"/>
        </w:rPr>
        <w:t xml:space="preserve"> </w:t>
      </w:r>
      <w:r w:rsidRPr="002C23DE">
        <w:rPr>
          <w:rStyle w:val="StyleUnderline"/>
        </w:rPr>
        <w:t xml:space="preserve">cascades, </w:t>
      </w:r>
      <w:r w:rsidRPr="002C23DE">
        <w:rPr>
          <w:rStyle w:val="StyleUnderline"/>
          <w:highlight w:val="yellow"/>
        </w:rPr>
        <w:t>includ</w:t>
      </w:r>
      <w:r w:rsidRPr="002C23DE">
        <w:rPr>
          <w:rStyle w:val="StyleUnderline"/>
        </w:rPr>
        <w:t>ing</w:t>
      </w:r>
      <w:r w:rsidRPr="002C23DE">
        <w:rPr>
          <w:sz w:val="16"/>
        </w:rPr>
        <w:t xml:space="preserve"> hunger and </w:t>
      </w:r>
      <w:r w:rsidRPr="002C23DE">
        <w:rPr>
          <w:rStyle w:val="Emphasis"/>
          <w:highlight w:val="yellow"/>
        </w:rPr>
        <w:t>poverty</w:t>
      </w:r>
      <w:r w:rsidRPr="002C23DE">
        <w:rPr>
          <w:sz w:val="16"/>
          <w:highlight w:val="yellow"/>
        </w:rPr>
        <w:t xml:space="preserve">, </w:t>
      </w:r>
      <w:r w:rsidRPr="002C23DE">
        <w:rPr>
          <w:rStyle w:val="Emphasis"/>
          <w:highlight w:val="yellow"/>
        </w:rPr>
        <w:t>refugees</w:t>
      </w:r>
      <w:r w:rsidRPr="002C23DE">
        <w:rPr>
          <w:sz w:val="16"/>
        </w:rPr>
        <w:t xml:space="preserve"> and </w:t>
      </w:r>
      <w:r w:rsidRPr="002C23DE">
        <w:rPr>
          <w:rStyle w:val="Emphasis"/>
          <w:highlight w:val="yellow"/>
        </w:rPr>
        <w:t>pandemics</w:t>
      </w:r>
      <w:r w:rsidRPr="002C23DE">
        <w:rPr>
          <w:sz w:val="16"/>
        </w:rPr>
        <w:t xml:space="preserve">, </w:t>
      </w:r>
      <w:r w:rsidRPr="002C23DE">
        <w:rPr>
          <w:rStyle w:val="Emphasis"/>
          <w:highlight w:val="yellow"/>
        </w:rPr>
        <w:t>vulnerable</w:t>
      </w:r>
      <w:r w:rsidRPr="002C23DE">
        <w:rPr>
          <w:sz w:val="16"/>
        </w:rPr>
        <w:t xml:space="preserve"> supply systems and </w:t>
      </w:r>
      <w:r w:rsidRPr="002C23DE">
        <w:rPr>
          <w:rStyle w:val="Emphasis"/>
          <w:highlight w:val="yellow"/>
        </w:rPr>
        <w:t>c</w:t>
      </w:r>
      <w:r w:rsidRPr="002C23DE">
        <w:rPr>
          <w:rStyle w:val="Emphasis"/>
        </w:rPr>
        <w:t xml:space="preserve">ritical </w:t>
      </w:r>
      <w:r w:rsidRPr="002C23DE">
        <w:rPr>
          <w:rStyle w:val="Emphasis"/>
          <w:highlight w:val="yellow"/>
        </w:rPr>
        <w:t>i</w:t>
      </w:r>
      <w:r w:rsidRPr="002C23DE">
        <w:rPr>
          <w:rStyle w:val="Emphasis"/>
        </w:rPr>
        <w:t>nfrastructures</w:t>
      </w:r>
      <w:r w:rsidRPr="002C23DE">
        <w:rPr>
          <w:sz w:val="16"/>
        </w:rPr>
        <w:t xml:space="preserve">, </w:t>
      </w:r>
      <w:r w:rsidRPr="002C23DE">
        <w:rPr>
          <w:rStyle w:val="StyleUnderline"/>
        </w:rPr>
        <w:t>the</w:t>
      </w:r>
      <w:r w:rsidRPr="002C23DE">
        <w:rPr>
          <w:sz w:val="16"/>
        </w:rPr>
        <w:t xml:space="preserve"> </w:t>
      </w:r>
      <w:r w:rsidRPr="002C23DE">
        <w:rPr>
          <w:rStyle w:val="Emphasis"/>
        </w:rPr>
        <w:t>gap</w:t>
      </w:r>
      <w:r w:rsidRPr="002C23DE">
        <w:rPr>
          <w:sz w:val="16"/>
        </w:rPr>
        <w:t xml:space="preserve"> </w:t>
      </w:r>
      <w:r w:rsidRPr="002C23DE">
        <w:rPr>
          <w:rStyle w:val="StyleUnderline"/>
        </w:rPr>
        <w:t>between rich and poor</w:t>
      </w:r>
      <w:r w:rsidRPr="002C23DE">
        <w:rPr>
          <w:sz w:val="16"/>
        </w:rPr>
        <w:t xml:space="preserve">, </w:t>
      </w:r>
      <w:r w:rsidRPr="002C23DE">
        <w:rPr>
          <w:rStyle w:val="Emphasis"/>
          <w:highlight w:val="yellow"/>
        </w:rPr>
        <w:t>fin</w:t>
      </w:r>
      <w:r w:rsidRPr="002C23DE">
        <w:rPr>
          <w:rStyle w:val="Emphasis"/>
        </w:rPr>
        <w:t>ancial</w:t>
      </w:r>
      <w:r w:rsidRPr="002C23DE">
        <w:rPr>
          <w:sz w:val="16"/>
        </w:rPr>
        <w:t xml:space="preserve"> and economic </w:t>
      </w:r>
      <w:r w:rsidRPr="002C23DE">
        <w:rPr>
          <w:rStyle w:val="Emphasis"/>
          <w:highlight w:val="yellow"/>
        </w:rPr>
        <w:t>crises</w:t>
      </w:r>
      <w:r w:rsidRPr="002C23DE">
        <w:rPr>
          <w:sz w:val="16"/>
        </w:rPr>
        <w:t xml:space="preserve">, </w:t>
      </w:r>
      <w:r w:rsidRPr="002C23DE">
        <w:rPr>
          <w:rStyle w:val="Emphasis"/>
        </w:rPr>
        <w:t>climate change</w:t>
      </w:r>
      <w:r w:rsidRPr="002C23DE">
        <w:rPr>
          <w:sz w:val="16"/>
        </w:rPr>
        <w:t xml:space="preserve"> and </w:t>
      </w:r>
      <w:r w:rsidRPr="002C23DE">
        <w:rPr>
          <w:rStyle w:val="Emphasis"/>
          <w:highlight w:val="yellow"/>
        </w:rPr>
        <w:t>environment</w:t>
      </w:r>
      <w:r w:rsidRPr="002C23DE">
        <w:rPr>
          <w:rStyle w:val="Emphasis"/>
        </w:rPr>
        <w:t xml:space="preserve">al </w:t>
      </w:r>
      <w:r w:rsidRPr="002C23DE">
        <w:rPr>
          <w:rStyle w:val="Emphasis"/>
          <w:highlight w:val="yellow"/>
        </w:rPr>
        <w:t>degradation</w:t>
      </w:r>
      <w:r w:rsidRPr="002C23DE">
        <w:rPr>
          <w:sz w:val="16"/>
        </w:rPr>
        <w:t xml:space="preserve">, </w:t>
      </w:r>
      <w:r w:rsidRPr="002C23DE">
        <w:rPr>
          <w:rStyle w:val="Emphasis"/>
        </w:rPr>
        <w:t>destabilisation</w:t>
      </w:r>
      <w:r w:rsidRPr="002C23DE">
        <w:rPr>
          <w:sz w:val="16"/>
        </w:rPr>
        <w:t xml:space="preserve"> </w:t>
      </w:r>
      <w:r w:rsidRPr="002C23DE">
        <w:rPr>
          <w:rStyle w:val="StyleUnderline"/>
        </w:rPr>
        <w:t>of social and political structures</w:t>
      </w:r>
      <w:r w:rsidRPr="002C23DE">
        <w:rPr>
          <w:sz w:val="16"/>
        </w:rPr>
        <w:t xml:space="preserve">, national </w:t>
      </w:r>
      <w:r w:rsidRPr="002C23DE">
        <w:rPr>
          <w:rStyle w:val="Emphasis"/>
          <w:highlight w:val="yellow"/>
        </w:rPr>
        <w:t>populism</w:t>
      </w:r>
      <w:r w:rsidRPr="002C23DE">
        <w:rPr>
          <w:sz w:val="16"/>
        </w:rPr>
        <w:t xml:space="preserve"> and </w:t>
      </w:r>
      <w:r w:rsidRPr="002C23DE">
        <w:rPr>
          <w:rStyle w:val="Emphasis"/>
          <w:highlight w:val="yellow"/>
        </w:rPr>
        <w:t>terrorism</w:t>
      </w:r>
      <w:r w:rsidRPr="002C23DE">
        <w:rPr>
          <w:sz w:val="16"/>
        </w:rPr>
        <w:t xml:space="preserve">, </w:t>
      </w:r>
      <w:r w:rsidRPr="002C23DE">
        <w:rPr>
          <w:rStyle w:val="Emphasis"/>
        </w:rPr>
        <w:t>security risks</w:t>
      </w:r>
      <w:r w:rsidRPr="002C23DE">
        <w:rPr>
          <w:sz w:val="16"/>
        </w:rPr>
        <w:t xml:space="preserve"> </w:t>
      </w:r>
      <w:r w:rsidRPr="002C23DE">
        <w:rPr>
          <w:rStyle w:val="StyleUnderline"/>
          <w:highlight w:val="yellow"/>
        </w:rPr>
        <w:t>and</w:t>
      </w:r>
      <w:r w:rsidRPr="002C23DE">
        <w:rPr>
          <w:sz w:val="16"/>
        </w:rPr>
        <w:t xml:space="preserve"> </w:t>
      </w:r>
      <w:r w:rsidRPr="002C23DE">
        <w:rPr>
          <w:rStyle w:val="Emphasis"/>
        </w:rPr>
        <w:t xml:space="preserve">violent </w:t>
      </w:r>
      <w:r w:rsidRPr="002C23DE">
        <w:rPr>
          <w:rStyle w:val="Emphasis"/>
          <w:highlight w:val="yellow"/>
        </w:rPr>
        <w:t>conflicts</w:t>
      </w:r>
      <w:r w:rsidRPr="002C23DE">
        <w:rPr>
          <w:sz w:val="16"/>
        </w:rPr>
        <w:t xml:space="preserve">. While the primary </w:t>
      </w:r>
      <w:r w:rsidRPr="002C23DE">
        <w:rPr>
          <w:rStyle w:val="StyleUnderline"/>
        </w:rPr>
        <w:t>consequences</w:t>
      </w:r>
      <w:r w:rsidRPr="002C23DE">
        <w:rPr>
          <w:sz w:val="16"/>
        </w:rPr>
        <w:t xml:space="preserve"> are often initially confined to affected areas or subsystems, they </w:t>
      </w:r>
      <w:r w:rsidRPr="002C23DE">
        <w:rPr>
          <w:rStyle w:val="StyleUnderline"/>
        </w:rPr>
        <w:t>can</w:t>
      </w:r>
      <w:r w:rsidRPr="002C23DE">
        <w:rPr>
          <w:sz w:val="16"/>
        </w:rPr>
        <w:t xml:space="preserve"> </w:t>
      </w:r>
      <w:r w:rsidRPr="002C23DE">
        <w:rPr>
          <w:rStyle w:val="Emphasis"/>
        </w:rPr>
        <w:t>spread</w:t>
      </w:r>
      <w:r w:rsidRPr="002C23DE">
        <w:rPr>
          <w:sz w:val="16"/>
        </w:rPr>
        <w:t xml:space="preserve"> </w:t>
      </w:r>
      <w:r w:rsidRPr="002C23DE">
        <w:rPr>
          <w:rStyle w:val="StyleUnderline"/>
        </w:rPr>
        <w:t>in the globally interconnected world via long-distance effects</w:t>
      </w:r>
      <w:r w:rsidRPr="002C23DE">
        <w:rPr>
          <w:sz w:val="16"/>
        </w:rPr>
        <w:t xml:space="preserve"> (teleconnections) </w:t>
      </w:r>
      <w:r w:rsidRPr="002C23DE">
        <w:rPr>
          <w:rStyle w:val="StyleUnderline"/>
        </w:rPr>
        <w:t>and global connectors, including globalisation and financial markets, infrastructures and supply chains, communication and transport systems, social media and networks, infections</w:t>
      </w:r>
      <w:r w:rsidRPr="002C23DE">
        <w:rPr>
          <w:sz w:val="16"/>
        </w:rPr>
        <w:t xml:space="preserve"> and diseases, </w:t>
      </w:r>
      <w:r w:rsidRPr="002C23DE">
        <w:rPr>
          <w:rStyle w:val="StyleUnderline"/>
        </w:rPr>
        <w:t>climatic changes and resource flows, mobility and migration, markets and trade flows</w:t>
      </w:r>
      <w:r w:rsidRPr="002C23DE">
        <w:rPr>
          <w:sz w:val="16"/>
        </w:rPr>
        <w:t xml:space="preserve"> (Fig. 8.1).</w:t>
      </w:r>
    </w:p>
    <w:p w14:paraId="5A842370" w14:textId="77777777" w:rsidR="00542005" w:rsidRPr="002C23DE" w:rsidRDefault="00542005" w:rsidP="00542005">
      <w:pPr>
        <w:rPr>
          <w:sz w:val="16"/>
        </w:rPr>
      </w:pPr>
      <w:r w:rsidRPr="002C23DE">
        <w:rPr>
          <w:rStyle w:val="StyleUnderline"/>
        </w:rPr>
        <w:t>Crises chains</w:t>
      </w:r>
      <w:r w:rsidRPr="002C23DE">
        <w:rPr>
          <w:sz w:val="16"/>
        </w:rPr>
        <w:t xml:space="preserve"> </w:t>
      </w:r>
      <w:r w:rsidRPr="002C23DE">
        <w:rPr>
          <w:rStyle w:val="Emphasis"/>
        </w:rPr>
        <w:t>intensify</w:t>
      </w:r>
      <w:r w:rsidRPr="002C23DE">
        <w:rPr>
          <w:sz w:val="16"/>
        </w:rPr>
        <w:t xml:space="preserve"> </w:t>
      </w:r>
      <w:r w:rsidRPr="002C23DE">
        <w:rPr>
          <w:rStyle w:val="StyleUnderline"/>
        </w:rPr>
        <w:t>in the network structures to</w:t>
      </w:r>
      <w:r w:rsidRPr="002C23DE">
        <w:rPr>
          <w:sz w:val="16"/>
        </w:rPr>
        <w:t xml:space="preserve"> </w:t>
      </w:r>
      <w:r w:rsidRPr="002C23DE">
        <w:rPr>
          <w:rStyle w:val="Emphasis"/>
        </w:rPr>
        <w:t>complex</w:t>
      </w:r>
      <w:r w:rsidRPr="002C23DE">
        <w:rPr>
          <w:sz w:val="16"/>
        </w:rPr>
        <w:t xml:space="preserve"> </w:t>
      </w:r>
      <w:r w:rsidRPr="002C23DE">
        <w:rPr>
          <w:rStyle w:val="StyleUnderline"/>
        </w:rPr>
        <w:t>multiple crises</w:t>
      </w:r>
      <w:r w:rsidRPr="002C23DE">
        <w:rPr>
          <w:sz w:val="16"/>
        </w:rPr>
        <w:t xml:space="preserve"> (Scheffran 1996, 2015c, 2016a, b), also called ‘polycrisis’ (Morin/Kern 1999; Tooze 2022; Homer-Dixon et al. 2022), </w:t>
      </w:r>
      <w:r w:rsidRPr="002C23DE">
        <w:rPr>
          <w:rStyle w:val="StyleUnderline"/>
          <w:highlight w:val="yellow"/>
        </w:rPr>
        <w:t>driving</w:t>
      </w:r>
      <w:r w:rsidRPr="002C23DE">
        <w:rPr>
          <w:rStyle w:val="StyleUnderline"/>
        </w:rPr>
        <w:t xml:space="preserve"> the world </w:t>
      </w:r>
      <w:r w:rsidRPr="002C23DE">
        <w:rPr>
          <w:rStyle w:val="StyleUnderline"/>
          <w:highlight w:val="yellow"/>
        </w:rPr>
        <w:t>into</w:t>
      </w:r>
      <w:r w:rsidRPr="002C23DE">
        <w:rPr>
          <w:sz w:val="16"/>
          <w:highlight w:val="yellow"/>
        </w:rPr>
        <w:t xml:space="preserve"> </w:t>
      </w:r>
      <w:r w:rsidRPr="002C23DE">
        <w:rPr>
          <w:rStyle w:val="Emphasis"/>
          <w:highlight w:val="yellow"/>
        </w:rPr>
        <w:t>permanent crisis mode</w:t>
      </w:r>
      <w:r w:rsidRPr="002C23DE">
        <w:rPr>
          <w:sz w:val="16"/>
        </w:rPr>
        <w:t xml:space="preserve">. </w:t>
      </w:r>
      <w:r w:rsidRPr="002C23DE">
        <w:rPr>
          <w:rStyle w:val="StyleUnderline"/>
        </w:rPr>
        <w:t>Amplification triggers</w:t>
      </w:r>
      <w:r w:rsidRPr="002C23DE">
        <w:rPr>
          <w:sz w:val="16"/>
        </w:rPr>
        <w:t xml:space="preserve"> domino effects and </w:t>
      </w:r>
      <w:r w:rsidRPr="002C23DE">
        <w:rPr>
          <w:rStyle w:val="Emphasis"/>
        </w:rPr>
        <w:t>risk cascades</w:t>
      </w:r>
      <w:r w:rsidRPr="002C23DE">
        <w:rPr>
          <w:sz w:val="16"/>
        </w:rPr>
        <w:t xml:space="preserve"> </w:t>
      </w:r>
      <w:r w:rsidRPr="002C23DE">
        <w:rPr>
          <w:rStyle w:val="StyleUnderline"/>
        </w:rPr>
        <w:t>endangering stability of the global system and drifting the world into a</w:t>
      </w:r>
      <w:r w:rsidRPr="002C23DE">
        <w:rPr>
          <w:sz w:val="16"/>
        </w:rPr>
        <w:t xml:space="preserve"> </w:t>
      </w:r>
      <w:r w:rsidRPr="002C23DE">
        <w:rPr>
          <w:rStyle w:val="Emphasis"/>
        </w:rPr>
        <w:t>self-reinforcing</w:t>
      </w:r>
      <w:r w:rsidRPr="002C23DE">
        <w:rPr>
          <w:sz w:val="16"/>
        </w:rPr>
        <w:t xml:space="preserve"> vicious </w:t>
      </w:r>
      <w:r w:rsidRPr="002C23DE">
        <w:rPr>
          <w:rStyle w:val="Emphasis"/>
        </w:rPr>
        <w:t>circle</w:t>
      </w:r>
      <w:r w:rsidRPr="002C23DE">
        <w:rPr>
          <w:sz w:val="16"/>
        </w:rPr>
        <w:t xml:space="preserve"> </w:t>
      </w:r>
      <w:r w:rsidRPr="002C23DE">
        <w:rPr>
          <w:rStyle w:val="StyleUnderline"/>
        </w:rPr>
        <w:t>of interconnected crises difficult to control</w:t>
      </w:r>
      <w:r w:rsidRPr="002C23DE">
        <w:rPr>
          <w:sz w:val="16"/>
        </w:rPr>
        <w:t xml:space="preserve">. In network structures, there are coupling, spreading and accumulating flows of information, capital and power that can multiply or contain problems. In the globalised world, domino effects, </w:t>
      </w:r>
      <w:r w:rsidRPr="002C23DE">
        <w:rPr>
          <w:rStyle w:val="StyleUnderline"/>
        </w:rPr>
        <w:t>risk cascades</w:t>
      </w:r>
      <w:r w:rsidRPr="002C23DE">
        <w:rPr>
          <w:sz w:val="16"/>
        </w:rPr>
        <w:t xml:space="preserve"> and chain reactions </w:t>
      </w:r>
      <w:r w:rsidRPr="002C23DE">
        <w:rPr>
          <w:rStyle w:val="StyleUnderline"/>
        </w:rPr>
        <w:t>endanger the</w:t>
      </w:r>
      <w:r w:rsidRPr="002C23DE">
        <w:rPr>
          <w:sz w:val="16"/>
        </w:rPr>
        <w:t xml:space="preserve"> </w:t>
      </w:r>
      <w:r w:rsidRPr="002C23DE">
        <w:rPr>
          <w:rStyle w:val="Emphasis"/>
        </w:rPr>
        <w:t>stability</w:t>
      </w:r>
      <w:r w:rsidRPr="002C23DE">
        <w:rPr>
          <w:sz w:val="16"/>
        </w:rPr>
        <w:t xml:space="preserve"> </w:t>
      </w:r>
      <w:r w:rsidRPr="002C23DE">
        <w:rPr>
          <w:rStyle w:val="StyleUnderline"/>
        </w:rPr>
        <w:t>of the global system and</w:t>
      </w:r>
      <w:r w:rsidRPr="002C23DE">
        <w:rPr>
          <w:sz w:val="16"/>
        </w:rPr>
        <w:t xml:space="preserve"> </w:t>
      </w:r>
      <w:r w:rsidRPr="002C23DE">
        <w:rPr>
          <w:rStyle w:val="Emphasis"/>
        </w:rPr>
        <w:t>lead to chaotic dynamics</w:t>
      </w:r>
      <w:r w:rsidRPr="002C23DE">
        <w:rPr>
          <w:sz w:val="16"/>
        </w:rPr>
        <w:t xml:space="preserve"> </w:t>
      </w:r>
      <w:r w:rsidRPr="002C23DE">
        <w:rPr>
          <w:rStyle w:val="StyleUnderline"/>
        </w:rPr>
        <w:t>in which small causes have a large effect and spread across spatial and temporal scales</w:t>
      </w:r>
      <w:r w:rsidRPr="002C23DE">
        <w:rPr>
          <w:sz w:val="16"/>
        </w:rPr>
        <w:t xml:space="preserve"> (micro to macro).</w:t>
      </w:r>
    </w:p>
    <w:p w14:paraId="1A5067D7" w14:textId="77777777" w:rsidR="00542005" w:rsidRPr="002C23DE" w:rsidRDefault="00542005" w:rsidP="00542005">
      <w:pPr>
        <w:rPr>
          <w:sz w:val="16"/>
        </w:rPr>
      </w:pPr>
      <w:r w:rsidRPr="002C23DE">
        <w:rPr>
          <w:noProof/>
          <w:sz w:val="16"/>
        </w:rPr>
        <w:drawing>
          <wp:inline distT="0" distB="0" distL="0" distR="0" wp14:anchorId="572614AF" wp14:editId="6AF45F81">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19AC6904" w14:textId="77777777" w:rsidR="00542005" w:rsidRPr="002C23DE" w:rsidRDefault="00542005" w:rsidP="00542005">
      <w:pPr>
        <w:rPr>
          <w:sz w:val="16"/>
        </w:rPr>
      </w:pPr>
      <w:r w:rsidRPr="002C23DE">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2C23DE">
        <w:rPr>
          <w:rStyle w:val="StyleUnderline"/>
        </w:rPr>
        <w:t>Globally interconnected processes such as</w:t>
      </w:r>
      <w:r w:rsidRPr="002C23DE">
        <w:rPr>
          <w:sz w:val="16"/>
        </w:rPr>
        <w:t xml:space="preserve"> </w:t>
      </w:r>
      <w:r w:rsidRPr="002C23DE">
        <w:rPr>
          <w:rStyle w:val="Emphasis"/>
        </w:rPr>
        <w:t>resource</w:t>
      </w:r>
      <w:r w:rsidRPr="002C23DE">
        <w:rPr>
          <w:sz w:val="16"/>
        </w:rPr>
        <w:t xml:space="preserve"> flow</w:t>
      </w:r>
      <w:r w:rsidRPr="002C23DE">
        <w:rPr>
          <w:rStyle w:val="Emphasis"/>
        </w:rPr>
        <w:t>s</w:t>
      </w:r>
      <w:r w:rsidRPr="002C23DE">
        <w:rPr>
          <w:sz w:val="16"/>
        </w:rPr>
        <w:t xml:space="preserve"> or global production, consumption </w:t>
      </w:r>
      <w:r w:rsidRPr="002C23DE">
        <w:rPr>
          <w:rStyle w:val="StyleUnderline"/>
        </w:rPr>
        <w:t>and</w:t>
      </w:r>
      <w:r w:rsidRPr="002C23DE">
        <w:rPr>
          <w:sz w:val="16"/>
        </w:rPr>
        <w:t xml:space="preserve"> </w:t>
      </w:r>
      <w:r w:rsidRPr="002C23DE">
        <w:rPr>
          <w:rStyle w:val="Emphasis"/>
        </w:rPr>
        <w:t>supply chains</w:t>
      </w:r>
      <w:r w:rsidRPr="002C23DE">
        <w:rPr>
          <w:sz w:val="16"/>
        </w:rPr>
        <w:t xml:space="preserve"> </w:t>
      </w:r>
      <w:r w:rsidRPr="002C23DE">
        <w:rPr>
          <w:rStyle w:val="StyleUnderline"/>
        </w:rPr>
        <w:t>can accelerate</w:t>
      </w:r>
      <w:r w:rsidRPr="002C23DE">
        <w:rPr>
          <w:sz w:val="16"/>
        </w:rPr>
        <w:t xml:space="preserve"> </w:t>
      </w:r>
      <w:r w:rsidRPr="002C23DE">
        <w:rPr>
          <w:rStyle w:val="StyleUnderline"/>
        </w:rPr>
        <w:t>this development and</w:t>
      </w:r>
      <w:r w:rsidRPr="002C23DE">
        <w:rPr>
          <w:sz w:val="16"/>
        </w:rPr>
        <w:t xml:space="preserve"> </w:t>
      </w:r>
      <w:r w:rsidRPr="002C23DE">
        <w:rPr>
          <w:rStyle w:val="Emphasis"/>
        </w:rPr>
        <w:t>undermine</w:t>
      </w:r>
      <w:r w:rsidRPr="002C23DE">
        <w:rPr>
          <w:sz w:val="16"/>
        </w:rPr>
        <w:t xml:space="preserve"> the </w:t>
      </w:r>
      <w:r w:rsidRPr="002C23DE">
        <w:rPr>
          <w:rStyle w:val="StyleUnderline"/>
        </w:rPr>
        <w:t>conditions for peace</w:t>
      </w:r>
      <w:r w:rsidRPr="002C23DE">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2C23DE">
        <w:rPr>
          <w:rStyle w:val="StyleUnderline"/>
        </w:rPr>
        <w:t>Failure to contain crises appears</w:t>
      </w:r>
      <w:r w:rsidRPr="002C23DE">
        <w:rPr>
          <w:sz w:val="16"/>
        </w:rPr>
        <w:t xml:space="preserve"> as a loss of control </w:t>
      </w:r>
      <w:r w:rsidRPr="002C23DE">
        <w:rPr>
          <w:rStyle w:val="StyleUnderline"/>
        </w:rPr>
        <w:t>for the</w:t>
      </w:r>
      <w:r w:rsidRPr="002C23DE">
        <w:rPr>
          <w:sz w:val="16"/>
        </w:rPr>
        <w:t xml:space="preserve"> </w:t>
      </w:r>
      <w:r w:rsidRPr="002C23DE">
        <w:rPr>
          <w:rStyle w:val="Emphasis"/>
        </w:rPr>
        <w:t xml:space="preserve">prevailing </w:t>
      </w:r>
      <w:r w:rsidRPr="002C23DE">
        <w:rPr>
          <w:rStyle w:val="Emphasis"/>
          <w:highlight w:val="yellow"/>
        </w:rPr>
        <w:t>neoliberal</w:t>
      </w:r>
      <w:r w:rsidRPr="002C23DE">
        <w:rPr>
          <w:sz w:val="16"/>
        </w:rPr>
        <w:t xml:space="preserve"> world </w:t>
      </w:r>
      <w:r w:rsidRPr="002C23DE">
        <w:rPr>
          <w:rStyle w:val="Emphasis"/>
          <w:highlight w:val="yellow"/>
        </w:rPr>
        <w:t>order</w:t>
      </w:r>
      <w:r w:rsidRPr="002C23DE">
        <w:rPr>
          <w:sz w:val="16"/>
        </w:rPr>
        <w:t xml:space="preserve">; </w:t>
      </w:r>
      <w:r w:rsidRPr="002C23DE">
        <w:rPr>
          <w:rStyle w:val="StyleUnderline"/>
        </w:rPr>
        <w:t xml:space="preserve">the world seems to be </w:t>
      </w:r>
      <w:r w:rsidRPr="002C23DE">
        <w:rPr>
          <w:rStyle w:val="StyleUnderline"/>
          <w:highlight w:val="yellow"/>
        </w:rPr>
        <w:t>falling apart</w:t>
      </w:r>
      <w:r w:rsidRPr="002C23DE">
        <w:rPr>
          <w:sz w:val="16"/>
        </w:rPr>
        <w:t>.</w:t>
      </w:r>
    </w:p>
    <w:p w14:paraId="064583FE" w14:textId="77777777" w:rsidR="00542005" w:rsidRPr="002C23DE" w:rsidRDefault="00542005" w:rsidP="00542005">
      <w:pPr>
        <w:rPr>
          <w:i/>
          <w:iCs/>
          <w:sz w:val="16"/>
        </w:rPr>
      </w:pPr>
      <w:r w:rsidRPr="002C23DE">
        <w:rPr>
          <w:i/>
          <w:iCs/>
          <w:sz w:val="16"/>
        </w:rPr>
        <w:t>8.5.3 Tipping Points, Compound Risks and Cascading Events</w:t>
      </w:r>
    </w:p>
    <w:p w14:paraId="33E549F7" w14:textId="77777777" w:rsidR="00542005" w:rsidRPr="002C23DE" w:rsidRDefault="00542005" w:rsidP="00542005">
      <w:pPr>
        <w:rPr>
          <w:sz w:val="16"/>
        </w:rPr>
      </w:pPr>
      <w:r w:rsidRPr="002C23DE">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2C23DE">
        <w:rPr>
          <w:i/>
          <w:iCs/>
          <w:sz w:val="16"/>
        </w:rPr>
        <w:t>tolerable-windows approach</w:t>
      </w:r>
      <w:r w:rsidRPr="002C23DE">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2C23DE">
        <w:rPr>
          <w:rStyle w:val="Emphasis"/>
        </w:rPr>
        <w:t>Environmental risks</w:t>
      </w:r>
      <w:r w:rsidRPr="002C23DE">
        <w:rPr>
          <w:sz w:val="16"/>
        </w:rPr>
        <w:t xml:space="preserve"> </w:t>
      </w:r>
      <w:r w:rsidRPr="002C23DE">
        <w:rPr>
          <w:rStyle w:val="StyleUnderline"/>
        </w:rPr>
        <w:t>can be</w:t>
      </w:r>
      <w:r w:rsidRPr="002C23DE">
        <w:rPr>
          <w:sz w:val="16"/>
        </w:rPr>
        <w:t xml:space="preserve"> </w:t>
      </w:r>
      <w:r w:rsidRPr="002C23DE">
        <w:rPr>
          <w:rStyle w:val="Emphasis"/>
        </w:rPr>
        <w:t>amplified</w:t>
      </w:r>
      <w:r w:rsidRPr="002C23DE">
        <w:rPr>
          <w:sz w:val="16"/>
        </w:rPr>
        <w:t xml:space="preserve"> </w:t>
      </w:r>
      <w:r w:rsidRPr="002C23DE">
        <w:rPr>
          <w:rStyle w:val="StyleUnderline"/>
        </w:rPr>
        <w:t>by the combination of multiple stressors and hazards, the</w:t>
      </w:r>
      <w:r w:rsidRPr="002C23DE">
        <w:rPr>
          <w:sz w:val="16"/>
        </w:rPr>
        <w:t xml:space="preserve"> </w:t>
      </w:r>
      <w:r w:rsidRPr="002C23DE">
        <w:rPr>
          <w:rStyle w:val="Emphasis"/>
        </w:rPr>
        <w:t>co-occurrence</w:t>
      </w:r>
      <w:r w:rsidRPr="002C23DE">
        <w:rPr>
          <w:sz w:val="16"/>
        </w:rPr>
        <w:t xml:space="preserve"> </w:t>
      </w:r>
      <w:r w:rsidRPr="002C23DE">
        <w:rPr>
          <w:rStyle w:val="StyleUnderline"/>
        </w:rPr>
        <w:t>of which becomes more likely and contributes to</w:t>
      </w:r>
      <w:r w:rsidRPr="002C23DE">
        <w:rPr>
          <w:sz w:val="16"/>
        </w:rPr>
        <w:t xml:space="preserve"> societal and/or ecological </w:t>
      </w:r>
      <w:r w:rsidRPr="002C23DE">
        <w:rPr>
          <w:rStyle w:val="StyleUnderline"/>
        </w:rPr>
        <w:t>risks</w:t>
      </w:r>
      <w:r w:rsidRPr="002C23DE">
        <w:rPr>
          <w:sz w:val="16"/>
        </w:rPr>
        <w:t xml:space="preserve"> (Zscheischler et al. 2018). Examples </w:t>
      </w:r>
      <w:r w:rsidRPr="002C23DE">
        <w:rPr>
          <w:rStyle w:val="StyleUnderline"/>
        </w:rPr>
        <w:t>include the interaction of</w:t>
      </w:r>
      <w:r w:rsidRPr="002C23DE">
        <w:rPr>
          <w:sz w:val="16"/>
        </w:rPr>
        <w:t xml:space="preserve"> different </w:t>
      </w:r>
      <w:r w:rsidRPr="002C23DE">
        <w:rPr>
          <w:rStyle w:val="Emphasis"/>
        </w:rPr>
        <w:t>weather</w:t>
      </w:r>
      <w:r w:rsidRPr="002C23DE">
        <w:rPr>
          <w:sz w:val="16"/>
        </w:rPr>
        <w:t xml:space="preserve"> </w:t>
      </w:r>
      <w:r w:rsidRPr="002C23DE">
        <w:rPr>
          <w:rStyle w:val="StyleUnderline"/>
        </w:rPr>
        <w:t>and</w:t>
      </w:r>
      <w:r w:rsidRPr="002C23DE">
        <w:rPr>
          <w:sz w:val="16"/>
        </w:rPr>
        <w:t xml:space="preserve"> </w:t>
      </w:r>
      <w:r w:rsidRPr="002C23DE">
        <w:rPr>
          <w:rStyle w:val="Emphasis"/>
        </w:rPr>
        <w:t>climate</w:t>
      </w:r>
      <w:r w:rsidRPr="002C23DE">
        <w:rPr>
          <w:sz w:val="16"/>
        </w:rPr>
        <w:t xml:space="preserve"> </w:t>
      </w:r>
      <w:r w:rsidRPr="002C23DE">
        <w:rPr>
          <w:rStyle w:val="StyleUnderline"/>
        </w:rPr>
        <w:t>phenomena, such as extreme precipitation</w:t>
      </w:r>
      <w:r w:rsidRPr="002C23DE">
        <w:rPr>
          <w:sz w:val="16"/>
        </w:rPr>
        <w:t xml:space="preserve">, storms and coastal </w:t>
      </w:r>
      <w:r w:rsidRPr="002C23DE">
        <w:rPr>
          <w:rStyle w:val="StyleUnderline"/>
        </w:rPr>
        <w:t>flooding damaging infrastructures, or drought and heat leading to tree</w:t>
      </w:r>
      <w:r w:rsidRPr="002C23DE">
        <w:rPr>
          <w:sz w:val="16"/>
        </w:rPr>
        <w:t xml:space="preserve"> mortality and </w:t>
      </w:r>
      <w:r w:rsidRPr="002C23DE">
        <w:rPr>
          <w:rStyle w:val="StyleUnderline"/>
        </w:rPr>
        <w:t>fires</w:t>
      </w:r>
      <w:r w:rsidRPr="002C23DE">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2C23DE">
        <w:rPr>
          <w:rStyle w:val="StyleUnderline"/>
        </w:rPr>
        <w:t>compound effects are</w:t>
      </w:r>
      <w:r w:rsidRPr="002C23DE">
        <w:rPr>
          <w:sz w:val="16"/>
        </w:rPr>
        <w:t xml:space="preserve"> </w:t>
      </w:r>
      <w:r w:rsidRPr="002C23DE">
        <w:rPr>
          <w:rStyle w:val="Emphasis"/>
        </w:rPr>
        <w:t>represented</w:t>
      </w:r>
      <w:r w:rsidRPr="002C23DE">
        <w:rPr>
          <w:sz w:val="16"/>
        </w:rPr>
        <w:t xml:space="preserve"> in the nexus approach, </w:t>
      </w:r>
      <w:r w:rsidRPr="002C23DE">
        <w:rPr>
          <w:rStyle w:val="StyleUnderline"/>
        </w:rPr>
        <w:t>such as the</w:t>
      </w:r>
      <w:r w:rsidRPr="002C23DE">
        <w:rPr>
          <w:sz w:val="16"/>
        </w:rPr>
        <w:t xml:space="preserve"> </w:t>
      </w:r>
      <w:r w:rsidRPr="002C23DE">
        <w:rPr>
          <w:rStyle w:val="Emphasis"/>
        </w:rPr>
        <w:t>water-food-energy</w:t>
      </w:r>
      <w:r w:rsidRPr="002C23DE">
        <w:rPr>
          <w:sz w:val="16"/>
        </w:rPr>
        <w:t xml:space="preserve"> </w:t>
      </w:r>
      <w:r w:rsidRPr="002C23DE">
        <w:rPr>
          <w:rStyle w:val="StyleUnderline"/>
        </w:rPr>
        <w:t>nexus or</w:t>
      </w:r>
      <w:r w:rsidRPr="002C23DE">
        <w:rPr>
          <w:sz w:val="16"/>
        </w:rPr>
        <w:t xml:space="preserve"> </w:t>
      </w:r>
      <w:r w:rsidRPr="002C23DE">
        <w:rPr>
          <w:rStyle w:val="Emphasis"/>
        </w:rPr>
        <w:t>climate-conflict-migration</w:t>
      </w:r>
      <w:r w:rsidRPr="002C23DE">
        <w:rPr>
          <w:sz w:val="16"/>
        </w:rPr>
        <w:t xml:space="preserve"> </w:t>
      </w:r>
      <w:r w:rsidRPr="002C23DE">
        <w:rPr>
          <w:rStyle w:val="StyleUnderline"/>
        </w:rPr>
        <w:t>nexus</w:t>
      </w:r>
      <w:r w:rsidRPr="002C23DE">
        <w:rPr>
          <w:sz w:val="16"/>
        </w:rPr>
        <w:t>.</w:t>
      </w:r>
    </w:p>
    <w:p w14:paraId="7E536663" w14:textId="77777777" w:rsidR="00542005" w:rsidRPr="002C23DE" w:rsidRDefault="00542005" w:rsidP="00542005">
      <w:pPr>
        <w:rPr>
          <w:sz w:val="16"/>
        </w:rPr>
      </w:pPr>
      <w:r w:rsidRPr="002C23DE">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608BE61D" w14:textId="77777777" w:rsidR="00542005" w:rsidRPr="002C23DE" w:rsidRDefault="00542005" w:rsidP="00542005">
      <w:pPr>
        <w:rPr>
          <w:sz w:val="16"/>
        </w:rPr>
      </w:pPr>
      <w:r w:rsidRPr="002C23DE">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2C23DE">
        <w:rPr>
          <w:rStyle w:val="StyleUnderline"/>
          <w:highlight w:val="yellow"/>
        </w:rPr>
        <w:t>If</w:t>
      </w:r>
      <w:r w:rsidRPr="002C23DE">
        <w:rPr>
          <w:rStyle w:val="StyleUnderline"/>
        </w:rPr>
        <w:t xml:space="preserve"> an</w:t>
      </w:r>
      <w:r w:rsidRPr="002C23DE">
        <w:rPr>
          <w:sz w:val="16"/>
        </w:rPr>
        <w:t xml:space="preserve"> </w:t>
      </w:r>
      <w:r w:rsidRPr="002C23DE">
        <w:rPr>
          <w:rStyle w:val="Emphasis"/>
          <w:highlight w:val="yellow"/>
        </w:rPr>
        <w:t>accident</w:t>
      </w:r>
      <w:r w:rsidRPr="002C23DE">
        <w:rPr>
          <w:sz w:val="16"/>
          <w:highlight w:val="yellow"/>
        </w:rPr>
        <w:t xml:space="preserve"> </w:t>
      </w:r>
      <w:r w:rsidRPr="002C23DE">
        <w:rPr>
          <w:rStyle w:val="StyleUnderline"/>
          <w:highlight w:val="yellow"/>
        </w:rPr>
        <w:t>distracts reactor control</w:t>
      </w:r>
      <w:r w:rsidRPr="002C23DE">
        <w:rPr>
          <w:sz w:val="16"/>
          <w:highlight w:val="yellow"/>
        </w:rPr>
        <w:t xml:space="preserve">, </w:t>
      </w:r>
      <w:r w:rsidRPr="002C23DE">
        <w:rPr>
          <w:rStyle w:val="Emphasis"/>
          <w:highlight w:val="yellow"/>
        </w:rPr>
        <w:t>global cascades</w:t>
      </w:r>
      <w:r w:rsidRPr="002C23DE">
        <w:rPr>
          <w:rStyle w:val="Emphasis"/>
        </w:rPr>
        <w:t xml:space="preserve"> of consequences</w:t>
      </w:r>
      <w:r w:rsidRPr="002C23DE">
        <w:rPr>
          <w:sz w:val="16"/>
        </w:rPr>
        <w:t xml:space="preserve"> </w:t>
      </w:r>
      <w:r w:rsidRPr="002C23DE">
        <w:rPr>
          <w:rStyle w:val="StyleUnderline"/>
        </w:rPr>
        <w:t xml:space="preserve">can be </w:t>
      </w:r>
      <w:r w:rsidRPr="002C23DE">
        <w:rPr>
          <w:rStyle w:val="StyleUnderline"/>
          <w:highlight w:val="yellow"/>
        </w:rPr>
        <w:t>set in motion</w:t>
      </w:r>
      <w:r w:rsidRPr="002C23DE">
        <w:rPr>
          <w:sz w:val="16"/>
        </w:rPr>
        <w:t xml:space="preserve">, as demonstrated by the nuclear disasters at Chernobyl in 1986 and Fukushima in 2011 (Scheffran 2016a). Sometimes </w:t>
      </w:r>
      <w:r w:rsidRPr="002C23DE">
        <w:rPr>
          <w:rStyle w:val="StyleUnderline"/>
        </w:rPr>
        <w:t>the</w:t>
      </w:r>
      <w:r w:rsidRPr="002C23DE">
        <w:rPr>
          <w:sz w:val="16"/>
        </w:rPr>
        <w:t xml:space="preserve"> switching </w:t>
      </w:r>
      <w:r w:rsidRPr="002C23DE">
        <w:rPr>
          <w:rStyle w:val="StyleUnderline"/>
        </w:rPr>
        <w:t>results from triggering events, such as</w:t>
      </w:r>
      <w:r w:rsidRPr="002C23DE">
        <w:rPr>
          <w:sz w:val="16"/>
        </w:rPr>
        <w:t xml:space="preserve"> </w:t>
      </w:r>
      <w:r w:rsidRPr="002C23DE">
        <w:rPr>
          <w:rStyle w:val="Emphasis"/>
        </w:rPr>
        <w:t>natural disasters</w:t>
      </w:r>
      <w:r w:rsidRPr="002C23DE">
        <w:rPr>
          <w:sz w:val="16"/>
        </w:rPr>
        <w:t xml:space="preserve">, </w:t>
      </w:r>
      <w:r w:rsidRPr="002C23DE">
        <w:rPr>
          <w:rStyle w:val="Emphasis"/>
        </w:rPr>
        <w:t>mass migrations</w:t>
      </w:r>
      <w:r w:rsidRPr="002C23DE">
        <w:rPr>
          <w:sz w:val="16"/>
        </w:rPr>
        <w:t xml:space="preserve"> </w:t>
      </w:r>
      <w:r w:rsidRPr="002C23DE">
        <w:rPr>
          <w:rStyle w:val="StyleUnderline"/>
        </w:rPr>
        <w:t>or</w:t>
      </w:r>
      <w:r w:rsidRPr="002C23DE">
        <w:rPr>
          <w:sz w:val="16"/>
        </w:rPr>
        <w:t xml:space="preserve"> social </w:t>
      </w:r>
      <w:r w:rsidRPr="002C23DE">
        <w:rPr>
          <w:rStyle w:val="Emphasis"/>
        </w:rPr>
        <w:t>movements</w:t>
      </w:r>
      <w:r w:rsidRPr="002C23DE">
        <w:rPr>
          <w:sz w:val="16"/>
        </w:rPr>
        <w:t xml:space="preserve">, </w:t>
      </w:r>
      <w:r w:rsidRPr="002C23DE">
        <w:rPr>
          <w:rStyle w:val="StyleUnderline"/>
        </w:rPr>
        <w:t>leading to self-reinforcing cascading sequences</w:t>
      </w:r>
      <w:r w:rsidRPr="002C23DE">
        <w:rPr>
          <w:sz w:val="16"/>
        </w:rPr>
        <w:t xml:space="preserve">, e.g. when an action taken by one actor provokes actions by other actors. </w:t>
      </w:r>
      <w:r w:rsidRPr="002C23DE">
        <w:rPr>
          <w:rStyle w:val="Emphasis"/>
        </w:rPr>
        <w:t>Exponential cascades</w:t>
      </w:r>
      <w:r w:rsidRPr="002C23DE">
        <w:rPr>
          <w:sz w:val="16"/>
        </w:rPr>
        <w:t xml:space="preserve"> </w:t>
      </w:r>
      <w:r w:rsidRPr="002C23DE">
        <w:rPr>
          <w:rStyle w:val="StyleUnderline"/>
        </w:rPr>
        <w:t>are demonstrated by</w:t>
      </w:r>
      <w:r w:rsidRPr="002C23DE">
        <w:rPr>
          <w:sz w:val="16"/>
        </w:rPr>
        <w:t xml:space="preserve"> the </w:t>
      </w:r>
      <w:r w:rsidRPr="002C23DE">
        <w:rPr>
          <w:rStyle w:val="Emphasis"/>
        </w:rPr>
        <w:t>Corona</w:t>
      </w:r>
      <w:r w:rsidRPr="002C23DE">
        <w:rPr>
          <w:sz w:val="16"/>
        </w:rPr>
        <w:t xml:space="preserve"> pandemic, </w:t>
      </w:r>
      <w:r w:rsidRPr="002C23DE">
        <w:rPr>
          <w:rStyle w:val="StyleUnderline"/>
        </w:rPr>
        <w:t>in which all humans are part of a</w:t>
      </w:r>
      <w:r w:rsidRPr="002C23DE">
        <w:rPr>
          <w:sz w:val="16"/>
        </w:rPr>
        <w:t xml:space="preserve"> virus </w:t>
      </w:r>
      <w:r w:rsidRPr="002C23DE">
        <w:rPr>
          <w:rStyle w:val="StyleUnderline"/>
        </w:rPr>
        <w:t>chain reaction</w:t>
      </w:r>
      <w:r w:rsidRPr="002C23DE">
        <w:rPr>
          <w:sz w:val="16"/>
        </w:rPr>
        <w:t>.</w:t>
      </w:r>
    </w:p>
    <w:p w14:paraId="7207D401" w14:textId="77777777" w:rsidR="00542005" w:rsidRPr="002C23DE" w:rsidRDefault="00542005" w:rsidP="00542005">
      <w:pPr>
        <w:rPr>
          <w:sz w:val="16"/>
        </w:rPr>
      </w:pPr>
      <w:r w:rsidRPr="002C23DE">
        <w:rPr>
          <w:sz w:val="16"/>
        </w:rPr>
        <w:t xml:space="preserve">The </w:t>
      </w:r>
      <w:r w:rsidRPr="002C23DE">
        <w:rPr>
          <w:rStyle w:val="StyleUnderline"/>
          <w:highlight w:val="yellow"/>
        </w:rPr>
        <w:t>climate</w:t>
      </w:r>
      <w:r w:rsidRPr="002C23DE">
        <w:rPr>
          <w:rStyle w:val="StyleUnderline"/>
        </w:rPr>
        <w:t xml:space="preserve"> system can</w:t>
      </w:r>
      <w:r w:rsidRPr="002C23DE">
        <w:rPr>
          <w:sz w:val="16"/>
        </w:rPr>
        <w:t xml:space="preserve"> also </w:t>
      </w:r>
      <w:r w:rsidRPr="002C23DE">
        <w:rPr>
          <w:rStyle w:val="StyleUnderline"/>
        </w:rPr>
        <w:t>become</w:t>
      </w:r>
      <w:r w:rsidRPr="002C23DE">
        <w:rPr>
          <w:sz w:val="16"/>
        </w:rPr>
        <w:t xml:space="preserve"> </w:t>
      </w:r>
      <w:r w:rsidRPr="002C23DE">
        <w:rPr>
          <w:rStyle w:val="Emphasis"/>
        </w:rPr>
        <w:t>unstable</w:t>
      </w:r>
      <w:r w:rsidRPr="002C23DE">
        <w:rPr>
          <w:sz w:val="16"/>
        </w:rPr>
        <w:t xml:space="preserve"> </w:t>
      </w:r>
      <w:r w:rsidRPr="002C23DE">
        <w:rPr>
          <w:rStyle w:val="StyleUnderline"/>
        </w:rPr>
        <w:t xml:space="preserve">due to </w:t>
      </w:r>
      <w:r w:rsidRPr="002C23DE">
        <w:rPr>
          <w:rStyle w:val="StyleUnderline"/>
          <w:highlight w:val="yellow"/>
        </w:rPr>
        <w:t>tipping</w:t>
      </w:r>
      <w:r w:rsidRPr="002C23DE">
        <w:rPr>
          <w:rStyle w:val="StyleUnderline"/>
        </w:rPr>
        <w:t xml:space="preserve"> elements</w:t>
      </w:r>
      <w:r w:rsidRPr="002C23DE">
        <w:rPr>
          <w:sz w:val="16"/>
        </w:rPr>
        <w:t xml:space="preserve"> (Lenton et al. 2008, 2023). These </w:t>
      </w:r>
      <w:r w:rsidRPr="002C23DE">
        <w:rPr>
          <w:rStyle w:val="StyleUnderline"/>
          <w:highlight w:val="yellow"/>
        </w:rPr>
        <w:t>include</w:t>
      </w:r>
      <w:r w:rsidRPr="002C23DE">
        <w:rPr>
          <w:sz w:val="16"/>
          <w:highlight w:val="yellow"/>
        </w:rPr>
        <w:t xml:space="preserve"> </w:t>
      </w:r>
      <w:r w:rsidRPr="002C23DE">
        <w:rPr>
          <w:rStyle w:val="Emphasis"/>
          <w:highlight w:val="yellow"/>
        </w:rPr>
        <w:t>self-reinforcing melting</w:t>
      </w:r>
      <w:r w:rsidRPr="002C23DE">
        <w:rPr>
          <w:sz w:val="16"/>
        </w:rPr>
        <w:t xml:space="preserve"> </w:t>
      </w:r>
      <w:r w:rsidRPr="002C23DE">
        <w:rPr>
          <w:rStyle w:val="StyleUnderline"/>
        </w:rPr>
        <w:t>of the</w:t>
      </w:r>
      <w:r w:rsidRPr="002C23DE">
        <w:rPr>
          <w:sz w:val="16"/>
        </w:rPr>
        <w:t xml:space="preserve"> </w:t>
      </w:r>
      <w:r w:rsidRPr="002C23DE">
        <w:rPr>
          <w:rStyle w:val="Emphasis"/>
        </w:rPr>
        <w:t>Greenland</w:t>
      </w:r>
      <w:r w:rsidRPr="002C23DE">
        <w:rPr>
          <w:sz w:val="16"/>
        </w:rPr>
        <w:t xml:space="preserve"> </w:t>
      </w:r>
      <w:r w:rsidRPr="002C23DE">
        <w:rPr>
          <w:rStyle w:val="StyleUnderline"/>
        </w:rPr>
        <w:t>and</w:t>
      </w:r>
      <w:r w:rsidRPr="002C23DE">
        <w:rPr>
          <w:sz w:val="16"/>
        </w:rPr>
        <w:t xml:space="preserve"> </w:t>
      </w:r>
      <w:r w:rsidRPr="002C23DE">
        <w:rPr>
          <w:rStyle w:val="Emphasis"/>
        </w:rPr>
        <w:t>West Antarctic</w:t>
      </w:r>
      <w:r w:rsidRPr="002C23DE">
        <w:rPr>
          <w:sz w:val="16"/>
        </w:rPr>
        <w:t xml:space="preserve"> </w:t>
      </w:r>
      <w:r w:rsidRPr="002C23DE">
        <w:rPr>
          <w:rStyle w:val="StyleUnderline"/>
        </w:rPr>
        <w:t>ice sheets, release of</w:t>
      </w:r>
      <w:r w:rsidRPr="002C23DE">
        <w:rPr>
          <w:sz w:val="16"/>
        </w:rPr>
        <w:t xml:space="preserve"> </w:t>
      </w:r>
      <w:r w:rsidRPr="002C23DE">
        <w:rPr>
          <w:rStyle w:val="Emphasis"/>
        </w:rPr>
        <w:t>frozen g</w:t>
      </w:r>
      <w:r w:rsidRPr="002C23DE">
        <w:rPr>
          <w:sz w:val="16"/>
        </w:rPr>
        <w:t>reen</w:t>
      </w:r>
      <w:r w:rsidRPr="002C23DE">
        <w:rPr>
          <w:rStyle w:val="Emphasis"/>
        </w:rPr>
        <w:t>h</w:t>
      </w:r>
      <w:r w:rsidRPr="002C23DE">
        <w:rPr>
          <w:sz w:val="16"/>
        </w:rPr>
        <w:t xml:space="preserve">ouse </w:t>
      </w:r>
      <w:r w:rsidRPr="002C23DE">
        <w:rPr>
          <w:rStyle w:val="Emphasis"/>
        </w:rPr>
        <w:t>g</w:t>
      </w:r>
      <w:r w:rsidRPr="002C23DE">
        <w:rPr>
          <w:sz w:val="16"/>
        </w:rPr>
        <w:t>ase</w:t>
      </w:r>
      <w:r w:rsidRPr="002C23DE">
        <w:rPr>
          <w:rStyle w:val="Emphasis"/>
        </w:rPr>
        <w:t>s</w:t>
      </w:r>
      <w:r w:rsidRPr="002C23DE">
        <w:rPr>
          <w:sz w:val="16"/>
        </w:rPr>
        <w:t xml:space="preserve"> </w:t>
      </w:r>
      <w:r w:rsidRPr="002C23DE">
        <w:rPr>
          <w:rStyle w:val="StyleUnderline"/>
        </w:rPr>
        <w:t>such as methane, weakening of the</w:t>
      </w:r>
      <w:r w:rsidRPr="002C23DE">
        <w:rPr>
          <w:sz w:val="16"/>
        </w:rPr>
        <w:t xml:space="preserve"> </w:t>
      </w:r>
      <w:r w:rsidRPr="002C23DE">
        <w:rPr>
          <w:rStyle w:val="Emphasis"/>
        </w:rPr>
        <w:t>N</w:t>
      </w:r>
      <w:r w:rsidRPr="002C23DE">
        <w:rPr>
          <w:sz w:val="16"/>
        </w:rPr>
        <w:t xml:space="preserve">orth </w:t>
      </w:r>
      <w:r w:rsidRPr="002C23DE">
        <w:rPr>
          <w:rStyle w:val="Emphasis"/>
        </w:rPr>
        <w:t>A</w:t>
      </w:r>
      <w:r w:rsidRPr="002C23DE">
        <w:rPr>
          <w:sz w:val="16"/>
        </w:rPr>
        <w:t xml:space="preserve">tlantic </w:t>
      </w:r>
      <w:r w:rsidRPr="002C23DE">
        <w:rPr>
          <w:rStyle w:val="Emphasis"/>
        </w:rPr>
        <w:t>C</w:t>
      </w:r>
      <w:r w:rsidRPr="002C23DE">
        <w:rPr>
          <w:sz w:val="16"/>
        </w:rPr>
        <w:t xml:space="preserve">urrent, </w:t>
      </w:r>
      <w:r w:rsidRPr="002C23DE">
        <w:rPr>
          <w:rStyle w:val="StyleUnderline"/>
          <w:highlight w:val="yellow"/>
        </w:rPr>
        <w:t>or changes</w:t>
      </w:r>
      <w:r w:rsidRPr="002C23DE">
        <w:rPr>
          <w:rStyle w:val="StyleUnderline"/>
        </w:rPr>
        <w:t xml:space="preserve"> in the</w:t>
      </w:r>
      <w:r w:rsidRPr="002C23DE">
        <w:rPr>
          <w:sz w:val="16"/>
        </w:rPr>
        <w:t xml:space="preserve"> </w:t>
      </w:r>
      <w:r w:rsidRPr="002C23DE">
        <w:rPr>
          <w:rStyle w:val="Emphasis"/>
        </w:rPr>
        <w:t>Asian monsoon</w:t>
      </w:r>
      <w:r w:rsidRPr="002C23DE">
        <w:rPr>
          <w:sz w:val="16"/>
        </w:rPr>
        <w:t xml:space="preserve"> (IPCC 2019). Above a critical temperature threshold, </w:t>
      </w:r>
      <w:r w:rsidRPr="002C23DE">
        <w:rPr>
          <w:rStyle w:val="StyleUnderline"/>
        </w:rPr>
        <w:t>amplification effects and event chains could lead to</w:t>
      </w:r>
      <w:r w:rsidRPr="002C23DE">
        <w:rPr>
          <w:sz w:val="16"/>
        </w:rPr>
        <w:t xml:space="preserve"> </w:t>
      </w:r>
      <w:r w:rsidRPr="002C23DE">
        <w:rPr>
          <w:rStyle w:val="Emphasis"/>
        </w:rPr>
        <w:t>fundamental</w:t>
      </w:r>
      <w:r w:rsidRPr="002C23DE">
        <w:rPr>
          <w:sz w:val="16"/>
        </w:rPr>
        <w:t xml:space="preserve"> </w:t>
      </w:r>
      <w:r w:rsidRPr="002C23DE">
        <w:rPr>
          <w:rStyle w:val="StyleUnderline"/>
        </w:rPr>
        <w:t>Earth system changes (</w:t>
      </w:r>
      <w:r w:rsidRPr="002C23DE">
        <w:rPr>
          <w:sz w:val="16"/>
        </w:rPr>
        <w:t xml:space="preserve">Steffen et al. 2018), </w:t>
      </w:r>
      <w:r w:rsidRPr="002C23DE">
        <w:rPr>
          <w:rStyle w:val="StyleUnderline"/>
        </w:rPr>
        <w:t>with</w:t>
      </w:r>
      <w:r w:rsidRPr="002C23DE">
        <w:rPr>
          <w:sz w:val="16"/>
        </w:rPr>
        <w:t xml:space="preserve"> </w:t>
      </w:r>
      <w:r w:rsidRPr="002C23DE">
        <w:rPr>
          <w:rStyle w:val="Emphasis"/>
        </w:rPr>
        <w:t>profound</w:t>
      </w:r>
      <w:r w:rsidRPr="002C23DE">
        <w:rPr>
          <w:sz w:val="16"/>
        </w:rPr>
        <w:t xml:space="preserve"> </w:t>
      </w:r>
      <w:r w:rsidRPr="002C23DE">
        <w:rPr>
          <w:rStyle w:val="StyleUnderline"/>
        </w:rPr>
        <w:t>consequences for global security and international stability</w:t>
      </w:r>
      <w:r w:rsidRPr="002C23DE">
        <w:rPr>
          <w:sz w:val="16"/>
        </w:rPr>
        <w:t xml:space="preserve">. Certain </w:t>
      </w:r>
      <w:r w:rsidRPr="002C23DE">
        <w:rPr>
          <w:rStyle w:val="StyleUnderline"/>
        </w:rPr>
        <w:t>thresholds and tipping points</w:t>
      </w:r>
      <w:r w:rsidRPr="002C23DE">
        <w:rPr>
          <w:sz w:val="16"/>
        </w:rPr>
        <w:t xml:space="preserve"> must not be violated, as they </w:t>
      </w:r>
      <w:r w:rsidRPr="002C23DE">
        <w:rPr>
          <w:rStyle w:val="StyleUnderline"/>
        </w:rPr>
        <w:t>would trigger</w:t>
      </w:r>
      <w:r w:rsidRPr="002C23DE">
        <w:rPr>
          <w:sz w:val="16"/>
        </w:rPr>
        <w:t xml:space="preserve"> </w:t>
      </w:r>
      <w:r w:rsidRPr="002C23DE">
        <w:rPr>
          <w:rStyle w:val="Emphasis"/>
        </w:rPr>
        <w:t>abrupt</w:t>
      </w:r>
      <w:r w:rsidRPr="002C23DE">
        <w:rPr>
          <w:sz w:val="16"/>
        </w:rPr>
        <w:t xml:space="preserve"> </w:t>
      </w:r>
      <w:r w:rsidRPr="002C23DE">
        <w:rPr>
          <w:rStyle w:val="StyleUnderline"/>
        </w:rPr>
        <w:t>and</w:t>
      </w:r>
      <w:r w:rsidRPr="002C23DE">
        <w:rPr>
          <w:sz w:val="16"/>
        </w:rPr>
        <w:t xml:space="preserve"> </w:t>
      </w:r>
      <w:r w:rsidRPr="002C23DE">
        <w:rPr>
          <w:rStyle w:val="Emphasis"/>
        </w:rPr>
        <w:t>irreversible</w:t>
      </w:r>
      <w:r w:rsidRPr="002C23DE">
        <w:rPr>
          <w:sz w:val="16"/>
        </w:rPr>
        <w:t xml:space="preserve"> </w:t>
      </w:r>
      <w:r w:rsidRPr="002C23DE">
        <w:rPr>
          <w:rStyle w:val="StyleUnderline"/>
        </w:rPr>
        <w:t xml:space="preserve">changes that </w:t>
      </w:r>
      <w:r w:rsidRPr="002C23DE">
        <w:rPr>
          <w:rStyle w:val="StyleUnderline"/>
          <w:highlight w:val="yellow"/>
        </w:rPr>
        <w:t>endanger</w:t>
      </w:r>
      <w:r w:rsidRPr="002C23DE">
        <w:rPr>
          <w:rStyle w:val="StyleUnderline"/>
        </w:rPr>
        <w:t xml:space="preserve"> global and regional </w:t>
      </w:r>
      <w:r w:rsidRPr="002C23DE">
        <w:rPr>
          <w:rStyle w:val="StyleUnderline"/>
          <w:highlight w:val="yellow"/>
        </w:rPr>
        <w:t>stability</w:t>
      </w:r>
      <w:r w:rsidRPr="002C23DE">
        <w:rPr>
          <w:sz w:val="16"/>
        </w:rPr>
        <w:t xml:space="preserve"> (e.g. Franzke et al. 2022). </w:t>
      </w:r>
      <w:r w:rsidRPr="002C23DE">
        <w:rPr>
          <w:rStyle w:val="StyleUnderline"/>
          <w:highlight w:val="yellow"/>
        </w:rPr>
        <w:t>Even in</w:t>
      </w:r>
      <w:r w:rsidRPr="002C23DE">
        <w:rPr>
          <w:rStyle w:val="StyleUnderline"/>
        </w:rPr>
        <w:t xml:space="preserve"> the</w:t>
      </w:r>
      <w:r w:rsidRPr="002C23DE">
        <w:rPr>
          <w:sz w:val="16"/>
        </w:rPr>
        <w:t xml:space="preserve"> </w:t>
      </w:r>
      <w:r w:rsidRPr="002C23DE">
        <w:rPr>
          <w:rStyle w:val="Emphasis"/>
          <w:highlight w:val="yellow"/>
        </w:rPr>
        <w:t>absence</w:t>
      </w:r>
      <w:r w:rsidRPr="002C23DE">
        <w:rPr>
          <w:sz w:val="16"/>
          <w:highlight w:val="yellow"/>
        </w:rPr>
        <w:t xml:space="preserve"> </w:t>
      </w:r>
      <w:r w:rsidRPr="002C23DE">
        <w:rPr>
          <w:rStyle w:val="StyleUnderline"/>
          <w:highlight w:val="yellow"/>
        </w:rPr>
        <w:t>of</w:t>
      </w:r>
      <w:r w:rsidRPr="002C23DE">
        <w:rPr>
          <w:rStyle w:val="StyleUnderline"/>
        </w:rPr>
        <w:t xml:space="preserve"> rapid and </w:t>
      </w:r>
      <w:r w:rsidRPr="002C23DE">
        <w:rPr>
          <w:rStyle w:val="StyleUnderline"/>
          <w:highlight w:val="yellow"/>
        </w:rPr>
        <w:t>severe</w:t>
      </w:r>
      <w:r w:rsidRPr="002C23DE">
        <w:rPr>
          <w:rStyle w:val="StyleUnderline"/>
        </w:rPr>
        <w:t xml:space="preserve"> climate change</w:t>
      </w:r>
      <w:r w:rsidRPr="002C23DE">
        <w:rPr>
          <w:sz w:val="16"/>
        </w:rPr>
        <w:t xml:space="preserve">, global </w:t>
      </w:r>
      <w:r w:rsidRPr="002C23DE">
        <w:rPr>
          <w:rStyle w:val="StyleUnderline"/>
          <w:highlight w:val="yellow"/>
        </w:rPr>
        <w:t>warming</w:t>
      </w:r>
      <w:r w:rsidRPr="002C23DE">
        <w:rPr>
          <w:rStyle w:val="StyleUnderline"/>
        </w:rPr>
        <w:t xml:space="preserve"> can</w:t>
      </w:r>
      <w:r w:rsidRPr="002C23DE">
        <w:rPr>
          <w:sz w:val="16"/>
        </w:rPr>
        <w:t xml:space="preserve"> </w:t>
      </w:r>
      <w:r w:rsidRPr="002C23DE">
        <w:rPr>
          <w:rStyle w:val="Emphasis"/>
        </w:rPr>
        <w:t>tip</w:t>
      </w:r>
      <w:r w:rsidRPr="002C23DE">
        <w:rPr>
          <w:sz w:val="16"/>
        </w:rPr>
        <w:t xml:space="preserve"> </w:t>
      </w:r>
      <w:r w:rsidRPr="002C23DE">
        <w:rPr>
          <w:rStyle w:val="StyleUnderline"/>
        </w:rPr>
        <w:t>ecological and social systems</w:t>
      </w:r>
      <w:r w:rsidRPr="002C23DE">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2C23DE">
        <w:rPr>
          <w:rStyle w:val="StyleUnderline"/>
        </w:rPr>
        <w:t>effects beyond tipping points are</w:t>
      </w:r>
      <w:r w:rsidRPr="002C23DE">
        <w:rPr>
          <w:sz w:val="16"/>
        </w:rPr>
        <w:t xml:space="preserve"> </w:t>
      </w:r>
      <w:r w:rsidRPr="002C23DE">
        <w:rPr>
          <w:rStyle w:val="Emphasis"/>
        </w:rPr>
        <w:t>difficult to contain</w:t>
      </w:r>
      <w:r w:rsidRPr="002C23DE">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315D12AA" w14:textId="77777777" w:rsidR="00542005" w:rsidRPr="002C23DE" w:rsidRDefault="00542005" w:rsidP="00542005">
      <w:pPr>
        <w:rPr>
          <w:i/>
          <w:iCs/>
          <w:sz w:val="8"/>
          <w:szCs w:val="8"/>
        </w:rPr>
      </w:pPr>
      <w:r w:rsidRPr="002C23DE">
        <w:rPr>
          <w:i/>
          <w:iCs/>
          <w:sz w:val="8"/>
          <w:szCs w:val="8"/>
        </w:rPr>
        <w:t>8.5.4 Managing Complexity and Simplicity</w:t>
      </w:r>
    </w:p>
    <w:p w14:paraId="5AA1D79A" w14:textId="77777777" w:rsidR="00542005" w:rsidRPr="002C23DE" w:rsidRDefault="00542005" w:rsidP="00542005">
      <w:pPr>
        <w:rPr>
          <w:sz w:val="8"/>
          <w:szCs w:val="8"/>
        </w:rPr>
      </w:pPr>
      <w:r w:rsidRPr="002C23DE">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0DD9129A" w14:textId="77777777" w:rsidR="00542005" w:rsidRPr="002C23DE" w:rsidRDefault="00542005" w:rsidP="00542005">
      <w:pPr>
        <w:rPr>
          <w:sz w:val="8"/>
          <w:szCs w:val="8"/>
        </w:rPr>
      </w:pPr>
      <w:r w:rsidRPr="002C23DE">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5BAB67C0" w14:textId="77777777" w:rsidR="00542005" w:rsidRPr="002C23DE" w:rsidRDefault="00542005" w:rsidP="00542005">
      <w:pPr>
        <w:rPr>
          <w:sz w:val="8"/>
          <w:szCs w:val="8"/>
        </w:rPr>
      </w:pPr>
      <w:r w:rsidRPr="002C23DE">
        <w:rPr>
          <w:sz w:val="8"/>
          <w:szCs w:val="8"/>
        </w:rPr>
        <w:t>8.5.5 Integrative Framework of Climate-Society Interaction</w:t>
      </w:r>
    </w:p>
    <w:p w14:paraId="59B8075E" w14:textId="77777777" w:rsidR="00542005" w:rsidRPr="002C23DE" w:rsidRDefault="00542005" w:rsidP="00542005">
      <w:pPr>
        <w:rPr>
          <w:sz w:val="8"/>
          <w:szCs w:val="8"/>
        </w:rPr>
      </w:pPr>
      <w:r w:rsidRPr="002C23DE">
        <w:rPr>
          <w:sz w:val="8"/>
          <w:szCs w:val="8"/>
        </w:rPr>
        <w:t xml:space="preserve">An integrative framework presents the complex interplay of systems, conditions, and actors in the Earth system, assessing multiple pathways connecting changes and impacts in the </w:t>
      </w:r>
      <w:r w:rsidRPr="002C23DE">
        <w:rPr>
          <w:i/>
          <w:iCs/>
          <w:sz w:val="8"/>
          <w:szCs w:val="8"/>
        </w:rPr>
        <w:t>climate system, natural resources, human security and societal stability</w:t>
      </w:r>
      <w:r w:rsidRPr="002C23DE">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03FF7A18" w14:textId="77777777" w:rsidR="00542005" w:rsidRPr="002C23DE" w:rsidRDefault="00542005" w:rsidP="00542005">
      <w:pPr>
        <w:rPr>
          <w:sz w:val="8"/>
          <w:szCs w:val="8"/>
        </w:rPr>
      </w:pPr>
      <w:r w:rsidRPr="002C23DE">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7AFB8F21" w14:textId="77777777" w:rsidR="00542005" w:rsidRPr="002C23DE" w:rsidRDefault="00542005" w:rsidP="00542005">
      <w:pPr>
        <w:rPr>
          <w:sz w:val="8"/>
          <w:szCs w:val="8"/>
        </w:rPr>
      </w:pPr>
      <w:r w:rsidRPr="002C23DE">
        <w:rPr>
          <w:sz w:val="8"/>
          <w:szCs w:val="8"/>
        </w:rPr>
        <w:t>[Figure omitted]</w:t>
      </w:r>
    </w:p>
    <w:p w14:paraId="1FAEEFD5" w14:textId="77777777" w:rsidR="00542005" w:rsidRPr="002C23DE" w:rsidRDefault="00542005" w:rsidP="00542005">
      <w:pPr>
        <w:rPr>
          <w:sz w:val="8"/>
          <w:szCs w:val="8"/>
        </w:rPr>
      </w:pPr>
      <w:r w:rsidRPr="002C23DE">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15338830" w14:textId="77777777" w:rsidR="00542005" w:rsidRPr="002C23DE" w:rsidRDefault="00542005" w:rsidP="00542005">
      <w:pPr>
        <w:rPr>
          <w:sz w:val="8"/>
          <w:szCs w:val="8"/>
        </w:rPr>
      </w:pPr>
      <w:r w:rsidRPr="002C23DE">
        <w:rPr>
          <w:sz w:val="8"/>
          <w:szCs w:val="8"/>
        </w:rPr>
        <w:t>8.6 Geopolitical Conflicts at the Frontiers of World Order</w:t>
      </w:r>
    </w:p>
    <w:p w14:paraId="74FC49B0" w14:textId="77777777" w:rsidR="00542005" w:rsidRPr="002C23DE" w:rsidRDefault="00542005" w:rsidP="00542005">
      <w:pPr>
        <w:rPr>
          <w:i/>
          <w:iCs/>
          <w:sz w:val="8"/>
          <w:szCs w:val="8"/>
        </w:rPr>
      </w:pPr>
      <w:r w:rsidRPr="002C23DE">
        <w:rPr>
          <w:i/>
          <w:iCs/>
          <w:sz w:val="8"/>
          <w:szCs w:val="8"/>
        </w:rPr>
        <w:t>8.6.1 Geopolitical Origins and the World Wars</w:t>
      </w:r>
    </w:p>
    <w:p w14:paraId="0DA3E43E" w14:textId="77777777" w:rsidR="00542005" w:rsidRPr="002C23DE" w:rsidRDefault="00542005" w:rsidP="00542005">
      <w:pPr>
        <w:rPr>
          <w:sz w:val="8"/>
          <w:szCs w:val="8"/>
        </w:rPr>
      </w:pPr>
      <w:r w:rsidRPr="002C23DE">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6377E960" w14:textId="77777777" w:rsidR="00542005" w:rsidRPr="002C23DE" w:rsidRDefault="00542005" w:rsidP="00542005">
      <w:pPr>
        <w:rPr>
          <w:sz w:val="16"/>
        </w:rPr>
      </w:pPr>
      <w:r w:rsidRPr="002C23DE">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0A40F353" w14:textId="77777777" w:rsidR="00542005" w:rsidRPr="002C23DE" w:rsidRDefault="00542005" w:rsidP="00542005">
      <w:pPr>
        <w:rPr>
          <w:sz w:val="16"/>
        </w:rPr>
      </w:pPr>
      <w:r w:rsidRPr="002C23DE">
        <w:rPr>
          <w:sz w:val="16"/>
        </w:rPr>
        <w:t xml:space="preserve">Because of the inability to simply decide wars by military-technical means, </w:t>
      </w:r>
      <w:r w:rsidRPr="002C23DE">
        <w:rPr>
          <w:rStyle w:val="StyleUnderline"/>
          <w:highlight w:val="yellow"/>
        </w:rPr>
        <w:t>war became</w:t>
      </w:r>
      <w:r w:rsidRPr="002C23DE">
        <w:rPr>
          <w:rStyle w:val="StyleUnderline"/>
        </w:rPr>
        <w:t xml:space="preserve"> predominantly </w:t>
      </w:r>
      <w:r w:rsidRPr="002C23DE">
        <w:rPr>
          <w:rStyle w:val="StyleUnderline"/>
          <w:highlight w:val="yellow"/>
        </w:rPr>
        <w:t>a matter of</w:t>
      </w:r>
      <w:r w:rsidRPr="002C23DE">
        <w:rPr>
          <w:sz w:val="16"/>
          <w:highlight w:val="yellow"/>
        </w:rPr>
        <w:t xml:space="preserve"> </w:t>
      </w:r>
      <w:r w:rsidRPr="002C23DE">
        <w:rPr>
          <w:rStyle w:val="Emphasis"/>
          <w:highlight w:val="yellow"/>
        </w:rPr>
        <w:t>econ</w:t>
      </w:r>
      <w:r w:rsidRPr="002C23DE">
        <w:rPr>
          <w:rStyle w:val="Emphasis"/>
        </w:rPr>
        <w:t xml:space="preserve">omic </w:t>
      </w:r>
      <w:r w:rsidRPr="002C23DE">
        <w:rPr>
          <w:rStyle w:val="Emphasis"/>
          <w:highlight w:val="yellow"/>
        </w:rPr>
        <w:t>power</w:t>
      </w:r>
      <w:r w:rsidRPr="002C23DE">
        <w:rPr>
          <w:sz w:val="16"/>
        </w:rPr>
        <w:t xml:space="preserve">. </w:t>
      </w:r>
      <w:r w:rsidRPr="002C23DE">
        <w:rPr>
          <w:rStyle w:val="StyleUnderline"/>
        </w:rPr>
        <w:t>Industrial societies</w:t>
      </w:r>
      <w:r w:rsidRPr="002C23DE">
        <w:rPr>
          <w:sz w:val="16"/>
        </w:rPr>
        <w:t xml:space="preserve"> could </w:t>
      </w:r>
      <w:r w:rsidRPr="002C23DE">
        <w:rPr>
          <w:rStyle w:val="StyleUnderline"/>
        </w:rPr>
        <w:t>mobilise</w:t>
      </w:r>
      <w:r w:rsidRPr="002C23DE">
        <w:rPr>
          <w:sz w:val="16"/>
        </w:rPr>
        <w:t xml:space="preserve"> </w:t>
      </w:r>
      <w:r w:rsidRPr="002C23DE">
        <w:rPr>
          <w:rStyle w:val="Emphasis"/>
        </w:rPr>
        <w:t>mass armies</w:t>
      </w:r>
      <w:r w:rsidRPr="002C23DE">
        <w:rPr>
          <w:sz w:val="16"/>
        </w:rPr>
        <w:t xml:space="preserve"> </w:t>
      </w:r>
      <w:r w:rsidRPr="002C23DE">
        <w:rPr>
          <w:rStyle w:val="StyleUnderline"/>
        </w:rPr>
        <w:t>with millions of people, involving</w:t>
      </w:r>
      <w:r w:rsidRPr="002C23DE">
        <w:rPr>
          <w:sz w:val="16"/>
        </w:rPr>
        <w:t xml:space="preserve"> </w:t>
      </w:r>
      <w:r w:rsidRPr="002C23DE">
        <w:rPr>
          <w:rStyle w:val="Emphasis"/>
        </w:rPr>
        <w:t>whole</w:t>
      </w:r>
      <w:r w:rsidRPr="002C23DE">
        <w:rPr>
          <w:sz w:val="16"/>
        </w:rPr>
        <w:t xml:space="preserve"> </w:t>
      </w:r>
      <w:r w:rsidRPr="002C23DE">
        <w:rPr>
          <w:rStyle w:val="StyleUnderline"/>
        </w:rPr>
        <w:t>economies and societies</w:t>
      </w:r>
      <w:r w:rsidRPr="002C23DE">
        <w:rPr>
          <w:sz w:val="16"/>
        </w:rPr>
        <w:t xml:space="preserve"> until they collapse politically, </w:t>
      </w:r>
      <w:r w:rsidRPr="002C23DE">
        <w:rPr>
          <w:rStyle w:val="StyleUnderline"/>
        </w:rPr>
        <w:t>with the risk for ruling circles that a foreseeable defeat</w:t>
      </w:r>
      <w:r w:rsidRPr="002C23DE">
        <w:rPr>
          <w:sz w:val="16"/>
        </w:rPr>
        <w:t xml:space="preserve"> in the war </w:t>
      </w:r>
      <w:r w:rsidRPr="002C23DE">
        <w:rPr>
          <w:rStyle w:val="StyleUnderline"/>
        </w:rPr>
        <w:t xml:space="preserve">could </w:t>
      </w:r>
      <w:r w:rsidRPr="002C23DE">
        <w:rPr>
          <w:rStyle w:val="StyleUnderline"/>
          <w:highlight w:val="yellow"/>
        </w:rPr>
        <w:t>lead to</w:t>
      </w:r>
      <w:r w:rsidRPr="002C23DE">
        <w:rPr>
          <w:sz w:val="16"/>
          <w:highlight w:val="yellow"/>
        </w:rPr>
        <w:t xml:space="preserve"> </w:t>
      </w:r>
      <w:r w:rsidRPr="002C23DE">
        <w:rPr>
          <w:rStyle w:val="Emphasis"/>
          <w:highlight w:val="yellow"/>
        </w:rPr>
        <w:t>violent</w:t>
      </w:r>
      <w:r w:rsidRPr="002C23DE">
        <w:rPr>
          <w:rStyle w:val="Emphasis"/>
        </w:rPr>
        <w:t xml:space="preserve"> revolutionary </w:t>
      </w:r>
      <w:r w:rsidRPr="002C23DE">
        <w:rPr>
          <w:rStyle w:val="Emphasis"/>
          <w:highlight w:val="yellow"/>
        </w:rPr>
        <w:t>upheavals</w:t>
      </w:r>
      <w:r w:rsidRPr="002C23DE">
        <w:rPr>
          <w:sz w:val="16"/>
        </w:rPr>
        <w:t xml:space="preserve"> </w:t>
      </w:r>
      <w:r w:rsidRPr="002C23DE">
        <w:rPr>
          <w:rStyle w:val="StyleUnderline"/>
        </w:rPr>
        <w:t>to create new political forms or a new social order</w:t>
      </w:r>
      <w:r w:rsidRPr="002C23DE">
        <w:rPr>
          <w:sz w:val="16"/>
        </w:rPr>
        <w:t>. According to Bloch, the enormous devastation and economic shocks from the war would have grave consequences for the period after the war, including financial and economic disruption, famine, disease and epidemics. Bloch recognised that the</w:t>
      </w:r>
      <w:r w:rsidRPr="002C23DE">
        <w:rPr>
          <w:rStyle w:val="StyleUnderline"/>
        </w:rPr>
        <w:t xml:space="preserve"> war momentum could </w:t>
      </w:r>
      <w:r w:rsidRPr="002C23DE">
        <w:rPr>
          <w:rStyle w:val="StyleUnderline"/>
          <w:highlight w:val="yellow"/>
        </w:rPr>
        <w:t>become a</w:t>
      </w:r>
      <w:r w:rsidRPr="002C23DE">
        <w:rPr>
          <w:sz w:val="16"/>
          <w:highlight w:val="yellow"/>
        </w:rPr>
        <w:t xml:space="preserve"> </w:t>
      </w:r>
      <w:r w:rsidRPr="002C23DE">
        <w:rPr>
          <w:rStyle w:val="Emphasis"/>
          <w:highlight w:val="yellow"/>
        </w:rPr>
        <w:t>self-fulfilling prophecy</w:t>
      </w:r>
      <w:r w:rsidRPr="002C23DE">
        <w:rPr>
          <w:sz w:val="16"/>
        </w:rPr>
        <w:t xml:space="preserve"> </w:t>
      </w:r>
      <w:r w:rsidRPr="002C23DE">
        <w:rPr>
          <w:rStyle w:val="StyleUnderline"/>
        </w:rPr>
        <w:t>as a collective expectation of catastrophe</w:t>
      </w:r>
      <w:r w:rsidRPr="002C23DE">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78C37CC2" w14:textId="77777777" w:rsidR="00542005" w:rsidRPr="002C23DE" w:rsidRDefault="00542005" w:rsidP="00542005">
      <w:pPr>
        <w:rPr>
          <w:sz w:val="16"/>
        </w:rPr>
      </w:pPr>
      <w:r w:rsidRPr="002C23DE">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7E9614DC" w14:textId="77777777" w:rsidR="00542005" w:rsidRPr="002C23DE" w:rsidRDefault="00542005" w:rsidP="00542005">
      <w:pPr>
        <w:rPr>
          <w:sz w:val="16"/>
        </w:rPr>
      </w:pPr>
      <w:r w:rsidRPr="002C23DE">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5EAB3BD3" w14:textId="77777777" w:rsidR="00542005" w:rsidRPr="002C23DE" w:rsidRDefault="00542005" w:rsidP="00542005">
      <w:pPr>
        <w:rPr>
          <w:sz w:val="16"/>
        </w:rPr>
      </w:pPr>
      <w:r w:rsidRPr="002C23DE">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6A22E9E3" w14:textId="77777777" w:rsidR="00542005" w:rsidRPr="002C23DE" w:rsidRDefault="00542005" w:rsidP="00542005">
      <w:pPr>
        <w:rPr>
          <w:sz w:val="16"/>
        </w:rPr>
      </w:pPr>
      <w:r w:rsidRPr="002C23DE">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58739A4E" w14:textId="77777777" w:rsidR="00542005" w:rsidRPr="002C23DE" w:rsidRDefault="00542005" w:rsidP="00542005">
      <w:pPr>
        <w:rPr>
          <w:sz w:val="16"/>
        </w:rPr>
      </w:pPr>
      <w:r w:rsidRPr="002C23DE">
        <w:rPr>
          <w:sz w:val="16"/>
        </w:rPr>
        <w:t xml:space="preserve">One response to </w:t>
      </w:r>
      <w:r w:rsidRPr="002C23DE">
        <w:rPr>
          <w:rStyle w:val="StyleUnderline"/>
        </w:rPr>
        <w:t>the current world in</w:t>
      </w:r>
      <w:r w:rsidRPr="002C23DE">
        <w:rPr>
          <w:sz w:val="16"/>
        </w:rPr>
        <w:t xml:space="preserve"> </w:t>
      </w:r>
      <w:r w:rsidRPr="002C23DE">
        <w:rPr>
          <w:rStyle w:val="Emphasis"/>
        </w:rPr>
        <w:t>disorder</w:t>
      </w:r>
      <w:r w:rsidRPr="002C23DE">
        <w:rPr>
          <w:sz w:val="16"/>
        </w:rPr>
        <w:t xml:space="preserve"> is </w:t>
      </w:r>
      <w:r w:rsidRPr="002C23DE">
        <w:rPr>
          <w:rStyle w:val="StyleUnderline"/>
        </w:rPr>
        <w:t xml:space="preserve">the revival of geopolitics to </w:t>
      </w:r>
      <w:r w:rsidRPr="002C23DE">
        <w:rPr>
          <w:rStyle w:val="StyleUnderline"/>
          <w:highlight w:val="yellow"/>
        </w:rPr>
        <w:t>pursue</w:t>
      </w:r>
      <w:r w:rsidRPr="002C23DE">
        <w:rPr>
          <w:sz w:val="16"/>
        </w:rPr>
        <w:t xml:space="preserve"> </w:t>
      </w:r>
      <w:r w:rsidRPr="002C23DE">
        <w:rPr>
          <w:rStyle w:val="Emphasis"/>
        </w:rPr>
        <w:t xml:space="preserve">partial </w:t>
      </w:r>
      <w:r w:rsidRPr="002C23DE">
        <w:rPr>
          <w:rStyle w:val="Emphasis"/>
          <w:highlight w:val="yellow"/>
        </w:rPr>
        <w:t>interests</w:t>
      </w:r>
      <w:r w:rsidRPr="002C23DE">
        <w:rPr>
          <w:sz w:val="16"/>
          <w:highlight w:val="yellow"/>
        </w:rPr>
        <w:t xml:space="preserve"> </w:t>
      </w:r>
      <w:r w:rsidRPr="002C23DE">
        <w:rPr>
          <w:rStyle w:val="StyleUnderline"/>
          <w:highlight w:val="yellow"/>
        </w:rPr>
        <w:t>and</w:t>
      </w:r>
      <w:r w:rsidRPr="002C23DE">
        <w:rPr>
          <w:sz w:val="16"/>
        </w:rPr>
        <w:t xml:space="preserve"> </w:t>
      </w:r>
      <w:r w:rsidRPr="002C23DE">
        <w:rPr>
          <w:rStyle w:val="Emphasis"/>
        </w:rPr>
        <w:t xml:space="preserve">regain </w:t>
      </w:r>
      <w:r w:rsidRPr="002C23DE">
        <w:rPr>
          <w:rStyle w:val="Emphasis"/>
          <w:highlight w:val="yellow"/>
        </w:rPr>
        <w:t>control</w:t>
      </w:r>
      <w:r w:rsidRPr="002C23DE">
        <w:rPr>
          <w:sz w:val="16"/>
        </w:rPr>
        <w:t xml:space="preserve"> </w:t>
      </w:r>
      <w:r w:rsidRPr="002C23DE">
        <w:rPr>
          <w:rStyle w:val="StyleUnderline"/>
        </w:rPr>
        <w:t>in a world of limits and crises</w:t>
      </w:r>
      <w:r w:rsidRPr="002C23DE">
        <w:rPr>
          <w:sz w:val="16"/>
        </w:rPr>
        <w:t xml:space="preserve"> (Ioannides 2022). Shifting the coordinates of world politics towards confrontation resembles 20th century territorial conceptions of geopolitics, </w:t>
      </w:r>
      <w:r w:rsidRPr="002C23DE">
        <w:rPr>
          <w:rStyle w:val="StyleUnderline"/>
          <w:highlight w:val="yellow"/>
        </w:rPr>
        <w:t>like</w:t>
      </w:r>
      <w:r w:rsidRPr="002C23DE">
        <w:rPr>
          <w:sz w:val="16"/>
          <w:highlight w:val="yellow"/>
        </w:rPr>
        <w:t xml:space="preserve"> </w:t>
      </w:r>
      <w:r w:rsidRPr="002C23DE">
        <w:rPr>
          <w:rStyle w:val="Emphasis"/>
          <w:highlight w:val="yellow"/>
        </w:rPr>
        <w:t>territorial claims</w:t>
      </w:r>
      <w:r w:rsidRPr="002C23DE">
        <w:rPr>
          <w:sz w:val="16"/>
        </w:rPr>
        <w:t xml:space="preserve">, </w:t>
      </w:r>
      <w:r w:rsidRPr="002C23DE">
        <w:rPr>
          <w:rStyle w:val="StyleUnderline"/>
        </w:rPr>
        <w:t>control of</w:t>
      </w:r>
      <w:r w:rsidRPr="002C23DE">
        <w:rPr>
          <w:sz w:val="16"/>
        </w:rPr>
        <w:t xml:space="preserve"> national </w:t>
      </w:r>
      <w:r w:rsidRPr="002C23DE">
        <w:rPr>
          <w:rStyle w:val="Emphasis"/>
          <w:highlight w:val="yellow"/>
        </w:rPr>
        <w:t>borders</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resources</w:t>
      </w:r>
      <w:r w:rsidRPr="002C23DE">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2C23DE">
        <w:rPr>
          <w:rStyle w:val="StyleUnderline"/>
        </w:rPr>
        <w:t xml:space="preserve">it </w:t>
      </w:r>
      <w:r w:rsidRPr="002C23DE">
        <w:rPr>
          <w:rStyle w:val="StyleUnderline"/>
          <w:highlight w:val="yellow"/>
        </w:rPr>
        <w:t>is</w:t>
      </w:r>
      <w:r w:rsidRPr="002C23DE">
        <w:rPr>
          <w:rStyle w:val="StyleUnderline"/>
        </w:rPr>
        <w:t xml:space="preserve"> about </w:t>
      </w:r>
      <w:r w:rsidRPr="002C23DE">
        <w:rPr>
          <w:rStyle w:val="StyleUnderline"/>
          <w:highlight w:val="yellow"/>
        </w:rPr>
        <w:t>the</w:t>
      </w:r>
      <w:r w:rsidRPr="002C23DE">
        <w:rPr>
          <w:sz w:val="16"/>
          <w:highlight w:val="yellow"/>
        </w:rPr>
        <w:t xml:space="preserve"> </w:t>
      </w:r>
      <w:r w:rsidRPr="002C23DE">
        <w:rPr>
          <w:rStyle w:val="Emphasis"/>
          <w:highlight w:val="yellow"/>
        </w:rPr>
        <w:t>crises</w:t>
      </w:r>
      <w:r w:rsidRPr="002C23DE">
        <w:rPr>
          <w:sz w:val="16"/>
          <w:highlight w:val="yellow"/>
        </w:rPr>
        <w:t xml:space="preserve"> </w:t>
      </w:r>
      <w:r w:rsidRPr="002C23DE">
        <w:rPr>
          <w:rStyle w:val="StyleUnderline"/>
          <w:highlight w:val="yellow"/>
        </w:rPr>
        <w:t>of</w:t>
      </w:r>
      <w:r w:rsidRPr="002C23DE">
        <w:rPr>
          <w:rStyle w:val="StyleUnderline"/>
        </w:rPr>
        <w:t xml:space="preserve"> the fossil and</w:t>
      </w:r>
      <w:r w:rsidRPr="002C23DE">
        <w:rPr>
          <w:sz w:val="16"/>
        </w:rPr>
        <w:t xml:space="preserve"> </w:t>
      </w:r>
      <w:r w:rsidRPr="002C23DE">
        <w:rPr>
          <w:rStyle w:val="Emphasis"/>
        </w:rPr>
        <w:t>neoliberal variants</w:t>
      </w:r>
      <w:r w:rsidRPr="002C23DE">
        <w:rPr>
          <w:sz w:val="16"/>
        </w:rPr>
        <w:t xml:space="preserve"> </w:t>
      </w:r>
      <w:r w:rsidRPr="002C23DE">
        <w:rPr>
          <w:rStyle w:val="StyleUnderline"/>
        </w:rPr>
        <w:t xml:space="preserve">of globalized </w:t>
      </w:r>
      <w:r w:rsidRPr="002C23DE">
        <w:rPr>
          <w:rStyle w:val="StyleUnderline"/>
          <w:highlight w:val="yellow"/>
        </w:rPr>
        <w:t>capitalism</w:t>
      </w:r>
      <w:r w:rsidRPr="002C23DE">
        <w:rPr>
          <w:rStyle w:val="StyleUnderline"/>
        </w:rPr>
        <w:t>, which</w:t>
      </w:r>
      <w:r w:rsidRPr="002C23DE">
        <w:rPr>
          <w:sz w:val="16"/>
        </w:rPr>
        <w:t xml:space="preserve"> </w:t>
      </w:r>
      <w:r w:rsidRPr="002C23DE">
        <w:rPr>
          <w:rStyle w:val="Emphasis"/>
          <w:highlight w:val="yellow"/>
        </w:rPr>
        <w:t>drive humanity down</w:t>
      </w:r>
      <w:r w:rsidRPr="002C23DE">
        <w:rPr>
          <w:sz w:val="16"/>
        </w:rPr>
        <w:t xml:space="preserve"> a path </w:t>
      </w:r>
      <w:r w:rsidRPr="002C23DE">
        <w:rPr>
          <w:rStyle w:val="StyleUnderline"/>
        </w:rPr>
        <w:t>if it does not make a</w:t>
      </w:r>
      <w:r w:rsidRPr="002C23DE">
        <w:rPr>
          <w:sz w:val="16"/>
        </w:rPr>
        <w:t xml:space="preserve"> </w:t>
      </w:r>
      <w:r w:rsidRPr="002C23DE">
        <w:rPr>
          <w:rStyle w:val="Emphasis"/>
        </w:rPr>
        <w:t>fundamental</w:t>
      </w:r>
      <w:r w:rsidRPr="002C23DE">
        <w:rPr>
          <w:sz w:val="16"/>
        </w:rPr>
        <w:t xml:space="preserve"> </w:t>
      </w:r>
      <w:r w:rsidRPr="002C23DE">
        <w:rPr>
          <w:rStyle w:val="StyleUnderline"/>
        </w:rPr>
        <w:t>turnaround</w:t>
      </w:r>
      <w:r w:rsidRPr="002C23DE">
        <w:rPr>
          <w:sz w:val="16"/>
        </w:rPr>
        <w:t>.</w:t>
      </w:r>
    </w:p>
    <w:p w14:paraId="65F3914E" w14:textId="77777777" w:rsidR="00542005" w:rsidRPr="002C23DE" w:rsidRDefault="00542005" w:rsidP="00542005">
      <w:pPr>
        <w:rPr>
          <w:i/>
          <w:iCs/>
          <w:sz w:val="8"/>
          <w:szCs w:val="8"/>
        </w:rPr>
      </w:pPr>
      <w:r w:rsidRPr="002C23DE">
        <w:rPr>
          <w:i/>
          <w:iCs/>
          <w:sz w:val="8"/>
          <w:szCs w:val="8"/>
        </w:rPr>
        <w:t>8.6.2 Power Shifts and Crisis in the Liberal World Order</w:t>
      </w:r>
    </w:p>
    <w:p w14:paraId="4C1A378D" w14:textId="77777777" w:rsidR="00542005" w:rsidRPr="002C23DE" w:rsidRDefault="00542005" w:rsidP="00542005">
      <w:pPr>
        <w:rPr>
          <w:sz w:val="8"/>
          <w:szCs w:val="8"/>
        </w:rPr>
      </w:pPr>
      <w:r w:rsidRPr="002C23DE">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24D1EA60" w14:textId="77777777" w:rsidR="00542005" w:rsidRPr="002C23DE" w:rsidRDefault="00542005" w:rsidP="00542005">
      <w:pPr>
        <w:rPr>
          <w:sz w:val="8"/>
          <w:szCs w:val="8"/>
        </w:rPr>
      </w:pPr>
      <w:r w:rsidRPr="002C23DE">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241929A9" w14:textId="77777777" w:rsidR="00542005" w:rsidRPr="002C23DE" w:rsidRDefault="00542005" w:rsidP="00542005">
      <w:pPr>
        <w:rPr>
          <w:sz w:val="8"/>
          <w:szCs w:val="8"/>
        </w:rPr>
      </w:pPr>
      <w:r w:rsidRPr="002C23DE">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7460087D" w14:textId="77777777" w:rsidR="00542005" w:rsidRPr="002C23DE" w:rsidRDefault="00542005" w:rsidP="00542005">
      <w:pPr>
        <w:rPr>
          <w:sz w:val="8"/>
          <w:szCs w:val="8"/>
        </w:rPr>
      </w:pPr>
      <w:r w:rsidRPr="002C23DE">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2C23DE">
        <w:rPr>
          <w:i/>
          <w:iCs/>
          <w:sz w:val="8"/>
          <w:szCs w:val="8"/>
        </w:rPr>
        <w:t>fake news</w:t>
      </w:r>
      <w:r w:rsidRPr="002C23DE">
        <w:rPr>
          <w:sz w:val="8"/>
          <w:szCs w:val="8"/>
        </w:rPr>
        <w:t xml:space="preserve"> and </w:t>
      </w:r>
      <w:r w:rsidRPr="002C23DE">
        <w:rPr>
          <w:i/>
          <w:iCs/>
          <w:sz w:val="8"/>
          <w:szCs w:val="8"/>
        </w:rPr>
        <w:t>hate speech</w:t>
      </w:r>
      <w:r w:rsidRPr="002C23DE">
        <w:rPr>
          <w:sz w:val="8"/>
          <w:szCs w:val="8"/>
        </w:rPr>
        <w:t xml:space="preserve"> on social media, where the lines between war and peace are blurred (Scheffran 2018a, 2019b).</w:t>
      </w:r>
    </w:p>
    <w:p w14:paraId="2332AA48" w14:textId="77777777" w:rsidR="00542005" w:rsidRPr="002C23DE" w:rsidRDefault="00542005" w:rsidP="00542005">
      <w:pPr>
        <w:rPr>
          <w:sz w:val="16"/>
        </w:rPr>
      </w:pPr>
      <w:r w:rsidRPr="002C23DE">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69BB6432" w14:textId="77777777" w:rsidR="00542005" w:rsidRPr="002C23DE" w:rsidRDefault="00542005" w:rsidP="00542005">
      <w:pPr>
        <w:rPr>
          <w:sz w:val="16"/>
        </w:rPr>
      </w:pPr>
      <w:r w:rsidRPr="002C23DE">
        <w:rPr>
          <w:rStyle w:val="StyleUnderline"/>
        </w:rPr>
        <w:t xml:space="preserve">The </w:t>
      </w:r>
      <w:r w:rsidRPr="002C23DE">
        <w:rPr>
          <w:rStyle w:val="StyleUnderline"/>
          <w:highlight w:val="yellow"/>
        </w:rPr>
        <w:t>more</w:t>
      </w:r>
      <w:r w:rsidRPr="002C23DE">
        <w:rPr>
          <w:sz w:val="16"/>
        </w:rPr>
        <w:t xml:space="preserve"> the </w:t>
      </w:r>
      <w:r w:rsidRPr="002C23DE">
        <w:rPr>
          <w:rStyle w:val="Emphasis"/>
        </w:rPr>
        <w:t xml:space="preserve">expansive </w:t>
      </w:r>
      <w:r w:rsidRPr="002C23DE">
        <w:rPr>
          <w:rStyle w:val="Emphasis"/>
          <w:highlight w:val="yellow"/>
        </w:rPr>
        <w:t>growth</w:t>
      </w:r>
      <w:r w:rsidRPr="002C23DE">
        <w:rPr>
          <w:sz w:val="16"/>
        </w:rPr>
        <w:t xml:space="preserve"> model </w:t>
      </w:r>
      <w:r w:rsidRPr="002C23DE">
        <w:rPr>
          <w:rStyle w:val="StyleUnderline"/>
        </w:rPr>
        <w:t>encounters limits, the more evident are</w:t>
      </w:r>
      <w:r w:rsidRPr="002C23DE">
        <w:rPr>
          <w:sz w:val="16"/>
        </w:rPr>
        <w:t xml:space="preserve"> marginal costs and </w:t>
      </w:r>
      <w:r w:rsidRPr="002C23DE">
        <w:rPr>
          <w:rStyle w:val="Emphasis"/>
        </w:rPr>
        <w:t>risks</w:t>
      </w:r>
      <w:r w:rsidRPr="002C23DE">
        <w:rPr>
          <w:sz w:val="16"/>
        </w:rPr>
        <w:t xml:space="preserve"> </w:t>
      </w:r>
      <w:r w:rsidRPr="002C23DE">
        <w:rPr>
          <w:rStyle w:val="StyleUnderline"/>
        </w:rPr>
        <w:t xml:space="preserve">in a </w:t>
      </w:r>
      <w:r w:rsidRPr="002C23DE">
        <w:rPr>
          <w:rStyle w:val="StyleUnderline"/>
          <w:highlight w:val="yellow"/>
        </w:rPr>
        <w:t>world facing intertwined</w:t>
      </w:r>
      <w:r w:rsidRPr="002C23DE">
        <w:rPr>
          <w:sz w:val="16"/>
        </w:rPr>
        <w:t xml:space="preserve"> </w:t>
      </w:r>
      <w:r w:rsidRPr="002C23DE">
        <w:rPr>
          <w:rStyle w:val="Emphasis"/>
        </w:rPr>
        <w:t xml:space="preserve">multiple </w:t>
      </w:r>
      <w:r w:rsidRPr="002C23DE">
        <w:rPr>
          <w:rStyle w:val="Emphasis"/>
          <w:highlight w:val="yellow"/>
        </w:rPr>
        <w:t>crises</w:t>
      </w:r>
      <w:r w:rsidRPr="002C23DE">
        <w:rPr>
          <w:rStyle w:val="Emphasis"/>
        </w:rPr>
        <w:t>, conflicts and catastrophes</w:t>
      </w:r>
      <w:r w:rsidRPr="002C23DE">
        <w:rPr>
          <w:sz w:val="16"/>
        </w:rPr>
        <w:t xml:space="preserve"> </w:t>
      </w:r>
      <w:r w:rsidRPr="002C23DE">
        <w:rPr>
          <w:rStyle w:val="StyleUnderline"/>
        </w:rPr>
        <w:t>that appear as</w:t>
      </w:r>
      <w:r w:rsidRPr="002C23DE">
        <w:rPr>
          <w:sz w:val="16"/>
        </w:rPr>
        <w:t xml:space="preserve"> </w:t>
      </w:r>
      <w:r w:rsidRPr="002C23DE">
        <w:rPr>
          <w:rStyle w:val="Emphasis"/>
        </w:rPr>
        <w:t>wicked problems</w:t>
      </w:r>
      <w:r w:rsidRPr="002C23DE">
        <w:rPr>
          <w:sz w:val="16"/>
        </w:rPr>
        <w:t xml:space="preserve"> </w:t>
      </w:r>
      <w:r w:rsidRPr="002C23DE">
        <w:rPr>
          <w:rStyle w:val="StyleUnderline"/>
        </w:rPr>
        <w:t>in complex crisis landscapes</w:t>
      </w:r>
      <w:r w:rsidRPr="002C23DE">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2C23DE">
        <w:rPr>
          <w:rStyle w:val="StyleUnderline"/>
        </w:rPr>
        <w:t>given way to a confusing situation in</w:t>
      </w:r>
      <w:r w:rsidRPr="002C23DE">
        <w:rPr>
          <w:sz w:val="16"/>
        </w:rPr>
        <w:t xml:space="preserve"> </w:t>
      </w:r>
      <w:r w:rsidRPr="002C23DE">
        <w:rPr>
          <w:rStyle w:val="Emphasis"/>
        </w:rPr>
        <w:t>complex</w:t>
      </w:r>
      <w:r w:rsidRPr="002C23DE">
        <w:rPr>
          <w:sz w:val="16"/>
        </w:rPr>
        <w:t xml:space="preserve"> </w:t>
      </w:r>
      <w:r w:rsidRPr="002C23DE">
        <w:rPr>
          <w:rStyle w:val="StyleUnderline"/>
        </w:rPr>
        <w:t>crisis landscapes, fractures of globalisation and systemic turbulence</w:t>
      </w:r>
      <w:r w:rsidRPr="002C23DE">
        <w:rPr>
          <w:sz w:val="16"/>
        </w:rPr>
        <w:t xml:space="preserve">. One explanation is that we are experiencing a world in transition, an interim period in which </w:t>
      </w:r>
      <w:r w:rsidRPr="002C23DE">
        <w:rPr>
          <w:rStyle w:val="StyleUnderline"/>
        </w:rPr>
        <w:t>the</w:t>
      </w:r>
      <w:r w:rsidRPr="002C23DE">
        <w:rPr>
          <w:sz w:val="16"/>
        </w:rPr>
        <w:t xml:space="preserve"> old </w:t>
      </w:r>
      <w:r w:rsidRPr="002C23DE">
        <w:rPr>
          <w:rStyle w:val="StyleUnderline"/>
        </w:rPr>
        <w:t>order is challenged by</w:t>
      </w:r>
      <w:r w:rsidRPr="002C23DE">
        <w:rPr>
          <w:sz w:val="16"/>
        </w:rPr>
        <w:t xml:space="preserve"> </w:t>
      </w:r>
      <w:r w:rsidRPr="002C23DE">
        <w:rPr>
          <w:rStyle w:val="Emphasis"/>
        </w:rPr>
        <w:t>existential problems</w:t>
      </w:r>
      <w:r w:rsidRPr="002C23DE">
        <w:rPr>
          <w:sz w:val="16"/>
        </w:rPr>
        <w:t xml:space="preserve"> </w:t>
      </w:r>
      <w:r w:rsidRPr="002C23DE">
        <w:rPr>
          <w:rStyle w:val="StyleUnderline"/>
        </w:rPr>
        <w:t>that can no longer be solved within the existing framework</w:t>
      </w:r>
      <w:r w:rsidRPr="002C23DE">
        <w:rPr>
          <w:sz w:val="16"/>
        </w:rPr>
        <w:t xml:space="preserve"> before a new order is found (Schröder 2022).6 Possible </w:t>
      </w:r>
      <w:r w:rsidRPr="002C23DE">
        <w:rPr>
          <w:rStyle w:val="StyleUnderline"/>
        </w:rPr>
        <w:t xml:space="preserve">futures </w:t>
      </w:r>
      <w:r w:rsidRPr="002C23DE">
        <w:rPr>
          <w:rStyle w:val="StyleUnderline"/>
          <w:highlight w:val="yellow"/>
        </w:rPr>
        <w:t>include</w:t>
      </w:r>
      <w:r w:rsidRPr="002C23DE">
        <w:rPr>
          <w:sz w:val="16"/>
        </w:rPr>
        <w:t xml:space="preserve"> global power shifts and </w:t>
      </w:r>
      <w:r w:rsidRPr="002C23DE">
        <w:rPr>
          <w:rStyle w:val="Emphasis"/>
          <w:highlight w:val="yellow"/>
        </w:rPr>
        <w:t>geopolitical conflicts</w:t>
      </w:r>
      <w:r w:rsidRPr="002C23DE">
        <w:rPr>
          <w:sz w:val="16"/>
        </w:rPr>
        <w:t xml:space="preserve">, especially between China and the United States, </w:t>
      </w:r>
      <w:r w:rsidRPr="002C23DE">
        <w:rPr>
          <w:rStyle w:val="StyleUnderline"/>
          <w:highlight w:val="yellow"/>
        </w:rPr>
        <w:t>as well as</w:t>
      </w:r>
      <w:r w:rsidRPr="002C23DE">
        <w:rPr>
          <w:sz w:val="16"/>
          <w:highlight w:val="yellow"/>
        </w:rPr>
        <w:t xml:space="preserve"> </w:t>
      </w:r>
      <w:r w:rsidRPr="002C23DE">
        <w:rPr>
          <w:rStyle w:val="Emphasis"/>
          <w:highlight w:val="yellow"/>
        </w:rPr>
        <w:t>multipolar</w:t>
      </w:r>
      <w:r w:rsidRPr="002C23DE">
        <w:rPr>
          <w:sz w:val="16"/>
          <w:highlight w:val="yellow"/>
        </w:rPr>
        <w:t xml:space="preserve"> </w:t>
      </w:r>
      <w:r w:rsidRPr="002C23DE">
        <w:rPr>
          <w:rStyle w:val="StyleUnderline"/>
          <w:highlight w:val="yellow"/>
        </w:rPr>
        <w:t>power</w:t>
      </w:r>
      <w:r w:rsidRPr="002C23DE">
        <w:rPr>
          <w:rStyle w:val="StyleUnderline"/>
        </w:rPr>
        <w:t xml:space="preserve"> constellations</w:t>
      </w:r>
      <w:r w:rsidRPr="002C23DE">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2C23DE">
        <w:rPr>
          <w:rStyle w:val="StyleUnderline"/>
        </w:rPr>
        <w:t>chain of crises is</w:t>
      </w:r>
      <w:r w:rsidRPr="002C23DE">
        <w:rPr>
          <w:sz w:val="16"/>
        </w:rPr>
        <w:t xml:space="preserve"> </w:t>
      </w:r>
      <w:r w:rsidRPr="002C23DE">
        <w:rPr>
          <w:rStyle w:val="Emphasis"/>
          <w:highlight w:val="yellow"/>
        </w:rPr>
        <w:t>reminiscent</w:t>
      </w:r>
      <w:r w:rsidRPr="002C23DE">
        <w:rPr>
          <w:sz w:val="16"/>
          <w:highlight w:val="yellow"/>
        </w:rPr>
        <w:t xml:space="preserve"> </w:t>
      </w:r>
      <w:r w:rsidRPr="002C23DE">
        <w:rPr>
          <w:rStyle w:val="StyleUnderline"/>
          <w:highlight w:val="yellow"/>
        </w:rPr>
        <w:t>of the situation</w:t>
      </w:r>
      <w:r w:rsidRPr="002C23DE">
        <w:rPr>
          <w:sz w:val="16"/>
        </w:rPr>
        <w:t xml:space="preserve"> a hundred years ago, with World War I, the Spanish flu, the world economic crisis and fascism, </w:t>
      </w:r>
      <w:r w:rsidRPr="002C23DE">
        <w:rPr>
          <w:rStyle w:val="StyleUnderline"/>
          <w:highlight w:val="yellow"/>
        </w:rPr>
        <w:t>which</w:t>
      </w:r>
      <w:r w:rsidRPr="002C23DE">
        <w:rPr>
          <w:sz w:val="16"/>
          <w:szCs w:val="16"/>
          <w:highlight w:val="yellow"/>
        </w:rPr>
        <w:t xml:space="preserve"> </w:t>
      </w:r>
      <w:r w:rsidRPr="002C23DE">
        <w:rPr>
          <w:rStyle w:val="Emphasis"/>
          <w:sz w:val="24"/>
          <w:szCs w:val="24"/>
          <w:highlight w:val="yellow"/>
        </w:rPr>
        <w:t>led to World War</w:t>
      </w:r>
      <w:r w:rsidRPr="002C23DE">
        <w:rPr>
          <w:sz w:val="16"/>
        </w:rPr>
        <w:t xml:space="preserve"> II. In today’s world political, security, environmental and social crises converge (Spangenberg/Kurz 2023), densifying and intensifying long-term trends and short-term events to an epochal turn (</w:t>
      </w:r>
      <w:r w:rsidRPr="002C23DE">
        <w:rPr>
          <w:i/>
          <w:iCs/>
          <w:sz w:val="16"/>
        </w:rPr>
        <w:t>Zeitenwende</w:t>
      </w:r>
      <w:r w:rsidRPr="002C23DE">
        <w:rPr>
          <w:sz w:val="16"/>
        </w:rPr>
        <w:t>) (Scheffran 2021a, b).</w:t>
      </w:r>
    </w:p>
    <w:p w14:paraId="54FFBC69" w14:textId="77777777" w:rsidR="00542005" w:rsidRPr="002C23DE" w:rsidRDefault="00542005" w:rsidP="00542005">
      <w:pPr>
        <w:pStyle w:val="Heading4"/>
        <w:rPr>
          <w:rFonts w:cs="Calibri"/>
        </w:rPr>
      </w:pPr>
      <w:r w:rsidRPr="002C23DE">
        <w:rPr>
          <w:rFonts w:cs="Calibri"/>
        </w:rPr>
        <w:t xml:space="preserve">Intellectual property rights </w:t>
      </w:r>
      <w:r w:rsidRPr="002C23DE">
        <w:rPr>
          <w:rFonts w:cs="Calibri"/>
          <w:u w:val="single"/>
        </w:rPr>
        <w:t>cement</w:t>
      </w:r>
      <w:r w:rsidRPr="002C23DE">
        <w:rPr>
          <w:rFonts w:cs="Calibri"/>
        </w:rPr>
        <w:t xml:space="preserve"> capitalism and </w:t>
      </w:r>
      <w:r w:rsidRPr="002C23DE">
        <w:rPr>
          <w:rFonts w:cs="Calibri"/>
          <w:u w:val="single"/>
        </w:rPr>
        <w:t>destroy innovation</w:t>
      </w:r>
      <w:r w:rsidRPr="002C23DE">
        <w:rPr>
          <w:rFonts w:cs="Calibri"/>
        </w:rPr>
        <w:t xml:space="preserve">. </w:t>
      </w:r>
    </w:p>
    <w:p w14:paraId="71EBF7B6" w14:textId="77777777" w:rsidR="00542005" w:rsidRPr="002C23DE" w:rsidRDefault="00542005" w:rsidP="00542005">
      <w:r w:rsidRPr="002C23DE">
        <w:t xml:space="preserve">Hassan </w:t>
      </w:r>
      <w:r w:rsidRPr="002C23DE">
        <w:rPr>
          <w:rStyle w:val="Style13ptBold"/>
        </w:rPr>
        <w:t>Jan 21</w:t>
      </w:r>
      <w:r w:rsidRPr="002C23DE">
        <w:t xml:space="preserve">. A member of Pakistan Trade Union Defence Campaign (PTUDC). 5-31-2021. "Intellectual Property Right: A Brake on Innovation and Development." LIS-ISL.org. https://lis-isl.org/en/2021/05/31/derecho-a-la-propiedad-intelectual-un-freno-a-la-innovacion-y-el-desarrollo/.  </w:t>
      </w:r>
    </w:p>
    <w:p w14:paraId="048AECB8" w14:textId="77777777" w:rsidR="00542005" w:rsidRPr="002C23DE" w:rsidRDefault="00542005" w:rsidP="00542005">
      <w:pPr>
        <w:rPr>
          <w:sz w:val="14"/>
        </w:rPr>
      </w:pPr>
      <w:r w:rsidRPr="002C23DE">
        <w:rPr>
          <w:rStyle w:val="Emphasis"/>
          <w:highlight w:val="yellow"/>
        </w:rPr>
        <w:t>The idea</w:t>
      </w:r>
      <w:r w:rsidRPr="002C23DE">
        <w:rPr>
          <w:rStyle w:val="Emphasis"/>
        </w:rPr>
        <w:t xml:space="preserve"> that</w:t>
      </w:r>
      <w:r w:rsidRPr="002C23DE">
        <w:rPr>
          <w:sz w:val="14"/>
        </w:rPr>
        <w:t xml:space="preserve"> </w:t>
      </w:r>
      <w:r w:rsidRPr="002C23DE">
        <w:rPr>
          <w:strike/>
          <w:sz w:val="14"/>
        </w:rPr>
        <w:t>men</w:t>
      </w:r>
      <w:r w:rsidRPr="002C23DE">
        <w:rPr>
          <w:sz w:val="14"/>
        </w:rPr>
        <w:t xml:space="preserve"> </w:t>
      </w:r>
      <w:r w:rsidRPr="002C23DE">
        <w:rPr>
          <w:rStyle w:val="Emphasis"/>
          <w:highlight w:val="yellow"/>
        </w:rPr>
        <w:t>people</w:t>
      </w:r>
      <w:r w:rsidRPr="002C23DE">
        <w:rPr>
          <w:rStyle w:val="Emphasis"/>
        </w:rPr>
        <w:t xml:space="preserve"> would </w:t>
      </w:r>
      <w:r w:rsidRPr="002C23DE">
        <w:rPr>
          <w:rStyle w:val="Emphasis"/>
          <w:highlight w:val="yellow"/>
        </w:rPr>
        <w:t>not invent without</w:t>
      </w:r>
      <w:r w:rsidRPr="002C23DE">
        <w:rPr>
          <w:rStyle w:val="Emphasis"/>
        </w:rPr>
        <w:t xml:space="preserve"> the incentive of </w:t>
      </w:r>
      <w:r w:rsidRPr="002C23DE">
        <w:rPr>
          <w:rStyle w:val="Emphasis"/>
          <w:highlight w:val="yellow"/>
        </w:rPr>
        <w:t>profit</w:t>
      </w:r>
      <w:r w:rsidRPr="002C23DE">
        <w:rPr>
          <w:rStyle w:val="Emphasis"/>
        </w:rPr>
        <w:t xml:space="preserve"> or greed is a most nauseating concept expounded by the proponents of free market which reflects their utter </w:t>
      </w:r>
      <w:r w:rsidRPr="002C23DE">
        <w:rPr>
          <w:rStyle w:val="Emphasis"/>
          <w:highlight w:val="yellow"/>
        </w:rPr>
        <w:t>ignorance of</w:t>
      </w:r>
      <w:r w:rsidRPr="002C23DE">
        <w:rPr>
          <w:rStyle w:val="Emphasis"/>
        </w:rPr>
        <w:t xml:space="preserve"> the process of </w:t>
      </w:r>
      <w:r w:rsidRPr="002C23DE">
        <w:rPr>
          <w:rStyle w:val="Emphasis"/>
          <w:highlight w:val="yellow"/>
        </w:rPr>
        <w:t xml:space="preserve">evolution of </w:t>
      </w:r>
      <w:r w:rsidRPr="002C23DE">
        <w:rPr>
          <w:rStyle w:val="Emphasis"/>
        </w:rPr>
        <w:t xml:space="preserve">human </w:t>
      </w:r>
      <w:r w:rsidRPr="002C23DE">
        <w:rPr>
          <w:rStyle w:val="Emphasis"/>
          <w:highlight w:val="yellow"/>
        </w:rPr>
        <w:t>society</w:t>
      </w:r>
      <w:r w:rsidRPr="002C23DE">
        <w:rPr>
          <w:sz w:val="14"/>
        </w:rPr>
        <w:t xml:space="preserve">. While there are geniuses in human society with extraordinary capabilities who must be encouraged to further delve in creativity, it is also a self-evident fact that geniuses do not come like thunders from clear blue sky. </w:t>
      </w:r>
      <w:r w:rsidRPr="002C23DE">
        <w:rPr>
          <w:rStyle w:val="Emphasis"/>
        </w:rPr>
        <w:t xml:space="preserve">Their genius and </w:t>
      </w:r>
      <w:r w:rsidRPr="002C23DE">
        <w:rPr>
          <w:rStyle w:val="Emphasis"/>
          <w:highlight w:val="yellow"/>
        </w:rPr>
        <w:t xml:space="preserve">knowledge </w:t>
      </w:r>
      <w:r w:rsidRPr="002C23DE">
        <w:rPr>
          <w:rStyle w:val="Emphasis"/>
        </w:rPr>
        <w:t xml:space="preserve">are </w:t>
      </w:r>
      <w:r w:rsidRPr="002C23DE">
        <w:rPr>
          <w:rStyle w:val="Emphasis"/>
          <w:highlight w:val="yellow"/>
        </w:rPr>
        <w:t>built upon</w:t>
      </w:r>
      <w:r w:rsidRPr="002C23DE">
        <w:rPr>
          <w:rStyle w:val="Emphasis"/>
        </w:rPr>
        <w:t xml:space="preserve"> the </w:t>
      </w:r>
      <w:r w:rsidRPr="002C23DE">
        <w:rPr>
          <w:rStyle w:val="Emphasis"/>
          <w:highlight w:val="yellow"/>
        </w:rPr>
        <w:t>experiences</w:t>
      </w:r>
      <w:r w:rsidRPr="002C23DE">
        <w:rPr>
          <w:rStyle w:val="Emphasis"/>
        </w:rPr>
        <w:t xml:space="preserve">, observations and scientific knowledge </w:t>
      </w:r>
      <w:r w:rsidRPr="002C23DE">
        <w:rPr>
          <w:rStyle w:val="Emphasis"/>
          <w:highlight w:val="yellow"/>
        </w:rPr>
        <w:t>of earlier generations</w:t>
      </w:r>
      <w:r w:rsidRPr="002C23DE">
        <w:rPr>
          <w:rStyle w:val="Emphasis"/>
        </w:rPr>
        <w:t xml:space="preserve"> of mankind</w:t>
      </w:r>
      <w:r w:rsidRPr="002C23DE">
        <w:rPr>
          <w:sz w:val="14"/>
        </w:rPr>
        <w:t xml:space="preserve">. Furthermore, the food, shelter and other needs of these inventors and creators are provided through the process of social production. </w:t>
      </w:r>
      <w:r w:rsidRPr="002C23DE">
        <w:rPr>
          <w:rStyle w:val="Emphasis"/>
        </w:rPr>
        <w:t xml:space="preserve">Therefore, </w:t>
      </w:r>
      <w:r w:rsidRPr="002C23DE">
        <w:rPr>
          <w:rStyle w:val="Emphasis"/>
          <w:highlight w:val="yellow"/>
        </w:rPr>
        <w:t>all innovations</w:t>
      </w:r>
      <w:r w:rsidRPr="002C23DE">
        <w:rPr>
          <w:rStyle w:val="Emphasis"/>
        </w:rPr>
        <w:t xml:space="preserve"> and creations are the </w:t>
      </w:r>
      <w:r w:rsidRPr="002C23DE">
        <w:rPr>
          <w:rStyle w:val="Emphasis"/>
          <w:highlight w:val="yellow"/>
        </w:rPr>
        <w:t>result of</w:t>
      </w:r>
      <w:r w:rsidRPr="002C23DE">
        <w:rPr>
          <w:rStyle w:val="Emphasis"/>
        </w:rPr>
        <w:t xml:space="preserve"> the </w:t>
      </w:r>
      <w:r w:rsidRPr="002C23DE">
        <w:rPr>
          <w:rStyle w:val="Emphasis"/>
          <w:highlight w:val="yellow"/>
        </w:rPr>
        <w:t>collective efforts</w:t>
      </w:r>
      <w:r w:rsidRPr="002C23DE">
        <w:rPr>
          <w:rStyle w:val="Emphasis"/>
        </w:rPr>
        <w:t xml:space="preserve"> of mankind over generations</w:t>
      </w:r>
      <w:r w:rsidRPr="002C23DE">
        <w:rPr>
          <w:sz w:val="14"/>
        </w:rPr>
        <w:t>.</w:t>
      </w:r>
    </w:p>
    <w:p w14:paraId="60A7FC06" w14:textId="77777777" w:rsidR="00542005" w:rsidRPr="002C23DE" w:rsidRDefault="00542005" w:rsidP="00542005">
      <w:pPr>
        <w:rPr>
          <w:sz w:val="14"/>
        </w:rPr>
      </w:pPr>
      <w:r w:rsidRPr="002C23DE">
        <w:rPr>
          <w:sz w:val="14"/>
        </w:rPr>
        <w:t xml:space="preserve">As mentioned earlier, intellectual property is rather a recent concept which was ossified into laws in the twentieth century. Contrary to the declared aims of </w:t>
      </w:r>
      <w:r w:rsidRPr="002C23DE">
        <w:rPr>
          <w:rStyle w:val="Emphasis"/>
          <w:highlight w:val="yellow"/>
        </w:rPr>
        <w:t>IP laws</w:t>
      </w:r>
      <w:r w:rsidRPr="002C23DE">
        <w:rPr>
          <w:sz w:val="14"/>
        </w:rPr>
        <w:t xml:space="preserve">, it was basically </w:t>
      </w:r>
      <w:r w:rsidRPr="002C23DE">
        <w:rPr>
          <w:rStyle w:val="Emphasis"/>
          <w:highlight w:val="yellow"/>
        </w:rPr>
        <w:t>developed out of greed</w:t>
      </w:r>
      <w:r w:rsidRPr="002C23DE">
        <w:rPr>
          <w:rStyle w:val="Emphasis"/>
        </w:rPr>
        <w:t xml:space="preserve"> for more profits and to </w:t>
      </w:r>
      <w:r w:rsidRPr="002C23DE">
        <w:rPr>
          <w:rStyle w:val="Emphasis"/>
          <w:highlight w:val="yellow"/>
        </w:rPr>
        <w:t>block</w:t>
      </w:r>
      <w:r w:rsidRPr="002C23DE">
        <w:rPr>
          <w:rStyle w:val="Emphasis"/>
        </w:rPr>
        <w:t xml:space="preserve"> the “</w:t>
      </w:r>
      <w:r w:rsidRPr="002C23DE">
        <w:rPr>
          <w:rStyle w:val="Emphasis"/>
          <w:highlight w:val="yellow"/>
        </w:rPr>
        <w:t>newcomers” from</w:t>
      </w:r>
      <w:r w:rsidRPr="002C23DE">
        <w:rPr>
          <w:rStyle w:val="Emphasis"/>
        </w:rPr>
        <w:t xml:space="preserve"> utilizing the inventions and becoming “partner” in profit-making. It has nothing to do with </w:t>
      </w:r>
      <w:r w:rsidRPr="002C23DE">
        <w:rPr>
          <w:rStyle w:val="Emphasis"/>
          <w:highlight w:val="yellow"/>
        </w:rPr>
        <w:t>innovation</w:t>
      </w:r>
      <w:r w:rsidRPr="002C23DE">
        <w:rPr>
          <w:rStyle w:val="Emphasis"/>
        </w:rPr>
        <w:t xml:space="preserve"> and creativity and the basic assumption of </w:t>
      </w:r>
      <w:r w:rsidRPr="002C23DE">
        <w:rPr>
          <w:rStyle w:val="Emphasis"/>
          <w:highlight w:val="yellow"/>
        </w:rPr>
        <w:t>humans</w:t>
      </w:r>
      <w:r w:rsidRPr="002C23DE">
        <w:rPr>
          <w:rStyle w:val="Emphasis"/>
        </w:rPr>
        <w:t xml:space="preserve"> being </w:t>
      </w:r>
      <w:r w:rsidRPr="002C23DE">
        <w:rPr>
          <w:rStyle w:val="Emphasis"/>
          <w:highlight w:val="yellow"/>
        </w:rPr>
        <w:t>motivated by greed</w:t>
      </w:r>
      <w:r w:rsidRPr="002C23DE">
        <w:rPr>
          <w:rStyle w:val="Emphasis"/>
        </w:rPr>
        <w:t xml:space="preserve"> and avarice is </w:t>
      </w:r>
      <w:r w:rsidRPr="002C23DE">
        <w:rPr>
          <w:rStyle w:val="Emphasis"/>
          <w:highlight w:val="yellow"/>
        </w:rPr>
        <w:t>unscientific</w:t>
      </w:r>
      <w:r w:rsidRPr="002C23DE">
        <w:rPr>
          <w:rStyle w:val="Emphasis"/>
        </w:rPr>
        <w:t xml:space="preserve"> because this presumes selfishness; but an </w:t>
      </w:r>
      <w:r w:rsidRPr="002C23DE">
        <w:rPr>
          <w:rStyle w:val="Emphasis"/>
          <w:highlight w:val="yellow"/>
        </w:rPr>
        <w:t>extensive scientific research</w:t>
      </w:r>
      <w:r w:rsidRPr="002C23DE">
        <w:rPr>
          <w:rStyle w:val="Emphasis"/>
        </w:rPr>
        <w:t xml:space="preserve"> in 2013 has </w:t>
      </w:r>
      <w:r w:rsidRPr="002C23DE">
        <w:rPr>
          <w:rStyle w:val="Emphasis"/>
          <w:highlight w:val="yellow"/>
        </w:rPr>
        <w:t>revealed</w:t>
      </w:r>
      <w:r w:rsidRPr="002C23DE">
        <w:rPr>
          <w:rStyle w:val="Emphasis"/>
        </w:rPr>
        <w:t xml:space="preserve"> that</w:t>
      </w:r>
      <w:r w:rsidRPr="002C23DE">
        <w:rPr>
          <w:strike/>
          <w:sz w:val="16"/>
        </w:rPr>
        <w:t xml:space="preserve"> men</w:t>
      </w:r>
      <w:r w:rsidRPr="002C23DE">
        <w:rPr>
          <w:rStyle w:val="Emphasis"/>
          <w:sz w:val="16"/>
        </w:rPr>
        <w:t xml:space="preserve"> </w:t>
      </w:r>
      <w:r w:rsidRPr="002C23DE">
        <w:rPr>
          <w:rStyle w:val="Emphasis"/>
          <w:highlight w:val="yellow"/>
        </w:rPr>
        <w:t>humans would</w:t>
      </w:r>
      <w:r w:rsidRPr="002C23DE">
        <w:rPr>
          <w:rStyle w:val="Emphasis"/>
        </w:rPr>
        <w:t xml:space="preserve"> have gone </w:t>
      </w:r>
      <w:r w:rsidRPr="002C23DE">
        <w:rPr>
          <w:rStyle w:val="Emphasis"/>
          <w:highlight w:val="yellow"/>
        </w:rPr>
        <w:t>extinct if greed was</w:t>
      </w:r>
      <w:r w:rsidRPr="002C23DE">
        <w:rPr>
          <w:rStyle w:val="Emphasis"/>
        </w:rPr>
        <w:t xml:space="preserve"> their </w:t>
      </w:r>
      <w:r w:rsidRPr="002C23DE">
        <w:rPr>
          <w:rStyle w:val="Emphasis"/>
          <w:highlight w:val="yellow"/>
        </w:rPr>
        <w:t>driving</w:t>
      </w:r>
      <w:r w:rsidRPr="002C23DE">
        <w:rPr>
          <w:rStyle w:val="Emphasis"/>
        </w:rPr>
        <w:t xml:space="preserve"> force</w:t>
      </w:r>
      <w:r w:rsidRPr="002C23DE">
        <w:rPr>
          <w:sz w:val="14"/>
        </w:rPr>
        <w:t xml:space="preserve">. </w:t>
      </w:r>
      <w:r w:rsidRPr="002C23DE">
        <w:rPr>
          <w:sz w:val="16"/>
        </w:rPr>
        <w:t>The whole human civilization could have developed only on the basis of mutual cooperation</w:t>
      </w:r>
      <w:r w:rsidRPr="002C23DE">
        <w:rPr>
          <w:sz w:val="14"/>
        </w:rPr>
        <w:t>.</w:t>
      </w:r>
    </w:p>
    <w:p w14:paraId="277C6053" w14:textId="77777777" w:rsidR="00542005" w:rsidRPr="002C23DE" w:rsidRDefault="00542005" w:rsidP="00542005">
      <w:pPr>
        <w:rPr>
          <w:sz w:val="14"/>
        </w:rPr>
      </w:pPr>
      <w:r w:rsidRPr="002C23DE">
        <w:rPr>
          <w:sz w:val="14"/>
        </w:rPr>
        <w:t xml:space="preserve">Conversely, the recent history of </w:t>
      </w:r>
      <w:r w:rsidRPr="002C23DE">
        <w:rPr>
          <w:rStyle w:val="Emphasis"/>
        </w:rPr>
        <w:t>IP</w:t>
      </w:r>
      <w:r w:rsidRPr="002C23DE">
        <w:rPr>
          <w:sz w:val="14"/>
        </w:rPr>
        <w:t xml:space="preserve"> and patents has shown that far from stimulating innovations </w:t>
      </w:r>
      <w:r w:rsidRPr="002C23DE">
        <w:rPr>
          <w:rStyle w:val="Emphasis"/>
        </w:rPr>
        <w:t>they have proved to be an ultimate obstruction</w:t>
      </w:r>
      <w:r w:rsidRPr="002C23DE">
        <w:rPr>
          <w:sz w:val="14"/>
        </w:rPr>
        <w:t xml:space="preserve">. On the one hand, the patents regime has triggered an “epidemic of patents”. </w:t>
      </w:r>
      <w:r w:rsidRPr="002C23DE">
        <w:rPr>
          <w:rStyle w:val="Emphasis"/>
          <w:highlight w:val="yellow"/>
        </w:rPr>
        <w:t>Innumerable patents</w:t>
      </w:r>
      <w:r w:rsidRPr="002C23DE">
        <w:rPr>
          <w:rStyle w:val="Emphasis"/>
        </w:rPr>
        <w:t xml:space="preserve"> are actually </w:t>
      </w:r>
      <w:r w:rsidRPr="002C23DE">
        <w:rPr>
          <w:rStyle w:val="Emphasis"/>
          <w:highlight w:val="yellow"/>
        </w:rPr>
        <w:t>stifling innovation</w:t>
      </w:r>
      <w:r w:rsidRPr="002C23DE">
        <w:rPr>
          <w:sz w:val="14"/>
        </w:rPr>
        <w:t xml:space="preserve">. </w:t>
      </w:r>
      <w:r w:rsidRPr="002C23DE">
        <w:rPr>
          <w:rStyle w:val="Emphasis"/>
        </w:rPr>
        <w:t>From trivial ideas to all kinds of innovations are being patented every year</w:t>
      </w:r>
      <w:r w:rsidRPr="002C23DE">
        <w:rPr>
          <w:sz w:val="14"/>
        </w:rPr>
        <w:t xml:space="preserve">. In 2020, America alone issued 388,900 patents. Most of them are solely used to sue big or small companies in courts and earn “damages”. </w:t>
      </w:r>
      <w:r w:rsidRPr="002C23DE">
        <w:rPr>
          <w:rStyle w:val="Emphasis"/>
        </w:rPr>
        <w:t xml:space="preserve">Some are obtained only for defense purposes in courts. </w:t>
      </w:r>
      <w:r w:rsidRPr="002C23DE">
        <w:rPr>
          <w:sz w:val="14"/>
        </w:rPr>
        <w:t xml:space="preserve">As David K. Levine, author of Against Intellectual Monopoly along with Michele Boldrin has said, “Most patents are not acquired by innovators hoping to protect their innovations from competitors in order to get a short term edge over the rest of the market. </w:t>
      </w:r>
      <w:r w:rsidRPr="002C23DE">
        <w:rPr>
          <w:rStyle w:val="Emphasis"/>
          <w:highlight w:val="yellow"/>
        </w:rPr>
        <w:t>Most patents</w:t>
      </w:r>
      <w:r w:rsidRPr="002C23DE">
        <w:rPr>
          <w:rStyle w:val="Emphasis"/>
        </w:rPr>
        <w:t xml:space="preserve"> are </w:t>
      </w:r>
      <w:r w:rsidRPr="002C23DE">
        <w:rPr>
          <w:rStyle w:val="Emphasis"/>
          <w:highlight w:val="yellow"/>
        </w:rPr>
        <w:t>obtained by large corporations</w:t>
      </w:r>
      <w:r w:rsidRPr="002C23DE">
        <w:rPr>
          <w:rStyle w:val="Emphasis"/>
        </w:rPr>
        <w:t xml:space="preserve"> who have built portfolios of patents </w:t>
      </w:r>
      <w:r w:rsidRPr="002C23DE">
        <w:rPr>
          <w:rStyle w:val="Emphasis"/>
          <w:highlight w:val="yellow"/>
        </w:rPr>
        <w:t>for defense purposes</w:t>
      </w:r>
      <w:r w:rsidRPr="002C23DE">
        <w:rPr>
          <w:sz w:val="14"/>
        </w:rPr>
        <w:t xml:space="preserve">, </w:t>
      </w:r>
      <w:r w:rsidRPr="002C23DE">
        <w:rPr>
          <w:rStyle w:val="Emphasis"/>
          <w:highlight w:val="yellow"/>
        </w:rPr>
        <w:t>to prevent</w:t>
      </w:r>
      <w:r w:rsidRPr="002C23DE">
        <w:rPr>
          <w:rStyle w:val="Emphasis"/>
        </w:rPr>
        <w:t xml:space="preserve"> other people from </w:t>
      </w:r>
      <w:r w:rsidRPr="002C23DE">
        <w:rPr>
          <w:rStyle w:val="Emphasis"/>
          <w:highlight w:val="yellow"/>
        </w:rPr>
        <w:t>suing</w:t>
      </w:r>
      <w:r w:rsidRPr="002C23DE">
        <w:rPr>
          <w:sz w:val="14"/>
        </w:rPr>
        <w:t xml:space="preserve"> them over patent violations.”</w:t>
      </w:r>
    </w:p>
    <w:p w14:paraId="69882A70" w14:textId="77777777" w:rsidR="00542005" w:rsidRPr="002C23DE" w:rsidRDefault="00542005" w:rsidP="00542005">
      <w:pPr>
        <w:rPr>
          <w:sz w:val="14"/>
        </w:rPr>
      </w:pPr>
      <w:r w:rsidRPr="002C23DE">
        <w:rPr>
          <w:rStyle w:val="Emphasis"/>
        </w:rPr>
        <w:t>Patents have converted the research and innovation into a field chockfull of landmines</w:t>
      </w:r>
      <w:r w:rsidRPr="002C23DE">
        <w:rPr>
          <w:sz w:val="14"/>
        </w:rPr>
        <w:t>. If you step on any of them you would be incriminated for transgressing the patents resulting in legal actions against you. The notorious case of Jesse Jordan vs The Recording Industry Association of America (RIAA) is a perfect example of where you can end up in case of IPR infringement. In 2002, The RIAA sued four IT students of Rensselaer Polytechnic Institute (RPI) in New York for illegally downloading thousands of copyrighted songs. Jesse Jordan along with Daniel Peng, Joseph Nievelt and Aaron Sherman was held responsible for infringing copyrights and sued for a combined amount of $100 billion, $150,000 for each song. The students settled the matter outside the court but the case depicts the grim reality of Intellectual property.</w:t>
      </w:r>
    </w:p>
    <w:p w14:paraId="27D1062C" w14:textId="77777777" w:rsidR="00542005" w:rsidRPr="002C23DE" w:rsidRDefault="00542005" w:rsidP="00542005">
      <w:pPr>
        <w:rPr>
          <w:sz w:val="14"/>
        </w:rPr>
      </w:pPr>
      <w:r w:rsidRPr="002C23DE">
        <w:rPr>
          <w:sz w:val="14"/>
        </w:rPr>
        <w:t xml:space="preserve">Behind the pretext of advancing innovation and research, the companies obtain innumerable patents for deterrence against rival companies as observed by The Economist, “In much of the technology industry companies file large numbers of patents, but this is mostly to deter their rivals: if you sue me for infringing one of your thousands of patents, I’ll use one of my stash of patents to sue you back. Such stand-offs make life hard for newcomers: a 2001 study found that fledgling microchip makers were having to spend up to $200m licensing intellectual property that might not be much use to them just to fend off lawsuits. This sort of situation might be good for the incumbents, if not for competition and the public interest; but there is a fair chance it is not good even for them. </w:t>
      </w:r>
      <w:r w:rsidRPr="002C23DE">
        <w:rPr>
          <w:rStyle w:val="Emphasis"/>
        </w:rPr>
        <w:t xml:space="preserve">Some studies have </w:t>
      </w:r>
      <w:r w:rsidRPr="002C23DE">
        <w:rPr>
          <w:rStyle w:val="Emphasis"/>
          <w:highlight w:val="yellow"/>
        </w:rPr>
        <w:t>found “thickets</w:t>
      </w:r>
      <w:r w:rsidRPr="002C23DE">
        <w:rPr>
          <w:rStyle w:val="Emphasis"/>
        </w:rPr>
        <w:t xml:space="preserve">” of patents that make it </w:t>
      </w:r>
      <w:r w:rsidRPr="002C23DE">
        <w:rPr>
          <w:rStyle w:val="Emphasis"/>
          <w:highlight w:val="yellow"/>
        </w:rPr>
        <w:t>harder for</w:t>
      </w:r>
      <w:r w:rsidRPr="002C23DE">
        <w:rPr>
          <w:rStyle w:val="Emphasis"/>
        </w:rPr>
        <w:t xml:space="preserve"> all companies to launch </w:t>
      </w:r>
      <w:r w:rsidRPr="002C23DE">
        <w:rPr>
          <w:rStyle w:val="Emphasis"/>
          <w:highlight w:val="yellow"/>
        </w:rPr>
        <w:t>new products</w:t>
      </w:r>
      <w:r w:rsidRPr="002C23DE">
        <w:rPr>
          <w:rStyle w:val="Emphasis"/>
        </w:rPr>
        <w:t xml:space="preserve">.” </w:t>
      </w:r>
      <w:r w:rsidRPr="002C23DE">
        <w:rPr>
          <w:sz w:val="14"/>
        </w:rPr>
        <w:t>(The Economist, Intellectual Property. A question of utility, Aug 8th 2015).</w:t>
      </w:r>
    </w:p>
    <w:p w14:paraId="18E686A6" w14:textId="77777777" w:rsidR="00542005" w:rsidRPr="002C23DE" w:rsidRDefault="00542005" w:rsidP="00542005">
      <w:pPr>
        <w:rPr>
          <w:sz w:val="14"/>
        </w:rPr>
      </w:pPr>
      <w:r w:rsidRPr="002C23DE">
        <w:rPr>
          <w:sz w:val="14"/>
        </w:rPr>
        <w:t xml:space="preserve">Similarly the paper further elaborated how </w:t>
      </w:r>
      <w:r w:rsidRPr="002C23DE">
        <w:rPr>
          <w:rStyle w:val="Emphasis"/>
        </w:rPr>
        <w:t xml:space="preserve">new innovations are not related in any way to </w:t>
      </w:r>
      <w:r w:rsidRPr="002C23DE">
        <w:rPr>
          <w:rStyle w:val="Emphasis"/>
          <w:highlight w:val="yellow"/>
        </w:rPr>
        <w:t>patents</w:t>
      </w:r>
      <w:r w:rsidRPr="002C23DE">
        <w:rPr>
          <w:rStyle w:val="Emphasis"/>
        </w:rPr>
        <w:t xml:space="preserve"> and that they </w:t>
      </w:r>
      <w:r w:rsidRPr="002C23DE">
        <w:rPr>
          <w:rStyle w:val="Emphasis"/>
          <w:highlight w:val="yellow"/>
        </w:rPr>
        <w:t>have</w:t>
      </w:r>
      <w:r w:rsidRPr="002C23DE">
        <w:rPr>
          <w:rStyle w:val="Emphasis"/>
        </w:rPr>
        <w:t xml:space="preserve"> little to </w:t>
      </w:r>
      <w:r w:rsidRPr="002C23DE">
        <w:rPr>
          <w:rStyle w:val="Emphasis"/>
          <w:highlight w:val="yellow"/>
        </w:rPr>
        <w:t>no effect on innovations</w:t>
      </w:r>
      <w:r w:rsidRPr="002C23DE">
        <w:rPr>
          <w:rStyle w:val="Emphasis"/>
        </w:rPr>
        <w:t xml:space="preserve"> and creativity</w:t>
      </w:r>
      <w:r w:rsidRPr="002C23DE">
        <w:rPr>
          <w:sz w:val="14"/>
        </w:rPr>
        <w:t xml:space="preserve">. “When changes in the rate of innovation do occur, they seem to have little to do with patents. Mr Boldrin and Mr Levine observe that in </w:t>
      </w:r>
      <w:r w:rsidRPr="002C23DE">
        <w:rPr>
          <w:rStyle w:val="Emphasis"/>
        </w:rPr>
        <w:t xml:space="preserve">industries from </w:t>
      </w:r>
      <w:r w:rsidRPr="002C23DE">
        <w:rPr>
          <w:rStyle w:val="Emphasis"/>
          <w:highlight w:val="yellow"/>
        </w:rPr>
        <w:t>chemicals to</w:t>
      </w:r>
      <w:r w:rsidRPr="002C23DE">
        <w:rPr>
          <w:rStyle w:val="Emphasis"/>
        </w:rPr>
        <w:t xml:space="preserve"> carmaking to computer </w:t>
      </w:r>
      <w:r w:rsidRPr="002C23DE">
        <w:rPr>
          <w:rStyle w:val="Emphasis"/>
          <w:highlight w:val="yellow"/>
        </w:rPr>
        <w:t>software</w:t>
      </w:r>
      <w:r w:rsidRPr="002C23DE">
        <w:rPr>
          <w:sz w:val="14"/>
        </w:rPr>
        <w:t xml:space="preserve">, </w:t>
      </w:r>
      <w:r w:rsidRPr="002C23DE">
        <w:rPr>
          <w:rStyle w:val="Emphasis"/>
        </w:rPr>
        <w:t xml:space="preserve">waves of </w:t>
      </w:r>
      <w:r w:rsidRPr="002C23DE">
        <w:rPr>
          <w:rStyle w:val="Emphasis"/>
          <w:highlight w:val="yellow"/>
        </w:rPr>
        <w:t>innovation began with a surge in inventiveness</w:t>
      </w:r>
      <w:r w:rsidRPr="002C23DE">
        <w:rPr>
          <w:rStyle w:val="Emphasis"/>
        </w:rPr>
        <w:t xml:space="preserve"> with lots of participants. </w:t>
      </w:r>
      <w:r w:rsidRPr="002C23DE">
        <w:rPr>
          <w:rStyle w:val="Emphasis"/>
          <w:highlight w:val="yellow"/>
        </w:rPr>
        <w:t>Patents</w:t>
      </w:r>
      <w:r w:rsidRPr="002C23DE">
        <w:rPr>
          <w:rStyle w:val="Emphasis"/>
        </w:rPr>
        <w:t xml:space="preserve"> only started to be </w:t>
      </w:r>
      <w:r w:rsidRPr="002C23DE">
        <w:rPr>
          <w:rStyle w:val="Emphasis"/>
          <w:highlight w:val="yellow"/>
        </w:rPr>
        <w:t>filed years later</w:t>
      </w:r>
      <w:r w:rsidRPr="002C23DE">
        <w:rPr>
          <w:sz w:val="14"/>
          <w:highlight w:val="yellow"/>
        </w:rPr>
        <w:t xml:space="preserve">, </w:t>
      </w:r>
      <w:r w:rsidRPr="002C23DE">
        <w:rPr>
          <w:rStyle w:val="Emphasis"/>
          <w:highlight w:val="yellow"/>
        </w:rPr>
        <w:t>once</w:t>
      </w:r>
      <w:r w:rsidRPr="002C23DE">
        <w:rPr>
          <w:rStyle w:val="Emphasis"/>
        </w:rPr>
        <w:t xml:space="preserve"> the </w:t>
      </w:r>
      <w:r w:rsidRPr="002C23DE">
        <w:rPr>
          <w:rStyle w:val="Emphasis"/>
          <w:highlight w:val="yellow"/>
        </w:rPr>
        <w:t>innovation had died down</w:t>
      </w:r>
      <w:r w:rsidRPr="002C23DE">
        <w:rPr>
          <w:rStyle w:val="Emphasis"/>
        </w:rPr>
        <w:t xml:space="preserve"> and the incumbents in the maturing industry were seeking to exclude new entrants</w:t>
      </w:r>
      <w:r w:rsidRPr="002C23DE">
        <w:rPr>
          <w:sz w:val="14"/>
        </w:rPr>
        <w:t xml:space="preserve">, as well as to protect themselves from their rivals’ lawsuits. </w:t>
      </w:r>
      <w:r w:rsidRPr="002C23DE">
        <w:rPr>
          <w:rStyle w:val="Emphasis"/>
          <w:highlight w:val="yellow"/>
        </w:rPr>
        <w:t>Patents</w:t>
      </w:r>
      <w:r w:rsidRPr="002C23DE">
        <w:rPr>
          <w:rStyle w:val="Emphasis"/>
        </w:rPr>
        <w:t xml:space="preserve"> were a </w:t>
      </w:r>
      <w:r w:rsidRPr="002C23DE">
        <w:rPr>
          <w:rStyle w:val="Emphasis"/>
          <w:highlight w:val="yellow"/>
        </w:rPr>
        <w:t>result of</w:t>
      </w:r>
      <w:r w:rsidRPr="002C23DE">
        <w:rPr>
          <w:rStyle w:val="Emphasis"/>
        </w:rPr>
        <w:t xml:space="preserve"> successful </w:t>
      </w:r>
      <w:r w:rsidRPr="002C23DE">
        <w:rPr>
          <w:rStyle w:val="Emphasis"/>
          <w:highlight w:val="yellow"/>
        </w:rPr>
        <w:t>innovation</w:t>
      </w:r>
      <w:r w:rsidRPr="002C23DE">
        <w:rPr>
          <w:sz w:val="14"/>
        </w:rPr>
        <w:t>.” (Ibid)</w:t>
      </w:r>
    </w:p>
    <w:p w14:paraId="5EC85EC7" w14:textId="77777777" w:rsidR="00542005" w:rsidRPr="002C23DE" w:rsidRDefault="00542005" w:rsidP="00542005">
      <w:pPr>
        <w:rPr>
          <w:sz w:val="14"/>
        </w:rPr>
      </w:pPr>
      <w:r w:rsidRPr="002C23DE">
        <w:rPr>
          <w:sz w:val="14"/>
        </w:rPr>
        <w:t>Public Research vs Private Research</w:t>
      </w:r>
    </w:p>
    <w:p w14:paraId="47E8D547" w14:textId="77777777" w:rsidR="00542005" w:rsidRPr="002C23DE" w:rsidRDefault="00542005" w:rsidP="00542005">
      <w:pPr>
        <w:rPr>
          <w:sz w:val="14"/>
        </w:rPr>
      </w:pPr>
      <w:r w:rsidRPr="002C23DE">
        <w:rPr>
          <w:rStyle w:val="Emphasis"/>
          <w:highlight w:val="yellow"/>
        </w:rPr>
        <w:t>Innovation is</w:t>
      </w:r>
      <w:r w:rsidRPr="002C23DE">
        <w:rPr>
          <w:rStyle w:val="Emphasis"/>
        </w:rPr>
        <w:t xml:space="preserve"> a </w:t>
      </w:r>
      <w:r w:rsidRPr="002C23DE">
        <w:rPr>
          <w:rStyle w:val="Emphasis"/>
          <w:highlight w:val="yellow"/>
        </w:rPr>
        <w:t>social</w:t>
      </w:r>
      <w:r w:rsidRPr="002C23DE">
        <w:rPr>
          <w:rStyle w:val="Emphasis"/>
        </w:rPr>
        <w:t xml:space="preserve"> phenomenon which ultimately expresses itself in the ingenuity of an individual or group of individuals</w:t>
      </w:r>
      <w:r w:rsidRPr="002C23DE">
        <w:rPr>
          <w:sz w:val="14"/>
        </w:rPr>
        <w:t>. The unfounded concept of intellectual property exaggerates the individual enterprise and an individual genius is portrayed as something without any social connection. Their creativity and ingenuity are depicted as purely individual effort. However, the reality is that a major part of all innovations which has helped shape our modern world was actually government-funded and without its help would not have even existed today.</w:t>
      </w:r>
    </w:p>
    <w:p w14:paraId="4A4AEE97" w14:textId="77777777" w:rsidR="00542005" w:rsidRPr="002C23DE" w:rsidRDefault="00542005" w:rsidP="00542005">
      <w:pPr>
        <w:rPr>
          <w:sz w:val="14"/>
        </w:rPr>
      </w:pPr>
      <w:r w:rsidRPr="002C23DE">
        <w:rPr>
          <w:sz w:val="14"/>
        </w:rPr>
        <w:t>The neo-liberal economics brags about the “potential” of private sector and individual entrepreneurship. They disdainfully argue for deregulation and a limited role of the state in economy and champion an economic model based on unlimited role for the private sector which is a key to progress and innovation. Nevertheless, the Corona pandemic busted this private sector myth when the states with more public funding in health sector got away with the virus very quickly while the health system of the regimes of free enterprise and individual entrepreneurship collapsed like a house of cards.</w:t>
      </w:r>
    </w:p>
    <w:p w14:paraId="37B002FA" w14:textId="77777777" w:rsidR="00542005" w:rsidRPr="002C23DE" w:rsidRDefault="00542005" w:rsidP="00542005">
      <w:pPr>
        <w:rPr>
          <w:sz w:val="14"/>
        </w:rPr>
      </w:pPr>
      <w:r w:rsidRPr="002C23DE">
        <w:rPr>
          <w:rStyle w:val="Emphasis"/>
        </w:rPr>
        <w:t xml:space="preserve">The technological </w:t>
      </w:r>
      <w:r w:rsidRPr="002C23DE">
        <w:rPr>
          <w:rStyle w:val="Emphasis"/>
          <w:highlight w:val="yellow"/>
        </w:rPr>
        <w:t>innovations of</w:t>
      </w:r>
      <w:r w:rsidRPr="002C23DE">
        <w:rPr>
          <w:rStyle w:val="Emphasis"/>
        </w:rPr>
        <w:t xml:space="preserve"> the last and current </w:t>
      </w:r>
      <w:r w:rsidRPr="002C23DE">
        <w:rPr>
          <w:rStyle w:val="Emphasis"/>
          <w:highlight w:val="yellow"/>
        </w:rPr>
        <w:t>centuries</w:t>
      </w:r>
      <w:r w:rsidRPr="002C23DE">
        <w:rPr>
          <w:rStyle w:val="Emphasis"/>
        </w:rPr>
        <w:t xml:space="preserve"> stand proof to the fact that if it were not </w:t>
      </w:r>
      <w:r w:rsidRPr="002C23DE">
        <w:rPr>
          <w:rStyle w:val="Emphasis"/>
          <w:highlight w:val="yellow"/>
        </w:rPr>
        <w:t>for the huge</w:t>
      </w:r>
      <w:r w:rsidRPr="002C23DE">
        <w:rPr>
          <w:rStyle w:val="Emphasis"/>
        </w:rPr>
        <w:t xml:space="preserve"> and generous </w:t>
      </w:r>
      <w:r w:rsidRPr="002C23DE">
        <w:rPr>
          <w:rStyle w:val="Emphasis"/>
          <w:highlight w:val="yellow"/>
        </w:rPr>
        <w:t>government funding</w:t>
      </w:r>
      <w:r w:rsidRPr="002C23DE">
        <w:rPr>
          <w:rStyle w:val="Emphasis"/>
        </w:rPr>
        <w:t>, these inventions could not have come into being</w:t>
      </w:r>
      <w:r w:rsidRPr="002C23DE">
        <w:rPr>
          <w:sz w:val="14"/>
        </w:rPr>
        <w:t>. Some examples would suffice to prove this.</w:t>
      </w:r>
    </w:p>
    <w:p w14:paraId="766F0EC7" w14:textId="77777777" w:rsidR="00542005" w:rsidRPr="002C23DE" w:rsidRDefault="00542005" w:rsidP="00542005">
      <w:pPr>
        <w:rPr>
          <w:sz w:val="14"/>
        </w:rPr>
      </w:pPr>
      <w:r w:rsidRPr="002C23DE">
        <w:rPr>
          <w:rStyle w:val="Emphasis"/>
          <w:highlight w:val="yellow"/>
        </w:rPr>
        <w:t>Apple’s iPhones</w:t>
      </w:r>
      <w:r w:rsidRPr="002C23DE">
        <w:rPr>
          <w:rStyle w:val="Emphasis"/>
        </w:rPr>
        <w:t xml:space="preserve"> would not have existed without the generous grants of the US government</w:t>
      </w:r>
      <w:r w:rsidRPr="002C23DE">
        <w:rPr>
          <w:sz w:val="14"/>
        </w:rPr>
        <w:t>. Apple was granted $500,000 in the initial stage which enabled the company to move ahead. Besides direct funding, the indirect role of the US government in the making of iPhone is also undeniable.</w:t>
      </w:r>
    </w:p>
    <w:p w14:paraId="1D96DFF5" w14:textId="77777777" w:rsidR="00542005" w:rsidRPr="002C23DE" w:rsidRDefault="00542005" w:rsidP="00542005">
      <w:pPr>
        <w:rPr>
          <w:sz w:val="14"/>
        </w:rPr>
      </w:pPr>
      <w:r w:rsidRPr="002C23DE">
        <w:rPr>
          <w:sz w:val="14"/>
        </w:rPr>
        <w:t>Global Positioning System (</w:t>
      </w:r>
      <w:r w:rsidRPr="002C23DE">
        <w:rPr>
          <w:rStyle w:val="Emphasis"/>
          <w:highlight w:val="yellow"/>
        </w:rPr>
        <w:t>GPS</w:t>
      </w:r>
      <w:r w:rsidRPr="002C23DE">
        <w:rPr>
          <w:rStyle w:val="Emphasis"/>
        </w:rPr>
        <w:t>) was developed by the American Defense department to improve</w:t>
      </w:r>
      <w:r w:rsidRPr="002C23DE">
        <w:rPr>
          <w:sz w:val="14"/>
        </w:rPr>
        <w:t xml:space="preserve"> military navigation and coordination. Later it was extended for civilian purposes. However, it is still managed and constantly improved by American Air Force with an annual expenditure of $1.8 billion. From 1973-2000, the US government invested an aggregate of $5.6 billion to develop the system. Today it is an integral part of iPhones. Other important parts of today’s iPhone, like touch-screen, internet, RAM memory, hard disk drives, liquid-crystal displays (LCD), lithium batteries and microchips, are all thanks to NASA, the National Science Foundation, the CIA and US Defense Advanced Research Projects Agency (DARPA). Silicon Valley has always relied on government funding for its innovations.</w:t>
      </w:r>
    </w:p>
    <w:p w14:paraId="401A70A1" w14:textId="77777777" w:rsidR="00542005" w:rsidRPr="002C23DE" w:rsidRDefault="00542005" w:rsidP="00542005">
      <w:pPr>
        <w:rPr>
          <w:sz w:val="14"/>
        </w:rPr>
      </w:pPr>
      <w:r w:rsidRPr="002C23DE">
        <w:rPr>
          <w:sz w:val="14"/>
        </w:rPr>
        <w:t>Similarly, the US National Institutes of Health (</w:t>
      </w:r>
      <w:r w:rsidRPr="002C23DE">
        <w:rPr>
          <w:rStyle w:val="Emphasis"/>
        </w:rPr>
        <w:t>NIH</w:t>
      </w:r>
      <w:r w:rsidRPr="002C23DE">
        <w:rPr>
          <w:sz w:val="14"/>
        </w:rPr>
        <w:t xml:space="preserve">) is a government agency which spends around $42 billion annually on pharmaceutical, biomedical and </w:t>
      </w:r>
      <w:r w:rsidRPr="002C23DE">
        <w:rPr>
          <w:rStyle w:val="Emphasis"/>
        </w:rPr>
        <w:t xml:space="preserve">public </w:t>
      </w:r>
      <w:r w:rsidRPr="002C23DE">
        <w:rPr>
          <w:rStyle w:val="Emphasis"/>
          <w:highlight w:val="yellow"/>
        </w:rPr>
        <w:t>health research</w:t>
      </w:r>
      <w:r w:rsidRPr="002C23DE">
        <w:rPr>
          <w:sz w:val="14"/>
        </w:rPr>
        <w:t>. The agency has 75 per cent of the most innovative new drugs to its credit every year. The Hepatitis B vaccine was also developed thanks to research and funding from NIH. Elon Musk’s company Tesla could not have gotten off the ground had it not been for $4.9 billion of generous government grants, subsidies and funding. It is an irony that Elon Musk lambasted the US government for direct stimulus payments to citizen while his Tesla reaped the harvest from the US government’s Corona pandemic bailout packages. Even Google was funded by the US government which enabled it to develop into a Silicon Valley giant. In short, all important inventions without which modern life is impossible to think were all government-funded.</w:t>
      </w:r>
    </w:p>
    <w:p w14:paraId="515F93EC" w14:textId="77777777" w:rsidR="00542005" w:rsidRPr="002C23DE" w:rsidRDefault="00542005" w:rsidP="00542005">
      <w:pPr>
        <w:rPr>
          <w:sz w:val="14"/>
        </w:rPr>
      </w:pPr>
      <w:r w:rsidRPr="002C23DE">
        <w:rPr>
          <w:rStyle w:val="Emphasis"/>
        </w:rPr>
        <w:t xml:space="preserve">The </w:t>
      </w:r>
      <w:r w:rsidRPr="002C23DE">
        <w:rPr>
          <w:rStyle w:val="Emphasis"/>
          <w:highlight w:val="yellow"/>
        </w:rPr>
        <w:t>shortsightedness of private sector</w:t>
      </w:r>
      <w:r w:rsidRPr="002C23DE">
        <w:rPr>
          <w:rStyle w:val="Emphasis"/>
        </w:rPr>
        <w:t xml:space="preserve"> renders it </w:t>
      </w:r>
      <w:r w:rsidRPr="002C23DE">
        <w:rPr>
          <w:rStyle w:val="Emphasis"/>
          <w:highlight w:val="yellow"/>
        </w:rPr>
        <w:t>incapable of long term ventures</w:t>
      </w:r>
      <w:r w:rsidRPr="002C23DE">
        <w:rPr>
          <w:sz w:val="14"/>
        </w:rPr>
        <w:t>. Innovations and technology development are time consuming processes that require patient research with innumerable tinkering and trial and error. The process can sometimes go on for decades. Sometimes these ventures can go bust but such incidents are part and parcel of research and development. That’s why the private sector, with its short-termist mentality of swift returns, won’t ever enter such uncharted waters. Consequently, as demonstrated above, all major inventions were funded by the US government as the economist Mariana Mazzucato, author of The Entrepreneurial State, once said in an interview, “And government funding is increasingly required because venture capital — which was initially thought to provide the kind of early-stage high-risk finance that traditional banks won’t provide — is itself becoming risk-averse and short-termist, seeking returns in three to five years. Innovation, especially in science intensive areas, takes 15-20 years, not three!</w:t>
      </w:r>
    </w:p>
    <w:p w14:paraId="5ABAB0DB" w14:textId="77777777" w:rsidR="00542005" w:rsidRPr="002C23DE" w:rsidRDefault="00542005" w:rsidP="00542005">
      <w:pPr>
        <w:rPr>
          <w:sz w:val="14"/>
        </w:rPr>
      </w:pPr>
      <w:r w:rsidRPr="002C23DE">
        <w:rPr>
          <w:sz w:val="14"/>
        </w:rPr>
        <w:t xml:space="preserve">And that’s the point: </w:t>
      </w:r>
      <w:r w:rsidRPr="002C23DE">
        <w:rPr>
          <w:rStyle w:val="Emphasis"/>
        </w:rPr>
        <w:t xml:space="preserve">truly </w:t>
      </w:r>
      <w:r w:rsidRPr="002C23DE">
        <w:rPr>
          <w:rStyle w:val="Emphasis"/>
          <w:highlight w:val="yellow"/>
        </w:rPr>
        <w:t>radical innovation needs patient</w:t>
      </w:r>
      <w:r w:rsidRPr="002C23DE">
        <w:rPr>
          <w:rStyle w:val="Emphasis"/>
        </w:rPr>
        <w:t xml:space="preserve">, long-term, committed </w:t>
      </w:r>
      <w:r w:rsidRPr="002C23DE">
        <w:rPr>
          <w:rStyle w:val="Emphasis"/>
          <w:highlight w:val="yellow"/>
        </w:rPr>
        <w:t>finance</w:t>
      </w:r>
      <w:r w:rsidRPr="002C23DE">
        <w:rPr>
          <w:sz w:val="14"/>
        </w:rPr>
        <w:t xml:space="preserve">. This type of finance is </w:t>
      </w:r>
      <w:r w:rsidRPr="002C23DE">
        <w:rPr>
          <w:rStyle w:val="Emphasis"/>
        </w:rPr>
        <w:t>hard to find in the short-termist private sector</w:t>
      </w:r>
      <w:r w:rsidRPr="002C23DE">
        <w:rPr>
          <w:sz w:val="14"/>
        </w:rPr>
        <w:t>. So it’s no surprise that modern capitalism has seen the increased role of the State in providing patient capital and directly investing in innovation development.”</w:t>
      </w:r>
    </w:p>
    <w:p w14:paraId="471F9F85" w14:textId="77777777" w:rsidR="00542005" w:rsidRPr="002C23DE" w:rsidRDefault="00542005" w:rsidP="00542005">
      <w:pPr>
        <w:rPr>
          <w:sz w:val="14"/>
        </w:rPr>
      </w:pPr>
      <w:r w:rsidRPr="002C23DE">
        <w:rPr>
          <w:sz w:val="14"/>
        </w:rPr>
        <w:t>Nevertheless, the stalwarts of private sector continue to lobby for tax cuts citing the mythological “innovativeness” and “entrepreneurship” of private sector.</w:t>
      </w:r>
    </w:p>
    <w:p w14:paraId="2337829E" w14:textId="77777777" w:rsidR="00542005" w:rsidRPr="002C23DE" w:rsidRDefault="00542005" w:rsidP="00542005">
      <w:pPr>
        <w:rPr>
          <w:sz w:val="14"/>
        </w:rPr>
      </w:pPr>
      <w:r w:rsidRPr="002C23DE">
        <w:rPr>
          <w:rStyle w:val="Emphasis"/>
        </w:rPr>
        <w:t>Intellectual Property</w:t>
      </w:r>
      <w:r w:rsidRPr="002C23DE">
        <w:rPr>
          <w:sz w:val="14"/>
        </w:rPr>
        <w:t xml:space="preserve"> and the Expropriation of the Commons</w:t>
      </w:r>
    </w:p>
    <w:p w14:paraId="239A9DF3" w14:textId="77777777" w:rsidR="00542005" w:rsidRPr="002C23DE" w:rsidRDefault="00542005" w:rsidP="00542005">
      <w:pPr>
        <w:rPr>
          <w:sz w:val="14"/>
        </w:rPr>
      </w:pPr>
      <w:r w:rsidRPr="002C23DE">
        <w:rPr>
          <w:sz w:val="14"/>
        </w:rPr>
        <w:t xml:space="preserve">As mentioned earlier, </w:t>
      </w:r>
      <w:r w:rsidRPr="002C23DE">
        <w:rPr>
          <w:rStyle w:val="Emphasis"/>
        </w:rPr>
        <w:t>capitalist greed has destroyed all those things which were held in common in previous socioeconomic systems</w:t>
      </w:r>
      <w:r w:rsidRPr="002C23DE">
        <w:rPr>
          <w:sz w:val="14"/>
        </w:rPr>
        <w:t xml:space="preserve">. The Common were one of them. Commons were actually agricultural lands, grazing fields, forests and other natural </w:t>
      </w:r>
      <w:r w:rsidRPr="002C23DE">
        <w:rPr>
          <w:rStyle w:val="Emphasis"/>
        </w:rPr>
        <w:t>resources i.e. water etc… which were collectively owned by the community</w:t>
      </w:r>
      <w:r w:rsidRPr="002C23DE">
        <w:rPr>
          <w:sz w:val="14"/>
        </w:rPr>
        <w:t>. The word “Common” takes its origin from England where the subsequent capitalist development destroyed the commons and converted them into private properties. The new bourgeois property relations had to fight a vicious battle against these property relations to root them out as they were alien to the narrow selfish interests of a new growing class of bourgeoisie. This process was called “the enclosure movement” whereby the communities were rooted out and disinherited from their previously collectively owned lands and other resources. The enclosure movement in the Scottish highlands was described in the following words by Karl Marx, “The Highland Celts were organized in clans, each of which was the owner of the land on which it was settled. The representative of the clan, its chief or ‘great man’ was only the titular owner of this property, just as the Queen of England is the titular owner of all the national soil.”</w:t>
      </w:r>
    </w:p>
    <w:p w14:paraId="7DAA2FBE" w14:textId="77777777" w:rsidR="00542005" w:rsidRPr="002C23DE" w:rsidRDefault="00542005" w:rsidP="00542005">
      <w:pPr>
        <w:rPr>
          <w:sz w:val="14"/>
        </w:rPr>
      </w:pPr>
      <w:r w:rsidRPr="002C23DE">
        <w:rPr>
          <w:sz w:val="14"/>
        </w:rPr>
        <w:t>“… In the eighteenth century, the Gaels were both driven from the land and forbidden to emigrate, with a view to driving them forcibly to Glasgow and other manufacturing towns. As an example of the method used in the nineteenth century, the ‘clearings’ made by the Duchess of Sutherland will suffice here. This person, who had been well instructed in economics, resolved, when she succeeded to the headship of the clan, to undertake a radical economic cure, and to turn the whole county of Sutherland, the population of which had already been reduced to 15,000 by similar processes, into a sheep-walk. Between 1814 and 1820 these 15,000 inhabitants, about 3,000 families, were systematically hunted and rooted out. All their villages were destroyed and burnt, all their fields turned into pasturage.” (Capital vol I, Marx/Engels collected works Vol-35)</w:t>
      </w:r>
    </w:p>
    <w:p w14:paraId="04F67C45" w14:textId="77777777" w:rsidR="00542005" w:rsidRPr="002C23DE" w:rsidRDefault="00542005" w:rsidP="00542005">
      <w:pPr>
        <w:rPr>
          <w:sz w:val="14"/>
        </w:rPr>
      </w:pPr>
      <w:r w:rsidRPr="002C23DE">
        <w:rPr>
          <w:sz w:val="14"/>
        </w:rPr>
        <w:t>Through a similar process, the British imperialists dismantled the ancient Asiatic Mode of Production in Indian subcontinent. In ancient Indian society and even under the pre-modern India of Mughals there was no private ownership of land. It was collectively owned by autonomous village communities. These village communities were bound to pay a certain amount of their production as tributes to the central government. As Marx had explained, “In the Asiatic form (at least, predominantly), the individual has no property but only possession; the real proprietor, proper, is the commune – hence property only as communal property in land.” (Grundrisse, Chapter 9)</w:t>
      </w:r>
    </w:p>
    <w:p w14:paraId="7F0A1A6F" w14:textId="77777777" w:rsidR="00542005" w:rsidRPr="002C23DE" w:rsidRDefault="00542005" w:rsidP="00542005">
      <w:pPr>
        <w:rPr>
          <w:sz w:val="14"/>
        </w:rPr>
      </w:pPr>
      <w:r w:rsidRPr="002C23DE">
        <w:rPr>
          <w:sz w:val="14"/>
        </w:rPr>
        <w:t>The subsequent British colonization of Indian society destroyed the ancient property relations and artificially grafted feudal property relations through the Permanent Settlement Act of 1793 in Bengal. A new class of loyal landlords was created and large swathes of land were allotted to them thus breaking up the ancient collective ownership of land.</w:t>
      </w:r>
    </w:p>
    <w:p w14:paraId="41A51D71" w14:textId="77777777" w:rsidR="00542005" w:rsidRPr="002C23DE" w:rsidRDefault="00542005" w:rsidP="00542005">
      <w:pPr>
        <w:rPr>
          <w:sz w:val="14"/>
        </w:rPr>
      </w:pPr>
      <w:r w:rsidRPr="002C23DE">
        <w:rPr>
          <w:sz w:val="14"/>
        </w:rPr>
        <w:t>These expropriations of common lands by private or individual owners were actually the precursors to modern day intellectual property rights. These expropriations of collective lands were supported by nonsensical economic concepts of the “tragedy of the common” forwarded by nineteenth-century economist William Forster Lloyd. He claimed that the unregulated grazing or overuse of the common land would ultimately lead to its collapse. If he had done a little research he would have come to know that those communities were more self-regulated and well planned than today’s multinational corporations who are voraciously plundering the natural resources of earth.</w:t>
      </w:r>
    </w:p>
    <w:p w14:paraId="76676179" w14:textId="77777777" w:rsidR="00542005" w:rsidRPr="002C23DE" w:rsidRDefault="00542005" w:rsidP="00542005">
      <w:pPr>
        <w:rPr>
          <w:sz w:val="14"/>
        </w:rPr>
      </w:pPr>
      <w:r w:rsidRPr="002C23DE">
        <w:rPr>
          <w:sz w:val="14"/>
        </w:rPr>
        <w:t>Capitalism: Wastage of Human Potential</w:t>
      </w:r>
    </w:p>
    <w:p w14:paraId="77134E99" w14:textId="77777777" w:rsidR="00542005" w:rsidRPr="002C23DE" w:rsidRDefault="00542005" w:rsidP="00542005">
      <w:pPr>
        <w:rPr>
          <w:sz w:val="14"/>
        </w:rPr>
      </w:pPr>
      <w:r w:rsidRPr="002C23DE">
        <w:rPr>
          <w:sz w:val="14"/>
        </w:rPr>
        <w:t>Despite all the claims of the apologists of capitalism that this system is the paragon of incarnation of human potential, capitalism is proving to be an ultimate brake on the realization of human capabilities. The greed for ever more profit is not only proving to be an ultimate fetter on human potential, but it is also draining resources and society’s wealth. As explained by The Economist, “America’s health systems… spent $210 billion on prescription drugs that year [2005]. Based on how much cheaper generic drugs were than patented ones, Mr Baker calculated that a competitive patent-free market might have provided the same drugs for no more than $50 billion. That represented a saving of $160 billion.” (The Economist, Intellectual property. A question of utility, 8th August 2015)</w:t>
      </w:r>
    </w:p>
    <w:p w14:paraId="3ABB364C" w14:textId="77777777" w:rsidR="00542005" w:rsidRPr="002C23DE" w:rsidRDefault="00542005" w:rsidP="00542005">
      <w:pPr>
        <w:rPr>
          <w:sz w:val="14"/>
        </w:rPr>
      </w:pPr>
      <w:r w:rsidRPr="002C23DE">
        <w:rPr>
          <w:sz w:val="14"/>
        </w:rPr>
        <w:t>Contrary to the “official” claims of global bourgeois institutions promulgating international trade law (WHO, TRIPS agreement etc.), these laws are actually strangling geniuses and depriving the society at large from benefiting from their innovations and instead a small clique of corporations are reaping the harvest. The scientists and experts working in global corporations are legally bound not to share their researches and innovations outside the company.</w:t>
      </w:r>
    </w:p>
    <w:p w14:paraId="3B1EDF0C" w14:textId="77777777" w:rsidR="00542005" w:rsidRPr="002C23DE" w:rsidRDefault="00542005" w:rsidP="00542005">
      <w:pPr>
        <w:rPr>
          <w:sz w:val="14"/>
        </w:rPr>
      </w:pPr>
      <w:r w:rsidRPr="002C23DE">
        <w:rPr>
          <w:sz w:val="14"/>
        </w:rPr>
        <w:t>Similarly, the World Trade Organization’s subsidiary law governing the protection of IPR i.e. TRIPS agreement is another sword of Damocles hanging over the developing countries. The TRIPS (Trade Related Aspects of Intellectual Property rights) agreement is actually an extension of internal IPR laws of developed countries now incorporating almost all countries of the world. WTO member states have been obliged to bring necessary constitutional amendments to comply with the TRIPS agreement. Most of the patents for modern technologies are owned by developed countries. As demonstrated above, this set of international law, too, will further ossify the backwardness of these countries and retard slow their development.</w:t>
      </w:r>
    </w:p>
    <w:p w14:paraId="2A5F963E" w14:textId="77777777" w:rsidR="00542005" w:rsidRPr="002C23DE" w:rsidRDefault="00542005" w:rsidP="00542005">
      <w:pPr>
        <w:rPr>
          <w:sz w:val="14"/>
        </w:rPr>
      </w:pPr>
      <w:r w:rsidRPr="002C23DE">
        <w:rPr>
          <w:rStyle w:val="Emphasis"/>
        </w:rPr>
        <w:t xml:space="preserve">The apologists of </w:t>
      </w:r>
      <w:r w:rsidRPr="002C23DE">
        <w:rPr>
          <w:rStyle w:val="Emphasis"/>
          <w:highlight w:val="yellow"/>
        </w:rPr>
        <w:t>i</w:t>
      </w:r>
      <w:r w:rsidRPr="002C23DE">
        <w:rPr>
          <w:rStyle w:val="Emphasis"/>
        </w:rPr>
        <w:t xml:space="preserve">ntellectual </w:t>
      </w:r>
      <w:r w:rsidRPr="002C23DE">
        <w:rPr>
          <w:rStyle w:val="Emphasis"/>
          <w:highlight w:val="yellow"/>
        </w:rPr>
        <w:t>p</w:t>
      </w:r>
      <w:r w:rsidRPr="002C23DE">
        <w:rPr>
          <w:rStyle w:val="Emphasis"/>
        </w:rPr>
        <w:t xml:space="preserve">roperty </w:t>
      </w:r>
      <w:r w:rsidRPr="002C23DE">
        <w:rPr>
          <w:rStyle w:val="Emphasis"/>
          <w:highlight w:val="yellow"/>
        </w:rPr>
        <w:t>r</w:t>
      </w:r>
      <w:r w:rsidRPr="002C23DE">
        <w:rPr>
          <w:rStyle w:val="Emphasis"/>
        </w:rPr>
        <w:t xml:space="preserve">ights </w:t>
      </w:r>
      <w:r w:rsidRPr="002C23DE">
        <w:rPr>
          <w:sz w:val="14"/>
        </w:rPr>
        <w:t xml:space="preserve">argue that such laws are necessary to stop </w:t>
      </w:r>
      <w:r w:rsidRPr="002C23DE">
        <w:rPr>
          <w:rStyle w:val="Emphasis"/>
          <w:highlight w:val="yellow"/>
        </w:rPr>
        <w:t>technology</w:t>
      </w:r>
      <w:r w:rsidRPr="002C23DE">
        <w:rPr>
          <w:sz w:val="14"/>
        </w:rPr>
        <w:t xml:space="preserve"> or knowledge theft. But the question arises as to why such theft takes place in the first place? </w:t>
      </w:r>
      <w:r w:rsidRPr="002C23DE">
        <w:rPr>
          <w:rStyle w:val="Emphasis"/>
        </w:rPr>
        <w:t xml:space="preserve">Such </w:t>
      </w:r>
      <w:r w:rsidRPr="002C23DE">
        <w:rPr>
          <w:rStyle w:val="Emphasis"/>
          <w:highlight w:val="yellow"/>
        </w:rPr>
        <w:t>thefts</w:t>
      </w:r>
      <w:r w:rsidRPr="002C23DE">
        <w:rPr>
          <w:rStyle w:val="Emphasis"/>
        </w:rPr>
        <w:t xml:space="preserve"> and fakeries </w:t>
      </w:r>
      <w:r w:rsidRPr="002C23DE">
        <w:rPr>
          <w:rStyle w:val="Emphasis"/>
          <w:highlight w:val="yellow"/>
        </w:rPr>
        <w:t>are embedded in</w:t>
      </w:r>
      <w:r w:rsidRPr="002C23DE">
        <w:rPr>
          <w:rStyle w:val="Emphasis"/>
        </w:rPr>
        <w:t xml:space="preserve"> the </w:t>
      </w:r>
      <w:r w:rsidRPr="002C23DE">
        <w:rPr>
          <w:rStyle w:val="Emphasis"/>
          <w:highlight w:val="yellow"/>
        </w:rPr>
        <w:t>capitalist</w:t>
      </w:r>
      <w:r w:rsidRPr="002C23DE">
        <w:rPr>
          <w:rStyle w:val="Emphasis"/>
        </w:rPr>
        <w:t xml:space="preserve"> socioeconomic </w:t>
      </w:r>
      <w:r w:rsidRPr="002C23DE">
        <w:rPr>
          <w:rStyle w:val="Emphasis"/>
          <w:highlight w:val="yellow"/>
        </w:rPr>
        <w:t>system</w:t>
      </w:r>
      <w:r w:rsidRPr="002C23DE">
        <w:rPr>
          <w:rStyle w:val="Emphasis"/>
        </w:rPr>
        <w:t xml:space="preserve"> because it is based on the theft of human labour. </w:t>
      </w:r>
      <w:r w:rsidRPr="002C23DE">
        <w:rPr>
          <w:rStyle w:val="Emphasis"/>
          <w:highlight w:val="yellow"/>
        </w:rPr>
        <w:t>Counterfeiting, forgery</w:t>
      </w:r>
      <w:r w:rsidRPr="002C23DE">
        <w:rPr>
          <w:rStyle w:val="Emphasis"/>
        </w:rPr>
        <w:t xml:space="preserve">, trickery and theft are all </w:t>
      </w:r>
      <w:r w:rsidRPr="002C23DE">
        <w:rPr>
          <w:rStyle w:val="Emphasis"/>
          <w:highlight w:val="yellow"/>
        </w:rPr>
        <w:t>inevitable outcomes of</w:t>
      </w:r>
      <w:r w:rsidRPr="002C23DE">
        <w:rPr>
          <w:rStyle w:val="Emphasis"/>
        </w:rPr>
        <w:t xml:space="preserve"> this system of </w:t>
      </w:r>
      <w:r w:rsidRPr="002C23DE">
        <w:rPr>
          <w:rStyle w:val="Emphasis"/>
          <w:highlight w:val="yellow"/>
        </w:rPr>
        <w:t>profiteering</w:t>
      </w:r>
      <w:r w:rsidRPr="002C23DE">
        <w:rPr>
          <w:rStyle w:val="Emphasis"/>
        </w:rPr>
        <w:t>.</w:t>
      </w:r>
      <w:r w:rsidRPr="002C23DE">
        <w:rPr>
          <w:sz w:val="14"/>
        </w:rPr>
        <w:t xml:space="preserve"> The maddening race for money-making is taking its toll on the whole of human society where the vast majority of humanity has been compelled just to survive. </w:t>
      </w:r>
      <w:r w:rsidRPr="002C23DE">
        <w:rPr>
          <w:rStyle w:val="Emphasis"/>
          <w:highlight w:val="yellow"/>
        </w:rPr>
        <w:t>A society based upon</w:t>
      </w:r>
      <w:r w:rsidRPr="002C23DE">
        <w:rPr>
          <w:rStyle w:val="Emphasis"/>
        </w:rPr>
        <w:t xml:space="preserve"> the </w:t>
      </w:r>
      <w:r w:rsidRPr="002C23DE">
        <w:rPr>
          <w:rStyle w:val="Emphasis"/>
          <w:highlight w:val="yellow"/>
        </w:rPr>
        <w:t>sharing of all</w:t>
      </w:r>
      <w:r w:rsidRPr="002C23DE">
        <w:rPr>
          <w:rStyle w:val="Emphasis"/>
        </w:rPr>
        <w:t xml:space="preserve"> human </w:t>
      </w:r>
      <w:r w:rsidRPr="002C23DE">
        <w:rPr>
          <w:rStyle w:val="Emphasis"/>
          <w:highlight w:val="yellow"/>
        </w:rPr>
        <w:t>achievements of technology</w:t>
      </w:r>
      <w:r w:rsidRPr="002C23DE">
        <w:rPr>
          <w:rStyle w:val="Emphasis"/>
        </w:rPr>
        <w:t xml:space="preserve"> would have witnessed </w:t>
      </w:r>
      <w:r w:rsidRPr="002C23DE">
        <w:rPr>
          <w:rStyle w:val="Emphasis"/>
          <w:highlight w:val="yellow"/>
        </w:rPr>
        <w:t>these vices wiped out</w:t>
      </w:r>
      <w:r w:rsidRPr="002C23DE">
        <w:rPr>
          <w:rStyle w:val="Emphasis"/>
        </w:rPr>
        <w:t xml:space="preserve"> in a jiffy</w:t>
      </w:r>
      <w:r w:rsidRPr="002C23DE">
        <w:rPr>
          <w:sz w:val="14"/>
        </w:rPr>
        <w:t>.</w:t>
      </w:r>
    </w:p>
    <w:p w14:paraId="30139BEC" w14:textId="77777777" w:rsidR="00542005" w:rsidRPr="002C23DE" w:rsidRDefault="00542005" w:rsidP="00542005">
      <w:pPr>
        <w:rPr>
          <w:sz w:val="16"/>
        </w:rPr>
      </w:pPr>
    </w:p>
    <w:p w14:paraId="7B516693" w14:textId="77777777" w:rsidR="00542005" w:rsidRPr="002C23DE" w:rsidRDefault="00542005" w:rsidP="00542005">
      <w:pPr>
        <w:pStyle w:val="Heading4"/>
        <w:rPr>
          <w:rFonts w:cs="Calibri"/>
        </w:rPr>
      </w:pPr>
      <w:r w:rsidRPr="002C23DE">
        <w:rPr>
          <w:rFonts w:cs="Calibri"/>
        </w:rPr>
        <w:t xml:space="preserve">The plan </w:t>
      </w:r>
      <w:r w:rsidRPr="002C23DE">
        <w:rPr>
          <w:rFonts w:cs="Calibri"/>
          <w:u w:val="single"/>
        </w:rPr>
        <w:t>sanctions</w:t>
      </w:r>
      <w:r w:rsidRPr="002C23DE">
        <w:rPr>
          <w:rFonts w:cs="Calibri"/>
        </w:rPr>
        <w:t xml:space="preserve"> the extension of </w:t>
      </w:r>
      <w:r w:rsidRPr="002C23DE">
        <w:rPr>
          <w:rFonts w:cs="Calibri"/>
          <w:u w:val="single"/>
        </w:rPr>
        <w:t>wage labor</w:t>
      </w:r>
      <w:r w:rsidRPr="002C23DE">
        <w:rPr>
          <w:rFonts w:cs="Calibri"/>
        </w:rPr>
        <w:t xml:space="preserve"> that </w:t>
      </w:r>
      <w:r w:rsidRPr="002C23DE">
        <w:rPr>
          <w:rFonts w:cs="Calibri"/>
          <w:u w:val="single"/>
        </w:rPr>
        <w:t>legally</w:t>
      </w:r>
      <w:r w:rsidRPr="002C23DE">
        <w:rPr>
          <w:rFonts w:cs="Calibri"/>
        </w:rPr>
        <w:t xml:space="preserve"> and </w:t>
      </w:r>
      <w:r w:rsidRPr="002C23DE">
        <w:rPr>
          <w:rFonts w:cs="Calibri"/>
          <w:u w:val="single"/>
        </w:rPr>
        <w:t>ideologically</w:t>
      </w:r>
      <w:r w:rsidRPr="002C23DE">
        <w:rPr>
          <w:rFonts w:cs="Calibri"/>
        </w:rPr>
        <w:t xml:space="preserve"> sustains capital. The </w:t>
      </w:r>
      <w:r w:rsidRPr="002C23DE">
        <w:rPr>
          <w:rFonts w:cs="Calibri"/>
          <w:u w:val="single"/>
        </w:rPr>
        <w:t>alternative</w:t>
      </w:r>
      <w:r w:rsidRPr="002C23DE">
        <w:rPr>
          <w:rFonts w:cs="Calibri"/>
        </w:rPr>
        <w:t xml:space="preserve"> is </w:t>
      </w:r>
      <w:r w:rsidRPr="002C23DE">
        <w:rPr>
          <w:rFonts w:cs="Calibri"/>
          <w:u w:val="single"/>
        </w:rPr>
        <w:t>democratic socialism</w:t>
      </w:r>
      <w:r w:rsidRPr="002C23DE">
        <w:rPr>
          <w:rFonts w:cs="Calibri"/>
        </w:rPr>
        <w:t xml:space="preserve">, refusing collective bargaining to </w:t>
      </w:r>
      <w:r w:rsidRPr="002C23DE">
        <w:rPr>
          <w:rFonts w:cs="Calibri"/>
          <w:u w:val="single"/>
        </w:rPr>
        <w:t>propogate</w:t>
      </w:r>
      <w:r w:rsidRPr="002C23DE">
        <w:rPr>
          <w:rFonts w:cs="Calibri"/>
        </w:rPr>
        <w:t xml:space="preserve"> alternative economic regimes.</w:t>
      </w:r>
    </w:p>
    <w:p w14:paraId="7CD91E4B" w14:textId="77777777" w:rsidR="00542005" w:rsidRPr="002C23DE" w:rsidRDefault="00542005" w:rsidP="00542005">
      <w:r w:rsidRPr="002C23DE">
        <w:t xml:space="preserve">Mark </w:t>
      </w:r>
      <w:r w:rsidRPr="002C23DE">
        <w:rPr>
          <w:rStyle w:val="Style13ptBold"/>
        </w:rPr>
        <w:t>Barenberg 22</w:t>
      </w:r>
      <w:r w:rsidRPr="002C23DE">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306C1E0E" w14:textId="77777777" w:rsidR="00542005" w:rsidRPr="002C23DE" w:rsidRDefault="00542005" w:rsidP="00542005">
      <w:pPr>
        <w:rPr>
          <w:sz w:val="16"/>
        </w:rPr>
      </w:pPr>
      <w:r w:rsidRPr="002C23DE">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2C23DE">
        <w:rPr>
          <w:rStyle w:val="StyleUnderline"/>
        </w:rPr>
        <w:t>the</w:t>
      </w:r>
      <w:r w:rsidRPr="002C23DE">
        <w:rPr>
          <w:sz w:val="16"/>
        </w:rPr>
        <w:t xml:space="preserve"> academic </w:t>
      </w:r>
      <w:r w:rsidRPr="002C23DE">
        <w:rPr>
          <w:rStyle w:val="StyleUnderline"/>
        </w:rPr>
        <w:t>field of labor law</w:t>
      </w:r>
      <w:r w:rsidRPr="002C23DE">
        <w:rPr>
          <w:sz w:val="16"/>
        </w:rPr>
        <w:t xml:space="preserve">, if it is to further that goal, </w:t>
      </w:r>
      <w:r w:rsidRPr="002C23DE">
        <w:rPr>
          <w:rStyle w:val="StyleUnderline"/>
        </w:rPr>
        <w:t>must</w:t>
      </w:r>
      <w:r w:rsidRPr="002C23DE">
        <w:rPr>
          <w:sz w:val="16"/>
        </w:rPr>
        <w:t xml:space="preserve"> </w:t>
      </w:r>
      <w:r w:rsidRPr="002C23DE">
        <w:rPr>
          <w:rStyle w:val="Emphasis"/>
        </w:rPr>
        <w:t>expand far beyond</w:t>
      </w:r>
      <w:r w:rsidRPr="002C23DE">
        <w:rPr>
          <w:sz w:val="16"/>
        </w:rPr>
        <w:t xml:space="preserve"> </w:t>
      </w:r>
      <w:r w:rsidRPr="002C23DE">
        <w:rPr>
          <w:rStyle w:val="StyleUnderline"/>
        </w:rPr>
        <w:t>its</w:t>
      </w:r>
      <w:r w:rsidRPr="002C23DE">
        <w:rPr>
          <w:sz w:val="16"/>
        </w:rPr>
        <w:t xml:space="preserve"> </w:t>
      </w:r>
      <w:r w:rsidRPr="002C23DE">
        <w:rPr>
          <w:rStyle w:val="Emphasis"/>
        </w:rPr>
        <w:t>conventional</w:t>
      </w:r>
      <w:r w:rsidRPr="002C23DE">
        <w:rPr>
          <w:sz w:val="16"/>
        </w:rPr>
        <w:t xml:space="preserve"> </w:t>
      </w:r>
      <w:r w:rsidRPr="002C23DE">
        <w:rPr>
          <w:rStyle w:val="StyleUnderline"/>
        </w:rPr>
        <w:t>scope of studying the law of collective bargaining</w:t>
      </w:r>
      <w:r w:rsidRPr="002C23DE">
        <w:rPr>
          <w:sz w:val="16"/>
        </w:rPr>
        <w:t xml:space="preserve">, the employment contract, and workplace standards.1 And, correlatively, </w:t>
      </w:r>
      <w:r w:rsidRPr="002C23DE">
        <w:rPr>
          <w:rStyle w:val="StyleUnderline"/>
        </w:rPr>
        <w:t>the</w:t>
      </w:r>
      <w:r w:rsidRPr="002C23DE">
        <w:rPr>
          <w:sz w:val="16"/>
        </w:rPr>
        <w:t xml:space="preserve"> </w:t>
      </w:r>
      <w:r w:rsidRPr="002C23DE">
        <w:rPr>
          <w:rStyle w:val="Emphasis"/>
        </w:rPr>
        <w:t>political work</w:t>
      </w:r>
      <w:r w:rsidRPr="002C23DE">
        <w:rPr>
          <w:sz w:val="16"/>
        </w:rPr>
        <w:t xml:space="preserve"> </w:t>
      </w:r>
      <w:r w:rsidRPr="002C23DE">
        <w:rPr>
          <w:rStyle w:val="StyleUnderline"/>
        </w:rPr>
        <w:t>of</w:t>
      </w:r>
      <w:r w:rsidRPr="002C23DE">
        <w:rPr>
          <w:sz w:val="16"/>
        </w:rPr>
        <w:t xml:space="preserve"> legal-institutional </w:t>
      </w:r>
      <w:r w:rsidRPr="002C23DE">
        <w:rPr>
          <w:rStyle w:val="StyleUnderline"/>
        </w:rPr>
        <w:t>reconstruction must reach beyond the domain of</w:t>
      </w:r>
      <w:r w:rsidRPr="002C23DE">
        <w:rPr>
          <w:sz w:val="16"/>
        </w:rPr>
        <w:t xml:space="preserve"> the </w:t>
      </w:r>
      <w:r w:rsidRPr="002C23DE">
        <w:rPr>
          <w:rStyle w:val="Emphasis"/>
        </w:rPr>
        <w:t>legal rules</w:t>
      </w:r>
      <w:r w:rsidRPr="002C23DE">
        <w:rPr>
          <w:sz w:val="16"/>
        </w:rPr>
        <w:t xml:space="preserve"> </w:t>
      </w:r>
      <w:r w:rsidRPr="002C23DE">
        <w:rPr>
          <w:rStyle w:val="StyleUnderline"/>
        </w:rPr>
        <w:t>and</w:t>
      </w:r>
      <w:r w:rsidRPr="002C23DE">
        <w:rPr>
          <w:sz w:val="16"/>
        </w:rPr>
        <w:t xml:space="preserve"> </w:t>
      </w:r>
      <w:r w:rsidRPr="002C23DE">
        <w:rPr>
          <w:rStyle w:val="Emphasis"/>
        </w:rPr>
        <w:t>institutions</w:t>
      </w:r>
      <w:r w:rsidRPr="002C23DE">
        <w:rPr>
          <w:sz w:val="16"/>
        </w:rPr>
        <w:t xml:space="preserve"> </w:t>
      </w:r>
      <w:r w:rsidRPr="002C23DE">
        <w:rPr>
          <w:rStyle w:val="StyleUnderline"/>
        </w:rPr>
        <w:t>that directly shape unionization, contracting, and employment standard-setting</w:t>
      </w:r>
      <w:r w:rsidRPr="002C23DE">
        <w:rPr>
          <w:sz w:val="16"/>
        </w:rPr>
        <w:t xml:space="preserve"> into other legal-institutional domains not presently constructed </w:t>
      </w:r>
      <w:r w:rsidRPr="002C23DE">
        <w:rPr>
          <w:rStyle w:val="StyleUnderline"/>
        </w:rPr>
        <w:t>with the goal of worker empowerment and democratic deepening in mind</w:t>
      </w:r>
      <w:r w:rsidRPr="002C23DE">
        <w:rPr>
          <w:sz w:val="16"/>
        </w:rPr>
        <w:t xml:space="preserve">. The chapter </w:t>
      </w:r>
      <w:r w:rsidRPr="002C23DE">
        <w:rPr>
          <w:rStyle w:val="StyleUnderline"/>
        </w:rPr>
        <w:t>applies</w:t>
      </w:r>
      <w:r w:rsidRPr="002C23DE">
        <w:rPr>
          <w:sz w:val="16"/>
        </w:rPr>
        <w:t xml:space="preserve"> this “new labor law” </w:t>
      </w:r>
      <w:r w:rsidRPr="002C23DE">
        <w:rPr>
          <w:rStyle w:val="StyleUnderline"/>
        </w:rPr>
        <w:t>to</w:t>
      </w:r>
      <w:r w:rsidRPr="002C23DE">
        <w:rPr>
          <w:sz w:val="16"/>
        </w:rPr>
        <w:t xml:space="preserve"> </w:t>
      </w:r>
      <w:r w:rsidRPr="002C23DE">
        <w:rPr>
          <w:rStyle w:val="Emphasis"/>
        </w:rPr>
        <w:t>two</w:t>
      </w:r>
      <w:r w:rsidRPr="002C23DE">
        <w:rPr>
          <w:sz w:val="16"/>
        </w:rPr>
        <w:t xml:space="preserve"> </w:t>
      </w:r>
      <w:r w:rsidRPr="002C23DE">
        <w:rPr>
          <w:rStyle w:val="StyleUnderline"/>
        </w:rPr>
        <w:t xml:space="preserve">types of </w:t>
      </w:r>
      <w:r w:rsidRPr="002C23DE">
        <w:rPr>
          <w:rStyle w:val="StyleUnderline"/>
          <w:highlight w:val="yellow"/>
        </w:rPr>
        <w:t>regimes</w:t>
      </w:r>
      <w:r w:rsidRPr="002C23DE">
        <w:rPr>
          <w:sz w:val="16"/>
        </w:rPr>
        <w:t xml:space="preserve">: first, the US variant of social democracy – that is, </w:t>
      </w:r>
      <w:r w:rsidRPr="002C23DE">
        <w:rPr>
          <w:rStyle w:val="StyleUnderline"/>
        </w:rPr>
        <w:t>the</w:t>
      </w:r>
      <w:r w:rsidRPr="002C23DE">
        <w:rPr>
          <w:sz w:val="16"/>
        </w:rPr>
        <w:t xml:space="preserve"> current </w:t>
      </w:r>
      <w:r w:rsidRPr="002C23DE">
        <w:rPr>
          <w:rStyle w:val="Emphasis"/>
          <w:highlight w:val="yellow"/>
        </w:rPr>
        <w:t>incarnation</w:t>
      </w:r>
      <w:r w:rsidRPr="002C23DE">
        <w:rPr>
          <w:sz w:val="16"/>
          <w:highlight w:val="yellow"/>
        </w:rPr>
        <w:t xml:space="preserve"> </w:t>
      </w:r>
      <w:r w:rsidRPr="002C23DE">
        <w:rPr>
          <w:rStyle w:val="StyleUnderline"/>
          <w:highlight w:val="yellow"/>
        </w:rPr>
        <w:t>of</w:t>
      </w:r>
      <w:r w:rsidRPr="002C23DE">
        <w:rPr>
          <w:rStyle w:val="StyleUnderline"/>
        </w:rPr>
        <w:t xml:space="preserve"> the</w:t>
      </w:r>
      <w:r w:rsidRPr="002C23DE">
        <w:rPr>
          <w:sz w:val="16"/>
        </w:rPr>
        <w:t xml:space="preserve"> </w:t>
      </w:r>
      <w:r w:rsidRPr="002C23DE">
        <w:rPr>
          <w:rStyle w:val="Emphasis"/>
          <w:highlight w:val="yellow"/>
        </w:rPr>
        <w:t>New Deal</w:t>
      </w:r>
      <w:r w:rsidRPr="002C23DE">
        <w:rPr>
          <w:rStyle w:val="Emphasis"/>
        </w:rPr>
        <w:t xml:space="preserve"> regime</w:t>
      </w:r>
      <w:r w:rsidRPr="002C23DE">
        <w:rPr>
          <w:sz w:val="16"/>
        </w:rPr>
        <w:t xml:space="preserve"> </w:t>
      </w:r>
      <w:r w:rsidRPr="002C23DE">
        <w:rPr>
          <w:rStyle w:val="StyleUnderline"/>
          <w:highlight w:val="yellow"/>
        </w:rPr>
        <w:t>that promotes unionization within</w:t>
      </w:r>
      <w:r w:rsidRPr="002C23DE">
        <w:rPr>
          <w:rStyle w:val="StyleUnderline"/>
        </w:rPr>
        <w:t xml:space="preserve"> a</w:t>
      </w:r>
      <w:r w:rsidRPr="002C23DE">
        <w:rPr>
          <w:sz w:val="16"/>
        </w:rPr>
        <w:t xml:space="preserve"> </w:t>
      </w:r>
      <w:r w:rsidRPr="002C23DE">
        <w:rPr>
          <w:rStyle w:val="Emphasis"/>
          <w:highlight w:val="yellow"/>
        </w:rPr>
        <w:t>capitalist</w:t>
      </w:r>
      <w:r w:rsidRPr="002C23DE">
        <w:rPr>
          <w:sz w:val="16"/>
        </w:rPr>
        <w:t xml:space="preserve"> </w:t>
      </w:r>
      <w:r w:rsidRPr="002C23DE">
        <w:rPr>
          <w:rStyle w:val="StyleUnderline"/>
        </w:rPr>
        <w:t xml:space="preserve">economic </w:t>
      </w:r>
      <w:r w:rsidRPr="002C23DE">
        <w:rPr>
          <w:rStyle w:val="StyleUnderline"/>
          <w:highlight w:val="yellow"/>
        </w:rPr>
        <w:t>system; and</w:t>
      </w:r>
      <w:r w:rsidRPr="002C23DE">
        <w:rPr>
          <w:sz w:val="16"/>
        </w:rPr>
        <w:t xml:space="preserve"> second, </w:t>
      </w:r>
      <w:r w:rsidRPr="002C23DE">
        <w:rPr>
          <w:rStyle w:val="StyleUnderline"/>
        </w:rPr>
        <w:t>a</w:t>
      </w:r>
      <w:r w:rsidRPr="002C23DE">
        <w:rPr>
          <w:sz w:val="16"/>
        </w:rPr>
        <w:t xml:space="preserve"> </w:t>
      </w:r>
      <w:r w:rsidRPr="002C23DE">
        <w:rPr>
          <w:rStyle w:val="Emphasis"/>
          <w:highlight w:val="yellow"/>
        </w:rPr>
        <w:t>democratic socialist</w:t>
      </w:r>
      <w:r w:rsidRPr="002C23DE">
        <w:rPr>
          <w:sz w:val="16"/>
        </w:rPr>
        <w:t xml:space="preserve"> </w:t>
      </w:r>
      <w:r w:rsidRPr="002C23DE">
        <w:rPr>
          <w:rStyle w:val="StyleUnderline"/>
        </w:rPr>
        <w:t xml:space="preserve">regime </w:t>
      </w:r>
      <w:r w:rsidRPr="002C23DE">
        <w:rPr>
          <w:rStyle w:val="StyleUnderline"/>
          <w:highlight w:val="yellow"/>
        </w:rPr>
        <w:t>for a</w:t>
      </w:r>
      <w:r w:rsidRPr="002C23DE">
        <w:rPr>
          <w:sz w:val="16"/>
          <w:highlight w:val="yellow"/>
        </w:rPr>
        <w:t xml:space="preserve"> </w:t>
      </w:r>
      <w:r w:rsidRPr="002C23DE">
        <w:rPr>
          <w:rStyle w:val="Emphasis"/>
          <w:highlight w:val="yellow"/>
        </w:rPr>
        <w:t>post-capitalist</w:t>
      </w:r>
      <w:r w:rsidRPr="002C23DE">
        <w:rPr>
          <w:sz w:val="16"/>
          <w:highlight w:val="yellow"/>
        </w:rPr>
        <w:t xml:space="preserve"> </w:t>
      </w:r>
      <w:r w:rsidRPr="002C23DE">
        <w:rPr>
          <w:rStyle w:val="StyleUnderline"/>
          <w:highlight w:val="yellow"/>
        </w:rPr>
        <w:t>econ</w:t>
      </w:r>
      <w:r w:rsidRPr="002C23DE">
        <w:rPr>
          <w:rStyle w:val="StyleUnderline"/>
        </w:rPr>
        <w:t>omy centered on fully worker-controlled enterprises</w:t>
      </w:r>
      <w:r w:rsidRPr="002C23DE">
        <w:rPr>
          <w:sz w:val="16"/>
        </w:rPr>
        <w:t>.</w:t>
      </w:r>
    </w:p>
    <w:p w14:paraId="3EC9CDD6" w14:textId="77777777" w:rsidR="00542005" w:rsidRPr="002C23DE" w:rsidRDefault="00542005" w:rsidP="00542005">
      <w:pPr>
        <w:rPr>
          <w:sz w:val="16"/>
        </w:rPr>
      </w:pPr>
      <w:r w:rsidRPr="002C23DE">
        <w:rPr>
          <w:sz w:val="16"/>
        </w:rPr>
        <w:t xml:space="preserve">The argument of this chapter proceeds in four sections. The first sets out </w:t>
      </w:r>
      <w:r w:rsidRPr="002C23DE">
        <w:rPr>
          <w:rStyle w:val="StyleUnderline"/>
        </w:rPr>
        <w:t>the</w:t>
      </w:r>
      <w:r w:rsidRPr="002C23DE">
        <w:rPr>
          <w:sz w:val="16"/>
        </w:rPr>
        <w:t xml:space="preserve"> basic </w:t>
      </w:r>
      <w:r w:rsidRPr="002C23DE">
        <w:rPr>
          <w:rStyle w:val="StyleUnderline"/>
        </w:rPr>
        <w:t>problem of</w:t>
      </w:r>
      <w:r w:rsidRPr="002C23DE">
        <w:rPr>
          <w:sz w:val="16"/>
        </w:rPr>
        <w:t xml:space="preserve"> </w:t>
      </w:r>
      <w:r w:rsidRPr="002C23DE">
        <w:rPr>
          <w:rStyle w:val="Emphasis"/>
        </w:rPr>
        <w:t>sustaining</w:t>
      </w:r>
      <w:r w:rsidRPr="002C23DE">
        <w:rPr>
          <w:sz w:val="16"/>
        </w:rPr>
        <w:t xml:space="preserve"> </w:t>
      </w:r>
      <w:r w:rsidRPr="002C23DE">
        <w:rPr>
          <w:rStyle w:val="StyleUnderline"/>
        </w:rPr>
        <w:t>industrial and political democracy in a</w:t>
      </w:r>
      <w:r w:rsidRPr="002C23DE">
        <w:rPr>
          <w:sz w:val="16"/>
        </w:rPr>
        <w:t xml:space="preserve"> </w:t>
      </w:r>
      <w:r w:rsidRPr="002C23DE">
        <w:rPr>
          <w:rStyle w:val="Emphasis"/>
        </w:rPr>
        <w:t>capitalist</w:t>
      </w:r>
      <w:r w:rsidRPr="002C23DE">
        <w:rPr>
          <w:sz w:val="16"/>
        </w:rPr>
        <w:t xml:space="preserve"> </w:t>
      </w:r>
      <w:r w:rsidRPr="002C23DE">
        <w:rPr>
          <w:rStyle w:val="StyleUnderline"/>
        </w:rPr>
        <w:t>economy</w:t>
      </w:r>
      <w:r w:rsidRPr="002C23DE">
        <w:rPr>
          <w:sz w:val="16"/>
        </w:rPr>
        <w:t xml:space="preserve">. In order to flesh out that problem, the second offers a conceptualization of </w:t>
      </w:r>
      <w:r w:rsidRPr="002C23DE">
        <w:rPr>
          <w:rStyle w:val="StyleUnderline"/>
        </w:rPr>
        <w:t>capitalist</w:t>
      </w:r>
      <w:r w:rsidRPr="002C23DE">
        <w:rPr>
          <w:sz w:val="16"/>
        </w:rPr>
        <w:t xml:space="preserve"> </w:t>
      </w:r>
      <w:r w:rsidRPr="002C23DE">
        <w:rPr>
          <w:i/>
          <w:iCs/>
          <w:sz w:val="16"/>
        </w:rPr>
        <w:t>political and economic</w:t>
      </w:r>
      <w:r w:rsidRPr="002C23DE">
        <w:rPr>
          <w:sz w:val="16"/>
        </w:rPr>
        <w:t xml:space="preserve"> </w:t>
      </w:r>
      <w:r w:rsidRPr="002C23DE">
        <w:rPr>
          <w:rStyle w:val="StyleUnderline"/>
        </w:rPr>
        <w:t>institutions</w:t>
      </w:r>
      <w:r w:rsidRPr="002C23DE">
        <w:rPr>
          <w:sz w:val="16"/>
        </w:rPr>
        <w:t xml:space="preserve"> – and of the </w:t>
      </w:r>
      <w:r w:rsidRPr="002C23DE">
        <w:rPr>
          <w:rStyle w:val="Emphasis"/>
        </w:rPr>
        <w:t>disempower</w:t>
      </w:r>
      <w:r w:rsidRPr="002C23DE">
        <w:rPr>
          <w:sz w:val="16"/>
        </w:rPr>
        <w:t xml:space="preserve">ment of </w:t>
      </w:r>
      <w:r w:rsidRPr="002C23DE">
        <w:rPr>
          <w:rStyle w:val="StyleUnderline"/>
        </w:rPr>
        <w:t>workers in both the workplace and politics</w:t>
      </w:r>
      <w:r w:rsidRPr="002C23DE">
        <w:rPr>
          <w:sz w:val="16"/>
        </w:rPr>
        <w:t xml:space="preserve"> – that is more multifaceted than New Deal labor law’s sole focus on the institution of wage labor. The second then argues that </w:t>
      </w:r>
      <w:r w:rsidRPr="002C23DE">
        <w:rPr>
          <w:rStyle w:val="StyleUnderline"/>
          <w:highlight w:val="yellow"/>
        </w:rPr>
        <w:t>mapping</w:t>
      </w:r>
      <w:r w:rsidRPr="002C23DE">
        <w:rPr>
          <w:rStyle w:val="StyleUnderline"/>
        </w:rPr>
        <w:t xml:space="preserve"> the</w:t>
      </w:r>
      <w:r w:rsidRPr="002C23DE">
        <w:rPr>
          <w:sz w:val="16"/>
        </w:rPr>
        <w:t xml:space="preserve"> </w:t>
      </w:r>
      <w:r w:rsidRPr="002C23DE">
        <w:rPr>
          <w:rStyle w:val="Emphasis"/>
        </w:rPr>
        <w:t xml:space="preserve">essential </w:t>
      </w:r>
      <w:r w:rsidRPr="002C23DE">
        <w:rPr>
          <w:rStyle w:val="Emphasis"/>
          <w:i/>
          <w:highlight w:val="yellow"/>
        </w:rPr>
        <w:t>legal</w:t>
      </w:r>
      <w:r w:rsidRPr="002C23DE">
        <w:rPr>
          <w:rStyle w:val="Emphasis"/>
          <w:highlight w:val="yellow"/>
        </w:rPr>
        <w:t xml:space="preserve"> infrastructure</w:t>
      </w:r>
      <w:r w:rsidRPr="002C23DE">
        <w:rPr>
          <w:sz w:val="16"/>
        </w:rPr>
        <w:t xml:space="preserve"> </w:t>
      </w:r>
      <w:r w:rsidRPr="002C23DE">
        <w:rPr>
          <w:rStyle w:val="StyleUnderline"/>
        </w:rPr>
        <w:t>of this panoply of capitalist institutions has been</w:t>
      </w:r>
      <w:r w:rsidRPr="002C23DE">
        <w:rPr>
          <w:sz w:val="16"/>
        </w:rPr>
        <w:t xml:space="preserve"> </w:t>
      </w:r>
      <w:r w:rsidRPr="002C23DE">
        <w:rPr>
          <w:rStyle w:val="Emphasis"/>
          <w:highlight w:val="yellow"/>
        </w:rPr>
        <w:t>undervalued</w:t>
      </w:r>
      <w:r w:rsidRPr="002C23DE">
        <w:rPr>
          <w:sz w:val="16"/>
        </w:rPr>
        <w:t xml:space="preserve"> by leftist labor lawyers and political economists. The </w:t>
      </w:r>
      <w:r w:rsidRPr="002C23DE">
        <w:rPr>
          <w:rStyle w:val="StyleUnderline"/>
        </w:rPr>
        <w:t>purpose of expanding the scope of labor law as a</w:t>
      </w:r>
      <w:r w:rsidRPr="002C23DE">
        <w:rPr>
          <w:sz w:val="16"/>
        </w:rPr>
        <w:t xml:space="preserve"> </w:t>
      </w:r>
      <w:r w:rsidRPr="002C23DE">
        <w:rPr>
          <w:rStyle w:val="Emphasis"/>
        </w:rPr>
        <w:t>field of</w:t>
      </w:r>
      <w:r w:rsidRPr="002C23DE">
        <w:rPr>
          <w:sz w:val="16"/>
        </w:rPr>
        <w:t xml:space="preserve"> legal </w:t>
      </w:r>
      <w:r w:rsidRPr="002C23DE">
        <w:rPr>
          <w:rStyle w:val="Emphasis"/>
          <w:i/>
        </w:rPr>
        <w:t>study</w:t>
      </w:r>
      <w:r w:rsidRPr="002C23DE">
        <w:rPr>
          <w:sz w:val="16"/>
        </w:rPr>
        <w:t xml:space="preserve"> </w:t>
      </w:r>
      <w:r w:rsidRPr="002C23DE">
        <w:rPr>
          <w:rStyle w:val="StyleUnderline"/>
        </w:rPr>
        <w:t xml:space="preserve">is, precisely, to </w:t>
      </w:r>
      <w:r w:rsidRPr="002C23DE">
        <w:rPr>
          <w:rStyle w:val="StyleUnderline"/>
          <w:highlight w:val="yellow"/>
        </w:rPr>
        <w:t>examine</w:t>
      </w:r>
      <w:r w:rsidRPr="002C23DE">
        <w:rPr>
          <w:sz w:val="16"/>
          <w:highlight w:val="yellow"/>
        </w:rPr>
        <w:t xml:space="preserve"> </w:t>
      </w:r>
      <w:r w:rsidRPr="002C23DE">
        <w:rPr>
          <w:rStyle w:val="Emphasis"/>
          <w:highlight w:val="yellow"/>
        </w:rPr>
        <w:t>how</w:t>
      </w:r>
      <w:r w:rsidRPr="002C23DE">
        <w:rPr>
          <w:sz w:val="16"/>
        </w:rPr>
        <w:t xml:space="preserve"> </w:t>
      </w:r>
      <w:r w:rsidRPr="002C23DE">
        <w:rPr>
          <w:rStyle w:val="StyleUnderline"/>
        </w:rPr>
        <w:t xml:space="preserve">legal rules and </w:t>
      </w:r>
      <w:r w:rsidRPr="002C23DE">
        <w:rPr>
          <w:rStyle w:val="StyleUnderline"/>
          <w:highlight w:val="yellow"/>
        </w:rPr>
        <w:t>institutions</w:t>
      </w:r>
      <w:r w:rsidRPr="002C23DE">
        <w:rPr>
          <w:sz w:val="16"/>
        </w:rPr>
        <w:t xml:space="preserve"> presently </w:t>
      </w:r>
      <w:r w:rsidRPr="002C23DE">
        <w:rPr>
          <w:rStyle w:val="Emphasis"/>
          <w:highlight w:val="yellow"/>
        </w:rPr>
        <w:t>construct workplaces</w:t>
      </w:r>
      <w:r w:rsidRPr="002C23DE">
        <w:rPr>
          <w:sz w:val="16"/>
          <w:highlight w:val="yellow"/>
        </w:rPr>
        <w:t xml:space="preserve"> </w:t>
      </w:r>
      <w:r w:rsidRPr="002C23DE">
        <w:rPr>
          <w:rStyle w:val="StyleUnderline"/>
          <w:highlight w:val="yellow"/>
        </w:rPr>
        <w:t>in</w:t>
      </w:r>
      <w:r w:rsidRPr="002C23DE">
        <w:rPr>
          <w:rStyle w:val="StyleUnderline"/>
        </w:rPr>
        <w:t xml:space="preserve"> ways that both promote and undermine worker power and democracy </w:t>
      </w:r>
      <w:r w:rsidRPr="002C23DE">
        <w:rPr>
          <w:rStyle w:val="StyleUnderline"/>
          <w:highlight w:val="yellow"/>
        </w:rPr>
        <w:t>and</w:t>
      </w:r>
      <w:r w:rsidRPr="002C23DE">
        <w:rPr>
          <w:rStyle w:val="StyleUnderline"/>
        </w:rPr>
        <w:t xml:space="preserve"> how those</w:t>
      </w:r>
      <w:r w:rsidRPr="002C23DE">
        <w:rPr>
          <w:sz w:val="16"/>
        </w:rPr>
        <w:t xml:space="preserve"> rules and institutions </w:t>
      </w:r>
      <w:r w:rsidRPr="002C23DE">
        <w:rPr>
          <w:rStyle w:val="StyleUnderline"/>
        </w:rPr>
        <w:t xml:space="preserve">could </w:t>
      </w:r>
      <w:r w:rsidRPr="002C23DE">
        <w:rPr>
          <w:rStyle w:val="StyleUnderline"/>
          <w:highlight w:val="yellow"/>
        </w:rPr>
        <w:t>be</w:t>
      </w:r>
      <w:r w:rsidRPr="002C23DE">
        <w:rPr>
          <w:sz w:val="16"/>
          <w:highlight w:val="yellow"/>
        </w:rPr>
        <w:t xml:space="preserve"> </w:t>
      </w:r>
      <w:r w:rsidRPr="002C23DE">
        <w:rPr>
          <w:rStyle w:val="Emphasis"/>
          <w:highlight w:val="yellow"/>
        </w:rPr>
        <w:t>reconstructed</w:t>
      </w:r>
      <w:r w:rsidRPr="002C23DE">
        <w:rPr>
          <w:sz w:val="16"/>
        </w:rPr>
        <w:t xml:space="preserve"> </w:t>
      </w:r>
      <w:r w:rsidRPr="002C23DE">
        <w:rPr>
          <w:rStyle w:val="StyleUnderline"/>
        </w:rPr>
        <w:t>to better realize those values</w:t>
      </w:r>
      <w:r w:rsidRPr="002C23DE">
        <w:rPr>
          <w:sz w:val="16"/>
        </w:rPr>
        <w:t>.</w:t>
      </w:r>
    </w:p>
    <w:p w14:paraId="5EEA60E8" w14:textId="77777777" w:rsidR="00542005" w:rsidRPr="002C23DE" w:rsidRDefault="00542005" w:rsidP="00542005">
      <w:pPr>
        <w:rPr>
          <w:sz w:val="16"/>
        </w:rPr>
      </w:pPr>
      <w:r w:rsidRPr="002C23DE">
        <w:rPr>
          <w:sz w:val="16"/>
        </w:rPr>
        <w:t xml:space="preserve">The third section therefore applies the new labor law to </w:t>
      </w:r>
      <w:r w:rsidRPr="002C23DE">
        <w:rPr>
          <w:rStyle w:val="StyleUnderline"/>
        </w:rPr>
        <w:t>critique</w:t>
      </w:r>
      <w:r w:rsidRPr="002C23DE">
        <w:rPr>
          <w:sz w:val="16"/>
        </w:rPr>
        <w:t xml:space="preserve"> the current version of the </w:t>
      </w:r>
      <w:r w:rsidRPr="002C23DE">
        <w:rPr>
          <w:rStyle w:val="Emphasis"/>
        </w:rPr>
        <w:t>New Deal labor policy</w:t>
      </w:r>
      <w:r w:rsidRPr="002C23DE">
        <w:rPr>
          <w:sz w:val="16"/>
        </w:rPr>
        <w:t xml:space="preserve"> </w:t>
      </w:r>
      <w:r w:rsidRPr="002C23DE">
        <w:rPr>
          <w:rStyle w:val="StyleUnderline"/>
        </w:rPr>
        <w:t>and many other fields</w:t>
      </w:r>
      <w:r w:rsidRPr="002C23DE">
        <w:rPr>
          <w:sz w:val="16"/>
        </w:rPr>
        <w:t xml:space="preserve"> of law </w:t>
      </w:r>
      <w:r w:rsidRPr="002C23DE">
        <w:rPr>
          <w:rStyle w:val="StyleUnderline"/>
        </w:rPr>
        <w:t>and</w:t>
      </w:r>
      <w:r w:rsidRPr="002C23DE">
        <w:rPr>
          <w:sz w:val="16"/>
        </w:rPr>
        <w:t xml:space="preserve"> to </w:t>
      </w:r>
      <w:r w:rsidRPr="002C23DE">
        <w:rPr>
          <w:rStyle w:val="StyleUnderline"/>
        </w:rPr>
        <w:t>propose their</w:t>
      </w:r>
      <w:r w:rsidRPr="002C23DE">
        <w:rPr>
          <w:sz w:val="16"/>
        </w:rPr>
        <w:t xml:space="preserve"> </w:t>
      </w:r>
      <w:r w:rsidRPr="002C23DE">
        <w:rPr>
          <w:rStyle w:val="Emphasis"/>
        </w:rPr>
        <w:t>renovation</w:t>
      </w:r>
      <w:r w:rsidRPr="002C23DE">
        <w:rPr>
          <w:sz w:val="16"/>
        </w:rPr>
        <w:t xml:space="preserve"> </w:t>
      </w:r>
      <w:r w:rsidRPr="002C23DE">
        <w:rPr>
          <w:rStyle w:val="StyleUnderline"/>
        </w:rPr>
        <w:t>to support a</w:t>
      </w:r>
      <w:r w:rsidRPr="002C23DE">
        <w:rPr>
          <w:sz w:val="16"/>
        </w:rPr>
        <w:t xml:space="preserve"> </w:t>
      </w:r>
      <w:r w:rsidRPr="002C23DE">
        <w:rPr>
          <w:rStyle w:val="Emphasis"/>
        </w:rPr>
        <w:t>deepened, worker-centered</w:t>
      </w:r>
      <w:r w:rsidRPr="002C23DE">
        <w:rPr>
          <w:sz w:val="16"/>
        </w:rPr>
        <w:t xml:space="preserve"> form of </w:t>
      </w:r>
      <w:r w:rsidRPr="002C23DE">
        <w:rPr>
          <w:rStyle w:val="StyleUnderline"/>
        </w:rPr>
        <w:t>social democracy suited to</w:t>
      </w:r>
      <w:r w:rsidRPr="002C23DE">
        <w:rPr>
          <w:sz w:val="16"/>
        </w:rPr>
        <w:t xml:space="preserve"> </w:t>
      </w:r>
      <w:r w:rsidRPr="002C23DE">
        <w:rPr>
          <w:rStyle w:val="Emphasis"/>
        </w:rPr>
        <w:t>post</w:t>
      </w:r>
      <w:r w:rsidRPr="002C23DE">
        <w:rPr>
          <w:sz w:val="16"/>
        </w:rPr>
        <w:t xml:space="preserve">-mass-production finance </w:t>
      </w:r>
      <w:r w:rsidRPr="002C23DE">
        <w:rPr>
          <w:rStyle w:val="Emphasis"/>
        </w:rPr>
        <w:t>capitalism</w:t>
      </w:r>
      <w:r w:rsidRPr="002C23DE">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6094A023" w14:textId="77777777" w:rsidR="00542005" w:rsidRPr="002C23DE" w:rsidRDefault="00542005" w:rsidP="00542005">
      <w:pPr>
        <w:rPr>
          <w:sz w:val="16"/>
        </w:rPr>
      </w:pPr>
      <w:r w:rsidRPr="002C23DE">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40D04238" w14:textId="77777777" w:rsidR="00542005" w:rsidRPr="002C23DE" w:rsidRDefault="00542005" w:rsidP="00542005">
      <w:pPr>
        <w:rPr>
          <w:sz w:val="16"/>
        </w:rPr>
      </w:pPr>
      <w:r w:rsidRPr="002C23DE">
        <w:rPr>
          <w:sz w:val="16"/>
        </w:rPr>
        <w:t xml:space="preserve">Three prefatory notes, the first substantive, the second and third terminological: First, although this chapter points </w:t>
      </w:r>
      <w:r w:rsidRPr="002C23DE">
        <w:rPr>
          <w:rStyle w:val="StyleUnderline"/>
        </w:rPr>
        <w:t>to</w:t>
      </w:r>
      <w:r w:rsidRPr="002C23DE">
        <w:rPr>
          <w:sz w:val="16"/>
        </w:rPr>
        <w:t xml:space="preserve"> certain possible reforms in existing law within </w:t>
      </w:r>
      <w:r w:rsidRPr="002C23DE">
        <w:rPr>
          <w:rStyle w:val="StyleUnderline"/>
        </w:rPr>
        <w:t>capitalism and</w:t>
      </w:r>
      <w:r w:rsidRPr="002C23DE">
        <w:rPr>
          <w:sz w:val="16"/>
        </w:rPr>
        <w:t xml:space="preserve"> discusses general problems of legal design raised by </w:t>
      </w:r>
      <w:r w:rsidRPr="002C23DE">
        <w:rPr>
          <w:rStyle w:val="StyleUnderline"/>
        </w:rPr>
        <w:t>democratic socialism</w:t>
      </w:r>
      <w:r w:rsidRPr="002C23DE">
        <w:rPr>
          <w:sz w:val="16"/>
        </w:rPr>
        <w:t xml:space="preserve">, in both cases </w:t>
      </w:r>
      <w:r w:rsidRPr="002C23DE">
        <w:rPr>
          <w:rStyle w:val="StyleUnderline"/>
        </w:rPr>
        <w:t>real reconstruction cannot and should</w:t>
      </w:r>
      <w:r w:rsidRPr="002C23DE">
        <w:rPr>
          <w:sz w:val="16"/>
        </w:rPr>
        <w:t xml:space="preserve"> </w:t>
      </w:r>
      <w:r w:rsidRPr="002C23DE">
        <w:rPr>
          <w:rStyle w:val="Emphasis"/>
          <w:sz w:val="24"/>
          <w:szCs w:val="24"/>
          <w:highlight w:val="yellow"/>
        </w:rPr>
        <w:t>not</w:t>
      </w:r>
      <w:r w:rsidRPr="002C23DE">
        <w:rPr>
          <w:rStyle w:val="Emphasis"/>
          <w:sz w:val="24"/>
          <w:szCs w:val="24"/>
        </w:rPr>
        <w:t xml:space="preserve"> be </w:t>
      </w:r>
      <w:r w:rsidRPr="002C23DE">
        <w:rPr>
          <w:rStyle w:val="Emphasis"/>
          <w:sz w:val="24"/>
          <w:szCs w:val="24"/>
          <w:highlight w:val="yellow"/>
        </w:rPr>
        <w:t>specified in a</w:t>
      </w:r>
      <w:r w:rsidRPr="002C23DE">
        <w:rPr>
          <w:rStyle w:val="Emphasis"/>
          <w:sz w:val="24"/>
          <w:szCs w:val="24"/>
        </w:rPr>
        <w:t xml:space="preserve">n analyst’s </w:t>
      </w:r>
      <w:r w:rsidRPr="002C23DE">
        <w:rPr>
          <w:rStyle w:val="Emphasis"/>
          <w:sz w:val="24"/>
          <w:szCs w:val="24"/>
          <w:highlight w:val="yellow"/>
        </w:rPr>
        <w:t>blueprint but</w:t>
      </w:r>
      <w:r w:rsidRPr="002C23DE">
        <w:rPr>
          <w:sz w:val="16"/>
        </w:rPr>
        <w:t xml:space="preserve">, rather, would be </w:t>
      </w:r>
      <w:r w:rsidRPr="002C23DE">
        <w:rPr>
          <w:rStyle w:val="Emphasis"/>
          <w:sz w:val="24"/>
          <w:szCs w:val="24"/>
          <w:highlight w:val="yellow"/>
        </w:rPr>
        <w:t>shaped by participants</w:t>
      </w:r>
      <w:r w:rsidRPr="002C23DE">
        <w:rPr>
          <w:sz w:val="16"/>
        </w:rPr>
        <w:t xml:space="preserve"> </w:t>
      </w:r>
      <w:r w:rsidRPr="002C23DE">
        <w:rPr>
          <w:rStyle w:val="StyleUnderline"/>
        </w:rPr>
        <w:t>in the political movements and struggles that</w:t>
      </w:r>
      <w:r w:rsidRPr="002C23DE">
        <w:rPr>
          <w:sz w:val="16"/>
        </w:rPr>
        <w:t xml:space="preserve"> might </w:t>
      </w:r>
      <w:r w:rsidRPr="002C23DE">
        <w:rPr>
          <w:rStyle w:val="StyleUnderline"/>
        </w:rPr>
        <w:t>bring about the</w:t>
      </w:r>
      <w:r w:rsidRPr="002C23DE">
        <w:rPr>
          <w:sz w:val="16"/>
        </w:rPr>
        <w:t xml:space="preserve"> </w:t>
      </w:r>
      <w:r w:rsidRPr="002C23DE">
        <w:rPr>
          <w:rStyle w:val="Emphasis"/>
        </w:rPr>
        <w:t>reconstructed</w:t>
      </w:r>
      <w:r w:rsidRPr="002C23DE">
        <w:rPr>
          <w:sz w:val="16"/>
        </w:rPr>
        <w:t xml:space="preserve"> </w:t>
      </w:r>
      <w:r w:rsidRPr="002C23DE">
        <w:rPr>
          <w:rStyle w:val="StyleUnderline"/>
        </w:rPr>
        <w:t>institutions</w:t>
      </w:r>
      <w:r w:rsidRPr="002C23DE">
        <w:rPr>
          <w:sz w:val="16"/>
        </w:rPr>
        <w:t>.</w:t>
      </w:r>
    </w:p>
    <w:p w14:paraId="10894094" w14:textId="77777777" w:rsidR="00542005" w:rsidRPr="002C23DE" w:rsidRDefault="00542005" w:rsidP="00542005">
      <w:pPr>
        <w:rPr>
          <w:sz w:val="16"/>
        </w:rPr>
      </w:pPr>
      <w:r w:rsidRPr="002C23DE">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2C23DE">
        <w:rPr>
          <w:rStyle w:val="Emphasis"/>
          <w:highlight w:val="yellow"/>
        </w:rPr>
        <w:t>ideological effects</w:t>
      </w:r>
      <w:r w:rsidRPr="002C23DE">
        <w:rPr>
          <w:sz w:val="16"/>
        </w:rPr>
        <w:t xml:space="preserve">; </w:t>
      </w:r>
      <w:r w:rsidRPr="002C23DE">
        <w:rPr>
          <w:rStyle w:val="StyleUnderline"/>
        </w:rPr>
        <w:t>may be</w:t>
      </w:r>
      <w:r w:rsidRPr="002C23DE">
        <w:rPr>
          <w:sz w:val="16"/>
        </w:rPr>
        <w:t xml:space="preserve"> </w:t>
      </w:r>
      <w:r w:rsidRPr="002C23DE">
        <w:rPr>
          <w:rStyle w:val="Emphasis"/>
          <w:highlight w:val="yellow"/>
        </w:rPr>
        <w:t>implemented</w:t>
      </w:r>
      <w:r w:rsidRPr="002C23DE">
        <w:rPr>
          <w:sz w:val="16"/>
          <w:highlight w:val="yellow"/>
        </w:rPr>
        <w:t xml:space="preserve"> </w:t>
      </w:r>
      <w:r w:rsidRPr="002C23DE">
        <w:rPr>
          <w:rStyle w:val="StyleUnderline"/>
          <w:highlight w:val="yellow"/>
        </w:rPr>
        <w:t>through</w:t>
      </w:r>
      <w:r w:rsidRPr="002C23DE">
        <w:rPr>
          <w:rStyle w:val="StyleUnderline"/>
        </w:rPr>
        <w:t xml:space="preserve"> legislative, judicial, or administrative rules, </w:t>
      </w:r>
      <w:r w:rsidRPr="002C23DE">
        <w:rPr>
          <w:rStyle w:val="StyleUnderline"/>
          <w:highlight w:val="yellow"/>
        </w:rPr>
        <w:t>principles, and processes</w:t>
      </w:r>
      <w:r w:rsidRPr="002C23DE">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2C23DE">
        <w:rPr>
          <w:rStyle w:val="StyleUnderline"/>
        </w:rPr>
        <w:t>the</w:t>
      </w:r>
      <w:r w:rsidRPr="002C23DE">
        <w:rPr>
          <w:sz w:val="16"/>
        </w:rPr>
        <w:t xml:space="preserve"> </w:t>
      </w:r>
      <w:r w:rsidRPr="002C23DE">
        <w:rPr>
          <w:rStyle w:val="Emphasis"/>
        </w:rPr>
        <w:t>legal infrastructure</w:t>
      </w:r>
      <w:r w:rsidRPr="002C23DE">
        <w:rPr>
          <w:sz w:val="16"/>
        </w:rPr>
        <w:t xml:space="preserve"> </w:t>
      </w:r>
      <w:r w:rsidRPr="002C23DE">
        <w:rPr>
          <w:rStyle w:val="StyleUnderline"/>
        </w:rPr>
        <w:t>of</w:t>
      </w:r>
      <w:r w:rsidRPr="002C23DE">
        <w:rPr>
          <w:sz w:val="16"/>
        </w:rPr>
        <w:t xml:space="preserve"> </w:t>
      </w:r>
      <w:r w:rsidRPr="002C23DE">
        <w:rPr>
          <w:rStyle w:val="Emphasis"/>
        </w:rPr>
        <w:t>particular</w:t>
      </w:r>
      <w:r w:rsidRPr="002C23DE">
        <w:rPr>
          <w:sz w:val="16"/>
        </w:rPr>
        <w:t xml:space="preserve"> </w:t>
      </w:r>
      <w:r w:rsidRPr="002C23DE">
        <w:rPr>
          <w:rStyle w:val="StyleUnderline"/>
        </w:rPr>
        <w:t>political economies must be</w:t>
      </w:r>
      <w:r w:rsidRPr="002C23DE">
        <w:rPr>
          <w:sz w:val="16"/>
        </w:rPr>
        <w:t xml:space="preserve"> </w:t>
      </w:r>
      <w:r w:rsidRPr="002C23DE">
        <w:rPr>
          <w:rStyle w:val="Emphasis"/>
        </w:rPr>
        <w:t>mapped</w:t>
      </w:r>
      <w:r w:rsidRPr="002C23DE">
        <w:rPr>
          <w:sz w:val="16"/>
        </w:rPr>
        <w:t xml:space="preserve"> </w:t>
      </w:r>
      <w:r w:rsidRPr="002C23DE">
        <w:rPr>
          <w:rStyle w:val="StyleUnderline"/>
        </w:rPr>
        <w:t>and</w:t>
      </w:r>
      <w:r w:rsidRPr="002C23DE">
        <w:rPr>
          <w:sz w:val="16"/>
        </w:rPr>
        <w:t xml:space="preserve"> </w:t>
      </w:r>
      <w:r w:rsidRPr="002C23DE">
        <w:rPr>
          <w:rStyle w:val="Emphasis"/>
        </w:rPr>
        <w:t>analyzed</w:t>
      </w:r>
      <w:r w:rsidRPr="002C23DE">
        <w:rPr>
          <w:sz w:val="16"/>
        </w:rPr>
        <w:t xml:space="preserve">, in order </w:t>
      </w:r>
      <w:r w:rsidRPr="002C23DE">
        <w:rPr>
          <w:rStyle w:val="StyleUnderline"/>
        </w:rPr>
        <w:t>to conceive</w:t>
      </w:r>
      <w:r w:rsidRPr="002C23DE">
        <w:rPr>
          <w:sz w:val="16"/>
        </w:rPr>
        <w:t xml:space="preserve"> both </w:t>
      </w:r>
      <w:r w:rsidRPr="002C23DE">
        <w:rPr>
          <w:rStyle w:val="Emphasis"/>
        </w:rPr>
        <w:t>radical</w:t>
      </w:r>
      <w:r w:rsidRPr="002C23DE">
        <w:rPr>
          <w:sz w:val="16"/>
        </w:rPr>
        <w:t xml:space="preserve"> legal </w:t>
      </w:r>
      <w:r w:rsidRPr="002C23DE">
        <w:rPr>
          <w:rStyle w:val="Emphasis"/>
        </w:rPr>
        <w:t>reform</w:t>
      </w:r>
      <w:r w:rsidRPr="002C23DE">
        <w:rPr>
          <w:sz w:val="16"/>
        </w:rPr>
        <w:t xml:space="preserve"> </w:t>
      </w:r>
      <w:r w:rsidRPr="002C23DE">
        <w:rPr>
          <w:rStyle w:val="StyleUnderline"/>
        </w:rPr>
        <w:t>to strengthen worker power and democracy and the</w:t>
      </w:r>
      <w:r w:rsidRPr="002C23DE">
        <w:rPr>
          <w:sz w:val="16"/>
        </w:rPr>
        <w:t xml:space="preserve"> </w:t>
      </w:r>
      <w:r w:rsidRPr="002C23DE">
        <w:rPr>
          <w:rStyle w:val="Emphasis"/>
        </w:rPr>
        <w:t>political action</w:t>
      </w:r>
      <w:r w:rsidRPr="002C23DE">
        <w:rPr>
          <w:sz w:val="16"/>
        </w:rPr>
        <w:t xml:space="preserve"> </w:t>
      </w:r>
      <w:r w:rsidRPr="002C23DE">
        <w:rPr>
          <w:rStyle w:val="StyleUnderline"/>
        </w:rPr>
        <w:t>to achieve it</w:t>
      </w:r>
      <w:r w:rsidRPr="002C23DE">
        <w:rPr>
          <w:sz w:val="16"/>
        </w:rPr>
        <w:t>.</w:t>
      </w:r>
    </w:p>
    <w:p w14:paraId="7C7F2642" w14:textId="77777777" w:rsidR="00542005" w:rsidRPr="002C23DE" w:rsidRDefault="00542005" w:rsidP="00542005">
      <w:pPr>
        <w:rPr>
          <w:sz w:val="16"/>
        </w:rPr>
      </w:pPr>
      <w:r w:rsidRPr="002C23DE">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34EBB088" w14:textId="77777777" w:rsidR="00542005" w:rsidRPr="002C23DE" w:rsidRDefault="00542005" w:rsidP="00542005">
      <w:pPr>
        <w:rPr>
          <w:sz w:val="16"/>
        </w:rPr>
      </w:pPr>
      <w:r w:rsidRPr="002C23DE">
        <w:rPr>
          <w:sz w:val="16"/>
        </w:rPr>
        <w:t>THE INHERENT TENSION BETWEEN CAPITALISM AND DEMOCRACY</w:t>
      </w:r>
    </w:p>
    <w:p w14:paraId="50E0234D" w14:textId="77777777" w:rsidR="00542005" w:rsidRPr="002C23DE" w:rsidRDefault="00542005" w:rsidP="00542005">
      <w:pPr>
        <w:rPr>
          <w:sz w:val="16"/>
        </w:rPr>
      </w:pPr>
      <w:r w:rsidRPr="002C23DE">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41B72F44" w14:textId="77777777" w:rsidR="00542005" w:rsidRPr="002C23DE" w:rsidRDefault="00542005" w:rsidP="00542005">
      <w:pPr>
        <w:rPr>
          <w:sz w:val="16"/>
        </w:rPr>
      </w:pPr>
      <w:r w:rsidRPr="002C23DE">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2C23DE">
        <w:rPr>
          <w:rStyle w:val="StyleUnderline"/>
        </w:rPr>
        <w:t>the</w:t>
      </w:r>
      <w:r w:rsidRPr="002C23DE">
        <w:rPr>
          <w:sz w:val="16"/>
        </w:rPr>
        <w:t xml:space="preserve"> </w:t>
      </w:r>
      <w:r w:rsidRPr="002C23DE">
        <w:rPr>
          <w:rStyle w:val="Emphasis"/>
          <w:highlight w:val="yellow"/>
        </w:rPr>
        <w:t>defining</w:t>
      </w:r>
      <w:r w:rsidRPr="002C23DE">
        <w:rPr>
          <w:rStyle w:val="Emphasis"/>
        </w:rPr>
        <w:t xml:space="preserve"> institution</w:t>
      </w:r>
      <w:r w:rsidRPr="002C23DE">
        <w:rPr>
          <w:sz w:val="16"/>
        </w:rPr>
        <w:t xml:space="preserve"> </w:t>
      </w:r>
      <w:r w:rsidRPr="002C23DE">
        <w:rPr>
          <w:rStyle w:val="StyleUnderline"/>
        </w:rPr>
        <w:t xml:space="preserve">of capitalism </w:t>
      </w:r>
      <w:r w:rsidRPr="002C23DE">
        <w:rPr>
          <w:rStyle w:val="StyleUnderline"/>
          <w:highlight w:val="yellow"/>
        </w:rPr>
        <w:t>is</w:t>
      </w:r>
      <w:r w:rsidRPr="002C23DE">
        <w:rPr>
          <w:sz w:val="16"/>
          <w:highlight w:val="yellow"/>
        </w:rPr>
        <w:t xml:space="preserve"> </w:t>
      </w:r>
      <w:r w:rsidRPr="002C23DE">
        <w:rPr>
          <w:rStyle w:val="Emphasis"/>
          <w:highlight w:val="yellow"/>
        </w:rPr>
        <w:t>wage labor</w:t>
      </w:r>
      <w:r w:rsidRPr="002C23DE">
        <w:rPr>
          <w:sz w:val="16"/>
        </w:rPr>
        <w:t xml:space="preserve"> (just as the defining institution of feudalism is serf labor, and the defining institution of a slavocracy is slave labor): to survive, </w:t>
      </w:r>
      <w:r w:rsidRPr="002C23DE">
        <w:rPr>
          <w:rStyle w:val="StyleUnderline"/>
        </w:rPr>
        <w:t>property-less workers must</w:t>
      </w:r>
      <w:r w:rsidRPr="002C23DE">
        <w:rPr>
          <w:sz w:val="16"/>
        </w:rPr>
        <w:t xml:space="preserve"> </w:t>
      </w:r>
      <w:r w:rsidRPr="002C23DE">
        <w:rPr>
          <w:rStyle w:val="Emphasis"/>
        </w:rPr>
        <w:t>sell</w:t>
      </w:r>
      <w:r w:rsidRPr="002C23DE">
        <w:rPr>
          <w:sz w:val="16"/>
        </w:rPr>
        <w:t xml:space="preserve"> their </w:t>
      </w:r>
      <w:r w:rsidRPr="002C23DE">
        <w:rPr>
          <w:rStyle w:val="StyleUnderline"/>
        </w:rPr>
        <w:t>labor power to the property-owning class of capitalists, and the same necessity</w:t>
      </w:r>
      <w:r w:rsidRPr="002C23DE">
        <w:rPr>
          <w:sz w:val="16"/>
        </w:rPr>
        <w:t xml:space="preserve"> </w:t>
      </w:r>
      <w:r w:rsidRPr="002C23DE">
        <w:rPr>
          <w:rStyle w:val="Emphasis"/>
        </w:rPr>
        <w:t>disempowers</w:t>
      </w:r>
      <w:r w:rsidRPr="002C23DE">
        <w:rPr>
          <w:sz w:val="16"/>
        </w:rPr>
        <w:t xml:space="preserve"> </w:t>
      </w:r>
      <w:r w:rsidRPr="002C23DE">
        <w:rPr>
          <w:rStyle w:val="StyleUnderline"/>
        </w:rPr>
        <w:t>workers within workplace and political hierarchies dominated by</w:t>
      </w:r>
      <w:r w:rsidRPr="002C23DE">
        <w:rPr>
          <w:sz w:val="16"/>
        </w:rPr>
        <w:t xml:space="preserve"> the </w:t>
      </w:r>
      <w:r w:rsidRPr="002C23DE">
        <w:rPr>
          <w:rStyle w:val="StyleUnderline"/>
        </w:rPr>
        <w:t>propertied class</w:t>
      </w:r>
      <w:r w:rsidRPr="002C23DE">
        <w:rPr>
          <w:sz w:val="16"/>
        </w:rPr>
        <w:t>.</w:t>
      </w:r>
    </w:p>
    <w:p w14:paraId="2B9D2BEE" w14:textId="77777777" w:rsidR="00542005" w:rsidRPr="002C23DE" w:rsidRDefault="00542005" w:rsidP="00542005">
      <w:pPr>
        <w:rPr>
          <w:sz w:val="16"/>
        </w:rPr>
      </w:pPr>
      <w:r w:rsidRPr="002C23DE">
        <w:rPr>
          <w:sz w:val="16"/>
        </w:rPr>
        <w:t xml:space="preserve">This account of worker disempowerment and domination </w:t>
      </w:r>
      <w:r w:rsidRPr="002C23DE">
        <w:rPr>
          <w:rStyle w:val="StyleUnderline"/>
        </w:rPr>
        <w:t>is</w:t>
      </w:r>
      <w:r w:rsidRPr="002C23DE">
        <w:rPr>
          <w:sz w:val="16"/>
        </w:rPr>
        <w:t xml:space="preserve"> also </w:t>
      </w:r>
      <w:r w:rsidRPr="002C23DE">
        <w:rPr>
          <w:rStyle w:val="StyleUnderline"/>
        </w:rPr>
        <w:t>at the center of the</w:t>
      </w:r>
      <w:r w:rsidRPr="002C23DE">
        <w:rPr>
          <w:sz w:val="16"/>
        </w:rPr>
        <w:t xml:space="preserve"> decidedly </w:t>
      </w:r>
      <w:r w:rsidRPr="002C23DE">
        <w:rPr>
          <w:rStyle w:val="Emphasis"/>
        </w:rPr>
        <w:t xml:space="preserve">non-Marxist </w:t>
      </w:r>
      <w:r w:rsidRPr="002C23DE">
        <w:rPr>
          <w:rStyle w:val="Emphasis"/>
          <w:highlight w:val="yellow"/>
        </w:rPr>
        <w:t>labor policy</w:t>
      </w:r>
      <w:r w:rsidRPr="002C23DE">
        <w:rPr>
          <w:sz w:val="16"/>
        </w:rPr>
        <w:t xml:space="preserve"> of the New Deal, which </w:t>
      </w:r>
      <w:r w:rsidRPr="002C23DE">
        <w:rPr>
          <w:rStyle w:val="StyleUnderline"/>
        </w:rPr>
        <w:t>sought to</w:t>
      </w:r>
      <w:r w:rsidRPr="002C23DE">
        <w:rPr>
          <w:sz w:val="16"/>
        </w:rPr>
        <w:t xml:space="preserve"> </w:t>
      </w:r>
      <w:r w:rsidRPr="002C23DE">
        <w:rPr>
          <w:rStyle w:val="Emphasis"/>
          <w:highlight w:val="yellow"/>
        </w:rPr>
        <w:t>reconstruct, rather than overthrow</w:t>
      </w:r>
      <w:r w:rsidRPr="002C23DE">
        <w:rPr>
          <w:sz w:val="16"/>
        </w:rPr>
        <w:t xml:space="preserve">, </w:t>
      </w:r>
      <w:r w:rsidRPr="002C23DE">
        <w:rPr>
          <w:rStyle w:val="StyleUnderline"/>
        </w:rPr>
        <w:t>capitalist work</w:t>
      </w:r>
      <w:r w:rsidRPr="002C23DE">
        <w:rPr>
          <w:sz w:val="16"/>
        </w:rPr>
        <w:t xml:space="preserve">. Senator Wagner, the architect of that policy, often </w:t>
      </w:r>
      <w:r w:rsidRPr="002C23DE">
        <w:rPr>
          <w:rStyle w:val="StyleUnderline"/>
        </w:rPr>
        <w:t>stated</w:t>
      </w:r>
      <w:r w:rsidRPr="002C23DE">
        <w:rPr>
          <w:sz w:val="16"/>
        </w:rPr>
        <w:t xml:space="preserve"> that </w:t>
      </w:r>
      <w:r w:rsidRPr="002C23DE">
        <w:rPr>
          <w:rStyle w:val="StyleUnderline"/>
        </w:rPr>
        <w:t>it was a</w:t>
      </w:r>
      <w:r w:rsidRPr="002C23DE">
        <w:rPr>
          <w:sz w:val="16"/>
        </w:rPr>
        <w:t xml:space="preserve"> </w:t>
      </w:r>
      <w:r w:rsidRPr="002C23DE">
        <w:rPr>
          <w:rStyle w:val="Emphasis"/>
        </w:rPr>
        <w:t>response</w:t>
      </w:r>
      <w:r w:rsidRPr="002C23DE">
        <w:rPr>
          <w:sz w:val="16"/>
        </w:rPr>
        <w:t xml:space="preserve"> </w:t>
      </w:r>
      <w:r w:rsidRPr="002C23DE">
        <w:rPr>
          <w:rStyle w:val="StyleUnderline"/>
        </w:rPr>
        <w:t>to</w:t>
      </w:r>
      <w:r w:rsidRPr="002C23DE">
        <w:rPr>
          <w:sz w:val="16"/>
        </w:rPr>
        <w:t xml:space="preserve"> one fundamental injustice – </w:t>
      </w:r>
      <w:r w:rsidRPr="002C23DE">
        <w:rPr>
          <w:rStyle w:val="StyleUnderline"/>
        </w:rPr>
        <w:t>the</w:t>
      </w:r>
      <w:r w:rsidRPr="002C23DE">
        <w:rPr>
          <w:sz w:val="16"/>
        </w:rPr>
        <w:t xml:space="preserve"> </w:t>
      </w:r>
      <w:r w:rsidRPr="002C23DE">
        <w:rPr>
          <w:rStyle w:val="Emphasis"/>
        </w:rPr>
        <w:t>coercive denial</w:t>
      </w:r>
      <w:r w:rsidRPr="002C23DE">
        <w:rPr>
          <w:sz w:val="16"/>
        </w:rPr>
        <w:t xml:space="preserve"> </w:t>
      </w:r>
      <w:r w:rsidRPr="002C23DE">
        <w:rPr>
          <w:rStyle w:val="StyleUnderline"/>
        </w:rPr>
        <w:t>of individual freedom and collective democracy</w:t>
      </w:r>
      <w:r w:rsidRPr="002C23DE">
        <w:rPr>
          <w:sz w:val="16"/>
        </w:rPr>
        <w:t xml:space="preserve"> – flowing from the wage-laborer’s need to enter employment to survive (Barenberg 1993: 1422–1427). And Section 1 of </w:t>
      </w:r>
      <w:r w:rsidRPr="002C23DE">
        <w:rPr>
          <w:rStyle w:val="StyleUnderline"/>
        </w:rPr>
        <w:t>the</w:t>
      </w:r>
      <w:r w:rsidRPr="002C23DE">
        <w:rPr>
          <w:sz w:val="16"/>
        </w:rPr>
        <w:t xml:space="preserve"> </w:t>
      </w:r>
      <w:r w:rsidRPr="002C23DE">
        <w:rPr>
          <w:rStyle w:val="Emphasis"/>
          <w:highlight w:val="yellow"/>
        </w:rPr>
        <w:t>NLRA</w:t>
      </w:r>
      <w:r w:rsidRPr="002C23DE">
        <w:rPr>
          <w:sz w:val="16"/>
        </w:rPr>
        <w:t xml:space="preserve"> states that </w:t>
      </w:r>
      <w:r w:rsidRPr="002C23DE">
        <w:rPr>
          <w:rStyle w:val="StyleUnderline"/>
        </w:rPr>
        <w:t xml:space="preserve">legally </w:t>
      </w:r>
      <w:r w:rsidRPr="002C23DE">
        <w:rPr>
          <w:rStyle w:val="StyleUnderline"/>
          <w:highlight w:val="yellow"/>
        </w:rPr>
        <w:t>protected unionization</w:t>
      </w:r>
      <w:r w:rsidRPr="002C23DE">
        <w:rPr>
          <w:sz w:val="16"/>
        </w:rPr>
        <w:t xml:space="preserve">, in and of itself, creates “equality of bargaining power,” 3 </w:t>
      </w:r>
      <w:r w:rsidRPr="002C23DE">
        <w:rPr>
          <w:rStyle w:val="StyleUnderline"/>
          <w:highlight w:val="yellow"/>
        </w:rPr>
        <w:t>with</w:t>
      </w:r>
      <w:r w:rsidRPr="002C23DE">
        <w:rPr>
          <w:sz w:val="16"/>
        </w:rPr>
        <w:t xml:space="preserve"> </w:t>
      </w:r>
      <w:r w:rsidRPr="002C23DE">
        <w:rPr>
          <w:rStyle w:val="Emphasis"/>
        </w:rPr>
        <w:t>no regard</w:t>
      </w:r>
      <w:r w:rsidRPr="002C23DE">
        <w:rPr>
          <w:sz w:val="16"/>
        </w:rPr>
        <w:t xml:space="preserve"> </w:t>
      </w:r>
      <w:r w:rsidRPr="002C23DE">
        <w:rPr>
          <w:rStyle w:val="StyleUnderline"/>
        </w:rPr>
        <w:t>to</w:t>
      </w:r>
      <w:r w:rsidRPr="002C23DE">
        <w:rPr>
          <w:sz w:val="16"/>
        </w:rPr>
        <w:t xml:space="preserve"> </w:t>
      </w:r>
      <w:r w:rsidRPr="002C23DE">
        <w:rPr>
          <w:rStyle w:val="Emphasis"/>
        </w:rPr>
        <w:t>reconstructing</w:t>
      </w:r>
      <w:r w:rsidRPr="002C23DE">
        <w:rPr>
          <w:sz w:val="16"/>
        </w:rPr>
        <w:t xml:space="preserve"> </w:t>
      </w:r>
      <w:r w:rsidRPr="002C23DE">
        <w:rPr>
          <w:rStyle w:val="StyleUnderline"/>
        </w:rPr>
        <w:t>legal institutions outside the</w:t>
      </w:r>
      <w:r w:rsidRPr="002C23DE">
        <w:rPr>
          <w:sz w:val="16"/>
        </w:rPr>
        <w:t xml:space="preserve"> Act’s </w:t>
      </w:r>
      <w:r w:rsidRPr="002C23DE">
        <w:rPr>
          <w:rStyle w:val="Emphasis"/>
          <w:highlight w:val="yellow"/>
        </w:rPr>
        <w:t>narrow</w:t>
      </w:r>
      <w:r w:rsidRPr="002C23DE">
        <w:rPr>
          <w:sz w:val="16"/>
        </w:rPr>
        <w:t xml:space="preserve"> </w:t>
      </w:r>
      <w:r w:rsidRPr="002C23DE">
        <w:rPr>
          <w:rStyle w:val="StyleUnderline"/>
        </w:rPr>
        <w:t xml:space="preserve">field of </w:t>
      </w:r>
      <w:r w:rsidRPr="002C23DE">
        <w:rPr>
          <w:rStyle w:val="StyleUnderline"/>
          <w:highlight w:val="yellow"/>
        </w:rPr>
        <w:t>vision</w:t>
      </w:r>
      <w:r w:rsidRPr="002C23DE">
        <w:rPr>
          <w:sz w:val="16"/>
        </w:rPr>
        <w:t>.</w:t>
      </w:r>
    </w:p>
    <w:p w14:paraId="47AB1656" w14:textId="77777777" w:rsidR="00542005" w:rsidRPr="002C23DE" w:rsidRDefault="00542005" w:rsidP="00542005">
      <w:pPr>
        <w:rPr>
          <w:sz w:val="16"/>
        </w:rPr>
      </w:pPr>
      <w:r w:rsidRPr="002C23DE">
        <w:rPr>
          <w:sz w:val="16"/>
        </w:rPr>
        <w:t>THE PANOPLY OF ECONOMIC AND POLITICAL INSTITUTIONS NECESSARY TO SUSTAIN WAGE-LABOR MARKETS AND WORKPLACE HIERARCHIES</w:t>
      </w:r>
    </w:p>
    <w:p w14:paraId="0984C906" w14:textId="77777777" w:rsidR="00542005" w:rsidRPr="002C23DE" w:rsidRDefault="00542005" w:rsidP="00542005">
      <w:pPr>
        <w:rPr>
          <w:sz w:val="16"/>
        </w:rPr>
      </w:pPr>
      <w:r w:rsidRPr="002C23DE">
        <w:rPr>
          <w:sz w:val="16"/>
        </w:rPr>
        <w:t xml:space="preserve">The New Deal </w:t>
      </w:r>
      <w:r w:rsidRPr="002C23DE">
        <w:rPr>
          <w:rStyle w:val="StyleUnderline"/>
        </w:rPr>
        <w:t>labor policy</w:t>
      </w:r>
      <w:r w:rsidRPr="002C23DE">
        <w:rPr>
          <w:sz w:val="16"/>
        </w:rPr>
        <w:t xml:space="preserve"> thus </w:t>
      </w:r>
      <w:r w:rsidRPr="002C23DE">
        <w:rPr>
          <w:rStyle w:val="Emphasis"/>
        </w:rPr>
        <w:t>delimited</w:t>
      </w:r>
      <w:r w:rsidRPr="002C23DE">
        <w:rPr>
          <w:sz w:val="16"/>
        </w:rPr>
        <w:t xml:space="preserve"> </w:t>
      </w:r>
      <w:r w:rsidRPr="002C23DE">
        <w:rPr>
          <w:rStyle w:val="StyleUnderline"/>
        </w:rPr>
        <w:t>the scope of the law</w:t>
      </w:r>
      <w:r w:rsidRPr="002C23DE">
        <w:rPr>
          <w:sz w:val="16"/>
        </w:rPr>
        <w:t xml:space="preserve"> necessary </w:t>
      </w:r>
      <w:r w:rsidRPr="002C23DE">
        <w:rPr>
          <w:rStyle w:val="StyleUnderline"/>
        </w:rPr>
        <w:t>to solve the problem of</w:t>
      </w:r>
      <w:r w:rsidRPr="002C23DE">
        <w:rPr>
          <w:sz w:val="16"/>
        </w:rPr>
        <w:t xml:space="preserve"> </w:t>
      </w:r>
      <w:r w:rsidRPr="002C23DE">
        <w:rPr>
          <w:rStyle w:val="Emphasis"/>
        </w:rPr>
        <w:t>worker disempowerment</w:t>
      </w:r>
      <w:r w:rsidRPr="002C23DE">
        <w:rPr>
          <w:sz w:val="16"/>
        </w:rPr>
        <w:t xml:space="preserve"> – </w:t>
      </w:r>
      <w:r w:rsidRPr="002C23DE">
        <w:rPr>
          <w:rStyle w:val="StyleUnderline"/>
        </w:rPr>
        <w:t>and the</w:t>
      </w:r>
      <w:r w:rsidRPr="002C23DE">
        <w:rPr>
          <w:sz w:val="16"/>
        </w:rPr>
        <w:t xml:space="preserve"> </w:t>
      </w:r>
      <w:r w:rsidRPr="002C23DE">
        <w:rPr>
          <w:rStyle w:val="Emphasis"/>
        </w:rPr>
        <w:t>coterminous scope</w:t>
      </w:r>
      <w:r w:rsidRPr="002C23DE">
        <w:rPr>
          <w:sz w:val="16"/>
        </w:rPr>
        <w:t xml:space="preserve"> </w:t>
      </w:r>
      <w:r w:rsidRPr="002C23DE">
        <w:rPr>
          <w:rStyle w:val="StyleUnderline"/>
        </w:rPr>
        <w:t>of</w:t>
      </w:r>
      <w:r w:rsidRPr="002C23DE">
        <w:rPr>
          <w:sz w:val="16"/>
        </w:rPr>
        <w:t xml:space="preserve"> the conventional study of </w:t>
      </w:r>
      <w:r w:rsidRPr="002C23DE">
        <w:rPr>
          <w:rStyle w:val="StyleUnderline"/>
        </w:rPr>
        <w:t>labor law</w:t>
      </w:r>
      <w:r w:rsidRPr="002C23DE">
        <w:rPr>
          <w:sz w:val="16"/>
        </w:rPr>
        <w:t xml:space="preserve"> ever since. That limited </w:t>
      </w:r>
      <w:r w:rsidRPr="002C23DE">
        <w:rPr>
          <w:rStyle w:val="StyleUnderline"/>
        </w:rPr>
        <w:t>scope was</w:t>
      </w:r>
      <w:r w:rsidRPr="002C23DE">
        <w:rPr>
          <w:sz w:val="16"/>
        </w:rPr>
        <w:t xml:space="preserve"> not </w:t>
      </w:r>
      <w:r w:rsidRPr="002C23DE">
        <w:rPr>
          <w:rStyle w:val="StyleUnderline"/>
          <w:highlight w:val="yellow"/>
        </w:rPr>
        <w:t>a creature of</w:t>
      </w:r>
      <w:r w:rsidRPr="002C23DE">
        <w:rPr>
          <w:sz w:val="16"/>
        </w:rPr>
        <w:t xml:space="preserve"> normative thought but rather of the </w:t>
      </w:r>
      <w:r w:rsidRPr="002C23DE">
        <w:rPr>
          <w:rStyle w:val="Emphasis"/>
          <w:highlight w:val="yellow"/>
        </w:rPr>
        <w:t>ideology</w:t>
      </w:r>
      <w:r w:rsidRPr="002C23DE">
        <w:rPr>
          <w:sz w:val="16"/>
        </w:rPr>
        <w:t xml:space="preserve"> </w:t>
      </w:r>
      <w:r w:rsidRPr="002C23DE">
        <w:rPr>
          <w:rStyle w:val="StyleUnderline"/>
        </w:rPr>
        <w:t>corresponding to a contingent truce line in the political struggles</w:t>
      </w:r>
      <w:r w:rsidRPr="002C23DE">
        <w:rPr>
          <w:sz w:val="16"/>
        </w:rPr>
        <w:t xml:space="preserve"> of the 1930s and 1940s. However, Marx’s </w:t>
      </w:r>
      <w:r w:rsidRPr="002C23DE">
        <w:rPr>
          <w:rStyle w:val="StyleUnderline"/>
        </w:rPr>
        <w:t>work, and</w:t>
      </w:r>
      <w:r w:rsidRPr="002C23DE">
        <w:rPr>
          <w:sz w:val="16"/>
        </w:rPr>
        <w:t xml:space="preserve"> subsequent </w:t>
      </w:r>
      <w:r w:rsidRPr="002C23DE">
        <w:rPr>
          <w:rStyle w:val="StyleUnderline"/>
        </w:rPr>
        <w:t>writing</w:t>
      </w:r>
      <w:r w:rsidRPr="002C23DE">
        <w:rPr>
          <w:sz w:val="16"/>
        </w:rPr>
        <w:t xml:space="preserve"> by Weber, Schumpeter, Keynes, and many other political economists, </w:t>
      </w:r>
      <w:r w:rsidRPr="002C23DE">
        <w:rPr>
          <w:rStyle w:val="StyleUnderline"/>
        </w:rPr>
        <w:t>reveal a</w:t>
      </w:r>
      <w:r w:rsidRPr="002C23DE">
        <w:rPr>
          <w:sz w:val="16"/>
        </w:rPr>
        <w:t xml:space="preserve"> </w:t>
      </w:r>
      <w:r w:rsidRPr="002C23DE">
        <w:rPr>
          <w:rStyle w:val="Emphasis"/>
        </w:rPr>
        <w:t>complex of</w:t>
      </w:r>
      <w:r w:rsidRPr="002C23DE">
        <w:rPr>
          <w:sz w:val="16"/>
        </w:rPr>
        <w:t xml:space="preserve"> additional political and economic </w:t>
      </w:r>
      <w:r w:rsidRPr="002C23DE">
        <w:rPr>
          <w:rStyle w:val="Emphasis"/>
        </w:rPr>
        <w:t>institutions</w:t>
      </w:r>
      <w:r w:rsidRPr="002C23DE">
        <w:rPr>
          <w:sz w:val="16"/>
        </w:rPr>
        <w:t xml:space="preserve"> </w:t>
      </w:r>
      <w:r w:rsidRPr="002C23DE">
        <w:rPr>
          <w:rStyle w:val="StyleUnderline"/>
        </w:rPr>
        <w:t>that sustain the institution of wage labor</w:t>
      </w:r>
      <w:r w:rsidRPr="002C23DE">
        <w:rPr>
          <w:sz w:val="16"/>
        </w:rPr>
        <w:t>. The particular contours of these additional institutions empower or disempower workers, just as does the particular structure of wage labor itself.</w:t>
      </w:r>
    </w:p>
    <w:p w14:paraId="46208E3F" w14:textId="77777777" w:rsidR="00542005" w:rsidRPr="002C23DE" w:rsidRDefault="00542005" w:rsidP="00542005">
      <w:pPr>
        <w:rPr>
          <w:sz w:val="16"/>
        </w:rPr>
      </w:pPr>
      <w:r w:rsidRPr="002C23DE">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69FDE106" w14:textId="77777777" w:rsidR="00542005" w:rsidRPr="002C23DE" w:rsidRDefault="00542005" w:rsidP="00542005">
      <w:pPr>
        <w:rPr>
          <w:sz w:val="16"/>
        </w:rPr>
      </w:pPr>
      <w:r w:rsidRPr="002C23DE">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4BAE90B9" w14:textId="77777777" w:rsidR="00542005" w:rsidRPr="002C23DE" w:rsidRDefault="00542005" w:rsidP="00542005">
      <w:pPr>
        <w:rPr>
          <w:sz w:val="16"/>
        </w:rPr>
      </w:pPr>
      <w:r w:rsidRPr="002C23DE">
        <w:rPr>
          <w:rStyle w:val="StyleUnderline"/>
        </w:rPr>
        <w:t>Since all</w:t>
      </w:r>
      <w:r w:rsidRPr="002C23DE">
        <w:rPr>
          <w:sz w:val="16"/>
        </w:rPr>
        <w:t xml:space="preserve"> the (highly generalized) </w:t>
      </w:r>
      <w:r w:rsidRPr="002C23DE">
        <w:rPr>
          <w:i/>
          <w:iCs/>
          <w:sz w:val="16"/>
        </w:rPr>
        <w:t>economic</w:t>
      </w:r>
      <w:r w:rsidRPr="002C23DE">
        <w:rPr>
          <w:sz w:val="16"/>
        </w:rPr>
        <w:t xml:space="preserve"> and </w:t>
      </w:r>
      <w:r w:rsidRPr="002C23DE">
        <w:rPr>
          <w:i/>
          <w:iCs/>
          <w:sz w:val="16"/>
        </w:rPr>
        <w:t>political</w:t>
      </w:r>
      <w:r w:rsidRPr="002C23DE">
        <w:rPr>
          <w:sz w:val="16"/>
        </w:rPr>
        <w:t xml:space="preserve"> </w:t>
      </w:r>
      <w:r w:rsidRPr="002C23DE">
        <w:rPr>
          <w:rStyle w:val="StyleUnderline"/>
        </w:rPr>
        <w:t>institutions</w:t>
      </w:r>
      <w:r w:rsidRPr="002C23DE">
        <w:rPr>
          <w:sz w:val="16"/>
        </w:rPr>
        <w:t xml:space="preserve"> just discussed </w:t>
      </w:r>
      <w:r w:rsidRPr="002C23DE">
        <w:rPr>
          <w:rStyle w:val="StyleUnderline"/>
        </w:rPr>
        <w:t>are</w:t>
      </w:r>
      <w:r w:rsidRPr="002C23DE">
        <w:rPr>
          <w:sz w:val="16"/>
        </w:rPr>
        <w:t xml:space="preserve">, for the reasons sketched, </w:t>
      </w:r>
      <w:r w:rsidRPr="002C23DE">
        <w:rPr>
          <w:rStyle w:val="Emphasis"/>
        </w:rPr>
        <w:t>necessary</w:t>
      </w:r>
      <w:r w:rsidRPr="002C23DE">
        <w:rPr>
          <w:sz w:val="16"/>
        </w:rPr>
        <w:t xml:space="preserve"> simply </w:t>
      </w:r>
      <w:r w:rsidRPr="002C23DE">
        <w:rPr>
          <w:rStyle w:val="StyleUnderline"/>
        </w:rPr>
        <w:t>to sustain the</w:t>
      </w:r>
      <w:r w:rsidRPr="002C23DE">
        <w:rPr>
          <w:sz w:val="16"/>
        </w:rPr>
        <w:t xml:space="preserve"> two (also highly generalized) </w:t>
      </w:r>
      <w:r w:rsidRPr="002C23DE">
        <w:rPr>
          <w:rStyle w:val="Emphasis"/>
        </w:rPr>
        <w:t>institutions of central concern</w:t>
      </w:r>
      <w:r w:rsidRPr="002C23DE">
        <w:rPr>
          <w:sz w:val="16"/>
        </w:rPr>
        <w:t xml:space="preserve"> to labor lawyers – </w:t>
      </w:r>
      <w:r w:rsidRPr="002C23DE">
        <w:rPr>
          <w:rStyle w:val="StyleUnderline"/>
        </w:rPr>
        <w:t>that is</w:t>
      </w:r>
      <w:r w:rsidRPr="002C23DE">
        <w:rPr>
          <w:sz w:val="16"/>
        </w:rPr>
        <w:t xml:space="preserve">, </w:t>
      </w:r>
      <w:r w:rsidRPr="002C23DE">
        <w:rPr>
          <w:rStyle w:val="Emphasis"/>
        </w:rPr>
        <w:t>wage-labor markets</w:t>
      </w:r>
      <w:r w:rsidRPr="002C23DE">
        <w:rPr>
          <w:sz w:val="16"/>
        </w:rPr>
        <w:t xml:space="preserve"> </w:t>
      </w:r>
      <w:r w:rsidRPr="002C23DE">
        <w:rPr>
          <w:rStyle w:val="StyleUnderline"/>
        </w:rPr>
        <w:t>and</w:t>
      </w:r>
      <w:r w:rsidRPr="002C23DE">
        <w:rPr>
          <w:sz w:val="16"/>
        </w:rPr>
        <w:t xml:space="preserve"> </w:t>
      </w:r>
      <w:r w:rsidRPr="002C23DE">
        <w:rPr>
          <w:rStyle w:val="Emphasis"/>
        </w:rPr>
        <w:t>workplace hierarchies</w:t>
      </w:r>
      <w:r w:rsidRPr="002C23DE">
        <w:rPr>
          <w:sz w:val="16"/>
        </w:rPr>
        <w:t xml:space="preserve"> – </w:t>
      </w:r>
      <w:r w:rsidRPr="002C23DE">
        <w:rPr>
          <w:rStyle w:val="StyleUnderline"/>
        </w:rPr>
        <w:t>it follows that the</w:t>
      </w:r>
      <w:r w:rsidRPr="002C23DE">
        <w:rPr>
          <w:sz w:val="16"/>
        </w:rPr>
        <w:t xml:space="preserve"> </w:t>
      </w:r>
      <w:r w:rsidRPr="002C23DE">
        <w:rPr>
          <w:rStyle w:val="Emphasis"/>
          <w:i/>
        </w:rPr>
        <w:t>legal</w:t>
      </w:r>
      <w:r w:rsidRPr="002C23DE">
        <w:rPr>
          <w:rStyle w:val="Emphasis"/>
        </w:rPr>
        <w:t xml:space="preserve"> underpinnings</w:t>
      </w:r>
      <w:r w:rsidRPr="002C23DE">
        <w:rPr>
          <w:sz w:val="16"/>
        </w:rPr>
        <w:t xml:space="preserve"> </w:t>
      </w:r>
      <w:r w:rsidRPr="002C23DE">
        <w:rPr>
          <w:rStyle w:val="StyleUnderline"/>
        </w:rPr>
        <w:t>of all those</w:t>
      </w:r>
      <w:r w:rsidRPr="002C23DE">
        <w:rPr>
          <w:sz w:val="16"/>
        </w:rPr>
        <w:t xml:space="preserve"> economic and political </w:t>
      </w:r>
      <w:r w:rsidRPr="002C23DE">
        <w:rPr>
          <w:rStyle w:val="StyleUnderline"/>
        </w:rPr>
        <w:t>institutions are as essential to the disempowerment and domination of workers as are the</w:t>
      </w:r>
      <w:r w:rsidRPr="002C23DE">
        <w:rPr>
          <w:sz w:val="16"/>
        </w:rPr>
        <w:t xml:space="preserve"> </w:t>
      </w:r>
      <w:r w:rsidRPr="002C23DE">
        <w:rPr>
          <w:rStyle w:val="Emphasis"/>
        </w:rPr>
        <w:t>law of labor</w:t>
      </w:r>
      <w:r w:rsidRPr="002C23DE">
        <w:rPr>
          <w:sz w:val="16"/>
        </w:rPr>
        <w:t xml:space="preserve">-management </w:t>
      </w:r>
      <w:r w:rsidRPr="002C23DE">
        <w:rPr>
          <w:rStyle w:val="Emphasis"/>
        </w:rPr>
        <w:t>relations</w:t>
      </w:r>
      <w:r w:rsidRPr="002C23DE">
        <w:rPr>
          <w:sz w:val="16"/>
        </w:rPr>
        <w:t xml:space="preserve"> and working conditions within the workplace hierarchy, and the law of employment contracts, </w:t>
      </w:r>
      <w:r w:rsidRPr="002C23DE">
        <w:rPr>
          <w:rStyle w:val="StyleUnderline"/>
        </w:rPr>
        <w:t>whether individual or collective</w:t>
      </w:r>
      <w:r w:rsidRPr="002C23DE">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2C23DE">
        <w:rPr>
          <w:rStyle w:val="StyleUnderline"/>
        </w:rPr>
        <w:t>must look not only to</w:t>
      </w:r>
      <w:r w:rsidRPr="002C23DE">
        <w:rPr>
          <w:sz w:val="16"/>
        </w:rPr>
        <w:t xml:space="preserve"> the field of </w:t>
      </w:r>
      <w:r w:rsidRPr="002C23DE">
        <w:rPr>
          <w:rStyle w:val="StyleUnderline"/>
        </w:rPr>
        <w:t>labor law as</w:t>
      </w:r>
      <w:r w:rsidRPr="002C23DE">
        <w:rPr>
          <w:sz w:val="16"/>
        </w:rPr>
        <w:t xml:space="preserve"> </w:t>
      </w:r>
      <w:r w:rsidRPr="002C23DE">
        <w:rPr>
          <w:rStyle w:val="Emphasis"/>
        </w:rPr>
        <w:t>conventionally</w:t>
      </w:r>
      <w:r w:rsidRPr="002C23DE">
        <w:rPr>
          <w:sz w:val="16"/>
        </w:rPr>
        <w:t xml:space="preserve"> </w:t>
      </w:r>
      <w:r w:rsidRPr="002C23DE">
        <w:rPr>
          <w:rStyle w:val="StyleUnderline"/>
        </w:rPr>
        <w:t>defined</w:t>
      </w:r>
      <w:r w:rsidRPr="002C23DE">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2C23DE">
        <w:rPr>
          <w:rStyle w:val="StyleUnderline"/>
        </w:rPr>
        <w:t>other</w:t>
      </w:r>
      <w:r w:rsidRPr="002C23DE">
        <w:rPr>
          <w:sz w:val="16"/>
        </w:rPr>
        <w:t xml:space="preserve"> legal </w:t>
      </w:r>
      <w:r w:rsidRPr="002C23DE">
        <w:rPr>
          <w:rStyle w:val="StyleUnderline"/>
        </w:rPr>
        <w:t>fields</w:t>
      </w:r>
      <w:r w:rsidRPr="002C23DE">
        <w:rPr>
          <w:sz w:val="16"/>
        </w:rPr>
        <w:t xml:space="preserve"> are more or less important than conventionally defined labor law in </w:t>
      </w:r>
      <w:r w:rsidRPr="002C23DE">
        <w:rPr>
          <w:rStyle w:val="Emphasis"/>
        </w:rPr>
        <w:t>answer</w:t>
      </w:r>
      <w:r w:rsidRPr="002C23DE">
        <w:rPr>
          <w:sz w:val="16"/>
        </w:rPr>
        <w:t xml:space="preserve">ing </w:t>
      </w:r>
      <w:r w:rsidRPr="002C23DE">
        <w:rPr>
          <w:rStyle w:val="StyleUnderline"/>
        </w:rPr>
        <w:t>the question</w:t>
      </w:r>
      <w:r w:rsidRPr="002C23DE">
        <w:rPr>
          <w:sz w:val="16"/>
        </w:rPr>
        <w:t xml:space="preserve"> just asked demands extensive empirical research.</w:t>
      </w:r>
    </w:p>
    <w:p w14:paraId="02F2F87B" w14:textId="77777777" w:rsidR="00542005" w:rsidRPr="002C23DE" w:rsidRDefault="00542005" w:rsidP="00542005">
      <w:pPr>
        <w:rPr>
          <w:sz w:val="2"/>
          <w:szCs w:val="2"/>
        </w:rPr>
      </w:pPr>
      <w:r w:rsidRPr="002C23DE">
        <w:rPr>
          <w:sz w:val="2"/>
          <w:szCs w:val="2"/>
        </w:rPr>
        <w:t xml:space="preserve">Having said this, the new labor law will not bring together the </w:t>
      </w:r>
      <w:r w:rsidRPr="002C23DE">
        <w:rPr>
          <w:i/>
          <w:iCs/>
          <w:sz w:val="2"/>
          <w:szCs w:val="2"/>
        </w:rPr>
        <w:t>entirety</w:t>
      </w:r>
      <w:r w:rsidRPr="002C23DE">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3E33300B" w14:textId="77777777" w:rsidR="00542005" w:rsidRPr="002C23DE" w:rsidRDefault="00542005" w:rsidP="00542005">
      <w:pPr>
        <w:rPr>
          <w:sz w:val="2"/>
          <w:szCs w:val="2"/>
        </w:rPr>
      </w:pPr>
      <w:r w:rsidRPr="002C23DE">
        <w:rPr>
          <w:sz w:val="2"/>
          <w:szCs w:val="2"/>
        </w:rPr>
        <w:t>APPLYING THE “NEW LABOR LAW” TO EMPOWER WORKERS AND DEEPEN DEMOCRACY IN THE CONTEMPORARY CAPITALIST ECONOMY</w:t>
      </w:r>
    </w:p>
    <w:p w14:paraId="4CC6FA07" w14:textId="77777777" w:rsidR="00542005" w:rsidRPr="002C23DE" w:rsidRDefault="00542005" w:rsidP="00542005">
      <w:pPr>
        <w:rPr>
          <w:sz w:val="2"/>
          <w:szCs w:val="2"/>
        </w:rPr>
      </w:pPr>
      <w:r w:rsidRPr="002C23DE">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0872BBD5" w14:textId="77777777" w:rsidR="00542005" w:rsidRPr="002C23DE" w:rsidRDefault="00542005" w:rsidP="00542005">
      <w:pPr>
        <w:rPr>
          <w:i/>
          <w:iCs/>
          <w:sz w:val="2"/>
          <w:szCs w:val="2"/>
        </w:rPr>
      </w:pPr>
      <w:r w:rsidRPr="002C23DE">
        <w:rPr>
          <w:i/>
          <w:iCs/>
          <w:sz w:val="2"/>
          <w:szCs w:val="2"/>
        </w:rPr>
        <w:t>Conventional Labor Law, and Its Interaction with Constitutional Law</w:t>
      </w:r>
    </w:p>
    <w:p w14:paraId="349C9353" w14:textId="77777777" w:rsidR="00542005" w:rsidRPr="002C23DE" w:rsidRDefault="00542005" w:rsidP="00542005">
      <w:pPr>
        <w:rPr>
          <w:sz w:val="2"/>
          <w:szCs w:val="2"/>
        </w:rPr>
      </w:pPr>
      <w:r w:rsidRPr="002C23DE">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75CCB2C9" w14:textId="77777777" w:rsidR="00542005" w:rsidRPr="002C23DE" w:rsidRDefault="00542005" w:rsidP="00542005">
      <w:pPr>
        <w:rPr>
          <w:sz w:val="2"/>
          <w:szCs w:val="2"/>
        </w:rPr>
      </w:pPr>
      <w:r w:rsidRPr="002C23DE">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48F3CED7" w14:textId="77777777" w:rsidR="00542005" w:rsidRPr="002C23DE" w:rsidRDefault="00542005" w:rsidP="00542005">
      <w:pPr>
        <w:rPr>
          <w:sz w:val="2"/>
          <w:szCs w:val="2"/>
        </w:rPr>
      </w:pPr>
      <w:r w:rsidRPr="002C23DE">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4C52F7D4" w14:textId="77777777" w:rsidR="00542005" w:rsidRPr="002C23DE" w:rsidRDefault="00542005" w:rsidP="00542005">
      <w:pPr>
        <w:rPr>
          <w:sz w:val="2"/>
          <w:szCs w:val="2"/>
        </w:rPr>
      </w:pPr>
      <w:r w:rsidRPr="002C23DE">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25FA652C" w14:textId="77777777" w:rsidR="00542005" w:rsidRPr="002C23DE" w:rsidRDefault="00542005" w:rsidP="00542005">
      <w:pPr>
        <w:rPr>
          <w:sz w:val="2"/>
          <w:szCs w:val="2"/>
        </w:rPr>
      </w:pPr>
      <w:r w:rsidRPr="002C23DE">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120804B5" w14:textId="77777777" w:rsidR="00542005" w:rsidRPr="002C23DE" w:rsidRDefault="00542005" w:rsidP="00542005">
      <w:pPr>
        <w:rPr>
          <w:sz w:val="2"/>
          <w:szCs w:val="2"/>
        </w:rPr>
      </w:pPr>
      <w:r w:rsidRPr="002C23DE">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58A93E50" w14:textId="77777777" w:rsidR="00542005" w:rsidRPr="002C23DE" w:rsidRDefault="00542005" w:rsidP="00542005">
      <w:pPr>
        <w:rPr>
          <w:sz w:val="2"/>
          <w:szCs w:val="2"/>
        </w:rPr>
      </w:pPr>
      <w:r w:rsidRPr="002C23DE">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6FC8637E" w14:textId="77777777" w:rsidR="00542005" w:rsidRPr="002C23DE" w:rsidRDefault="00542005" w:rsidP="00542005">
      <w:pPr>
        <w:rPr>
          <w:sz w:val="2"/>
          <w:szCs w:val="2"/>
        </w:rPr>
      </w:pPr>
      <w:r w:rsidRPr="002C23DE">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759DD035" w14:textId="77777777" w:rsidR="00542005" w:rsidRPr="002C23DE" w:rsidRDefault="00542005" w:rsidP="00542005">
      <w:pPr>
        <w:rPr>
          <w:sz w:val="2"/>
          <w:szCs w:val="2"/>
        </w:rPr>
      </w:pPr>
      <w:r w:rsidRPr="002C23DE">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42496FC6" w14:textId="77777777" w:rsidR="00542005" w:rsidRPr="002C23DE" w:rsidRDefault="00542005" w:rsidP="00542005">
      <w:pPr>
        <w:rPr>
          <w:sz w:val="2"/>
          <w:szCs w:val="2"/>
        </w:rPr>
      </w:pPr>
      <w:r w:rsidRPr="002C23DE">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1651D5C6" w14:textId="77777777" w:rsidR="00542005" w:rsidRPr="002C23DE" w:rsidRDefault="00542005" w:rsidP="00542005">
      <w:pPr>
        <w:rPr>
          <w:i/>
          <w:iCs/>
          <w:sz w:val="2"/>
          <w:szCs w:val="2"/>
        </w:rPr>
      </w:pPr>
      <w:r w:rsidRPr="002C23DE">
        <w:rPr>
          <w:i/>
          <w:iCs/>
          <w:sz w:val="2"/>
          <w:szCs w:val="2"/>
        </w:rPr>
        <w:t>Laws of International Trade, Global Capital Markets, and National Security</w:t>
      </w:r>
    </w:p>
    <w:p w14:paraId="5C82D469" w14:textId="77777777" w:rsidR="00542005" w:rsidRPr="002C23DE" w:rsidRDefault="00542005" w:rsidP="00542005">
      <w:pPr>
        <w:rPr>
          <w:sz w:val="2"/>
          <w:szCs w:val="2"/>
        </w:rPr>
      </w:pPr>
      <w:r w:rsidRPr="002C23DE">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221BA4ED" w14:textId="77777777" w:rsidR="00542005" w:rsidRPr="002C23DE" w:rsidRDefault="00542005" w:rsidP="00542005">
      <w:pPr>
        <w:rPr>
          <w:sz w:val="2"/>
          <w:szCs w:val="2"/>
        </w:rPr>
      </w:pPr>
      <w:r w:rsidRPr="002C23DE">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1992D757" w14:textId="77777777" w:rsidR="00542005" w:rsidRPr="002C23DE" w:rsidRDefault="00542005" w:rsidP="00542005">
      <w:pPr>
        <w:rPr>
          <w:sz w:val="2"/>
          <w:szCs w:val="2"/>
        </w:rPr>
      </w:pPr>
      <w:r w:rsidRPr="002C23DE">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315BE3C5" w14:textId="77777777" w:rsidR="00542005" w:rsidRPr="002C23DE" w:rsidRDefault="00542005" w:rsidP="00542005">
      <w:pPr>
        <w:rPr>
          <w:sz w:val="2"/>
          <w:szCs w:val="2"/>
        </w:rPr>
      </w:pPr>
      <w:r w:rsidRPr="002C23DE">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2D3DDB21" w14:textId="77777777" w:rsidR="00542005" w:rsidRPr="002C23DE" w:rsidRDefault="00542005" w:rsidP="00542005">
      <w:pPr>
        <w:rPr>
          <w:sz w:val="2"/>
          <w:szCs w:val="2"/>
        </w:rPr>
      </w:pPr>
      <w:r w:rsidRPr="002C23DE">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390C3D4E" w14:textId="77777777" w:rsidR="00542005" w:rsidRPr="002C23DE" w:rsidRDefault="00542005" w:rsidP="00542005">
      <w:pPr>
        <w:rPr>
          <w:sz w:val="2"/>
          <w:szCs w:val="2"/>
        </w:rPr>
      </w:pPr>
      <w:r w:rsidRPr="002C23DE">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2598BBA5" w14:textId="77777777" w:rsidR="00542005" w:rsidRPr="002C23DE" w:rsidRDefault="00542005" w:rsidP="00542005">
      <w:pPr>
        <w:rPr>
          <w:sz w:val="2"/>
          <w:szCs w:val="2"/>
        </w:rPr>
      </w:pPr>
      <w:r w:rsidRPr="002C23DE">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6F636867" w14:textId="77777777" w:rsidR="00542005" w:rsidRPr="002C23DE" w:rsidRDefault="00542005" w:rsidP="00542005">
      <w:pPr>
        <w:rPr>
          <w:sz w:val="2"/>
          <w:szCs w:val="2"/>
        </w:rPr>
      </w:pPr>
      <w:r w:rsidRPr="002C23DE">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53A931DA" w14:textId="77777777" w:rsidR="00542005" w:rsidRPr="002C23DE" w:rsidRDefault="00542005" w:rsidP="00542005">
      <w:pPr>
        <w:rPr>
          <w:sz w:val="2"/>
          <w:szCs w:val="2"/>
        </w:rPr>
      </w:pPr>
      <w:r w:rsidRPr="002C23DE">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1CEA4A8B" w14:textId="77777777" w:rsidR="00542005" w:rsidRPr="002C23DE" w:rsidRDefault="00542005" w:rsidP="00542005">
      <w:pPr>
        <w:rPr>
          <w:sz w:val="2"/>
          <w:szCs w:val="2"/>
        </w:rPr>
      </w:pPr>
      <w:r w:rsidRPr="002C23DE">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633A81DF" w14:textId="77777777" w:rsidR="00542005" w:rsidRPr="002C23DE" w:rsidRDefault="00542005" w:rsidP="00542005">
      <w:pPr>
        <w:rPr>
          <w:sz w:val="2"/>
          <w:szCs w:val="2"/>
        </w:rPr>
      </w:pPr>
      <w:r w:rsidRPr="002C23DE">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56953DDF" w14:textId="77777777" w:rsidR="00542005" w:rsidRPr="002C23DE" w:rsidRDefault="00542005" w:rsidP="00542005">
      <w:pPr>
        <w:rPr>
          <w:sz w:val="2"/>
          <w:szCs w:val="2"/>
        </w:rPr>
      </w:pPr>
      <w:r w:rsidRPr="002C23DE">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36738980" w14:textId="77777777" w:rsidR="00542005" w:rsidRPr="002C23DE" w:rsidRDefault="00542005" w:rsidP="00542005">
      <w:pPr>
        <w:rPr>
          <w:sz w:val="2"/>
          <w:szCs w:val="2"/>
        </w:rPr>
      </w:pPr>
      <w:r w:rsidRPr="002C23DE">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096EC626" w14:textId="77777777" w:rsidR="00542005" w:rsidRPr="002C23DE" w:rsidRDefault="00542005" w:rsidP="00542005">
      <w:pPr>
        <w:rPr>
          <w:i/>
          <w:iCs/>
          <w:sz w:val="2"/>
          <w:szCs w:val="2"/>
        </w:rPr>
      </w:pPr>
      <w:r w:rsidRPr="002C23DE">
        <w:rPr>
          <w:i/>
          <w:iCs/>
          <w:sz w:val="2"/>
          <w:szCs w:val="2"/>
        </w:rPr>
        <w:t>Laws of Domestic Financial Institutions, Capital Markets, and the Constitution</w:t>
      </w:r>
    </w:p>
    <w:p w14:paraId="79B460B0" w14:textId="77777777" w:rsidR="00542005" w:rsidRPr="002C23DE" w:rsidRDefault="00542005" w:rsidP="00542005">
      <w:pPr>
        <w:rPr>
          <w:sz w:val="2"/>
          <w:szCs w:val="2"/>
        </w:rPr>
      </w:pPr>
      <w:r w:rsidRPr="002C23DE">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17EE4BAE" w14:textId="77777777" w:rsidR="00542005" w:rsidRPr="002C23DE" w:rsidRDefault="00542005" w:rsidP="00542005">
      <w:pPr>
        <w:rPr>
          <w:sz w:val="2"/>
          <w:szCs w:val="2"/>
        </w:rPr>
      </w:pPr>
      <w:r w:rsidRPr="002C23DE">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2BDA22E9" w14:textId="77777777" w:rsidR="00542005" w:rsidRPr="002C23DE" w:rsidRDefault="00542005" w:rsidP="00542005">
      <w:pPr>
        <w:rPr>
          <w:sz w:val="2"/>
          <w:szCs w:val="2"/>
        </w:rPr>
      </w:pPr>
      <w:r w:rsidRPr="002C23DE">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6A7A102C" w14:textId="77777777" w:rsidR="00542005" w:rsidRPr="002C23DE" w:rsidRDefault="00542005" w:rsidP="00542005">
      <w:pPr>
        <w:rPr>
          <w:sz w:val="2"/>
          <w:szCs w:val="2"/>
        </w:rPr>
      </w:pPr>
      <w:r w:rsidRPr="002C23DE">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67CB456B" w14:textId="77777777" w:rsidR="00542005" w:rsidRPr="002C23DE" w:rsidRDefault="00542005" w:rsidP="00542005">
      <w:pPr>
        <w:rPr>
          <w:sz w:val="2"/>
          <w:szCs w:val="2"/>
        </w:rPr>
      </w:pPr>
      <w:r w:rsidRPr="002C23DE">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7C33071D" w14:textId="77777777" w:rsidR="00542005" w:rsidRPr="002C23DE" w:rsidRDefault="00542005" w:rsidP="00542005">
      <w:pPr>
        <w:rPr>
          <w:sz w:val="2"/>
          <w:szCs w:val="2"/>
        </w:rPr>
      </w:pPr>
      <w:r w:rsidRPr="002C23DE">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4CA4DD4B" w14:textId="77777777" w:rsidR="00542005" w:rsidRPr="002C23DE" w:rsidRDefault="00542005" w:rsidP="00542005">
      <w:pPr>
        <w:rPr>
          <w:sz w:val="2"/>
          <w:szCs w:val="2"/>
        </w:rPr>
      </w:pPr>
      <w:r w:rsidRPr="002C23DE">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6BCA6687" w14:textId="77777777" w:rsidR="00542005" w:rsidRPr="002C23DE" w:rsidRDefault="00542005" w:rsidP="00542005">
      <w:pPr>
        <w:rPr>
          <w:sz w:val="2"/>
          <w:szCs w:val="2"/>
        </w:rPr>
      </w:pPr>
      <w:r w:rsidRPr="002C23DE">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4ECC328B" w14:textId="77777777" w:rsidR="00542005" w:rsidRPr="002C23DE" w:rsidRDefault="00542005" w:rsidP="00542005">
      <w:pPr>
        <w:rPr>
          <w:i/>
          <w:iCs/>
          <w:sz w:val="2"/>
          <w:szCs w:val="2"/>
        </w:rPr>
      </w:pPr>
      <w:r w:rsidRPr="002C23DE">
        <w:rPr>
          <w:i/>
          <w:iCs/>
          <w:sz w:val="2"/>
          <w:szCs w:val="2"/>
        </w:rPr>
        <w:t>The Law of the “Social Wage”</w:t>
      </w:r>
    </w:p>
    <w:p w14:paraId="0ABBCEBF" w14:textId="77777777" w:rsidR="00542005" w:rsidRPr="002C23DE" w:rsidRDefault="00542005" w:rsidP="00542005">
      <w:pPr>
        <w:rPr>
          <w:sz w:val="2"/>
          <w:szCs w:val="2"/>
        </w:rPr>
      </w:pPr>
      <w:r w:rsidRPr="002C23DE">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61F73D77" w14:textId="77777777" w:rsidR="00542005" w:rsidRPr="002C23DE" w:rsidRDefault="00542005" w:rsidP="00542005">
      <w:pPr>
        <w:rPr>
          <w:sz w:val="2"/>
          <w:szCs w:val="2"/>
        </w:rPr>
      </w:pPr>
      <w:r w:rsidRPr="002C23DE">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64FDF464" w14:textId="77777777" w:rsidR="00542005" w:rsidRPr="002C23DE" w:rsidRDefault="00542005" w:rsidP="00542005">
      <w:pPr>
        <w:rPr>
          <w:sz w:val="2"/>
          <w:szCs w:val="2"/>
        </w:rPr>
      </w:pPr>
      <w:r w:rsidRPr="002C23DE">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7D958B53" w14:textId="77777777" w:rsidR="00542005" w:rsidRPr="002C23DE" w:rsidRDefault="00542005" w:rsidP="00542005">
      <w:pPr>
        <w:rPr>
          <w:sz w:val="2"/>
          <w:szCs w:val="2"/>
        </w:rPr>
      </w:pPr>
      <w:r w:rsidRPr="002C23DE">
        <w:rPr>
          <w:sz w:val="2"/>
          <w:szCs w:val="2"/>
        </w:rPr>
        <w:t>The law of the social wage, if reconstructed in the ways just mentioned, may have greater labor-empowering and democracy-fortifying impact than many of the standard proposals for reforming elements of conventional labor law.</w:t>
      </w:r>
    </w:p>
    <w:p w14:paraId="6D0ED7AD" w14:textId="77777777" w:rsidR="00542005" w:rsidRPr="002C23DE" w:rsidRDefault="00542005" w:rsidP="00542005">
      <w:pPr>
        <w:rPr>
          <w:i/>
          <w:iCs/>
          <w:sz w:val="2"/>
          <w:szCs w:val="2"/>
        </w:rPr>
      </w:pPr>
      <w:r w:rsidRPr="002C23DE">
        <w:rPr>
          <w:i/>
          <w:iCs/>
          <w:sz w:val="2"/>
          <w:szCs w:val="2"/>
        </w:rPr>
        <w:t>The Law of Consumption: Communication, Household Finance, Education, Zoning, Discrimination, and Taxation</w:t>
      </w:r>
    </w:p>
    <w:p w14:paraId="6D74F0AB" w14:textId="77777777" w:rsidR="00542005" w:rsidRPr="002C23DE" w:rsidRDefault="00542005" w:rsidP="00542005">
      <w:pPr>
        <w:rPr>
          <w:sz w:val="2"/>
          <w:szCs w:val="2"/>
        </w:rPr>
      </w:pPr>
      <w:r w:rsidRPr="002C23DE">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3A41D4D2" w14:textId="77777777" w:rsidR="00542005" w:rsidRPr="002C23DE" w:rsidRDefault="00542005" w:rsidP="00542005">
      <w:pPr>
        <w:rPr>
          <w:sz w:val="2"/>
          <w:szCs w:val="2"/>
        </w:rPr>
      </w:pPr>
      <w:r w:rsidRPr="002C23DE">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0A8E4A25" w14:textId="77777777" w:rsidR="00542005" w:rsidRPr="002C23DE" w:rsidRDefault="00542005" w:rsidP="00542005">
      <w:pPr>
        <w:rPr>
          <w:sz w:val="2"/>
          <w:szCs w:val="2"/>
        </w:rPr>
      </w:pPr>
      <w:r w:rsidRPr="002C23DE">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0FBF165B" w14:textId="77777777" w:rsidR="00542005" w:rsidRPr="002C23DE" w:rsidRDefault="00542005" w:rsidP="00542005">
      <w:pPr>
        <w:rPr>
          <w:sz w:val="2"/>
          <w:szCs w:val="2"/>
        </w:rPr>
      </w:pPr>
      <w:r w:rsidRPr="002C23DE">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30C95B47" w14:textId="77777777" w:rsidR="00542005" w:rsidRPr="002C23DE" w:rsidRDefault="00542005" w:rsidP="00542005">
      <w:pPr>
        <w:rPr>
          <w:sz w:val="2"/>
          <w:szCs w:val="2"/>
        </w:rPr>
      </w:pPr>
      <w:r w:rsidRPr="002C23DE">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37BF91CE" w14:textId="77777777" w:rsidR="00542005" w:rsidRPr="002C23DE" w:rsidRDefault="00542005" w:rsidP="00542005">
      <w:pPr>
        <w:rPr>
          <w:sz w:val="2"/>
          <w:szCs w:val="2"/>
        </w:rPr>
      </w:pPr>
      <w:r w:rsidRPr="002C23DE">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4B494B99" w14:textId="77777777" w:rsidR="00542005" w:rsidRPr="002C23DE" w:rsidRDefault="00542005" w:rsidP="00542005">
      <w:pPr>
        <w:rPr>
          <w:sz w:val="2"/>
          <w:szCs w:val="2"/>
        </w:rPr>
      </w:pPr>
      <w:r w:rsidRPr="002C23DE">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55E61C86" w14:textId="77777777" w:rsidR="00542005" w:rsidRPr="002C23DE" w:rsidRDefault="00542005" w:rsidP="00542005">
      <w:pPr>
        <w:rPr>
          <w:sz w:val="2"/>
          <w:szCs w:val="2"/>
        </w:rPr>
      </w:pPr>
      <w:r w:rsidRPr="002C23DE">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77E128C1" w14:textId="77777777" w:rsidR="00542005" w:rsidRPr="002C23DE" w:rsidRDefault="00542005" w:rsidP="00542005">
      <w:pPr>
        <w:rPr>
          <w:sz w:val="2"/>
          <w:szCs w:val="2"/>
        </w:rPr>
      </w:pPr>
      <w:r w:rsidRPr="002C23DE">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13E5596B" w14:textId="77777777" w:rsidR="00542005" w:rsidRPr="002C23DE" w:rsidRDefault="00542005" w:rsidP="00542005">
      <w:pPr>
        <w:rPr>
          <w:sz w:val="2"/>
          <w:szCs w:val="2"/>
        </w:rPr>
      </w:pPr>
      <w:r w:rsidRPr="002C23DE">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60A42786" w14:textId="77777777" w:rsidR="00542005" w:rsidRPr="002C23DE" w:rsidRDefault="00542005" w:rsidP="00542005">
      <w:pPr>
        <w:rPr>
          <w:sz w:val="2"/>
          <w:szCs w:val="2"/>
        </w:rPr>
      </w:pPr>
      <w:r w:rsidRPr="002C23DE">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148D2EBA" w14:textId="77777777" w:rsidR="00542005" w:rsidRPr="002C23DE" w:rsidRDefault="00542005" w:rsidP="00542005">
      <w:pPr>
        <w:rPr>
          <w:sz w:val="2"/>
          <w:szCs w:val="2"/>
        </w:rPr>
      </w:pPr>
      <w:r w:rsidRPr="002C23DE">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07465065" w14:textId="77777777" w:rsidR="00542005" w:rsidRPr="002C23DE" w:rsidRDefault="00542005" w:rsidP="00542005">
      <w:pPr>
        <w:rPr>
          <w:sz w:val="2"/>
          <w:szCs w:val="2"/>
        </w:rPr>
      </w:pPr>
      <w:r w:rsidRPr="002C23DE">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2F86D65C" w14:textId="77777777" w:rsidR="00542005" w:rsidRPr="002C23DE" w:rsidRDefault="00542005" w:rsidP="00542005">
      <w:pPr>
        <w:rPr>
          <w:sz w:val="2"/>
          <w:szCs w:val="2"/>
        </w:rPr>
      </w:pPr>
      <w:r w:rsidRPr="002C23DE">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2C23DE">
        <w:rPr>
          <w:i/>
          <w:iCs/>
          <w:sz w:val="2"/>
          <w:szCs w:val="2"/>
        </w:rPr>
        <w:t>disorganized</w:t>
      </w:r>
      <w:r w:rsidRPr="002C23DE">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62DA4C94" w14:textId="77777777" w:rsidR="00542005" w:rsidRPr="002C23DE" w:rsidRDefault="00542005" w:rsidP="00542005">
      <w:pPr>
        <w:rPr>
          <w:sz w:val="2"/>
          <w:szCs w:val="2"/>
        </w:rPr>
      </w:pPr>
      <w:r w:rsidRPr="002C23DE">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BB8BCB4" w14:textId="77777777" w:rsidR="00542005" w:rsidRPr="002C23DE" w:rsidRDefault="00542005" w:rsidP="00542005">
      <w:pPr>
        <w:rPr>
          <w:sz w:val="2"/>
          <w:szCs w:val="2"/>
        </w:rPr>
      </w:pPr>
      <w:r w:rsidRPr="002C23DE">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292C37A8" w14:textId="77777777" w:rsidR="00542005" w:rsidRPr="002C23DE" w:rsidRDefault="00542005" w:rsidP="00542005">
      <w:pPr>
        <w:rPr>
          <w:sz w:val="2"/>
          <w:szCs w:val="2"/>
        </w:rPr>
      </w:pPr>
      <w:r w:rsidRPr="002C23DE">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20600206" w14:textId="77777777" w:rsidR="00542005" w:rsidRPr="002C23DE" w:rsidRDefault="00542005" w:rsidP="00542005">
      <w:pPr>
        <w:rPr>
          <w:sz w:val="2"/>
          <w:szCs w:val="2"/>
        </w:rPr>
      </w:pPr>
      <w:r w:rsidRPr="002C23DE">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E3A596D" w14:textId="77777777" w:rsidR="00542005" w:rsidRPr="002C23DE" w:rsidRDefault="00542005" w:rsidP="00542005">
      <w:pPr>
        <w:rPr>
          <w:sz w:val="2"/>
          <w:szCs w:val="2"/>
        </w:rPr>
      </w:pPr>
      <w:r w:rsidRPr="002C23DE">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3F857BBF" w14:textId="77777777" w:rsidR="00542005" w:rsidRPr="002C23DE" w:rsidRDefault="00542005" w:rsidP="00542005">
      <w:pPr>
        <w:rPr>
          <w:sz w:val="2"/>
          <w:szCs w:val="2"/>
        </w:rPr>
      </w:pPr>
      <w:r w:rsidRPr="002C23DE">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7EE91D5C" w14:textId="77777777" w:rsidR="00542005" w:rsidRPr="002C23DE" w:rsidRDefault="00542005" w:rsidP="00542005">
      <w:pPr>
        <w:rPr>
          <w:sz w:val="2"/>
          <w:szCs w:val="2"/>
        </w:rPr>
      </w:pPr>
      <w:r w:rsidRPr="002C23DE">
        <w:rPr>
          <w:sz w:val="2"/>
          <w:szCs w:val="2"/>
        </w:rPr>
        <w:t>* * *</w:t>
      </w:r>
    </w:p>
    <w:p w14:paraId="50183D7E" w14:textId="77777777" w:rsidR="00542005" w:rsidRPr="002C23DE" w:rsidRDefault="00542005" w:rsidP="00542005">
      <w:pPr>
        <w:rPr>
          <w:sz w:val="2"/>
          <w:szCs w:val="2"/>
        </w:rPr>
      </w:pPr>
      <w:r w:rsidRPr="002C23DE">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4CFBFA57" w14:textId="77777777" w:rsidR="00542005" w:rsidRPr="002C23DE" w:rsidRDefault="00542005" w:rsidP="00542005">
      <w:pPr>
        <w:rPr>
          <w:sz w:val="2"/>
          <w:szCs w:val="2"/>
        </w:rPr>
      </w:pPr>
      <w:r w:rsidRPr="002C23DE">
        <w:rPr>
          <w:sz w:val="2"/>
          <w:szCs w:val="2"/>
        </w:rPr>
        <w:t>THE LEGAL INFRASTRUCTURE OF WORKER POWER UNDER DEMOCRATIC SOCIALISM</w:t>
      </w:r>
    </w:p>
    <w:p w14:paraId="79BFC733" w14:textId="77777777" w:rsidR="00542005" w:rsidRPr="002C23DE" w:rsidRDefault="00542005" w:rsidP="00542005">
      <w:pPr>
        <w:rPr>
          <w:i/>
          <w:iCs/>
          <w:sz w:val="4"/>
          <w:szCs w:val="4"/>
        </w:rPr>
      </w:pPr>
      <w:r w:rsidRPr="002C23DE">
        <w:rPr>
          <w:i/>
          <w:iCs/>
          <w:sz w:val="2"/>
          <w:szCs w:val="2"/>
        </w:rPr>
        <w:t>From Social Democracy Underpinned by Collective Bargaining to Democratic Socialism Underpinned by Worker Cooperatives</w:t>
      </w:r>
    </w:p>
    <w:p w14:paraId="4D49E96F" w14:textId="77777777" w:rsidR="00542005" w:rsidRPr="002C23DE" w:rsidRDefault="00542005" w:rsidP="00542005">
      <w:pPr>
        <w:rPr>
          <w:sz w:val="16"/>
        </w:rPr>
      </w:pPr>
      <w:r w:rsidRPr="002C23DE">
        <w:rPr>
          <w:sz w:val="16"/>
        </w:rPr>
        <w:t xml:space="preserve">The previous section suggests radical </w:t>
      </w:r>
      <w:r w:rsidRPr="002C23DE">
        <w:rPr>
          <w:rStyle w:val="StyleUnderline"/>
          <w:highlight w:val="yellow"/>
        </w:rPr>
        <w:t>reforms</w:t>
      </w:r>
      <w:r w:rsidRPr="002C23DE">
        <w:rPr>
          <w:sz w:val="16"/>
        </w:rPr>
        <w:t xml:space="preserve"> of several fields of law </w:t>
      </w:r>
      <w:r w:rsidRPr="002C23DE">
        <w:rPr>
          <w:rStyle w:val="StyleUnderline"/>
        </w:rPr>
        <w:t>in the service of a form of social democracy suited to</w:t>
      </w:r>
      <w:r w:rsidRPr="002C23DE">
        <w:rPr>
          <w:sz w:val="16"/>
        </w:rPr>
        <w:t xml:space="preserve"> contemporary </w:t>
      </w:r>
      <w:r w:rsidRPr="002C23DE">
        <w:rPr>
          <w:rStyle w:val="StyleUnderline"/>
        </w:rPr>
        <w:t>economic organization</w:t>
      </w:r>
      <w:r w:rsidRPr="002C23DE">
        <w:rPr>
          <w:sz w:val="16"/>
        </w:rPr>
        <w:t xml:space="preserve">, but it </w:t>
      </w:r>
      <w:r w:rsidRPr="002C23DE">
        <w:rPr>
          <w:rStyle w:val="StyleUnderline"/>
          <w:highlight w:val="yellow"/>
        </w:rPr>
        <w:t>assume</w:t>
      </w:r>
      <w:r w:rsidRPr="002C23DE">
        <w:rPr>
          <w:rStyle w:val="StyleUnderline"/>
        </w:rPr>
        <w:t>s the</w:t>
      </w:r>
      <w:r w:rsidRPr="002C23DE">
        <w:rPr>
          <w:sz w:val="16"/>
        </w:rPr>
        <w:t xml:space="preserve"> </w:t>
      </w:r>
      <w:r w:rsidRPr="002C23DE">
        <w:rPr>
          <w:rStyle w:val="Emphasis"/>
          <w:highlight w:val="yellow"/>
        </w:rPr>
        <w:t>continuation</w:t>
      </w:r>
      <w:r w:rsidRPr="002C23DE">
        <w:rPr>
          <w:sz w:val="16"/>
          <w:highlight w:val="yellow"/>
        </w:rPr>
        <w:t xml:space="preserve"> </w:t>
      </w:r>
      <w:r w:rsidRPr="002C23DE">
        <w:rPr>
          <w:rStyle w:val="StyleUnderline"/>
          <w:highlight w:val="yellow"/>
        </w:rPr>
        <w:t>of</w:t>
      </w:r>
      <w:r w:rsidRPr="002C23DE">
        <w:rPr>
          <w:rStyle w:val="StyleUnderline"/>
        </w:rPr>
        <w:t xml:space="preserve"> the</w:t>
      </w:r>
      <w:r w:rsidRPr="002C23DE">
        <w:rPr>
          <w:sz w:val="16"/>
        </w:rPr>
        <w:t xml:space="preserve"> </w:t>
      </w:r>
      <w:r w:rsidRPr="002C23DE">
        <w:rPr>
          <w:rStyle w:val="Emphasis"/>
        </w:rPr>
        <w:t xml:space="preserve">defining </w:t>
      </w:r>
      <w:r w:rsidRPr="002C23DE">
        <w:rPr>
          <w:rStyle w:val="Emphasis"/>
          <w:highlight w:val="yellow"/>
        </w:rPr>
        <w:t>capitalist institutions</w:t>
      </w:r>
      <w:r w:rsidRPr="002C23DE">
        <w:rPr>
          <w:sz w:val="16"/>
        </w:rPr>
        <w:t xml:space="preserve"> </w:t>
      </w:r>
      <w:r w:rsidRPr="002C23DE">
        <w:rPr>
          <w:rStyle w:val="StyleUnderline"/>
        </w:rPr>
        <w:t>of wage labor, capital-controlled enterprises, and</w:t>
      </w:r>
      <w:r w:rsidRPr="002C23DE">
        <w:rPr>
          <w:sz w:val="16"/>
        </w:rPr>
        <w:t xml:space="preserve"> relatively </w:t>
      </w:r>
      <w:r w:rsidRPr="002C23DE">
        <w:rPr>
          <w:rStyle w:val="StyleUnderline"/>
        </w:rPr>
        <w:t>competitive product markets</w:t>
      </w:r>
      <w:r w:rsidRPr="002C23DE">
        <w:rPr>
          <w:sz w:val="16"/>
        </w:rPr>
        <w:t xml:space="preserve">, together with the multiple economic and political institutions without which those defining institutions could not function. </w:t>
      </w:r>
      <w:r w:rsidRPr="002C23DE">
        <w:rPr>
          <w:rStyle w:val="StyleUnderline"/>
        </w:rPr>
        <w:t>In</w:t>
      </w:r>
      <w:r w:rsidRPr="002C23DE">
        <w:rPr>
          <w:sz w:val="16"/>
        </w:rPr>
        <w:t xml:space="preserve"> </w:t>
      </w:r>
      <w:r w:rsidRPr="002C23DE">
        <w:rPr>
          <w:rStyle w:val="Emphasis"/>
        </w:rPr>
        <w:t>such a regime</w:t>
      </w:r>
      <w:r w:rsidRPr="002C23DE">
        <w:rPr>
          <w:sz w:val="16"/>
        </w:rPr>
        <w:t xml:space="preserve">, </w:t>
      </w:r>
      <w:r w:rsidRPr="002C23DE">
        <w:rPr>
          <w:rStyle w:val="StyleUnderline"/>
        </w:rPr>
        <w:t xml:space="preserve">worker power and democracy are </w:t>
      </w:r>
      <w:r w:rsidRPr="002C23DE">
        <w:rPr>
          <w:rStyle w:val="StyleUnderline"/>
          <w:highlight w:val="yellow"/>
        </w:rPr>
        <w:t>strengthened through</w:t>
      </w:r>
      <w:r w:rsidRPr="002C23DE">
        <w:rPr>
          <w:sz w:val="16"/>
          <w:highlight w:val="yellow"/>
        </w:rPr>
        <w:t xml:space="preserve"> </w:t>
      </w:r>
      <w:r w:rsidRPr="002C23DE">
        <w:rPr>
          <w:rStyle w:val="Emphasis"/>
          <w:highlight w:val="yellow"/>
        </w:rPr>
        <w:t>legal</w:t>
      </w:r>
      <w:r w:rsidRPr="002C23DE">
        <w:rPr>
          <w:rStyle w:val="Emphasis"/>
        </w:rPr>
        <w:t xml:space="preserve"> construction of</w:t>
      </w:r>
      <w:r w:rsidRPr="002C23DE">
        <w:rPr>
          <w:sz w:val="16"/>
        </w:rPr>
        <w:t xml:space="preserve"> (a) the institutions of unionization, </w:t>
      </w:r>
      <w:r w:rsidRPr="002C23DE">
        <w:rPr>
          <w:rStyle w:val="Emphasis"/>
          <w:highlight w:val="yellow"/>
        </w:rPr>
        <w:t>collective bargaining</w:t>
      </w:r>
      <w:r w:rsidRPr="002C23DE">
        <w:rPr>
          <w:sz w:val="16"/>
        </w:rPr>
        <w:t>, and channels of political action by worker organizations, and (b) worker-empowering variants of the many political and economic institutions that sustain wage labor.</w:t>
      </w:r>
    </w:p>
    <w:p w14:paraId="278D358C" w14:textId="77777777" w:rsidR="00542005" w:rsidRPr="002C23DE" w:rsidRDefault="00542005" w:rsidP="00542005">
      <w:pPr>
        <w:rPr>
          <w:sz w:val="16"/>
        </w:rPr>
      </w:pPr>
      <w:r w:rsidRPr="002C23DE">
        <w:rPr>
          <w:sz w:val="16"/>
        </w:rPr>
        <w:t xml:space="preserve">In the shift from a capitalist social-democratic to a post-capitalist democratic-socialist political economy, </w:t>
      </w:r>
      <w:r w:rsidRPr="002C23DE">
        <w:rPr>
          <w:rStyle w:val="StyleUnderline"/>
        </w:rPr>
        <w:t>the</w:t>
      </w:r>
      <w:r w:rsidRPr="002C23DE">
        <w:rPr>
          <w:sz w:val="16"/>
        </w:rPr>
        <w:t xml:space="preserve"> </w:t>
      </w:r>
      <w:r w:rsidRPr="002C23DE">
        <w:rPr>
          <w:rStyle w:val="Emphasis"/>
          <w:highlight w:val="yellow"/>
        </w:rPr>
        <w:t>central</w:t>
      </w:r>
      <w:r w:rsidRPr="002C23DE">
        <w:rPr>
          <w:sz w:val="16"/>
        </w:rPr>
        <w:t xml:space="preserve"> institutional </w:t>
      </w:r>
      <w:r w:rsidRPr="002C23DE">
        <w:rPr>
          <w:rStyle w:val="Emphasis"/>
          <w:highlight w:val="yellow"/>
        </w:rPr>
        <w:t>transformation</w:t>
      </w:r>
      <w:r w:rsidRPr="002C23DE">
        <w:rPr>
          <w:sz w:val="16"/>
          <w:highlight w:val="yellow"/>
        </w:rPr>
        <w:t xml:space="preserve"> </w:t>
      </w:r>
      <w:r w:rsidRPr="002C23DE">
        <w:rPr>
          <w:rStyle w:val="StyleUnderline"/>
          <w:highlight w:val="yellow"/>
        </w:rPr>
        <w:t>is</w:t>
      </w:r>
      <w:r w:rsidRPr="002C23DE">
        <w:rPr>
          <w:rStyle w:val="StyleUnderline"/>
        </w:rPr>
        <w:t xml:space="preserve"> the</w:t>
      </w:r>
      <w:r w:rsidRPr="002C23DE">
        <w:rPr>
          <w:sz w:val="16"/>
        </w:rPr>
        <w:t xml:space="preserve"> </w:t>
      </w:r>
      <w:r w:rsidRPr="002C23DE">
        <w:rPr>
          <w:rStyle w:val="Emphasis"/>
          <w:highlight w:val="yellow"/>
        </w:rPr>
        <w:t>end of wage labor</w:t>
      </w:r>
      <w:r w:rsidRPr="002C23DE">
        <w:rPr>
          <w:sz w:val="16"/>
        </w:rPr>
        <w:t xml:space="preserve"> </w:t>
      </w:r>
      <w:r w:rsidRPr="002C23DE">
        <w:rPr>
          <w:rStyle w:val="StyleUnderline"/>
        </w:rPr>
        <w:t>in enterprises controlled by their capital suppliers</w:t>
      </w:r>
      <w:r w:rsidRPr="002C23DE">
        <w:rPr>
          <w:sz w:val="16"/>
        </w:rPr>
        <w:t xml:space="preserve">. What replaces that central institution of capitalism? Louis Brandeis answered the question simply, though he did not use the term “socialism.” He wrote that </w:t>
      </w:r>
      <w:r w:rsidRPr="002C23DE">
        <w:rPr>
          <w:rStyle w:val="StyleUnderline"/>
        </w:rPr>
        <w:t xml:space="preserve">the </w:t>
      </w:r>
      <w:r w:rsidRPr="002C23DE">
        <w:rPr>
          <w:rStyle w:val="StyleUnderline"/>
          <w:highlight w:val="yellow"/>
        </w:rPr>
        <w:t>ultimate aim</w:t>
      </w:r>
      <w:r w:rsidRPr="002C23DE">
        <w:rPr>
          <w:rStyle w:val="StyleUnderline"/>
        </w:rPr>
        <w:t xml:space="preserve"> of industrial democracy was</w:t>
      </w:r>
      <w:r w:rsidRPr="002C23DE">
        <w:rPr>
          <w:sz w:val="16"/>
        </w:rPr>
        <w:t xml:space="preserve"> </w:t>
      </w:r>
      <w:r w:rsidRPr="002C23DE">
        <w:rPr>
          <w:rStyle w:val="Emphasis"/>
        </w:rPr>
        <w:t>workers’ assumption</w:t>
      </w:r>
      <w:r w:rsidRPr="002C23DE">
        <w:rPr>
          <w:sz w:val="16"/>
        </w:rPr>
        <w:t xml:space="preserve"> </w:t>
      </w:r>
      <w:r w:rsidRPr="002C23DE">
        <w:rPr>
          <w:rStyle w:val="StyleUnderline"/>
        </w:rPr>
        <w:t>of “full responsibility for business, as in</w:t>
      </w:r>
      <w:r w:rsidRPr="002C23DE">
        <w:rPr>
          <w:sz w:val="16"/>
        </w:rPr>
        <w:t xml:space="preserve"> </w:t>
      </w:r>
      <w:r w:rsidRPr="002C23DE">
        <w:rPr>
          <w:rStyle w:val="Emphasis"/>
        </w:rPr>
        <w:t>cooperative</w:t>
      </w:r>
      <w:r w:rsidRPr="002C23DE">
        <w:rPr>
          <w:sz w:val="16"/>
        </w:rPr>
        <w:t xml:space="preserve"> </w:t>
      </w:r>
      <w:r w:rsidRPr="002C23DE">
        <w:rPr>
          <w:rStyle w:val="StyleUnderline"/>
        </w:rPr>
        <w:t>enterprises</w:t>
      </w:r>
      <w:r w:rsidRPr="002C23DE">
        <w:rPr>
          <w:sz w:val="16"/>
        </w:rPr>
        <w:t xml:space="preserve">” (Strum 1984: 192, quoting Brandeis’ letter to Henry Bruère). In US history, Brandeis’ </w:t>
      </w:r>
      <w:r w:rsidRPr="002C23DE">
        <w:rPr>
          <w:rStyle w:val="StyleUnderline"/>
        </w:rPr>
        <w:t xml:space="preserve">conception of </w:t>
      </w:r>
      <w:r w:rsidRPr="002C23DE">
        <w:rPr>
          <w:rStyle w:val="StyleUnderline"/>
          <w:highlight w:val="yellow"/>
        </w:rPr>
        <w:t>a</w:t>
      </w:r>
      <w:r w:rsidRPr="002C23DE">
        <w:rPr>
          <w:sz w:val="16"/>
          <w:highlight w:val="yellow"/>
        </w:rPr>
        <w:t xml:space="preserve"> </w:t>
      </w:r>
      <w:r w:rsidRPr="002C23DE">
        <w:rPr>
          <w:rStyle w:val="Emphasis"/>
          <w:highlight w:val="yellow"/>
        </w:rPr>
        <w:t>non-capitalist, worker-controlled enterprise</w:t>
      </w:r>
      <w:r w:rsidRPr="002C23DE">
        <w:rPr>
          <w:sz w:val="16"/>
        </w:rPr>
        <w:t xml:space="preserve"> </w:t>
      </w:r>
      <w:r w:rsidRPr="002C23DE">
        <w:rPr>
          <w:rStyle w:val="StyleUnderline"/>
        </w:rPr>
        <w:t>is traceable to</w:t>
      </w:r>
      <w:r w:rsidRPr="002C23DE">
        <w:rPr>
          <w:sz w:val="16"/>
        </w:rPr>
        <w:t xml:space="preserve"> the post-Civil War decades, when the Knights of Labor led the </w:t>
      </w:r>
      <w:r w:rsidRPr="002C23DE">
        <w:rPr>
          <w:rStyle w:val="Emphasis"/>
        </w:rPr>
        <w:t>opposition</w:t>
      </w:r>
      <w:r w:rsidRPr="002C23DE">
        <w:rPr>
          <w:sz w:val="16"/>
        </w:rPr>
        <w:t xml:space="preserve"> </w:t>
      </w:r>
      <w:r w:rsidRPr="002C23DE">
        <w:rPr>
          <w:rStyle w:val="StyleUnderline"/>
        </w:rPr>
        <w:t>to what appeared then as a</w:t>
      </w:r>
      <w:r w:rsidRPr="002C23DE">
        <w:rPr>
          <w:sz w:val="16"/>
        </w:rPr>
        <w:t xml:space="preserve"> strange new </w:t>
      </w:r>
      <w:r w:rsidRPr="002C23DE">
        <w:rPr>
          <w:rStyle w:val="StyleUnderline"/>
        </w:rPr>
        <w:t>social order based on an economy of</w:t>
      </w:r>
      <w:r w:rsidRPr="002C23DE">
        <w:rPr>
          <w:sz w:val="16"/>
        </w:rPr>
        <w:t xml:space="preserve"> </w:t>
      </w:r>
      <w:r w:rsidRPr="002C23DE">
        <w:rPr>
          <w:rStyle w:val="Emphasis"/>
        </w:rPr>
        <w:t>mass</w:t>
      </w:r>
      <w:r w:rsidRPr="002C23DE">
        <w:rPr>
          <w:sz w:val="16"/>
        </w:rPr>
        <w:t xml:space="preserve"> </w:t>
      </w:r>
      <w:r w:rsidRPr="002C23DE">
        <w:rPr>
          <w:rStyle w:val="StyleUnderline"/>
        </w:rPr>
        <w:t>wage labor</w:t>
      </w:r>
      <w:r w:rsidRPr="002C23DE">
        <w:rPr>
          <w:sz w:val="16"/>
        </w:rPr>
        <w:t>.</w:t>
      </w:r>
    </w:p>
    <w:p w14:paraId="6F4BF6C0" w14:textId="77777777" w:rsidR="00542005" w:rsidRPr="002C23DE" w:rsidRDefault="00542005" w:rsidP="00542005">
      <w:pPr>
        <w:rPr>
          <w:i/>
          <w:iCs/>
          <w:sz w:val="16"/>
        </w:rPr>
      </w:pPr>
      <w:r w:rsidRPr="002C23DE">
        <w:rPr>
          <w:i/>
          <w:iCs/>
          <w:sz w:val="16"/>
        </w:rPr>
        <w:t>The Normative Argument for the Replacement of Collective Bargaining with Full Workers’ Control</w:t>
      </w:r>
    </w:p>
    <w:p w14:paraId="50461B1C" w14:textId="77777777" w:rsidR="00542005" w:rsidRPr="002C23DE" w:rsidRDefault="00542005" w:rsidP="00542005">
      <w:pPr>
        <w:rPr>
          <w:sz w:val="16"/>
        </w:rPr>
      </w:pPr>
      <w:r w:rsidRPr="002C23DE">
        <w:rPr>
          <w:sz w:val="16"/>
        </w:rPr>
        <w:t xml:space="preserve">For the Knights of Labor and for labor-progressives like Brandeis, </w:t>
      </w:r>
      <w:r w:rsidRPr="002C23DE">
        <w:rPr>
          <w:rStyle w:val="Emphasis"/>
          <w:szCs w:val="28"/>
          <w:highlight w:val="yellow"/>
        </w:rPr>
        <w:t>wage labor</w:t>
      </w:r>
      <w:r w:rsidRPr="002C23DE">
        <w:rPr>
          <w:rStyle w:val="Emphasis"/>
          <w:szCs w:val="28"/>
        </w:rPr>
        <w:t xml:space="preserve"> was </w:t>
      </w:r>
      <w:r w:rsidRPr="002C23DE">
        <w:rPr>
          <w:rStyle w:val="Emphasis"/>
          <w:szCs w:val="28"/>
          <w:highlight w:val="yellow"/>
        </w:rPr>
        <w:t>incompatible with political democracy</w:t>
      </w:r>
      <w:r w:rsidRPr="002C23DE">
        <w:rPr>
          <w:sz w:val="16"/>
        </w:rPr>
        <w:t xml:space="preserve"> – at least if the wage-laborers were employed by capital suppliers and not by worker-owned enterprises. Indeed, the Knights of Labor argued that </w:t>
      </w:r>
      <w:r w:rsidRPr="002C23DE">
        <w:rPr>
          <w:rStyle w:val="StyleUnderline"/>
        </w:rPr>
        <w:t xml:space="preserve">the </w:t>
      </w:r>
      <w:r w:rsidRPr="002C23DE">
        <w:rPr>
          <w:rStyle w:val="StyleUnderline"/>
          <w:highlight w:val="yellow"/>
        </w:rPr>
        <w:t>subordination</w:t>
      </w:r>
      <w:r w:rsidRPr="002C23DE">
        <w:rPr>
          <w:sz w:val="16"/>
          <w:highlight w:val="yellow"/>
        </w:rPr>
        <w:t xml:space="preserve"> </w:t>
      </w:r>
      <w:r w:rsidRPr="002C23DE">
        <w:rPr>
          <w:rStyle w:val="Emphasis"/>
          <w:highlight w:val="yellow"/>
        </w:rPr>
        <w:t>inherent</w:t>
      </w:r>
      <w:r w:rsidRPr="002C23DE">
        <w:rPr>
          <w:sz w:val="16"/>
        </w:rPr>
        <w:t xml:space="preserve"> </w:t>
      </w:r>
      <w:r w:rsidRPr="002C23DE">
        <w:rPr>
          <w:rStyle w:val="StyleUnderline"/>
        </w:rPr>
        <w:t>in wage labor</w:t>
      </w:r>
      <w:r w:rsidRPr="002C23DE">
        <w:rPr>
          <w:sz w:val="16"/>
        </w:rPr>
        <w:t xml:space="preserve"> </w:t>
      </w:r>
      <w:r w:rsidRPr="002C23DE">
        <w:rPr>
          <w:rStyle w:val="Emphasis"/>
          <w:highlight w:val="yellow"/>
        </w:rPr>
        <w:t>violates</w:t>
      </w:r>
      <w:r w:rsidRPr="002C23DE">
        <w:rPr>
          <w:sz w:val="16"/>
          <w:highlight w:val="yellow"/>
        </w:rPr>
        <w:t xml:space="preserve"> </w:t>
      </w:r>
      <w:r w:rsidRPr="002C23DE">
        <w:rPr>
          <w:rStyle w:val="StyleUnderline"/>
          <w:highlight w:val="yellow"/>
        </w:rPr>
        <w:t>the</w:t>
      </w:r>
      <w:r w:rsidRPr="002C23DE">
        <w:rPr>
          <w:rStyle w:val="StyleUnderline"/>
        </w:rPr>
        <w:t xml:space="preserve"> Constitution’s </w:t>
      </w:r>
      <w:r w:rsidRPr="002C23DE">
        <w:rPr>
          <w:rStyle w:val="StyleUnderline"/>
          <w:highlight w:val="yellow"/>
        </w:rPr>
        <w:t>vision of</w:t>
      </w:r>
      <w:r w:rsidRPr="002C23DE">
        <w:rPr>
          <w:rStyle w:val="StyleUnderline"/>
        </w:rPr>
        <w:t xml:space="preserve"> independent </w:t>
      </w:r>
      <w:r w:rsidRPr="002C23DE">
        <w:rPr>
          <w:rStyle w:val="StyleUnderline"/>
          <w:highlight w:val="yellow"/>
        </w:rPr>
        <w:t>citizens unbeholden to others</w:t>
      </w:r>
      <w:r w:rsidRPr="002C23DE">
        <w:rPr>
          <w:sz w:val="16"/>
        </w:rPr>
        <w:t xml:space="preserve"> (Forbath 1985).</w:t>
      </w:r>
    </w:p>
    <w:p w14:paraId="2C8AE8A6" w14:textId="77777777" w:rsidR="00542005" w:rsidRPr="002C23DE" w:rsidRDefault="00542005" w:rsidP="00542005">
      <w:pPr>
        <w:rPr>
          <w:sz w:val="16"/>
        </w:rPr>
      </w:pPr>
      <w:r w:rsidRPr="002C23DE">
        <w:rPr>
          <w:rStyle w:val="StyleUnderline"/>
        </w:rPr>
        <w:t>While</w:t>
      </w:r>
      <w:r w:rsidRPr="002C23DE">
        <w:rPr>
          <w:sz w:val="16"/>
        </w:rPr>
        <w:t xml:space="preserve"> that </w:t>
      </w:r>
      <w:r w:rsidRPr="002C23DE">
        <w:rPr>
          <w:rStyle w:val="StyleUnderline"/>
        </w:rPr>
        <w:t>normative argument rests on the</w:t>
      </w:r>
      <w:r w:rsidRPr="002C23DE">
        <w:rPr>
          <w:sz w:val="16"/>
        </w:rPr>
        <w:t xml:space="preserve"> </w:t>
      </w:r>
      <w:r w:rsidRPr="002C23DE">
        <w:rPr>
          <w:rStyle w:val="Emphasis"/>
        </w:rPr>
        <w:t>commitment</w:t>
      </w:r>
      <w:r w:rsidRPr="002C23DE">
        <w:rPr>
          <w:sz w:val="16"/>
        </w:rPr>
        <w:t xml:space="preserve"> </w:t>
      </w:r>
      <w:r w:rsidRPr="002C23DE">
        <w:rPr>
          <w:rStyle w:val="StyleUnderline"/>
        </w:rPr>
        <w:t>to political democracy, a</w:t>
      </w:r>
      <w:r w:rsidRPr="002C23DE">
        <w:rPr>
          <w:sz w:val="16"/>
        </w:rPr>
        <w:t xml:space="preserve"> second </w:t>
      </w:r>
      <w:r w:rsidRPr="002C23DE">
        <w:rPr>
          <w:rStyle w:val="StyleUnderline"/>
        </w:rPr>
        <w:t>argument for full workers’ control rests on the commitment to</w:t>
      </w:r>
      <w:r w:rsidRPr="002C23DE">
        <w:rPr>
          <w:sz w:val="16"/>
        </w:rPr>
        <w:t xml:space="preserve"> </w:t>
      </w:r>
      <w:r w:rsidRPr="002C23DE">
        <w:rPr>
          <w:rStyle w:val="Emphasis"/>
        </w:rPr>
        <w:t>workplace democracy</w:t>
      </w:r>
      <w:r w:rsidRPr="002C23DE">
        <w:rPr>
          <w:sz w:val="16"/>
        </w:rPr>
        <w:t xml:space="preserve">, reflected in Brandeis’ proposition quoted above. The latter argument begins, as does the argument for unionization in a social-democratic capitalist economy, with the understanding that </w:t>
      </w:r>
      <w:r w:rsidRPr="002C23DE">
        <w:rPr>
          <w:rStyle w:val="StyleUnderline"/>
        </w:rPr>
        <w:t>workplaces have the</w:t>
      </w:r>
      <w:r w:rsidRPr="002C23DE">
        <w:rPr>
          <w:sz w:val="16"/>
        </w:rPr>
        <w:t xml:space="preserve"> </w:t>
      </w:r>
      <w:r w:rsidRPr="002C23DE">
        <w:rPr>
          <w:rStyle w:val="Emphasis"/>
        </w:rPr>
        <w:t>key feature</w:t>
      </w:r>
      <w:r w:rsidRPr="002C23DE">
        <w:rPr>
          <w:sz w:val="16"/>
        </w:rPr>
        <w:t xml:space="preserve"> </w:t>
      </w:r>
      <w:r w:rsidRPr="002C23DE">
        <w:rPr>
          <w:rStyle w:val="StyleUnderline"/>
        </w:rPr>
        <w:t>that defines a political system</w:t>
      </w:r>
      <w:r w:rsidRPr="002C23DE">
        <w:rPr>
          <w:sz w:val="16"/>
        </w:rPr>
        <w:t xml:space="preserve">. The </w:t>
      </w:r>
      <w:r w:rsidRPr="002C23DE">
        <w:rPr>
          <w:rStyle w:val="StyleUnderline"/>
        </w:rPr>
        <w:t>enterprise</w:t>
      </w:r>
      <w:r w:rsidRPr="002C23DE">
        <w:rPr>
          <w:sz w:val="16"/>
        </w:rPr>
        <w:t xml:space="preserve"> </w:t>
      </w:r>
      <w:r w:rsidRPr="002C23DE">
        <w:rPr>
          <w:rStyle w:val="Emphasis"/>
        </w:rPr>
        <w:t>makes</w:t>
      </w:r>
      <w:r w:rsidRPr="002C23DE">
        <w:rPr>
          <w:sz w:val="16"/>
        </w:rPr>
        <w:t xml:space="preserve"> </w:t>
      </w:r>
      <w:r w:rsidRPr="002C23DE">
        <w:rPr>
          <w:rStyle w:val="StyleUnderline"/>
        </w:rPr>
        <w:t>workplace rules</w:t>
      </w:r>
      <w:r w:rsidRPr="002C23DE">
        <w:rPr>
          <w:sz w:val="16"/>
        </w:rPr>
        <w:t xml:space="preserve"> (analogous to the legal rules of a political regime) </w:t>
      </w:r>
      <w:r w:rsidRPr="002C23DE">
        <w:rPr>
          <w:rStyle w:val="StyleUnderline"/>
        </w:rPr>
        <w:t>and</w:t>
      </w:r>
      <w:r w:rsidRPr="002C23DE">
        <w:rPr>
          <w:sz w:val="16"/>
        </w:rPr>
        <w:t xml:space="preserve"> </w:t>
      </w:r>
      <w:r w:rsidRPr="002C23DE">
        <w:rPr>
          <w:rStyle w:val="Emphasis"/>
        </w:rPr>
        <w:t>enforces</w:t>
      </w:r>
      <w:r w:rsidRPr="002C23DE">
        <w:rPr>
          <w:sz w:val="16"/>
        </w:rPr>
        <w:t xml:space="preserve"> </w:t>
      </w:r>
      <w:r w:rsidRPr="002C23DE">
        <w:rPr>
          <w:rStyle w:val="StyleUnderline"/>
        </w:rPr>
        <w:t>those rules under the coercive penalty of discharge</w:t>
      </w:r>
      <w:r w:rsidRPr="002C23DE">
        <w:rPr>
          <w:sz w:val="16"/>
        </w:rPr>
        <w:t xml:space="preserve"> (analogous to the coercive legal sanctions imposed by a political regime).</w:t>
      </w:r>
    </w:p>
    <w:p w14:paraId="680BFC39" w14:textId="77777777" w:rsidR="00542005" w:rsidRPr="002C23DE" w:rsidRDefault="00542005" w:rsidP="00542005">
      <w:pPr>
        <w:rPr>
          <w:sz w:val="16"/>
        </w:rPr>
      </w:pPr>
      <w:r w:rsidRPr="002C23DE">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2C23DE">
        <w:rPr>
          <w:rStyle w:val="StyleUnderline"/>
        </w:rPr>
        <w:t>while</w:t>
      </w:r>
      <w:r w:rsidRPr="002C23DE">
        <w:rPr>
          <w:sz w:val="16"/>
        </w:rPr>
        <w:t xml:space="preserve"> </w:t>
      </w:r>
      <w:r w:rsidRPr="002C23DE">
        <w:rPr>
          <w:rStyle w:val="Emphasis"/>
          <w:highlight w:val="yellow"/>
        </w:rPr>
        <w:t>collective bargaining</w:t>
      </w:r>
      <w:r w:rsidRPr="002C23DE">
        <w:rPr>
          <w:sz w:val="16"/>
        </w:rPr>
        <w:t xml:space="preserve"> </w:t>
      </w:r>
      <w:r w:rsidRPr="002C23DE">
        <w:rPr>
          <w:rStyle w:val="StyleUnderline"/>
        </w:rPr>
        <w:t>represents a step</w:t>
      </w:r>
      <w:r w:rsidRPr="002C23DE">
        <w:rPr>
          <w:sz w:val="16"/>
        </w:rPr>
        <w:t xml:space="preserve"> </w:t>
      </w:r>
      <w:r w:rsidRPr="002C23DE">
        <w:rPr>
          <w:rStyle w:val="Emphasis"/>
        </w:rPr>
        <w:t>toward</w:t>
      </w:r>
      <w:r w:rsidRPr="002C23DE">
        <w:rPr>
          <w:sz w:val="16"/>
        </w:rPr>
        <w:t xml:space="preserve"> </w:t>
      </w:r>
      <w:r w:rsidRPr="002C23DE">
        <w:rPr>
          <w:rStyle w:val="StyleUnderline"/>
        </w:rPr>
        <w:t>democracy in a capitalist economy, it</w:t>
      </w:r>
      <w:r w:rsidRPr="002C23DE">
        <w:rPr>
          <w:sz w:val="16"/>
        </w:rPr>
        <w:t xml:space="preserve"> </w:t>
      </w:r>
      <w:r w:rsidRPr="002C23DE">
        <w:rPr>
          <w:rStyle w:val="Emphasis"/>
          <w:highlight w:val="yellow"/>
        </w:rPr>
        <w:t>fails</w:t>
      </w:r>
      <w:r w:rsidRPr="002C23DE">
        <w:rPr>
          <w:sz w:val="16"/>
          <w:highlight w:val="yellow"/>
        </w:rPr>
        <w:t xml:space="preserve"> </w:t>
      </w:r>
      <w:r w:rsidRPr="002C23DE">
        <w:rPr>
          <w:rStyle w:val="StyleUnderline"/>
          <w:highlight w:val="yellow"/>
        </w:rPr>
        <w:t>to achieve the</w:t>
      </w:r>
      <w:r w:rsidRPr="002C23DE">
        <w:rPr>
          <w:sz w:val="16"/>
          <w:highlight w:val="yellow"/>
        </w:rPr>
        <w:t xml:space="preserve"> </w:t>
      </w:r>
      <w:r w:rsidRPr="002C23DE">
        <w:rPr>
          <w:rStyle w:val="Emphasis"/>
          <w:highlight w:val="yellow"/>
        </w:rPr>
        <w:t>deepest democracy</w:t>
      </w:r>
      <w:r w:rsidRPr="002C23DE">
        <w:rPr>
          <w:sz w:val="16"/>
        </w:rPr>
        <w:t xml:space="preserve"> </w:t>
      </w:r>
      <w:r w:rsidRPr="002C23DE">
        <w:rPr>
          <w:rStyle w:val="StyleUnderline"/>
        </w:rPr>
        <w:t>in either the workplace or the polity</w:t>
      </w:r>
      <w:r w:rsidRPr="002C23DE">
        <w:rPr>
          <w:sz w:val="16"/>
        </w:rPr>
        <w:t xml:space="preserve">. As for deepening industrial democracy, workers are the </w:t>
      </w:r>
      <w:r w:rsidRPr="002C23DE">
        <w:rPr>
          <w:i/>
          <w:iCs/>
          <w:sz w:val="16"/>
        </w:rPr>
        <w:t>only</w:t>
      </w:r>
      <w:r w:rsidRPr="002C23DE">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2C23DE">
        <w:rPr>
          <w:rStyle w:val="StyleUnderline"/>
        </w:rPr>
        <w:t>The unionized enterprise is</w:t>
      </w:r>
      <w:r w:rsidRPr="002C23DE">
        <w:rPr>
          <w:sz w:val="16"/>
        </w:rPr>
        <w:t xml:space="preserve"> </w:t>
      </w:r>
      <w:r w:rsidRPr="002C23DE">
        <w:rPr>
          <w:rStyle w:val="Emphasis"/>
        </w:rPr>
        <w:t>analogous</w:t>
      </w:r>
      <w:r w:rsidRPr="002C23DE">
        <w:rPr>
          <w:sz w:val="16"/>
        </w:rPr>
        <w:t xml:space="preserve"> </w:t>
      </w:r>
      <w:r w:rsidRPr="002C23DE">
        <w:rPr>
          <w:rStyle w:val="StyleUnderline"/>
        </w:rPr>
        <w:t>to a political system in which the citizenry</w:t>
      </w:r>
      <w:r w:rsidRPr="002C23DE">
        <w:rPr>
          <w:sz w:val="16"/>
        </w:rPr>
        <w:t xml:space="preserve"> </w:t>
      </w:r>
      <w:r w:rsidRPr="002C23DE">
        <w:rPr>
          <w:rStyle w:val="Emphasis"/>
        </w:rPr>
        <w:t>influences legal rule-making</w:t>
      </w:r>
      <w:r w:rsidRPr="002C23DE">
        <w:rPr>
          <w:sz w:val="16"/>
        </w:rPr>
        <w:t xml:space="preserve"> </w:t>
      </w:r>
      <w:r w:rsidRPr="002C23DE">
        <w:rPr>
          <w:rStyle w:val="StyleUnderline"/>
        </w:rPr>
        <w:t>only through</w:t>
      </w:r>
      <w:r w:rsidRPr="002C23DE">
        <w:rPr>
          <w:sz w:val="16"/>
        </w:rPr>
        <w:t xml:space="preserve"> tax </w:t>
      </w:r>
      <w:r w:rsidRPr="002C23DE">
        <w:rPr>
          <w:rStyle w:val="Emphasis"/>
        </w:rPr>
        <w:t>strikes</w:t>
      </w:r>
      <w:r w:rsidRPr="002C23DE">
        <w:rPr>
          <w:sz w:val="16"/>
        </w:rPr>
        <w:t xml:space="preserve"> </w:t>
      </w:r>
      <w:r w:rsidRPr="002C23DE">
        <w:rPr>
          <w:rStyle w:val="StyleUnderline"/>
        </w:rPr>
        <w:t>or</w:t>
      </w:r>
      <w:r w:rsidRPr="002C23DE">
        <w:rPr>
          <w:sz w:val="16"/>
        </w:rPr>
        <w:t xml:space="preserve"> </w:t>
      </w:r>
      <w:r w:rsidRPr="002C23DE">
        <w:rPr>
          <w:rStyle w:val="Emphasis"/>
        </w:rPr>
        <w:t>other</w:t>
      </w:r>
      <w:r w:rsidRPr="002C23DE">
        <w:rPr>
          <w:sz w:val="16"/>
        </w:rPr>
        <w:t xml:space="preserve"> </w:t>
      </w:r>
      <w:r w:rsidRPr="002C23DE">
        <w:rPr>
          <w:rStyle w:val="StyleUnderline"/>
        </w:rPr>
        <w:t>modes of inflicting economic harm</w:t>
      </w:r>
      <w:r w:rsidRPr="002C23DE">
        <w:rPr>
          <w:sz w:val="16"/>
        </w:rPr>
        <w:t xml:space="preserve"> against an authoritarian government. The </w:t>
      </w:r>
      <w:r w:rsidRPr="002C23DE">
        <w:rPr>
          <w:rStyle w:val="StyleUnderline"/>
        </w:rPr>
        <w:t>workplace must</w:t>
      </w:r>
      <w:r w:rsidRPr="002C23DE">
        <w:rPr>
          <w:sz w:val="16"/>
        </w:rPr>
        <w:t xml:space="preserve"> </w:t>
      </w:r>
      <w:r w:rsidRPr="002C23DE">
        <w:rPr>
          <w:rStyle w:val="Emphasis"/>
        </w:rPr>
        <w:t>instead</w:t>
      </w:r>
      <w:r w:rsidRPr="002C23DE">
        <w:rPr>
          <w:sz w:val="16"/>
        </w:rPr>
        <w:t xml:space="preserve"> </w:t>
      </w:r>
      <w:r w:rsidRPr="002C23DE">
        <w:rPr>
          <w:rStyle w:val="StyleUnderline"/>
        </w:rPr>
        <w:t>be governed entirely by workers, to</w:t>
      </w:r>
      <w:r w:rsidRPr="002C23DE">
        <w:rPr>
          <w:sz w:val="16"/>
        </w:rPr>
        <w:t xml:space="preserve"> </w:t>
      </w:r>
      <w:r w:rsidRPr="002C23DE">
        <w:rPr>
          <w:rStyle w:val="Emphasis"/>
        </w:rPr>
        <w:t>fulfill</w:t>
      </w:r>
      <w:r w:rsidRPr="002C23DE">
        <w:rPr>
          <w:sz w:val="16"/>
        </w:rPr>
        <w:t xml:space="preserve"> </w:t>
      </w:r>
      <w:r w:rsidRPr="002C23DE">
        <w:rPr>
          <w:rStyle w:val="StyleUnderline"/>
        </w:rPr>
        <w:t>the principle of industrial democracy, while</w:t>
      </w:r>
      <w:r w:rsidRPr="002C23DE">
        <w:rPr>
          <w:sz w:val="16"/>
        </w:rPr>
        <w:t xml:space="preserve"> </w:t>
      </w:r>
      <w:r w:rsidRPr="002C23DE">
        <w:rPr>
          <w:rStyle w:val="Emphasis"/>
        </w:rPr>
        <w:t>concurrently</w:t>
      </w:r>
      <w:r w:rsidRPr="002C23DE">
        <w:rPr>
          <w:sz w:val="16"/>
        </w:rPr>
        <w:t xml:space="preserve"> </w:t>
      </w:r>
      <w:r w:rsidRPr="002C23DE">
        <w:rPr>
          <w:rStyle w:val="StyleUnderline"/>
        </w:rPr>
        <w:t>deepening political democracy</w:t>
      </w:r>
      <w:r w:rsidRPr="002C23DE">
        <w:rPr>
          <w:sz w:val="16"/>
        </w:rPr>
        <w:t xml:space="preserve"> in the manner articulated by the Knights of Labor, Karl Marx, and many others.</w:t>
      </w:r>
    </w:p>
    <w:p w14:paraId="2ED80155" w14:textId="77777777" w:rsidR="00542005" w:rsidRPr="002C23DE" w:rsidRDefault="00542005" w:rsidP="00542005">
      <w:pPr>
        <w:rPr>
          <w:i/>
          <w:iCs/>
          <w:sz w:val="16"/>
        </w:rPr>
      </w:pPr>
      <w:r w:rsidRPr="002C23DE">
        <w:rPr>
          <w:i/>
          <w:iCs/>
          <w:sz w:val="16"/>
        </w:rPr>
        <w:t>Legal Construction of Worker-Controlled Enterprises</w:t>
      </w:r>
    </w:p>
    <w:p w14:paraId="2FB7DF90" w14:textId="77777777" w:rsidR="00542005" w:rsidRPr="002C23DE" w:rsidRDefault="00542005" w:rsidP="00542005">
      <w:pPr>
        <w:rPr>
          <w:sz w:val="16"/>
        </w:rPr>
      </w:pPr>
      <w:r w:rsidRPr="002C23DE">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3C086E4E" w14:textId="77777777" w:rsidR="00542005" w:rsidRPr="002C23DE" w:rsidRDefault="00542005" w:rsidP="00542005">
      <w:pPr>
        <w:rPr>
          <w:sz w:val="16"/>
        </w:rPr>
      </w:pPr>
      <w:r w:rsidRPr="002C23DE">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2A7C7BC1" w14:textId="77777777" w:rsidR="00542005" w:rsidRPr="002C23DE" w:rsidRDefault="00542005" w:rsidP="00542005">
      <w:pPr>
        <w:rPr>
          <w:sz w:val="16"/>
        </w:rPr>
      </w:pPr>
      <w:r w:rsidRPr="002C23DE">
        <w:rPr>
          <w:sz w:val="16"/>
        </w:rPr>
        <w:t xml:space="preserve">For democratic socialists, then, </w:t>
      </w:r>
      <w:r w:rsidRPr="002C23DE">
        <w:rPr>
          <w:rStyle w:val="StyleUnderline"/>
        </w:rPr>
        <w:t>the</w:t>
      </w:r>
      <w:r w:rsidRPr="002C23DE">
        <w:rPr>
          <w:sz w:val="16"/>
        </w:rPr>
        <w:t xml:space="preserve"> </w:t>
      </w:r>
      <w:r w:rsidRPr="002C23DE">
        <w:rPr>
          <w:rStyle w:val="Emphasis"/>
          <w:highlight w:val="yellow"/>
        </w:rPr>
        <w:t>shift</w:t>
      </w:r>
      <w:r w:rsidRPr="002C23DE">
        <w:rPr>
          <w:sz w:val="16"/>
          <w:highlight w:val="yellow"/>
        </w:rPr>
        <w:t xml:space="preserve"> </w:t>
      </w:r>
      <w:r w:rsidRPr="002C23DE">
        <w:rPr>
          <w:rStyle w:val="StyleUnderline"/>
          <w:highlight w:val="yellow"/>
        </w:rPr>
        <w:t>from</w:t>
      </w:r>
      <w:r w:rsidRPr="002C23DE">
        <w:rPr>
          <w:rStyle w:val="StyleUnderline"/>
        </w:rPr>
        <w:t xml:space="preserve"> workplace </w:t>
      </w:r>
      <w:r w:rsidRPr="002C23DE">
        <w:rPr>
          <w:rStyle w:val="StyleUnderline"/>
          <w:highlight w:val="yellow"/>
        </w:rPr>
        <w:t>control by suppliers of capital to</w:t>
      </w:r>
      <w:r w:rsidRPr="002C23DE">
        <w:rPr>
          <w:sz w:val="16"/>
        </w:rPr>
        <w:t xml:space="preserve"> workplace control by </w:t>
      </w:r>
      <w:r w:rsidRPr="002C23DE">
        <w:rPr>
          <w:rStyle w:val="StyleUnderline"/>
        </w:rPr>
        <w:t xml:space="preserve">suppliers of </w:t>
      </w:r>
      <w:r w:rsidRPr="002C23DE">
        <w:rPr>
          <w:rStyle w:val="StyleUnderline"/>
          <w:highlight w:val="yellow"/>
        </w:rPr>
        <w:t>labor brings democracy</w:t>
      </w:r>
      <w:r w:rsidRPr="002C23DE">
        <w:rPr>
          <w:sz w:val="16"/>
        </w:rPr>
        <w:t xml:space="preserve"> </w:t>
      </w:r>
      <w:r w:rsidRPr="002C23DE">
        <w:rPr>
          <w:rStyle w:val="Emphasis"/>
        </w:rPr>
        <w:t>to fruition</w:t>
      </w:r>
      <w:r w:rsidRPr="002C23DE">
        <w:rPr>
          <w:sz w:val="16"/>
        </w:rPr>
        <w:t xml:space="preserve"> </w:t>
      </w:r>
      <w:r w:rsidRPr="002C23DE">
        <w:rPr>
          <w:rStyle w:val="StyleUnderline"/>
          <w:highlight w:val="yellow"/>
        </w:rPr>
        <w:t>not only in the workplace but</w:t>
      </w:r>
      <w:r w:rsidRPr="002C23DE">
        <w:rPr>
          <w:sz w:val="16"/>
        </w:rPr>
        <w:t xml:space="preserve"> also </w:t>
      </w:r>
      <w:r w:rsidRPr="002C23DE">
        <w:rPr>
          <w:rStyle w:val="StyleUnderline"/>
        </w:rPr>
        <w:t>in the</w:t>
      </w:r>
      <w:r w:rsidRPr="002C23DE">
        <w:rPr>
          <w:sz w:val="16"/>
        </w:rPr>
        <w:t xml:space="preserve"> </w:t>
      </w:r>
      <w:r w:rsidRPr="002C23DE">
        <w:rPr>
          <w:rStyle w:val="Emphasis"/>
          <w:highlight w:val="yellow"/>
        </w:rPr>
        <w:t>polity</w:t>
      </w:r>
      <w:r w:rsidRPr="002C23DE">
        <w:rPr>
          <w:sz w:val="16"/>
        </w:rPr>
        <w:t xml:space="preserve">, for one and the same reason: </w:t>
      </w:r>
      <w:r w:rsidRPr="002C23DE">
        <w:rPr>
          <w:rStyle w:val="StyleUnderline"/>
        </w:rPr>
        <w:t xml:space="preserve">the </w:t>
      </w:r>
      <w:r w:rsidRPr="002C23DE">
        <w:rPr>
          <w:rStyle w:val="StyleUnderline"/>
          <w:highlight w:val="yellow"/>
        </w:rPr>
        <w:t>power of</w:t>
      </w:r>
      <w:r w:rsidRPr="002C23DE">
        <w:rPr>
          <w:sz w:val="16"/>
        </w:rPr>
        <w:t xml:space="preserve"> </w:t>
      </w:r>
      <w:r w:rsidRPr="002C23DE">
        <w:rPr>
          <w:rStyle w:val="Emphasis"/>
        </w:rPr>
        <w:t xml:space="preserve">concentrated </w:t>
      </w:r>
      <w:r w:rsidRPr="002C23DE">
        <w:rPr>
          <w:rStyle w:val="Emphasis"/>
          <w:highlight w:val="yellow"/>
        </w:rPr>
        <w:t>capital</w:t>
      </w:r>
      <w:r w:rsidRPr="002C23DE">
        <w:rPr>
          <w:sz w:val="16"/>
        </w:rPr>
        <w:t xml:space="preserve">, embodied in a political army of artificial behemoths, </w:t>
      </w:r>
      <w:r w:rsidRPr="002C23DE">
        <w:rPr>
          <w:rStyle w:val="StyleUnderline"/>
          <w:highlight w:val="yellow"/>
        </w:rPr>
        <w:t>is</w:t>
      </w:r>
      <w:r w:rsidRPr="002C23DE">
        <w:rPr>
          <w:sz w:val="16"/>
          <w:highlight w:val="yellow"/>
        </w:rPr>
        <w:t xml:space="preserve"> </w:t>
      </w:r>
      <w:r w:rsidRPr="002C23DE">
        <w:rPr>
          <w:rStyle w:val="Emphasis"/>
          <w:highlight w:val="yellow"/>
        </w:rPr>
        <w:t>neutralized</w:t>
      </w:r>
      <w:r w:rsidRPr="002C23DE">
        <w:rPr>
          <w:sz w:val="16"/>
        </w:rPr>
        <w:t xml:space="preserve"> </w:t>
      </w:r>
      <w:r w:rsidRPr="002C23DE">
        <w:rPr>
          <w:rStyle w:val="StyleUnderline"/>
        </w:rPr>
        <w:t>by eliminating capitalist enterprise itself</w:t>
      </w:r>
      <w:r w:rsidRPr="002C23DE">
        <w:rPr>
          <w:sz w:val="16"/>
        </w:rPr>
        <w:t>.</w:t>
      </w:r>
    </w:p>
    <w:p w14:paraId="04A477A7" w14:textId="77777777" w:rsidR="00542005" w:rsidRPr="002C23DE" w:rsidRDefault="00542005" w:rsidP="00542005">
      <w:pPr>
        <w:rPr>
          <w:sz w:val="16"/>
        </w:rPr>
      </w:pPr>
      <w:r w:rsidRPr="002C23DE">
        <w:rPr>
          <w:sz w:val="16"/>
        </w:rPr>
        <w:t xml:space="preserve">If these simple syllogisms are correct, then it might seem, from the point of view of radical legal reform, that </w:t>
      </w:r>
      <w:r w:rsidRPr="002C23DE">
        <w:rPr>
          <w:rStyle w:val="StyleUnderline"/>
        </w:rPr>
        <w:t>the</w:t>
      </w:r>
      <w:r w:rsidRPr="002C23DE">
        <w:rPr>
          <w:sz w:val="16"/>
        </w:rPr>
        <w:t xml:space="preserve"> </w:t>
      </w:r>
      <w:r w:rsidRPr="002C23DE">
        <w:rPr>
          <w:rStyle w:val="Emphasis"/>
          <w:highlight w:val="yellow"/>
        </w:rPr>
        <w:t>master key</w:t>
      </w:r>
      <w:r w:rsidRPr="002C23DE">
        <w:rPr>
          <w:sz w:val="16"/>
        </w:rPr>
        <w:t xml:space="preserve"> </w:t>
      </w:r>
      <w:r w:rsidRPr="002C23DE">
        <w:rPr>
          <w:rStyle w:val="StyleUnderline"/>
        </w:rPr>
        <w:t xml:space="preserve">to unlocking industrial and political democracy </w:t>
      </w:r>
      <w:r w:rsidRPr="002C23DE">
        <w:rPr>
          <w:rStyle w:val="StyleUnderline"/>
          <w:highlight w:val="yellow"/>
        </w:rPr>
        <w:t>is</w:t>
      </w:r>
      <w:r w:rsidRPr="002C23DE">
        <w:rPr>
          <w:sz w:val="16"/>
        </w:rPr>
        <w:t xml:space="preserve"> simply </w:t>
      </w:r>
      <w:r w:rsidRPr="002C23DE">
        <w:rPr>
          <w:rStyle w:val="StyleUnderline"/>
          <w:highlight w:val="yellow"/>
        </w:rPr>
        <w:t>to</w:t>
      </w:r>
      <w:r w:rsidRPr="002C23DE">
        <w:rPr>
          <w:sz w:val="16"/>
          <w:highlight w:val="yellow"/>
        </w:rPr>
        <w:t xml:space="preserve"> </w:t>
      </w:r>
      <w:r w:rsidRPr="002C23DE">
        <w:rPr>
          <w:rStyle w:val="Emphasis"/>
          <w:highlight w:val="yellow"/>
        </w:rPr>
        <w:t>reconstruct the law of corporations</w:t>
      </w:r>
      <w:r w:rsidRPr="002C23DE">
        <w:rPr>
          <w:sz w:val="16"/>
        </w:rPr>
        <w:t xml:space="preserve"> and finance </w:t>
      </w:r>
      <w:r w:rsidRPr="002C23DE">
        <w:rPr>
          <w:rStyle w:val="StyleUnderline"/>
        </w:rPr>
        <w:t>to prohibit control of management by capital and</w:t>
      </w:r>
      <w:r w:rsidRPr="002C23DE">
        <w:rPr>
          <w:sz w:val="16"/>
        </w:rPr>
        <w:t xml:space="preserve"> to </w:t>
      </w:r>
      <w:r w:rsidRPr="002C23DE">
        <w:rPr>
          <w:rStyle w:val="StyleUnderline"/>
        </w:rPr>
        <w:t>mandate instead</w:t>
      </w:r>
      <w:r w:rsidRPr="002C23DE">
        <w:rPr>
          <w:sz w:val="16"/>
        </w:rPr>
        <w:t xml:space="preserve"> that that </w:t>
      </w:r>
      <w:r w:rsidRPr="002C23DE">
        <w:rPr>
          <w:rStyle w:val="StyleUnderline"/>
        </w:rPr>
        <w:t>control be</w:t>
      </w:r>
      <w:r w:rsidRPr="002C23DE">
        <w:rPr>
          <w:sz w:val="16"/>
        </w:rPr>
        <w:t xml:space="preserve"> </w:t>
      </w:r>
      <w:r w:rsidRPr="002C23DE">
        <w:rPr>
          <w:rStyle w:val="Emphasis"/>
        </w:rPr>
        <w:t>vested</w:t>
      </w:r>
      <w:r w:rsidRPr="002C23DE">
        <w:rPr>
          <w:sz w:val="16"/>
        </w:rPr>
        <w:t xml:space="preserve"> </w:t>
      </w:r>
      <w:r w:rsidRPr="002C23DE">
        <w:rPr>
          <w:rStyle w:val="StyleUnderline"/>
        </w:rPr>
        <w:t>in those who work in the enterprise</w:t>
      </w:r>
      <w:r w:rsidRPr="002C23DE">
        <w:rPr>
          <w:sz w:val="16"/>
        </w:rPr>
        <w:t>.</w:t>
      </w:r>
    </w:p>
    <w:p w14:paraId="348F01A8" w14:textId="77777777" w:rsidR="00542005" w:rsidRPr="002C23DE" w:rsidRDefault="00542005" w:rsidP="00542005">
      <w:pPr>
        <w:rPr>
          <w:sz w:val="16"/>
        </w:rPr>
      </w:pPr>
      <w:r w:rsidRPr="002C23DE">
        <w:rPr>
          <w:sz w:val="16"/>
        </w:rPr>
        <w:t xml:space="preserve">But things are not as simple as this legal silver bullet, </w:t>
      </w:r>
      <w:r w:rsidRPr="002C23DE">
        <w:rPr>
          <w:rStyle w:val="StyleUnderline"/>
        </w:rPr>
        <w:t>as</w:t>
      </w:r>
      <w:r w:rsidRPr="002C23DE">
        <w:rPr>
          <w:sz w:val="16"/>
        </w:rPr>
        <w:t xml:space="preserve"> economic and political </w:t>
      </w:r>
      <w:r w:rsidRPr="002C23DE">
        <w:rPr>
          <w:rStyle w:val="StyleUnderline"/>
        </w:rPr>
        <w:t>analysts of</w:t>
      </w:r>
      <w:r w:rsidRPr="002C23DE">
        <w:rPr>
          <w:sz w:val="16"/>
        </w:rPr>
        <w:t xml:space="preserve"> </w:t>
      </w:r>
      <w:r w:rsidRPr="002C23DE">
        <w:rPr>
          <w:rStyle w:val="Emphasis"/>
          <w:highlight w:val="yellow"/>
        </w:rPr>
        <w:t>market socialism</w:t>
      </w:r>
      <w:r w:rsidRPr="002C23DE">
        <w:rPr>
          <w:sz w:val="16"/>
          <w:highlight w:val="yellow"/>
        </w:rPr>
        <w:t xml:space="preserve"> </w:t>
      </w:r>
      <w:r w:rsidRPr="002C23DE">
        <w:rPr>
          <w:rStyle w:val="StyleUnderline"/>
          <w:highlight w:val="yellow"/>
        </w:rPr>
        <w:t>have</w:t>
      </w:r>
      <w:r w:rsidRPr="002C23DE">
        <w:rPr>
          <w:rStyle w:val="StyleUnderline"/>
        </w:rPr>
        <w:t xml:space="preserve"> known and debated for a long time</w:t>
      </w:r>
      <w:r w:rsidRPr="002C23DE">
        <w:rPr>
          <w:sz w:val="16"/>
        </w:rPr>
        <w:t xml:space="preserve"> (e.g. Bardhan &amp; Roemer 1993). The </w:t>
      </w:r>
      <w:r w:rsidRPr="002C23DE">
        <w:rPr>
          <w:rStyle w:val="StyleUnderline"/>
        </w:rPr>
        <w:t>success of industrial and political democracy in a</w:t>
      </w:r>
      <w:r w:rsidRPr="002C23DE">
        <w:rPr>
          <w:sz w:val="16"/>
        </w:rPr>
        <w:t xml:space="preserve"> </w:t>
      </w:r>
      <w:r w:rsidRPr="002C23DE">
        <w:rPr>
          <w:rStyle w:val="Emphasis"/>
        </w:rPr>
        <w:t>democratic socialist regime</w:t>
      </w:r>
      <w:r w:rsidRPr="002C23DE">
        <w:rPr>
          <w:sz w:val="16"/>
        </w:rPr>
        <w:t xml:space="preserve"> </w:t>
      </w:r>
      <w:r w:rsidRPr="002C23DE">
        <w:rPr>
          <w:rStyle w:val="StyleUnderline"/>
        </w:rPr>
        <w:t xml:space="preserve">would </w:t>
      </w:r>
      <w:r w:rsidRPr="002C23DE">
        <w:rPr>
          <w:rStyle w:val="StyleUnderline"/>
          <w:highlight w:val="yellow"/>
        </w:rPr>
        <w:t>depend on</w:t>
      </w:r>
      <w:r w:rsidRPr="002C23DE">
        <w:rPr>
          <w:sz w:val="16"/>
        </w:rPr>
        <w:t xml:space="preserve"> many </w:t>
      </w:r>
      <w:r w:rsidRPr="002C23DE">
        <w:rPr>
          <w:rStyle w:val="StyleUnderline"/>
        </w:rPr>
        <w:t xml:space="preserve">other </w:t>
      </w:r>
      <w:r w:rsidRPr="002C23DE">
        <w:rPr>
          <w:rStyle w:val="StyleUnderline"/>
          <w:highlight w:val="yellow"/>
        </w:rPr>
        <w:t>institutions</w:t>
      </w:r>
      <w:r w:rsidRPr="002C23DE">
        <w:rPr>
          <w:sz w:val="16"/>
          <w:highlight w:val="yellow"/>
        </w:rPr>
        <w:t xml:space="preserve">, </w:t>
      </w:r>
      <w:r w:rsidRPr="002C23DE">
        <w:rPr>
          <w:rStyle w:val="Emphasis"/>
          <w:highlight w:val="yellow"/>
        </w:rPr>
        <w:t>even if</w:t>
      </w:r>
      <w:r w:rsidRPr="002C23DE">
        <w:rPr>
          <w:sz w:val="16"/>
          <w:highlight w:val="yellow"/>
        </w:rPr>
        <w:t xml:space="preserve"> </w:t>
      </w:r>
      <w:r w:rsidRPr="002C23DE">
        <w:rPr>
          <w:rStyle w:val="StyleUnderline"/>
          <w:highlight w:val="yellow"/>
        </w:rPr>
        <w:t>enterprises</w:t>
      </w:r>
      <w:r w:rsidRPr="002C23DE">
        <w:rPr>
          <w:rStyle w:val="StyleUnderline"/>
        </w:rPr>
        <w:t xml:space="preserve"> were</w:t>
      </w:r>
      <w:r w:rsidRPr="002C23DE">
        <w:rPr>
          <w:sz w:val="16"/>
        </w:rPr>
        <w:t xml:space="preserve"> </w:t>
      </w:r>
      <w:r w:rsidRPr="002C23DE">
        <w:rPr>
          <w:rStyle w:val="Emphasis"/>
          <w:highlight w:val="yellow"/>
        </w:rPr>
        <w:t>cooperatively</w:t>
      </w:r>
      <w:r w:rsidRPr="002C23DE">
        <w:rPr>
          <w:sz w:val="16"/>
          <w:highlight w:val="yellow"/>
        </w:rPr>
        <w:t xml:space="preserve"> </w:t>
      </w:r>
      <w:r w:rsidRPr="002C23DE">
        <w:rPr>
          <w:rStyle w:val="StyleUnderline"/>
          <w:highlight w:val="yellow"/>
        </w:rPr>
        <w:t>controlled</w:t>
      </w:r>
      <w:r w:rsidRPr="002C23DE">
        <w:rPr>
          <w:rStyle w:val="StyleUnderline"/>
        </w:rPr>
        <w:t xml:space="preserve"> by workers</w:t>
      </w:r>
      <w:r w:rsidRPr="002C23DE">
        <w:rPr>
          <w:sz w:val="16"/>
        </w:rPr>
        <w:t>. Theref</w:t>
      </w:r>
      <w:r w:rsidRPr="002C23DE">
        <w:rPr>
          <w:sz w:val="16"/>
          <w:szCs w:val="16"/>
        </w:rPr>
        <w:t>ore, applying the new l</w:t>
      </w:r>
      <w:r w:rsidRPr="002C23DE">
        <w:rPr>
          <w:sz w:val="16"/>
        </w:rPr>
        <w:t>abor law to democratic socialist institutions requires attention not just to the law of corporate ownership and of investment in the enterprise, but to many other legal fields.</w:t>
      </w:r>
    </w:p>
    <w:p w14:paraId="6D3F6883" w14:textId="77777777" w:rsidR="00542005" w:rsidRPr="002C23DE" w:rsidRDefault="00542005" w:rsidP="00542005"/>
    <w:p w14:paraId="34996BAB" w14:textId="77777777" w:rsidR="00542005" w:rsidRPr="002C23DE" w:rsidRDefault="00542005" w:rsidP="00542005"/>
    <w:p w14:paraId="7CC43F2E" w14:textId="77777777" w:rsidR="00542005" w:rsidRPr="002C23DE" w:rsidRDefault="00542005" w:rsidP="00542005">
      <w:pPr>
        <w:pStyle w:val="Heading3"/>
        <w:rPr>
          <w:rFonts w:cs="Calibri"/>
        </w:rPr>
      </w:pPr>
      <w:r w:rsidRPr="002C23DE">
        <w:rPr>
          <w:rFonts w:cs="Calibri"/>
        </w:rPr>
        <w:t>1NC</w:t>
      </w:r>
    </w:p>
    <w:p w14:paraId="0FB8D388" w14:textId="77777777" w:rsidR="00542005" w:rsidRPr="002C23DE" w:rsidRDefault="00542005" w:rsidP="00542005">
      <w:r w:rsidRPr="002C23DE">
        <w:t>Employment CP</w:t>
      </w:r>
    </w:p>
    <w:p w14:paraId="4097B9C9" w14:textId="77777777" w:rsidR="00542005" w:rsidRPr="002C23DE" w:rsidRDefault="00542005" w:rsidP="00542005">
      <w:pPr>
        <w:pStyle w:val="Heading4"/>
        <w:rPr>
          <w:rFonts w:cs="Calibri"/>
        </w:rPr>
      </w:pPr>
      <w:r w:rsidRPr="002C23DE">
        <w:rPr>
          <w:rFonts w:cs="Calibri"/>
        </w:rPr>
        <w:t>The United States federal government should establish a private right of action for workers against unlawful discrimination, particularly intentional property destruction under Title VII of the Civil Rights Act.</w:t>
      </w:r>
    </w:p>
    <w:p w14:paraId="17BF2266" w14:textId="77777777" w:rsidR="00542005" w:rsidRPr="002C23DE" w:rsidRDefault="00542005" w:rsidP="00542005">
      <w:pPr>
        <w:pStyle w:val="Heading4"/>
        <w:rPr>
          <w:rFonts w:cs="Calibri"/>
        </w:rPr>
      </w:pPr>
      <w:r w:rsidRPr="002C23DE">
        <w:rPr>
          <w:rFonts w:cs="Calibri"/>
        </w:rPr>
        <w:t xml:space="preserve">Employment law </w:t>
      </w:r>
      <w:r w:rsidRPr="002C23DE">
        <w:rPr>
          <w:rFonts w:cs="Calibri"/>
          <w:u w:val="single"/>
        </w:rPr>
        <w:t>solves better</w:t>
      </w:r>
      <w:r w:rsidRPr="002C23DE">
        <w:rPr>
          <w:rFonts w:cs="Calibri"/>
        </w:rPr>
        <w:t xml:space="preserve"> and avoids </w:t>
      </w:r>
      <w:r w:rsidRPr="002C23DE">
        <w:rPr>
          <w:rFonts w:cs="Calibri"/>
          <w:u w:val="single"/>
        </w:rPr>
        <w:t>legal bottlenecks</w:t>
      </w:r>
      <w:r w:rsidRPr="002C23DE">
        <w:rPr>
          <w:rFonts w:cs="Calibri"/>
        </w:rPr>
        <w:t>.</w:t>
      </w:r>
    </w:p>
    <w:p w14:paraId="1A975662" w14:textId="77777777" w:rsidR="00542005" w:rsidRPr="002C23DE" w:rsidRDefault="00542005" w:rsidP="00542005">
      <w:r w:rsidRPr="002C23DE">
        <w:t xml:space="preserve">Daniel J. </w:t>
      </w:r>
      <w:r w:rsidRPr="002C23DE">
        <w:rPr>
          <w:rStyle w:val="Style13ptBold"/>
        </w:rPr>
        <w:t>Galvin 19</w:t>
      </w:r>
      <w:r w:rsidRPr="002C23D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3AD9B156" w14:textId="77777777" w:rsidR="00542005" w:rsidRPr="002C23DE" w:rsidRDefault="00542005" w:rsidP="00542005">
      <w:pPr>
        <w:rPr>
          <w:sz w:val="16"/>
        </w:rPr>
      </w:pPr>
      <w:r w:rsidRPr="002C23DE">
        <w:rPr>
          <w:sz w:val="16"/>
        </w:rPr>
        <w:t xml:space="preserve">In 1988, renowned law professor Clyde Summers observed </w:t>
      </w:r>
      <w:r w:rsidRPr="002C23DE">
        <w:rPr>
          <w:rStyle w:val="StyleUnderline"/>
        </w:rPr>
        <w:t>a “</w:t>
      </w:r>
      <w:r w:rsidRPr="002C23DE">
        <w:rPr>
          <w:rStyle w:val="StyleUnderline"/>
          <w:highlight w:val="yellow"/>
        </w:rPr>
        <w:t>changing</w:t>
      </w:r>
      <w:r w:rsidRPr="002C23DE">
        <w:rPr>
          <w:rStyle w:val="StyleUnderline"/>
        </w:rPr>
        <w:t xml:space="preserve"> of the guard” from </w:t>
      </w:r>
      <w:r w:rsidRPr="002C23DE">
        <w:rPr>
          <w:rStyle w:val="StyleUnderline"/>
          <w:highlight w:val="yellow"/>
        </w:rPr>
        <w:t xml:space="preserve">labor law to </w:t>
      </w:r>
      <w:r w:rsidRPr="002C23DE">
        <w:rPr>
          <w:rStyle w:val="Emphasis"/>
          <w:highlight w:val="yellow"/>
        </w:rPr>
        <w:t>employment</w:t>
      </w:r>
      <w:r w:rsidRPr="002C23DE">
        <w:rPr>
          <w:rStyle w:val="Emphasis"/>
        </w:rPr>
        <w:t xml:space="preserve"> law</w:t>
      </w:r>
      <w:r w:rsidRPr="002C23DE">
        <w:rPr>
          <w:sz w:val="16"/>
        </w:rPr>
        <w:t>:</w:t>
      </w:r>
    </w:p>
    <w:p w14:paraId="4C7511E0" w14:textId="77777777" w:rsidR="00542005" w:rsidRPr="002C23DE" w:rsidRDefault="00542005" w:rsidP="00542005">
      <w:pPr>
        <w:rPr>
          <w:sz w:val="16"/>
        </w:rPr>
      </w:pPr>
      <w:r w:rsidRPr="002C23DE">
        <w:rPr>
          <w:sz w:val="16"/>
        </w:rPr>
        <w:t xml:space="preserve">The significant fact is that </w:t>
      </w:r>
      <w:r w:rsidRPr="002C23DE">
        <w:rPr>
          <w:rStyle w:val="Emphasis"/>
          <w:highlight w:val="yellow"/>
        </w:rPr>
        <w:t>collective bargaining</w:t>
      </w:r>
      <w:r w:rsidRPr="002C23DE">
        <w:rPr>
          <w:rStyle w:val="StyleUnderline"/>
          <w:highlight w:val="yellow"/>
        </w:rPr>
        <w:t xml:space="preserve"> does </w:t>
      </w:r>
      <w:r w:rsidRPr="002C23DE">
        <w:rPr>
          <w:rStyle w:val="Emphasis"/>
          <w:highlight w:val="yellow"/>
        </w:rPr>
        <w:t>not regulate</w:t>
      </w:r>
      <w:r w:rsidRPr="002C23DE">
        <w:rPr>
          <w:rStyle w:val="StyleUnderline"/>
        </w:rPr>
        <w:t xml:space="preserve"> the </w:t>
      </w:r>
      <w:r w:rsidRPr="002C23DE">
        <w:rPr>
          <w:rStyle w:val="Emphasis"/>
          <w:highlight w:val="yellow"/>
        </w:rPr>
        <w:t>labor</w:t>
      </w:r>
      <w:r w:rsidRPr="002C23DE">
        <w:rPr>
          <w:rStyle w:val="StyleUnderline"/>
        </w:rPr>
        <w:t xml:space="preserve"> market. </w:t>
      </w:r>
      <w:r w:rsidRPr="002C23DE">
        <w:rPr>
          <w:rStyle w:val="Emphasis"/>
        </w:rPr>
        <w:t>Unions</w:t>
      </w:r>
      <w:r w:rsidRPr="002C23DE">
        <w:rPr>
          <w:rStyle w:val="StyleUnderline"/>
        </w:rPr>
        <w:t xml:space="preserve"> and collective agreements </w:t>
      </w:r>
      <w:r w:rsidRPr="002C23DE">
        <w:rPr>
          <w:rStyle w:val="Emphasis"/>
        </w:rPr>
        <w:t>do not guard employees</w:t>
      </w:r>
      <w:r w:rsidRPr="002C23DE">
        <w:rPr>
          <w:rStyle w:val="StyleUnderline"/>
        </w:rPr>
        <w:t xml:space="preserve"> from the potential deprivations and oppressions of employer economic power. The consequence is foreseeable, if not inevitable; if collective bargaining does not protect the individual employee, the </w:t>
      </w:r>
      <w:r w:rsidRPr="002C23DE">
        <w:rPr>
          <w:rStyle w:val="Emphasis"/>
        </w:rPr>
        <w:t>law</w:t>
      </w:r>
      <w:r w:rsidRPr="002C23DE">
        <w:rPr>
          <w:sz w:val="16"/>
        </w:rPr>
        <w:t xml:space="preserve"> </w:t>
      </w:r>
      <w:r w:rsidRPr="002C23DE">
        <w:rPr>
          <w:rStyle w:val="StyleUnderline"/>
        </w:rPr>
        <w:t xml:space="preserve">will find </w:t>
      </w:r>
      <w:r w:rsidRPr="002C23DE">
        <w:rPr>
          <w:rStyle w:val="Emphasis"/>
        </w:rPr>
        <w:t>another way</w:t>
      </w:r>
      <w:r w:rsidRPr="002C23DE">
        <w:rPr>
          <w:sz w:val="16"/>
        </w:rPr>
        <w:t xml:space="preserve"> to protect the weaker party. The law, either through the courts or the legislatures, will become the guardian. </w:t>
      </w:r>
      <w:r w:rsidRPr="002C23DE">
        <w:rPr>
          <w:rStyle w:val="StyleUnderline"/>
        </w:rPr>
        <w:t>Labor law is</w:t>
      </w:r>
      <w:r w:rsidRPr="002C23DE">
        <w:rPr>
          <w:sz w:val="16"/>
        </w:rPr>
        <w:t xml:space="preserve"> now in the midst of that </w:t>
      </w:r>
      <w:r w:rsidRPr="002C23DE">
        <w:rPr>
          <w:rStyle w:val="Emphasis"/>
        </w:rPr>
        <w:t>changing</w:t>
      </w:r>
      <w:r w:rsidRPr="002C23DE">
        <w:rPr>
          <w:sz w:val="16"/>
        </w:rPr>
        <w:t xml:space="preserve"> of the guard. There is current recognition that </w:t>
      </w:r>
      <w:r w:rsidRPr="002C23DE">
        <w:rPr>
          <w:rStyle w:val="StyleUnderline"/>
          <w:highlight w:val="yellow"/>
        </w:rPr>
        <w:t>if</w:t>
      </w:r>
      <w:r w:rsidRPr="002C23DE">
        <w:rPr>
          <w:rStyle w:val="StyleUnderline"/>
        </w:rPr>
        <w:t xml:space="preserve"> the majority of </w:t>
      </w:r>
      <w:r w:rsidRPr="002C23DE">
        <w:rPr>
          <w:rStyle w:val="StyleUnderline"/>
          <w:highlight w:val="yellow"/>
        </w:rPr>
        <w:t>employees are to be protected, it must be by</w:t>
      </w:r>
      <w:r w:rsidRPr="002C23DE">
        <w:rPr>
          <w:rStyle w:val="StyleUnderline"/>
        </w:rPr>
        <w:t xml:space="preserve"> the </w:t>
      </w:r>
      <w:r w:rsidRPr="002C23DE">
        <w:rPr>
          <w:rStyle w:val="Emphasis"/>
        </w:rPr>
        <w:t>law</w:t>
      </w:r>
      <w:r w:rsidRPr="002C23DE">
        <w:rPr>
          <w:rStyle w:val="StyleUnderline"/>
        </w:rPr>
        <w:t xml:space="preserve"> </w:t>
      </w:r>
      <w:r w:rsidRPr="002C23DE">
        <w:rPr>
          <w:rStyle w:val="StyleUnderline"/>
          <w:highlight w:val="yellow"/>
        </w:rPr>
        <w:t>prescribing</w:t>
      </w:r>
      <w:r w:rsidRPr="002C23DE">
        <w:rPr>
          <w:rStyle w:val="StyleUnderline"/>
        </w:rPr>
        <w:t xml:space="preserve"> at least </w:t>
      </w:r>
      <w:r w:rsidRPr="002C23DE">
        <w:rPr>
          <w:rStyle w:val="Emphasis"/>
        </w:rPr>
        <w:t xml:space="preserve">certain </w:t>
      </w:r>
      <w:r w:rsidRPr="002C23DE">
        <w:rPr>
          <w:rStyle w:val="Emphasis"/>
          <w:highlight w:val="yellow"/>
        </w:rPr>
        <w:t>rights</w:t>
      </w:r>
      <w:r w:rsidRPr="002C23DE">
        <w:rPr>
          <w:rStyle w:val="StyleUnderline"/>
          <w:highlight w:val="yellow"/>
        </w:rPr>
        <w:t xml:space="preserve"> of employees</w:t>
      </w:r>
      <w:r w:rsidRPr="002C23DE">
        <w:rPr>
          <w:rStyle w:val="StyleUnderline"/>
        </w:rPr>
        <w:t xml:space="preserve"> and minimum terms and </w:t>
      </w:r>
      <w:r w:rsidRPr="002C23DE">
        <w:rPr>
          <w:rStyle w:val="Emphasis"/>
        </w:rPr>
        <w:t>conditions of employment</w:t>
      </w:r>
      <w:r w:rsidRPr="002C23DE">
        <w:rPr>
          <w:sz w:val="16"/>
        </w:rPr>
        <w:t>.51</w:t>
      </w:r>
    </w:p>
    <w:p w14:paraId="423B8BDA" w14:textId="77777777" w:rsidR="00542005" w:rsidRPr="002C23DE" w:rsidRDefault="00542005" w:rsidP="00542005">
      <w:pPr>
        <w:rPr>
          <w:sz w:val="16"/>
        </w:rPr>
      </w:pPr>
      <w:r w:rsidRPr="002C23DE">
        <w:rPr>
          <w:sz w:val="16"/>
        </w:rPr>
        <w:t xml:space="preserve">Summers’s rather functionalist perspective notwithstanding, </w:t>
      </w:r>
      <w:r w:rsidRPr="002C23DE">
        <w:rPr>
          <w:rStyle w:val="StyleUnderline"/>
        </w:rPr>
        <w:t xml:space="preserve">the notion that there has been a </w:t>
      </w:r>
      <w:r w:rsidRPr="002C23DE">
        <w:rPr>
          <w:rStyle w:val="Emphasis"/>
        </w:rPr>
        <w:t>historic shift</w:t>
      </w:r>
      <w:r w:rsidRPr="002C23DE">
        <w:rPr>
          <w:rStyle w:val="StyleUnderline"/>
        </w:rPr>
        <w:t xml:space="preserve"> in the primary “guardian” of workers’ rights from labor law to employment law has been </w:t>
      </w:r>
      <w:r w:rsidRPr="002C23DE">
        <w:rPr>
          <w:rStyle w:val="Emphasis"/>
        </w:rPr>
        <w:t>confirmed</w:t>
      </w:r>
      <w:r w:rsidRPr="002C23DE">
        <w:rPr>
          <w:rStyle w:val="StyleUnderline"/>
        </w:rPr>
        <w:t xml:space="preserve"> and elaborated by numerous </w:t>
      </w:r>
      <w:r w:rsidRPr="002C23DE">
        <w:rPr>
          <w:rStyle w:val="Emphasis"/>
        </w:rPr>
        <w:t>legal scholars</w:t>
      </w:r>
      <w:r w:rsidRPr="002C23DE">
        <w:rPr>
          <w:sz w:val="16"/>
        </w:rPr>
        <w:t>.52 In her influential work, for example, Katherine Van Wezel Stone writes that “</w:t>
      </w:r>
      <w:r w:rsidRPr="002C23DE">
        <w:rPr>
          <w:rStyle w:val="StyleUnderline"/>
        </w:rPr>
        <w:t xml:space="preserve">the emerging regime of </w:t>
      </w:r>
      <w:r w:rsidRPr="002C23DE">
        <w:rPr>
          <w:rStyle w:val="StyleUnderline"/>
          <w:highlight w:val="yellow"/>
        </w:rPr>
        <w:t xml:space="preserve">individual </w:t>
      </w:r>
      <w:r w:rsidRPr="002C23DE">
        <w:rPr>
          <w:rStyle w:val="Emphasis"/>
          <w:highlight w:val="yellow"/>
        </w:rPr>
        <w:t>employee rights</w:t>
      </w:r>
      <w:r w:rsidRPr="002C23DE">
        <w:rPr>
          <w:rStyle w:val="StyleUnderline"/>
        </w:rPr>
        <w:t xml:space="preserve"> represents </w:t>
      </w:r>
      <w:r w:rsidRPr="002C23DE">
        <w:rPr>
          <w:rStyle w:val="StyleUnderline"/>
          <w:highlight w:val="yellow"/>
        </w:rPr>
        <w:t>not a complement to</w:t>
      </w:r>
      <w:r w:rsidRPr="002C23DE">
        <w:rPr>
          <w:rStyle w:val="StyleUnderline"/>
        </w:rPr>
        <w:t xml:space="preserve"> or an embellishment of the regime of </w:t>
      </w:r>
      <w:r w:rsidRPr="002C23DE">
        <w:rPr>
          <w:rStyle w:val="Emphasis"/>
          <w:highlight w:val="yellow"/>
        </w:rPr>
        <w:t>collective rights</w:t>
      </w:r>
      <w:r w:rsidRPr="002C23DE">
        <w:rPr>
          <w:rStyle w:val="StyleUnderline"/>
          <w:highlight w:val="yellow"/>
        </w:rPr>
        <w:t>, but</w:t>
      </w:r>
      <w:r w:rsidRPr="002C23DE">
        <w:rPr>
          <w:rStyle w:val="StyleUnderline"/>
        </w:rPr>
        <w:t xml:space="preserve"> rather </w:t>
      </w:r>
      <w:r w:rsidRPr="002C23DE">
        <w:rPr>
          <w:rStyle w:val="StyleUnderline"/>
          <w:highlight w:val="yellow"/>
        </w:rPr>
        <w:t xml:space="preserve">its </w:t>
      </w:r>
      <w:r w:rsidRPr="002C23DE">
        <w:rPr>
          <w:rStyle w:val="Emphasis"/>
          <w:highlight w:val="yellow"/>
        </w:rPr>
        <w:t>replacement</w:t>
      </w:r>
      <w:r w:rsidRPr="002C23DE">
        <w:rPr>
          <w:sz w:val="16"/>
        </w:rPr>
        <w:t xml:space="preserve">.”53 Cynthia Estlund likewise affirms that “the New Deal </w:t>
      </w:r>
      <w:r w:rsidRPr="002C23DE">
        <w:rPr>
          <w:rStyle w:val="Emphasis"/>
          <w:highlight w:val="yellow"/>
        </w:rPr>
        <w:t>collective bargaining</w:t>
      </w:r>
      <w:r w:rsidRPr="002C23DE">
        <w:rPr>
          <w:sz w:val="16"/>
        </w:rPr>
        <w:t xml:space="preserve"> system </w:t>
      </w:r>
      <w:r w:rsidRPr="002C23DE">
        <w:rPr>
          <w:rStyle w:val="StyleUnderline"/>
          <w:highlight w:val="yellow"/>
        </w:rPr>
        <w:t>has been</w:t>
      </w:r>
      <w:r w:rsidRPr="002C23DE">
        <w:rPr>
          <w:sz w:val="16"/>
        </w:rPr>
        <w:t xml:space="preserve"> supplemented, and largely </w:t>
      </w:r>
      <w:r w:rsidRPr="002C23DE">
        <w:rPr>
          <w:rStyle w:val="Emphasis"/>
          <w:highlight w:val="yellow"/>
        </w:rPr>
        <w:t>supplanted</w:t>
      </w:r>
      <w:r w:rsidRPr="002C23DE">
        <w:rPr>
          <w:rStyle w:val="StyleUnderline"/>
        </w:rPr>
        <w:t>, by other models of workplace governance: a regulatory model of minimum standards enforceable mainly by administrative agencies and a rights model of judicially enforceable individual rights</w:t>
      </w:r>
      <w:r w:rsidRPr="002C23DE">
        <w:rPr>
          <w:sz w:val="16"/>
        </w:rPr>
        <w:t>.”54 A number of other scholars, including Kate Andrias, Nancy MacLean, and Benjamin Sachs, have helpfully brought workers back in to the story, with Sachs vividly describing this shift as a “hydraulic” process driven by workers themselves:</w:t>
      </w:r>
    </w:p>
    <w:p w14:paraId="0170FCFF" w14:textId="77777777" w:rsidR="00542005" w:rsidRPr="002C23DE" w:rsidRDefault="00542005" w:rsidP="00542005">
      <w:pPr>
        <w:rPr>
          <w:sz w:val="16"/>
        </w:rPr>
      </w:pPr>
      <w:r w:rsidRPr="002C23DE">
        <w:rPr>
          <w:rStyle w:val="StyleUnderline"/>
        </w:rPr>
        <w:t xml:space="preserve">The </w:t>
      </w:r>
      <w:r w:rsidRPr="002C23DE">
        <w:rPr>
          <w:rStyle w:val="Emphasis"/>
          <w:highlight w:val="yellow"/>
        </w:rPr>
        <w:t>deep dysfunctionality</w:t>
      </w:r>
      <w:r w:rsidRPr="002C23DE">
        <w:rPr>
          <w:rStyle w:val="StyleUnderline"/>
        </w:rPr>
        <w:t xml:space="preserve"> of the </w:t>
      </w:r>
      <w:r w:rsidRPr="002C23DE">
        <w:rPr>
          <w:rStyle w:val="Emphasis"/>
        </w:rPr>
        <w:t>NLRA</w:t>
      </w:r>
      <w:r w:rsidRPr="002C23DE">
        <w:rPr>
          <w:rStyle w:val="StyleUnderline"/>
        </w:rPr>
        <w:t xml:space="preserve"> </w:t>
      </w:r>
      <w:r w:rsidRPr="002C23DE">
        <w:rPr>
          <w:rStyle w:val="StyleUnderline"/>
          <w:highlight w:val="yellow"/>
        </w:rPr>
        <w:t xml:space="preserve">constitutes a </w:t>
      </w:r>
      <w:r w:rsidRPr="002C23DE">
        <w:rPr>
          <w:rStyle w:val="Emphasis"/>
          <w:highlight w:val="yellow"/>
        </w:rPr>
        <w:t>blockage</w:t>
      </w:r>
      <w:r w:rsidRPr="002C23DE">
        <w:rPr>
          <w:rStyle w:val="StyleUnderline"/>
        </w:rPr>
        <w:t xml:space="preserve"> only of the </w:t>
      </w:r>
      <w:r w:rsidRPr="002C23DE">
        <w:rPr>
          <w:rStyle w:val="Emphasis"/>
        </w:rPr>
        <w:t>traditional legal channel</w:t>
      </w:r>
      <w:r w:rsidRPr="002C23DE">
        <w:rPr>
          <w:sz w:val="16"/>
        </w:rPr>
        <w:t xml:space="preserve"> </w:t>
      </w:r>
      <w:r w:rsidRPr="002C23DE">
        <w:rPr>
          <w:rStyle w:val="StyleUnderline"/>
        </w:rPr>
        <w:t xml:space="preserve">for collective action and labormanagement relations. Because workers, unions, and certain employers continue to demand collective organization and interaction, this blockage has led </w:t>
      </w:r>
      <w:r w:rsidRPr="002C23DE">
        <w:rPr>
          <w:sz w:val="16"/>
        </w:rPr>
        <w:t>not</w:t>
      </w:r>
      <w:r w:rsidRPr="002C23DE">
        <w:rPr>
          <w:rStyle w:val="StyleUnderline"/>
        </w:rPr>
        <w:t xml:space="preserve"> to</w:t>
      </w:r>
      <w:r w:rsidRPr="002C23DE">
        <w:rPr>
          <w:sz w:val="16"/>
        </w:rPr>
        <w:t xml:space="preserve"> ‘ossification’ but </w:t>
      </w:r>
      <w:r w:rsidRPr="002C23DE">
        <w:rPr>
          <w:rStyle w:val="StyleUnderline"/>
        </w:rPr>
        <w:t xml:space="preserve">to </w:t>
      </w:r>
      <w:r w:rsidRPr="002C23DE">
        <w:rPr>
          <w:rStyle w:val="StyleUnderline"/>
          <w:highlight w:val="yellow"/>
        </w:rPr>
        <w:t xml:space="preserve">a </w:t>
      </w:r>
      <w:r w:rsidRPr="002C23DE">
        <w:rPr>
          <w:rStyle w:val="Emphasis"/>
          <w:highlight w:val="yellow"/>
        </w:rPr>
        <w:t>hydraulic effect</w:t>
      </w:r>
      <w:r w:rsidRPr="002C23DE">
        <w:rPr>
          <w:rStyle w:val="StyleUnderline"/>
        </w:rPr>
        <w:t xml:space="preserve">: unable to find an outlet through the NLRA, the </w:t>
      </w:r>
      <w:r w:rsidRPr="002C23DE">
        <w:rPr>
          <w:rStyle w:val="Emphasis"/>
        </w:rPr>
        <w:t>pressure</w:t>
      </w:r>
      <w:r w:rsidRPr="002C23DE">
        <w:rPr>
          <w:rStyle w:val="StyleUnderline"/>
        </w:rPr>
        <w:t xml:space="preserve"> from this continuing demand for collective action has forced open </w:t>
      </w:r>
      <w:r w:rsidRPr="002C23DE">
        <w:rPr>
          <w:rStyle w:val="Emphasis"/>
        </w:rPr>
        <w:t>alternative legal channels</w:t>
      </w:r>
      <w:r w:rsidRPr="002C23DE">
        <w:rPr>
          <w:sz w:val="16"/>
        </w:rPr>
        <w:t xml:space="preserve">.... </w:t>
      </w:r>
      <w:r w:rsidRPr="002C23DE">
        <w:rPr>
          <w:rStyle w:val="StyleUnderline"/>
        </w:rPr>
        <w:t xml:space="preserve">Faced with a traditional </w:t>
      </w:r>
      <w:r w:rsidRPr="002C23DE">
        <w:rPr>
          <w:rStyle w:val="Emphasis"/>
          <w:highlight w:val="yellow"/>
        </w:rPr>
        <w:t>labor law</w:t>
      </w:r>
      <w:r w:rsidRPr="002C23DE">
        <w:rPr>
          <w:rStyle w:val="StyleUnderline"/>
        </w:rPr>
        <w:t xml:space="preserve"> regime that </w:t>
      </w:r>
      <w:r w:rsidRPr="002C23DE">
        <w:rPr>
          <w:rStyle w:val="StyleUnderline"/>
          <w:highlight w:val="yellow"/>
        </w:rPr>
        <w:t xml:space="preserve">has proven </w:t>
      </w:r>
      <w:r w:rsidRPr="002C23DE">
        <w:rPr>
          <w:rStyle w:val="Emphasis"/>
          <w:highlight w:val="yellow"/>
        </w:rPr>
        <w:t>ineffectual</w:t>
      </w:r>
      <w:r w:rsidRPr="002C23DE">
        <w:rPr>
          <w:rStyle w:val="StyleUnderline"/>
          <w:highlight w:val="yellow"/>
        </w:rPr>
        <w:t>, workers</w:t>
      </w:r>
      <w:r w:rsidRPr="002C23DE">
        <w:rPr>
          <w:rStyle w:val="StyleUnderline"/>
        </w:rPr>
        <w:t xml:space="preserve"> and their lawyers </w:t>
      </w:r>
      <w:r w:rsidRPr="002C23DE">
        <w:rPr>
          <w:rStyle w:val="StyleUnderline"/>
          <w:highlight w:val="yellow"/>
        </w:rPr>
        <w:t xml:space="preserve">are turning to </w:t>
      </w:r>
      <w:r w:rsidRPr="002C23DE">
        <w:rPr>
          <w:rStyle w:val="Emphasis"/>
          <w:highlight w:val="yellow"/>
        </w:rPr>
        <w:t>employment statutes</w:t>
      </w:r>
      <w:r w:rsidRPr="002C23DE">
        <w:rPr>
          <w:rStyle w:val="StyleUnderline"/>
        </w:rPr>
        <w:t xml:space="preserve"> like the Fair Labor Standards Act (</w:t>
      </w:r>
      <w:r w:rsidRPr="002C23DE">
        <w:rPr>
          <w:rStyle w:val="Emphasis"/>
        </w:rPr>
        <w:t>FLSA</w:t>
      </w:r>
      <w:r w:rsidRPr="002C23DE">
        <w:rPr>
          <w:rStyle w:val="StyleUnderline"/>
        </w:rPr>
        <w:t xml:space="preserve">) and Title VII of the Civil Rights Act of 1964 </w:t>
      </w:r>
      <w:r w:rsidRPr="002C23DE">
        <w:rPr>
          <w:rStyle w:val="StyleUnderline"/>
          <w:highlight w:val="yellow"/>
        </w:rPr>
        <w:t>as</w:t>
      </w:r>
      <w:r w:rsidRPr="002C23DE">
        <w:rPr>
          <w:rStyle w:val="StyleUnderline"/>
        </w:rPr>
        <w:t xml:space="preserve"> the </w:t>
      </w:r>
      <w:r w:rsidRPr="002C23DE">
        <w:rPr>
          <w:rStyle w:val="Emphasis"/>
          <w:highlight w:val="yellow"/>
        </w:rPr>
        <w:t>legal guardians</w:t>
      </w:r>
      <w:r w:rsidRPr="002C23DE">
        <w:rPr>
          <w:sz w:val="16"/>
        </w:rPr>
        <w:t xml:space="preserve"> of their efforts to organize and act collectively.55</w:t>
      </w:r>
    </w:p>
    <w:p w14:paraId="66A66B19" w14:textId="77777777" w:rsidR="00542005" w:rsidRPr="002C23DE" w:rsidRDefault="00542005" w:rsidP="00542005">
      <w:pPr>
        <w:pStyle w:val="Heading2"/>
        <w:rPr>
          <w:rFonts w:cs="Calibri"/>
        </w:rPr>
      </w:pPr>
      <w:r w:rsidRPr="002C23DE">
        <w:rPr>
          <w:rFonts w:cs="Calibri"/>
        </w:rPr>
        <w:t>Federalism ADV</w:t>
      </w:r>
    </w:p>
    <w:p w14:paraId="19677B39" w14:textId="77777777" w:rsidR="00542005" w:rsidRPr="002C23DE" w:rsidRDefault="00542005" w:rsidP="00542005">
      <w:pPr>
        <w:pStyle w:val="Heading3"/>
        <w:rPr>
          <w:rFonts w:cs="Calibri"/>
        </w:rPr>
      </w:pPr>
      <w:r w:rsidRPr="002C23DE">
        <w:rPr>
          <w:rFonts w:cs="Calibri"/>
        </w:rPr>
        <w:t>Scope Limited---1NC</w:t>
      </w:r>
    </w:p>
    <w:p w14:paraId="31EEF02E" w14:textId="77777777" w:rsidR="00542005" w:rsidRPr="002C23DE" w:rsidRDefault="00542005" w:rsidP="00542005">
      <w:pPr>
        <w:pStyle w:val="Heading4"/>
        <w:rPr>
          <w:rFonts w:cs="Calibri"/>
        </w:rPr>
      </w:pPr>
      <w:r w:rsidRPr="002C23DE">
        <w:rPr>
          <w:rFonts w:cs="Calibri"/>
        </w:rPr>
        <w:t xml:space="preserve">Glacier was </w:t>
      </w:r>
      <w:r w:rsidRPr="002C23DE">
        <w:rPr>
          <w:rFonts w:cs="Calibri"/>
          <w:u w:val="single"/>
        </w:rPr>
        <w:t>limited</w:t>
      </w:r>
      <w:r w:rsidRPr="002C23DE">
        <w:rPr>
          <w:rFonts w:cs="Calibri"/>
        </w:rPr>
        <w:t xml:space="preserve"> and didn’t </w:t>
      </w:r>
      <w:r w:rsidRPr="002C23DE">
        <w:rPr>
          <w:rFonts w:cs="Calibri"/>
          <w:u w:val="single"/>
        </w:rPr>
        <w:t>significantly alter</w:t>
      </w:r>
      <w:r w:rsidRPr="002C23DE">
        <w:rPr>
          <w:rFonts w:cs="Calibri"/>
        </w:rPr>
        <w:t xml:space="preserve"> precedent. </w:t>
      </w:r>
    </w:p>
    <w:p w14:paraId="3680F093" w14:textId="77777777" w:rsidR="00542005" w:rsidRPr="002C23DE" w:rsidRDefault="00542005" w:rsidP="00542005">
      <w:r w:rsidRPr="002C23DE">
        <w:t xml:space="preserve">Ateş </w:t>
      </w:r>
      <w:r w:rsidRPr="002C23DE">
        <w:rPr>
          <w:rStyle w:val="Style13ptBold"/>
        </w:rPr>
        <w:t>Serifsoy 25</w:t>
      </w:r>
      <w:r w:rsidRPr="002C23DE">
        <w:t xml:space="preserve">, J.D. candidate at the University of Seattle Law School, “Something Concrete: How Labor Advocates Can Best Respond to the Ambiguity of </w:t>
      </w:r>
      <w:r w:rsidRPr="002C23DE">
        <w:rPr>
          <w:i/>
          <w:iCs/>
        </w:rPr>
        <w:t>Glacier Northwest</w:t>
      </w:r>
      <w:r w:rsidRPr="002C23DE">
        <w:t xml:space="preserve">,” </w:t>
      </w:r>
      <w:r w:rsidRPr="002C23DE">
        <w:rPr>
          <w:i/>
          <w:iCs/>
        </w:rPr>
        <w:t>Seattle University Law Review</w:t>
      </w:r>
      <w:r w:rsidRPr="002C23DE">
        <w:t>, Vol. 48: 1385</w:t>
      </w:r>
    </w:p>
    <w:p w14:paraId="0B9A0568" w14:textId="77777777" w:rsidR="00542005" w:rsidRPr="002C23DE" w:rsidRDefault="00542005" w:rsidP="00542005">
      <w:pPr>
        <w:rPr>
          <w:sz w:val="16"/>
        </w:rPr>
      </w:pPr>
      <w:r w:rsidRPr="002C23DE">
        <w:rPr>
          <w:sz w:val="16"/>
        </w:rPr>
        <w:t xml:space="preserve">“The Supreme Court Is About to Eviscerate the Right to Strike,”1 “How a 2017 strike could slam shut the new era of worker activism,”2 “The Supreme Court Could Gut the Right to Strike.”3 These are just a few </w:t>
      </w:r>
      <w:r w:rsidRPr="002C23DE">
        <w:rPr>
          <w:rStyle w:val="StyleUnderline"/>
          <w:highlight w:val="yellow"/>
        </w:rPr>
        <w:t>headlines</w:t>
      </w:r>
      <w:r w:rsidRPr="002C23DE">
        <w:rPr>
          <w:rStyle w:val="StyleUnderline"/>
        </w:rPr>
        <w:t xml:space="preserve"> leading up</w:t>
      </w:r>
      <w:r w:rsidRPr="002C23DE">
        <w:rPr>
          <w:sz w:val="16"/>
        </w:rPr>
        <w:t xml:space="preserve"> to the Supreme Court’s much anticipated, and</w:t>
      </w:r>
      <w:r w:rsidRPr="002C23DE">
        <w:rPr>
          <w:rStyle w:val="StyleUnderline"/>
        </w:rPr>
        <w:t xml:space="preserve"> </w:t>
      </w:r>
      <w:r w:rsidRPr="002C23DE">
        <w:rPr>
          <w:rStyle w:val="StyleUnderline"/>
          <w:highlight w:val="yellow"/>
        </w:rPr>
        <w:t>feared</w:t>
      </w:r>
      <w:r w:rsidRPr="002C23DE">
        <w:rPr>
          <w:rStyle w:val="StyleUnderline"/>
        </w:rPr>
        <w:t>,</w:t>
      </w:r>
      <w:r w:rsidRPr="002C23DE">
        <w:rPr>
          <w:sz w:val="16"/>
        </w:rPr>
        <w:t xml:space="preserve"> June 1, 2023, </w:t>
      </w:r>
      <w:r w:rsidRPr="002C23DE">
        <w:rPr>
          <w:rStyle w:val="StyleUnderline"/>
        </w:rPr>
        <w:t xml:space="preserve">decision in </w:t>
      </w:r>
      <w:r w:rsidRPr="002C23DE">
        <w:rPr>
          <w:rStyle w:val="StyleUnderline"/>
          <w:highlight w:val="yellow"/>
        </w:rPr>
        <w:t>Glacier</w:t>
      </w:r>
      <w:r w:rsidRPr="002C23DE">
        <w:rPr>
          <w:rStyle w:val="StyleUnderline"/>
        </w:rPr>
        <w:t xml:space="preserve"> Northwest</w:t>
      </w:r>
      <w:r w:rsidRPr="002C23DE">
        <w:rPr>
          <w:sz w:val="16"/>
        </w:rPr>
        <w:t xml:space="preserve">, Inc. v. International Brotherhood of Teamsters Local No. 174 (Glacier). The issue before the Court was whether the Washington Supreme Court erred in granting a motion to dismiss a state tort claim alleging striking workers intentionally destroyed an employer’s property.4 </w:t>
      </w:r>
      <w:r w:rsidRPr="002C23DE">
        <w:rPr>
          <w:rStyle w:val="StyleUnderline"/>
          <w:highlight w:val="yellow"/>
        </w:rPr>
        <w:t>This</w:t>
      </w:r>
      <w:r w:rsidRPr="002C23DE">
        <w:rPr>
          <w:rStyle w:val="StyleUnderline"/>
        </w:rPr>
        <w:t xml:space="preserve"> case </w:t>
      </w:r>
      <w:r w:rsidRPr="002C23DE">
        <w:rPr>
          <w:rStyle w:val="StyleUnderline"/>
          <w:highlight w:val="yellow"/>
        </w:rPr>
        <w:t xml:space="preserve">represented the </w:t>
      </w:r>
      <w:r w:rsidRPr="002C23DE">
        <w:rPr>
          <w:rStyle w:val="Emphasis"/>
          <w:highlight w:val="yellow"/>
        </w:rPr>
        <w:t>first opportunity</w:t>
      </w:r>
      <w:r w:rsidRPr="002C23DE">
        <w:rPr>
          <w:rStyle w:val="StyleUnderline"/>
        </w:rPr>
        <w:t xml:space="preserve"> for the Court’s</w:t>
      </w:r>
      <w:r w:rsidRPr="002C23DE">
        <w:rPr>
          <w:sz w:val="16"/>
        </w:rPr>
        <w:t xml:space="preserve"> newly minted </w:t>
      </w:r>
      <w:r w:rsidRPr="002C23DE">
        <w:rPr>
          <w:rStyle w:val="StyleUnderline"/>
        </w:rPr>
        <w:t xml:space="preserve">conservative supermajority </w:t>
      </w:r>
      <w:r w:rsidRPr="002C23DE">
        <w:rPr>
          <w:rStyle w:val="StyleUnderline"/>
          <w:highlight w:val="yellow"/>
        </w:rPr>
        <w:t>to roll back workers’ rights</w:t>
      </w:r>
      <w:r w:rsidRPr="002C23DE">
        <w:rPr>
          <w:rStyle w:val="StyleUnderline"/>
        </w:rPr>
        <w:t xml:space="preserve"> under the</w:t>
      </w:r>
      <w:r w:rsidRPr="002C23DE">
        <w:rPr>
          <w:sz w:val="16"/>
        </w:rPr>
        <w:t xml:space="preserve"> National Labor Relations Act (</w:t>
      </w:r>
      <w:r w:rsidRPr="002C23DE">
        <w:rPr>
          <w:rStyle w:val="Emphasis"/>
        </w:rPr>
        <w:t>NLRA</w:t>
      </w:r>
      <w:r w:rsidRPr="002C23DE">
        <w:rPr>
          <w:sz w:val="16"/>
        </w:rPr>
        <w:t>). Specifically, the case was the first time in nearly forty years that the Court would examine the longstanding doctrine of Garmon preemption—a doctrine requiring state courts to stay or “pause” any proceedings involving worker activities that are arguably protected under the NLRA and cede jurisdiction to the National Labor Relations Board (NLRB).5</w:t>
      </w:r>
    </w:p>
    <w:p w14:paraId="2ECE1DA1" w14:textId="77777777" w:rsidR="00542005" w:rsidRPr="002C23DE" w:rsidRDefault="00542005" w:rsidP="00542005">
      <w:pPr>
        <w:rPr>
          <w:sz w:val="16"/>
        </w:rPr>
      </w:pPr>
      <w:r w:rsidRPr="002C23DE">
        <w:rPr>
          <w:rStyle w:val="StyleUnderline"/>
        </w:rPr>
        <w:t>Any rollback</w:t>
      </w:r>
      <w:r w:rsidRPr="002C23DE">
        <w:rPr>
          <w:sz w:val="16"/>
        </w:rPr>
        <w:t xml:space="preserve"> of this doctrine </w:t>
      </w:r>
      <w:r w:rsidRPr="002C23DE">
        <w:rPr>
          <w:rStyle w:val="StyleUnderline"/>
        </w:rPr>
        <w:t>could have been disastrous for the right to strike</w:t>
      </w:r>
      <w:r w:rsidRPr="002C23DE">
        <w:rPr>
          <w:sz w:val="16"/>
        </w:rPr>
        <w:t>, effectively forcing unions to spend a significant portion of their limited resources to defend themselves from “coffer-draining state-court litigation” virtually every time they went on strike.6 That consequence would be almost inevitable given the massive financial advantage large corporate employers possess. Many unions, especially smaller unions with limited financial resources, would likely conclude that the financial risk of litigation-invoking strikes is simply too great to justify. Such an outcome could chill or even effectively eliminate workers’ right to strike, one of the most powerful economic tools available to them in labor disputes.</w:t>
      </w:r>
    </w:p>
    <w:p w14:paraId="345381D4" w14:textId="77777777" w:rsidR="00542005" w:rsidRPr="002C23DE" w:rsidRDefault="00542005" w:rsidP="00542005">
      <w:pPr>
        <w:rPr>
          <w:sz w:val="16"/>
        </w:rPr>
      </w:pPr>
      <w:r w:rsidRPr="002C23DE">
        <w:rPr>
          <w:sz w:val="16"/>
        </w:rPr>
        <w:t xml:space="preserve">In this context, </w:t>
      </w:r>
      <w:r w:rsidRPr="002C23DE">
        <w:rPr>
          <w:rStyle w:val="StyleUnderline"/>
        </w:rPr>
        <w:t>labor advocates and employers across the country were closely watching</w:t>
      </w:r>
      <w:r w:rsidRPr="002C23DE">
        <w:rPr>
          <w:sz w:val="16"/>
        </w:rPr>
        <w:t xml:space="preserve"> the case, </w:t>
      </w:r>
      <w:r w:rsidRPr="002C23DE">
        <w:rPr>
          <w:rStyle w:val="StyleUnderline"/>
        </w:rPr>
        <w:t xml:space="preserve">with both sides </w:t>
      </w:r>
      <w:r w:rsidRPr="002C23DE">
        <w:rPr>
          <w:rStyle w:val="Emphasis"/>
          <w:highlight w:val="yellow"/>
        </w:rPr>
        <w:t>predicting</w:t>
      </w:r>
      <w:r w:rsidRPr="002C23DE">
        <w:rPr>
          <w:rStyle w:val="Emphasis"/>
        </w:rPr>
        <w:t xml:space="preserve"> the </w:t>
      </w:r>
      <w:r w:rsidRPr="002C23DE">
        <w:rPr>
          <w:rStyle w:val="Emphasis"/>
          <w:highlight w:val="yellow"/>
        </w:rPr>
        <w:t>doomsday scenario</w:t>
      </w:r>
      <w:r w:rsidRPr="002C23DE">
        <w:rPr>
          <w:rStyle w:val="StyleUnderline"/>
        </w:rPr>
        <w:t xml:space="preserve"> for workers</w:t>
      </w:r>
      <w:r w:rsidRPr="002C23DE">
        <w:rPr>
          <w:sz w:val="16"/>
        </w:rPr>
        <w:t xml:space="preserve">.7 </w:t>
      </w:r>
      <w:r w:rsidRPr="002C23DE">
        <w:rPr>
          <w:rStyle w:val="StyleUnderline"/>
          <w:highlight w:val="yellow"/>
        </w:rPr>
        <w:t xml:space="preserve">Yet, to the </w:t>
      </w:r>
      <w:r w:rsidRPr="002C23DE">
        <w:rPr>
          <w:rStyle w:val="Emphasis"/>
          <w:highlight w:val="yellow"/>
        </w:rPr>
        <w:t>surprise of most</w:t>
      </w:r>
      <w:r w:rsidRPr="002C23DE">
        <w:rPr>
          <w:rStyle w:val="StyleUnderline"/>
          <w:highlight w:val="yellow"/>
        </w:rPr>
        <w:t>, the Court</w:t>
      </w:r>
      <w:r w:rsidRPr="002C23DE">
        <w:rPr>
          <w:rStyle w:val="StyleUnderline"/>
        </w:rPr>
        <w:t xml:space="preserve"> majority </w:t>
      </w:r>
      <w:r w:rsidRPr="002C23DE">
        <w:rPr>
          <w:rStyle w:val="StyleUnderline"/>
          <w:highlight w:val="yellow"/>
        </w:rPr>
        <w:t xml:space="preserve">in </w:t>
      </w:r>
      <w:r w:rsidRPr="002C23DE">
        <w:rPr>
          <w:rStyle w:val="Emphasis"/>
          <w:sz w:val="24"/>
          <w:szCs w:val="24"/>
          <w:highlight w:val="yellow"/>
        </w:rPr>
        <w:t>Glacier did not issue a sweeping decision eliminating or even rolling back Garmon preemption</w:t>
      </w:r>
      <w:r w:rsidRPr="002C23DE">
        <w:rPr>
          <w:sz w:val="16"/>
        </w:rPr>
        <w:t>.8</w:t>
      </w:r>
      <w:r w:rsidRPr="002C23DE">
        <w:rPr>
          <w:rStyle w:val="StyleUnderline"/>
        </w:rPr>
        <w:t xml:space="preserve"> Instead, </w:t>
      </w:r>
      <w:r w:rsidRPr="002C23DE">
        <w:rPr>
          <w:rStyle w:val="StyleUnderline"/>
          <w:highlight w:val="yellow"/>
        </w:rPr>
        <w:t>the</w:t>
      </w:r>
      <w:r w:rsidRPr="002C23DE">
        <w:rPr>
          <w:rStyle w:val="StyleUnderline"/>
        </w:rPr>
        <w:t xml:space="preserve"> Court </w:t>
      </w:r>
      <w:r w:rsidRPr="002C23DE">
        <w:rPr>
          <w:rStyle w:val="StyleUnderline"/>
          <w:highlight w:val="yellow"/>
        </w:rPr>
        <w:t xml:space="preserve">majority issued a </w:t>
      </w:r>
      <w:r w:rsidRPr="002C23DE">
        <w:rPr>
          <w:rStyle w:val="Emphasis"/>
          <w:highlight w:val="yellow"/>
        </w:rPr>
        <w:t>short</w:t>
      </w:r>
      <w:r w:rsidRPr="002C23DE">
        <w:rPr>
          <w:rStyle w:val="StyleUnderline"/>
          <w:highlight w:val="yellow"/>
        </w:rPr>
        <w:t xml:space="preserve">, </w:t>
      </w:r>
      <w:r w:rsidRPr="002C23DE">
        <w:rPr>
          <w:rStyle w:val="Emphasis"/>
          <w:highlight w:val="yellow"/>
        </w:rPr>
        <w:t>fact-specific opinion</w:t>
      </w:r>
      <w:r w:rsidRPr="002C23DE">
        <w:rPr>
          <w:rStyle w:val="StyleUnderline"/>
          <w:highlight w:val="yellow"/>
        </w:rPr>
        <w:t>,</w:t>
      </w:r>
      <w:r w:rsidRPr="002C23DE">
        <w:rPr>
          <w:rStyle w:val="StyleUnderline"/>
        </w:rPr>
        <w:t xml:space="preserve"> which held that the NRLA did not even arguably protect the actions of the striking workers</w:t>
      </w:r>
      <w:r w:rsidRPr="002C23DE">
        <w:rPr>
          <w:sz w:val="16"/>
        </w:rPr>
        <w:t xml:space="preserve"> as alleged in the complaint.9 </w:t>
      </w:r>
      <w:r w:rsidRPr="002C23DE">
        <w:rPr>
          <w:rStyle w:val="StyleUnderline"/>
        </w:rPr>
        <w:t>This was</w:t>
      </w:r>
      <w:r w:rsidRPr="002C23DE">
        <w:rPr>
          <w:sz w:val="16"/>
        </w:rPr>
        <w:t xml:space="preserve"> indeed </w:t>
      </w:r>
      <w:r w:rsidRPr="002C23DE">
        <w:rPr>
          <w:rStyle w:val="StyleUnderline"/>
          <w:highlight w:val="yellow"/>
        </w:rPr>
        <w:t>a blow</w:t>
      </w:r>
      <w:r w:rsidRPr="002C23DE">
        <w:rPr>
          <w:sz w:val="16"/>
        </w:rPr>
        <w:t xml:space="preserve"> to the union defendant, </w:t>
      </w:r>
      <w:r w:rsidRPr="002C23DE">
        <w:rPr>
          <w:rStyle w:val="StyleUnderline"/>
          <w:highlight w:val="yellow"/>
        </w:rPr>
        <w:t>but</w:t>
      </w:r>
      <w:r w:rsidRPr="002C23DE">
        <w:rPr>
          <w:rStyle w:val="StyleUnderline"/>
        </w:rPr>
        <w:t xml:space="preserve"> one </w:t>
      </w:r>
      <w:r w:rsidRPr="002C23DE">
        <w:rPr>
          <w:rStyle w:val="Emphasis"/>
          <w:highlight w:val="yellow"/>
        </w:rPr>
        <w:t>far less severe than predicted</w:t>
      </w:r>
      <w:r w:rsidRPr="002C23DE">
        <w:rPr>
          <w:rStyle w:val="StyleUnderline"/>
          <w:highlight w:val="yellow"/>
        </w:rPr>
        <w:t>. The anticipated bombshell</w:t>
      </w:r>
      <w:r w:rsidRPr="002C23DE">
        <w:rPr>
          <w:rStyle w:val="StyleUnderline"/>
        </w:rPr>
        <w:t xml:space="preserve"> decision </w:t>
      </w:r>
      <w:r w:rsidRPr="002C23DE">
        <w:rPr>
          <w:rStyle w:val="StyleUnderline"/>
          <w:highlight w:val="yellow"/>
        </w:rPr>
        <w:t>appeared</w:t>
      </w:r>
      <w:r w:rsidRPr="002C23DE">
        <w:rPr>
          <w:rStyle w:val="StyleUnderline"/>
        </w:rPr>
        <w:t xml:space="preserve"> to be </w:t>
      </w:r>
      <w:r w:rsidRPr="002C23DE">
        <w:rPr>
          <w:rStyle w:val="Emphasis"/>
          <w:sz w:val="24"/>
          <w:szCs w:val="24"/>
          <w:highlight w:val="yellow"/>
        </w:rPr>
        <w:t>nothing more than a flash in the pan</w:t>
      </w:r>
      <w:r w:rsidRPr="002C23DE">
        <w:rPr>
          <w:sz w:val="16"/>
        </w:rPr>
        <w:t>.</w:t>
      </w:r>
    </w:p>
    <w:p w14:paraId="02A881C7" w14:textId="77777777" w:rsidR="00542005" w:rsidRPr="002C23DE" w:rsidRDefault="00542005" w:rsidP="00542005"/>
    <w:p w14:paraId="15876804" w14:textId="77777777" w:rsidR="00542005" w:rsidRPr="002C23DE" w:rsidRDefault="00542005" w:rsidP="00542005">
      <w:pPr>
        <w:pStyle w:val="Heading3"/>
        <w:rPr>
          <w:rFonts w:cs="Calibri"/>
        </w:rPr>
      </w:pPr>
      <w:r w:rsidRPr="002C23DE">
        <w:rPr>
          <w:rFonts w:cs="Calibri"/>
        </w:rPr>
        <w:t>Growth---1NC</w:t>
      </w:r>
    </w:p>
    <w:p w14:paraId="06AE2831" w14:textId="77777777" w:rsidR="00542005" w:rsidRPr="002C23DE" w:rsidRDefault="00542005" w:rsidP="00542005">
      <w:pPr>
        <w:pStyle w:val="Heading4"/>
        <w:rPr>
          <w:rFonts w:cs="Calibri"/>
        </w:rPr>
      </w:pPr>
      <w:r w:rsidRPr="002C23DE">
        <w:rPr>
          <w:rFonts w:cs="Calibri"/>
        </w:rPr>
        <w:t xml:space="preserve">Adversaries are </w:t>
      </w:r>
      <w:r w:rsidRPr="002C23DE">
        <w:rPr>
          <w:rFonts w:cs="Calibri"/>
          <w:u w:val="single"/>
        </w:rPr>
        <w:t>weaker</w:t>
      </w:r>
      <w:r w:rsidRPr="002C23DE">
        <w:rPr>
          <w:rFonts w:cs="Calibri"/>
        </w:rPr>
        <w:t xml:space="preserve"> than </w:t>
      </w:r>
      <w:r w:rsidRPr="002C23DE">
        <w:rPr>
          <w:rFonts w:cs="Calibri"/>
          <w:u w:val="single"/>
        </w:rPr>
        <w:t>most projections</w:t>
      </w:r>
      <w:r w:rsidRPr="002C23DE">
        <w:rPr>
          <w:rFonts w:cs="Calibri"/>
        </w:rPr>
        <w:t xml:space="preserve"> expect.</w:t>
      </w:r>
    </w:p>
    <w:p w14:paraId="624895E6" w14:textId="77777777" w:rsidR="00542005" w:rsidRPr="002C23DE" w:rsidRDefault="00542005" w:rsidP="00542005">
      <w:r w:rsidRPr="002C23DE">
        <w:t xml:space="preserve">Dr. Matthew </w:t>
      </w:r>
      <w:r w:rsidRPr="002C23DE">
        <w:rPr>
          <w:rStyle w:val="Style13ptBold"/>
        </w:rPr>
        <w:t>Kroenig 25</w:t>
      </w:r>
      <w:r w:rsidRPr="002C23DE">
        <w:t xml:space="preserve">, PhD, Professor, Government &amp; Foreign Service, Georgetown University; Vice President &amp; Senior Director, Scowcroft Center for Strategy &amp; Security, Atlantic Council; Columnist, Foreign Policy, "Are We Overestimating Autocracies?" Foreign Policy, 09/15/2025, https://foreignpolicy.com/2025/09/15/china-iran-russia-autocracy-military/. </w:t>
      </w:r>
    </w:p>
    <w:p w14:paraId="15AB77F1" w14:textId="77777777" w:rsidR="00542005" w:rsidRPr="002C23DE" w:rsidRDefault="00542005" w:rsidP="00542005">
      <w:pPr>
        <w:rPr>
          <w:sz w:val="16"/>
        </w:rPr>
      </w:pPr>
      <w:r w:rsidRPr="002C23DE">
        <w:rPr>
          <w:sz w:val="16"/>
        </w:rPr>
        <w:t xml:space="preserve">Leading </w:t>
      </w:r>
      <w:r w:rsidRPr="002C23DE">
        <w:rPr>
          <w:rStyle w:val="StyleUnderline"/>
        </w:rPr>
        <w:t xml:space="preserve">military analysts </w:t>
      </w:r>
      <w:r w:rsidRPr="002C23DE">
        <w:rPr>
          <w:rStyle w:val="StyleUnderline"/>
          <w:highlight w:val="yellow"/>
        </w:rPr>
        <w:t>predict</w:t>
      </w:r>
      <w:r w:rsidRPr="002C23DE">
        <w:rPr>
          <w:rStyle w:val="StyleUnderline"/>
        </w:rPr>
        <w:t>ed</w:t>
      </w:r>
      <w:r w:rsidRPr="002C23DE">
        <w:rPr>
          <w:sz w:val="16"/>
        </w:rPr>
        <w:t xml:space="preserve"> that </w:t>
      </w:r>
      <w:r w:rsidRPr="002C23DE">
        <w:rPr>
          <w:rStyle w:val="Emphasis"/>
          <w:highlight w:val="yellow"/>
        </w:rPr>
        <w:t>Russia</w:t>
      </w:r>
      <w:r w:rsidRPr="002C23DE">
        <w:rPr>
          <w:sz w:val="16"/>
        </w:rPr>
        <w:t xml:space="preserve"> </w:t>
      </w:r>
      <w:r w:rsidRPr="002C23DE">
        <w:rPr>
          <w:rStyle w:val="StyleUnderline"/>
        </w:rPr>
        <w:t>would</w:t>
      </w:r>
      <w:r w:rsidRPr="002C23DE">
        <w:rPr>
          <w:sz w:val="16"/>
        </w:rPr>
        <w:t xml:space="preserve"> </w:t>
      </w:r>
      <w:r w:rsidRPr="002C23DE">
        <w:rPr>
          <w:rStyle w:val="Emphasis"/>
        </w:rPr>
        <w:t>easily</w:t>
      </w:r>
      <w:r w:rsidRPr="002C23DE">
        <w:rPr>
          <w:sz w:val="16"/>
        </w:rPr>
        <w:t xml:space="preserve"> </w:t>
      </w:r>
      <w:r w:rsidRPr="002C23DE">
        <w:rPr>
          <w:rStyle w:val="StyleUnderline"/>
        </w:rPr>
        <w:t>roll over</w:t>
      </w:r>
      <w:r w:rsidRPr="002C23DE">
        <w:rPr>
          <w:sz w:val="16"/>
        </w:rPr>
        <w:t xml:space="preserve"> </w:t>
      </w:r>
      <w:r w:rsidRPr="002C23DE">
        <w:rPr>
          <w:rStyle w:val="Emphasis"/>
        </w:rPr>
        <w:t>Ukraine</w:t>
      </w:r>
      <w:r w:rsidRPr="002C23DE">
        <w:rPr>
          <w:sz w:val="16"/>
        </w:rPr>
        <w:t xml:space="preserve"> </w:t>
      </w:r>
      <w:r w:rsidRPr="002C23DE">
        <w:rPr>
          <w:rStyle w:val="StyleUnderline"/>
        </w:rPr>
        <w:t>in</w:t>
      </w:r>
      <w:r w:rsidRPr="002C23DE">
        <w:rPr>
          <w:sz w:val="16"/>
        </w:rPr>
        <w:t xml:space="preserve"> February </w:t>
      </w:r>
      <w:r w:rsidRPr="002C23DE">
        <w:rPr>
          <w:rStyle w:val="Emphasis"/>
        </w:rPr>
        <w:t>2022</w:t>
      </w:r>
      <w:r w:rsidRPr="002C23DE">
        <w:rPr>
          <w:sz w:val="16"/>
        </w:rPr>
        <w:t xml:space="preserve">. </w:t>
      </w:r>
      <w:r w:rsidRPr="002C23DE">
        <w:rPr>
          <w:rStyle w:val="StyleUnderline"/>
        </w:rPr>
        <w:t>They</w:t>
      </w:r>
      <w:r w:rsidRPr="002C23DE">
        <w:rPr>
          <w:sz w:val="16"/>
        </w:rPr>
        <w:t xml:space="preserve"> also </w:t>
      </w:r>
      <w:r w:rsidRPr="002C23DE">
        <w:rPr>
          <w:rStyle w:val="StyleUnderline"/>
        </w:rPr>
        <w:t>forecast</w:t>
      </w:r>
      <w:r w:rsidRPr="002C23DE">
        <w:rPr>
          <w:sz w:val="16"/>
        </w:rPr>
        <w:t xml:space="preserve"> that </w:t>
      </w:r>
      <w:r w:rsidRPr="002C23DE">
        <w:rPr>
          <w:rStyle w:val="StyleUnderline"/>
        </w:rPr>
        <w:t>any</w:t>
      </w:r>
      <w:r w:rsidRPr="002C23DE">
        <w:rPr>
          <w:sz w:val="16"/>
        </w:rPr>
        <w:t xml:space="preserve"> </w:t>
      </w:r>
      <w:r w:rsidRPr="002C23DE">
        <w:rPr>
          <w:rStyle w:val="Emphasis"/>
        </w:rPr>
        <w:t xml:space="preserve">strike on </w:t>
      </w:r>
      <w:r w:rsidRPr="002C23DE">
        <w:rPr>
          <w:rStyle w:val="Emphasis"/>
          <w:highlight w:val="yellow"/>
        </w:rPr>
        <w:t>Iran</w:t>
      </w:r>
      <w:r w:rsidRPr="002C23DE">
        <w:rPr>
          <w:sz w:val="16"/>
        </w:rPr>
        <w:t xml:space="preserve">’s nuclear facilities </w:t>
      </w:r>
      <w:r w:rsidRPr="002C23DE">
        <w:rPr>
          <w:rStyle w:val="StyleUnderline"/>
        </w:rPr>
        <w:t>would lead to</w:t>
      </w:r>
      <w:r w:rsidRPr="002C23DE">
        <w:rPr>
          <w:sz w:val="16"/>
        </w:rPr>
        <w:t xml:space="preserve"> </w:t>
      </w:r>
      <w:r w:rsidRPr="002C23DE">
        <w:rPr>
          <w:rStyle w:val="Emphasis"/>
        </w:rPr>
        <w:t>devastating retal</w:t>
      </w:r>
      <w:r w:rsidRPr="002C23DE">
        <w:rPr>
          <w:sz w:val="16"/>
        </w:rPr>
        <w:t xml:space="preserve">iation </w:t>
      </w:r>
      <w:r w:rsidRPr="002C23DE">
        <w:rPr>
          <w:rStyle w:val="StyleUnderline"/>
        </w:rPr>
        <w:t>and a regionwide war</w:t>
      </w:r>
      <w:r w:rsidRPr="002C23DE">
        <w:rPr>
          <w:sz w:val="16"/>
        </w:rPr>
        <w:t xml:space="preserve">. Now, </w:t>
      </w:r>
      <w:r w:rsidRPr="002C23DE">
        <w:rPr>
          <w:rStyle w:val="StyleUnderline"/>
        </w:rPr>
        <w:t>they tell us that</w:t>
      </w:r>
      <w:r w:rsidRPr="002C23DE">
        <w:rPr>
          <w:sz w:val="16"/>
        </w:rPr>
        <w:t xml:space="preserve"> </w:t>
      </w:r>
      <w:r w:rsidRPr="002C23DE">
        <w:rPr>
          <w:rStyle w:val="Emphasis"/>
          <w:highlight w:val="yellow"/>
        </w:rPr>
        <w:t>Beijing</w:t>
      </w:r>
      <w:r w:rsidRPr="002C23DE">
        <w:rPr>
          <w:rStyle w:val="Emphasis"/>
        </w:rPr>
        <w:t>’s</w:t>
      </w:r>
      <w:r w:rsidRPr="002C23DE">
        <w:rPr>
          <w:sz w:val="16"/>
        </w:rPr>
        <w:t xml:space="preserve"> rapid military </w:t>
      </w:r>
      <w:r w:rsidRPr="002C23DE">
        <w:rPr>
          <w:rStyle w:val="Emphasis"/>
        </w:rPr>
        <w:t>buildup</w:t>
      </w:r>
      <w:r w:rsidRPr="002C23DE">
        <w:rPr>
          <w:sz w:val="16"/>
        </w:rPr>
        <w:t xml:space="preserve"> </w:t>
      </w:r>
      <w:r w:rsidRPr="002C23DE">
        <w:rPr>
          <w:rStyle w:val="StyleUnderline"/>
        </w:rPr>
        <w:t xml:space="preserve">will </w:t>
      </w:r>
      <w:r w:rsidRPr="002C23DE">
        <w:rPr>
          <w:rStyle w:val="StyleUnderline"/>
          <w:highlight w:val="yellow"/>
        </w:rPr>
        <w:t>make it difficult for</w:t>
      </w:r>
      <w:r w:rsidRPr="002C23DE">
        <w:rPr>
          <w:rStyle w:val="StyleUnderline"/>
        </w:rPr>
        <w:t xml:space="preserve"> the</w:t>
      </w:r>
      <w:r w:rsidRPr="002C23DE">
        <w:rPr>
          <w:sz w:val="16"/>
        </w:rPr>
        <w:t xml:space="preserve"> </w:t>
      </w:r>
      <w:r w:rsidRPr="002C23DE">
        <w:rPr>
          <w:rStyle w:val="Emphasis"/>
          <w:highlight w:val="yellow"/>
        </w:rPr>
        <w:t>U</w:t>
      </w:r>
      <w:r w:rsidRPr="002C23DE">
        <w:rPr>
          <w:sz w:val="16"/>
        </w:rPr>
        <w:t xml:space="preserve">nited </w:t>
      </w:r>
      <w:r w:rsidRPr="002C23DE">
        <w:rPr>
          <w:rStyle w:val="Emphasis"/>
          <w:highlight w:val="yellow"/>
        </w:rPr>
        <w:t>S</w:t>
      </w:r>
      <w:r w:rsidRPr="002C23DE">
        <w:rPr>
          <w:sz w:val="16"/>
        </w:rPr>
        <w:t xml:space="preserve">tates and its allies </w:t>
      </w:r>
      <w:r w:rsidRPr="002C23DE">
        <w:rPr>
          <w:rStyle w:val="StyleUnderline"/>
        </w:rPr>
        <w:t>to defeat a</w:t>
      </w:r>
      <w:r w:rsidRPr="002C23DE">
        <w:rPr>
          <w:sz w:val="16"/>
        </w:rPr>
        <w:t xml:space="preserve"> Chinese </w:t>
      </w:r>
      <w:r w:rsidRPr="002C23DE">
        <w:rPr>
          <w:rStyle w:val="StyleUnderline"/>
        </w:rPr>
        <w:t>attack</w:t>
      </w:r>
      <w:r w:rsidRPr="002C23DE">
        <w:rPr>
          <w:sz w:val="16"/>
        </w:rPr>
        <w:t xml:space="preserve"> on Taiwan.</w:t>
      </w:r>
    </w:p>
    <w:p w14:paraId="6E2514CA" w14:textId="77777777" w:rsidR="00542005" w:rsidRPr="002C23DE" w:rsidRDefault="00542005" w:rsidP="00542005">
      <w:pPr>
        <w:rPr>
          <w:sz w:val="16"/>
        </w:rPr>
      </w:pPr>
      <w:r w:rsidRPr="002C23DE">
        <w:rPr>
          <w:sz w:val="16"/>
        </w:rPr>
        <w:t>Are they wrong about this, too?</w:t>
      </w:r>
    </w:p>
    <w:p w14:paraId="1F9B8B16" w14:textId="77777777" w:rsidR="00542005" w:rsidRPr="002C23DE" w:rsidRDefault="00542005" w:rsidP="00542005">
      <w:pPr>
        <w:rPr>
          <w:sz w:val="16"/>
        </w:rPr>
      </w:pPr>
      <w:r w:rsidRPr="002C23DE">
        <w:rPr>
          <w:sz w:val="16"/>
        </w:rPr>
        <w:t xml:space="preserve">As Russia and Iran reveal, </w:t>
      </w:r>
      <w:r w:rsidRPr="002C23DE">
        <w:rPr>
          <w:rStyle w:val="StyleUnderline"/>
          <w:highlight w:val="yellow"/>
        </w:rPr>
        <w:t>autocracies have</w:t>
      </w:r>
      <w:r w:rsidRPr="002C23DE">
        <w:rPr>
          <w:sz w:val="16"/>
          <w:highlight w:val="yellow"/>
        </w:rPr>
        <w:t xml:space="preserve"> </w:t>
      </w:r>
      <w:r w:rsidRPr="002C23DE">
        <w:rPr>
          <w:rStyle w:val="Emphasis"/>
          <w:highlight w:val="yellow"/>
        </w:rPr>
        <w:t>systematic weaknesses</w:t>
      </w:r>
      <w:r w:rsidRPr="002C23DE">
        <w:rPr>
          <w:sz w:val="16"/>
        </w:rPr>
        <w:t xml:space="preserve"> </w:t>
      </w:r>
      <w:r w:rsidRPr="002C23DE">
        <w:rPr>
          <w:rStyle w:val="StyleUnderline"/>
        </w:rPr>
        <w:t>that are</w:t>
      </w:r>
      <w:r w:rsidRPr="002C23DE">
        <w:rPr>
          <w:sz w:val="16"/>
        </w:rPr>
        <w:t xml:space="preserve"> </w:t>
      </w:r>
      <w:r w:rsidRPr="002C23DE">
        <w:rPr>
          <w:rStyle w:val="Emphasis"/>
        </w:rPr>
        <w:t>consistent</w:t>
      </w:r>
      <w:r w:rsidRPr="002C23DE">
        <w:rPr>
          <w:sz w:val="16"/>
        </w:rPr>
        <w:t xml:space="preserve"> </w:t>
      </w:r>
      <w:r w:rsidRPr="002C23DE">
        <w:rPr>
          <w:rStyle w:val="StyleUnderline"/>
        </w:rPr>
        <w:t>blind spots for</w:t>
      </w:r>
      <w:r w:rsidRPr="002C23DE">
        <w:rPr>
          <w:sz w:val="16"/>
        </w:rPr>
        <w:t xml:space="preserve"> </w:t>
      </w:r>
      <w:r w:rsidRPr="002C23DE">
        <w:rPr>
          <w:rStyle w:val="Emphasis"/>
        </w:rPr>
        <w:t>U.S.</w:t>
      </w:r>
      <w:r w:rsidRPr="002C23DE">
        <w:rPr>
          <w:sz w:val="16"/>
        </w:rPr>
        <w:t xml:space="preserve"> military </w:t>
      </w:r>
      <w:r w:rsidRPr="002C23DE">
        <w:rPr>
          <w:rStyle w:val="Emphasis"/>
        </w:rPr>
        <w:t>analysts</w:t>
      </w:r>
      <w:r w:rsidRPr="002C23DE">
        <w:rPr>
          <w:sz w:val="16"/>
        </w:rPr>
        <w:t xml:space="preserve">. U.S. </w:t>
      </w:r>
      <w:r w:rsidRPr="002C23DE">
        <w:rPr>
          <w:rStyle w:val="StyleUnderline"/>
        </w:rPr>
        <w:t>analysts need to update</w:t>
      </w:r>
      <w:r w:rsidRPr="002C23DE">
        <w:rPr>
          <w:sz w:val="16"/>
        </w:rPr>
        <w:t xml:space="preserve"> their </w:t>
      </w:r>
      <w:r w:rsidRPr="002C23DE">
        <w:rPr>
          <w:rStyle w:val="StyleUnderline"/>
        </w:rPr>
        <w:t>belief system to take</w:t>
      </w:r>
      <w:r w:rsidRPr="002C23DE">
        <w:rPr>
          <w:sz w:val="16"/>
        </w:rPr>
        <w:t xml:space="preserve"> </w:t>
      </w:r>
      <w:r w:rsidRPr="002C23DE">
        <w:rPr>
          <w:rStyle w:val="Emphasis"/>
        </w:rPr>
        <w:t>autocratic vulnerabilities</w:t>
      </w:r>
      <w:r w:rsidRPr="002C23DE">
        <w:rPr>
          <w:sz w:val="16"/>
        </w:rPr>
        <w:t xml:space="preserve"> </w:t>
      </w:r>
      <w:r w:rsidRPr="002C23DE">
        <w:rPr>
          <w:rStyle w:val="StyleUnderline"/>
        </w:rPr>
        <w:t>into account so that they can</w:t>
      </w:r>
      <w:r w:rsidRPr="002C23DE">
        <w:rPr>
          <w:sz w:val="16"/>
        </w:rPr>
        <w:t xml:space="preserve"> </w:t>
      </w:r>
      <w:r w:rsidRPr="002C23DE">
        <w:rPr>
          <w:rStyle w:val="Emphasis"/>
        </w:rPr>
        <w:t>more accurately</w:t>
      </w:r>
      <w:r w:rsidRPr="002C23DE">
        <w:rPr>
          <w:sz w:val="16"/>
        </w:rPr>
        <w:t xml:space="preserve"> </w:t>
      </w:r>
      <w:r w:rsidRPr="002C23DE">
        <w:rPr>
          <w:rStyle w:val="StyleUnderline"/>
        </w:rPr>
        <w:t>assess adversary forces and design appropriate strategies for confronting them</w:t>
      </w:r>
      <w:r w:rsidRPr="002C23DE">
        <w:rPr>
          <w:sz w:val="16"/>
        </w:rPr>
        <w:t>.</w:t>
      </w:r>
    </w:p>
    <w:p w14:paraId="2D338EA7" w14:textId="77777777" w:rsidR="00542005" w:rsidRPr="002C23DE" w:rsidRDefault="00542005" w:rsidP="00542005">
      <w:pPr>
        <w:rPr>
          <w:sz w:val="16"/>
        </w:rPr>
      </w:pPr>
      <w:r w:rsidRPr="002C23DE">
        <w:rPr>
          <w:sz w:val="16"/>
        </w:rPr>
        <w:t xml:space="preserve">In 2020, I published a book about </w:t>
      </w:r>
      <w:r w:rsidRPr="002C23DE">
        <w:rPr>
          <w:rStyle w:val="StyleUnderline"/>
        </w:rPr>
        <w:t>democracies versus autocracies in great-power rivalries</w:t>
      </w:r>
      <w:r w:rsidRPr="002C23DE">
        <w:rPr>
          <w:sz w:val="16"/>
        </w:rPr>
        <w:t xml:space="preserve"> that </w:t>
      </w:r>
      <w:r w:rsidRPr="002C23DE">
        <w:rPr>
          <w:rStyle w:val="StyleUnderline"/>
          <w:highlight w:val="yellow"/>
        </w:rPr>
        <w:t>review</w:t>
      </w:r>
      <w:r w:rsidRPr="002C23DE">
        <w:rPr>
          <w:rStyle w:val="StyleUnderline"/>
        </w:rPr>
        <w:t>ed</w:t>
      </w:r>
      <w:r w:rsidRPr="002C23DE">
        <w:rPr>
          <w:sz w:val="16"/>
        </w:rPr>
        <w:t xml:space="preserve"> </w:t>
      </w:r>
      <w:r w:rsidRPr="002C23DE">
        <w:rPr>
          <w:rStyle w:val="Emphasis"/>
          <w:highlight w:val="yellow"/>
        </w:rPr>
        <w:t>cutting-edge</w:t>
      </w:r>
      <w:r w:rsidRPr="002C23DE">
        <w:rPr>
          <w:sz w:val="16"/>
        </w:rPr>
        <w:t xml:space="preserve"> </w:t>
      </w:r>
      <w:r w:rsidRPr="002C23DE">
        <w:rPr>
          <w:rStyle w:val="StyleUnderline"/>
        </w:rPr>
        <w:t xml:space="preserve">social science </w:t>
      </w:r>
      <w:r w:rsidRPr="002C23DE">
        <w:rPr>
          <w:rStyle w:val="StyleUnderline"/>
          <w:highlight w:val="yellow"/>
        </w:rPr>
        <w:t>research and</w:t>
      </w:r>
      <w:r w:rsidRPr="002C23DE">
        <w:rPr>
          <w:sz w:val="16"/>
          <w:highlight w:val="yellow"/>
        </w:rPr>
        <w:t xml:space="preserve"> </w:t>
      </w:r>
      <w:r w:rsidRPr="002C23DE">
        <w:rPr>
          <w:rStyle w:val="Emphasis"/>
          <w:highlight w:val="yellow"/>
        </w:rPr>
        <w:t>2,500 years of history</w:t>
      </w:r>
      <w:r w:rsidRPr="002C23DE">
        <w:rPr>
          <w:sz w:val="16"/>
        </w:rPr>
        <w:t xml:space="preserve">. I </w:t>
      </w:r>
      <w:r w:rsidRPr="002C23DE">
        <w:rPr>
          <w:rStyle w:val="StyleUnderline"/>
          <w:highlight w:val="yellow"/>
        </w:rPr>
        <w:t>found</w:t>
      </w:r>
      <w:r w:rsidRPr="002C23DE">
        <w:rPr>
          <w:rStyle w:val="StyleUnderline"/>
        </w:rPr>
        <w:t xml:space="preserve"> that both political systems have strengths and weaknesses but</w:t>
      </w:r>
      <w:r w:rsidRPr="002C23DE">
        <w:rPr>
          <w:sz w:val="16"/>
        </w:rPr>
        <w:t xml:space="preserve">, </w:t>
      </w:r>
      <w:r w:rsidRPr="002C23DE">
        <w:rPr>
          <w:rStyle w:val="Emphasis"/>
        </w:rPr>
        <w:t>on balance</w:t>
      </w:r>
      <w:r w:rsidRPr="002C23DE">
        <w:rPr>
          <w:sz w:val="16"/>
        </w:rPr>
        <w:t xml:space="preserve">, </w:t>
      </w:r>
      <w:r w:rsidRPr="002C23DE">
        <w:rPr>
          <w:rStyle w:val="StyleUnderline"/>
          <w:highlight w:val="yellow"/>
        </w:rPr>
        <w:t>democracies</w:t>
      </w:r>
      <w:r w:rsidRPr="002C23DE">
        <w:rPr>
          <w:rStyle w:val="StyleUnderline"/>
        </w:rPr>
        <w:t xml:space="preserve"> are</w:t>
      </w:r>
      <w:r w:rsidRPr="002C23DE">
        <w:rPr>
          <w:sz w:val="16"/>
        </w:rPr>
        <w:t xml:space="preserve"> </w:t>
      </w:r>
      <w:r w:rsidRPr="002C23DE">
        <w:rPr>
          <w:rStyle w:val="Emphasis"/>
          <w:highlight w:val="yellow"/>
        </w:rPr>
        <w:t>more fit</w:t>
      </w:r>
      <w:r w:rsidRPr="002C23DE">
        <w:rPr>
          <w:sz w:val="16"/>
          <w:highlight w:val="yellow"/>
        </w:rPr>
        <w:t xml:space="preserve"> </w:t>
      </w:r>
      <w:r w:rsidRPr="002C23DE">
        <w:rPr>
          <w:rStyle w:val="StyleUnderline"/>
          <w:highlight w:val="yellow"/>
        </w:rPr>
        <w:t>for</w:t>
      </w:r>
      <w:r w:rsidRPr="002C23DE">
        <w:rPr>
          <w:rStyle w:val="StyleUnderline"/>
        </w:rPr>
        <w:t xml:space="preserve"> great-power </w:t>
      </w:r>
      <w:r w:rsidRPr="002C23DE">
        <w:rPr>
          <w:rStyle w:val="StyleUnderline"/>
          <w:highlight w:val="yellow"/>
        </w:rPr>
        <w:t>rivalry and autocracies have</w:t>
      </w:r>
      <w:r w:rsidRPr="002C23DE">
        <w:rPr>
          <w:sz w:val="16"/>
          <w:highlight w:val="yellow"/>
        </w:rPr>
        <w:t xml:space="preserve"> </w:t>
      </w:r>
      <w:r w:rsidRPr="002C23DE">
        <w:rPr>
          <w:rStyle w:val="Emphasis"/>
          <w:highlight w:val="yellow"/>
        </w:rPr>
        <w:t>recurring</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systemic</w:t>
      </w:r>
      <w:r w:rsidRPr="002C23DE">
        <w:rPr>
          <w:sz w:val="16"/>
          <w:highlight w:val="yellow"/>
        </w:rPr>
        <w:t xml:space="preserve"> </w:t>
      </w:r>
      <w:r w:rsidRPr="002C23DE">
        <w:rPr>
          <w:rStyle w:val="StyleUnderline"/>
          <w:highlight w:val="yellow"/>
        </w:rPr>
        <w:t>flaws</w:t>
      </w:r>
      <w:r w:rsidRPr="002C23DE">
        <w:rPr>
          <w:sz w:val="16"/>
        </w:rPr>
        <w:t>.</w:t>
      </w:r>
    </w:p>
    <w:p w14:paraId="2DF47755" w14:textId="77777777" w:rsidR="00542005" w:rsidRPr="002C23DE" w:rsidRDefault="00542005" w:rsidP="00542005">
      <w:pPr>
        <w:rPr>
          <w:sz w:val="16"/>
        </w:rPr>
      </w:pPr>
      <w:r w:rsidRPr="002C23DE">
        <w:rPr>
          <w:rStyle w:val="StyleUnderline"/>
        </w:rPr>
        <w:t>As it relates to</w:t>
      </w:r>
      <w:r w:rsidRPr="002C23DE">
        <w:rPr>
          <w:sz w:val="16"/>
        </w:rPr>
        <w:t xml:space="preserve"> </w:t>
      </w:r>
      <w:r w:rsidRPr="002C23DE">
        <w:rPr>
          <w:rStyle w:val="Emphasis"/>
        </w:rPr>
        <w:t>military performance</w:t>
      </w:r>
      <w:r w:rsidRPr="002C23DE">
        <w:rPr>
          <w:sz w:val="16"/>
        </w:rPr>
        <w:t xml:space="preserve">, </w:t>
      </w:r>
      <w:r w:rsidRPr="002C23DE">
        <w:rPr>
          <w:rStyle w:val="StyleUnderline"/>
          <w:highlight w:val="yellow"/>
        </w:rPr>
        <w:t>dictators</w:t>
      </w:r>
      <w:r w:rsidRPr="002C23DE">
        <w:rPr>
          <w:sz w:val="16"/>
        </w:rPr>
        <w:t xml:space="preserve"> often </w:t>
      </w:r>
      <w:r w:rsidRPr="002C23DE">
        <w:rPr>
          <w:rStyle w:val="StyleUnderline"/>
          <w:highlight w:val="yellow"/>
        </w:rPr>
        <w:t>make</w:t>
      </w:r>
      <w:r w:rsidRPr="002C23DE">
        <w:rPr>
          <w:sz w:val="16"/>
          <w:highlight w:val="yellow"/>
        </w:rPr>
        <w:t xml:space="preserve"> </w:t>
      </w:r>
      <w:r w:rsidRPr="002C23DE">
        <w:rPr>
          <w:rStyle w:val="Emphasis"/>
          <w:highlight w:val="yellow"/>
        </w:rPr>
        <w:t>uninformed</w:t>
      </w:r>
      <w:r w:rsidRPr="002C23DE">
        <w:rPr>
          <w:sz w:val="16"/>
          <w:highlight w:val="yellow"/>
        </w:rPr>
        <w:t xml:space="preserve"> </w:t>
      </w:r>
      <w:r w:rsidRPr="002C23DE">
        <w:rPr>
          <w:rStyle w:val="StyleUnderline"/>
          <w:highlight w:val="yellow"/>
        </w:rPr>
        <w:t>decisions</w:t>
      </w:r>
      <w:r w:rsidRPr="002C23DE">
        <w:rPr>
          <w:sz w:val="16"/>
        </w:rPr>
        <w:t xml:space="preserve"> on issues of war and peace </w:t>
      </w:r>
      <w:r w:rsidRPr="002C23DE">
        <w:rPr>
          <w:rStyle w:val="StyleUnderline"/>
        </w:rPr>
        <w:t xml:space="preserve">because they are </w:t>
      </w:r>
      <w:r w:rsidRPr="002C23DE">
        <w:rPr>
          <w:rStyle w:val="StyleUnderline"/>
          <w:highlight w:val="yellow"/>
        </w:rPr>
        <w:t>surrounded by</w:t>
      </w:r>
      <w:r w:rsidRPr="002C23DE">
        <w:rPr>
          <w:sz w:val="16"/>
          <w:highlight w:val="yellow"/>
        </w:rPr>
        <w:t xml:space="preserve"> </w:t>
      </w:r>
      <w:r w:rsidRPr="002C23DE">
        <w:rPr>
          <w:rStyle w:val="Emphasis"/>
          <w:highlight w:val="yellow"/>
        </w:rPr>
        <w:t>“yes men”</w:t>
      </w:r>
      <w:r w:rsidRPr="002C23DE">
        <w:rPr>
          <w:sz w:val="16"/>
        </w:rPr>
        <w:t xml:space="preserve"> </w:t>
      </w:r>
      <w:r w:rsidRPr="002C23DE">
        <w:rPr>
          <w:rStyle w:val="StyleUnderline"/>
        </w:rPr>
        <w:t>who tell them what they want to hear</w:t>
      </w:r>
      <w:r w:rsidRPr="002C23DE">
        <w:rPr>
          <w:sz w:val="16"/>
        </w:rPr>
        <w:t xml:space="preserve">. </w:t>
      </w:r>
      <w:r w:rsidRPr="002C23DE">
        <w:rPr>
          <w:rStyle w:val="Emphasis"/>
          <w:highlight w:val="yellow"/>
        </w:rPr>
        <w:t>Political</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ideological</w:t>
      </w:r>
      <w:r w:rsidRPr="002C23DE">
        <w:rPr>
          <w:sz w:val="16"/>
        </w:rPr>
        <w:t xml:space="preserve"> </w:t>
      </w:r>
      <w:r w:rsidRPr="002C23DE">
        <w:rPr>
          <w:rStyle w:val="StyleUnderline"/>
        </w:rPr>
        <w:t xml:space="preserve">meddling and </w:t>
      </w:r>
      <w:r w:rsidRPr="002C23DE">
        <w:rPr>
          <w:rStyle w:val="StyleUnderline"/>
          <w:highlight w:val="yellow"/>
        </w:rPr>
        <w:t>corruption</w:t>
      </w:r>
      <w:r w:rsidRPr="002C23DE">
        <w:rPr>
          <w:rStyle w:val="StyleUnderline"/>
        </w:rPr>
        <w:t xml:space="preserve"> in military matters</w:t>
      </w:r>
      <w:r w:rsidRPr="002C23DE">
        <w:rPr>
          <w:sz w:val="16"/>
        </w:rPr>
        <w:t xml:space="preserve"> </w:t>
      </w:r>
      <w:r w:rsidRPr="002C23DE">
        <w:rPr>
          <w:rStyle w:val="Emphasis"/>
          <w:highlight w:val="yellow"/>
        </w:rPr>
        <w:t>undermine</w:t>
      </w:r>
      <w:r w:rsidRPr="002C23DE">
        <w:rPr>
          <w:sz w:val="16"/>
        </w:rPr>
        <w:t xml:space="preserve"> battlefield </w:t>
      </w:r>
      <w:r w:rsidRPr="002C23DE">
        <w:rPr>
          <w:rStyle w:val="StyleUnderline"/>
        </w:rPr>
        <w:t>effectiveness</w:t>
      </w:r>
      <w:r w:rsidRPr="002C23DE">
        <w:rPr>
          <w:sz w:val="16"/>
        </w:rPr>
        <w:t xml:space="preserve">. Military officers in dictatorships lack the autonomy and human capital to take initiative on the battlefield. Aggressive dictators struggle to build deep and trusting alliances and instead tend to provoke other nations to assemble strong counterbalancing coalitions against them. Finally, </w:t>
      </w:r>
      <w:r w:rsidRPr="002C23DE">
        <w:rPr>
          <w:rStyle w:val="StyleUnderline"/>
        </w:rPr>
        <w:t>dictators are</w:t>
      </w:r>
      <w:r w:rsidRPr="002C23DE">
        <w:rPr>
          <w:sz w:val="16"/>
        </w:rPr>
        <w:t xml:space="preserve"> </w:t>
      </w:r>
      <w:r w:rsidRPr="002C23DE">
        <w:rPr>
          <w:rStyle w:val="Emphasis"/>
        </w:rPr>
        <w:t>more afraid</w:t>
      </w:r>
      <w:r w:rsidRPr="002C23DE">
        <w:rPr>
          <w:sz w:val="16"/>
        </w:rPr>
        <w:t xml:space="preserve"> </w:t>
      </w:r>
      <w:r w:rsidRPr="002C23DE">
        <w:rPr>
          <w:rStyle w:val="StyleUnderline"/>
        </w:rPr>
        <w:t>of their</w:t>
      </w:r>
      <w:r w:rsidRPr="002C23DE">
        <w:rPr>
          <w:sz w:val="16"/>
        </w:rPr>
        <w:t xml:space="preserve"> </w:t>
      </w:r>
      <w:r w:rsidRPr="002C23DE">
        <w:rPr>
          <w:rStyle w:val="Emphasis"/>
        </w:rPr>
        <w:t>own people</w:t>
      </w:r>
      <w:r w:rsidRPr="002C23DE">
        <w:rPr>
          <w:sz w:val="16"/>
        </w:rPr>
        <w:t xml:space="preserve"> </w:t>
      </w:r>
      <w:r w:rsidRPr="002C23DE">
        <w:rPr>
          <w:rStyle w:val="StyleUnderline"/>
        </w:rPr>
        <w:t xml:space="preserve">than foreign enemies and </w:t>
      </w:r>
      <w:r w:rsidRPr="002C23DE">
        <w:rPr>
          <w:rStyle w:val="StyleUnderline"/>
          <w:highlight w:val="yellow"/>
        </w:rPr>
        <w:t>spend more</w:t>
      </w:r>
      <w:r w:rsidRPr="002C23DE">
        <w:rPr>
          <w:rStyle w:val="StyleUnderline"/>
        </w:rPr>
        <w:t xml:space="preserve"> time and attention </w:t>
      </w:r>
      <w:r w:rsidRPr="002C23DE">
        <w:rPr>
          <w:rStyle w:val="StyleUnderline"/>
          <w:highlight w:val="yellow"/>
        </w:rPr>
        <w:t>on</w:t>
      </w:r>
      <w:r w:rsidRPr="002C23DE">
        <w:rPr>
          <w:sz w:val="16"/>
          <w:highlight w:val="yellow"/>
        </w:rPr>
        <w:t xml:space="preserve"> </w:t>
      </w:r>
      <w:r w:rsidRPr="002C23DE">
        <w:rPr>
          <w:rStyle w:val="Emphasis"/>
          <w:highlight w:val="yellow"/>
        </w:rPr>
        <w:t>domestic</w:t>
      </w:r>
      <w:r w:rsidRPr="002C23DE">
        <w:rPr>
          <w:sz w:val="16"/>
          <w:highlight w:val="yellow"/>
        </w:rPr>
        <w:t xml:space="preserve"> </w:t>
      </w:r>
      <w:r w:rsidRPr="002C23DE">
        <w:rPr>
          <w:rStyle w:val="StyleUnderline"/>
          <w:highlight w:val="yellow"/>
        </w:rPr>
        <w:t>repression than</w:t>
      </w:r>
      <w:r w:rsidRPr="002C23DE">
        <w:rPr>
          <w:rStyle w:val="StyleUnderline"/>
        </w:rPr>
        <w:t xml:space="preserve"> victory in </w:t>
      </w:r>
      <w:r w:rsidRPr="002C23DE">
        <w:rPr>
          <w:rStyle w:val="StyleUnderline"/>
          <w:highlight w:val="yellow"/>
        </w:rPr>
        <w:t>international conflict</w:t>
      </w:r>
      <w:r w:rsidRPr="002C23DE">
        <w:rPr>
          <w:sz w:val="16"/>
        </w:rPr>
        <w:t>.</w:t>
      </w:r>
    </w:p>
    <w:p w14:paraId="1692C97B" w14:textId="77777777" w:rsidR="00542005" w:rsidRPr="002C23DE" w:rsidRDefault="00542005" w:rsidP="00542005">
      <w:pPr>
        <w:rPr>
          <w:sz w:val="16"/>
        </w:rPr>
      </w:pPr>
      <w:r w:rsidRPr="002C23DE">
        <w:rPr>
          <w:sz w:val="16"/>
        </w:rPr>
        <w:t xml:space="preserve">Yet Western </w:t>
      </w:r>
      <w:r w:rsidRPr="002C23DE">
        <w:rPr>
          <w:rStyle w:val="StyleUnderline"/>
          <w:highlight w:val="yellow"/>
        </w:rPr>
        <w:t>analysts often</w:t>
      </w:r>
      <w:r w:rsidRPr="002C23DE">
        <w:rPr>
          <w:sz w:val="16"/>
        </w:rPr>
        <w:t xml:space="preserve"> </w:t>
      </w:r>
      <w:r w:rsidRPr="002C23DE">
        <w:rPr>
          <w:rStyle w:val="Emphasis"/>
        </w:rPr>
        <w:t>overlook</w:t>
      </w:r>
      <w:r w:rsidRPr="002C23DE">
        <w:rPr>
          <w:sz w:val="16"/>
        </w:rPr>
        <w:t xml:space="preserve"> </w:t>
      </w:r>
      <w:r w:rsidRPr="002C23DE">
        <w:rPr>
          <w:rStyle w:val="StyleUnderline"/>
        </w:rPr>
        <w:t>these vulnerabilities</w:t>
      </w:r>
      <w:r w:rsidRPr="002C23DE">
        <w:rPr>
          <w:sz w:val="16"/>
        </w:rPr>
        <w:t xml:space="preserve">. Worse still, </w:t>
      </w:r>
      <w:r w:rsidRPr="002C23DE">
        <w:rPr>
          <w:rStyle w:val="StyleUnderline"/>
        </w:rPr>
        <w:t xml:space="preserve">they </w:t>
      </w:r>
      <w:r w:rsidRPr="002C23DE">
        <w:rPr>
          <w:rStyle w:val="StyleUnderline"/>
          <w:highlight w:val="yellow"/>
        </w:rPr>
        <w:t>imagine</w:t>
      </w:r>
      <w:r w:rsidRPr="002C23DE">
        <w:rPr>
          <w:sz w:val="16"/>
        </w:rPr>
        <w:t xml:space="preserve"> (often </w:t>
      </w:r>
      <w:r w:rsidRPr="002C23DE">
        <w:rPr>
          <w:rStyle w:val="Emphasis"/>
          <w:highlight w:val="yellow"/>
        </w:rPr>
        <w:t>illusory) autocratic advantages</w:t>
      </w:r>
      <w:r w:rsidRPr="002C23DE">
        <w:rPr>
          <w:sz w:val="16"/>
        </w:rPr>
        <w:t xml:space="preserve">, </w:t>
      </w:r>
      <w:r w:rsidRPr="002C23DE">
        <w:rPr>
          <w:rStyle w:val="StyleUnderline"/>
        </w:rPr>
        <w:t>such as a penchant for</w:t>
      </w:r>
      <w:r w:rsidRPr="002C23DE">
        <w:rPr>
          <w:sz w:val="16"/>
        </w:rPr>
        <w:t xml:space="preserve"> </w:t>
      </w:r>
      <w:r w:rsidRPr="002C23DE">
        <w:rPr>
          <w:rStyle w:val="Emphasis"/>
        </w:rPr>
        <w:t>ruthlessness</w:t>
      </w:r>
      <w:r w:rsidRPr="002C23DE">
        <w:rPr>
          <w:sz w:val="16"/>
        </w:rPr>
        <w:t xml:space="preserve">, </w:t>
      </w:r>
      <w:r w:rsidRPr="002C23DE">
        <w:rPr>
          <w:rStyle w:val="Emphasis"/>
        </w:rPr>
        <w:t>long-term planning</w:t>
      </w:r>
      <w:r w:rsidRPr="002C23DE">
        <w:rPr>
          <w:sz w:val="16"/>
        </w:rPr>
        <w:t xml:space="preserve">, </w:t>
      </w:r>
      <w:r w:rsidRPr="002C23DE">
        <w:rPr>
          <w:rStyle w:val="StyleUnderline"/>
        </w:rPr>
        <w:t>and</w:t>
      </w:r>
      <w:r w:rsidRPr="002C23DE">
        <w:rPr>
          <w:sz w:val="16"/>
        </w:rPr>
        <w:t xml:space="preserve"> </w:t>
      </w:r>
      <w:r w:rsidRPr="002C23DE">
        <w:rPr>
          <w:rStyle w:val="Emphasis"/>
        </w:rPr>
        <w:t>bold</w:t>
      </w:r>
      <w:r w:rsidRPr="002C23DE">
        <w:rPr>
          <w:sz w:val="16"/>
        </w:rPr>
        <w:t xml:space="preserve"> </w:t>
      </w:r>
      <w:r w:rsidRPr="002C23DE">
        <w:rPr>
          <w:rStyle w:val="StyleUnderline"/>
        </w:rPr>
        <w:t>action</w:t>
      </w:r>
      <w:r w:rsidRPr="002C23DE">
        <w:rPr>
          <w:sz w:val="16"/>
        </w:rPr>
        <w:t xml:space="preserve">. In short, </w:t>
      </w:r>
      <w:r w:rsidRPr="002C23DE">
        <w:rPr>
          <w:rStyle w:val="StyleUnderline"/>
        </w:rPr>
        <w:t xml:space="preserve">they </w:t>
      </w:r>
      <w:r w:rsidRPr="002C23DE">
        <w:rPr>
          <w:rStyle w:val="StyleUnderline"/>
          <w:highlight w:val="yellow"/>
        </w:rPr>
        <w:t>picture</w:t>
      </w:r>
      <w:r w:rsidRPr="002C23DE">
        <w:rPr>
          <w:rStyle w:val="StyleUnderline"/>
        </w:rPr>
        <w:t xml:space="preserve"> U.S. </w:t>
      </w:r>
      <w:r w:rsidRPr="002C23DE">
        <w:rPr>
          <w:rStyle w:val="StyleUnderline"/>
          <w:highlight w:val="yellow"/>
        </w:rPr>
        <w:t>adversaries as</w:t>
      </w:r>
      <w:r w:rsidRPr="002C23DE">
        <w:rPr>
          <w:sz w:val="16"/>
          <w:highlight w:val="yellow"/>
        </w:rPr>
        <w:t xml:space="preserve"> </w:t>
      </w:r>
      <w:r w:rsidRPr="002C23DE">
        <w:rPr>
          <w:rStyle w:val="Emphasis"/>
          <w:sz w:val="24"/>
          <w:szCs w:val="24"/>
          <w:highlight w:val="yellow"/>
        </w:rPr>
        <w:t>10 feet tall</w:t>
      </w:r>
      <w:r w:rsidRPr="002C23DE">
        <w:rPr>
          <w:sz w:val="16"/>
        </w:rPr>
        <w:t>.</w:t>
      </w:r>
    </w:p>
    <w:p w14:paraId="18481FBF" w14:textId="77777777" w:rsidR="00542005" w:rsidRPr="002C23DE" w:rsidRDefault="00542005" w:rsidP="00542005">
      <w:pPr>
        <w:rPr>
          <w:sz w:val="16"/>
        </w:rPr>
      </w:pPr>
      <w:r w:rsidRPr="002C23DE">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21F68E5F" w14:textId="77777777" w:rsidR="00542005" w:rsidRPr="002C23DE" w:rsidRDefault="00542005" w:rsidP="00542005">
      <w:pPr>
        <w:rPr>
          <w:sz w:val="16"/>
        </w:rPr>
      </w:pPr>
      <w:r w:rsidRPr="002C23DE">
        <w:rPr>
          <w:sz w:val="16"/>
        </w:rPr>
        <w:t>As Philip Davies, the director of the Brunel Centre for Intelligence and Security Studies in London, told Radio Free Europe/Radio Liberty, “It’s easy to look at an adversary on paper. … You can count up all the tanks and armored fighting vehicles, and the aircraft and what have you, and add up the balance sheet—who’s got more on one side or the other,” adding, “But the willingness to use it, the ability to use it, and the skill in using it: You can’t see that in a satellite photograph.”</w:t>
      </w:r>
    </w:p>
    <w:p w14:paraId="0AC09DE5" w14:textId="77777777" w:rsidR="00542005" w:rsidRPr="002C23DE" w:rsidRDefault="00542005" w:rsidP="00542005">
      <w:pPr>
        <w:rPr>
          <w:sz w:val="16"/>
        </w:rPr>
      </w:pPr>
      <w:r w:rsidRPr="002C23DE">
        <w:rPr>
          <w:sz w:val="16"/>
        </w:rPr>
        <w:t>In fact, Russian President Vladimir Putin’s initial decision to invade Ukraine was the result of “yes men” telling him what he wanted to hear. Remember the televised display of Putin’s top national security officials advising him to invade one by one? As a result of this systematic sycophancy, Russia adopted a flimsy military plan for a lightning strike on Kyiv that rested on rosy assumptions about Ukraine resistance melting away.</w:t>
      </w:r>
    </w:p>
    <w:p w14:paraId="1A760354" w14:textId="77777777" w:rsidR="00542005" w:rsidRPr="002C23DE" w:rsidRDefault="00542005" w:rsidP="00542005">
      <w:pPr>
        <w:rPr>
          <w:sz w:val="16"/>
        </w:rPr>
      </w:pPr>
      <w:r w:rsidRPr="002C23DE">
        <w:rPr>
          <w:sz w:val="16"/>
        </w:rPr>
        <w:t xml:space="preserve">Instead of taking initiative, Russian officers waited for orders from above. This forced Putin to send flag officers to direct the military’s movements on the battlefield, where they were killed in large numbers. More than 10 Russian flag officers have been killed in Ukraine due to this command and control problem. </w:t>
      </w:r>
      <w:r w:rsidRPr="002C23DE">
        <w:rPr>
          <w:rStyle w:val="StyleUnderline"/>
          <w:highlight w:val="yellow"/>
        </w:rPr>
        <w:t>Exacerbating</w:t>
      </w:r>
      <w:r w:rsidRPr="002C23DE">
        <w:rPr>
          <w:rStyle w:val="StyleUnderline"/>
        </w:rPr>
        <w:t xml:space="preserve"> this </w:t>
      </w:r>
      <w:r w:rsidRPr="002C23DE">
        <w:rPr>
          <w:rStyle w:val="StyleUnderline"/>
          <w:highlight w:val="yellow"/>
        </w:rPr>
        <w:t>were</w:t>
      </w:r>
      <w:r w:rsidRPr="002C23DE">
        <w:rPr>
          <w:sz w:val="16"/>
        </w:rPr>
        <w:t xml:space="preserve"> Russia’s </w:t>
      </w:r>
      <w:r w:rsidRPr="002C23DE">
        <w:rPr>
          <w:rStyle w:val="Emphasis"/>
          <w:highlight w:val="yellow"/>
        </w:rPr>
        <w:t>kleptocratic econ</w:t>
      </w:r>
      <w:r w:rsidRPr="002C23DE">
        <w:rPr>
          <w:rStyle w:val="Emphasis"/>
        </w:rPr>
        <w:t>omy</w:t>
      </w:r>
      <w:r w:rsidRPr="002C23DE">
        <w:rPr>
          <w:sz w:val="16"/>
        </w:rPr>
        <w:t xml:space="preserve"> </w:t>
      </w:r>
      <w:r w:rsidRPr="002C23DE">
        <w:rPr>
          <w:rStyle w:val="StyleUnderline"/>
          <w:highlight w:val="yellow"/>
        </w:rPr>
        <w:t>and</w:t>
      </w:r>
      <w:r w:rsidRPr="002C23DE">
        <w:rPr>
          <w:sz w:val="16"/>
        </w:rPr>
        <w:t xml:space="preserve"> </w:t>
      </w:r>
      <w:r w:rsidRPr="002C23DE">
        <w:rPr>
          <w:rStyle w:val="Emphasis"/>
        </w:rPr>
        <w:t xml:space="preserve">deep-rooted </w:t>
      </w:r>
      <w:r w:rsidRPr="002C23DE">
        <w:rPr>
          <w:rStyle w:val="Emphasis"/>
          <w:highlight w:val="yellow"/>
        </w:rPr>
        <w:t>corruption</w:t>
      </w:r>
      <w:r w:rsidRPr="002C23DE">
        <w:rPr>
          <w:sz w:val="16"/>
          <w:highlight w:val="yellow"/>
        </w:rPr>
        <w:t xml:space="preserve">, </w:t>
      </w:r>
      <w:r w:rsidRPr="002C23DE">
        <w:rPr>
          <w:rStyle w:val="StyleUnderline"/>
          <w:highlight w:val="yellow"/>
        </w:rPr>
        <w:t>which led to</w:t>
      </w:r>
      <w:r w:rsidRPr="002C23DE">
        <w:rPr>
          <w:sz w:val="16"/>
          <w:highlight w:val="yellow"/>
        </w:rPr>
        <w:t xml:space="preserve"> </w:t>
      </w:r>
      <w:r w:rsidRPr="002C23DE">
        <w:rPr>
          <w:rStyle w:val="Emphasis"/>
          <w:highlight w:val="yellow"/>
        </w:rPr>
        <w:t>widespread</w:t>
      </w:r>
      <w:r w:rsidRPr="002C23DE">
        <w:rPr>
          <w:sz w:val="16"/>
        </w:rPr>
        <w:t xml:space="preserve"> </w:t>
      </w:r>
      <w:r w:rsidRPr="002C23DE">
        <w:rPr>
          <w:rStyle w:val="StyleUnderline"/>
        </w:rPr>
        <w:t xml:space="preserve">procurement and logistics </w:t>
      </w:r>
      <w:r w:rsidRPr="002C23DE">
        <w:rPr>
          <w:rStyle w:val="StyleUnderline"/>
          <w:highlight w:val="yellow"/>
        </w:rPr>
        <w:t>failures</w:t>
      </w:r>
      <w:r w:rsidRPr="002C23DE">
        <w:rPr>
          <w:sz w:val="16"/>
        </w:rPr>
        <w:t>.</w:t>
      </w:r>
    </w:p>
    <w:p w14:paraId="3C6A7CA4" w14:textId="77777777" w:rsidR="00542005" w:rsidRPr="002C23DE" w:rsidRDefault="00542005" w:rsidP="00542005">
      <w:pPr>
        <w:pStyle w:val="Heading4"/>
        <w:rPr>
          <w:rFonts w:cs="Calibri"/>
        </w:rPr>
      </w:pPr>
      <w:r w:rsidRPr="002C23DE">
        <w:rPr>
          <w:rFonts w:cs="Calibri"/>
        </w:rPr>
        <w:t xml:space="preserve">Decline </w:t>
      </w:r>
      <w:r w:rsidRPr="002C23DE">
        <w:rPr>
          <w:rFonts w:cs="Calibri"/>
          <w:u w:val="single"/>
        </w:rPr>
        <w:t>doesn’t</w:t>
      </w:r>
      <w:r w:rsidRPr="002C23DE">
        <w:rPr>
          <w:rFonts w:cs="Calibri"/>
        </w:rPr>
        <w:t xml:space="preserve"> cause war.</w:t>
      </w:r>
    </w:p>
    <w:p w14:paraId="5C3C7239" w14:textId="77777777" w:rsidR="00542005" w:rsidRPr="002C23DE" w:rsidRDefault="00542005" w:rsidP="00542005">
      <w:r w:rsidRPr="002C23DE">
        <w:t xml:space="preserve">Dr. Stephen M. </w:t>
      </w:r>
      <w:r w:rsidRPr="002C23DE">
        <w:rPr>
          <w:rStyle w:val="Style13ptBold"/>
        </w:rPr>
        <w:t>Walt 20</w:t>
      </w:r>
      <w:r w:rsidRPr="002C23DE">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5F6DBF6" w14:textId="77777777" w:rsidR="00542005" w:rsidRPr="002C23DE" w:rsidRDefault="00542005" w:rsidP="00542005">
      <w:pPr>
        <w:rPr>
          <w:rStyle w:val="StyleUnderline"/>
        </w:rPr>
      </w:pPr>
      <w:r w:rsidRPr="002C23DE">
        <w:rPr>
          <w:rStyle w:val="Emphasis"/>
        </w:rPr>
        <w:t>On balance, however</w:t>
      </w:r>
      <w:r w:rsidRPr="002C23DE">
        <w:rPr>
          <w:rStyle w:val="StyleUnderline"/>
        </w:rPr>
        <w:t xml:space="preserve">, I do </w:t>
      </w:r>
      <w:r w:rsidRPr="002C23DE">
        <w:rPr>
          <w:rStyle w:val="Emphasis"/>
          <w:highlight w:val="yellow"/>
        </w:rPr>
        <w:t>not</w:t>
      </w:r>
      <w:r w:rsidRPr="002C23DE">
        <w:rPr>
          <w:rStyle w:val="StyleUnderline"/>
        </w:rPr>
        <w:t xml:space="preserve"> think that </w:t>
      </w:r>
      <w:r w:rsidRPr="002C23DE">
        <w:rPr>
          <w:rStyle w:val="Emphasis"/>
          <w:highlight w:val="yellow"/>
        </w:rPr>
        <w:t>even</w:t>
      </w:r>
      <w:r w:rsidRPr="002C23DE">
        <w:rPr>
          <w:rStyle w:val="Emphasis"/>
        </w:rPr>
        <w:t xml:space="preserve"> the </w:t>
      </w:r>
      <w:r w:rsidRPr="002C23DE">
        <w:rPr>
          <w:rStyle w:val="Emphasis"/>
          <w:highlight w:val="yellow"/>
        </w:rPr>
        <w:t>extraordinary</w:t>
      </w:r>
      <w:r w:rsidRPr="002C23DE">
        <w:rPr>
          <w:rStyle w:val="Emphasis"/>
        </w:rPr>
        <w:t xml:space="preserve"> economic </w:t>
      </w:r>
      <w:r w:rsidRPr="002C23DE">
        <w:rPr>
          <w:rStyle w:val="Emphasis"/>
          <w:highlight w:val="yellow"/>
        </w:rPr>
        <w:t>conditions</w:t>
      </w:r>
      <w:r w:rsidRPr="002C23DE">
        <w:rPr>
          <w:rStyle w:val="StyleUnderline"/>
        </w:rPr>
        <w:t xml:space="preserve"> we are witnessing today are going to have </w:t>
      </w:r>
      <w:r w:rsidRPr="002C23DE">
        <w:rPr>
          <w:rStyle w:val="Emphasis"/>
        </w:rPr>
        <w:t xml:space="preserve">much </w:t>
      </w:r>
      <w:r w:rsidRPr="002C23DE">
        <w:rPr>
          <w:rStyle w:val="Emphasis"/>
          <w:highlight w:val="yellow"/>
        </w:rPr>
        <w:t>impact</w:t>
      </w:r>
      <w:r w:rsidRPr="002C23DE">
        <w:rPr>
          <w:rStyle w:val="StyleUnderline"/>
        </w:rPr>
        <w:t xml:space="preserve"> on the likelihood of </w:t>
      </w:r>
      <w:r w:rsidRPr="002C23DE">
        <w:rPr>
          <w:rStyle w:val="StyleUnderline"/>
          <w:highlight w:val="yellow"/>
        </w:rPr>
        <w:t>war</w:t>
      </w:r>
      <w:r w:rsidRPr="002C23DE">
        <w:rPr>
          <w:rStyle w:val="StyleUnderline"/>
        </w:rPr>
        <w:t xml:space="preserve">. Why? First of all, </w:t>
      </w:r>
      <w:r w:rsidRPr="002C23DE">
        <w:rPr>
          <w:rStyle w:val="StyleUnderline"/>
          <w:highlight w:val="yellow"/>
        </w:rPr>
        <w:t>if depressions were a</w:t>
      </w:r>
      <w:r w:rsidRPr="002C23DE">
        <w:rPr>
          <w:rStyle w:val="StyleUnderline"/>
        </w:rPr>
        <w:t xml:space="preserve"> powerful </w:t>
      </w:r>
      <w:r w:rsidRPr="002C23DE">
        <w:rPr>
          <w:rStyle w:val="StyleUnderline"/>
          <w:highlight w:val="yellow"/>
        </w:rPr>
        <w:t>cause</w:t>
      </w:r>
      <w:r w:rsidRPr="002C23DE">
        <w:rPr>
          <w:rStyle w:val="StyleUnderline"/>
        </w:rPr>
        <w:t xml:space="preserve"> of war, </w:t>
      </w:r>
      <w:r w:rsidRPr="002C23DE">
        <w:rPr>
          <w:rStyle w:val="StyleUnderline"/>
          <w:highlight w:val="yellow"/>
        </w:rPr>
        <w:t>there would be</w:t>
      </w:r>
      <w:r w:rsidRPr="002C23DE">
        <w:rPr>
          <w:rStyle w:val="StyleUnderline"/>
        </w:rPr>
        <w:t xml:space="preserve"> a lot </w:t>
      </w:r>
      <w:r w:rsidRPr="002C23DE">
        <w:rPr>
          <w:rStyle w:val="Emphasis"/>
          <w:highlight w:val="yellow"/>
        </w:rPr>
        <w:t>more</w:t>
      </w:r>
      <w:r w:rsidRPr="002C23DE">
        <w:rPr>
          <w:rStyle w:val="Emphasis"/>
        </w:rPr>
        <w:t xml:space="preserve"> of the latter</w:t>
      </w:r>
      <w:r w:rsidRPr="002C23DE">
        <w:rPr>
          <w:sz w:val="14"/>
        </w:rPr>
        <w:t xml:space="preserve">. To take one example, </w:t>
      </w:r>
      <w:r w:rsidRPr="002C23DE">
        <w:rPr>
          <w:rStyle w:val="StyleUnderline"/>
        </w:rPr>
        <w:t xml:space="preserve">the </w:t>
      </w:r>
      <w:r w:rsidRPr="002C23DE">
        <w:rPr>
          <w:rStyle w:val="Emphasis"/>
          <w:highlight w:val="yellow"/>
        </w:rPr>
        <w:t>U</w:t>
      </w:r>
      <w:r w:rsidRPr="002C23DE">
        <w:rPr>
          <w:sz w:val="14"/>
        </w:rPr>
        <w:t xml:space="preserve">nited </w:t>
      </w:r>
      <w:r w:rsidRPr="002C23DE">
        <w:rPr>
          <w:rStyle w:val="Emphasis"/>
          <w:highlight w:val="yellow"/>
        </w:rPr>
        <w:t>S</w:t>
      </w:r>
      <w:r w:rsidRPr="002C23DE">
        <w:rPr>
          <w:sz w:val="14"/>
        </w:rPr>
        <w:t xml:space="preserve">tates </w:t>
      </w:r>
      <w:r w:rsidRPr="002C23DE">
        <w:rPr>
          <w:rStyle w:val="StyleUnderline"/>
          <w:highlight w:val="yellow"/>
        </w:rPr>
        <w:t>has</w:t>
      </w:r>
      <w:r w:rsidRPr="002C23DE">
        <w:rPr>
          <w:rStyle w:val="StyleUnderline"/>
        </w:rPr>
        <w:t xml:space="preserve"> suffered </w:t>
      </w:r>
      <w:r w:rsidRPr="002C23DE">
        <w:rPr>
          <w:rStyle w:val="Emphasis"/>
          <w:highlight w:val="yellow"/>
        </w:rPr>
        <w:t>40</w:t>
      </w:r>
      <w:r w:rsidRPr="002C23DE">
        <w:rPr>
          <w:rStyle w:val="Emphasis"/>
        </w:rPr>
        <w:t xml:space="preserve"> or more </w:t>
      </w:r>
      <w:r w:rsidRPr="002C23DE">
        <w:rPr>
          <w:rStyle w:val="Emphasis"/>
          <w:highlight w:val="yellow"/>
        </w:rPr>
        <w:t>recessions</w:t>
      </w:r>
      <w:r w:rsidRPr="002C23DE">
        <w:rPr>
          <w:sz w:val="14"/>
        </w:rPr>
        <w:t xml:space="preserve"> since the country was founded, </w:t>
      </w:r>
      <w:r w:rsidRPr="002C23DE">
        <w:rPr>
          <w:rStyle w:val="StyleUnderline"/>
          <w:highlight w:val="yellow"/>
        </w:rPr>
        <w:t>yet</w:t>
      </w:r>
      <w:r w:rsidRPr="002C23DE">
        <w:rPr>
          <w:rStyle w:val="StyleUnderline"/>
        </w:rPr>
        <w:t xml:space="preserve"> it has fought </w:t>
      </w:r>
      <w:r w:rsidRPr="002C23DE">
        <w:rPr>
          <w:rStyle w:val="Emphasis"/>
        </w:rPr>
        <w:t xml:space="preserve">perhaps </w:t>
      </w:r>
      <w:r w:rsidRPr="002C23DE">
        <w:rPr>
          <w:rStyle w:val="Emphasis"/>
          <w:highlight w:val="yellow"/>
        </w:rPr>
        <w:t>20</w:t>
      </w:r>
      <w:r w:rsidRPr="002C23DE">
        <w:rPr>
          <w:rStyle w:val="StyleUnderline"/>
        </w:rPr>
        <w:t xml:space="preserve"> interstate </w:t>
      </w:r>
      <w:r w:rsidRPr="002C23DE">
        <w:rPr>
          <w:rStyle w:val="StyleUnderline"/>
          <w:highlight w:val="yellow"/>
        </w:rPr>
        <w:t xml:space="preserve">wars, </w:t>
      </w:r>
      <w:r w:rsidRPr="002C23DE">
        <w:rPr>
          <w:rStyle w:val="Emphasis"/>
          <w:highlight w:val="yellow"/>
        </w:rPr>
        <w:t>most</w:t>
      </w:r>
      <w:r w:rsidRPr="002C23DE">
        <w:rPr>
          <w:rStyle w:val="StyleUnderline"/>
        </w:rPr>
        <w:t xml:space="preserve"> of them </w:t>
      </w:r>
      <w:r w:rsidRPr="002C23DE">
        <w:rPr>
          <w:rStyle w:val="Emphasis"/>
          <w:highlight w:val="yellow"/>
        </w:rPr>
        <w:t>unrelated</w:t>
      </w:r>
      <w:r w:rsidRPr="002C23DE">
        <w:rPr>
          <w:rStyle w:val="StyleUnderline"/>
          <w:highlight w:val="yellow"/>
        </w:rPr>
        <w:t xml:space="preserve"> to</w:t>
      </w:r>
      <w:r w:rsidRPr="002C23DE">
        <w:rPr>
          <w:rStyle w:val="StyleUnderline"/>
        </w:rPr>
        <w:t xml:space="preserve"> the state of the </w:t>
      </w:r>
      <w:r w:rsidRPr="002C23DE">
        <w:rPr>
          <w:rStyle w:val="Emphasis"/>
          <w:highlight w:val="yellow"/>
        </w:rPr>
        <w:t>econ</w:t>
      </w:r>
      <w:r w:rsidRPr="002C23DE">
        <w:rPr>
          <w:rStyle w:val="StyleUnderline"/>
        </w:rPr>
        <w:t>omy.</w:t>
      </w:r>
      <w:r w:rsidRPr="002C23DE">
        <w:rPr>
          <w:sz w:val="14"/>
        </w:rPr>
        <w:t xml:space="preserve"> To paraphrase the economist Paul Samuelson’s famous quip about the stock market, </w:t>
      </w:r>
      <w:r w:rsidRPr="002C23DE">
        <w:rPr>
          <w:rStyle w:val="Emphasis"/>
        </w:rPr>
        <w:t>if recessions were a powerful cause of war, they would have predicted “nine out of the last five (or fewer).”</w:t>
      </w:r>
    </w:p>
    <w:p w14:paraId="3A612B62" w14:textId="77777777" w:rsidR="00542005" w:rsidRPr="002C23DE" w:rsidRDefault="00542005" w:rsidP="00542005">
      <w:pPr>
        <w:rPr>
          <w:sz w:val="14"/>
        </w:rPr>
      </w:pPr>
      <w:r w:rsidRPr="002C23DE">
        <w:rPr>
          <w:rStyle w:val="StyleUnderline"/>
          <w:highlight w:val="yellow"/>
        </w:rPr>
        <w:t>Second</w:t>
      </w:r>
      <w:r w:rsidRPr="002C23DE">
        <w:rPr>
          <w:rStyle w:val="StyleUnderline"/>
        </w:rPr>
        <w:t xml:space="preserve">, states do not start wars unless they believe they will win a </w:t>
      </w:r>
      <w:r w:rsidRPr="002C23DE">
        <w:rPr>
          <w:rStyle w:val="Emphasis"/>
        </w:rPr>
        <w:t>quick</w:t>
      </w:r>
      <w:r w:rsidRPr="002C23DE">
        <w:rPr>
          <w:rStyle w:val="StyleUnderline"/>
        </w:rPr>
        <w:t xml:space="preserve"> and relatively </w:t>
      </w:r>
      <w:r w:rsidRPr="002C23DE">
        <w:rPr>
          <w:rStyle w:val="Emphasis"/>
        </w:rPr>
        <w:t>cheap</w:t>
      </w:r>
      <w:r w:rsidRPr="002C23DE">
        <w:rPr>
          <w:rStyle w:val="StyleUnderline"/>
        </w:rPr>
        <w:t xml:space="preserve"> victory</w:t>
      </w:r>
      <w:r w:rsidRPr="002C23DE">
        <w:rPr>
          <w:sz w:val="14"/>
        </w:rPr>
        <w:t xml:space="preserve">. As John Mearsheimer showed in his classic book Conventional Deterrence, </w:t>
      </w:r>
      <w:r w:rsidRPr="002C23DE">
        <w:rPr>
          <w:rStyle w:val="StyleUnderline"/>
        </w:rPr>
        <w:t>national leaders avoid war when they are convinced it will be long, bloody, costly, and uncertain</w:t>
      </w:r>
      <w:r w:rsidRPr="002C23DE">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CCA1F3A" w14:textId="77777777" w:rsidR="00542005" w:rsidRPr="002C23DE" w:rsidRDefault="00542005" w:rsidP="00542005">
      <w:pPr>
        <w:rPr>
          <w:sz w:val="14"/>
        </w:rPr>
      </w:pPr>
      <w:r w:rsidRPr="002C23DE">
        <w:rPr>
          <w:sz w:val="14"/>
        </w:rPr>
        <w:t xml:space="preserve">The fact that each of these leaders miscalculated badly does not alter the main point: </w:t>
      </w:r>
      <w:r w:rsidRPr="002C23DE">
        <w:rPr>
          <w:rStyle w:val="Emphasis"/>
          <w:highlight w:val="yellow"/>
        </w:rPr>
        <w:t>No matter</w:t>
      </w:r>
      <w:r w:rsidRPr="002C23DE">
        <w:rPr>
          <w:rStyle w:val="Emphasis"/>
        </w:rPr>
        <w:t xml:space="preserve"> what a country’s </w:t>
      </w:r>
      <w:r w:rsidRPr="002C23DE">
        <w:rPr>
          <w:rStyle w:val="Emphasis"/>
          <w:highlight w:val="yellow"/>
        </w:rPr>
        <w:t>economic condition</w:t>
      </w:r>
      <w:r w:rsidRPr="002C23DE">
        <w:rPr>
          <w:rStyle w:val="Emphasis"/>
        </w:rPr>
        <w:t xml:space="preserve"> might be</w:t>
      </w:r>
      <w:r w:rsidRPr="002C23DE">
        <w:rPr>
          <w:rStyle w:val="StyleUnderline"/>
        </w:rPr>
        <w:t xml:space="preserve">, its </w:t>
      </w:r>
      <w:r w:rsidRPr="002C23DE">
        <w:rPr>
          <w:rStyle w:val="StyleUnderline"/>
          <w:highlight w:val="yellow"/>
        </w:rPr>
        <w:t>leaders will not</w:t>
      </w:r>
      <w:r w:rsidRPr="002C23DE">
        <w:rPr>
          <w:rStyle w:val="StyleUnderline"/>
        </w:rPr>
        <w:t xml:space="preserve"> go to </w:t>
      </w:r>
      <w:r w:rsidRPr="002C23DE">
        <w:rPr>
          <w:rStyle w:val="StyleUnderline"/>
          <w:highlight w:val="yellow"/>
        </w:rPr>
        <w:t>war unless they think they can</w:t>
      </w:r>
      <w:r w:rsidRPr="002C23DE">
        <w:rPr>
          <w:rStyle w:val="StyleUnderline"/>
        </w:rPr>
        <w:t xml:space="preserve"> do so </w:t>
      </w:r>
      <w:r w:rsidRPr="002C23DE">
        <w:rPr>
          <w:rStyle w:val="StyleUnderline"/>
          <w:highlight w:val="yellow"/>
        </w:rPr>
        <w:t>quickly, cheaply</w:t>
      </w:r>
      <w:r w:rsidRPr="002C23DE">
        <w:rPr>
          <w:rStyle w:val="StyleUnderline"/>
        </w:rPr>
        <w:t xml:space="preserve">, and </w:t>
      </w:r>
      <w:r w:rsidRPr="002C23DE">
        <w:rPr>
          <w:rStyle w:val="StyleUnderline"/>
          <w:highlight w:val="yellow"/>
        </w:rPr>
        <w:t>with</w:t>
      </w:r>
      <w:r w:rsidRPr="002C23DE">
        <w:rPr>
          <w:rStyle w:val="StyleUnderline"/>
        </w:rPr>
        <w:t xml:space="preserve"> a </w:t>
      </w:r>
      <w:r w:rsidRPr="002C23DE">
        <w:rPr>
          <w:rStyle w:val="StyleUnderline"/>
          <w:highlight w:val="yellow"/>
        </w:rPr>
        <w:t>reasonable</w:t>
      </w:r>
      <w:r w:rsidRPr="002C23DE">
        <w:rPr>
          <w:rStyle w:val="StyleUnderline"/>
        </w:rPr>
        <w:t xml:space="preserve"> probability of </w:t>
      </w:r>
      <w:r w:rsidRPr="002C23DE">
        <w:rPr>
          <w:rStyle w:val="StyleUnderline"/>
          <w:highlight w:val="yellow"/>
        </w:rPr>
        <w:t>success</w:t>
      </w:r>
      <w:r w:rsidRPr="002C23DE">
        <w:rPr>
          <w:sz w:val="14"/>
        </w:rPr>
        <w:t>.</w:t>
      </w:r>
    </w:p>
    <w:p w14:paraId="311CB8A2" w14:textId="77777777" w:rsidR="00542005" w:rsidRPr="002C23DE" w:rsidRDefault="00542005" w:rsidP="00542005">
      <w:pPr>
        <w:rPr>
          <w:sz w:val="14"/>
        </w:rPr>
      </w:pPr>
      <w:r w:rsidRPr="002C23DE">
        <w:rPr>
          <w:rStyle w:val="StyleUnderline"/>
          <w:highlight w:val="yellow"/>
        </w:rPr>
        <w:t>Third</w:t>
      </w:r>
      <w:r w:rsidRPr="002C23DE">
        <w:rPr>
          <w:rStyle w:val="StyleUnderline"/>
        </w:rPr>
        <w:t xml:space="preserve">, and most important, </w:t>
      </w:r>
      <w:r w:rsidRPr="002C23DE">
        <w:rPr>
          <w:rStyle w:val="StyleUnderline"/>
          <w:highlight w:val="yellow"/>
        </w:rPr>
        <w:t>the</w:t>
      </w:r>
      <w:r w:rsidRPr="002C23DE">
        <w:rPr>
          <w:rStyle w:val="StyleUnderline"/>
        </w:rPr>
        <w:t xml:space="preserve"> primary </w:t>
      </w:r>
      <w:r w:rsidRPr="002C23DE">
        <w:rPr>
          <w:rStyle w:val="Emphasis"/>
          <w:highlight w:val="yellow"/>
        </w:rPr>
        <w:t>motiv</w:t>
      </w:r>
      <w:r w:rsidRPr="002C23DE">
        <w:rPr>
          <w:rStyle w:val="StyleUnderline"/>
        </w:rPr>
        <w:t xml:space="preserve">ation for most wars </w:t>
      </w:r>
      <w:r w:rsidRPr="002C23DE">
        <w:rPr>
          <w:rStyle w:val="StyleUnderline"/>
          <w:highlight w:val="yellow"/>
        </w:rPr>
        <w:t>is</w:t>
      </w:r>
      <w:r w:rsidRPr="002C23DE">
        <w:rPr>
          <w:rStyle w:val="StyleUnderline"/>
        </w:rPr>
        <w:t xml:space="preserve"> the desire for </w:t>
      </w:r>
      <w:r w:rsidRPr="002C23DE">
        <w:rPr>
          <w:rStyle w:val="Emphasis"/>
          <w:highlight w:val="yellow"/>
        </w:rPr>
        <w:t>security</w:t>
      </w:r>
      <w:r w:rsidRPr="002C23DE">
        <w:rPr>
          <w:rStyle w:val="StyleUnderline"/>
          <w:highlight w:val="yellow"/>
        </w:rPr>
        <w:t xml:space="preserve">, </w:t>
      </w:r>
      <w:r w:rsidRPr="002C23DE">
        <w:rPr>
          <w:rStyle w:val="Emphasis"/>
          <w:highlight w:val="yellow"/>
        </w:rPr>
        <w:t>not</w:t>
      </w:r>
      <w:r w:rsidRPr="002C23DE">
        <w:rPr>
          <w:rStyle w:val="Emphasis"/>
        </w:rPr>
        <w:t xml:space="preserve"> economic </w:t>
      </w:r>
      <w:r w:rsidRPr="002C23DE">
        <w:rPr>
          <w:rStyle w:val="Emphasis"/>
          <w:highlight w:val="yellow"/>
        </w:rPr>
        <w:t>gain</w:t>
      </w:r>
      <w:r w:rsidRPr="002C23DE">
        <w:rPr>
          <w:rStyle w:val="StyleUnderline"/>
        </w:rPr>
        <w:t xml:space="preserve">. For this reason, the odds of war </w:t>
      </w:r>
      <w:r w:rsidRPr="002C23DE">
        <w:rPr>
          <w:rStyle w:val="Emphasis"/>
        </w:rPr>
        <w:t>increase</w:t>
      </w:r>
      <w:r w:rsidRPr="002C23DE">
        <w:rPr>
          <w:rStyle w:val="StyleUnderline"/>
        </w:rPr>
        <w:t xml:space="preserve"> when states believe the </w:t>
      </w:r>
      <w:r w:rsidRPr="002C23DE">
        <w:rPr>
          <w:rStyle w:val="Emphasis"/>
        </w:rPr>
        <w:t>long-term balance of power</w:t>
      </w:r>
      <w:r w:rsidRPr="002C23DE">
        <w:rPr>
          <w:rStyle w:val="StyleUnderline"/>
        </w:rPr>
        <w:t xml:space="preserve"> may be shifting against them</w:t>
      </w:r>
      <w:r w:rsidRPr="002C23DE">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5E3DA0C" w14:textId="77777777" w:rsidR="00542005" w:rsidRPr="002C23DE" w:rsidRDefault="00542005" w:rsidP="00542005">
      <w:pPr>
        <w:rPr>
          <w:sz w:val="14"/>
        </w:rPr>
      </w:pPr>
      <w:r w:rsidRPr="002C23DE">
        <w:rPr>
          <w:rStyle w:val="StyleUnderline"/>
        </w:rPr>
        <w:t>The bottom line:</w:t>
      </w:r>
      <w:r w:rsidRPr="002C23DE">
        <w:rPr>
          <w:sz w:val="14"/>
        </w:rPr>
        <w:t xml:space="preserve"> Economic conditions (i.e., </w:t>
      </w:r>
      <w:r w:rsidRPr="002C23DE">
        <w:rPr>
          <w:rStyle w:val="StyleUnderline"/>
        </w:rPr>
        <w:t xml:space="preserve">a </w:t>
      </w:r>
      <w:r w:rsidRPr="002C23DE">
        <w:rPr>
          <w:rStyle w:val="StyleUnderline"/>
          <w:highlight w:val="yellow"/>
        </w:rPr>
        <w:t>depression</w:t>
      </w:r>
      <w:r w:rsidRPr="002C23DE">
        <w:rPr>
          <w:rStyle w:val="StyleUnderline"/>
        </w:rPr>
        <w:t>) may affect the broader political environment</w:t>
      </w:r>
      <w:r w:rsidRPr="002C23DE">
        <w:rPr>
          <w:sz w:val="14"/>
        </w:rPr>
        <w:t xml:space="preserve"> in which decisions for war or peace are made, </w:t>
      </w:r>
      <w:r w:rsidRPr="002C23DE">
        <w:rPr>
          <w:rStyle w:val="StyleUnderline"/>
        </w:rPr>
        <w:t xml:space="preserve">but they </w:t>
      </w:r>
      <w:r w:rsidRPr="002C23DE">
        <w:rPr>
          <w:rStyle w:val="StyleUnderline"/>
          <w:highlight w:val="yellow"/>
        </w:rPr>
        <w:t xml:space="preserve">are </w:t>
      </w:r>
      <w:r w:rsidRPr="002C23DE">
        <w:rPr>
          <w:rStyle w:val="Emphasis"/>
          <w:highlight w:val="yellow"/>
        </w:rPr>
        <w:t>only one factor</w:t>
      </w:r>
      <w:r w:rsidRPr="002C23DE">
        <w:rPr>
          <w:rStyle w:val="StyleUnderline"/>
          <w:highlight w:val="yellow"/>
        </w:rPr>
        <w:t xml:space="preserve"> among </w:t>
      </w:r>
      <w:r w:rsidRPr="002C23DE">
        <w:rPr>
          <w:rStyle w:val="Emphasis"/>
          <w:highlight w:val="yellow"/>
        </w:rPr>
        <w:t>many</w:t>
      </w:r>
      <w:r w:rsidRPr="002C23DE">
        <w:rPr>
          <w:rStyle w:val="StyleUnderline"/>
        </w:rPr>
        <w:t xml:space="preserve"> and </w:t>
      </w:r>
      <w:r w:rsidRPr="002C23DE">
        <w:rPr>
          <w:rStyle w:val="Emphasis"/>
          <w:highlight w:val="yellow"/>
        </w:rPr>
        <w:t>rarely</w:t>
      </w:r>
      <w:r w:rsidRPr="002C23DE">
        <w:rPr>
          <w:rStyle w:val="Emphasis"/>
        </w:rPr>
        <w:t xml:space="preserve"> the </w:t>
      </w:r>
      <w:r w:rsidRPr="002C23DE">
        <w:rPr>
          <w:rStyle w:val="Emphasis"/>
          <w:highlight w:val="yellow"/>
        </w:rPr>
        <w:t>most significant</w:t>
      </w:r>
      <w:r w:rsidRPr="002C23DE">
        <w:rPr>
          <w:rStyle w:val="StyleUnderline"/>
          <w:highlight w:val="yellow"/>
        </w:rPr>
        <w:t xml:space="preserve">. </w:t>
      </w:r>
      <w:r w:rsidRPr="002C23DE">
        <w:rPr>
          <w:rStyle w:val="Emphasis"/>
          <w:highlight w:val="yellow"/>
        </w:rPr>
        <w:t>Even</w:t>
      </w:r>
      <w:r w:rsidRPr="002C23DE">
        <w:rPr>
          <w:sz w:val="14"/>
        </w:rPr>
        <w:t xml:space="preserve"> if the COVID-19 pandemic has </w:t>
      </w:r>
      <w:r w:rsidRPr="002C23DE">
        <w:rPr>
          <w:rStyle w:val="Emphasis"/>
          <w:highlight w:val="yellow"/>
        </w:rPr>
        <w:t>large</w:t>
      </w:r>
      <w:r w:rsidRPr="002C23DE">
        <w:rPr>
          <w:rStyle w:val="StyleUnderline"/>
        </w:rPr>
        <w:t xml:space="preserve">, lasting, and negative </w:t>
      </w:r>
      <w:r w:rsidRPr="002C23DE">
        <w:rPr>
          <w:rStyle w:val="StyleUnderline"/>
          <w:highlight w:val="yellow"/>
        </w:rPr>
        <w:t>effects</w:t>
      </w:r>
      <w:r w:rsidRPr="002C23DE">
        <w:rPr>
          <w:rStyle w:val="StyleUnderline"/>
        </w:rPr>
        <w:t xml:space="preserve"> on the world economy</w:t>
      </w:r>
      <w:r w:rsidRPr="002C23DE">
        <w:rPr>
          <w:sz w:val="14"/>
        </w:rPr>
        <w:t>—as seems quite likely—</w:t>
      </w:r>
      <w:r w:rsidRPr="002C23DE">
        <w:rPr>
          <w:rStyle w:val="StyleUnderline"/>
          <w:highlight w:val="yellow"/>
        </w:rPr>
        <w:t xml:space="preserve">it is </w:t>
      </w:r>
      <w:r w:rsidRPr="002C23DE">
        <w:rPr>
          <w:rStyle w:val="Emphasis"/>
          <w:highlight w:val="yellow"/>
        </w:rPr>
        <w:t>not likely</w:t>
      </w:r>
      <w:r w:rsidRPr="002C23DE">
        <w:rPr>
          <w:rStyle w:val="StyleUnderline"/>
          <w:highlight w:val="yellow"/>
        </w:rPr>
        <w:t xml:space="preserve"> to affect</w:t>
      </w:r>
      <w:r w:rsidRPr="002C23DE">
        <w:rPr>
          <w:rStyle w:val="StyleUnderline"/>
        </w:rPr>
        <w:t xml:space="preserve"> the probability of </w:t>
      </w:r>
      <w:r w:rsidRPr="002C23DE">
        <w:rPr>
          <w:rStyle w:val="StyleUnderline"/>
          <w:highlight w:val="yellow"/>
        </w:rPr>
        <w:t>war</w:t>
      </w:r>
      <w:r w:rsidRPr="002C23DE">
        <w:rPr>
          <w:rStyle w:val="StyleUnderline"/>
        </w:rPr>
        <w:t xml:space="preserve"> </w:t>
      </w:r>
      <w:r w:rsidRPr="002C23DE">
        <w:rPr>
          <w:rStyle w:val="Emphasis"/>
        </w:rPr>
        <w:t xml:space="preserve">very </w:t>
      </w:r>
      <w:r w:rsidRPr="002C23DE">
        <w:rPr>
          <w:rStyle w:val="Emphasis"/>
          <w:highlight w:val="yellow"/>
        </w:rPr>
        <w:t>much</w:t>
      </w:r>
      <w:r w:rsidRPr="002C23DE">
        <w:rPr>
          <w:rStyle w:val="StyleUnderline"/>
          <w:highlight w:val="yellow"/>
        </w:rPr>
        <w:t>, especially</w:t>
      </w:r>
      <w:r w:rsidRPr="002C23DE">
        <w:rPr>
          <w:rStyle w:val="StyleUnderline"/>
        </w:rPr>
        <w:t xml:space="preserve"> in the </w:t>
      </w:r>
      <w:r w:rsidRPr="002C23DE">
        <w:rPr>
          <w:rStyle w:val="Emphasis"/>
          <w:highlight w:val="yellow"/>
        </w:rPr>
        <w:t>short term</w:t>
      </w:r>
      <w:r w:rsidRPr="002C23DE">
        <w:rPr>
          <w:sz w:val="14"/>
        </w:rPr>
        <w:t>.</w:t>
      </w:r>
    </w:p>
    <w:p w14:paraId="0130C4DF" w14:textId="77777777" w:rsidR="00542005" w:rsidRPr="002C23DE" w:rsidRDefault="00542005" w:rsidP="00542005"/>
    <w:p w14:paraId="46FD4F91" w14:textId="77777777" w:rsidR="00542005" w:rsidRPr="002C23DE" w:rsidRDefault="00542005" w:rsidP="00542005">
      <w:pPr>
        <w:pStyle w:val="Heading3"/>
        <w:rPr>
          <w:rFonts w:cs="Calibri"/>
        </w:rPr>
      </w:pPr>
      <w:r w:rsidRPr="002C23DE">
        <w:rPr>
          <w:rFonts w:cs="Calibri"/>
        </w:rPr>
        <w:t>Populism---1NC</w:t>
      </w:r>
    </w:p>
    <w:p w14:paraId="7EE23C20" w14:textId="77777777" w:rsidR="00542005" w:rsidRPr="002C23DE" w:rsidRDefault="00542005" w:rsidP="00542005">
      <w:pPr>
        <w:pStyle w:val="Heading4"/>
        <w:rPr>
          <w:rFonts w:cs="Calibri"/>
        </w:rPr>
      </w:pPr>
      <w:r w:rsidRPr="002C23DE">
        <w:rPr>
          <w:rFonts w:cs="Calibri"/>
        </w:rPr>
        <w:t xml:space="preserve">Populism is </w:t>
      </w:r>
      <w:r w:rsidRPr="002C23DE">
        <w:rPr>
          <w:rFonts w:cs="Calibri"/>
          <w:u w:val="single"/>
        </w:rPr>
        <w:t>constrained</w:t>
      </w:r>
      <w:r w:rsidRPr="002C23DE">
        <w:rPr>
          <w:rFonts w:cs="Calibri"/>
        </w:rPr>
        <w:t>.</w:t>
      </w:r>
    </w:p>
    <w:p w14:paraId="482983BF" w14:textId="77777777" w:rsidR="00542005" w:rsidRPr="002C23DE" w:rsidRDefault="00542005" w:rsidP="00542005">
      <w:r w:rsidRPr="002C23DE">
        <w:t xml:space="preserve">Dr. Kurt </w:t>
      </w:r>
      <w:r w:rsidRPr="002C23DE">
        <w:rPr>
          <w:rStyle w:val="Style13ptBold"/>
        </w:rPr>
        <w:t>Weyland 24</w:t>
      </w:r>
      <w:r w:rsidRPr="002C23DE">
        <w:t>, PhD, Mike Hogg Professor, Liberal Arts, University of Texas–Austin, "Why Democracy Survives Populism," Journal of Democracy, Vol. 35, No. 1, January 2024, Project Muse. [italics in original]</w:t>
      </w:r>
    </w:p>
    <w:p w14:paraId="7BB0146B" w14:textId="77777777" w:rsidR="00542005" w:rsidRPr="002C23DE" w:rsidRDefault="00542005" w:rsidP="00542005">
      <w:pPr>
        <w:rPr>
          <w:sz w:val="14"/>
        </w:rPr>
      </w:pPr>
      <w:r w:rsidRPr="002C23DE">
        <w:rPr>
          <w:sz w:val="14"/>
        </w:rPr>
        <w:t xml:space="preserve">The </w:t>
      </w:r>
      <w:r w:rsidRPr="002C23DE">
        <w:rPr>
          <w:rStyle w:val="StyleUnderline"/>
        </w:rPr>
        <w:t>global wave of populism</w:t>
      </w:r>
      <w:r w:rsidRPr="002C23DE">
        <w:rPr>
          <w:sz w:val="14"/>
        </w:rPr>
        <w:t xml:space="preserve">, especially the unexpected 2016 election of Donald Trump to the U.S. presidency, </w:t>
      </w:r>
      <w:r w:rsidRPr="002C23DE">
        <w:rPr>
          <w:rStyle w:val="StyleUnderline"/>
        </w:rPr>
        <w:t>instilled</w:t>
      </w:r>
      <w:r w:rsidRPr="002C23DE">
        <w:rPr>
          <w:sz w:val="14"/>
        </w:rPr>
        <w:t xml:space="preserve"> </w:t>
      </w:r>
      <w:r w:rsidRPr="002C23DE">
        <w:rPr>
          <w:rStyle w:val="Emphasis"/>
        </w:rPr>
        <w:t>great fear</w:t>
      </w:r>
      <w:r w:rsidRPr="002C23DE">
        <w:rPr>
          <w:sz w:val="14"/>
        </w:rPr>
        <w:t xml:space="preserve"> </w:t>
      </w:r>
      <w:r w:rsidRPr="002C23DE">
        <w:rPr>
          <w:rStyle w:val="StyleUnderline"/>
        </w:rPr>
        <w:t>in many observers</w:t>
      </w:r>
      <w:r w:rsidRPr="002C23DE">
        <w:rPr>
          <w:sz w:val="14"/>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2C23DE">
        <w:rPr>
          <w:rStyle w:val="StyleUnderline"/>
        </w:rPr>
        <w:t>Would</w:t>
      </w:r>
      <w:r w:rsidRPr="002C23DE">
        <w:rPr>
          <w:sz w:val="14"/>
        </w:rPr>
        <w:t xml:space="preserve"> </w:t>
      </w:r>
      <w:r w:rsidRPr="002C23DE">
        <w:rPr>
          <w:rStyle w:val="Emphasis"/>
        </w:rPr>
        <w:t>populism's proliferation</w:t>
      </w:r>
      <w:r w:rsidRPr="002C23DE">
        <w:rPr>
          <w:sz w:val="14"/>
        </w:rPr>
        <w:t xml:space="preserve"> soon </w:t>
      </w:r>
      <w:r w:rsidRPr="002C23DE">
        <w:rPr>
          <w:rStyle w:val="StyleUnderline"/>
        </w:rPr>
        <w:t>bring about a proliferation of</w:t>
      </w:r>
      <w:r w:rsidRPr="002C23DE">
        <w:rPr>
          <w:sz w:val="14"/>
        </w:rPr>
        <w:t xml:space="preserve"> competitive </w:t>
      </w:r>
      <w:r w:rsidRPr="002C23DE">
        <w:rPr>
          <w:rStyle w:val="Emphasis"/>
        </w:rPr>
        <w:t>authoritarianism</w:t>
      </w:r>
      <w:r w:rsidRPr="002C23DE">
        <w:rPr>
          <w:sz w:val="14"/>
        </w:rPr>
        <w:t xml:space="preserve">?1 Academics took note and produced analyses of the threat such as Steven Levitsky and Daniel Ziblatt's outstanding—and deeply worrisome—2018 book </w:t>
      </w:r>
      <w:r w:rsidRPr="002C23DE">
        <w:rPr>
          <w:i/>
          <w:iCs/>
          <w:sz w:val="14"/>
        </w:rPr>
        <w:t>How Democracies Die</w:t>
      </w:r>
      <w:r w:rsidRPr="002C23DE">
        <w:rPr>
          <w:sz w:val="14"/>
        </w:rPr>
        <w:t>.2</w:t>
      </w:r>
    </w:p>
    <w:p w14:paraId="2D0C4B80" w14:textId="77777777" w:rsidR="00542005" w:rsidRPr="002C23DE" w:rsidRDefault="00542005" w:rsidP="00542005">
      <w:pPr>
        <w:rPr>
          <w:sz w:val="14"/>
        </w:rPr>
      </w:pPr>
      <w:r w:rsidRPr="002C23DE">
        <w:rPr>
          <w:sz w:val="14"/>
        </w:rPr>
        <w:t xml:space="preserve">There is </w:t>
      </w:r>
      <w:r w:rsidRPr="002C23DE">
        <w:rPr>
          <w:rStyle w:val="StyleUnderline"/>
        </w:rPr>
        <w:t>no denying</w:t>
      </w:r>
      <w:r w:rsidRPr="002C23DE">
        <w:rPr>
          <w:sz w:val="14"/>
        </w:rPr>
        <w:t xml:space="preserve"> that even democratically </w:t>
      </w:r>
      <w:r w:rsidRPr="002C23DE">
        <w:rPr>
          <w:rStyle w:val="StyleUnderline"/>
        </w:rPr>
        <w:t>elected chief executives can</w:t>
      </w:r>
      <w:r w:rsidRPr="002C23DE">
        <w:rPr>
          <w:sz w:val="14"/>
        </w:rPr>
        <w:t xml:space="preserve">, in principle, </w:t>
      </w:r>
      <w:r w:rsidRPr="002C23DE">
        <w:rPr>
          <w:rStyle w:val="Emphasis"/>
        </w:rPr>
        <w:t>abuse</w:t>
      </w:r>
      <w:r w:rsidRPr="002C23DE">
        <w:rPr>
          <w:sz w:val="14"/>
        </w:rPr>
        <w:t xml:space="preserve"> </w:t>
      </w:r>
      <w:r w:rsidRPr="002C23DE">
        <w:rPr>
          <w:rStyle w:val="StyleUnderline"/>
        </w:rPr>
        <w:t>their positions to concentrate power</w:t>
      </w:r>
      <w:r w:rsidRPr="002C23DE">
        <w:rPr>
          <w:sz w:val="14"/>
        </w:rPr>
        <w:t xml:space="preserve">, squeeze the opposition, constrain civil society, take control of the media, and skew the electoral playing field: In short, </w:t>
      </w:r>
      <w:r w:rsidRPr="002C23DE">
        <w:rPr>
          <w:rStyle w:val="StyleUnderline"/>
        </w:rPr>
        <w:t>they can</w:t>
      </w:r>
      <w:r w:rsidRPr="002C23DE">
        <w:rPr>
          <w:sz w:val="14"/>
        </w:rPr>
        <w:t xml:space="preserve"> </w:t>
      </w:r>
      <w:r w:rsidRPr="002C23DE">
        <w:rPr>
          <w:rStyle w:val="Emphasis"/>
        </w:rPr>
        <w:t>weaken</w:t>
      </w:r>
      <w:r w:rsidRPr="002C23DE">
        <w:rPr>
          <w:sz w:val="14"/>
        </w:rPr>
        <w:t xml:space="preserve"> </w:t>
      </w:r>
      <w:r w:rsidRPr="002C23DE">
        <w:rPr>
          <w:rStyle w:val="StyleUnderline"/>
        </w:rPr>
        <w:t>and</w:t>
      </w:r>
      <w:r w:rsidRPr="002C23DE">
        <w:rPr>
          <w:sz w:val="14"/>
        </w:rPr>
        <w:t xml:space="preserve"> possibly </w:t>
      </w:r>
      <w:r w:rsidRPr="002C23DE">
        <w:rPr>
          <w:rStyle w:val="Emphasis"/>
        </w:rPr>
        <w:t>even destroy</w:t>
      </w:r>
      <w:r w:rsidRPr="002C23DE">
        <w:rPr>
          <w:sz w:val="14"/>
        </w:rPr>
        <w:t xml:space="preserve"> </w:t>
      </w:r>
      <w:r w:rsidRPr="002C23DE">
        <w:rPr>
          <w:rStyle w:val="StyleUnderline"/>
        </w:rPr>
        <w:t>constitutional democracy from within</w:t>
      </w:r>
      <w:r w:rsidRPr="002C23DE">
        <w:rPr>
          <w:sz w:val="14"/>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4BB94671" w14:textId="77777777" w:rsidR="00542005" w:rsidRPr="002C23DE" w:rsidRDefault="00542005" w:rsidP="00542005">
      <w:pPr>
        <w:rPr>
          <w:sz w:val="14"/>
        </w:rPr>
      </w:pPr>
      <w:r w:rsidRPr="002C23DE">
        <w:rPr>
          <w:sz w:val="14"/>
        </w:rPr>
        <w:t xml:space="preserve">Yet </w:t>
      </w:r>
      <w:r w:rsidRPr="002C23DE">
        <w:rPr>
          <w:rStyle w:val="StyleUnderline"/>
        </w:rPr>
        <w:t xml:space="preserve">while the </w:t>
      </w:r>
      <w:r w:rsidRPr="002C23DE">
        <w:rPr>
          <w:rStyle w:val="StyleUnderline"/>
          <w:highlight w:val="yellow"/>
        </w:rPr>
        <w:t>analysis</w:t>
      </w:r>
      <w:r w:rsidRPr="002C23DE">
        <w:rPr>
          <w:rStyle w:val="StyleUnderline"/>
        </w:rPr>
        <w:t xml:space="preserve"> of</w:t>
      </w:r>
      <w:r w:rsidRPr="002C23DE">
        <w:rPr>
          <w:sz w:val="14"/>
        </w:rPr>
        <w:t xml:space="preserve"> </w:t>
      </w:r>
      <w:r w:rsidRPr="002C23DE">
        <w:rPr>
          <w:rStyle w:val="Emphasis"/>
        </w:rPr>
        <w:t>how</w:t>
      </w:r>
      <w:r w:rsidRPr="002C23DE">
        <w:rPr>
          <w:sz w:val="14"/>
        </w:rPr>
        <w:t xml:space="preserve"> </w:t>
      </w:r>
      <w:r w:rsidRPr="002C23DE">
        <w:rPr>
          <w:rStyle w:val="StyleUnderline"/>
        </w:rPr>
        <w:t xml:space="preserve">democracies die </w:t>
      </w:r>
      <w:r w:rsidRPr="002C23DE">
        <w:rPr>
          <w:rStyle w:val="StyleUnderline"/>
          <w:highlight w:val="yellow"/>
        </w:rPr>
        <w:t>highlights</w:t>
      </w:r>
      <w:r w:rsidRPr="002C23DE">
        <w:rPr>
          <w:rStyle w:val="StyleUnderline"/>
        </w:rPr>
        <w:t xml:space="preserve"> the</w:t>
      </w:r>
      <w:r w:rsidRPr="002C23DE">
        <w:rPr>
          <w:sz w:val="14"/>
        </w:rPr>
        <w:t xml:space="preserve"> </w:t>
      </w:r>
      <w:r w:rsidRPr="002C23DE">
        <w:rPr>
          <w:rStyle w:val="Emphasis"/>
          <w:i/>
          <w:highlight w:val="yellow"/>
        </w:rPr>
        <w:t>possibility</w:t>
      </w:r>
      <w:r w:rsidRPr="002C23DE">
        <w:rPr>
          <w:sz w:val="14"/>
        </w:rPr>
        <w:t xml:space="preserve"> </w:t>
      </w:r>
      <w:r w:rsidRPr="002C23DE">
        <w:rPr>
          <w:rStyle w:val="StyleUnderline"/>
        </w:rPr>
        <w:t>of political liberalism's downfall, it</w:t>
      </w:r>
      <w:r w:rsidRPr="002C23DE">
        <w:rPr>
          <w:sz w:val="14"/>
        </w:rPr>
        <w:t xml:space="preserve"> </w:t>
      </w:r>
      <w:r w:rsidRPr="002C23DE">
        <w:rPr>
          <w:rStyle w:val="Emphasis"/>
          <w:highlight w:val="yellow"/>
        </w:rPr>
        <w:t>does not establish</w:t>
      </w:r>
      <w:r w:rsidRPr="002C23DE">
        <w:rPr>
          <w:rStyle w:val="Emphasis"/>
        </w:rPr>
        <w:t xml:space="preserve"> the </w:t>
      </w:r>
      <w:r w:rsidRPr="002C23DE">
        <w:rPr>
          <w:rStyle w:val="Emphasis"/>
          <w:i/>
          <w:highlight w:val="yellow"/>
        </w:rPr>
        <w:t>probability</w:t>
      </w:r>
      <w:r w:rsidRPr="002C23DE">
        <w:rPr>
          <w:sz w:val="14"/>
        </w:rPr>
        <w:t xml:space="preserve"> </w:t>
      </w:r>
      <w:r w:rsidRPr="002C23DE">
        <w:rPr>
          <w:rStyle w:val="StyleUnderline"/>
        </w:rPr>
        <w:t>of this deleterious outcome</w:t>
      </w:r>
      <w:r w:rsidRPr="002C23DE">
        <w:rPr>
          <w:sz w:val="14"/>
        </w:rPr>
        <w:t xml:space="preserve">. How big is this risk, actually? To ascertain the effective danger facing contemporary democracy, we must do more than examine emblematic cases in which populist leaders have [End Page 43] destroyed democracy. Instead, we must </w:t>
      </w:r>
      <w:r w:rsidRPr="002C23DE">
        <w:rPr>
          <w:rStyle w:val="StyleUnderline"/>
          <w:highlight w:val="yellow"/>
        </w:rPr>
        <w:t>consider</w:t>
      </w:r>
      <w:r w:rsidRPr="002C23DE">
        <w:rPr>
          <w:rStyle w:val="StyleUnderline"/>
        </w:rPr>
        <w:t xml:space="preserve"> the</w:t>
      </w:r>
      <w:r w:rsidRPr="002C23DE">
        <w:rPr>
          <w:sz w:val="14"/>
        </w:rPr>
        <w:t xml:space="preserve"> </w:t>
      </w:r>
      <w:r w:rsidRPr="002C23DE">
        <w:rPr>
          <w:rStyle w:val="Emphasis"/>
          <w:highlight w:val="yellow"/>
        </w:rPr>
        <w:t>whole set of</w:t>
      </w:r>
      <w:r w:rsidRPr="002C23DE">
        <w:rPr>
          <w:rStyle w:val="Emphasis"/>
        </w:rPr>
        <w:t xml:space="preserve"> instances</w:t>
      </w:r>
      <w:r w:rsidRPr="002C23DE">
        <w:rPr>
          <w:sz w:val="14"/>
        </w:rPr>
        <w:t xml:space="preserve"> </w:t>
      </w:r>
      <w:r w:rsidRPr="002C23DE">
        <w:rPr>
          <w:rStyle w:val="StyleUnderline"/>
        </w:rPr>
        <w:t>in which</w:t>
      </w:r>
      <w:r w:rsidRPr="002C23DE">
        <w:rPr>
          <w:sz w:val="14"/>
        </w:rPr>
        <w:t xml:space="preserve"> such charismatic </w:t>
      </w:r>
      <w:r w:rsidRPr="002C23DE">
        <w:rPr>
          <w:rStyle w:val="StyleUnderline"/>
          <w:highlight w:val="yellow"/>
        </w:rPr>
        <w:t>populists</w:t>
      </w:r>
      <w:r w:rsidRPr="002C23DE">
        <w:rPr>
          <w:rStyle w:val="StyleUnderline"/>
        </w:rPr>
        <w:t xml:space="preserve"> have</w:t>
      </w:r>
      <w:r w:rsidRPr="002C23DE">
        <w:rPr>
          <w:sz w:val="14"/>
        </w:rPr>
        <w:t xml:space="preserve"> </w:t>
      </w:r>
      <w:r w:rsidRPr="002C23DE">
        <w:rPr>
          <w:rStyle w:val="Emphasis"/>
        </w:rPr>
        <w:t>won</w:t>
      </w:r>
      <w:r w:rsidRPr="002C23DE">
        <w:rPr>
          <w:sz w:val="14"/>
        </w:rPr>
        <w:t xml:space="preserve"> executive office </w:t>
      </w:r>
      <w:r w:rsidRPr="002C23DE">
        <w:rPr>
          <w:rStyle w:val="StyleUnderline"/>
        </w:rPr>
        <w:t>and then ask</w:t>
      </w:r>
      <w:r w:rsidRPr="002C23DE">
        <w:rPr>
          <w:sz w:val="14"/>
        </w:rPr>
        <w:t xml:space="preserve"> </w:t>
      </w:r>
      <w:r w:rsidRPr="002C23DE">
        <w:rPr>
          <w:rStyle w:val="Emphasis"/>
        </w:rPr>
        <w:t>how many</w:t>
      </w:r>
      <w:r w:rsidRPr="002C23DE">
        <w:rPr>
          <w:sz w:val="14"/>
        </w:rPr>
        <w:t xml:space="preserve"> </w:t>
      </w:r>
      <w:r w:rsidRPr="002C23DE">
        <w:rPr>
          <w:rStyle w:val="StyleUnderline"/>
        </w:rPr>
        <w:t>of them, and under what conditions, succeeded in</w:t>
      </w:r>
      <w:r w:rsidRPr="002C23DE">
        <w:rPr>
          <w:sz w:val="14"/>
        </w:rPr>
        <w:t xml:space="preserve"> grabbing overweening power and </w:t>
      </w:r>
      <w:r w:rsidRPr="002C23DE">
        <w:rPr>
          <w:rStyle w:val="Emphasis"/>
        </w:rPr>
        <w:t>strangling</w:t>
      </w:r>
      <w:r w:rsidRPr="002C23DE">
        <w:rPr>
          <w:sz w:val="14"/>
        </w:rPr>
        <w:t xml:space="preserve"> </w:t>
      </w:r>
      <w:r w:rsidRPr="002C23DE">
        <w:rPr>
          <w:rStyle w:val="StyleUnderline"/>
        </w:rPr>
        <w:t>democracy</w:t>
      </w:r>
      <w:r w:rsidRPr="002C23DE">
        <w:rPr>
          <w:sz w:val="14"/>
        </w:rPr>
        <w:t>.</w:t>
      </w:r>
    </w:p>
    <w:p w14:paraId="1DD027D5" w14:textId="77777777" w:rsidR="00542005" w:rsidRPr="002C23DE" w:rsidRDefault="00542005" w:rsidP="00542005">
      <w:pPr>
        <w:rPr>
          <w:sz w:val="14"/>
        </w:rPr>
      </w:pPr>
      <w:r w:rsidRPr="002C23DE">
        <w:rPr>
          <w:sz w:val="14"/>
        </w:rPr>
        <w:t xml:space="preserve">For this purpose, it is useful to focus on the two world regions where populist leaders have most often come to power: Latin America and Europe. My </w:t>
      </w:r>
      <w:r w:rsidRPr="002C23DE">
        <w:rPr>
          <w:rStyle w:val="StyleUnderline"/>
          <w:highlight w:val="yellow"/>
        </w:rPr>
        <w:t>research finds</w:t>
      </w:r>
      <w:r w:rsidRPr="002C23DE">
        <w:rPr>
          <w:rStyle w:val="StyleUnderline"/>
        </w:rPr>
        <w:t xml:space="preserve"> that </w:t>
      </w:r>
      <w:r w:rsidRPr="002C23DE">
        <w:rPr>
          <w:rStyle w:val="StyleUnderline"/>
          <w:highlight w:val="yellow"/>
        </w:rPr>
        <w:t>of</w:t>
      </w:r>
      <w:r w:rsidRPr="002C23DE">
        <w:rPr>
          <w:sz w:val="14"/>
          <w:highlight w:val="yellow"/>
        </w:rPr>
        <w:t xml:space="preserve"> </w:t>
      </w:r>
      <w:r w:rsidRPr="002C23DE">
        <w:rPr>
          <w:rStyle w:val="Emphasis"/>
          <w:highlight w:val="yellow"/>
        </w:rPr>
        <w:t>forty populist governments</w:t>
      </w:r>
      <w:r w:rsidRPr="002C23DE">
        <w:rPr>
          <w:sz w:val="14"/>
        </w:rPr>
        <w:t xml:space="preserve"> </w:t>
      </w:r>
      <w:r w:rsidRPr="002C23DE">
        <w:rPr>
          <w:rStyle w:val="StyleUnderline"/>
        </w:rPr>
        <w:t>which took power between</w:t>
      </w:r>
      <w:r w:rsidRPr="002C23DE">
        <w:rPr>
          <w:sz w:val="14"/>
        </w:rPr>
        <w:t xml:space="preserve"> </w:t>
      </w:r>
      <w:r w:rsidRPr="002C23DE">
        <w:rPr>
          <w:rStyle w:val="Emphasis"/>
        </w:rPr>
        <w:t>1985</w:t>
      </w:r>
      <w:r w:rsidRPr="002C23DE">
        <w:rPr>
          <w:sz w:val="14"/>
        </w:rPr>
        <w:t xml:space="preserve"> </w:t>
      </w:r>
      <w:r w:rsidRPr="002C23DE">
        <w:rPr>
          <w:rStyle w:val="StyleUnderline"/>
        </w:rPr>
        <w:t>and</w:t>
      </w:r>
      <w:r w:rsidRPr="002C23DE">
        <w:rPr>
          <w:sz w:val="14"/>
        </w:rPr>
        <w:t xml:space="preserve"> </w:t>
      </w:r>
      <w:r w:rsidRPr="002C23DE">
        <w:rPr>
          <w:rStyle w:val="Emphasis"/>
        </w:rPr>
        <w:t>2020</w:t>
      </w:r>
      <w:r w:rsidRPr="002C23DE">
        <w:rPr>
          <w:sz w:val="14"/>
        </w:rPr>
        <w:t xml:space="preserve"> in these two regions, </w:t>
      </w:r>
      <w:r w:rsidRPr="002C23DE">
        <w:rPr>
          <w:rStyle w:val="StyleUnderline"/>
          <w:highlight w:val="yellow"/>
        </w:rPr>
        <w:t>only</w:t>
      </w:r>
      <w:r w:rsidRPr="002C23DE">
        <w:rPr>
          <w:sz w:val="14"/>
          <w:highlight w:val="yellow"/>
        </w:rPr>
        <w:t xml:space="preserve"> </w:t>
      </w:r>
      <w:r w:rsidRPr="002C23DE">
        <w:rPr>
          <w:rStyle w:val="Emphasis"/>
          <w:highlight w:val="yellow"/>
        </w:rPr>
        <w:t>seven</w:t>
      </w:r>
      <w:r w:rsidRPr="002C23DE">
        <w:rPr>
          <w:sz w:val="14"/>
          <w:highlight w:val="yellow"/>
        </w:rPr>
        <w:t xml:space="preserve"> </w:t>
      </w:r>
      <w:r w:rsidRPr="002C23DE">
        <w:rPr>
          <w:rStyle w:val="StyleUnderline"/>
          <w:highlight w:val="yellow"/>
        </w:rPr>
        <w:t>pushed</w:t>
      </w:r>
      <w:r w:rsidRPr="002C23DE">
        <w:rPr>
          <w:rStyle w:val="StyleUnderline"/>
        </w:rPr>
        <w:t xml:space="preserve"> their countries into</w:t>
      </w:r>
      <w:r w:rsidRPr="002C23DE">
        <w:rPr>
          <w:sz w:val="14"/>
        </w:rPr>
        <w:t xml:space="preserve"> </w:t>
      </w:r>
      <w:r w:rsidRPr="002C23DE">
        <w:rPr>
          <w:rStyle w:val="Emphasis"/>
          <w:highlight w:val="yellow"/>
        </w:rPr>
        <w:t>authoritarian</w:t>
      </w:r>
      <w:r w:rsidRPr="002C23DE">
        <w:rPr>
          <w:sz w:val="14"/>
          <w:highlight w:val="yellow"/>
        </w:rPr>
        <w:t xml:space="preserve"> </w:t>
      </w:r>
      <w:r w:rsidRPr="002C23DE">
        <w:rPr>
          <w:rStyle w:val="StyleUnderline"/>
          <w:highlight w:val="yellow"/>
        </w:rPr>
        <w:t>rule</w:t>
      </w:r>
      <w:r w:rsidRPr="002C23DE">
        <w:rPr>
          <w:sz w:val="14"/>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5594D47E" w14:textId="77777777" w:rsidR="00542005" w:rsidRPr="002C23DE" w:rsidRDefault="00542005" w:rsidP="00542005">
      <w:pPr>
        <w:rPr>
          <w:sz w:val="14"/>
        </w:rPr>
      </w:pPr>
      <w:r w:rsidRPr="002C23DE">
        <w:rPr>
          <w:sz w:val="14"/>
        </w:rPr>
        <w:t xml:space="preserve">Thus, </w:t>
      </w:r>
      <w:r w:rsidRPr="002C23DE">
        <w:rPr>
          <w:rStyle w:val="StyleUnderline"/>
        </w:rPr>
        <w:t>while populism certainly</w:t>
      </w:r>
      <w:r w:rsidRPr="002C23DE">
        <w:rPr>
          <w:sz w:val="14"/>
        </w:rPr>
        <w:t xml:space="preserve"> </w:t>
      </w:r>
      <w:r w:rsidRPr="002C23DE">
        <w:rPr>
          <w:rStyle w:val="Emphasis"/>
        </w:rPr>
        <w:t>can be a mortal threat</w:t>
      </w:r>
      <w:r w:rsidRPr="002C23DE">
        <w:rPr>
          <w:sz w:val="14"/>
        </w:rPr>
        <w:t xml:space="preserve"> </w:t>
      </w:r>
      <w:r w:rsidRPr="002C23DE">
        <w:rPr>
          <w:rStyle w:val="StyleUnderline"/>
        </w:rPr>
        <w:t>to democracy, the</w:t>
      </w:r>
      <w:r w:rsidRPr="002C23DE">
        <w:rPr>
          <w:sz w:val="14"/>
        </w:rPr>
        <w:t xml:space="preserve"> </w:t>
      </w:r>
      <w:r w:rsidRPr="002C23DE">
        <w:rPr>
          <w:rStyle w:val="Emphasis"/>
          <w:highlight w:val="yellow"/>
        </w:rPr>
        <w:t>worst outcome</w:t>
      </w:r>
      <w:r w:rsidRPr="002C23DE">
        <w:rPr>
          <w:sz w:val="14"/>
          <w:highlight w:val="yellow"/>
        </w:rPr>
        <w:t xml:space="preserve"> </w:t>
      </w:r>
      <w:r w:rsidRPr="002C23DE">
        <w:rPr>
          <w:rStyle w:val="StyleUnderline"/>
          <w:highlight w:val="yellow"/>
        </w:rPr>
        <w:t>is</w:t>
      </w:r>
      <w:r w:rsidRPr="002C23DE">
        <w:rPr>
          <w:sz w:val="14"/>
          <w:highlight w:val="yellow"/>
        </w:rPr>
        <w:t xml:space="preserve"> </w:t>
      </w:r>
      <w:r w:rsidRPr="002C23DE">
        <w:rPr>
          <w:rStyle w:val="Emphasis"/>
          <w:sz w:val="24"/>
          <w:szCs w:val="24"/>
          <w:highlight w:val="yellow"/>
        </w:rPr>
        <w:t>less common than</w:t>
      </w:r>
      <w:r w:rsidRPr="002C23DE">
        <w:rPr>
          <w:rStyle w:val="Emphasis"/>
          <w:sz w:val="24"/>
          <w:szCs w:val="24"/>
        </w:rPr>
        <w:t xml:space="preserve"> observers have </w:t>
      </w:r>
      <w:r w:rsidRPr="002C23DE">
        <w:rPr>
          <w:rStyle w:val="Emphasis"/>
          <w:sz w:val="24"/>
          <w:szCs w:val="24"/>
          <w:highlight w:val="yellow"/>
        </w:rPr>
        <w:t>feared</w:t>
      </w:r>
      <w:r w:rsidRPr="002C23DE">
        <w:rPr>
          <w:sz w:val="14"/>
        </w:rPr>
        <w:t xml:space="preserve">. Instead, </w:t>
      </w:r>
      <w:r w:rsidRPr="002C23DE">
        <w:rPr>
          <w:rStyle w:val="StyleUnderline"/>
          <w:highlight w:val="yellow"/>
        </w:rPr>
        <w:t>liberal pluralism</w:t>
      </w:r>
      <w:r w:rsidRPr="002C23DE">
        <w:rPr>
          <w:sz w:val="14"/>
        </w:rPr>
        <w:t xml:space="preserve"> often </w:t>
      </w:r>
      <w:r w:rsidRPr="002C23DE">
        <w:rPr>
          <w:rStyle w:val="StyleUnderline"/>
          <w:highlight w:val="yellow"/>
        </w:rPr>
        <w:t>commands</w:t>
      </w:r>
      <w:r w:rsidRPr="002C23DE">
        <w:rPr>
          <w:sz w:val="14"/>
          <w:highlight w:val="yellow"/>
        </w:rPr>
        <w:t xml:space="preserve"> </w:t>
      </w:r>
      <w:r w:rsidRPr="002C23DE">
        <w:rPr>
          <w:rStyle w:val="Emphasis"/>
          <w:highlight w:val="yellow"/>
        </w:rPr>
        <w:t>considerable</w:t>
      </w:r>
      <w:r w:rsidRPr="002C23DE">
        <w:rPr>
          <w:sz w:val="14"/>
          <w:highlight w:val="yellow"/>
        </w:rPr>
        <w:t xml:space="preserve"> </w:t>
      </w:r>
      <w:r w:rsidRPr="002C23DE">
        <w:rPr>
          <w:rStyle w:val="StyleUnderline"/>
          <w:highlight w:val="yellow"/>
        </w:rPr>
        <w:t>strength</w:t>
      </w:r>
      <w:r w:rsidRPr="002C23DE">
        <w:rPr>
          <w:rStyle w:val="StyleUnderline"/>
        </w:rPr>
        <w:t xml:space="preserve"> as </w:t>
      </w:r>
      <w:r w:rsidRPr="002C23DE">
        <w:rPr>
          <w:rStyle w:val="StyleUnderline"/>
          <w:highlight w:val="yellow"/>
        </w:rPr>
        <w:t>institutional checks and balances hold firm and opposition forces</w:t>
      </w:r>
      <w:r w:rsidRPr="002C23DE">
        <w:rPr>
          <w:sz w:val="14"/>
          <w:highlight w:val="yellow"/>
        </w:rPr>
        <w:t xml:space="preserve"> </w:t>
      </w:r>
      <w:r w:rsidRPr="002C23DE">
        <w:rPr>
          <w:rStyle w:val="Emphasis"/>
          <w:highlight w:val="yellow"/>
        </w:rPr>
        <w:t>mobilize</w:t>
      </w:r>
      <w:r w:rsidRPr="002C23DE">
        <w:rPr>
          <w:sz w:val="14"/>
        </w:rPr>
        <w:t xml:space="preserve"> </w:t>
      </w:r>
      <w:r w:rsidRPr="002C23DE">
        <w:rPr>
          <w:rStyle w:val="StyleUnderline"/>
        </w:rPr>
        <w:t>to foil</w:t>
      </w:r>
      <w:r w:rsidRPr="002C23DE">
        <w:rPr>
          <w:sz w:val="14"/>
        </w:rPr>
        <w:t xml:space="preserve"> the </w:t>
      </w:r>
      <w:r w:rsidRPr="002C23DE">
        <w:rPr>
          <w:rStyle w:val="StyleUnderline"/>
        </w:rPr>
        <w:t>machinations</w:t>
      </w:r>
      <w:r w:rsidRPr="002C23DE">
        <w:rPr>
          <w:sz w:val="14"/>
        </w:rPr>
        <w:t xml:space="preserve"> of domineering chief executives. </w:t>
      </w:r>
      <w:r w:rsidRPr="002C23DE">
        <w:rPr>
          <w:rStyle w:val="StyleUnderline"/>
        </w:rPr>
        <w:t>As a result</w:t>
      </w:r>
      <w:r w:rsidRPr="002C23DE">
        <w:rPr>
          <w:sz w:val="14"/>
        </w:rPr>
        <w:t xml:space="preserve">, </w:t>
      </w:r>
      <w:r w:rsidRPr="002C23DE">
        <w:rPr>
          <w:rStyle w:val="Emphasis"/>
          <w:highlight w:val="yellow"/>
        </w:rPr>
        <w:t>most populist</w:t>
      </w:r>
      <w:r w:rsidRPr="002C23DE">
        <w:rPr>
          <w:sz w:val="14"/>
        </w:rPr>
        <w:t xml:space="preserve"> assailant</w:t>
      </w:r>
      <w:r w:rsidRPr="002C23DE">
        <w:rPr>
          <w:rStyle w:val="Emphasis"/>
          <w:highlight w:val="yellow"/>
        </w:rPr>
        <w:t>s</w:t>
      </w:r>
      <w:r w:rsidRPr="002C23DE">
        <w:rPr>
          <w:sz w:val="14"/>
        </w:rPr>
        <w:t xml:space="preserve"> </w:t>
      </w:r>
      <w:r w:rsidRPr="002C23DE">
        <w:rPr>
          <w:rStyle w:val="StyleUnderline"/>
        </w:rPr>
        <w:t xml:space="preserve">have </w:t>
      </w:r>
      <w:r w:rsidRPr="002C23DE">
        <w:rPr>
          <w:rStyle w:val="StyleUnderline"/>
          <w:highlight w:val="yellow"/>
        </w:rPr>
        <w:t>failed</w:t>
      </w:r>
      <w:r w:rsidRPr="002C23DE">
        <w:rPr>
          <w:sz w:val="14"/>
        </w:rPr>
        <w:t xml:space="preserve">. Several have </w:t>
      </w:r>
      <w:r w:rsidRPr="002C23DE">
        <w:rPr>
          <w:rStyle w:val="StyleUnderline"/>
        </w:rPr>
        <w:t>found themselves</w:t>
      </w:r>
      <w:r w:rsidRPr="002C23DE">
        <w:rPr>
          <w:sz w:val="14"/>
        </w:rPr>
        <w:t xml:space="preserve"> </w:t>
      </w:r>
      <w:r w:rsidRPr="002C23DE">
        <w:rPr>
          <w:rStyle w:val="Emphasis"/>
          <w:highlight w:val="yellow"/>
        </w:rPr>
        <w:t>hemmed</w:t>
      </w:r>
      <w:r w:rsidRPr="002C23DE">
        <w:rPr>
          <w:sz w:val="14"/>
        </w:rPr>
        <w:t xml:space="preserve"> </w:t>
      </w:r>
      <w:r w:rsidRPr="002C23DE">
        <w:rPr>
          <w:rStyle w:val="StyleUnderline"/>
        </w:rPr>
        <w:t xml:space="preserve">in </w:t>
      </w:r>
      <w:r w:rsidRPr="002C23DE">
        <w:rPr>
          <w:rStyle w:val="StyleUnderline"/>
          <w:highlight w:val="yellow"/>
        </w:rPr>
        <w:t>by</w:t>
      </w:r>
      <w:r w:rsidRPr="002C23DE">
        <w:rPr>
          <w:rStyle w:val="StyleUnderline"/>
        </w:rPr>
        <w:t xml:space="preserve"> institutional </w:t>
      </w:r>
      <w:r w:rsidRPr="002C23DE">
        <w:rPr>
          <w:rStyle w:val="StyleUnderline"/>
          <w:highlight w:val="yellow"/>
        </w:rPr>
        <w:t>checks</w:t>
      </w:r>
      <w:r w:rsidRPr="002C23DE">
        <w:rPr>
          <w:rStyle w:val="StyleUnderline"/>
        </w:rPr>
        <w:t xml:space="preserve"> and balances, while others have seen</w:t>
      </w:r>
      <w:r w:rsidRPr="002C23DE">
        <w:rPr>
          <w:sz w:val="14"/>
        </w:rPr>
        <w:t xml:space="preserve"> their </w:t>
      </w:r>
      <w:r w:rsidRPr="002C23DE">
        <w:rPr>
          <w:rStyle w:val="StyleUnderline"/>
          <w:highlight w:val="yellow"/>
        </w:rPr>
        <w:t>careers done in by</w:t>
      </w:r>
      <w:r w:rsidRPr="002C23DE">
        <w:rPr>
          <w:sz w:val="14"/>
        </w:rPr>
        <w:t xml:space="preserve"> their own </w:t>
      </w:r>
      <w:r w:rsidRPr="002C23DE">
        <w:rPr>
          <w:rStyle w:val="Emphasis"/>
          <w:highlight w:val="yellow"/>
        </w:rPr>
        <w:t>haphazard</w:t>
      </w:r>
      <w:r w:rsidRPr="002C23DE">
        <w:rPr>
          <w:sz w:val="14"/>
          <w:highlight w:val="yellow"/>
        </w:rPr>
        <w:t xml:space="preserve"> </w:t>
      </w:r>
      <w:r w:rsidRPr="002C23DE">
        <w:rPr>
          <w:rStyle w:val="StyleUnderline"/>
          <w:highlight w:val="yellow"/>
        </w:rPr>
        <w:t>decisions</w:t>
      </w:r>
      <w:r w:rsidRPr="002C23DE">
        <w:rPr>
          <w:rStyle w:val="StyleUnderline"/>
        </w:rPr>
        <w:t xml:space="preserve"> and</w:t>
      </w:r>
      <w:r w:rsidRPr="002C23DE">
        <w:rPr>
          <w:sz w:val="14"/>
        </w:rPr>
        <w:t xml:space="preserve"> unruly confrontational </w:t>
      </w:r>
      <w:r w:rsidRPr="002C23DE">
        <w:rPr>
          <w:rStyle w:val="StyleUnderline"/>
        </w:rPr>
        <w:t xml:space="preserve">urges </w:t>
      </w:r>
      <w:r w:rsidRPr="002C23DE">
        <w:rPr>
          <w:rStyle w:val="StyleUnderline"/>
          <w:highlight w:val="yellow"/>
        </w:rPr>
        <w:t>before</w:t>
      </w:r>
      <w:r w:rsidRPr="002C23DE">
        <w:rPr>
          <w:rStyle w:val="StyleUnderline"/>
        </w:rPr>
        <w:t xml:space="preserve"> they could inflict serious </w:t>
      </w:r>
      <w:r w:rsidRPr="002C23DE">
        <w:rPr>
          <w:rStyle w:val="StyleUnderline"/>
          <w:highlight w:val="yellow"/>
        </w:rPr>
        <w:t>damage</w:t>
      </w:r>
      <w:r w:rsidRPr="002C23DE">
        <w:rPr>
          <w:rStyle w:val="StyleUnderline"/>
        </w:rPr>
        <w:t xml:space="preserve"> on democracy</w:t>
      </w:r>
      <w:r w:rsidRPr="002C23DE">
        <w:rPr>
          <w:sz w:val="14"/>
        </w:rPr>
        <w:t>.5</w:t>
      </w:r>
    </w:p>
    <w:p w14:paraId="49A8D5DE" w14:textId="77777777" w:rsidR="00542005" w:rsidRPr="002C23DE" w:rsidRDefault="00542005" w:rsidP="00542005">
      <w:pPr>
        <w:pStyle w:val="Heading4"/>
        <w:rPr>
          <w:rFonts w:cs="Calibri"/>
        </w:rPr>
      </w:pPr>
      <w:r w:rsidRPr="002C23DE">
        <w:rPr>
          <w:rFonts w:cs="Calibri"/>
        </w:rPr>
        <w:t xml:space="preserve">No ‘nuclear populism’ impact. </w:t>
      </w:r>
    </w:p>
    <w:p w14:paraId="6D21754B" w14:textId="77777777" w:rsidR="00542005" w:rsidRPr="002C23DE" w:rsidRDefault="00542005" w:rsidP="00542005">
      <w:r w:rsidRPr="002C23DE">
        <w:t xml:space="preserve">Dr. Rajeswari Pillai </w:t>
      </w:r>
      <w:r w:rsidRPr="002C23DE">
        <w:rPr>
          <w:rStyle w:val="Style13ptBold"/>
        </w:rPr>
        <w:t>Rajagopalan 22</w:t>
      </w:r>
      <w:r w:rsidRPr="002C23DE">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379DC1AC" w14:textId="77777777" w:rsidR="00542005" w:rsidRPr="002C23DE" w:rsidRDefault="00542005" w:rsidP="00542005">
      <w:pPr>
        <w:rPr>
          <w:sz w:val="16"/>
        </w:rPr>
      </w:pPr>
      <w:r w:rsidRPr="002C23DE">
        <w:rPr>
          <w:sz w:val="16"/>
        </w:rPr>
        <w:t>In their essay “Upsetting the Nuclear Order: How the Rise of Nationalist Populism Increases Nuclear Dangers,” Oliver Meier and Maren Vieluf highlight some important aspects of nationalist-</w:t>
      </w:r>
      <w:r w:rsidRPr="002C23DE">
        <w:rPr>
          <w:rStyle w:val="Emphasis"/>
          <w:highlight w:val="yellow"/>
        </w:rPr>
        <w:t>populists</w:t>
      </w:r>
      <w:r w:rsidRPr="002C23DE">
        <w:rPr>
          <w:rStyle w:val="Emphasis"/>
        </w:rPr>
        <w:t>’</w:t>
      </w:r>
      <w:r w:rsidRPr="002C23DE">
        <w:rPr>
          <w:rStyle w:val="StyleUnderline"/>
        </w:rPr>
        <w:t xml:space="preserve"> decision-making</w:t>
      </w:r>
      <w:r w:rsidRPr="002C23DE">
        <w:rPr>
          <w:sz w:val="16"/>
        </w:rPr>
        <w:t xml:space="preserve"> styles and argue that they could </w:t>
      </w:r>
      <w:r w:rsidRPr="002C23DE">
        <w:rPr>
          <w:rStyle w:val="StyleUnderline"/>
          <w:highlight w:val="yellow"/>
        </w:rPr>
        <w:t>lead to</w:t>
      </w:r>
      <w:r w:rsidRPr="002C23DE">
        <w:rPr>
          <w:rStyle w:val="StyleUnderline"/>
        </w:rPr>
        <w:t xml:space="preserve"> greater </w:t>
      </w:r>
      <w:r w:rsidRPr="002C23DE">
        <w:rPr>
          <w:rStyle w:val="Emphasis"/>
          <w:highlight w:val="yellow"/>
        </w:rPr>
        <w:t>nuclear danger</w:t>
      </w:r>
      <w:r w:rsidRPr="002C23DE">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2C23DE">
        <w:rPr>
          <w:rStyle w:val="StyleUnderline"/>
          <w:highlight w:val="yellow"/>
        </w:rPr>
        <w:t>there are</w:t>
      </w:r>
      <w:r w:rsidRPr="002C23DE">
        <w:rPr>
          <w:rStyle w:val="StyleUnderline"/>
        </w:rPr>
        <w:t xml:space="preserve"> a number of</w:t>
      </w:r>
      <w:r w:rsidRPr="002C23DE">
        <w:rPr>
          <w:sz w:val="16"/>
        </w:rPr>
        <w:t xml:space="preserve"> </w:t>
      </w:r>
      <w:r w:rsidRPr="002C23DE">
        <w:rPr>
          <w:rStyle w:val="Emphasis"/>
          <w:highlight w:val="yellow"/>
        </w:rPr>
        <w:t>drawbacks</w:t>
      </w:r>
      <w:r w:rsidRPr="002C23DE">
        <w:rPr>
          <w:sz w:val="16"/>
        </w:rPr>
        <w:t xml:space="preserve"> </w:t>
      </w:r>
      <w:r w:rsidRPr="002C23DE">
        <w:rPr>
          <w:rStyle w:val="StyleUnderline"/>
        </w:rPr>
        <w:t xml:space="preserve">in the </w:t>
      </w:r>
      <w:r w:rsidRPr="002C23DE">
        <w:rPr>
          <w:rStyle w:val="Emphasis"/>
        </w:rPr>
        <w:t>arg</w:t>
      </w:r>
      <w:r w:rsidRPr="002C23DE">
        <w:rPr>
          <w:sz w:val="16"/>
        </w:rPr>
        <w:t>ument.</w:t>
      </w:r>
    </w:p>
    <w:p w14:paraId="3A1BAE0A" w14:textId="77777777" w:rsidR="00542005" w:rsidRPr="002C23DE" w:rsidRDefault="00542005" w:rsidP="00542005">
      <w:pPr>
        <w:rPr>
          <w:sz w:val="16"/>
        </w:rPr>
      </w:pPr>
      <w:r w:rsidRPr="002C23DE">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2C23DE">
        <w:rPr>
          <w:rStyle w:val="StyleUnderline"/>
        </w:rPr>
        <w:t xml:space="preserve">the </w:t>
      </w:r>
      <w:r w:rsidRPr="002C23DE">
        <w:rPr>
          <w:rStyle w:val="Emphasis"/>
        </w:rPr>
        <w:t>choice</w:t>
      </w:r>
      <w:r w:rsidRPr="002C23DE">
        <w:rPr>
          <w:rStyle w:val="StyleUnderline"/>
        </w:rPr>
        <w:t xml:space="preserve"> of</w:t>
      </w:r>
      <w:r w:rsidRPr="002C23DE">
        <w:rPr>
          <w:sz w:val="16"/>
        </w:rPr>
        <w:t xml:space="preserve"> nationalist-</w:t>
      </w:r>
      <w:r w:rsidRPr="002C23DE">
        <w:rPr>
          <w:rStyle w:val="StyleUnderline"/>
        </w:rPr>
        <w:t>populist leaders</w:t>
      </w:r>
      <w:r w:rsidRPr="002C23DE">
        <w:rPr>
          <w:sz w:val="16"/>
        </w:rPr>
        <w:t>—former US President Donald Trump, UK Prime Minister Boris Johnson, Indian Prime Minister Narendra Modi, and Russian President Vladimir Putin—</w:t>
      </w:r>
      <w:r w:rsidRPr="002C23DE">
        <w:rPr>
          <w:rStyle w:val="StyleUnderline"/>
        </w:rPr>
        <w:t xml:space="preserve">is </w:t>
      </w:r>
      <w:r w:rsidRPr="002C23DE">
        <w:rPr>
          <w:rStyle w:val="Emphasis"/>
        </w:rPr>
        <w:t>questionable</w:t>
      </w:r>
      <w:r w:rsidRPr="002C23DE">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2C23DE">
        <w:rPr>
          <w:rStyle w:val="StyleUnderline"/>
        </w:rPr>
        <w:t>Meier and Vieluf</w:t>
      </w:r>
      <w:r w:rsidRPr="002C23DE">
        <w:rPr>
          <w:sz w:val="16"/>
        </w:rPr>
        <w:t xml:space="preserve">'s analysis essentially </w:t>
      </w:r>
      <w:r w:rsidRPr="002C23DE">
        <w:rPr>
          <w:rStyle w:val="Emphasis"/>
        </w:rPr>
        <w:t>impli</w:t>
      </w:r>
      <w:r w:rsidRPr="002C23DE">
        <w:rPr>
          <w:sz w:val="16"/>
        </w:rPr>
        <w:t xml:space="preserve">es that </w:t>
      </w:r>
      <w:r w:rsidRPr="002C23DE">
        <w:rPr>
          <w:rStyle w:val="StyleUnderline"/>
        </w:rPr>
        <w:t xml:space="preserve">a country with a </w:t>
      </w:r>
      <w:r w:rsidRPr="002C23DE">
        <w:rPr>
          <w:rStyle w:val="Emphasis"/>
        </w:rPr>
        <w:t>democratic leader</w:t>
      </w:r>
      <w:r w:rsidRPr="002C23DE">
        <w:rPr>
          <w:sz w:val="16"/>
        </w:rPr>
        <w:t xml:space="preserve"> </w:t>
      </w:r>
      <w:r w:rsidRPr="002C23DE">
        <w:rPr>
          <w:rStyle w:val="StyleUnderline"/>
        </w:rPr>
        <w:t>who has a populist style</w:t>
      </w:r>
      <w:r w:rsidRPr="002C23DE">
        <w:rPr>
          <w:sz w:val="16"/>
        </w:rPr>
        <w:t xml:space="preserve"> </w:t>
      </w:r>
      <w:r w:rsidRPr="002C23DE">
        <w:rPr>
          <w:rStyle w:val="StyleUnderline"/>
        </w:rPr>
        <w:t xml:space="preserve">is </w:t>
      </w:r>
      <w:r w:rsidRPr="002C23DE">
        <w:rPr>
          <w:rStyle w:val="Emphasis"/>
        </w:rPr>
        <w:t>far more</w:t>
      </w:r>
      <w:r w:rsidRPr="002C23DE">
        <w:rPr>
          <w:rStyle w:val="StyleUnderline"/>
        </w:rPr>
        <w:t xml:space="preserve"> dangerous than a country that has an </w:t>
      </w:r>
      <w:r w:rsidRPr="002C23DE">
        <w:rPr>
          <w:rStyle w:val="Emphasis"/>
        </w:rPr>
        <w:t>authoritarian</w:t>
      </w:r>
      <w:r w:rsidRPr="002C23DE">
        <w:rPr>
          <w:rStyle w:val="StyleUnderline"/>
        </w:rPr>
        <w:t xml:space="preserve"> leader</w:t>
      </w:r>
      <w:r w:rsidRPr="002C23DE">
        <w:rPr>
          <w:sz w:val="16"/>
        </w:rPr>
        <w:t xml:space="preserve"> </w:t>
      </w:r>
      <w:r w:rsidRPr="002C23DE">
        <w:rPr>
          <w:rStyle w:val="StyleUnderline"/>
        </w:rPr>
        <w:t xml:space="preserve">or has a </w:t>
      </w:r>
      <w:r w:rsidRPr="002C23DE">
        <w:rPr>
          <w:rStyle w:val="Emphasis"/>
        </w:rPr>
        <w:t>military</w:t>
      </w:r>
      <w:r w:rsidRPr="002C23DE">
        <w:rPr>
          <w:sz w:val="16"/>
        </w:rPr>
        <w:t xml:space="preserve"> that </w:t>
      </w:r>
      <w:r w:rsidRPr="002C23DE">
        <w:rPr>
          <w:rStyle w:val="Emphasis"/>
        </w:rPr>
        <w:t>controls nuc</w:t>
      </w:r>
      <w:r w:rsidRPr="002C23DE">
        <w:rPr>
          <w:sz w:val="16"/>
        </w:rPr>
        <w:t>lear weapon</w:t>
      </w:r>
      <w:r w:rsidRPr="002C23DE">
        <w:rPr>
          <w:rStyle w:val="Emphasis"/>
        </w:rPr>
        <w:t>s</w:t>
      </w:r>
      <w:r w:rsidRPr="002C23DE">
        <w:rPr>
          <w:sz w:val="16"/>
        </w:rPr>
        <w:t xml:space="preserve"> for narrow institutional reasons. </w:t>
      </w:r>
      <w:r w:rsidRPr="002C23DE">
        <w:rPr>
          <w:rStyle w:val="StyleUnderline"/>
        </w:rPr>
        <w:t>As we see from</w:t>
      </w:r>
      <w:r w:rsidRPr="002C23DE">
        <w:rPr>
          <w:sz w:val="16"/>
        </w:rPr>
        <w:t xml:space="preserve"> the Russian invasion of </w:t>
      </w:r>
      <w:r w:rsidRPr="002C23DE">
        <w:rPr>
          <w:rStyle w:val="Emphasis"/>
        </w:rPr>
        <w:t>Ukraine</w:t>
      </w:r>
      <w:r w:rsidRPr="002C23DE">
        <w:rPr>
          <w:sz w:val="16"/>
        </w:rPr>
        <w:t xml:space="preserve">, as well as many other cases, </w:t>
      </w:r>
      <w:r w:rsidRPr="002C23DE">
        <w:rPr>
          <w:rStyle w:val="StyleUnderline"/>
        </w:rPr>
        <w:t xml:space="preserve">such </w:t>
      </w:r>
      <w:r w:rsidRPr="002C23DE">
        <w:rPr>
          <w:rStyle w:val="Emphasis"/>
        </w:rPr>
        <w:t>narrow</w:t>
      </w:r>
      <w:r w:rsidRPr="002C23DE">
        <w:rPr>
          <w:sz w:val="16"/>
        </w:rPr>
        <w:t xml:space="preserve">ly based </w:t>
      </w:r>
      <w:r w:rsidRPr="002C23DE">
        <w:rPr>
          <w:rStyle w:val="StyleUnderline"/>
        </w:rPr>
        <w:t>leadership can</w:t>
      </w:r>
      <w:r w:rsidRPr="002C23DE">
        <w:rPr>
          <w:sz w:val="16"/>
        </w:rPr>
        <w:t xml:space="preserve"> potentially </w:t>
      </w:r>
      <w:r w:rsidRPr="002C23DE">
        <w:rPr>
          <w:rStyle w:val="StyleUnderline"/>
        </w:rPr>
        <w:t xml:space="preserve">make </w:t>
      </w:r>
      <w:r w:rsidRPr="002C23DE">
        <w:rPr>
          <w:rStyle w:val="Emphasis"/>
        </w:rPr>
        <w:t>far greater mistakes</w:t>
      </w:r>
      <w:r w:rsidRPr="002C23DE">
        <w:rPr>
          <w:rStyle w:val="StyleUnderline"/>
        </w:rPr>
        <w:t xml:space="preserve"> in foreign</w:t>
      </w:r>
      <w:r w:rsidRPr="002C23DE">
        <w:rPr>
          <w:sz w:val="16"/>
        </w:rPr>
        <w:t xml:space="preserve"> and security </w:t>
      </w:r>
      <w:r w:rsidRPr="002C23DE">
        <w:rPr>
          <w:rStyle w:val="StyleUnderline"/>
        </w:rPr>
        <w:t>policies</w:t>
      </w:r>
      <w:r w:rsidRPr="002C23DE">
        <w:rPr>
          <w:sz w:val="16"/>
        </w:rPr>
        <w:t xml:space="preserve"> </w:t>
      </w:r>
      <w:r w:rsidRPr="002C23DE">
        <w:rPr>
          <w:rStyle w:val="StyleUnderline"/>
        </w:rPr>
        <w:t xml:space="preserve">than democratic leaders whose popular base is </w:t>
      </w:r>
      <w:r w:rsidRPr="002C23DE">
        <w:rPr>
          <w:rStyle w:val="Emphasis"/>
        </w:rPr>
        <w:t>much wider</w:t>
      </w:r>
      <w:r w:rsidRPr="002C23DE">
        <w:rPr>
          <w:sz w:val="16"/>
        </w:rPr>
        <w:t xml:space="preserve">. In the Russian case, </w:t>
      </w:r>
      <w:r w:rsidRPr="002C23DE">
        <w:rPr>
          <w:rStyle w:val="StyleUnderline"/>
        </w:rPr>
        <w:t>the issue may not</w:t>
      </w:r>
      <w:r w:rsidRPr="002C23DE">
        <w:rPr>
          <w:sz w:val="16"/>
        </w:rPr>
        <w:t xml:space="preserve"> as much </w:t>
      </w:r>
      <w:r w:rsidRPr="002C23DE">
        <w:rPr>
          <w:rStyle w:val="StyleUnderline"/>
        </w:rPr>
        <w:t>be</w:t>
      </w:r>
      <w:r w:rsidRPr="002C23DE">
        <w:rPr>
          <w:sz w:val="16"/>
        </w:rPr>
        <w:t xml:space="preserve"> about </w:t>
      </w:r>
      <w:r w:rsidRPr="002C23DE">
        <w:rPr>
          <w:rStyle w:val="Emphasis"/>
        </w:rPr>
        <w:t>populism</w:t>
      </w:r>
      <w:r w:rsidRPr="002C23DE">
        <w:rPr>
          <w:sz w:val="16"/>
        </w:rPr>
        <w:t xml:space="preserve"> </w:t>
      </w:r>
      <w:r w:rsidRPr="002C23DE">
        <w:rPr>
          <w:rStyle w:val="StyleUnderline"/>
        </w:rPr>
        <w:t xml:space="preserve">as </w:t>
      </w:r>
      <w:r w:rsidRPr="002C23DE">
        <w:rPr>
          <w:rStyle w:val="Emphasis"/>
        </w:rPr>
        <w:t>authoritarianism</w:t>
      </w:r>
      <w:r w:rsidRPr="002C23DE">
        <w:rPr>
          <w:sz w:val="16"/>
        </w:rPr>
        <w:t>.</w:t>
      </w:r>
    </w:p>
    <w:p w14:paraId="52F08535" w14:textId="77777777" w:rsidR="00542005" w:rsidRPr="002C23DE" w:rsidRDefault="00542005" w:rsidP="00542005">
      <w:pPr>
        <w:rPr>
          <w:sz w:val="16"/>
        </w:rPr>
      </w:pPr>
      <w:r w:rsidRPr="002C23DE">
        <w:rPr>
          <w:rStyle w:val="StyleUnderline"/>
        </w:rPr>
        <w:t>There has</w:t>
      </w:r>
      <w:r w:rsidRPr="002C23DE">
        <w:rPr>
          <w:sz w:val="16"/>
        </w:rPr>
        <w:t xml:space="preserve"> definitely </w:t>
      </w:r>
      <w:r w:rsidRPr="002C23DE">
        <w:rPr>
          <w:rStyle w:val="StyleUnderline"/>
        </w:rPr>
        <w:t>been</w:t>
      </w:r>
      <w:r w:rsidRPr="002C23DE">
        <w:rPr>
          <w:sz w:val="16"/>
        </w:rPr>
        <w:t xml:space="preserve"> some </w:t>
      </w:r>
      <w:r w:rsidRPr="002C23DE">
        <w:rPr>
          <w:rStyle w:val="Emphasis"/>
          <w:highlight w:val="yellow"/>
        </w:rPr>
        <w:t>loose talk</w:t>
      </w:r>
      <w:r w:rsidRPr="002C23DE">
        <w:rPr>
          <w:sz w:val="16"/>
        </w:rPr>
        <w:t xml:space="preserve"> about the use of nuclear weapons by nationalist-populist leaders, </w:t>
      </w:r>
      <w:r w:rsidRPr="002C23DE">
        <w:rPr>
          <w:rStyle w:val="StyleUnderline"/>
        </w:rPr>
        <w:t>but the consequence</w:t>
      </w:r>
      <w:r w:rsidRPr="002C23DE">
        <w:rPr>
          <w:sz w:val="16"/>
        </w:rPr>
        <w:t xml:space="preserve"> of such loose talk </w:t>
      </w:r>
      <w:r w:rsidRPr="002C23DE">
        <w:rPr>
          <w:rStyle w:val="StyleUnderline"/>
          <w:highlight w:val="yellow"/>
        </w:rPr>
        <w:t>should</w:t>
      </w:r>
      <w:r w:rsidRPr="002C23DE">
        <w:rPr>
          <w:rStyle w:val="StyleUnderline"/>
        </w:rPr>
        <w:t xml:space="preserve"> also </w:t>
      </w:r>
      <w:r w:rsidRPr="002C23DE">
        <w:rPr>
          <w:rStyle w:val="Emphasis"/>
          <w:highlight w:val="yellow"/>
        </w:rPr>
        <w:t>not</w:t>
      </w:r>
      <w:r w:rsidRPr="002C23DE">
        <w:rPr>
          <w:rStyle w:val="StyleUnderline"/>
          <w:highlight w:val="yellow"/>
        </w:rPr>
        <w:t xml:space="preserve"> be </w:t>
      </w:r>
      <w:r w:rsidRPr="002C23DE">
        <w:rPr>
          <w:rStyle w:val="Emphasis"/>
          <w:highlight w:val="yellow"/>
        </w:rPr>
        <w:t>exaggerated</w:t>
      </w:r>
      <w:r w:rsidRPr="002C23DE">
        <w:rPr>
          <w:sz w:val="16"/>
        </w:rPr>
        <w:t xml:space="preserve">. For instance, </w:t>
      </w:r>
      <w:r w:rsidRPr="002C23DE">
        <w:rPr>
          <w:rStyle w:val="Emphasis"/>
          <w:highlight w:val="yellow"/>
        </w:rPr>
        <w:t>Modi</w:t>
      </w:r>
      <w:r w:rsidRPr="002C23DE">
        <w:rPr>
          <w:rStyle w:val="StyleUnderline"/>
        </w:rPr>
        <w:t>’s</w:t>
      </w:r>
      <w:r w:rsidRPr="002C23DE">
        <w:rPr>
          <w:sz w:val="16"/>
        </w:rPr>
        <w:t xml:space="preserve"> 2019 </w:t>
      </w:r>
      <w:r w:rsidRPr="002C23DE">
        <w:rPr>
          <w:rStyle w:val="StyleUnderline"/>
        </w:rPr>
        <w:t>campaign was</w:t>
      </w:r>
      <w:r w:rsidRPr="002C23DE">
        <w:rPr>
          <w:sz w:val="16"/>
        </w:rPr>
        <w:t xml:space="preserve"> primarily </w:t>
      </w:r>
      <w:r w:rsidRPr="002C23DE">
        <w:rPr>
          <w:rStyle w:val="StyleUnderline"/>
          <w:highlight w:val="yellow"/>
        </w:rPr>
        <w:t>focused on</w:t>
      </w:r>
      <w:r w:rsidRPr="002C23DE">
        <w:rPr>
          <w:rStyle w:val="StyleUnderline"/>
        </w:rPr>
        <w:t xml:space="preserve"> demonstrating</w:t>
      </w:r>
      <w:r w:rsidRPr="002C23DE">
        <w:rPr>
          <w:sz w:val="16"/>
        </w:rPr>
        <w:t xml:space="preserve"> that </w:t>
      </w:r>
      <w:r w:rsidRPr="002C23DE">
        <w:rPr>
          <w:rStyle w:val="StyleUnderline"/>
        </w:rPr>
        <w:t xml:space="preserve">he was </w:t>
      </w:r>
      <w:r w:rsidRPr="002C23DE">
        <w:rPr>
          <w:rStyle w:val="Emphasis"/>
        </w:rPr>
        <w:t>tough</w:t>
      </w:r>
      <w:r w:rsidRPr="002C23DE">
        <w:rPr>
          <w:sz w:val="16"/>
        </w:rPr>
        <w:t xml:space="preserve"> on national security </w:t>
      </w:r>
      <w:r w:rsidRPr="002C23DE">
        <w:rPr>
          <w:rStyle w:val="StyleUnderline"/>
        </w:rPr>
        <w:t xml:space="preserve">by invoking </w:t>
      </w:r>
      <w:r w:rsidRPr="002C23DE">
        <w:rPr>
          <w:rStyle w:val="StyleUnderline"/>
          <w:highlight w:val="yellow"/>
        </w:rPr>
        <w:t xml:space="preserve">India’s </w:t>
      </w:r>
      <w:r w:rsidRPr="002C23DE">
        <w:rPr>
          <w:rStyle w:val="Emphasis"/>
          <w:highlight w:val="yellow"/>
        </w:rPr>
        <w:t>conventional</w:t>
      </w:r>
      <w:r w:rsidRPr="002C23DE">
        <w:rPr>
          <w:rStyle w:val="StyleUnderline"/>
          <w:highlight w:val="yellow"/>
        </w:rPr>
        <w:t xml:space="preserve"> military</w:t>
      </w:r>
      <w:r w:rsidRPr="002C23DE">
        <w:rPr>
          <w:rStyle w:val="StyleUnderline"/>
        </w:rPr>
        <w:t xml:space="preserve"> retal</w:t>
      </w:r>
      <w:r w:rsidRPr="002C23DE">
        <w:rPr>
          <w:sz w:val="16"/>
        </w:rPr>
        <w:t xml:space="preserve">iation to Pakistan’s terrorist attacks </w:t>
      </w:r>
      <w:r w:rsidRPr="002C23DE">
        <w:rPr>
          <w:rStyle w:val="StyleUnderline"/>
        </w:rPr>
        <w:t>without focusing on nuclear threats</w:t>
      </w:r>
      <w:r w:rsidRPr="002C23DE">
        <w:rPr>
          <w:sz w:val="16"/>
        </w:rPr>
        <w:t xml:space="preserve">. In other words, </w:t>
      </w:r>
      <w:r w:rsidRPr="002C23DE">
        <w:rPr>
          <w:rStyle w:val="StyleUnderline"/>
        </w:rPr>
        <w:t>threats of nuclear escalation were not characteristic of his</w:t>
      </w:r>
      <w:r w:rsidRPr="002C23DE">
        <w:rPr>
          <w:sz w:val="16"/>
        </w:rPr>
        <w:t xml:space="preserve"> “</w:t>
      </w:r>
      <w:r w:rsidRPr="002C23DE">
        <w:rPr>
          <w:rStyle w:val="Emphasis"/>
        </w:rPr>
        <w:t>tough</w:t>
      </w:r>
      <w:r w:rsidRPr="002C23DE">
        <w:rPr>
          <w:rStyle w:val="StyleUnderline"/>
        </w:rPr>
        <w:t xml:space="preserve"> on</w:t>
      </w:r>
      <w:r w:rsidRPr="002C23DE">
        <w:rPr>
          <w:sz w:val="16"/>
        </w:rPr>
        <w:t xml:space="preserve"> national </w:t>
      </w:r>
      <w:r w:rsidRPr="002C23DE">
        <w:rPr>
          <w:rStyle w:val="StyleUnderline"/>
        </w:rPr>
        <w:t>security</w:t>
      </w:r>
      <w:r w:rsidRPr="002C23DE">
        <w:rPr>
          <w:sz w:val="16"/>
        </w:rPr>
        <w:t xml:space="preserve">” </w:t>
      </w:r>
      <w:r w:rsidRPr="002C23DE">
        <w:rPr>
          <w:rStyle w:val="StyleUnderline"/>
        </w:rPr>
        <w:t>persona</w:t>
      </w:r>
      <w:r w:rsidRPr="002C23DE">
        <w:rPr>
          <w:sz w:val="16"/>
        </w:rPr>
        <w:t xml:space="preserve">. </w:t>
      </w:r>
      <w:r w:rsidRPr="002C23DE">
        <w:rPr>
          <w:rStyle w:val="StyleUnderline"/>
        </w:rPr>
        <w:t xml:space="preserve">There was only one </w:t>
      </w:r>
      <w:r w:rsidRPr="002C23DE">
        <w:rPr>
          <w:rStyle w:val="Emphasis"/>
        </w:rPr>
        <w:t>offhand</w:t>
      </w:r>
      <w:r w:rsidRPr="002C23DE">
        <w:rPr>
          <w:sz w:val="16"/>
        </w:rPr>
        <w:t xml:space="preserve">, </w:t>
      </w:r>
      <w:r w:rsidRPr="002C23DE">
        <w:rPr>
          <w:rStyle w:val="Emphasis"/>
        </w:rPr>
        <w:t>oblique</w:t>
      </w:r>
      <w:r w:rsidRPr="002C23DE">
        <w:rPr>
          <w:rStyle w:val="StyleUnderline"/>
        </w:rPr>
        <w:t xml:space="preserve"> remark</w:t>
      </w:r>
      <w:r w:rsidRPr="002C23DE">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70331858" w14:textId="77777777" w:rsidR="00542005" w:rsidRPr="002C23DE" w:rsidRDefault="00542005" w:rsidP="00542005">
      <w:pPr>
        <w:rPr>
          <w:sz w:val="16"/>
        </w:rPr>
      </w:pPr>
      <w:r w:rsidRPr="002C23DE">
        <w:rPr>
          <w:sz w:val="16"/>
        </w:rPr>
        <w:t xml:space="preserve">But more significantly, </w:t>
      </w:r>
      <w:r w:rsidRPr="002C23DE">
        <w:rPr>
          <w:rStyle w:val="StyleUnderline"/>
        </w:rPr>
        <w:t xml:space="preserve">there is </w:t>
      </w:r>
      <w:r w:rsidRPr="002C23DE">
        <w:rPr>
          <w:rStyle w:val="Emphasis"/>
        </w:rPr>
        <w:t>little indication</w:t>
      </w:r>
      <w:r w:rsidRPr="002C23DE">
        <w:rPr>
          <w:sz w:val="16"/>
          <w:szCs w:val="16"/>
        </w:rPr>
        <w:t xml:space="preserve"> </w:t>
      </w:r>
      <w:r w:rsidRPr="002C23DE">
        <w:rPr>
          <w:sz w:val="16"/>
        </w:rPr>
        <w:t xml:space="preserve">that </w:t>
      </w:r>
      <w:r w:rsidRPr="002C23DE">
        <w:rPr>
          <w:rStyle w:val="StyleUnderline"/>
        </w:rPr>
        <w:t xml:space="preserve">such rare statements have led to </w:t>
      </w:r>
      <w:r w:rsidRPr="002C23DE">
        <w:rPr>
          <w:rStyle w:val="Emphasis"/>
        </w:rPr>
        <w:t>any change</w:t>
      </w:r>
      <w:r w:rsidRPr="002C23DE">
        <w:rPr>
          <w:rStyle w:val="StyleUnderline"/>
        </w:rPr>
        <w:t xml:space="preserve"> in</w:t>
      </w:r>
      <w:r w:rsidRPr="002C23DE">
        <w:rPr>
          <w:sz w:val="16"/>
        </w:rPr>
        <w:t xml:space="preserve"> India’s </w:t>
      </w:r>
      <w:r w:rsidRPr="002C23DE">
        <w:rPr>
          <w:rStyle w:val="StyleUnderline"/>
        </w:rPr>
        <w:t>nuclear strategy</w:t>
      </w:r>
      <w:r w:rsidRPr="002C23DE">
        <w:rPr>
          <w:sz w:val="16"/>
        </w:rPr>
        <w:t xml:space="preserve"> </w:t>
      </w:r>
      <w:r w:rsidRPr="002C23DE">
        <w:rPr>
          <w:rStyle w:val="StyleUnderline"/>
        </w:rPr>
        <w:t>or</w:t>
      </w:r>
      <w:r w:rsidRPr="002C23DE">
        <w:rPr>
          <w:sz w:val="16"/>
        </w:rPr>
        <w:t xml:space="preserve"> nuclear </w:t>
      </w:r>
      <w:r w:rsidRPr="002C23DE">
        <w:rPr>
          <w:rStyle w:val="Emphasis"/>
        </w:rPr>
        <w:t>posture</w:t>
      </w:r>
      <w:r w:rsidRPr="002C23DE">
        <w:rPr>
          <w:sz w:val="16"/>
        </w:rPr>
        <w:t xml:space="preserve">, </w:t>
      </w:r>
      <w:r w:rsidRPr="002C23DE">
        <w:rPr>
          <w:rStyle w:val="StyleUnderline"/>
        </w:rPr>
        <w:t>or led to a higher alert status</w:t>
      </w:r>
      <w:r w:rsidRPr="002C23DE">
        <w:rPr>
          <w:sz w:val="16"/>
        </w:rPr>
        <w:t xml:space="preserve">. Moreover, potential </w:t>
      </w:r>
      <w:r w:rsidRPr="002C23DE">
        <w:rPr>
          <w:rStyle w:val="StyleUnderline"/>
        </w:rPr>
        <w:t xml:space="preserve">adversaries did </w:t>
      </w:r>
      <w:r w:rsidRPr="002C23DE">
        <w:rPr>
          <w:rStyle w:val="Emphasis"/>
        </w:rPr>
        <w:t>not respond</w:t>
      </w:r>
      <w:r w:rsidRPr="002C23DE">
        <w:rPr>
          <w:sz w:val="16"/>
        </w:rPr>
        <w:t xml:space="preserve"> to these </w:t>
      </w:r>
      <w:r w:rsidRPr="002C23DE">
        <w:rPr>
          <w:rStyle w:val="StyleUnderline"/>
        </w:rPr>
        <w:t>as might be expected in a case of heightened nuclear danger</w:t>
      </w:r>
      <w:r w:rsidRPr="002C23DE">
        <w:rPr>
          <w:sz w:val="16"/>
        </w:rPr>
        <w:t xml:space="preserve">. While loose talk about nuclear weapons is certainly not advisable, conflating that with rising nuclear dangers is exaggerated. </w:t>
      </w:r>
      <w:r w:rsidRPr="002C23DE">
        <w:rPr>
          <w:rStyle w:val="StyleUnderline"/>
        </w:rPr>
        <w:t>In the cases of</w:t>
      </w:r>
      <w:r w:rsidRPr="002C23DE">
        <w:rPr>
          <w:sz w:val="16"/>
        </w:rPr>
        <w:t xml:space="preserve"> both </w:t>
      </w:r>
      <w:r w:rsidRPr="002C23DE">
        <w:rPr>
          <w:rStyle w:val="Emphasis"/>
          <w:highlight w:val="yellow"/>
        </w:rPr>
        <w:t>Modi</w:t>
      </w:r>
      <w:r w:rsidRPr="002C23DE">
        <w:rPr>
          <w:rStyle w:val="StyleUnderline"/>
          <w:highlight w:val="yellow"/>
        </w:rPr>
        <w:t xml:space="preserve"> and </w:t>
      </w:r>
      <w:r w:rsidRPr="002C23DE">
        <w:rPr>
          <w:rStyle w:val="Emphasis"/>
          <w:highlight w:val="yellow"/>
        </w:rPr>
        <w:t>Trump</w:t>
      </w:r>
      <w:r w:rsidRPr="002C23DE">
        <w:rPr>
          <w:sz w:val="16"/>
        </w:rPr>
        <w:t xml:space="preserve">, </w:t>
      </w:r>
      <w:r w:rsidRPr="002C23DE">
        <w:rPr>
          <w:rStyle w:val="StyleUnderline"/>
        </w:rPr>
        <w:t xml:space="preserve">we </w:t>
      </w:r>
      <w:r w:rsidRPr="002C23DE">
        <w:rPr>
          <w:rStyle w:val="StyleUnderline"/>
          <w:highlight w:val="yellow"/>
        </w:rPr>
        <w:t xml:space="preserve">did not see </w:t>
      </w:r>
      <w:r w:rsidRPr="002C23DE">
        <w:rPr>
          <w:rStyle w:val="Emphasis"/>
          <w:highlight w:val="yellow"/>
        </w:rPr>
        <w:t>any</w:t>
      </w:r>
      <w:r w:rsidRPr="002C23DE">
        <w:rPr>
          <w:rStyle w:val="StyleUnderline"/>
        </w:rPr>
        <w:t xml:space="preserve"> subsequent </w:t>
      </w:r>
      <w:r w:rsidRPr="002C23DE">
        <w:rPr>
          <w:rStyle w:val="StyleUnderline"/>
          <w:highlight w:val="yellow"/>
        </w:rPr>
        <w:t xml:space="preserve">heightening of </w:t>
      </w:r>
      <w:r w:rsidRPr="002C23DE">
        <w:rPr>
          <w:rStyle w:val="Emphasis"/>
          <w:highlight w:val="yellow"/>
        </w:rPr>
        <w:t>nuclear danger</w:t>
      </w:r>
      <w:r w:rsidRPr="002C23DE">
        <w:rPr>
          <w:sz w:val="16"/>
        </w:rPr>
        <w:t xml:space="preserve"> </w:t>
      </w:r>
      <w:r w:rsidRPr="002C23DE">
        <w:rPr>
          <w:rStyle w:val="StyleUnderline"/>
        </w:rPr>
        <w:t>or any</w:t>
      </w:r>
      <w:r w:rsidRPr="002C23DE">
        <w:rPr>
          <w:sz w:val="16"/>
        </w:rPr>
        <w:t xml:space="preserve"> revelation of </w:t>
      </w:r>
      <w:r w:rsidRPr="002C23DE">
        <w:rPr>
          <w:rStyle w:val="StyleUnderline"/>
        </w:rPr>
        <w:t>change</w:t>
      </w:r>
      <w:r w:rsidRPr="002C23DE">
        <w:rPr>
          <w:sz w:val="16"/>
        </w:rPr>
        <w:t xml:space="preserve"> in their respective nuclear postures. This suggests that </w:t>
      </w:r>
      <w:r w:rsidRPr="002C23DE">
        <w:rPr>
          <w:rStyle w:val="StyleUnderline"/>
        </w:rPr>
        <w:t xml:space="preserve">the role and use of such </w:t>
      </w:r>
      <w:r w:rsidRPr="002C23DE">
        <w:rPr>
          <w:rStyle w:val="StyleUnderline"/>
          <w:highlight w:val="yellow"/>
        </w:rPr>
        <w:t xml:space="preserve">rhetoric is to </w:t>
      </w:r>
      <w:r w:rsidRPr="002C23DE">
        <w:rPr>
          <w:rStyle w:val="Emphasis"/>
          <w:highlight w:val="yellow"/>
        </w:rPr>
        <w:t>impress</w:t>
      </w:r>
      <w:r w:rsidRPr="002C23DE">
        <w:rPr>
          <w:rStyle w:val="StyleUnderline"/>
        </w:rPr>
        <w:t xml:space="preserve"> domestic </w:t>
      </w:r>
      <w:r w:rsidRPr="002C23DE">
        <w:rPr>
          <w:rStyle w:val="Emphasis"/>
          <w:highlight w:val="yellow"/>
        </w:rPr>
        <w:t>audiences</w:t>
      </w:r>
      <w:r w:rsidRPr="002C23DE">
        <w:rPr>
          <w:sz w:val="16"/>
          <w:highlight w:val="yellow"/>
        </w:rPr>
        <w:t xml:space="preserve"> </w:t>
      </w:r>
      <w:r w:rsidRPr="002C23DE">
        <w:rPr>
          <w:rStyle w:val="StyleUnderline"/>
          <w:highlight w:val="yellow"/>
        </w:rPr>
        <w:t>and</w:t>
      </w:r>
      <w:r w:rsidRPr="002C23DE">
        <w:rPr>
          <w:sz w:val="16"/>
        </w:rPr>
        <w:t xml:space="preserve"> that </w:t>
      </w:r>
      <w:r w:rsidRPr="002C23DE">
        <w:rPr>
          <w:rStyle w:val="StyleUnderline"/>
        </w:rPr>
        <w:t xml:space="preserve">external </w:t>
      </w:r>
      <w:r w:rsidRPr="002C23DE">
        <w:rPr>
          <w:rStyle w:val="StyleUnderline"/>
          <w:highlight w:val="yellow"/>
        </w:rPr>
        <w:t xml:space="preserve">actors </w:t>
      </w:r>
      <w:r w:rsidRPr="002C23DE">
        <w:rPr>
          <w:rStyle w:val="Emphasis"/>
          <w:highlight w:val="yellow"/>
        </w:rPr>
        <w:t>understand it</w:t>
      </w:r>
      <w:r w:rsidRPr="002C23DE">
        <w:rPr>
          <w:rStyle w:val="StyleUnderline"/>
        </w:rPr>
        <w:t xml:space="preserve"> as </w:t>
      </w:r>
      <w:r w:rsidRPr="002C23DE">
        <w:rPr>
          <w:rStyle w:val="Emphasis"/>
        </w:rPr>
        <w:t>such</w:t>
      </w:r>
      <w:r w:rsidRPr="002C23DE">
        <w:rPr>
          <w:sz w:val="16"/>
        </w:rPr>
        <w:t>.</w:t>
      </w:r>
    </w:p>
    <w:p w14:paraId="7339DCDB" w14:textId="77777777" w:rsidR="00542005" w:rsidRPr="002C23DE" w:rsidRDefault="00542005" w:rsidP="00542005">
      <w:pPr>
        <w:rPr>
          <w:sz w:val="16"/>
        </w:rPr>
      </w:pPr>
      <w:r w:rsidRPr="002C23DE">
        <w:rPr>
          <w:sz w:val="16"/>
        </w:rPr>
        <w:t xml:space="preserve">This is not to suggest that the threat of nuclear proliferation and heightening of nuclear dangers should be minimized. But there is no reason to exaggerate the threat either. This brings me to the point of evidence. </w:t>
      </w:r>
      <w:r w:rsidRPr="002C23DE">
        <w:rPr>
          <w:rStyle w:val="StyleUnderline"/>
          <w:highlight w:val="yellow"/>
        </w:rPr>
        <w:t xml:space="preserve">Have we seen </w:t>
      </w:r>
      <w:r w:rsidRPr="002C23DE">
        <w:rPr>
          <w:rStyle w:val="Emphasis"/>
          <w:highlight w:val="yellow"/>
        </w:rPr>
        <w:t>any</w:t>
      </w:r>
      <w:r w:rsidRPr="002C23DE">
        <w:rPr>
          <w:sz w:val="16"/>
        </w:rPr>
        <w:t xml:space="preserve"> new </w:t>
      </w:r>
      <w:r w:rsidRPr="002C23DE">
        <w:rPr>
          <w:rStyle w:val="Emphasis"/>
          <w:highlight w:val="yellow"/>
        </w:rPr>
        <w:t>state</w:t>
      </w:r>
      <w:r w:rsidRPr="002C23DE">
        <w:rPr>
          <w:sz w:val="16"/>
        </w:rPr>
        <w:t xml:space="preserve"> </w:t>
      </w:r>
      <w:r w:rsidRPr="002C23DE">
        <w:rPr>
          <w:rStyle w:val="StyleUnderline"/>
          <w:highlight w:val="yellow"/>
        </w:rPr>
        <w:t xml:space="preserve">pursuing </w:t>
      </w:r>
      <w:r w:rsidRPr="002C23DE">
        <w:rPr>
          <w:rStyle w:val="Emphasis"/>
          <w:highlight w:val="yellow"/>
        </w:rPr>
        <w:t>nuc</w:t>
      </w:r>
      <w:r w:rsidRPr="002C23DE">
        <w:rPr>
          <w:sz w:val="16"/>
        </w:rPr>
        <w:t>lear weapon</w:t>
      </w:r>
      <w:r w:rsidRPr="002C23DE">
        <w:rPr>
          <w:rStyle w:val="Emphasis"/>
          <w:highlight w:val="yellow"/>
        </w:rPr>
        <w:t>s</w:t>
      </w:r>
      <w:r w:rsidRPr="002C23DE">
        <w:rPr>
          <w:rStyle w:val="StyleUnderline"/>
        </w:rPr>
        <w:t xml:space="preserve"> </w:t>
      </w:r>
      <w:r w:rsidRPr="002C23DE">
        <w:rPr>
          <w:rStyle w:val="StyleUnderline"/>
          <w:highlight w:val="yellow"/>
        </w:rPr>
        <w:t xml:space="preserve">in </w:t>
      </w:r>
      <w:r w:rsidRPr="002C23DE">
        <w:rPr>
          <w:rStyle w:val="Emphasis"/>
          <w:highlight w:val="yellow"/>
        </w:rPr>
        <w:t>response</w:t>
      </w:r>
      <w:r w:rsidRPr="002C23DE">
        <w:rPr>
          <w:rStyle w:val="StyleUnderline"/>
        </w:rPr>
        <w:t xml:space="preserve"> to such populist rhetoric</w:t>
      </w:r>
      <w:r w:rsidRPr="002C23DE">
        <w:rPr>
          <w:sz w:val="16"/>
        </w:rPr>
        <w:t xml:space="preserve">? </w:t>
      </w:r>
      <w:r w:rsidRPr="002C23DE">
        <w:rPr>
          <w:rStyle w:val="StyleUnderline"/>
        </w:rPr>
        <w:t xml:space="preserve">The answer is </w:t>
      </w:r>
      <w:r w:rsidRPr="002C23DE">
        <w:rPr>
          <w:rStyle w:val="Emphasis"/>
        </w:rPr>
        <w:t xml:space="preserve">categorically </w:t>
      </w:r>
      <w:r w:rsidRPr="002C23DE">
        <w:rPr>
          <w:rStyle w:val="Emphasis"/>
          <w:highlight w:val="yellow"/>
        </w:rPr>
        <w:t>negative</w:t>
      </w:r>
      <w:r w:rsidRPr="002C23DE">
        <w:rPr>
          <w:rStyle w:val="StyleUnderline"/>
        </w:rPr>
        <w:t>.</w:t>
      </w:r>
      <w:r w:rsidRPr="002C23DE">
        <w:rPr>
          <w:sz w:val="16"/>
        </w:rPr>
        <w:t xml:space="preserve"> On the other hand, </w:t>
      </w:r>
      <w:r w:rsidRPr="002C23DE">
        <w:rPr>
          <w:rStyle w:val="StyleUnderline"/>
        </w:rPr>
        <w:t>we have seen</w:t>
      </w:r>
      <w:r w:rsidRPr="002C23DE">
        <w:rPr>
          <w:sz w:val="16"/>
        </w:rPr>
        <w:t xml:space="preserve"> that </w:t>
      </w:r>
      <w:r w:rsidRPr="002C23DE">
        <w:rPr>
          <w:rStyle w:val="Emphasis"/>
        </w:rPr>
        <w:t>other factors</w:t>
      </w:r>
      <w:r w:rsidRPr="002C23DE">
        <w:rPr>
          <w:sz w:val="16"/>
        </w:rPr>
        <w:t xml:space="preserve"> are </w:t>
      </w:r>
      <w:r w:rsidRPr="002C23DE">
        <w:rPr>
          <w:rStyle w:val="StyleUnderline"/>
        </w:rPr>
        <w:t>pushing states to develop</w:t>
      </w:r>
      <w:r w:rsidRPr="002C23DE">
        <w:rPr>
          <w:sz w:val="16"/>
        </w:rPr>
        <w:t xml:space="preserve"> or acquire </w:t>
      </w:r>
      <w:r w:rsidRPr="002C23DE">
        <w:rPr>
          <w:rStyle w:val="Emphasis"/>
        </w:rPr>
        <w:t>nuc</w:t>
      </w:r>
      <w:r w:rsidRPr="002C23DE">
        <w:rPr>
          <w:sz w:val="16"/>
        </w:rPr>
        <w:t>lear weapon</w:t>
      </w:r>
      <w:r w:rsidRPr="002C23DE">
        <w:rPr>
          <w:rStyle w:val="Emphasis"/>
        </w:rPr>
        <w:t>s</w:t>
      </w:r>
      <w:r w:rsidRPr="002C23DE">
        <w:rPr>
          <w:sz w:val="16"/>
        </w:rPr>
        <w:t>—</w:t>
      </w:r>
      <w:r w:rsidRPr="002C23DE">
        <w:rPr>
          <w:rStyle w:val="StyleUnderline"/>
        </w:rPr>
        <w:t>in particular</w:t>
      </w:r>
      <w:r w:rsidRPr="002C23DE">
        <w:rPr>
          <w:sz w:val="16"/>
        </w:rPr>
        <w:t xml:space="preserve">, the increasingly </w:t>
      </w:r>
      <w:r w:rsidRPr="002C23DE">
        <w:rPr>
          <w:rStyle w:val="Emphasis"/>
        </w:rPr>
        <w:t>aggressive</w:t>
      </w:r>
      <w:r w:rsidRPr="002C23DE">
        <w:rPr>
          <w:sz w:val="16"/>
        </w:rPr>
        <w:t xml:space="preserve"> behavior of some </w:t>
      </w:r>
      <w:r w:rsidRPr="002C23DE">
        <w:rPr>
          <w:rStyle w:val="StyleUnderline"/>
        </w:rPr>
        <w:t>nuclear powers</w:t>
      </w:r>
      <w:r w:rsidRPr="002C23DE">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2C23DE">
        <w:rPr>
          <w:rStyle w:val="Emphasis"/>
          <w:highlight w:val="yellow"/>
        </w:rPr>
        <w:t>China</w:t>
      </w:r>
      <w:r w:rsidRPr="002C23DE">
        <w:rPr>
          <w:sz w:val="16"/>
        </w:rPr>
        <w:t xml:space="preserve">, </w:t>
      </w:r>
      <w:r w:rsidRPr="002C23DE">
        <w:rPr>
          <w:rStyle w:val="Emphasis"/>
          <w:highlight w:val="yellow"/>
        </w:rPr>
        <w:t>No</w:t>
      </w:r>
      <w:r w:rsidRPr="002C23DE">
        <w:rPr>
          <w:sz w:val="16"/>
        </w:rPr>
        <w:t xml:space="preserve">rth </w:t>
      </w:r>
      <w:r w:rsidRPr="002C23DE">
        <w:rPr>
          <w:rStyle w:val="Emphasis"/>
          <w:highlight w:val="yellow"/>
        </w:rPr>
        <w:t>Ko</w:t>
      </w:r>
      <w:r w:rsidRPr="002C23DE">
        <w:rPr>
          <w:sz w:val="16"/>
        </w:rPr>
        <w:t xml:space="preserve">rea, and </w:t>
      </w:r>
      <w:r w:rsidRPr="002C23DE">
        <w:rPr>
          <w:rStyle w:val="Emphasis"/>
          <w:highlight w:val="yellow"/>
        </w:rPr>
        <w:t>Iran</w:t>
      </w:r>
      <w:r w:rsidRPr="002C23DE">
        <w:rPr>
          <w:sz w:val="16"/>
        </w:rPr>
        <w:t xml:space="preserve">. The </w:t>
      </w:r>
      <w:r w:rsidRPr="002C23DE">
        <w:rPr>
          <w:rStyle w:val="Emphasis"/>
          <w:highlight w:val="yellow"/>
        </w:rPr>
        <w:t>Ukraine</w:t>
      </w:r>
      <w:r w:rsidRPr="002C23DE">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2C23DE">
        <w:rPr>
          <w:rStyle w:val="StyleUnderline"/>
        </w:rPr>
        <w:t>appear</w:t>
      </w:r>
      <w:r w:rsidRPr="002C23DE">
        <w:rPr>
          <w:sz w:val="16"/>
        </w:rPr>
        <w:t xml:space="preserve"> to be </w:t>
      </w:r>
      <w:r w:rsidRPr="002C23DE">
        <w:rPr>
          <w:rStyle w:val="StyleUnderline"/>
        </w:rPr>
        <w:t xml:space="preserve">much </w:t>
      </w:r>
      <w:r w:rsidRPr="002C23DE">
        <w:rPr>
          <w:rStyle w:val="Emphasis"/>
          <w:highlight w:val="yellow"/>
        </w:rPr>
        <w:t>more important</w:t>
      </w:r>
      <w:r w:rsidRPr="002C23DE">
        <w:rPr>
          <w:sz w:val="16"/>
        </w:rPr>
        <w:t xml:space="preserve"> and consequential </w:t>
      </w:r>
      <w:r w:rsidRPr="002C23DE">
        <w:rPr>
          <w:rStyle w:val="StyleUnderline"/>
          <w:highlight w:val="yellow"/>
        </w:rPr>
        <w:t>drivers</w:t>
      </w:r>
      <w:r w:rsidRPr="002C23DE">
        <w:rPr>
          <w:rStyle w:val="StyleUnderline"/>
        </w:rPr>
        <w:t xml:space="preserve"> of nuclear decision making than</w:t>
      </w:r>
      <w:r w:rsidRPr="002C23DE">
        <w:rPr>
          <w:sz w:val="16"/>
        </w:rPr>
        <w:t xml:space="preserve"> the </w:t>
      </w:r>
      <w:r w:rsidRPr="002C23DE">
        <w:rPr>
          <w:rStyle w:val="StyleUnderline"/>
        </w:rPr>
        <w:t xml:space="preserve">rhetoric of a </w:t>
      </w:r>
      <w:r w:rsidRPr="002C23DE">
        <w:rPr>
          <w:rStyle w:val="Emphasis"/>
        </w:rPr>
        <w:t>few populist</w:t>
      </w:r>
      <w:r w:rsidRPr="002C23DE">
        <w:rPr>
          <w:sz w:val="16"/>
        </w:rPr>
        <w:t xml:space="preserve"> leader</w:t>
      </w:r>
      <w:r w:rsidRPr="002C23DE">
        <w:rPr>
          <w:rStyle w:val="Emphasis"/>
        </w:rPr>
        <w:t>s</w:t>
      </w:r>
      <w:r w:rsidRPr="002C23DE">
        <w:rPr>
          <w:sz w:val="16"/>
        </w:rPr>
        <w:t xml:space="preserve"> </w:t>
      </w:r>
      <w:r w:rsidRPr="002C23DE">
        <w:rPr>
          <w:rStyle w:val="StyleUnderline"/>
        </w:rPr>
        <w:t xml:space="preserve">who do not appear to be </w:t>
      </w:r>
      <w:r w:rsidRPr="002C23DE">
        <w:rPr>
          <w:rStyle w:val="Emphasis"/>
        </w:rPr>
        <w:t>taken seriously</w:t>
      </w:r>
      <w:r w:rsidRPr="002C23DE">
        <w:rPr>
          <w:sz w:val="16"/>
        </w:rPr>
        <w:t>.</w:t>
      </w:r>
    </w:p>
    <w:p w14:paraId="0DDAA530" w14:textId="77777777" w:rsidR="00542005" w:rsidRPr="002C23DE" w:rsidRDefault="00542005" w:rsidP="00542005">
      <w:pPr>
        <w:rPr>
          <w:sz w:val="16"/>
        </w:rPr>
      </w:pPr>
      <w:r w:rsidRPr="002C23DE">
        <w:rPr>
          <w:sz w:val="16"/>
        </w:rPr>
        <w:t xml:space="preserve">Assertions by Meier and Vieluf about nationalist populist leaders’ greater reliance on nuclear weapons by linking populism to the 2018 US Nuclear Posture Review (NPR) are also potentially problematic. The reality is that </w:t>
      </w:r>
      <w:r w:rsidRPr="002C23DE">
        <w:rPr>
          <w:rStyle w:val="StyleUnderline"/>
        </w:rPr>
        <w:t xml:space="preserve">NPRs have </w:t>
      </w:r>
      <w:r w:rsidRPr="002C23DE">
        <w:rPr>
          <w:rStyle w:val="Emphasis"/>
        </w:rPr>
        <w:t>always</w:t>
      </w:r>
      <w:r w:rsidRPr="002C23DE">
        <w:rPr>
          <w:rStyle w:val="StyleUnderline"/>
        </w:rPr>
        <w:t xml:space="preserve"> been</w:t>
      </w:r>
      <w:r w:rsidRPr="002C23DE">
        <w:rPr>
          <w:sz w:val="16"/>
        </w:rPr>
        <w:t xml:space="preserve"> ideologically and </w:t>
      </w:r>
      <w:r w:rsidRPr="002C23DE">
        <w:rPr>
          <w:rStyle w:val="Emphasis"/>
        </w:rPr>
        <w:t>politically controversial</w:t>
      </w:r>
      <w:r w:rsidRPr="002C23DE">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2C23DE">
        <w:rPr>
          <w:rStyle w:val="StyleUnderline"/>
        </w:rPr>
        <w:t xml:space="preserve">even if a </w:t>
      </w:r>
      <w:r w:rsidRPr="002C23DE">
        <w:rPr>
          <w:rStyle w:val="Emphasis"/>
        </w:rPr>
        <w:t>non-nationalist</w:t>
      </w:r>
      <w:r w:rsidRPr="002C23DE">
        <w:rPr>
          <w:sz w:val="16"/>
        </w:rPr>
        <w:t xml:space="preserve">, </w:t>
      </w:r>
      <w:r w:rsidRPr="002C23DE">
        <w:rPr>
          <w:rStyle w:val="Emphasis"/>
        </w:rPr>
        <w:t>non-populist</w:t>
      </w:r>
      <w:r w:rsidRPr="002C23DE">
        <w:rPr>
          <w:sz w:val="16"/>
        </w:rPr>
        <w:t xml:space="preserve"> Republican president </w:t>
      </w:r>
      <w:r w:rsidRPr="002C23DE">
        <w:rPr>
          <w:rStyle w:val="StyleUnderline"/>
        </w:rPr>
        <w:t>had come to power in 2017</w:t>
      </w:r>
      <w:r w:rsidRPr="002C23DE">
        <w:rPr>
          <w:sz w:val="16"/>
        </w:rPr>
        <w:t xml:space="preserve">, </w:t>
      </w:r>
      <w:r w:rsidRPr="002C23DE">
        <w:rPr>
          <w:rStyle w:val="StyleUnderline"/>
        </w:rPr>
        <w:t>there would have been efforts to shift US nuclear policy toward greater</w:t>
      </w:r>
      <w:r w:rsidRPr="002C23DE">
        <w:rPr>
          <w:sz w:val="16"/>
        </w:rPr>
        <w:t xml:space="preserve"> </w:t>
      </w:r>
      <w:r w:rsidRPr="002C23DE">
        <w:rPr>
          <w:rStyle w:val="StyleUnderline"/>
        </w:rPr>
        <w:t xml:space="preserve">emphasis on </w:t>
      </w:r>
      <w:r w:rsidRPr="002C23DE">
        <w:rPr>
          <w:rStyle w:val="Emphasis"/>
        </w:rPr>
        <w:t>nuc</w:t>
      </w:r>
      <w:r w:rsidRPr="002C23DE">
        <w:rPr>
          <w:sz w:val="16"/>
        </w:rPr>
        <w:t>lear weapon</w:t>
      </w:r>
      <w:r w:rsidRPr="002C23DE">
        <w:rPr>
          <w:rStyle w:val="Emphasis"/>
        </w:rPr>
        <w:t>s</w:t>
      </w:r>
      <w:r w:rsidRPr="002C23DE">
        <w:rPr>
          <w:sz w:val="16"/>
        </w:rPr>
        <w:t>. The unfortunate part is that nuclear policy has become somewhat politically partisan, but it may have nothing to do with Trump as a nationalist-populist leader.</w:t>
      </w:r>
    </w:p>
    <w:p w14:paraId="17FFDE02" w14:textId="77777777" w:rsidR="00542005" w:rsidRPr="002C23DE" w:rsidRDefault="00542005" w:rsidP="00542005">
      <w:pPr>
        <w:rPr>
          <w:sz w:val="16"/>
        </w:rPr>
      </w:pPr>
      <w:r w:rsidRPr="002C23DE">
        <w:rPr>
          <w:sz w:val="16"/>
        </w:rPr>
        <w:t xml:space="preserve">Similarly, Meier and Vieluf argue that the </w:t>
      </w:r>
      <w:r w:rsidRPr="002C23DE">
        <w:rPr>
          <w:rStyle w:val="Emphasis"/>
        </w:rPr>
        <w:t>Russian</w:t>
      </w:r>
      <w:r w:rsidRPr="002C23DE">
        <w:rPr>
          <w:sz w:val="16"/>
        </w:rPr>
        <w:t xml:space="preserve"> </w:t>
      </w:r>
      <w:r w:rsidRPr="002C23DE">
        <w:rPr>
          <w:rStyle w:val="StyleUnderline"/>
        </w:rPr>
        <w:t xml:space="preserve">emphasis on </w:t>
      </w:r>
      <w:r w:rsidRPr="002C23DE">
        <w:rPr>
          <w:rStyle w:val="Emphasis"/>
        </w:rPr>
        <w:t>nuc</w:t>
      </w:r>
      <w:r w:rsidRPr="002C23DE">
        <w:rPr>
          <w:sz w:val="16"/>
        </w:rPr>
        <w:t>lear weapon</w:t>
      </w:r>
      <w:r w:rsidRPr="002C23DE">
        <w:rPr>
          <w:rStyle w:val="Emphasis"/>
        </w:rPr>
        <w:t>s</w:t>
      </w:r>
      <w:r w:rsidRPr="002C23DE">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2C23DE">
        <w:rPr>
          <w:rStyle w:val="StyleUnderline"/>
        </w:rPr>
        <w:t xml:space="preserve">a more important factor is Russia’s </w:t>
      </w:r>
      <w:r w:rsidRPr="002C23DE">
        <w:rPr>
          <w:rStyle w:val="Emphasis"/>
        </w:rPr>
        <w:t>conventional</w:t>
      </w:r>
      <w:r w:rsidRPr="002C23DE">
        <w:rPr>
          <w:sz w:val="16"/>
        </w:rPr>
        <w:t xml:space="preserve"> military </w:t>
      </w:r>
      <w:r w:rsidRPr="002C23DE">
        <w:rPr>
          <w:rStyle w:val="Emphasis"/>
        </w:rPr>
        <w:t>weakness</w:t>
      </w:r>
      <w:r w:rsidRPr="002C23DE">
        <w:rPr>
          <w:sz w:val="16"/>
        </w:rPr>
        <w:t xml:space="preserve">, </w:t>
      </w:r>
      <w:r w:rsidRPr="002C23DE">
        <w:rPr>
          <w:rStyle w:val="StyleUnderline"/>
        </w:rPr>
        <w:t xml:space="preserve">which has accentuated the importance of </w:t>
      </w:r>
      <w:r w:rsidRPr="002C23DE">
        <w:rPr>
          <w:rStyle w:val="Emphasis"/>
        </w:rPr>
        <w:t>nuc</w:t>
      </w:r>
      <w:r w:rsidRPr="002C23DE">
        <w:rPr>
          <w:sz w:val="16"/>
        </w:rPr>
        <w:t>lear weapon</w:t>
      </w:r>
      <w:r w:rsidRPr="002C23DE">
        <w:rPr>
          <w:rStyle w:val="Emphasis"/>
        </w:rPr>
        <w:t>s</w:t>
      </w:r>
      <w:r w:rsidRPr="002C23DE">
        <w:rPr>
          <w:sz w:val="16"/>
        </w:rPr>
        <w:t>. At best, these additional factors may bolster decisions that appear to have fairly easily understandable material roots in this weakness.</w:t>
      </w:r>
    </w:p>
    <w:p w14:paraId="4DF4B5B6" w14:textId="77777777" w:rsidR="00542005" w:rsidRPr="002C23DE" w:rsidRDefault="00542005" w:rsidP="00542005">
      <w:pPr>
        <w:rPr>
          <w:sz w:val="16"/>
        </w:rPr>
      </w:pPr>
      <w:r w:rsidRPr="002C23DE">
        <w:rPr>
          <w:rStyle w:val="StyleUnderline"/>
        </w:rPr>
        <w:t xml:space="preserve">Questions about the </w:t>
      </w:r>
      <w:r w:rsidRPr="002C23DE">
        <w:rPr>
          <w:rStyle w:val="Emphasis"/>
        </w:rPr>
        <w:t>cred</w:t>
      </w:r>
      <w:r w:rsidRPr="002C23DE">
        <w:rPr>
          <w:sz w:val="16"/>
        </w:rPr>
        <w:t xml:space="preserve">ibility </w:t>
      </w:r>
      <w:r w:rsidRPr="002C23DE">
        <w:rPr>
          <w:rStyle w:val="StyleUnderline"/>
        </w:rPr>
        <w:t xml:space="preserve">of America’s </w:t>
      </w:r>
      <w:r w:rsidRPr="002C23DE">
        <w:rPr>
          <w:rStyle w:val="Emphasis"/>
        </w:rPr>
        <w:t>commitment</w:t>
      </w:r>
      <w:r w:rsidRPr="002C23DE">
        <w:rPr>
          <w:sz w:val="16"/>
        </w:rPr>
        <w:t xml:space="preserve"> </w:t>
      </w:r>
      <w:r w:rsidRPr="002C23DE">
        <w:rPr>
          <w:rStyle w:val="StyleUnderline"/>
        </w:rPr>
        <w:t>to</w:t>
      </w:r>
      <w:r w:rsidRPr="002C23DE">
        <w:rPr>
          <w:sz w:val="16"/>
        </w:rPr>
        <w:t xml:space="preserve"> its </w:t>
      </w:r>
      <w:r w:rsidRPr="002C23DE">
        <w:rPr>
          <w:rStyle w:val="Emphasis"/>
        </w:rPr>
        <w:t>alliance</w:t>
      </w:r>
      <w:r w:rsidRPr="002C23DE">
        <w:rPr>
          <w:sz w:val="16"/>
        </w:rPr>
        <w:t xml:space="preserve"> partner</w:t>
      </w:r>
      <w:r w:rsidRPr="002C23DE">
        <w:rPr>
          <w:rStyle w:val="Emphasis"/>
        </w:rPr>
        <w:t>s</w:t>
      </w:r>
      <w:r w:rsidRPr="002C23DE">
        <w:rPr>
          <w:sz w:val="16"/>
        </w:rPr>
        <w:t xml:space="preserve"> </w:t>
      </w:r>
      <w:r w:rsidRPr="002C23DE">
        <w:rPr>
          <w:rStyle w:val="StyleUnderline"/>
        </w:rPr>
        <w:t>because of Trump’s</w:t>
      </w:r>
      <w:r w:rsidRPr="002C23DE">
        <w:rPr>
          <w:sz w:val="16"/>
        </w:rPr>
        <w:t xml:space="preserve"> repeated </w:t>
      </w:r>
      <w:r w:rsidRPr="002C23DE">
        <w:rPr>
          <w:rStyle w:val="Emphasis"/>
        </w:rPr>
        <w:t>questioning</w:t>
      </w:r>
      <w:r w:rsidRPr="002C23DE">
        <w:rPr>
          <w:sz w:val="16"/>
        </w:rPr>
        <w:t xml:space="preserve"> of the relevance of the NATO </w:t>
      </w:r>
      <w:r w:rsidRPr="002C23DE">
        <w:rPr>
          <w:rStyle w:val="StyleUnderline"/>
        </w:rPr>
        <w:t>or asking</w:t>
      </w:r>
      <w:r w:rsidRPr="002C23DE">
        <w:rPr>
          <w:sz w:val="16"/>
        </w:rPr>
        <w:t xml:space="preserve"> its East Asian partners </w:t>
      </w:r>
      <w:r w:rsidRPr="002C23DE">
        <w:rPr>
          <w:rStyle w:val="StyleUnderline"/>
        </w:rPr>
        <w:t>to pay more</w:t>
      </w:r>
      <w:r w:rsidRPr="002C23DE">
        <w:rPr>
          <w:sz w:val="16"/>
        </w:rPr>
        <w:t xml:space="preserve"> for American protection </w:t>
      </w:r>
      <w:r w:rsidRPr="002C23DE">
        <w:rPr>
          <w:rStyle w:val="StyleUnderline"/>
        </w:rPr>
        <w:t>reveal nothing more than Trump’s</w:t>
      </w:r>
      <w:r w:rsidRPr="002C23DE">
        <w:rPr>
          <w:sz w:val="16"/>
        </w:rPr>
        <w:t xml:space="preserve"> ignorance and </w:t>
      </w:r>
      <w:r w:rsidRPr="002C23DE">
        <w:rPr>
          <w:rStyle w:val="Emphasis"/>
        </w:rPr>
        <w:t>crassness</w:t>
      </w:r>
      <w:r w:rsidRPr="002C23DE">
        <w:rPr>
          <w:sz w:val="16"/>
        </w:rPr>
        <w:t xml:space="preserve">, and </w:t>
      </w:r>
      <w:r w:rsidRPr="002C23DE">
        <w:rPr>
          <w:rStyle w:val="StyleUnderline"/>
        </w:rPr>
        <w:t>they have had</w:t>
      </w:r>
      <w:r w:rsidRPr="002C23DE">
        <w:rPr>
          <w:sz w:val="16"/>
        </w:rPr>
        <w:t xml:space="preserve"> relatively </w:t>
      </w:r>
      <w:r w:rsidRPr="002C23DE">
        <w:rPr>
          <w:rStyle w:val="Emphasis"/>
        </w:rPr>
        <w:t>little real</w:t>
      </w:r>
      <w:r w:rsidRPr="002C23DE">
        <w:rPr>
          <w:sz w:val="16"/>
        </w:rPr>
        <w:t xml:space="preserve">-world </w:t>
      </w:r>
      <w:r w:rsidRPr="002C23DE">
        <w:rPr>
          <w:rStyle w:val="Emphasis"/>
        </w:rPr>
        <w:t>effect</w:t>
      </w:r>
      <w:r w:rsidRPr="002C23DE">
        <w:rPr>
          <w:rStyle w:val="StyleUnderline"/>
        </w:rPr>
        <w:t xml:space="preserve"> on</w:t>
      </w:r>
      <w:r w:rsidRPr="002C23DE">
        <w:rPr>
          <w:sz w:val="16"/>
        </w:rPr>
        <w:t xml:space="preserve"> US </w:t>
      </w:r>
      <w:r w:rsidRPr="002C23DE">
        <w:rPr>
          <w:rStyle w:val="StyleUnderline"/>
        </w:rPr>
        <w:t>alliances</w:t>
      </w:r>
      <w:r w:rsidRPr="002C23DE">
        <w:rPr>
          <w:sz w:val="16"/>
        </w:rPr>
        <w:t xml:space="preserve">. </w:t>
      </w:r>
      <w:r w:rsidRPr="002C23DE">
        <w:rPr>
          <w:rStyle w:val="StyleUnderline"/>
          <w:highlight w:val="yellow"/>
        </w:rPr>
        <w:t xml:space="preserve">There have </w:t>
      </w:r>
      <w:r w:rsidRPr="002C23DE">
        <w:rPr>
          <w:rStyle w:val="Emphasis"/>
          <w:highlight w:val="yellow"/>
        </w:rPr>
        <w:t>always</w:t>
      </w:r>
      <w:r w:rsidRPr="002C23DE">
        <w:rPr>
          <w:rStyle w:val="StyleUnderline"/>
          <w:highlight w:val="yellow"/>
        </w:rPr>
        <w:t xml:space="preserve"> been concerns</w:t>
      </w:r>
      <w:r w:rsidRPr="002C23DE">
        <w:rPr>
          <w:rStyle w:val="StyleUnderline"/>
        </w:rPr>
        <w:t xml:space="preserve"> among</w:t>
      </w:r>
      <w:r w:rsidRPr="002C23DE">
        <w:rPr>
          <w:sz w:val="16"/>
        </w:rPr>
        <w:t xml:space="preserve"> US </w:t>
      </w:r>
      <w:r w:rsidRPr="002C23DE">
        <w:rPr>
          <w:rStyle w:val="StyleUnderline"/>
        </w:rPr>
        <w:t xml:space="preserve">allies </w:t>
      </w:r>
      <w:r w:rsidRPr="002C23DE">
        <w:rPr>
          <w:rStyle w:val="StyleUnderline"/>
          <w:highlight w:val="yellow"/>
        </w:rPr>
        <w:t>about</w:t>
      </w:r>
      <w:r w:rsidRPr="002C23DE">
        <w:rPr>
          <w:rStyle w:val="StyleUnderline"/>
        </w:rPr>
        <w:t xml:space="preserve"> </w:t>
      </w:r>
      <w:r w:rsidRPr="002C23DE">
        <w:rPr>
          <w:rStyle w:val="Emphasis"/>
          <w:highlight w:val="yellow"/>
        </w:rPr>
        <w:t>American commitments</w:t>
      </w:r>
      <w:r w:rsidRPr="002C23DE">
        <w:rPr>
          <w:sz w:val="16"/>
        </w:rPr>
        <w:t xml:space="preserve">, </w:t>
      </w:r>
      <w:r w:rsidRPr="002C23DE">
        <w:rPr>
          <w:rStyle w:val="StyleUnderline"/>
        </w:rPr>
        <w:t>but that is</w:t>
      </w:r>
      <w:r w:rsidRPr="002C23DE">
        <w:rPr>
          <w:sz w:val="16"/>
        </w:rPr>
        <w:t xml:space="preserve"> well known as </w:t>
      </w:r>
      <w:r w:rsidRPr="002C23DE">
        <w:rPr>
          <w:rStyle w:val="StyleUnderline"/>
        </w:rPr>
        <w:t xml:space="preserve">a </w:t>
      </w:r>
      <w:r w:rsidRPr="002C23DE">
        <w:rPr>
          <w:rStyle w:val="Emphasis"/>
        </w:rPr>
        <w:t>feature</w:t>
      </w:r>
      <w:r w:rsidRPr="002C23DE">
        <w:rPr>
          <w:rStyle w:val="StyleUnderline"/>
        </w:rPr>
        <w:t xml:space="preserve"> of </w:t>
      </w:r>
      <w:r w:rsidRPr="002C23DE">
        <w:rPr>
          <w:rStyle w:val="Emphasis"/>
        </w:rPr>
        <w:t>alliance</w:t>
      </w:r>
      <w:r w:rsidRPr="002C23DE">
        <w:rPr>
          <w:sz w:val="16"/>
        </w:rPr>
        <w:t xml:space="preserve"> politic</w:t>
      </w:r>
      <w:r w:rsidRPr="002C23DE">
        <w:rPr>
          <w:rStyle w:val="Emphasis"/>
        </w:rPr>
        <w:t>s</w:t>
      </w:r>
      <w:r w:rsidRPr="002C23DE">
        <w:rPr>
          <w:sz w:val="16"/>
        </w:rPr>
        <w:t xml:space="preserve">. </w:t>
      </w:r>
      <w:r w:rsidRPr="002C23DE">
        <w:rPr>
          <w:rStyle w:val="StyleUnderline"/>
          <w:highlight w:val="yellow"/>
        </w:rPr>
        <w:t xml:space="preserve">It </w:t>
      </w:r>
      <w:r w:rsidRPr="002C23DE">
        <w:rPr>
          <w:rStyle w:val="Emphasis"/>
          <w:highlight w:val="yellow"/>
        </w:rPr>
        <w:t>predates</w:t>
      </w:r>
      <w:r w:rsidRPr="002C23DE">
        <w:rPr>
          <w:rStyle w:val="StyleUnderline"/>
          <w:highlight w:val="yellow"/>
        </w:rPr>
        <w:t xml:space="preserve"> Trump</w:t>
      </w:r>
      <w:r w:rsidRPr="002C23DE">
        <w:rPr>
          <w:rStyle w:val="StyleUnderline"/>
        </w:rPr>
        <w:t xml:space="preserve"> and will </w:t>
      </w:r>
      <w:r w:rsidRPr="002C23DE">
        <w:rPr>
          <w:rStyle w:val="Emphasis"/>
        </w:rPr>
        <w:t>remain</w:t>
      </w:r>
      <w:r w:rsidRPr="002C23DE">
        <w:rPr>
          <w:rStyle w:val="StyleUnderline"/>
        </w:rPr>
        <w:t xml:space="preserve"> a concern</w:t>
      </w:r>
      <w:r w:rsidRPr="002C23DE">
        <w:rPr>
          <w:sz w:val="16"/>
        </w:rPr>
        <w:t xml:space="preserve"> in the future. </w:t>
      </w:r>
      <w:r w:rsidRPr="002C23DE">
        <w:rPr>
          <w:rStyle w:val="Emphasis"/>
        </w:rPr>
        <w:t>But</w:t>
      </w:r>
      <w:r w:rsidRPr="002C23DE">
        <w:rPr>
          <w:sz w:val="16"/>
        </w:rPr>
        <w:t xml:space="preserve"> the consequence is also easily judgeable, even if not measurable: </w:t>
      </w:r>
      <w:r w:rsidRPr="002C23DE">
        <w:rPr>
          <w:rStyle w:val="StyleUnderline"/>
        </w:rPr>
        <w:t xml:space="preserve">US </w:t>
      </w:r>
      <w:r w:rsidRPr="002C23DE">
        <w:rPr>
          <w:rStyle w:val="StyleUnderline"/>
          <w:highlight w:val="yellow"/>
        </w:rPr>
        <w:t>alliances</w:t>
      </w:r>
      <w:r w:rsidRPr="002C23DE">
        <w:rPr>
          <w:rStyle w:val="StyleUnderline"/>
        </w:rPr>
        <w:t xml:space="preserve"> have </w:t>
      </w:r>
      <w:r w:rsidRPr="002C23DE">
        <w:rPr>
          <w:rStyle w:val="Emphasis"/>
          <w:highlight w:val="yellow"/>
        </w:rPr>
        <w:t>remained strong</w:t>
      </w:r>
      <w:r w:rsidRPr="002C23DE">
        <w:rPr>
          <w:rStyle w:val="StyleUnderline"/>
          <w:highlight w:val="yellow"/>
        </w:rPr>
        <w:t xml:space="preserve"> and</w:t>
      </w:r>
      <w:r w:rsidRPr="002C23DE">
        <w:rPr>
          <w:rStyle w:val="StyleUnderline"/>
        </w:rPr>
        <w:t xml:space="preserve"> are </w:t>
      </w:r>
      <w:r w:rsidRPr="002C23DE">
        <w:rPr>
          <w:rStyle w:val="Emphasis"/>
          <w:highlight w:val="yellow"/>
        </w:rPr>
        <w:t>flourishing</w:t>
      </w:r>
      <w:r w:rsidRPr="002C23DE">
        <w:rPr>
          <w:sz w:val="16"/>
        </w:rPr>
        <w:t xml:space="preserve"> </w:t>
      </w:r>
      <w:r w:rsidRPr="002C23DE">
        <w:rPr>
          <w:rStyle w:val="StyleUnderline"/>
        </w:rPr>
        <w:t xml:space="preserve">because their fundamental purpose is </w:t>
      </w:r>
      <w:r w:rsidRPr="002C23DE">
        <w:rPr>
          <w:rStyle w:val="Emphasis"/>
        </w:rPr>
        <w:t>security</w:t>
      </w:r>
      <w:r w:rsidRPr="002C23DE">
        <w:rPr>
          <w:sz w:val="16"/>
        </w:rPr>
        <w:t xml:space="preserve">, </w:t>
      </w:r>
      <w:r w:rsidRPr="002C23DE">
        <w:rPr>
          <w:rStyle w:val="StyleUnderline"/>
        </w:rPr>
        <w:t>and security concerns are rising as a consequence of</w:t>
      </w:r>
      <w:r w:rsidRPr="002C23DE">
        <w:rPr>
          <w:sz w:val="16"/>
        </w:rPr>
        <w:t xml:space="preserve"> aggressive actors such as </w:t>
      </w:r>
      <w:r w:rsidRPr="002C23DE">
        <w:rPr>
          <w:rStyle w:val="StyleUnderline"/>
        </w:rPr>
        <w:t>China and Russia</w:t>
      </w:r>
      <w:r w:rsidRPr="002C23DE">
        <w:rPr>
          <w:sz w:val="16"/>
        </w:rPr>
        <w:t>. It is honestly difficult to look at the growing tightness of US alliances and partnerships in Europe and the Indo-Pacific today and correlate it with the concerns expressed in this essay.</w:t>
      </w:r>
    </w:p>
    <w:p w14:paraId="3FEBEFCB" w14:textId="77777777" w:rsidR="00542005" w:rsidRPr="002C23DE" w:rsidRDefault="00542005" w:rsidP="00542005">
      <w:pPr>
        <w:rPr>
          <w:rStyle w:val="StyleUnderline"/>
        </w:rPr>
      </w:pPr>
      <w:r w:rsidRPr="002C23DE">
        <w:rPr>
          <w:sz w:val="16"/>
        </w:rPr>
        <w:t xml:space="preserve">Looking specifically at India’s nuclear doctrine, it is worth noting that there has been opposition to the NFU policy since the time India formally presented it in 2003. Nevertheless, </w:t>
      </w:r>
      <w:r w:rsidRPr="002C23DE">
        <w:rPr>
          <w:rStyle w:val="Emphasis"/>
        </w:rPr>
        <w:t>Indian</w:t>
      </w:r>
      <w:r w:rsidRPr="002C23DE">
        <w:rPr>
          <w:sz w:val="16"/>
        </w:rPr>
        <w:t xml:space="preserve"> </w:t>
      </w:r>
      <w:r w:rsidRPr="002C23DE">
        <w:rPr>
          <w:rStyle w:val="StyleUnderline"/>
        </w:rPr>
        <w:t xml:space="preserve">nuclear doctrine has </w:t>
      </w:r>
      <w:r w:rsidRPr="002C23DE">
        <w:rPr>
          <w:rStyle w:val="Emphasis"/>
        </w:rPr>
        <w:t>not changed</w:t>
      </w:r>
      <w:r w:rsidRPr="002C23DE">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2C23DE">
        <w:rPr>
          <w:rStyle w:val="StyleUnderline"/>
        </w:rPr>
        <w:t>India's</w:t>
      </w:r>
      <w:r w:rsidRPr="002C23DE">
        <w:rPr>
          <w:sz w:val="16"/>
        </w:rPr>
        <w:t xml:space="preserve"> actual </w:t>
      </w:r>
      <w:r w:rsidRPr="002C23DE">
        <w:rPr>
          <w:rStyle w:val="Emphasis"/>
        </w:rPr>
        <w:t>force development</w:t>
      </w:r>
      <w:r w:rsidRPr="002C23DE">
        <w:rPr>
          <w:sz w:val="16"/>
        </w:rPr>
        <w:t xml:space="preserve"> </w:t>
      </w:r>
      <w:r w:rsidRPr="002C23DE">
        <w:rPr>
          <w:rStyle w:val="StyleUnderline"/>
        </w:rPr>
        <w:t>has been</w:t>
      </w:r>
      <w:r w:rsidRPr="002C23DE">
        <w:rPr>
          <w:sz w:val="16"/>
        </w:rPr>
        <w:t xml:space="preserve"> fairly </w:t>
      </w:r>
      <w:r w:rsidRPr="002C23DE">
        <w:rPr>
          <w:rStyle w:val="Emphasis"/>
        </w:rPr>
        <w:t>sedate</w:t>
      </w:r>
      <w:r w:rsidRPr="002C23DE">
        <w:rPr>
          <w:sz w:val="16"/>
        </w:rPr>
        <w:t xml:space="preserve">. </w:t>
      </w:r>
      <w:r w:rsidRPr="002C23DE">
        <w:rPr>
          <w:rStyle w:val="StyleUnderline"/>
          <w:highlight w:val="yellow"/>
        </w:rPr>
        <w:t>India</w:t>
      </w:r>
      <w:r w:rsidRPr="002C23DE">
        <w:rPr>
          <w:rStyle w:val="StyleUnderline"/>
        </w:rPr>
        <w:t xml:space="preserve"> still </w:t>
      </w:r>
      <w:r w:rsidRPr="002C23DE">
        <w:rPr>
          <w:rStyle w:val="StyleUnderline"/>
          <w:highlight w:val="yellow"/>
        </w:rPr>
        <w:t xml:space="preserve">maintains a </w:t>
      </w:r>
      <w:r w:rsidRPr="002C23DE">
        <w:rPr>
          <w:rStyle w:val="Emphasis"/>
          <w:highlight w:val="yellow"/>
        </w:rPr>
        <w:t>slow-growing</w:t>
      </w:r>
      <w:r w:rsidRPr="002C23DE">
        <w:rPr>
          <w:sz w:val="16"/>
        </w:rPr>
        <w:t xml:space="preserve"> nuclear </w:t>
      </w:r>
      <w:r w:rsidRPr="002C23DE">
        <w:rPr>
          <w:rStyle w:val="StyleUnderline"/>
          <w:highlight w:val="yellow"/>
        </w:rPr>
        <w:t>force</w:t>
      </w:r>
      <w:r w:rsidRPr="002C23DE">
        <w:rPr>
          <w:rStyle w:val="StyleUnderline"/>
        </w:rPr>
        <w:t xml:space="preserve"> that is</w:t>
      </w:r>
      <w:r w:rsidRPr="002C23DE">
        <w:rPr>
          <w:sz w:val="16"/>
        </w:rPr>
        <w:t xml:space="preserve"> slightly </w:t>
      </w:r>
      <w:r w:rsidRPr="002C23DE">
        <w:rPr>
          <w:rStyle w:val="Emphasis"/>
        </w:rPr>
        <w:t>smaller</w:t>
      </w:r>
      <w:r w:rsidRPr="002C23DE">
        <w:rPr>
          <w:rStyle w:val="StyleUnderline"/>
        </w:rPr>
        <w:t xml:space="preserve"> than even </w:t>
      </w:r>
      <w:r w:rsidRPr="002C23DE">
        <w:rPr>
          <w:rStyle w:val="Emphasis"/>
        </w:rPr>
        <w:t>Pakistan’s</w:t>
      </w:r>
      <w:r w:rsidRPr="002C23DE">
        <w:rPr>
          <w:sz w:val="16"/>
        </w:rPr>
        <w:t xml:space="preserve">, which does not suggest that India is considering any such dramatic changes. </w:t>
      </w:r>
      <w:r w:rsidRPr="002C23DE">
        <w:rPr>
          <w:rStyle w:val="StyleUnderline"/>
        </w:rPr>
        <w:t xml:space="preserve">While </w:t>
      </w:r>
      <w:r w:rsidRPr="002C23DE">
        <w:rPr>
          <w:rStyle w:val="StyleUnderline"/>
          <w:highlight w:val="yellow"/>
        </w:rPr>
        <w:t>Modi</w:t>
      </w:r>
      <w:r w:rsidRPr="002C23DE">
        <w:rPr>
          <w:rStyle w:val="StyleUnderline"/>
        </w:rPr>
        <w:t xml:space="preserve"> may be a</w:t>
      </w:r>
      <w:r w:rsidRPr="002C23DE">
        <w:rPr>
          <w:sz w:val="16"/>
        </w:rPr>
        <w:t xml:space="preserve"> nationalist </w:t>
      </w:r>
      <w:r w:rsidRPr="002C23DE">
        <w:rPr>
          <w:rStyle w:val="Emphasis"/>
        </w:rPr>
        <w:t>populist</w:t>
      </w:r>
      <w:r w:rsidRPr="002C23DE">
        <w:rPr>
          <w:sz w:val="16"/>
        </w:rPr>
        <w:t xml:space="preserve">, </w:t>
      </w:r>
      <w:r w:rsidRPr="002C23DE">
        <w:rPr>
          <w:rStyle w:val="StyleUnderline"/>
        </w:rPr>
        <w:t xml:space="preserve">this does not appear to be influencing Indian </w:t>
      </w:r>
      <w:r w:rsidRPr="002C23DE">
        <w:rPr>
          <w:rStyle w:val="Emphasis"/>
        </w:rPr>
        <w:t>nuclear doctrine</w:t>
      </w:r>
      <w:r w:rsidRPr="002C23DE">
        <w:rPr>
          <w:sz w:val="16"/>
        </w:rPr>
        <w:t xml:space="preserve"> in any visible manner. </w:t>
      </w:r>
      <w:r w:rsidRPr="002C23DE">
        <w:rPr>
          <w:rStyle w:val="StyleUnderline"/>
        </w:rPr>
        <w:t>Considering</w:t>
      </w:r>
      <w:r w:rsidRPr="002C23DE">
        <w:rPr>
          <w:sz w:val="16"/>
        </w:rPr>
        <w:t xml:space="preserve"> that </w:t>
      </w:r>
      <w:r w:rsidRPr="002C23DE">
        <w:rPr>
          <w:rStyle w:val="StyleUnderline"/>
        </w:rPr>
        <w:t xml:space="preserve">he has </w:t>
      </w:r>
      <w:r w:rsidRPr="002C23DE">
        <w:rPr>
          <w:rStyle w:val="StyleUnderline"/>
          <w:highlight w:val="yellow"/>
        </w:rPr>
        <w:t>been in power for</w:t>
      </w:r>
      <w:r w:rsidRPr="002C23DE">
        <w:rPr>
          <w:sz w:val="16"/>
        </w:rPr>
        <w:t xml:space="preserve"> almost </w:t>
      </w:r>
      <w:r w:rsidRPr="002C23DE">
        <w:rPr>
          <w:rStyle w:val="StyleUnderline"/>
          <w:highlight w:val="yellow"/>
        </w:rPr>
        <w:t xml:space="preserve">a </w:t>
      </w:r>
      <w:r w:rsidRPr="002C23DE">
        <w:rPr>
          <w:rStyle w:val="Emphasis"/>
          <w:highlight w:val="yellow"/>
        </w:rPr>
        <w:t>decade</w:t>
      </w:r>
      <w:r w:rsidRPr="002C23DE">
        <w:rPr>
          <w:sz w:val="16"/>
        </w:rPr>
        <w:t xml:space="preserve">, </w:t>
      </w:r>
      <w:r w:rsidRPr="002C23DE">
        <w:rPr>
          <w:rStyle w:val="StyleUnderline"/>
        </w:rPr>
        <w:t xml:space="preserve">this </w:t>
      </w:r>
      <w:r w:rsidRPr="002C23DE">
        <w:rPr>
          <w:rStyle w:val="Emphasis"/>
          <w:highlight w:val="yellow"/>
        </w:rPr>
        <w:t>stability</w:t>
      </w:r>
      <w:r w:rsidRPr="002C23DE">
        <w:rPr>
          <w:rStyle w:val="StyleUnderline"/>
        </w:rPr>
        <w:t xml:space="preserve"> and </w:t>
      </w:r>
      <w:r w:rsidRPr="002C23DE">
        <w:rPr>
          <w:rStyle w:val="Emphasis"/>
        </w:rPr>
        <w:t>consistency</w:t>
      </w:r>
      <w:r w:rsidRPr="002C23DE">
        <w:rPr>
          <w:sz w:val="16"/>
        </w:rPr>
        <w:t xml:space="preserve"> in Indian nuclear policy </w:t>
      </w:r>
      <w:r w:rsidRPr="002C23DE">
        <w:rPr>
          <w:rStyle w:val="StyleUnderline"/>
          <w:highlight w:val="yellow"/>
        </w:rPr>
        <w:t xml:space="preserve">calls into </w:t>
      </w:r>
      <w:r w:rsidRPr="002C23DE">
        <w:rPr>
          <w:rStyle w:val="Emphasis"/>
          <w:highlight w:val="yellow"/>
        </w:rPr>
        <w:t>question</w:t>
      </w:r>
      <w:r w:rsidRPr="002C23DE">
        <w:rPr>
          <w:rStyle w:val="StyleUnderline"/>
          <w:highlight w:val="yellow"/>
        </w:rPr>
        <w:t xml:space="preserve"> arg</w:t>
      </w:r>
      <w:r w:rsidRPr="002C23DE">
        <w:rPr>
          <w:rStyle w:val="StyleUnderline"/>
        </w:rPr>
        <w:t>ument</w:t>
      </w:r>
      <w:r w:rsidRPr="002C23DE">
        <w:rPr>
          <w:rStyle w:val="StyleUnderline"/>
          <w:highlight w:val="yellow"/>
        </w:rPr>
        <w:t>s</w:t>
      </w:r>
      <w:r w:rsidRPr="002C23DE">
        <w:rPr>
          <w:rStyle w:val="StyleUnderline"/>
        </w:rPr>
        <w:t xml:space="preserve"> </w:t>
      </w:r>
      <w:r w:rsidRPr="002C23DE">
        <w:rPr>
          <w:rStyle w:val="StyleUnderline"/>
          <w:highlight w:val="yellow"/>
        </w:rPr>
        <w:t>about</w:t>
      </w:r>
      <w:r w:rsidRPr="002C23DE">
        <w:rPr>
          <w:rStyle w:val="StyleUnderline"/>
        </w:rPr>
        <w:t xml:space="preserve"> how</w:t>
      </w:r>
      <w:r w:rsidRPr="002C23DE">
        <w:rPr>
          <w:sz w:val="16"/>
        </w:rPr>
        <w:t xml:space="preserve"> nationalist </w:t>
      </w:r>
      <w:r w:rsidRPr="002C23DE">
        <w:rPr>
          <w:rStyle w:val="Emphasis"/>
          <w:highlight w:val="yellow"/>
        </w:rPr>
        <w:t>populism</w:t>
      </w:r>
      <w:r w:rsidRPr="002C23DE">
        <w:rPr>
          <w:rStyle w:val="StyleUnderline"/>
        </w:rPr>
        <w:t xml:space="preserve"> could impact nuclear policy.</w:t>
      </w:r>
    </w:p>
    <w:p w14:paraId="595B0F11" w14:textId="77777777" w:rsidR="00542005" w:rsidRPr="002C23DE" w:rsidRDefault="00542005" w:rsidP="00542005">
      <w:pPr>
        <w:rPr>
          <w:sz w:val="16"/>
        </w:rPr>
      </w:pPr>
      <w:r w:rsidRPr="002C23DE">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2C23DE">
        <w:rPr>
          <w:rStyle w:val="StyleUnderline"/>
        </w:rPr>
        <w:t>Focusing on the wrong danger may prove</w:t>
      </w:r>
      <w:r w:rsidRPr="002C23DE">
        <w:rPr>
          <w:sz w:val="16"/>
        </w:rPr>
        <w:t xml:space="preserve"> to be more </w:t>
      </w:r>
      <w:r w:rsidRPr="002C23DE">
        <w:rPr>
          <w:rStyle w:val="Emphasis"/>
        </w:rPr>
        <w:t>problematic</w:t>
      </w:r>
      <w:r w:rsidRPr="002C23DE">
        <w:rPr>
          <w:rStyle w:val="StyleUnderline"/>
        </w:rPr>
        <w:t xml:space="preserve"> for nuclear stability</w:t>
      </w:r>
      <w:r w:rsidRPr="002C23DE">
        <w:rPr>
          <w:sz w:val="16"/>
        </w:rPr>
        <w:t>.</w:t>
      </w:r>
    </w:p>
    <w:p w14:paraId="155DF497" w14:textId="77777777" w:rsidR="00542005" w:rsidRPr="002C23DE" w:rsidRDefault="00542005" w:rsidP="00542005"/>
    <w:p w14:paraId="507D1088" w14:textId="77777777" w:rsidR="00542005" w:rsidRPr="002C23DE" w:rsidRDefault="00542005" w:rsidP="00542005">
      <w:pPr>
        <w:pStyle w:val="Heading2"/>
        <w:rPr>
          <w:rFonts w:cs="Calibri"/>
        </w:rPr>
      </w:pPr>
      <w:r w:rsidRPr="002C23DE">
        <w:rPr>
          <w:rFonts w:cs="Calibri"/>
        </w:rPr>
        <w:t>Primary Jurisdiction ADV</w:t>
      </w:r>
    </w:p>
    <w:p w14:paraId="68F01CC7" w14:textId="77777777" w:rsidR="00542005" w:rsidRPr="002C23DE" w:rsidRDefault="00542005" w:rsidP="00542005">
      <w:pPr>
        <w:pStyle w:val="Heading3"/>
        <w:rPr>
          <w:rFonts w:cs="Calibri"/>
        </w:rPr>
      </w:pPr>
      <w:r w:rsidRPr="002C23DE">
        <w:rPr>
          <w:rFonts w:cs="Calibri"/>
        </w:rPr>
        <w:t>Emerging Tech---1NC</w:t>
      </w:r>
    </w:p>
    <w:p w14:paraId="5E8CE34B" w14:textId="77777777" w:rsidR="00542005" w:rsidRPr="002C23DE" w:rsidRDefault="00542005" w:rsidP="00542005">
      <w:pPr>
        <w:pStyle w:val="Heading4"/>
        <w:rPr>
          <w:rFonts w:cs="Calibri"/>
        </w:rPr>
      </w:pPr>
      <w:r w:rsidRPr="002C23DE">
        <w:rPr>
          <w:rFonts w:cs="Calibri"/>
        </w:rPr>
        <w:t>No emerging tech impact.</w:t>
      </w:r>
    </w:p>
    <w:p w14:paraId="5DF8AEC1" w14:textId="77777777" w:rsidR="00542005" w:rsidRPr="002C23DE" w:rsidRDefault="00542005" w:rsidP="00542005">
      <w:r w:rsidRPr="002C23DE">
        <w:t xml:space="preserve">Janna </w:t>
      </w:r>
      <w:r w:rsidRPr="002C23DE">
        <w:rPr>
          <w:rStyle w:val="Style13ptBold"/>
        </w:rPr>
        <w:t>Anderson &amp;</w:t>
      </w:r>
      <w:r w:rsidRPr="002C23DE">
        <w:t xml:space="preserve"> Lee </w:t>
      </w:r>
      <w:r w:rsidRPr="002C23DE">
        <w:rPr>
          <w:rStyle w:val="Style13ptBold"/>
        </w:rPr>
        <w:t>Rainie 23</w:t>
      </w:r>
      <w:r w:rsidRPr="002C23DE">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2854FB48" w14:textId="77777777" w:rsidR="00542005" w:rsidRPr="002C23DE" w:rsidRDefault="00542005" w:rsidP="00542005">
      <w:pPr>
        <w:rPr>
          <w:sz w:val="16"/>
        </w:rPr>
      </w:pPr>
      <w:r w:rsidRPr="002C23DE">
        <w:rPr>
          <w:rStyle w:val="StyleUnderline"/>
          <w:highlight w:val="yellow"/>
        </w:rPr>
        <w:t>Humans and tech</w:t>
      </w:r>
      <w:r w:rsidRPr="002C23DE">
        <w:rPr>
          <w:rStyle w:val="StyleUnderline"/>
        </w:rPr>
        <w:t xml:space="preserve"> </w:t>
      </w:r>
      <w:r w:rsidRPr="002C23DE">
        <w:rPr>
          <w:rStyle w:val="Emphasis"/>
        </w:rPr>
        <w:t xml:space="preserve">always </w:t>
      </w:r>
      <w:r w:rsidRPr="002C23DE">
        <w:rPr>
          <w:rStyle w:val="Emphasis"/>
          <w:highlight w:val="yellow"/>
        </w:rPr>
        <w:t>positively evolve</w:t>
      </w:r>
      <w:r w:rsidRPr="002C23DE">
        <w:rPr>
          <w:sz w:val="16"/>
        </w:rPr>
        <w:t xml:space="preserve">: The natural evolution of humanity and its tools and </w:t>
      </w:r>
      <w:r w:rsidRPr="002C23DE">
        <w:rPr>
          <w:rStyle w:val="StyleUnderline"/>
          <w:highlight w:val="yellow"/>
        </w:rPr>
        <w:t>systems</w:t>
      </w:r>
      <w:r w:rsidRPr="002C23DE">
        <w:rPr>
          <w:rStyle w:val="StyleUnderline"/>
        </w:rPr>
        <w:t xml:space="preserve"> has always worked out to </w:t>
      </w:r>
      <w:r w:rsidRPr="002C23DE">
        <w:rPr>
          <w:rStyle w:val="Emphasis"/>
          <w:highlight w:val="yellow"/>
        </w:rPr>
        <w:t>benefit</w:t>
      </w:r>
      <w:r w:rsidRPr="002C23DE">
        <w:rPr>
          <w:rStyle w:val="StyleUnderline"/>
        </w:rPr>
        <w:t xml:space="preserve"> most </w:t>
      </w:r>
      <w:r w:rsidRPr="002C23DE">
        <w:rPr>
          <w:rStyle w:val="StyleUnderline"/>
          <w:highlight w:val="yellow"/>
        </w:rPr>
        <w:t>people</w:t>
      </w:r>
      <w:r w:rsidRPr="002C23DE">
        <w:rPr>
          <w:rStyle w:val="StyleUnderline"/>
        </w:rPr>
        <w:t xml:space="preserve"> most of the time. </w:t>
      </w:r>
      <w:r w:rsidRPr="002C23DE">
        <w:rPr>
          <w:rStyle w:val="Emphasis"/>
          <w:highlight w:val="yellow"/>
        </w:rPr>
        <w:t>Regulation</w:t>
      </w:r>
      <w:r w:rsidRPr="002C23DE">
        <w:rPr>
          <w:rStyle w:val="Emphasis"/>
        </w:rPr>
        <w:t xml:space="preserve"> </w:t>
      </w:r>
      <w:r w:rsidRPr="002C23DE">
        <w:rPr>
          <w:rStyle w:val="Emphasis"/>
          <w:highlight w:val="yellow"/>
        </w:rPr>
        <w:t>of</w:t>
      </w:r>
      <w:r w:rsidRPr="002C23DE">
        <w:rPr>
          <w:rStyle w:val="Emphasis"/>
        </w:rPr>
        <w:t xml:space="preserve"> AI</w:t>
      </w:r>
      <w:r w:rsidRPr="002C23DE">
        <w:rPr>
          <w:rStyle w:val="StyleUnderline"/>
        </w:rPr>
        <w:t xml:space="preserve"> and </w:t>
      </w:r>
      <w:r w:rsidRPr="002C23DE">
        <w:rPr>
          <w:rStyle w:val="Emphasis"/>
          <w:highlight w:val="yellow"/>
        </w:rPr>
        <w:t>tech</w:t>
      </w:r>
      <w:r w:rsidRPr="002C23DE">
        <w:rPr>
          <w:rStyle w:val="StyleUnderline"/>
        </w:rPr>
        <w:t xml:space="preserve"> companies, refined </w:t>
      </w:r>
      <w:r w:rsidRPr="002C23DE">
        <w:rPr>
          <w:rStyle w:val="Emphasis"/>
        </w:rPr>
        <w:t xml:space="preserve">design </w:t>
      </w:r>
      <w:r w:rsidRPr="002C23DE">
        <w:rPr>
          <w:rStyle w:val="Emphasis"/>
          <w:highlight w:val="yellow"/>
        </w:rPr>
        <w:t>ethics</w:t>
      </w:r>
      <w:r w:rsidRPr="002C23DE">
        <w:rPr>
          <w:rStyle w:val="StyleUnderline"/>
        </w:rPr>
        <w:t xml:space="preserve">, newly developed social norms and a </w:t>
      </w:r>
      <w:r w:rsidRPr="002C23DE">
        <w:rPr>
          <w:rStyle w:val="Emphasis"/>
        </w:rPr>
        <w:t>deepening of digital literacy</w:t>
      </w:r>
      <w:r w:rsidRPr="002C23DE">
        <w:rPr>
          <w:rStyle w:val="StyleUnderline"/>
        </w:rPr>
        <w:t xml:space="preserve"> will emerge</w:t>
      </w:r>
      <w:r w:rsidRPr="002C23DE">
        <w:rPr>
          <w:sz w:val="16"/>
        </w:rPr>
        <w:t>.</w:t>
      </w:r>
    </w:p>
    <w:p w14:paraId="5F38B27A" w14:textId="77777777" w:rsidR="00542005" w:rsidRPr="002C23DE" w:rsidRDefault="00542005" w:rsidP="00542005">
      <w:pPr>
        <w:rPr>
          <w:sz w:val="16"/>
        </w:rPr>
      </w:pPr>
      <w:r w:rsidRPr="002C23DE">
        <w:rPr>
          <w:rStyle w:val="StyleUnderline"/>
          <w:highlight w:val="yellow"/>
        </w:rPr>
        <w:t>Businesses</w:t>
      </w:r>
      <w:r w:rsidRPr="002C23DE">
        <w:rPr>
          <w:rStyle w:val="StyleUnderline"/>
        </w:rPr>
        <w:t xml:space="preserve"> will </w:t>
      </w:r>
      <w:r w:rsidRPr="002C23DE">
        <w:rPr>
          <w:rStyle w:val="Emphasis"/>
          <w:highlight w:val="yellow"/>
        </w:rPr>
        <w:t>protect</w:t>
      </w:r>
      <w:r w:rsidRPr="002C23DE">
        <w:rPr>
          <w:rStyle w:val="Emphasis"/>
        </w:rPr>
        <w:t xml:space="preserve"> human </w:t>
      </w:r>
      <w:r w:rsidRPr="002C23DE">
        <w:rPr>
          <w:rStyle w:val="Emphasis"/>
          <w:highlight w:val="yellow"/>
        </w:rPr>
        <w:t>agency</w:t>
      </w:r>
      <w:r w:rsidRPr="002C23DE">
        <w:rPr>
          <w:rStyle w:val="StyleUnderline"/>
          <w:highlight w:val="yellow"/>
        </w:rPr>
        <w:t xml:space="preserve"> because</w:t>
      </w:r>
      <w:r w:rsidRPr="002C23DE">
        <w:rPr>
          <w:rStyle w:val="StyleUnderline"/>
        </w:rPr>
        <w:t xml:space="preserve"> the </w:t>
      </w:r>
      <w:r w:rsidRPr="002C23DE">
        <w:rPr>
          <w:rStyle w:val="StyleUnderline"/>
          <w:highlight w:val="yellow"/>
        </w:rPr>
        <w:t>marketplace demands</w:t>
      </w:r>
      <w:r w:rsidRPr="002C23DE">
        <w:rPr>
          <w:rStyle w:val="StyleUnderline"/>
        </w:rPr>
        <w:t xml:space="preserve"> it</w:t>
      </w:r>
      <w:r w:rsidRPr="002C23DE">
        <w:rPr>
          <w:sz w:val="16"/>
        </w:rPr>
        <w:t xml:space="preserve">: Tech firms will </w:t>
      </w:r>
      <w:r w:rsidRPr="002C23DE">
        <w:rPr>
          <w:rStyle w:val="StyleUnderline"/>
        </w:rPr>
        <w:t xml:space="preserve">develop tools and systems in ways that will enhance human agency in order </w:t>
      </w:r>
      <w:r w:rsidRPr="002C23DE">
        <w:rPr>
          <w:rStyle w:val="Emphasis"/>
          <w:highlight w:val="yellow"/>
        </w:rPr>
        <w:t>to stay useful</w:t>
      </w:r>
      <w:r w:rsidRPr="002C23DE">
        <w:rPr>
          <w:rStyle w:val="StyleUnderline"/>
        </w:rPr>
        <w:t xml:space="preserve"> to customers</w:t>
      </w:r>
      <w:r w:rsidRPr="002C23DE">
        <w:rPr>
          <w:sz w:val="16"/>
        </w:rPr>
        <w:t>, to stay ahead of competitors and to assist the public and retain its trust.</w:t>
      </w:r>
    </w:p>
    <w:p w14:paraId="1D23CA70" w14:textId="77777777" w:rsidR="00542005" w:rsidRPr="002C23DE" w:rsidRDefault="00542005" w:rsidP="00542005">
      <w:pPr>
        <w:rPr>
          <w:sz w:val="16"/>
        </w:rPr>
      </w:pPr>
      <w:r w:rsidRPr="002C23DE">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0119F58C" w14:textId="77777777" w:rsidR="00542005" w:rsidRPr="002C23DE" w:rsidRDefault="00542005" w:rsidP="00542005">
      <w:pPr>
        <w:rPr>
          <w:sz w:val="16"/>
        </w:rPr>
      </w:pPr>
      <w:r w:rsidRPr="002C23DE">
        <w:rPr>
          <w:sz w:val="16"/>
        </w:rPr>
        <w:t>Humans and tech always positively evolve</w:t>
      </w:r>
    </w:p>
    <w:p w14:paraId="5BED9A94" w14:textId="77777777" w:rsidR="00542005" w:rsidRPr="002C23DE" w:rsidRDefault="00542005" w:rsidP="00542005">
      <w:pPr>
        <w:rPr>
          <w:sz w:val="16"/>
        </w:rPr>
      </w:pPr>
      <w:r w:rsidRPr="002C23DE">
        <w:rPr>
          <w:rStyle w:val="StyleUnderline"/>
          <w:highlight w:val="yellow"/>
        </w:rPr>
        <w:t>Many</w:t>
      </w:r>
      <w:r w:rsidRPr="002C23DE">
        <w:rPr>
          <w:rStyle w:val="StyleUnderline"/>
        </w:rPr>
        <w:t xml:space="preserve"> of the </w:t>
      </w:r>
      <w:r w:rsidRPr="002C23DE">
        <w:rPr>
          <w:rStyle w:val="StyleUnderline"/>
          <w:highlight w:val="yellow"/>
        </w:rPr>
        <w:t>experts</w:t>
      </w:r>
      <w:r w:rsidRPr="002C23DE">
        <w:rPr>
          <w:sz w:val="16"/>
        </w:rPr>
        <w:t xml:space="preserve"> who have hope about the future of human agency noted that throughout history, </w:t>
      </w:r>
      <w:r w:rsidRPr="002C23DE">
        <w:rPr>
          <w:rStyle w:val="StyleUnderline"/>
          <w:highlight w:val="yellow"/>
        </w:rPr>
        <w:t>humans</w:t>
      </w:r>
      <w:r w:rsidRPr="002C23DE">
        <w:rPr>
          <w:rStyle w:val="StyleUnderline"/>
        </w:rPr>
        <w:t xml:space="preserve"> and technology </w:t>
      </w:r>
      <w:r w:rsidRPr="002C23DE">
        <w:rPr>
          <w:rStyle w:val="StyleUnderline"/>
          <w:highlight w:val="yellow"/>
        </w:rPr>
        <w:t xml:space="preserve">have </w:t>
      </w:r>
      <w:r w:rsidRPr="002C23DE">
        <w:rPr>
          <w:rStyle w:val="Emphasis"/>
          <w:highlight w:val="yellow"/>
        </w:rPr>
        <w:t>always overcome</w:t>
      </w:r>
      <w:r w:rsidRPr="002C23DE">
        <w:rPr>
          <w:rStyle w:val="StyleUnderline"/>
        </w:rPr>
        <w:t xml:space="preserve"> significant </w:t>
      </w:r>
      <w:r w:rsidRPr="002C23DE">
        <w:rPr>
          <w:rStyle w:val="StyleUnderline"/>
          <w:highlight w:val="yellow"/>
        </w:rPr>
        <w:t>hurdles</w:t>
      </w:r>
      <w:r w:rsidRPr="002C23DE">
        <w:rPr>
          <w:sz w:val="16"/>
        </w:rPr>
        <w:t xml:space="preserve">. They said </w:t>
      </w:r>
      <w:r w:rsidRPr="002C23DE">
        <w:rPr>
          <w:rStyle w:val="StyleUnderline"/>
        </w:rPr>
        <w:t xml:space="preserve">societies </w:t>
      </w:r>
      <w:r w:rsidRPr="002C23DE">
        <w:rPr>
          <w:rStyle w:val="StyleUnderline"/>
          <w:highlight w:val="yellow"/>
        </w:rPr>
        <w:t xml:space="preserve">make adjustments through </w:t>
      </w:r>
      <w:r w:rsidRPr="002C23DE">
        <w:rPr>
          <w:rStyle w:val="Emphasis"/>
          <w:highlight w:val="yellow"/>
        </w:rPr>
        <w:t>better regulation</w:t>
      </w:r>
      <w:r w:rsidRPr="002C23DE">
        <w:rPr>
          <w:rStyle w:val="StyleUnderline"/>
        </w:rPr>
        <w:t xml:space="preserve">, improved </w:t>
      </w:r>
      <w:r w:rsidRPr="002C23DE">
        <w:rPr>
          <w:rStyle w:val="Emphasis"/>
          <w:highlight w:val="yellow"/>
        </w:rPr>
        <w:t>design</w:t>
      </w:r>
      <w:r w:rsidRPr="002C23DE">
        <w:rPr>
          <w:rStyle w:val="StyleUnderline"/>
          <w:highlight w:val="yellow"/>
        </w:rPr>
        <w:t>, updating of</w:t>
      </w:r>
      <w:r w:rsidRPr="002C23DE">
        <w:rPr>
          <w:rStyle w:val="StyleUnderline"/>
        </w:rPr>
        <w:t xml:space="preserve"> societal </w:t>
      </w:r>
      <w:r w:rsidRPr="002C23DE">
        <w:rPr>
          <w:rStyle w:val="StyleUnderline"/>
          <w:highlight w:val="yellow"/>
        </w:rPr>
        <w:t>norms</w:t>
      </w:r>
      <w:r w:rsidRPr="002C23DE">
        <w:rPr>
          <w:rStyle w:val="StyleUnderline"/>
        </w:rPr>
        <w:t xml:space="preserve"> and a </w:t>
      </w:r>
      <w:r w:rsidRPr="002C23DE">
        <w:rPr>
          <w:rStyle w:val="Emphasis"/>
        </w:rPr>
        <w:t>revamping of education</w:t>
      </w:r>
      <w:r w:rsidRPr="002C23DE">
        <w:rPr>
          <w:rStyle w:val="StyleUnderline"/>
        </w:rPr>
        <w:t xml:space="preserve">. </w:t>
      </w:r>
      <w:r w:rsidRPr="002C23DE">
        <w:rPr>
          <w:rStyle w:val="StyleUnderline"/>
          <w:highlight w:val="yellow"/>
        </w:rPr>
        <w:t>People</w:t>
      </w:r>
      <w:r w:rsidRPr="002C23DE">
        <w:rPr>
          <w:rStyle w:val="StyleUnderline"/>
        </w:rPr>
        <w:t xml:space="preserve"> tend to </w:t>
      </w:r>
      <w:r w:rsidRPr="002C23DE">
        <w:rPr>
          <w:rStyle w:val="Emphasis"/>
          <w:highlight w:val="yellow"/>
        </w:rPr>
        <w:t>adapt</w:t>
      </w:r>
      <w:r w:rsidRPr="002C23DE">
        <w:rPr>
          <w:rStyle w:val="StyleUnderline"/>
        </w:rPr>
        <w:t xml:space="preserve"> to and/or come to accept both the </w:t>
      </w:r>
      <w:r w:rsidRPr="002C23DE">
        <w:rPr>
          <w:rStyle w:val="Emphasis"/>
        </w:rPr>
        <w:t>good and the worrisome</w:t>
      </w:r>
      <w:r w:rsidRPr="002C23DE">
        <w:rPr>
          <w:rStyle w:val="StyleUnderline"/>
        </w:rPr>
        <w:t xml:space="preserve"> aspects of technological change</w:t>
      </w:r>
      <w:r w:rsidRPr="002C23DE">
        <w:rPr>
          <w:sz w:val="16"/>
        </w:rPr>
        <w:t xml:space="preserve">. These experts predict </w:t>
      </w:r>
      <w:r w:rsidRPr="002C23DE">
        <w:rPr>
          <w:rStyle w:val="StyleUnderline"/>
        </w:rPr>
        <w:t xml:space="preserve">this will </w:t>
      </w:r>
      <w:r w:rsidRPr="002C23DE">
        <w:rPr>
          <w:rStyle w:val="Emphasis"/>
        </w:rPr>
        <w:t>also be the case</w:t>
      </w:r>
      <w:r w:rsidRPr="002C23DE">
        <w:rPr>
          <w:rStyle w:val="StyleUnderline"/>
        </w:rPr>
        <w:t xml:space="preserve"> as rapidly advancing </w:t>
      </w:r>
      <w:r w:rsidRPr="002C23DE">
        <w:rPr>
          <w:rStyle w:val="Emphasis"/>
        </w:rPr>
        <w:t>autonomous systems</w:t>
      </w:r>
      <w:r w:rsidRPr="002C23DE">
        <w:rPr>
          <w:rStyle w:val="StyleUnderline"/>
        </w:rPr>
        <w:t xml:space="preserve"> become more widespread</w:t>
      </w:r>
      <w:r w:rsidRPr="002C23DE">
        <w:rPr>
          <w:sz w:val="16"/>
        </w:rPr>
        <w:t>.</w:t>
      </w:r>
    </w:p>
    <w:p w14:paraId="45500BBD" w14:textId="77777777" w:rsidR="00542005" w:rsidRPr="002C23DE" w:rsidRDefault="00542005" w:rsidP="00542005">
      <w:r w:rsidRPr="002C23DE">
        <w:rPr>
          <w:sz w:val="16"/>
        </w:rPr>
        <w:t>Ulf-Dietrich Reips, professor and chair for psychological methods at the University of Konstanz, Germany, wrote, “</w:t>
      </w:r>
      <w:r w:rsidRPr="002C23DE">
        <w:rPr>
          <w:rStyle w:val="StyleUnderline"/>
          <w:highlight w:val="yellow"/>
        </w:rPr>
        <w:t>Many</w:t>
      </w:r>
      <w:r w:rsidRPr="002C23DE">
        <w:rPr>
          <w:rStyle w:val="StyleUnderline"/>
        </w:rPr>
        <w:t xml:space="preserve"> current </w:t>
      </w:r>
      <w:r w:rsidRPr="002C23DE">
        <w:rPr>
          <w:rStyle w:val="StyleUnderline"/>
          <w:highlight w:val="yellow"/>
        </w:rPr>
        <w:t xml:space="preserve">issues with </w:t>
      </w:r>
      <w:r w:rsidRPr="002C23DE">
        <w:rPr>
          <w:rStyle w:val="Emphasis"/>
          <w:highlight w:val="yellow"/>
        </w:rPr>
        <w:t>control of</w:t>
      </w:r>
      <w:r w:rsidRPr="002C23DE">
        <w:rPr>
          <w:rStyle w:val="Emphasis"/>
        </w:rPr>
        <w:t xml:space="preserve"> important </w:t>
      </w:r>
      <w:r w:rsidRPr="002C23DE">
        <w:rPr>
          <w:rStyle w:val="Emphasis"/>
          <w:highlight w:val="yellow"/>
        </w:rPr>
        <w:t>decision-making</w:t>
      </w:r>
      <w:r w:rsidRPr="002C23DE">
        <w:rPr>
          <w:rStyle w:val="StyleUnderline"/>
        </w:rPr>
        <w:t xml:space="preserve"> will in the year 2035 have </w:t>
      </w:r>
      <w:r w:rsidRPr="002C23DE">
        <w:rPr>
          <w:rStyle w:val="StyleUnderline"/>
          <w:highlight w:val="yellow"/>
        </w:rPr>
        <w:t xml:space="preserve">been </w:t>
      </w:r>
      <w:r w:rsidRPr="002C23DE">
        <w:rPr>
          <w:rStyle w:val="Emphasis"/>
          <w:highlight w:val="yellow"/>
        </w:rPr>
        <w:t>worked out</w:t>
      </w:r>
      <w:r w:rsidRPr="002C23DE">
        <w:rPr>
          <w:rStyle w:val="StyleUnderline"/>
        </w:rPr>
        <w:t xml:space="preserve">, precisely </w:t>
      </w:r>
      <w:r w:rsidRPr="002C23DE">
        <w:rPr>
          <w:rStyle w:val="StyleUnderline"/>
          <w:highlight w:val="yellow"/>
        </w:rPr>
        <w:t>because</w:t>
      </w:r>
      <w:r w:rsidRPr="002C23DE">
        <w:rPr>
          <w:rStyle w:val="StyleUnderline"/>
        </w:rPr>
        <w:t xml:space="preserve"> we are </w:t>
      </w:r>
      <w:r w:rsidRPr="002C23DE">
        <w:rPr>
          <w:rStyle w:val="Emphasis"/>
          <w:highlight w:val="yellow"/>
        </w:rPr>
        <w:t xml:space="preserve">raising </w:t>
      </w:r>
      <w:r w:rsidRPr="002C23DE">
        <w:rPr>
          <w:rStyle w:val="Emphasis"/>
        </w:rPr>
        <w:t xml:space="preserve">the </w:t>
      </w:r>
      <w:r w:rsidRPr="002C23DE">
        <w:rPr>
          <w:rStyle w:val="Emphasis"/>
          <w:highlight w:val="yellow"/>
        </w:rPr>
        <w:t>question</w:t>
      </w:r>
      <w:r w:rsidRPr="002C23DE">
        <w:rPr>
          <w:rStyle w:val="StyleUnderline"/>
          <w:highlight w:val="yellow"/>
        </w:rPr>
        <w:t xml:space="preserve"> now</w:t>
      </w:r>
      <w:r w:rsidRPr="002C23DE">
        <w:rPr>
          <w:sz w:val="16"/>
        </w:rPr>
        <w:t>. Fundamental issues with autonomous and artificial intelligence will have come to light, and ‘</w:t>
      </w:r>
      <w:r w:rsidRPr="002C23DE">
        <w:rPr>
          <w:rStyle w:val="StyleUnderline"/>
        </w:rPr>
        <w:t xml:space="preserve">we’ will </w:t>
      </w:r>
      <w:r w:rsidRPr="002C23DE">
        <w:rPr>
          <w:rStyle w:val="Emphasis"/>
        </w:rPr>
        <w:t>know much better</w:t>
      </w:r>
      <w:r w:rsidRPr="002C23DE">
        <w:rPr>
          <w:rStyle w:val="StyleUnderline"/>
        </w:rPr>
        <w:t xml:space="preserve"> if they can be overcome or not</w:t>
      </w:r>
      <w:r w:rsidRPr="002C23DE">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2C23DE">
        <w:rPr>
          <w:rStyle w:val="StyleUnderline"/>
        </w:rPr>
        <w:t xml:space="preserve">Any </w:t>
      </w:r>
      <w:r w:rsidRPr="002C23DE">
        <w:rPr>
          <w:rStyle w:val="Emphasis"/>
        </w:rPr>
        <w:t>risky decision</w:t>
      </w:r>
      <w:r w:rsidRPr="002C23DE">
        <w:rPr>
          <w:rStyle w:val="StyleUnderline"/>
        </w:rPr>
        <w:t xml:space="preserve"> should require direct human input</w:t>
      </w:r>
      <w:r w:rsidRPr="002C23DE">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2ADF2D26" w14:textId="77777777" w:rsidR="00542005" w:rsidRPr="002C23DE" w:rsidRDefault="00542005" w:rsidP="00542005">
      <w:pPr>
        <w:pStyle w:val="Heading3"/>
        <w:rPr>
          <w:rFonts w:cs="Calibri"/>
        </w:rPr>
      </w:pPr>
      <w:r w:rsidRPr="002C23DE">
        <w:rPr>
          <w:rFonts w:cs="Calibri"/>
        </w:rPr>
        <w:t>IoT---1NC</w:t>
      </w:r>
    </w:p>
    <w:p w14:paraId="4ED3DC53" w14:textId="77777777" w:rsidR="00542005" w:rsidRPr="002C23DE" w:rsidRDefault="00542005" w:rsidP="00542005">
      <w:pPr>
        <w:pStyle w:val="Heading4"/>
        <w:rPr>
          <w:rFonts w:cs="Calibri"/>
        </w:rPr>
      </w:pPr>
      <w:r w:rsidRPr="002C23DE">
        <w:rPr>
          <w:rFonts w:cs="Calibri"/>
        </w:rPr>
        <w:t xml:space="preserve">Limited, low impact Splinternet is </w:t>
      </w:r>
      <w:r w:rsidRPr="002C23DE">
        <w:rPr>
          <w:rFonts w:cs="Calibri"/>
          <w:u w:val="single"/>
        </w:rPr>
        <w:t>inevitable</w:t>
      </w:r>
      <w:r w:rsidRPr="002C23DE">
        <w:rPr>
          <w:rFonts w:cs="Calibri"/>
        </w:rPr>
        <w:t>.</w:t>
      </w:r>
    </w:p>
    <w:p w14:paraId="30B84DF8" w14:textId="77777777" w:rsidR="00542005" w:rsidRPr="002C23DE" w:rsidRDefault="00542005" w:rsidP="00542005">
      <w:r w:rsidRPr="002C23DE">
        <w:rPr>
          <w:rStyle w:val="Style13ptBold"/>
        </w:rPr>
        <w:t>Bey 19</w:t>
      </w:r>
      <w:r w:rsidRPr="002C23DE">
        <w:t xml:space="preserve"> Matthew Bey, energy and technology analyst for Stratfor. [The Age of Splinternet: The Inevitable Fracturing of the Internet, 4-25-2019, https://worldview.stratfor.com/article/age-splinternet-inevitable-fracturing-internet-data-privacy-tech]</w:t>
      </w:r>
    </w:p>
    <w:p w14:paraId="2993F990" w14:textId="77777777" w:rsidR="00542005" w:rsidRPr="002C23DE" w:rsidRDefault="00542005" w:rsidP="00542005">
      <w:pPr>
        <w:rPr>
          <w:sz w:val="16"/>
        </w:rPr>
      </w:pPr>
      <w:r w:rsidRPr="002C23DE">
        <w:rPr>
          <w:sz w:val="16"/>
        </w:rPr>
        <w:t xml:space="preserve">The end result is that the next 25 years of internet regulation and changing guidelines about how information flows across boundaries will be far more complicated than the previous 25. </w:t>
      </w:r>
      <w:r w:rsidRPr="002C23DE">
        <w:rPr>
          <w:rStyle w:val="StyleUnderline"/>
        </w:rPr>
        <w:t xml:space="preserve">The </w:t>
      </w:r>
      <w:r w:rsidRPr="002C23DE">
        <w:rPr>
          <w:rStyle w:val="StyleUnderline"/>
          <w:highlight w:val="yellow"/>
        </w:rPr>
        <w:t>extreme version</w:t>
      </w:r>
      <w:r w:rsidRPr="002C23DE">
        <w:rPr>
          <w:rStyle w:val="StyleUnderline"/>
        </w:rPr>
        <w:t xml:space="preserve"> of the splinternet</w:t>
      </w:r>
      <w:r w:rsidRPr="002C23DE">
        <w:rPr>
          <w:sz w:val="16"/>
        </w:rPr>
        <w:t xml:space="preserve">, in which every country creates its own internet with limited connections to the global internet, </w:t>
      </w:r>
      <w:r w:rsidRPr="002C23DE">
        <w:rPr>
          <w:rStyle w:val="StyleUnderline"/>
          <w:highlight w:val="yellow"/>
        </w:rPr>
        <w:t xml:space="preserve">is </w:t>
      </w:r>
      <w:r w:rsidRPr="002C23DE">
        <w:rPr>
          <w:rStyle w:val="Emphasis"/>
          <w:highlight w:val="yellow"/>
        </w:rPr>
        <w:t>unlikely</w:t>
      </w:r>
      <w:r w:rsidRPr="002C23DE">
        <w:rPr>
          <w:rStyle w:val="StyleUnderline"/>
          <w:highlight w:val="yellow"/>
        </w:rPr>
        <w:t xml:space="preserve"> to </w:t>
      </w:r>
      <w:r w:rsidRPr="002C23DE">
        <w:rPr>
          <w:rStyle w:val="Emphasis"/>
          <w:highlight w:val="yellow"/>
        </w:rPr>
        <w:t>come to pass</w:t>
      </w:r>
      <w:r w:rsidRPr="002C23DE">
        <w:rPr>
          <w:rStyle w:val="StyleUnderline"/>
        </w:rPr>
        <w:t xml:space="preserve">. The </w:t>
      </w:r>
      <w:r w:rsidRPr="002C23DE">
        <w:rPr>
          <w:rStyle w:val="StyleUnderline"/>
          <w:highlight w:val="yellow"/>
        </w:rPr>
        <w:t>requirements</w:t>
      </w:r>
      <w:r w:rsidRPr="002C23DE">
        <w:rPr>
          <w:rStyle w:val="StyleUnderline"/>
        </w:rPr>
        <w:t xml:space="preserve"> of a modern economy</w:t>
      </w:r>
      <w:r w:rsidRPr="002C23DE">
        <w:rPr>
          <w:sz w:val="16"/>
        </w:rPr>
        <w:t xml:space="preserve"> simply </w:t>
      </w:r>
      <w:r w:rsidRPr="002C23DE">
        <w:rPr>
          <w:rStyle w:val="StyleUnderline"/>
          <w:highlight w:val="yellow"/>
        </w:rPr>
        <w:t>won't allow</w:t>
      </w:r>
      <w:r w:rsidRPr="002C23DE">
        <w:rPr>
          <w:rStyle w:val="StyleUnderline"/>
        </w:rPr>
        <w:t xml:space="preserve"> that </w:t>
      </w:r>
      <w:r w:rsidRPr="002C23DE">
        <w:rPr>
          <w:rStyle w:val="StyleUnderline"/>
          <w:highlight w:val="yellow"/>
        </w:rPr>
        <w:t>eventuality</w:t>
      </w:r>
      <w:r w:rsidRPr="002C23DE">
        <w:rPr>
          <w:sz w:val="16"/>
        </w:rPr>
        <w:t xml:space="preserve">. Instead, </w:t>
      </w:r>
      <w:r w:rsidRPr="002C23DE">
        <w:rPr>
          <w:rStyle w:val="StyleUnderline"/>
          <w:highlight w:val="yellow"/>
        </w:rPr>
        <w:t>companies will</w:t>
      </w:r>
      <w:r w:rsidRPr="002C23DE">
        <w:rPr>
          <w:rStyle w:val="StyleUnderline"/>
        </w:rPr>
        <w:t xml:space="preserve"> be required to </w:t>
      </w:r>
      <w:r w:rsidRPr="002C23DE">
        <w:rPr>
          <w:rStyle w:val="StyleUnderline"/>
          <w:highlight w:val="yellow"/>
        </w:rPr>
        <w:t>jump through</w:t>
      </w:r>
      <w:r w:rsidRPr="002C23DE">
        <w:rPr>
          <w:rStyle w:val="StyleUnderline"/>
        </w:rPr>
        <w:t xml:space="preserve"> </w:t>
      </w:r>
      <w:r w:rsidRPr="002C23DE">
        <w:rPr>
          <w:rStyle w:val="Emphasis"/>
        </w:rPr>
        <w:t xml:space="preserve">increasingly </w:t>
      </w:r>
      <w:r w:rsidRPr="002C23DE">
        <w:rPr>
          <w:rStyle w:val="Emphasis"/>
          <w:highlight w:val="yellow"/>
        </w:rPr>
        <w:t>more hoops</w:t>
      </w:r>
      <w:r w:rsidRPr="002C23DE">
        <w:rPr>
          <w:sz w:val="16"/>
        </w:rPr>
        <w:t xml:space="preserve">, and domestic demands for local ownership or data regulation will grow steadily. Corporate </w:t>
      </w:r>
      <w:r w:rsidRPr="002C23DE">
        <w:rPr>
          <w:rStyle w:val="StyleUnderline"/>
          <w:highlight w:val="yellow"/>
        </w:rPr>
        <w:t>America will</w:t>
      </w:r>
      <w:r w:rsidRPr="002C23DE">
        <w:rPr>
          <w:sz w:val="16"/>
        </w:rPr>
        <w:t xml:space="preserve"> still demand an open internet for all — even making massive investments in satellite technology to try to do so — but it will </w:t>
      </w:r>
      <w:r w:rsidRPr="002C23DE">
        <w:rPr>
          <w:rStyle w:val="StyleUnderline"/>
          <w:highlight w:val="yellow"/>
        </w:rPr>
        <w:t>not</w:t>
      </w:r>
      <w:r w:rsidRPr="002C23DE">
        <w:rPr>
          <w:rStyle w:val="StyleUnderline"/>
        </w:rPr>
        <w:t xml:space="preserve"> be able to </w:t>
      </w:r>
      <w:r w:rsidRPr="002C23DE">
        <w:rPr>
          <w:rStyle w:val="StyleUnderline"/>
          <w:highlight w:val="yellow"/>
        </w:rPr>
        <w:t xml:space="preserve">prevent </w:t>
      </w:r>
      <w:r w:rsidRPr="002C23DE">
        <w:rPr>
          <w:rStyle w:val="Emphasis"/>
          <w:highlight w:val="yellow"/>
        </w:rPr>
        <w:t>the inevitable</w:t>
      </w:r>
      <w:r w:rsidRPr="002C23DE">
        <w:rPr>
          <w:sz w:val="16"/>
        </w:rPr>
        <w:t>.</w:t>
      </w:r>
    </w:p>
    <w:p w14:paraId="2CD9D451" w14:textId="77777777" w:rsidR="00542005" w:rsidRPr="002C23DE" w:rsidRDefault="00542005" w:rsidP="00542005">
      <w:pPr>
        <w:pStyle w:val="Heading4"/>
        <w:rPr>
          <w:rFonts w:cs="Calibri"/>
        </w:rPr>
      </w:pPr>
      <w:r w:rsidRPr="002C23DE">
        <w:rPr>
          <w:rFonts w:cs="Calibri"/>
        </w:rPr>
        <w:t xml:space="preserve">Fragmentation’s </w:t>
      </w:r>
      <w:r w:rsidRPr="002C23DE">
        <w:rPr>
          <w:rFonts w:cs="Calibri"/>
          <w:u w:val="single"/>
        </w:rPr>
        <w:t>overhyped nonsense</w:t>
      </w:r>
      <w:r w:rsidRPr="002C23DE">
        <w:rPr>
          <w:rFonts w:cs="Calibri"/>
        </w:rPr>
        <w:t>.</w:t>
      </w:r>
    </w:p>
    <w:p w14:paraId="3BB2FA72" w14:textId="77777777" w:rsidR="00542005" w:rsidRPr="002C23DE" w:rsidRDefault="00542005" w:rsidP="00542005">
      <w:r w:rsidRPr="002C23DE">
        <w:rPr>
          <w:rStyle w:val="Style13ptBold"/>
        </w:rPr>
        <w:t>Drake 17</w:t>
      </w:r>
      <w:r w:rsidRPr="002C23DE">
        <w:t xml:space="preserve"> William J. Drake, International Fellow and Lecturer in Media Changeat the University of Zurich, expert on internet communication. [Framing Conversation: What Would Internet Fragmentation Mean for the Digital Economy? Global Digital Futures, Working Paper, Columbia School of International and Public Affairs, https://sipa.columbia.edu/sites/default/files/Drake_GDF_2017_FC1_final.pdf]</w:t>
      </w:r>
    </w:p>
    <w:p w14:paraId="5C3ECB24" w14:textId="77777777" w:rsidR="00542005" w:rsidRPr="002C23DE" w:rsidRDefault="00542005" w:rsidP="00542005">
      <w:pPr>
        <w:rPr>
          <w:sz w:val="16"/>
        </w:rPr>
      </w:pPr>
      <w:r w:rsidRPr="002C23DE">
        <w:rPr>
          <w:sz w:val="16"/>
        </w:rPr>
        <w:t xml:space="preserve">In fact, </w:t>
      </w:r>
      <w:r w:rsidRPr="002C23DE">
        <w:rPr>
          <w:rStyle w:val="StyleUnderline"/>
          <w:highlight w:val="yellow"/>
        </w:rPr>
        <w:t>Internet fragmentation remains</w:t>
      </w:r>
      <w:r w:rsidRPr="002C23DE">
        <w:rPr>
          <w:rStyle w:val="StyleUnderline"/>
        </w:rPr>
        <w:t xml:space="preserve"> </w:t>
      </w:r>
      <w:r w:rsidRPr="002C23DE">
        <w:rPr>
          <w:rStyle w:val="Emphasis"/>
        </w:rPr>
        <w:t xml:space="preserve">a </w:t>
      </w:r>
      <w:r w:rsidRPr="002C23DE">
        <w:rPr>
          <w:rStyle w:val="Emphasis"/>
          <w:highlight w:val="yellow"/>
        </w:rPr>
        <w:t>contested</w:t>
      </w:r>
      <w:r w:rsidRPr="002C23DE">
        <w:rPr>
          <w:rStyle w:val="Emphasis"/>
        </w:rPr>
        <w:t xml:space="preserve"> concept</w:t>
      </w:r>
      <w:r w:rsidRPr="002C23DE">
        <w:rPr>
          <w:sz w:val="16"/>
        </w:rPr>
        <w:t xml:space="preserve">. A cursory review of its usage in various publications and public pronouncements suggests that people often speak of it when discussing a variety of problems and tensions that arise on the Internet that do not all originate from the same source. For example, some in the business community have used the term as a generalized reference to variations in national policies that add to the cost of doing business globally. While some such policies may indeed be related to fragmentation, many other simply reflect differences in national legal systems, policy traditions, and so on that may antedate and arguably do not fragment the Internet. Similarly, some people have described the increasing linguistic diversity of cyberspace as an example of fragmentation, when of course this is simply a matter of a diverse humanity getting on line. Another tendency among at least some </w:t>
      </w:r>
      <w:r w:rsidRPr="002C23DE">
        <w:rPr>
          <w:rStyle w:val="StyleUnderline"/>
          <w:highlight w:val="yellow"/>
        </w:rPr>
        <w:t>observers</w:t>
      </w:r>
      <w:r w:rsidRPr="002C23DE">
        <w:rPr>
          <w:sz w:val="16"/>
        </w:rPr>
        <w:t xml:space="preserve"> is to </w:t>
      </w:r>
      <w:r w:rsidRPr="002C23DE">
        <w:rPr>
          <w:rStyle w:val="StyleUnderline"/>
          <w:highlight w:val="yellow"/>
        </w:rPr>
        <w:t>suggest</w:t>
      </w:r>
      <w:r w:rsidRPr="002C23DE">
        <w:rPr>
          <w:sz w:val="16"/>
        </w:rPr>
        <w:t xml:space="preserve"> that </w:t>
      </w:r>
      <w:r w:rsidRPr="002C23DE">
        <w:rPr>
          <w:rStyle w:val="StyleUnderline"/>
        </w:rPr>
        <w:t>the Inter</w:t>
      </w:r>
      <w:r w:rsidRPr="002C23DE">
        <w:rPr>
          <w:rStyle w:val="StyleUnderline"/>
          <w:highlight w:val="yellow"/>
        </w:rPr>
        <w:t xml:space="preserve">net is </w:t>
      </w:r>
      <w:r w:rsidRPr="002C23DE">
        <w:rPr>
          <w:rStyle w:val="Emphasis"/>
          <w:highlight w:val="yellow"/>
        </w:rPr>
        <w:t>in imminent danger</w:t>
      </w:r>
      <w:r w:rsidRPr="002C23DE">
        <w:rPr>
          <w:rStyle w:val="Emphasis"/>
        </w:rPr>
        <w:t xml:space="preserve"> of falling apart</w:t>
      </w:r>
      <w:r w:rsidRPr="002C23DE">
        <w:rPr>
          <w:sz w:val="16"/>
        </w:rPr>
        <w:t xml:space="preserve">. Because there is so much variation in national policies and practices, it is said, the Internet is likely to “break up” into a series of disconnected islands. </w:t>
      </w:r>
      <w:r w:rsidRPr="002C23DE">
        <w:rPr>
          <w:rStyle w:val="StyleUnderline"/>
          <w:highlight w:val="yellow"/>
        </w:rPr>
        <w:t>This seems</w:t>
      </w:r>
      <w:r w:rsidRPr="002C23DE">
        <w:rPr>
          <w:rStyle w:val="StyleUnderline"/>
        </w:rPr>
        <w:t xml:space="preserve"> to be </w:t>
      </w:r>
      <w:r w:rsidRPr="002C23DE">
        <w:rPr>
          <w:rStyle w:val="Emphasis"/>
        </w:rPr>
        <w:t xml:space="preserve">an </w:t>
      </w:r>
      <w:r w:rsidRPr="002C23DE">
        <w:rPr>
          <w:rStyle w:val="Emphasis"/>
          <w:highlight w:val="yellow"/>
        </w:rPr>
        <w:t>overly dramatized</w:t>
      </w:r>
      <w:r w:rsidRPr="002C23DE">
        <w:rPr>
          <w:rStyle w:val="Emphasis"/>
        </w:rPr>
        <w:t xml:space="preserve"> misreading</w:t>
      </w:r>
      <w:r w:rsidRPr="002C23DE">
        <w:rPr>
          <w:sz w:val="16"/>
        </w:rPr>
        <w:t xml:space="preserve"> of some troubling trends. In fact, </w:t>
      </w:r>
      <w:r w:rsidRPr="002C23DE">
        <w:rPr>
          <w:rStyle w:val="StyleUnderline"/>
          <w:highlight w:val="yellow"/>
        </w:rPr>
        <w:t xml:space="preserve">no cataclysm is </w:t>
      </w:r>
      <w:r w:rsidRPr="002C23DE">
        <w:rPr>
          <w:rStyle w:val="Emphasis"/>
          <w:highlight w:val="yellow"/>
        </w:rPr>
        <w:t>around</w:t>
      </w:r>
      <w:r w:rsidRPr="002C23DE">
        <w:rPr>
          <w:rStyle w:val="Emphasis"/>
        </w:rPr>
        <w:t xml:space="preserve"> the corner</w:t>
      </w:r>
      <w:r w:rsidRPr="002C23DE">
        <w:rPr>
          <w:rStyle w:val="StyleUnderline"/>
        </w:rPr>
        <w:t xml:space="preserve">; </w:t>
      </w:r>
      <w:r w:rsidRPr="002C23DE">
        <w:rPr>
          <w:rStyle w:val="StyleUnderline"/>
          <w:highlight w:val="yellow"/>
        </w:rPr>
        <w:t xml:space="preserve">the </w:t>
      </w:r>
      <w:r w:rsidRPr="002C23DE">
        <w:rPr>
          <w:rStyle w:val="Emphasis"/>
          <w:highlight w:val="yellow"/>
        </w:rPr>
        <w:t>underlying infrastructure</w:t>
      </w:r>
      <w:r w:rsidRPr="002C23DE">
        <w:rPr>
          <w:rStyle w:val="StyleUnderline"/>
          <w:highlight w:val="yellow"/>
        </w:rPr>
        <w:t xml:space="preserve"> remains </w:t>
      </w:r>
      <w:r w:rsidRPr="002C23DE">
        <w:rPr>
          <w:rStyle w:val="Emphasis"/>
          <w:highlight w:val="yellow"/>
        </w:rPr>
        <w:t>stable</w:t>
      </w:r>
      <w:r w:rsidRPr="002C23DE">
        <w:rPr>
          <w:rStyle w:val="StyleUnderline"/>
          <w:highlight w:val="yellow"/>
        </w:rPr>
        <w:t xml:space="preserve"> and </w:t>
      </w:r>
      <w:r w:rsidRPr="002C23DE">
        <w:rPr>
          <w:rStyle w:val="Emphasis"/>
          <w:highlight w:val="yellow"/>
        </w:rPr>
        <w:t>secure in its foundations</w:t>
      </w:r>
      <w:r w:rsidRPr="002C23DE">
        <w:rPr>
          <w:sz w:val="16"/>
        </w:rPr>
        <w:t xml:space="preserve">, and it is </w:t>
      </w:r>
      <w:r w:rsidRPr="002C23DE">
        <w:rPr>
          <w:rStyle w:val="StyleUnderline"/>
          <w:highlight w:val="yellow"/>
        </w:rPr>
        <w:t>incorporating new capabilities</w:t>
      </w:r>
      <w:r w:rsidRPr="002C23DE">
        <w:rPr>
          <w:sz w:val="16"/>
        </w:rPr>
        <w:t xml:space="preserve"> that open up new horizons, </w:t>
      </w:r>
      <w:r w:rsidRPr="002C23DE">
        <w:rPr>
          <w:rStyle w:val="StyleUnderline"/>
          <w:highlight w:val="yellow"/>
        </w:rPr>
        <w:t>from</w:t>
      </w:r>
      <w:r w:rsidRPr="002C23DE">
        <w:rPr>
          <w:rStyle w:val="StyleUnderline"/>
        </w:rPr>
        <w:t xml:space="preserve"> the </w:t>
      </w:r>
      <w:r w:rsidRPr="002C23DE">
        <w:rPr>
          <w:rStyle w:val="Emphasis"/>
          <w:highlight w:val="yellow"/>
        </w:rPr>
        <w:t>I</w:t>
      </w:r>
      <w:r w:rsidRPr="002C23DE">
        <w:rPr>
          <w:rStyle w:val="StyleUnderline"/>
        </w:rPr>
        <w:t xml:space="preserve">nternet </w:t>
      </w:r>
      <w:r w:rsidRPr="002C23DE">
        <w:rPr>
          <w:rStyle w:val="Emphasis"/>
          <w:highlight w:val="yellow"/>
        </w:rPr>
        <w:t>o</w:t>
      </w:r>
      <w:r w:rsidRPr="002C23DE">
        <w:rPr>
          <w:rStyle w:val="StyleUnderline"/>
        </w:rPr>
        <w:t xml:space="preserve">f </w:t>
      </w:r>
      <w:r w:rsidRPr="002C23DE">
        <w:rPr>
          <w:rStyle w:val="Emphasis"/>
          <w:highlight w:val="yellow"/>
        </w:rPr>
        <w:t>T</w:t>
      </w:r>
      <w:r w:rsidRPr="002C23DE">
        <w:rPr>
          <w:rStyle w:val="StyleUnderline"/>
        </w:rPr>
        <w:t>hings</w:t>
      </w:r>
      <w:r w:rsidRPr="002C23DE">
        <w:rPr>
          <w:sz w:val="16"/>
        </w:rPr>
        <w:t xml:space="preserve"> and services </w:t>
      </w:r>
      <w:r w:rsidRPr="002C23DE">
        <w:rPr>
          <w:rStyle w:val="StyleUnderline"/>
          <w:highlight w:val="yellow"/>
        </w:rPr>
        <w:t>to</w:t>
      </w:r>
      <w:r w:rsidRPr="002C23DE">
        <w:rPr>
          <w:sz w:val="16"/>
        </w:rPr>
        <w:t xml:space="preserve"> the spread of </w:t>
      </w:r>
      <w:r w:rsidRPr="002C23DE">
        <w:rPr>
          <w:rStyle w:val="StyleUnderline"/>
          <w:highlight w:val="yellow"/>
        </w:rPr>
        <w:t>block chain</w:t>
      </w:r>
      <w:r w:rsidRPr="002C23DE">
        <w:rPr>
          <w:rStyle w:val="StyleUnderline"/>
        </w:rPr>
        <w:t xml:space="preserve"> technology</w:t>
      </w:r>
      <w:r w:rsidRPr="002C23DE">
        <w:rPr>
          <w:sz w:val="16"/>
        </w:rPr>
        <w:t xml:space="preserve"> and beyond. But there are fragmentary pressures accumulating which, if left unattended, could reduce to varying degrees the Internet’s enormous vitality and contributions to the world.</w:t>
      </w:r>
    </w:p>
    <w:p w14:paraId="70041B36" w14:textId="77777777" w:rsidR="00542005" w:rsidRPr="002C23DE" w:rsidRDefault="00542005" w:rsidP="00542005"/>
    <w:p w14:paraId="6894DF79" w14:textId="77777777" w:rsidR="00542005" w:rsidRPr="002C23DE" w:rsidRDefault="00542005" w:rsidP="00542005">
      <w:pPr>
        <w:pStyle w:val="Heading3"/>
        <w:rPr>
          <w:rFonts w:cs="Calibri"/>
        </w:rPr>
      </w:pPr>
      <w:r w:rsidRPr="002C23DE">
        <w:rPr>
          <w:rFonts w:cs="Calibri"/>
        </w:rPr>
        <w:t>Internet---1NC</w:t>
      </w:r>
    </w:p>
    <w:p w14:paraId="324E24B6" w14:textId="77777777" w:rsidR="00542005" w:rsidRPr="002C23DE" w:rsidRDefault="00542005" w:rsidP="00542005">
      <w:pPr>
        <w:pStyle w:val="Heading4"/>
        <w:rPr>
          <w:rFonts w:cs="Calibri"/>
        </w:rPr>
      </w:pPr>
      <w:r w:rsidRPr="002C23DE">
        <w:rPr>
          <w:rFonts w:cs="Calibri"/>
          <w:u w:val="single"/>
        </w:rPr>
        <w:t>No chance</w:t>
      </w:r>
      <w:r w:rsidRPr="002C23DE">
        <w:rPr>
          <w:rFonts w:cs="Calibri"/>
        </w:rPr>
        <w:t xml:space="preserve"> of internet breakdown. </w:t>
      </w:r>
    </w:p>
    <w:p w14:paraId="7AE32857" w14:textId="77777777" w:rsidR="00542005" w:rsidRPr="002C23DE" w:rsidRDefault="00542005" w:rsidP="00542005">
      <w:r w:rsidRPr="002C23DE">
        <w:t xml:space="preserve">Wolfgang </w:t>
      </w:r>
      <w:r w:rsidRPr="002C23DE">
        <w:rPr>
          <w:rStyle w:val="Style13ptBold"/>
        </w:rPr>
        <w:t>Kleinwächter 21</w:t>
      </w:r>
      <w:r w:rsidRPr="002C23DE">
        <w:t>, International Communication Policy and Regulation in the Department for Media and Information Studies at the University of Aarhus, 1/8/21, “Internet Governance Outlook 2021: Digital Cacaphony in a Splintering Cyberspace,” https://circleid.com/posts/20210108-internet-governance-outlook-2021-digital-cacaphony/</w:t>
      </w:r>
    </w:p>
    <w:p w14:paraId="778F83B8" w14:textId="77777777" w:rsidR="00542005" w:rsidRPr="002C23DE" w:rsidRDefault="00542005" w:rsidP="00542005">
      <w:pPr>
        <w:rPr>
          <w:sz w:val="16"/>
        </w:rPr>
      </w:pPr>
      <w:r w:rsidRPr="002C23DE">
        <w:rPr>
          <w:rStyle w:val="StyleUnderline"/>
        </w:rPr>
        <w:t xml:space="preserve">One thing is </w:t>
      </w:r>
      <w:r w:rsidRPr="002C23DE">
        <w:rPr>
          <w:rStyle w:val="Emphasis"/>
          <w:highlight w:val="yellow"/>
        </w:rPr>
        <w:t>for sure</w:t>
      </w:r>
      <w:r w:rsidRPr="002C23DE">
        <w:rPr>
          <w:rStyle w:val="StyleUnderline"/>
          <w:highlight w:val="yellow"/>
        </w:rPr>
        <w:t>: 2021 will</w:t>
      </w:r>
      <w:r w:rsidRPr="002C23DE">
        <w:rPr>
          <w:sz w:val="16"/>
        </w:rPr>
        <w:t xml:space="preserve"> probably </w:t>
      </w:r>
      <w:r w:rsidRPr="002C23DE">
        <w:rPr>
          <w:rStyle w:val="StyleUnderline"/>
          <w:highlight w:val="yellow"/>
        </w:rPr>
        <w:t xml:space="preserve">see </w:t>
      </w:r>
      <w:r w:rsidRPr="002C23DE">
        <w:rPr>
          <w:rStyle w:val="Emphasis"/>
          <w:highlight w:val="yellow"/>
        </w:rPr>
        <w:t>little global consensus</w:t>
      </w:r>
      <w:r w:rsidRPr="002C23DE">
        <w:rPr>
          <w:sz w:val="16"/>
        </w:rPr>
        <w:t xml:space="preserve">. The digital cacophony will become louder. </w:t>
      </w:r>
      <w:r w:rsidRPr="002C23DE">
        <w:rPr>
          <w:rStyle w:val="StyleUnderline"/>
        </w:rPr>
        <w:t xml:space="preserve">Driven by local needs, </w:t>
      </w:r>
      <w:r w:rsidRPr="002C23DE">
        <w:rPr>
          <w:rStyle w:val="StyleUnderline"/>
          <w:highlight w:val="yellow"/>
        </w:rPr>
        <w:t>governments</w:t>
      </w:r>
      <w:r w:rsidRPr="002C23DE">
        <w:rPr>
          <w:sz w:val="16"/>
        </w:rPr>
        <w:t xml:space="preserve"> tend to </w:t>
      </w:r>
      <w:r w:rsidRPr="002C23DE">
        <w:rPr>
          <w:rStyle w:val="StyleUnderline"/>
          <w:highlight w:val="yellow"/>
        </w:rPr>
        <w:t>prioritize</w:t>
      </w:r>
      <w:r w:rsidRPr="002C23DE">
        <w:rPr>
          <w:sz w:val="16"/>
        </w:rPr>
        <w:t xml:space="preserve"> the development of </w:t>
      </w:r>
      <w:r w:rsidRPr="002C23DE">
        <w:rPr>
          <w:rStyle w:val="StyleUnderline"/>
          <w:highlight w:val="yellow"/>
        </w:rPr>
        <w:t>national policies</w:t>
      </w:r>
      <w:r w:rsidRPr="002C23DE">
        <w:rPr>
          <w:sz w:val="16"/>
        </w:rPr>
        <w:t xml:space="preserve">. </w:t>
      </w:r>
      <w:r w:rsidRPr="002C23DE">
        <w:rPr>
          <w:rStyle w:val="StyleUnderline"/>
        </w:rPr>
        <w:t xml:space="preserve">Although </w:t>
      </w:r>
      <w:r w:rsidRPr="002C23DE">
        <w:rPr>
          <w:rStyle w:val="Emphasis"/>
          <w:highlight w:val="yellow"/>
        </w:rPr>
        <w:t>all sides recognize</w:t>
      </w:r>
      <w:r w:rsidRPr="002C23DE">
        <w:rPr>
          <w:sz w:val="16"/>
        </w:rPr>
        <w:t xml:space="preserve"> that </w:t>
      </w:r>
      <w:r w:rsidRPr="002C23DE">
        <w:rPr>
          <w:rStyle w:val="StyleUnderline"/>
        </w:rPr>
        <w:t xml:space="preserve">national </w:t>
      </w:r>
      <w:r w:rsidRPr="002C23DE">
        <w:rPr>
          <w:rStyle w:val="StyleUnderline"/>
          <w:highlight w:val="yellow"/>
        </w:rPr>
        <w:t>solutions need</w:t>
      </w:r>
      <w:r w:rsidRPr="002C23DE">
        <w:rPr>
          <w:rStyle w:val="StyleUnderline"/>
        </w:rPr>
        <w:t xml:space="preserve"> a </w:t>
      </w:r>
      <w:r w:rsidRPr="002C23DE">
        <w:rPr>
          <w:rStyle w:val="Emphasis"/>
          <w:highlight w:val="yellow"/>
        </w:rPr>
        <w:t>functioning global information infrastructure</w:t>
      </w:r>
      <w:r w:rsidRPr="002C23DE">
        <w:rPr>
          <w:rStyle w:val="StyleUnderline"/>
        </w:rPr>
        <w:t xml:space="preserve"> in an interconnected world, the </w:t>
      </w:r>
      <w:r w:rsidRPr="002C23DE">
        <w:rPr>
          <w:rStyle w:val="StyleUnderline"/>
          <w:highlight w:val="yellow"/>
        </w:rPr>
        <w:t xml:space="preserve">appetite to </w:t>
      </w:r>
      <w:r w:rsidRPr="002C23DE">
        <w:rPr>
          <w:rStyle w:val="Emphasis"/>
          <w:highlight w:val="yellow"/>
        </w:rPr>
        <w:t>intensify</w:t>
      </w:r>
      <w:r w:rsidRPr="002C23DE">
        <w:rPr>
          <w:rStyle w:val="StyleUnderline"/>
        </w:rPr>
        <w:t xml:space="preserve"> mutual beneficial global </w:t>
      </w:r>
      <w:r w:rsidRPr="002C23DE">
        <w:rPr>
          <w:rStyle w:val="Emphasis"/>
          <w:highlight w:val="yellow"/>
        </w:rPr>
        <w:t>coop</w:t>
      </w:r>
      <w:r w:rsidRPr="002C23DE">
        <w:rPr>
          <w:rStyle w:val="StyleUnderline"/>
        </w:rPr>
        <w:t xml:space="preserve">eration, compromise, </w:t>
      </w:r>
      <w:r w:rsidRPr="002C23DE">
        <w:rPr>
          <w:rStyle w:val="StyleUnderline"/>
          <w:highlight w:val="yellow"/>
        </w:rPr>
        <w:t xml:space="preserve">and find consensus is </w:t>
      </w:r>
      <w:r w:rsidRPr="002C23DE">
        <w:rPr>
          <w:rStyle w:val="Emphasis"/>
          <w:highlight w:val="yellow"/>
        </w:rPr>
        <w:t>very low</w:t>
      </w:r>
      <w:r w:rsidRPr="002C23DE">
        <w:rPr>
          <w:sz w:val="16"/>
        </w:rPr>
        <w:t>.</w:t>
      </w:r>
    </w:p>
    <w:p w14:paraId="57BD1C42" w14:textId="77777777" w:rsidR="00542005" w:rsidRPr="002C23DE" w:rsidRDefault="00542005" w:rsidP="00542005">
      <w:pPr>
        <w:rPr>
          <w:sz w:val="16"/>
        </w:rPr>
      </w:pPr>
      <w:r w:rsidRPr="002C23DE">
        <w:rPr>
          <w:sz w:val="16"/>
        </w:rPr>
        <w:t xml:space="preserve">On the other hand, </w:t>
      </w:r>
      <w:r w:rsidRPr="002C23DE">
        <w:rPr>
          <w:rStyle w:val="StyleUnderline"/>
          <w:highlight w:val="yellow"/>
        </w:rPr>
        <w:t>there is</w:t>
      </w:r>
      <w:r w:rsidRPr="002C23DE">
        <w:rPr>
          <w:rStyle w:val="StyleUnderline"/>
        </w:rPr>
        <w:t xml:space="preserve"> a</w:t>
      </w:r>
      <w:r w:rsidRPr="002C23DE">
        <w:rPr>
          <w:sz w:val="16"/>
        </w:rPr>
        <w:t xml:space="preserve"> more or less a </w:t>
      </w:r>
      <w:r w:rsidRPr="002C23DE">
        <w:rPr>
          <w:rStyle w:val="Emphasis"/>
          <w:highlight w:val="yellow"/>
        </w:rPr>
        <w:t>silent agreement</w:t>
      </w:r>
      <w:r w:rsidRPr="002C23DE">
        <w:rPr>
          <w:sz w:val="16"/>
        </w:rPr>
        <w:t xml:space="preserve"> that the </w:t>
      </w:r>
      <w:r w:rsidRPr="002C23DE">
        <w:rPr>
          <w:rStyle w:val="StyleUnderline"/>
          <w:highlight w:val="yellow"/>
        </w:rPr>
        <w:t>protection of</w:t>
      </w:r>
      <w:r w:rsidRPr="002C23DE">
        <w:rPr>
          <w:rStyle w:val="StyleUnderline"/>
        </w:rPr>
        <w:t xml:space="preserve"> the public </w:t>
      </w:r>
      <w:r w:rsidRPr="002C23DE">
        <w:rPr>
          <w:rStyle w:val="StyleUnderline"/>
          <w:highlight w:val="yellow"/>
        </w:rPr>
        <w:t>core of the Internet</w:t>
      </w:r>
      <w:r w:rsidRPr="002C23DE">
        <w:rPr>
          <w:sz w:val="16"/>
        </w:rPr>
        <w:t xml:space="preserve">—that is, the </w:t>
      </w:r>
      <w:r w:rsidRPr="002C23DE">
        <w:rPr>
          <w:rStyle w:val="StyleUnderline"/>
        </w:rPr>
        <w:t>functioning</w:t>
      </w:r>
      <w:r w:rsidRPr="002C23DE">
        <w:rPr>
          <w:sz w:val="16"/>
        </w:rPr>
        <w:t xml:space="preserve"> of the </w:t>
      </w:r>
      <w:r w:rsidRPr="002C23DE">
        <w:rPr>
          <w:rStyle w:val="StyleUnderline"/>
          <w:highlight w:val="yellow"/>
        </w:rPr>
        <w:t>global</w:t>
      </w:r>
      <w:r w:rsidRPr="002C23DE">
        <w:rPr>
          <w:rStyle w:val="StyleUnderline"/>
        </w:rPr>
        <w:t xml:space="preserve"> mechanisms for the </w:t>
      </w:r>
      <w:r w:rsidRPr="002C23DE">
        <w:rPr>
          <w:rStyle w:val="StyleUnderline"/>
          <w:highlight w:val="yellow"/>
        </w:rPr>
        <w:t>management of</w:t>
      </w:r>
      <w:r w:rsidRPr="002C23DE">
        <w:rPr>
          <w:rStyle w:val="StyleUnderline"/>
        </w:rPr>
        <w:t xml:space="preserve"> root </w:t>
      </w:r>
      <w:r w:rsidRPr="002C23DE">
        <w:rPr>
          <w:rStyle w:val="StyleUnderline"/>
          <w:highlight w:val="yellow"/>
        </w:rPr>
        <w:t>servers, domain names and IP</w:t>
      </w:r>
      <w:r w:rsidRPr="002C23DE">
        <w:rPr>
          <w:rStyle w:val="StyleUnderline"/>
        </w:rPr>
        <w:t xml:space="preserve"> addresses</w:t>
      </w:r>
      <w:r w:rsidRPr="002C23DE">
        <w:rPr>
          <w:sz w:val="16"/>
        </w:rPr>
        <w:t>—</w:t>
      </w:r>
      <w:r w:rsidRPr="002C23DE">
        <w:rPr>
          <w:rStyle w:val="StyleUnderline"/>
          <w:highlight w:val="yellow"/>
        </w:rPr>
        <w:t>is in</w:t>
      </w:r>
      <w:r w:rsidRPr="002C23DE">
        <w:rPr>
          <w:rStyle w:val="StyleUnderline"/>
        </w:rPr>
        <w:t xml:space="preserve"> the </w:t>
      </w:r>
      <w:r w:rsidRPr="002C23DE">
        <w:rPr>
          <w:rStyle w:val="StyleUnderline"/>
          <w:highlight w:val="yellow"/>
        </w:rPr>
        <w:t>interest of all</w:t>
      </w:r>
      <w:r w:rsidRPr="002C23DE">
        <w:rPr>
          <w:sz w:val="16"/>
        </w:rPr>
        <w:t xml:space="preserve"> sides. It seems that some </w:t>
      </w:r>
      <w:r w:rsidRPr="002C23DE">
        <w:rPr>
          <w:rStyle w:val="StyleUnderline"/>
          <w:highlight w:val="yellow"/>
        </w:rPr>
        <w:t xml:space="preserve">Internet Governance battles of the past are </w:t>
      </w:r>
      <w:r w:rsidRPr="002C23DE">
        <w:rPr>
          <w:rStyle w:val="Emphasis"/>
          <w:highlight w:val="yellow"/>
        </w:rPr>
        <w:t>over</w:t>
      </w:r>
      <w:r w:rsidRPr="002C23DE">
        <w:rPr>
          <w:rStyle w:val="StyleUnderline"/>
        </w:rPr>
        <w:t>. ICANN is not anymore in the line of geo-political fire</w:t>
      </w:r>
      <w:r w:rsidRPr="002C23DE">
        <w:rPr>
          <w:sz w:val="16"/>
        </w:rPr>
        <w:t>. Its technical service is needed by everybody.</w:t>
      </w:r>
    </w:p>
    <w:p w14:paraId="0CF1F7E8" w14:textId="77777777" w:rsidR="00542005" w:rsidRPr="002C23DE" w:rsidRDefault="00542005" w:rsidP="00542005">
      <w:pPr>
        <w:rPr>
          <w:sz w:val="16"/>
        </w:rPr>
      </w:pPr>
      <w:r w:rsidRPr="002C23DE">
        <w:rPr>
          <w:sz w:val="16"/>
        </w:rPr>
        <w:t>What ICANN is doing is called now by ICANNs CEO &amp; President Göran Marby “Technical Internet Governance” (TIG). ICANN is afraid to get pulled into a new round of political arm-twisting. Marby’s more neutral “TIG language” goes back to the Internet Governance definition and the consensus of the WSIS Tunis Agenda from 2005, which differentiated between the “development” and the “use” of the Internet. The political Internet Governance problems, which emerged in the last 15 years, are more related to the “use” of the Internet, less to its “development.” And the pandemic has shown that regardless of the different national Corona approaches, the seamless and silent functioning of the Internet was a great gift for everybody to reduce the damage that came with Covid-19.</w:t>
      </w:r>
    </w:p>
    <w:p w14:paraId="39C03049" w14:textId="77777777" w:rsidR="00542005" w:rsidRPr="002C23DE" w:rsidRDefault="00542005" w:rsidP="00542005">
      <w:pPr>
        <w:rPr>
          <w:sz w:val="16"/>
        </w:rPr>
      </w:pPr>
      <w:r w:rsidRPr="002C23DE">
        <w:rPr>
          <w:sz w:val="16"/>
        </w:rPr>
        <w:t xml:space="preserve">Insofar, we can see an interesting contradiction: </w:t>
      </w:r>
      <w:r w:rsidRPr="002C23DE">
        <w:rPr>
          <w:rStyle w:val="StyleUnderline"/>
        </w:rPr>
        <w:t>On the</w:t>
      </w:r>
      <w:r w:rsidRPr="002C23DE">
        <w:rPr>
          <w:sz w:val="16"/>
        </w:rPr>
        <w:t xml:space="preserve"> lower layer—the “</w:t>
      </w:r>
      <w:r w:rsidRPr="002C23DE">
        <w:rPr>
          <w:rStyle w:val="StyleUnderline"/>
        </w:rPr>
        <w:t>development</w:t>
      </w:r>
      <w:r w:rsidRPr="002C23DE">
        <w:rPr>
          <w:sz w:val="16"/>
        </w:rPr>
        <w:t>” or “TIG”-</w:t>
      </w:r>
      <w:r w:rsidRPr="002C23DE">
        <w:rPr>
          <w:rStyle w:val="StyleUnderline"/>
        </w:rPr>
        <w:t>Layer—the Internet remains unfragmented. On the upper layer</w:t>
      </w:r>
      <w:r w:rsidRPr="002C23DE">
        <w:rPr>
          <w:sz w:val="16"/>
        </w:rPr>
        <w:t>—the “use” or “IG”-Layer—a special variant of Internet fragmentation, now labeled as “</w:t>
      </w:r>
      <w:r w:rsidRPr="002C23DE">
        <w:rPr>
          <w:rStyle w:val="StyleUnderline"/>
        </w:rPr>
        <w:t xml:space="preserve">Internet Bifurcation,” is growing. </w:t>
      </w:r>
      <w:r w:rsidRPr="002C23DE">
        <w:rPr>
          <w:rStyle w:val="Emphasis"/>
        </w:rPr>
        <w:t>Nevertheless, there are interlinkages between the two</w:t>
      </w:r>
      <w:r w:rsidRPr="002C23DE">
        <w:rPr>
          <w:sz w:val="16"/>
        </w:rPr>
        <w:t xml:space="preserve"> layers. Technical issues do have political implications and political problems have a technical component. It will be interesting to watch how the interplay between technology and policy will evolve in the years to come. In any case, 2021 will be a year where the digital cards on the cybertable will be reshuffled</w:t>
      </w:r>
    </w:p>
    <w:p w14:paraId="1D09326B" w14:textId="77777777" w:rsidR="00542005" w:rsidRPr="002C23DE" w:rsidRDefault="00542005" w:rsidP="00542005"/>
    <w:p w14:paraId="04DFFACE" w14:textId="77777777" w:rsidR="00542005" w:rsidRPr="002C23DE" w:rsidRDefault="00542005" w:rsidP="00542005">
      <w:pPr>
        <w:pStyle w:val="Heading3"/>
        <w:rPr>
          <w:rFonts w:cs="Calibri"/>
        </w:rPr>
      </w:pPr>
      <w:r w:rsidRPr="002C23DE">
        <w:rPr>
          <w:rFonts w:cs="Calibri"/>
        </w:rPr>
        <w:t>Air Power---1NC</w:t>
      </w:r>
    </w:p>
    <w:p w14:paraId="1FA572B3" w14:textId="77777777" w:rsidR="00542005" w:rsidRPr="002C23DE" w:rsidRDefault="00542005" w:rsidP="00542005">
      <w:pPr>
        <w:pStyle w:val="Heading4"/>
        <w:rPr>
          <w:rFonts w:cs="Calibri"/>
        </w:rPr>
      </w:pPr>
      <w:r w:rsidRPr="002C23DE">
        <w:rPr>
          <w:rFonts w:cs="Calibri"/>
        </w:rPr>
        <w:t xml:space="preserve">Air power is </w:t>
      </w:r>
      <w:r w:rsidRPr="002C23DE">
        <w:rPr>
          <w:rFonts w:cs="Calibri"/>
          <w:u w:val="single"/>
        </w:rPr>
        <w:t>useless</w:t>
      </w:r>
      <w:r w:rsidRPr="002C23DE">
        <w:rPr>
          <w:rFonts w:cs="Calibri"/>
        </w:rPr>
        <w:t>.</w:t>
      </w:r>
    </w:p>
    <w:p w14:paraId="292E09E8" w14:textId="77777777" w:rsidR="00542005" w:rsidRPr="002C23DE" w:rsidRDefault="00542005" w:rsidP="00542005">
      <w:r w:rsidRPr="002C23DE">
        <w:t xml:space="preserve">Dr. James </w:t>
      </w:r>
      <w:r w:rsidRPr="002C23DE">
        <w:rPr>
          <w:rStyle w:val="Style13ptBold"/>
        </w:rPr>
        <w:t>Horncastle 25</w:t>
      </w:r>
      <w:r w:rsidRPr="002C23DE">
        <w:t>, PhD, Assistant Professor, International Relations, Simon Fraser University, Edward &amp; Emily McWhinney Professorship in International Relations, "Why Israel and the U.S. Are Sure to Encounter the Limits of Air Power in Iran," Conversation, 06/19/2025, https://theconversation.com/why-israel-and-the-u-s-are-sure-to-encounter-the-limits-of-air-power-in-iran-259348.</w:t>
      </w:r>
    </w:p>
    <w:p w14:paraId="663ECAB1" w14:textId="77777777" w:rsidR="00542005" w:rsidRPr="002C23DE" w:rsidRDefault="00542005" w:rsidP="00542005">
      <w:pPr>
        <w:rPr>
          <w:sz w:val="16"/>
        </w:rPr>
      </w:pPr>
      <w:r w:rsidRPr="002C23DE">
        <w:rPr>
          <w:sz w:val="16"/>
        </w:rPr>
        <w:t xml:space="preserve">Nonetheless, </w:t>
      </w:r>
      <w:r w:rsidRPr="002C23DE">
        <w:rPr>
          <w:rStyle w:val="StyleUnderline"/>
        </w:rPr>
        <w:t>the</w:t>
      </w:r>
      <w:r w:rsidRPr="002C23DE">
        <w:rPr>
          <w:sz w:val="16"/>
        </w:rPr>
        <w:t xml:space="preserve"> </w:t>
      </w:r>
      <w:r w:rsidRPr="002C23DE">
        <w:rPr>
          <w:rStyle w:val="Emphasis"/>
        </w:rPr>
        <w:t>efficacy</w:t>
      </w:r>
      <w:r w:rsidRPr="002C23DE">
        <w:rPr>
          <w:sz w:val="16"/>
        </w:rPr>
        <w:t xml:space="preserve"> </w:t>
      </w:r>
      <w:r w:rsidRPr="002C23DE">
        <w:rPr>
          <w:rStyle w:val="StyleUnderline"/>
        </w:rPr>
        <w:t xml:space="preserve">of </w:t>
      </w:r>
      <w:r w:rsidRPr="002C23DE">
        <w:rPr>
          <w:rStyle w:val="StyleUnderline"/>
          <w:highlight w:val="yellow"/>
        </w:rPr>
        <w:t>air power</w:t>
      </w:r>
      <w:r w:rsidRPr="002C23DE">
        <w:rPr>
          <w:rStyle w:val="StyleUnderline"/>
        </w:rPr>
        <w:t xml:space="preserve"> has been</w:t>
      </w:r>
      <w:r w:rsidRPr="002C23DE">
        <w:rPr>
          <w:sz w:val="16"/>
        </w:rPr>
        <w:t xml:space="preserve"> </w:t>
      </w:r>
      <w:r w:rsidRPr="002C23DE">
        <w:rPr>
          <w:rStyle w:val="Emphasis"/>
          <w:highlight w:val="yellow"/>
        </w:rPr>
        <w:t>vastly overrated</w:t>
      </w:r>
      <w:r w:rsidRPr="002C23DE">
        <w:rPr>
          <w:sz w:val="16"/>
        </w:rPr>
        <w:t xml:space="preserve"> </w:t>
      </w:r>
      <w:r w:rsidRPr="002C23DE">
        <w:rPr>
          <w:rStyle w:val="StyleUnderline"/>
        </w:rPr>
        <w:t>in the popular media and various air forces of the world</w:t>
      </w:r>
      <w:r w:rsidRPr="002C23DE">
        <w:rPr>
          <w:sz w:val="16"/>
        </w:rPr>
        <w:t xml:space="preserve">. </w:t>
      </w:r>
      <w:r w:rsidRPr="002C23DE">
        <w:rPr>
          <w:rStyle w:val="StyleUnderline"/>
        </w:rPr>
        <w:t>Air power</w:t>
      </w:r>
      <w:r w:rsidRPr="002C23DE">
        <w:rPr>
          <w:sz w:val="16"/>
        </w:rPr>
        <w:t xml:space="preserve"> is great at disrupting an opponent, but </w:t>
      </w:r>
      <w:r w:rsidRPr="002C23DE">
        <w:rPr>
          <w:rStyle w:val="StyleUnderline"/>
          <w:highlight w:val="yellow"/>
        </w:rPr>
        <w:t>has</w:t>
      </w:r>
      <w:r w:rsidRPr="002C23DE">
        <w:rPr>
          <w:sz w:val="16"/>
          <w:highlight w:val="yellow"/>
        </w:rPr>
        <w:t xml:space="preserve"> </w:t>
      </w:r>
      <w:r w:rsidRPr="002C23DE">
        <w:rPr>
          <w:rStyle w:val="Emphasis"/>
          <w:highlight w:val="yellow"/>
        </w:rPr>
        <w:t>significant limit</w:t>
      </w:r>
      <w:r w:rsidRPr="002C23DE">
        <w:rPr>
          <w:rStyle w:val="Emphasis"/>
        </w:rPr>
        <w:t>ation</w:t>
      </w:r>
      <w:r w:rsidRPr="002C23DE">
        <w:rPr>
          <w:rStyle w:val="Emphasis"/>
          <w:highlight w:val="yellow"/>
        </w:rPr>
        <w:t>s</w:t>
      </w:r>
      <w:r w:rsidRPr="002C23DE">
        <w:rPr>
          <w:sz w:val="16"/>
          <w:highlight w:val="yellow"/>
        </w:rPr>
        <w:t xml:space="preserve"> </w:t>
      </w:r>
      <w:r w:rsidRPr="002C23DE">
        <w:rPr>
          <w:rStyle w:val="StyleUnderline"/>
          <w:highlight w:val="yellow"/>
        </w:rPr>
        <w:t>in influencing</w:t>
      </w:r>
      <w:r w:rsidRPr="002C23DE">
        <w:rPr>
          <w:sz w:val="16"/>
        </w:rPr>
        <w:t xml:space="preserve"> the </w:t>
      </w:r>
      <w:r w:rsidRPr="002C23DE">
        <w:rPr>
          <w:rStyle w:val="StyleUnderline"/>
          <w:highlight w:val="yellow"/>
        </w:rPr>
        <w:t>outcome</w:t>
      </w:r>
      <w:r w:rsidRPr="002C23DE">
        <w:rPr>
          <w:sz w:val="16"/>
        </w:rPr>
        <w:t xml:space="preserve"> of a war.</w:t>
      </w:r>
    </w:p>
    <w:p w14:paraId="11F2D819" w14:textId="77777777" w:rsidR="00542005" w:rsidRPr="002C23DE" w:rsidRDefault="00542005" w:rsidP="00542005">
      <w:pPr>
        <w:rPr>
          <w:sz w:val="16"/>
        </w:rPr>
      </w:pPr>
      <w:r w:rsidRPr="002C23DE">
        <w:rPr>
          <w:sz w:val="16"/>
        </w:rPr>
        <w:t xml:space="preserve">Specifically, </w:t>
      </w:r>
      <w:r w:rsidRPr="002C23DE">
        <w:rPr>
          <w:rStyle w:val="StyleUnderline"/>
        </w:rPr>
        <w:t>air power is likely to prove an</w:t>
      </w:r>
      <w:r w:rsidRPr="002C23DE">
        <w:rPr>
          <w:sz w:val="16"/>
        </w:rPr>
        <w:t xml:space="preserve"> </w:t>
      </w:r>
      <w:r w:rsidRPr="002C23DE">
        <w:rPr>
          <w:rStyle w:val="Emphasis"/>
        </w:rPr>
        <w:t>inadequate tool</w:t>
      </w:r>
      <w:r w:rsidRPr="002C23DE">
        <w:rPr>
          <w:sz w:val="16"/>
        </w:rPr>
        <w:t xml:space="preserve"> for one of the supposed Israeli and American objectives in the war: regime change. For air power to be effective at bringing about regime change, it needs to demoralize the Iranian people to the point that they’re willing to oppose their own government.</w:t>
      </w:r>
    </w:p>
    <w:p w14:paraId="2C58EADC" w14:textId="77777777" w:rsidR="00542005" w:rsidRPr="002C23DE" w:rsidRDefault="00542005" w:rsidP="00542005">
      <w:pPr>
        <w:rPr>
          <w:sz w:val="16"/>
        </w:rPr>
      </w:pPr>
      <w:r w:rsidRPr="002C23DE">
        <w:rPr>
          <w:sz w:val="16"/>
        </w:rPr>
        <w:t>Early air enthusiasts believed that a population’s demoralization would be an inevitable consequence of aerial bombardment. Italian general Giulio Douhet, a prominent air power theorist, argued that air power was so mighty that it could destroy cities and demoralize an opponent into surrendering.</w:t>
      </w:r>
    </w:p>
    <w:p w14:paraId="6A36C11A" w14:textId="77777777" w:rsidR="00542005" w:rsidRPr="002C23DE" w:rsidRDefault="00542005" w:rsidP="00542005">
      <w:pPr>
        <w:rPr>
          <w:rStyle w:val="Emphasis"/>
        </w:rPr>
      </w:pPr>
      <w:r w:rsidRPr="002C23DE">
        <w:rPr>
          <w:sz w:val="16"/>
        </w:rPr>
        <w:t>Douhet was correct on the first point. He was wrong on the second.</w:t>
      </w:r>
    </w:p>
    <w:p w14:paraId="519AF1B7" w14:textId="77777777" w:rsidR="00542005" w:rsidRPr="002C23DE" w:rsidRDefault="00542005" w:rsidP="00542005">
      <w:pPr>
        <w:rPr>
          <w:sz w:val="16"/>
        </w:rPr>
      </w:pPr>
      <w:r w:rsidRPr="002C23DE">
        <w:rPr>
          <w:rStyle w:val="Emphasis"/>
          <w:highlight w:val="yellow"/>
        </w:rPr>
        <w:t>Recent history</w:t>
      </w:r>
      <w:r w:rsidRPr="002C23DE">
        <w:rPr>
          <w:sz w:val="16"/>
          <w:highlight w:val="yellow"/>
        </w:rPr>
        <w:t xml:space="preserve"> </w:t>
      </w:r>
      <w:r w:rsidRPr="002C23DE">
        <w:rPr>
          <w:rStyle w:val="StyleUnderline"/>
          <w:highlight w:val="yellow"/>
        </w:rPr>
        <w:t>provides ev</w:t>
      </w:r>
      <w:r w:rsidRPr="002C23DE">
        <w:rPr>
          <w:rStyle w:val="StyleUnderline"/>
        </w:rPr>
        <w:t>idence</w:t>
      </w:r>
      <w:r w:rsidRPr="002C23DE">
        <w:rPr>
          <w:sz w:val="16"/>
        </w:rPr>
        <w:t xml:space="preserve">. </w:t>
      </w:r>
      <w:r w:rsidRPr="002C23DE">
        <w:rPr>
          <w:rStyle w:val="StyleUnderline"/>
        </w:rPr>
        <w:t>While considerable ink</w:t>
      </w:r>
      <w:r w:rsidRPr="002C23DE">
        <w:rPr>
          <w:sz w:val="16"/>
        </w:rPr>
        <w:t xml:space="preserve"> has been </w:t>
      </w:r>
      <w:r w:rsidRPr="002C23DE">
        <w:rPr>
          <w:rStyle w:val="StyleUnderline"/>
        </w:rPr>
        <w:t>spilled to demonstrate the efficacy of air power during the</w:t>
      </w:r>
      <w:r w:rsidRPr="002C23DE">
        <w:rPr>
          <w:sz w:val="16"/>
        </w:rPr>
        <w:t xml:space="preserve"> </w:t>
      </w:r>
      <w:r w:rsidRPr="002C23DE">
        <w:rPr>
          <w:rStyle w:val="Emphasis"/>
        </w:rPr>
        <w:t>Second World War</w:t>
      </w:r>
      <w:r w:rsidRPr="002C23DE">
        <w:rPr>
          <w:sz w:val="16"/>
        </w:rPr>
        <w:t xml:space="preserve">, </w:t>
      </w:r>
      <w:r w:rsidRPr="002C23DE">
        <w:rPr>
          <w:rStyle w:val="StyleUnderline"/>
          <w:highlight w:val="yellow"/>
        </w:rPr>
        <w:t>close exam</w:t>
      </w:r>
      <w:r w:rsidRPr="002C23DE">
        <w:rPr>
          <w:rStyle w:val="StyleUnderline"/>
        </w:rPr>
        <w:t>ination</w:t>
      </w:r>
      <w:r w:rsidRPr="002C23DE">
        <w:rPr>
          <w:sz w:val="16"/>
        </w:rPr>
        <w:t xml:space="preserve"> of the facts </w:t>
      </w:r>
      <w:r w:rsidRPr="002C23DE">
        <w:rPr>
          <w:rStyle w:val="StyleUnderline"/>
          <w:highlight w:val="yellow"/>
        </w:rPr>
        <w:t>demonstrate</w:t>
      </w:r>
      <w:r w:rsidRPr="002C23DE">
        <w:rPr>
          <w:sz w:val="16"/>
        </w:rPr>
        <w:t xml:space="preserve"> that </w:t>
      </w:r>
      <w:r w:rsidRPr="002C23DE">
        <w:rPr>
          <w:rStyle w:val="StyleUnderline"/>
          <w:highlight w:val="yellow"/>
        </w:rPr>
        <w:t>it had</w:t>
      </w:r>
      <w:r w:rsidRPr="002C23DE">
        <w:rPr>
          <w:rStyle w:val="StyleUnderline"/>
        </w:rPr>
        <w:t xml:space="preserve"> a</w:t>
      </w:r>
      <w:r w:rsidRPr="002C23DE">
        <w:rPr>
          <w:sz w:val="16"/>
        </w:rPr>
        <w:t xml:space="preserve"> </w:t>
      </w:r>
      <w:r w:rsidRPr="002C23DE">
        <w:rPr>
          <w:rStyle w:val="Emphasis"/>
          <w:highlight w:val="yellow"/>
        </w:rPr>
        <w:t>minimal</w:t>
      </w:r>
      <w:r w:rsidRPr="002C23DE">
        <w:rPr>
          <w:sz w:val="16"/>
          <w:highlight w:val="yellow"/>
        </w:rPr>
        <w:t xml:space="preserve"> </w:t>
      </w:r>
      <w:r w:rsidRPr="002C23DE">
        <w:rPr>
          <w:rStyle w:val="StyleUnderline"/>
          <w:highlight w:val="yellow"/>
        </w:rPr>
        <w:t>impact</w:t>
      </w:r>
      <w:r w:rsidRPr="002C23DE">
        <w:rPr>
          <w:sz w:val="16"/>
        </w:rPr>
        <w:t xml:space="preserve">. In fact, Allied </w:t>
      </w:r>
      <w:r w:rsidRPr="002C23DE">
        <w:rPr>
          <w:rStyle w:val="StyleUnderline"/>
        </w:rPr>
        <w:t>bombing</w:t>
      </w:r>
      <w:r w:rsidRPr="002C23DE">
        <w:rPr>
          <w:sz w:val="16"/>
        </w:rPr>
        <w:t xml:space="preserve"> of German cities </w:t>
      </w:r>
      <w:r w:rsidRPr="002C23DE">
        <w:rPr>
          <w:rStyle w:val="StyleUnderline"/>
        </w:rPr>
        <w:t xml:space="preserve">in </w:t>
      </w:r>
      <w:r w:rsidRPr="002C23DE">
        <w:rPr>
          <w:rStyle w:val="StyleUnderline"/>
          <w:highlight w:val="yellow"/>
        </w:rPr>
        <w:t>several</w:t>
      </w:r>
      <w:r w:rsidRPr="002C23DE">
        <w:rPr>
          <w:rStyle w:val="StyleUnderline"/>
        </w:rPr>
        <w:t xml:space="preserve"> instances </w:t>
      </w:r>
      <w:r w:rsidRPr="002C23DE">
        <w:rPr>
          <w:rStyle w:val="StyleUnderline"/>
          <w:highlight w:val="yellow"/>
        </w:rPr>
        <w:t>created</w:t>
      </w:r>
      <w:r w:rsidRPr="002C23DE">
        <w:rPr>
          <w:rStyle w:val="StyleUnderline"/>
        </w:rPr>
        <w:t xml:space="preserve"> the</w:t>
      </w:r>
      <w:r w:rsidRPr="002C23DE">
        <w:rPr>
          <w:sz w:val="16"/>
        </w:rPr>
        <w:t xml:space="preserve"> </w:t>
      </w:r>
      <w:r w:rsidRPr="002C23DE">
        <w:rPr>
          <w:rStyle w:val="Emphasis"/>
          <w:highlight w:val="yellow"/>
        </w:rPr>
        <w:t>opposite</w:t>
      </w:r>
      <w:r w:rsidRPr="002C23DE">
        <w:rPr>
          <w:sz w:val="16"/>
          <w:highlight w:val="yellow"/>
        </w:rPr>
        <w:t xml:space="preserve"> </w:t>
      </w:r>
      <w:r w:rsidRPr="002C23DE">
        <w:rPr>
          <w:rStyle w:val="StyleUnderline"/>
          <w:highlight w:val="yellow"/>
        </w:rPr>
        <w:t>effect</w:t>
      </w:r>
      <w:r w:rsidRPr="002C23DE">
        <w:rPr>
          <w:sz w:val="16"/>
        </w:rPr>
        <w:t>.</w:t>
      </w:r>
    </w:p>
    <w:p w14:paraId="4037C934" w14:textId="77777777" w:rsidR="00542005" w:rsidRPr="002C23DE" w:rsidRDefault="00542005" w:rsidP="00542005">
      <w:pPr>
        <w:rPr>
          <w:sz w:val="16"/>
        </w:rPr>
      </w:pPr>
      <w:r w:rsidRPr="002C23DE">
        <w:rPr>
          <w:rStyle w:val="StyleUnderline"/>
        </w:rPr>
        <w:t>More</w:t>
      </w:r>
      <w:r w:rsidRPr="002C23DE">
        <w:rPr>
          <w:sz w:val="16"/>
        </w:rPr>
        <w:t xml:space="preserve"> </w:t>
      </w:r>
      <w:r w:rsidRPr="002C23DE">
        <w:rPr>
          <w:rStyle w:val="Emphasis"/>
          <w:highlight w:val="yellow"/>
        </w:rPr>
        <w:t>recent</w:t>
      </w:r>
      <w:r w:rsidRPr="002C23DE">
        <w:rPr>
          <w:sz w:val="16"/>
        </w:rPr>
        <w:t xml:space="preserve"> </w:t>
      </w:r>
      <w:r w:rsidRPr="002C23DE">
        <w:rPr>
          <w:rStyle w:val="StyleUnderline"/>
        </w:rPr>
        <w:t xml:space="preserve">bombing </w:t>
      </w:r>
      <w:r w:rsidRPr="002C23DE">
        <w:rPr>
          <w:rStyle w:val="StyleUnderline"/>
          <w:highlight w:val="yellow"/>
        </w:rPr>
        <w:t>campaigns replicated this</w:t>
      </w:r>
      <w:r w:rsidRPr="002C23DE">
        <w:rPr>
          <w:rStyle w:val="StyleUnderline"/>
        </w:rPr>
        <w:t xml:space="preserve"> failure</w:t>
      </w:r>
      <w:r w:rsidRPr="002C23DE">
        <w:rPr>
          <w:sz w:val="16"/>
        </w:rPr>
        <w:t xml:space="preserve">. The U.S. bombing of North Vietnam during the </w:t>
      </w:r>
      <w:r w:rsidRPr="002C23DE">
        <w:rPr>
          <w:rStyle w:val="Emphasis"/>
        </w:rPr>
        <w:t>Vietnam War</w:t>
      </w:r>
      <w:r w:rsidRPr="002C23DE">
        <w:rPr>
          <w:sz w:val="16"/>
        </w:rPr>
        <w:t xml:space="preserve"> did not significantly damage North Vietnamese morale or war effort. NATO’s bombing of </w:t>
      </w:r>
      <w:r w:rsidRPr="002C23DE">
        <w:rPr>
          <w:rStyle w:val="Emphasis"/>
        </w:rPr>
        <w:t>Serbia</w:t>
      </w:r>
      <w:r w:rsidRPr="002C23DE">
        <w:rPr>
          <w:sz w:val="16"/>
        </w:rPr>
        <w:t xml:space="preserve"> in 1999, likewise, rallied support for the unpopular Slobodan Milosevic due to its perceived injustice — and continues to evoke strong emotions to this day.</w:t>
      </w:r>
    </w:p>
    <w:p w14:paraId="372EB3EC" w14:textId="77777777" w:rsidR="00542005" w:rsidRPr="002C23DE" w:rsidRDefault="00542005" w:rsidP="00542005"/>
    <w:p w14:paraId="15B92B05" w14:textId="77777777" w:rsidR="00542005" w:rsidRPr="002C23DE" w:rsidRDefault="00542005" w:rsidP="00542005">
      <w:pPr>
        <w:pStyle w:val="Heading3"/>
        <w:rPr>
          <w:rFonts w:cs="Calibri"/>
        </w:rPr>
      </w:pPr>
      <w:r w:rsidRPr="002C23DE">
        <w:rPr>
          <w:rFonts w:cs="Calibri"/>
        </w:rPr>
        <w:t>Taiwan---1NC</w:t>
      </w:r>
    </w:p>
    <w:p w14:paraId="7BB420D3" w14:textId="77777777" w:rsidR="00542005" w:rsidRPr="002C23DE" w:rsidRDefault="00542005" w:rsidP="00542005">
      <w:pPr>
        <w:pStyle w:val="Heading4"/>
        <w:rPr>
          <w:rFonts w:cs="Calibri"/>
        </w:rPr>
      </w:pPr>
      <w:r w:rsidRPr="002C23DE">
        <w:rPr>
          <w:rFonts w:cs="Calibri"/>
        </w:rPr>
        <w:t xml:space="preserve">No </w:t>
      </w:r>
      <w:r w:rsidRPr="002C23DE">
        <w:rPr>
          <w:rFonts w:cs="Calibri"/>
          <w:u w:val="single"/>
        </w:rPr>
        <w:t>Taiwan invasion</w:t>
      </w:r>
      <w:r w:rsidRPr="002C23DE">
        <w:rPr>
          <w:rFonts w:cs="Calibri"/>
        </w:rPr>
        <w:t>.</w:t>
      </w:r>
    </w:p>
    <w:p w14:paraId="485C3FD4" w14:textId="77777777" w:rsidR="00542005" w:rsidRPr="002C23DE" w:rsidRDefault="00542005" w:rsidP="00542005">
      <w:r w:rsidRPr="002C23DE">
        <w:t xml:space="preserve">Dan </w:t>
      </w:r>
      <w:r w:rsidRPr="002C23DE">
        <w:rPr>
          <w:rStyle w:val="Style13ptBold"/>
        </w:rPr>
        <w:t>Grazier et al. 25</w:t>
      </w:r>
      <w:r w:rsidRPr="002C23DE">
        <w:t>, MA, Senior Fellow &amp; Director, National Security Reform Program, Stimson Center; James A. Siebens, MA, Fellow, Strategic Foresight Hub, Stimson Center; MacKenna J. Rawlins, MA, Research Associate, Defense Strategy and Planning, Stimson Center, "Rethinking the Threat: Why China Is Unlikely to Invade Taiwan," Stimson Center, 09/03/2025, https://www.stimson.org/2025/rethinking-the-threat-why-china-is-unlikely-to-invade-taiwan/. [italics in original]</w:t>
      </w:r>
    </w:p>
    <w:p w14:paraId="1609878D" w14:textId="77777777" w:rsidR="00542005" w:rsidRPr="002C23DE" w:rsidRDefault="00542005" w:rsidP="00542005">
      <w:pPr>
        <w:rPr>
          <w:sz w:val="16"/>
        </w:rPr>
      </w:pPr>
      <w:r w:rsidRPr="002C23DE">
        <w:rPr>
          <w:sz w:val="16"/>
        </w:rPr>
        <w:t xml:space="preserve">Many </w:t>
      </w:r>
      <w:r w:rsidRPr="002C23DE">
        <w:rPr>
          <w:rStyle w:val="StyleUnderline"/>
        </w:rPr>
        <w:t>politicians, defense leaders, and</w:t>
      </w:r>
      <w:r w:rsidRPr="002C23DE">
        <w:rPr>
          <w:sz w:val="16"/>
        </w:rPr>
        <w:t xml:space="preserve"> defense industry-affiliated </w:t>
      </w:r>
      <w:r w:rsidRPr="002C23DE">
        <w:rPr>
          <w:rStyle w:val="StyleUnderline"/>
        </w:rPr>
        <w:t xml:space="preserve">commentators </w:t>
      </w:r>
      <w:r w:rsidRPr="002C23DE">
        <w:rPr>
          <w:rStyle w:val="StyleUnderline"/>
          <w:highlight w:val="yellow"/>
        </w:rPr>
        <w:t>treat</w:t>
      </w:r>
      <w:r w:rsidRPr="002C23DE">
        <w:rPr>
          <w:rStyle w:val="StyleUnderline"/>
        </w:rPr>
        <w:t xml:space="preserve"> the prospect of a</w:t>
      </w:r>
      <w:r w:rsidRPr="002C23DE">
        <w:rPr>
          <w:sz w:val="16"/>
        </w:rPr>
        <w:t xml:space="preserve"> P.R.C. </w:t>
      </w:r>
      <w:r w:rsidRPr="002C23DE">
        <w:rPr>
          <w:rStyle w:val="Emphasis"/>
          <w:highlight w:val="yellow"/>
        </w:rPr>
        <w:t>invasion of Taiwan</w:t>
      </w:r>
      <w:r w:rsidRPr="002C23DE">
        <w:rPr>
          <w:sz w:val="16"/>
          <w:highlight w:val="yellow"/>
        </w:rPr>
        <w:t xml:space="preserve"> </w:t>
      </w:r>
      <w:r w:rsidRPr="002C23DE">
        <w:rPr>
          <w:rStyle w:val="StyleUnderline"/>
          <w:highlight w:val="yellow"/>
        </w:rPr>
        <w:t>as</w:t>
      </w:r>
      <w:r w:rsidRPr="002C23DE">
        <w:rPr>
          <w:rStyle w:val="StyleUnderline"/>
        </w:rPr>
        <w:t xml:space="preserve"> a</w:t>
      </w:r>
      <w:r w:rsidRPr="002C23DE">
        <w:rPr>
          <w:sz w:val="16"/>
        </w:rPr>
        <w:t xml:space="preserve"> </w:t>
      </w:r>
      <w:r w:rsidRPr="002C23DE">
        <w:rPr>
          <w:rStyle w:val="Emphasis"/>
          <w:highlight w:val="yellow"/>
        </w:rPr>
        <w:t>foregone</w:t>
      </w:r>
      <w:r w:rsidRPr="002C23DE">
        <w:rPr>
          <w:rStyle w:val="Emphasis"/>
        </w:rPr>
        <w:t xml:space="preserve"> conclusion</w:t>
      </w:r>
      <w:r w:rsidRPr="002C23DE">
        <w:rPr>
          <w:sz w:val="16"/>
        </w:rPr>
        <w:t xml:space="preserve">, mainly </w:t>
      </w:r>
      <w:r w:rsidRPr="002C23DE">
        <w:rPr>
          <w:rStyle w:val="StyleUnderline"/>
        </w:rPr>
        <w:t>because they need a</w:t>
      </w:r>
      <w:r w:rsidRPr="002C23DE">
        <w:rPr>
          <w:sz w:val="16"/>
        </w:rPr>
        <w:t xml:space="preserve"> </w:t>
      </w:r>
      <w:r w:rsidRPr="002C23DE">
        <w:rPr>
          <w:rStyle w:val="Emphasis"/>
        </w:rPr>
        <w:t>potential</w:t>
      </w:r>
      <w:r w:rsidRPr="002C23DE">
        <w:rPr>
          <w:sz w:val="16"/>
        </w:rPr>
        <w:t xml:space="preserve"> </w:t>
      </w:r>
      <w:r w:rsidRPr="002C23DE">
        <w:rPr>
          <w:rStyle w:val="StyleUnderline"/>
        </w:rPr>
        <w:t>threat to justify the defense policy decisions and regular budget increases</w:t>
      </w:r>
      <w:r w:rsidRPr="002C23DE">
        <w:rPr>
          <w:sz w:val="16"/>
        </w:rPr>
        <w:t xml:space="preserve">. They </w:t>
      </w:r>
      <w:r w:rsidRPr="002C23DE">
        <w:rPr>
          <w:rStyle w:val="StyleUnderline"/>
        </w:rPr>
        <w:t xml:space="preserve">rarely </w:t>
      </w:r>
      <w:r w:rsidRPr="002C23DE">
        <w:rPr>
          <w:rStyle w:val="StyleUnderline"/>
          <w:highlight w:val="yellow"/>
        </w:rPr>
        <w:t>question</w:t>
      </w:r>
      <w:r w:rsidRPr="002C23DE">
        <w:rPr>
          <w:rStyle w:val="StyleUnderline"/>
        </w:rPr>
        <w:t xml:space="preserve"> the</w:t>
      </w:r>
      <w:r w:rsidRPr="002C23DE">
        <w:rPr>
          <w:sz w:val="16"/>
        </w:rPr>
        <w:t xml:space="preserve"> </w:t>
      </w:r>
      <w:r w:rsidRPr="002C23DE">
        <w:rPr>
          <w:rStyle w:val="Emphasis"/>
          <w:highlight w:val="yellow"/>
        </w:rPr>
        <w:t>strategic feasibility</w:t>
      </w:r>
      <w:r w:rsidRPr="002C23DE">
        <w:rPr>
          <w:sz w:val="16"/>
          <w:highlight w:val="yellow"/>
        </w:rPr>
        <w:t xml:space="preserve">, </w:t>
      </w:r>
      <w:r w:rsidRPr="002C23DE">
        <w:rPr>
          <w:rStyle w:val="StyleUnderline"/>
          <w:highlight w:val="yellow"/>
        </w:rPr>
        <w:t>considering</w:t>
      </w:r>
      <w:r w:rsidRPr="002C23DE">
        <w:rPr>
          <w:rStyle w:val="StyleUnderline"/>
        </w:rPr>
        <w:t xml:space="preserve"> the </w:t>
      </w:r>
      <w:r w:rsidRPr="002C23DE">
        <w:rPr>
          <w:rStyle w:val="StyleUnderline"/>
          <w:highlight w:val="yellow"/>
        </w:rPr>
        <w:t>numerous</w:t>
      </w:r>
      <w:r w:rsidRPr="002C23DE">
        <w:rPr>
          <w:sz w:val="16"/>
          <w:highlight w:val="yellow"/>
        </w:rPr>
        <w:t xml:space="preserve"> </w:t>
      </w:r>
      <w:r w:rsidRPr="002C23DE">
        <w:rPr>
          <w:rStyle w:val="Emphasis"/>
          <w:highlight w:val="yellow"/>
        </w:rPr>
        <w:t>political</w:t>
      </w:r>
      <w:r w:rsidRPr="002C23DE">
        <w:rPr>
          <w:sz w:val="16"/>
          <w:highlight w:val="yellow"/>
        </w:rPr>
        <w:t xml:space="preserve">, </w:t>
      </w:r>
      <w:r w:rsidRPr="002C23DE">
        <w:rPr>
          <w:rStyle w:val="Emphasis"/>
          <w:highlight w:val="yellow"/>
        </w:rPr>
        <w:t>econ</w:t>
      </w:r>
      <w:r w:rsidRPr="002C23DE">
        <w:rPr>
          <w:rStyle w:val="Emphasis"/>
        </w:rPr>
        <w:t>omic</w:t>
      </w:r>
      <w:r w:rsidRPr="002C23DE">
        <w:rPr>
          <w:sz w:val="16"/>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practical</w:t>
      </w:r>
      <w:r w:rsidRPr="002C23DE">
        <w:rPr>
          <w:sz w:val="16"/>
        </w:rPr>
        <w:t xml:space="preserve"> </w:t>
      </w:r>
      <w:r w:rsidRPr="002C23DE">
        <w:rPr>
          <w:rStyle w:val="StyleUnderline"/>
        </w:rPr>
        <w:t xml:space="preserve">military </w:t>
      </w:r>
      <w:r w:rsidRPr="002C23DE">
        <w:rPr>
          <w:rStyle w:val="StyleUnderline"/>
          <w:highlight w:val="yellow"/>
        </w:rPr>
        <w:t>factors that</w:t>
      </w:r>
      <w:r w:rsidRPr="002C23DE">
        <w:rPr>
          <w:sz w:val="16"/>
          <w:highlight w:val="yellow"/>
        </w:rPr>
        <w:t xml:space="preserve"> </w:t>
      </w:r>
      <w:r w:rsidRPr="002C23DE">
        <w:rPr>
          <w:rStyle w:val="Emphasis"/>
          <w:highlight w:val="yellow"/>
        </w:rPr>
        <w:t>lower</w:t>
      </w:r>
      <w:r w:rsidRPr="002C23DE">
        <w:rPr>
          <w:sz w:val="16"/>
        </w:rPr>
        <w:t xml:space="preserve"> </w:t>
      </w:r>
      <w:r w:rsidRPr="002C23DE">
        <w:rPr>
          <w:rStyle w:val="StyleUnderline"/>
        </w:rPr>
        <w:t xml:space="preserve">the </w:t>
      </w:r>
      <w:r w:rsidRPr="002C23DE">
        <w:rPr>
          <w:rStyle w:val="StyleUnderline"/>
          <w:highlight w:val="yellow"/>
        </w:rPr>
        <w:t>odds</w:t>
      </w:r>
      <w:r w:rsidRPr="002C23DE">
        <w:rPr>
          <w:sz w:val="16"/>
        </w:rPr>
        <w:t>.2</w:t>
      </w:r>
    </w:p>
    <w:p w14:paraId="06A1F668" w14:textId="77777777" w:rsidR="00542005" w:rsidRPr="002C23DE" w:rsidRDefault="00542005" w:rsidP="00542005">
      <w:pPr>
        <w:rPr>
          <w:sz w:val="16"/>
        </w:rPr>
      </w:pPr>
      <w:r w:rsidRPr="002C23DE">
        <w:rPr>
          <w:sz w:val="16"/>
        </w:rPr>
        <w:t xml:space="preserve">Our </w:t>
      </w:r>
      <w:r w:rsidRPr="002C23DE">
        <w:rPr>
          <w:rStyle w:val="StyleUnderline"/>
        </w:rPr>
        <w:t>analysis identifies</w:t>
      </w:r>
      <w:r w:rsidRPr="002C23DE">
        <w:rPr>
          <w:sz w:val="16"/>
        </w:rPr>
        <w:t xml:space="preserve"> four </w:t>
      </w:r>
      <w:r w:rsidRPr="002C23DE">
        <w:rPr>
          <w:rStyle w:val="Emphasis"/>
        </w:rPr>
        <w:t>main considerations</w:t>
      </w:r>
      <w:r w:rsidRPr="002C23DE">
        <w:rPr>
          <w:sz w:val="16"/>
        </w:rPr>
        <w:t xml:space="preserve"> </w:t>
      </w:r>
      <w:r w:rsidRPr="002C23DE">
        <w:rPr>
          <w:rStyle w:val="StyleUnderline"/>
        </w:rPr>
        <w:t>that make an invasion of Taiwan politically and militarily</w:t>
      </w:r>
      <w:r w:rsidRPr="002C23DE">
        <w:rPr>
          <w:sz w:val="16"/>
        </w:rPr>
        <w:t xml:space="preserve"> </w:t>
      </w:r>
      <w:r w:rsidRPr="002C23DE">
        <w:rPr>
          <w:rStyle w:val="Emphasis"/>
        </w:rPr>
        <w:t>dangerous</w:t>
      </w:r>
      <w:r w:rsidRPr="002C23DE">
        <w:rPr>
          <w:sz w:val="16"/>
        </w:rPr>
        <w:t xml:space="preserve"> </w:t>
      </w:r>
      <w:r w:rsidRPr="002C23DE">
        <w:rPr>
          <w:rStyle w:val="StyleUnderline"/>
        </w:rPr>
        <w:t>for the</w:t>
      </w:r>
      <w:r w:rsidRPr="002C23DE">
        <w:rPr>
          <w:sz w:val="16"/>
        </w:rPr>
        <w:t xml:space="preserve"> </w:t>
      </w:r>
      <w:r w:rsidRPr="002C23DE">
        <w:rPr>
          <w:rStyle w:val="Emphasis"/>
        </w:rPr>
        <w:t>P.R.C.</w:t>
      </w:r>
      <w:r w:rsidRPr="002C23DE">
        <w:rPr>
          <w:sz w:val="16"/>
        </w:rPr>
        <w:t xml:space="preserve"> </w:t>
      </w:r>
      <w:r w:rsidRPr="002C23DE">
        <w:rPr>
          <w:rStyle w:val="StyleUnderline"/>
        </w:rPr>
        <w:t>leadership</w:t>
      </w:r>
      <w:r w:rsidRPr="002C23DE">
        <w:rPr>
          <w:sz w:val="16"/>
        </w:rPr>
        <w:t>:</w:t>
      </w:r>
    </w:p>
    <w:p w14:paraId="0E76A084" w14:textId="77777777" w:rsidR="00542005" w:rsidRPr="002C23DE" w:rsidRDefault="00542005" w:rsidP="00542005">
      <w:pPr>
        <w:pStyle w:val="ListParagraph"/>
        <w:numPr>
          <w:ilvl w:val="0"/>
          <w:numId w:val="50"/>
        </w:numPr>
        <w:rPr>
          <w:sz w:val="16"/>
        </w:rPr>
      </w:pPr>
      <w:r w:rsidRPr="002C23DE">
        <w:rPr>
          <w:rStyle w:val="Emphasis"/>
          <w:highlight w:val="yellow"/>
        </w:rPr>
        <w:t>Escalation Risk</w:t>
      </w:r>
      <w:r w:rsidRPr="002C23DE">
        <w:rPr>
          <w:sz w:val="16"/>
        </w:rPr>
        <w:t>. China and the United States both have nuclear weapons. A confrontation over Taiwan risks nuclear escalation.</w:t>
      </w:r>
    </w:p>
    <w:p w14:paraId="77F8AC49" w14:textId="77777777" w:rsidR="00542005" w:rsidRPr="002C23DE" w:rsidRDefault="00542005" w:rsidP="00542005">
      <w:pPr>
        <w:pStyle w:val="ListParagraph"/>
        <w:numPr>
          <w:ilvl w:val="0"/>
          <w:numId w:val="50"/>
        </w:numPr>
        <w:rPr>
          <w:sz w:val="16"/>
        </w:rPr>
      </w:pPr>
      <w:r w:rsidRPr="002C23DE">
        <w:rPr>
          <w:rStyle w:val="Emphasis"/>
        </w:rPr>
        <w:t>Political Gamble</w:t>
      </w:r>
      <w:r w:rsidRPr="002C23DE">
        <w:rPr>
          <w:sz w:val="16"/>
        </w:rPr>
        <w:t xml:space="preserve">. A </w:t>
      </w:r>
      <w:r w:rsidRPr="002C23DE">
        <w:rPr>
          <w:rStyle w:val="StyleUnderline"/>
          <w:highlight w:val="yellow"/>
        </w:rPr>
        <w:t>conflict</w:t>
      </w:r>
      <w:r w:rsidRPr="002C23DE">
        <w:rPr>
          <w:rStyle w:val="StyleUnderline"/>
        </w:rPr>
        <w:t xml:space="preserve"> would </w:t>
      </w:r>
      <w:r w:rsidRPr="002C23DE">
        <w:rPr>
          <w:rStyle w:val="StyleUnderline"/>
          <w:highlight w:val="yellow"/>
        </w:rPr>
        <w:t>be</w:t>
      </w:r>
      <w:r w:rsidRPr="002C23DE">
        <w:rPr>
          <w:sz w:val="16"/>
          <w:highlight w:val="yellow"/>
        </w:rPr>
        <w:t xml:space="preserve"> </w:t>
      </w:r>
      <w:r w:rsidRPr="002C23DE">
        <w:rPr>
          <w:rStyle w:val="Emphasis"/>
          <w:highlight w:val="yellow"/>
        </w:rPr>
        <w:t>politically dangerous</w:t>
      </w:r>
      <w:r w:rsidRPr="002C23DE">
        <w:rPr>
          <w:sz w:val="16"/>
        </w:rPr>
        <w:t xml:space="preserve"> </w:t>
      </w:r>
      <w:r w:rsidRPr="002C23DE">
        <w:rPr>
          <w:rStyle w:val="StyleUnderline"/>
        </w:rPr>
        <w:t>for the</w:t>
      </w:r>
      <w:r w:rsidRPr="002C23DE">
        <w:rPr>
          <w:sz w:val="16"/>
        </w:rPr>
        <w:t xml:space="preserve"> </w:t>
      </w:r>
      <w:r w:rsidRPr="002C23DE">
        <w:rPr>
          <w:rStyle w:val="Emphasis"/>
        </w:rPr>
        <w:t>C</w:t>
      </w:r>
      <w:r w:rsidRPr="002C23DE">
        <w:rPr>
          <w:sz w:val="16"/>
        </w:rPr>
        <w:t xml:space="preserve">hinese </w:t>
      </w:r>
      <w:r w:rsidRPr="002C23DE">
        <w:rPr>
          <w:rStyle w:val="Emphasis"/>
        </w:rPr>
        <w:t>C</w:t>
      </w:r>
      <w:r w:rsidRPr="002C23DE">
        <w:rPr>
          <w:sz w:val="16"/>
        </w:rPr>
        <w:t xml:space="preserve">ommunist </w:t>
      </w:r>
      <w:r w:rsidRPr="002C23DE">
        <w:rPr>
          <w:rStyle w:val="Emphasis"/>
        </w:rPr>
        <w:t>P</w:t>
      </w:r>
      <w:r w:rsidRPr="002C23DE">
        <w:rPr>
          <w:sz w:val="16"/>
        </w:rPr>
        <w:t xml:space="preserve">arty because of the inevitable casualties at a time when the Chinese population is in decline after generations of the “One Child Policy.” Taiwan is also a “core interest” by Xi and central to mainland China’s vision of national rejuvenation. </w:t>
      </w:r>
      <w:r w:rsidRPr="002C23DE">
        <w:rPr>
          <w:rStyle w:val="StyleUnderline"/>
        </w:rPr>
        <w:t>Should</w:t>
      </w:r>
      <w:r w:rsidRPr="002C23DE">
        <w:rPr>
          <w:sz w:val="16"/>
        </w:rPr>
        <w:t xml:space="preserve"> </w:t>
      </w:r>
      <w:r w:rsidRPr="002C23DE">
        <w:rPr>
          <w:rStyle w:val="Emphasis"/>
        </w:rPr>
        <w:t>Xi</w:t>
      </w:r>
      <w:r w:rsidRPr="002C23DE">
        <w:rPr>
          <w:sz w:val="16"/>
        </w:rPr>
        <w:t xml:space="preserve"> Jinping </w:t>
      </w:r>
      <w:r w:rsidRPr="002C23DE">
        <w:rPr>
          <w:rStyle w:val="StyleUnderline"/>
        </w:rPr>
        <w:t>opt for invasion</w:t>
      </w:r>
      <w:r w:rsidRPr="002C23DE">
        <w:rPr>
          <w:sz w:val="16"/>
        </w:rPr>
        <w:t xml:space="preserve">, like Putin did in Ukraine, </w:t>
      </w:r>
      <w:r w:rsidRPr="002C23DE">
        <w:rPr>
          <w:rStyle w:val="StyleUnderline"/>
        </w:rPr>
        <w:t xml:space="preserve">he </w:t>
      </w:r>
      <w:r w:rsidRPr="002C23DE">
        <w:rPr>
          <w:rStyle w:val="StyleUnderline"/>
          <w:highlight w:val="yellow"/>
        </w:rPr>
        <w:t>risks</w:t>
      </w:r>
      <w:r w:rsidRPr="002C23DE">
        <w:rPr>
          <w:sz w:val="16"/>
        </w:rPr>
        <w:t xml:space="preserve"> </w:t>
      </w:r>
      <w:r w:rsidRPr="002C23DE">
        <w:rPr>
          <w:rStyle w:val="Emphasis"/>
        </w:rPr>
        <w:t>defeat</w:t>
      </w:r>
      <w:r w:rsidRPr="002C23DE">
        <w:rPr>
          <w:sz w:val="16"/>
        </w:rPr>
        <w:t xml:space="preserve">, </w:t>
      </w:r>
      <w:r w:rsidRPr="002C23DE">
        <w:rPr>
          <w:rStyle w:val="StyleUnderline"/>
        </w:rPr>
        <w:t>the opportunity for</w:t>
      </w:r>
      <w:r w:rsidRPr="002C23DE">
        <w:rPr>
          <w:sz w:val="16"/>
        </w:rPr>
        <w:t xml:space="preserve"> </w:t>
      </w:r>
      <w:r w:rsidRPr="002C23DE">
        <w:rPr>
          <w:rStyle w:val="Emphasis"/>
        </w:rPr>
        <w:t>reunification</w:t>
      </w:r>
      <w:r w:rsidRPr="002C23DE">
        <w:rPr>
          <w:sz w:val="16"/>
        </w:rPr>
        <w:t xml:space="preserve">, </w:t>
      </w:r>
      <w:r w:rsidRPr="002C23DE">
        <w:rPr>
          <w:rStyle w:val="StyleUnderline"/>
        </w:rPr>
        <w:t>and potential damage to his</w:t>
      </w:r>
      <w:r w:rsidRPr="002C23DE">
        <w:rPr>
          <w:sz w:val="16"/>
        </w:rPr>
        <w:t xml:space="preserve"> </w:t>
      </w:r>
      <w:r w:rsidRPr="002C23DE">
        <w:rPr>
          <w:rStyle w:val="Emphasis"/>
          <w:highlight w:val="yellow"/>
        </w:rPr>
        <w:t>domestic</w:t>
      </w:r>
      <w:r w:rsidRPr="002C23DE">
        <w:rPr>
          <w:sz w:val="16"/>
        </w:rPr>
        <w:t xml:space="preserve"> </w:t>
      </w:r>
      <w:r w:rsidRPr="002C23DE">
        <w:rPr>
          <w:rStyle w:val="StyleUnderline"/>
        </w:rPr>
        <w:t xml:space="preserve">political </w:t>
      </w:r>
      <w:r w:rsidRPr="002C23DE">
        <w:rPr>
          <w:rStyle w:val="StyleUnderline"/>
          <w:highlight w:val="yellow"/>
        </w:rPr>
        <w:t>standing</w:t>
      </w:r>
      <w:r w:rsidRPr="002C23DE">
        <w:rPr>
          <w:sz w:val="16"/>
        </w:rPr>
        <w:t>.</w:t>
      </w:r>
    </w:p>
    <w:p w14:paraId="19F65F8A" w14:textId="77777777" w:rsidR="00542005" w:rsidRPr="002C23DE" w:rsidRDefault="00542005" w:rsidP="00542005">
      <w:pPr>
        <w:pStyle w:val="ListParagraph"/>
        <w:numPr>
          <w:ilvl w:val="0"/>
          <w:numId w:val="50"/>
        </w:numPr>
        <w:rPr>
          <w:sz w:val="16"/>
        </w:rPr>
      </w:pPr>
      <w:r w:rsidRPr="002C23DE">
        <w:rPr>
          <w:rStyle w:val="Emphasis"/>
        </w:rPr>
        <w:t>Economic Fallout</w:t>
      </w:r>
      <w:r w:rsidRPr="002C23DE">
        <w:rPr>
          <w:sz w:val="16"/>
        </w:rPr>
        <w:t xml:space="preserve">. A </w:t>
      </w:r>
      <w:r w:rsidRPr="002C23DE">
        <w:rPr>
          <w:rStyle w:val="StyleUnderline"/>
        </w:rPr>
        <w:t>conflict would</w:t>
      </w:r>
      <w:r w:rsidRPr="002C23DE">
        <w:rPr>
          <w:sz w:val="16"/>
        </w:rPr>
        <w:t xml:space="preserve"> have dire economic consequences. It would likely </w:t>
      </w:r>
      <w:r w:rsidRPr="002C23DE">
        <w:rPr>
          <w:rStyle w:val="Emphasis"/>
          <w:highlight w:val="yellow"/>
        </w:rPr>
        <w:t>disrupt</w:t>
      </w:r>
      <w:r w:rsidRPr="002C23DE">
        <w:rPr>
          <w:sz w:val="16"/>
        </w:rPr>
        <w:t xml:space="preserve"> </w:t>
      </w:r>
      <w:r w:rsidRPr="002C23DE">
        <w:rPr>
          <w:rStyle w:val="StyleUnderline"/>
        </w:rPr>
        <w:t>global shipping</w:t>
      </w:r>
      <w:r w:rsidRPr="002C23DE">
        <w:rPr>
          <w:sz w:val="16"/>
        </w:rPr>
        <w:t xml:space="preserve"> in the South China Sea and through the Taiwan Strait, </w:t>
      </w:r>
      <w:r w:rsidRPr="002C23DE">
        <w:rPr>
          <w:rStyle w:val="StyleUnderline"/>
        </w:rPr>
        <w:t>causing</w:t>
      </w:r>
      <w:r w:rsidRPr="002C23DE">
        <w:rPr>
          <w:sz w:val="16"/>
        </w:rPr>
        <w:t xml:space="preserve"> </w:t>
      </w:r>
      <w:r w:rsidRPr="002C23DE">
        <w:rPr>
          <w:rStyle w:val="Emphasis"/>
          <w:highlight w:val="yellow"/>
        </w:rPr>
        <w:t>vital</w:t>
      </w:r>
      <w:r w:rsidRPr="002C23DE">
        <w:rPr>
          <w:sz w:val="16"/>
        </w:rPr>
        <w:t xml:space="preserve"> domestic </w:t>
      </w:r>
      <w:r w:rsidRPr="002C23DE">
        <w:rPr>
          <w:rStyle w:val="Emphasis"/>
          <w:highlight w:val="yellow"/>
        </w:rPr>
        <w:t>resources</w:t>
      </w:r>
      <w:r w:rsidRPr="002C23DE">
        <w:rPr>
          <w:sz w:val="16"/>
        </w:rPr>
        <w:t xml:space="preserve"> </w:t>
      </w:r>
      <w:r w:rsidRPr="002C23DE">
        <w:rPr>
          <w:rStyle w:val="StyleUnderline"/>
        </w:rPr>
        <w:t>to be reallocated towards warfighting rather than addressing economic ailments</w:t>
      </w:r>
      <w:r w:rsidRPr="002C23DE">
        <w:rPr>
          <w:sz w:val="16"/>
        </w:rPr>
        <w:t xml:space="preserve">. Further, an </w:t>
      </w:r>
      <w:r w:rsidRPr="002C23DE">
        <w:rPr>
          <w:rStyle w:val="StyleUnderline"/>
        </w:rPr>
        <w:t xml:space="preserve">invasion would risk </w:t>
      </w:r>
      <w:r w:rsidRPr="002C23DE">
        <w:rPr>
          <w:rStyle w:val="StyleUnderline"/>
          <w:highlight w:val="yellow"/>
        </w:rPr>
        <w:t>provoking</w:t>
      </w:r>
      <w:r w:rsidRPr="002C23DE">
        <w:rPr>
          <w:sz w:val="16"/>
          <w:highlight w:val="yellow"/>
        </w:rPr>
        <w:t xml:space="preserve"> </w:t>
      </w:r>
      <w:r w:rsidRPr="002C23DE">
        <w:rPr>
          <w:rStyle w:val="Emphasis"/>
          <w:highlight w:val="yellow"/>
        </w:rPr>
        <w:t>international</w:t>
      </w:r>
      <w:r w:rsidRPr="002C23DE">
        <w:rPr>
          <w:sz w:val="16"/>
        </w:rPr>
        <w:t xml:space="preserve"> economic </w:t>
      </w:r>
      <w:r w:rsidRPr="002C23DE">
        <w:rPr>
          <w:rStyle w:val="Emphasis"/>
          <w:highlight w:val="yellow"/>
        </w:rPr>
        <w:t>sanctions</w:t>
      </w:r>
      <w:r w:rsidRPr="002C23DE">
        <w:rPr>
          <w:sz w:val="16"/>
        </w:rPr>
        <w:t xml:space="preserve"> </w:t>
      </w:r>
      <w:r w:rsidRPr="002C23DE">
        <w:rPr>
          <w:rStyle w:val="StyleUnderline"/>
        </w:rPr>
        <w:t>against the</w:t>
      </w:r>
      <w:r w:rsidRPr="002C23DE">
        <w:rPr>
          <w:sz w:val="16"/>
        </w:rPr>
        <w:t xml:space="preserve"> </w:t>
      </w:r>
      <w:r w:rsidRPr="002C23DE">
        <w:rPr>
          <w:rStyle w:val="Emphasis"/>
        </w:rPr>
        <w:t>P.R.C.</w:t>
      </w:r>
    </w:p>
    <w:p w14:paraId="1BBBDDB8" w14:textId="77777777" w:rsidR="00542005" w:rsidRPr="002C23DE" w:rsidRDefault="00542005" w:rsidP="00542005">
      <w:pPr>
        <w:pStyle w:val="ListParagraph"/>
        <w:numPr>
          <w:ilvl w:val="0"/>
          <w:numId w:val="50"/>
        </w:numPr>
        <w:rPr>
          <w:sz w:val="16"/>
        </w:rPr>
      </w:pPr>
      <w:r w:rsidRPr="002C23DE">
        <w:rPr>
          <w:rStyle w:val="Emphasis"/>
        </w:rPr>
        <w:t>Operational Nightmare</w:t>
      </w:r>
      <w:r w:rsidRPr="002C23DE">
        <w:rPr>
          <w:sz w:val="16"/>
        </w:rPr>
        <w:t xml:space="preserve">. A </w:t>
      </w:r>
      <w:r w:rsidRPr="002C23DE">
        <w:rPr>
          <w:rStyle w:val="StyleUnderline"/>
        </w:rPr>
        <w:t>military campaign to conquer Taiwan would be the</w:t>
      </w:r>
      <w:r w:rsidRPr="002C23DE">
        <w:rPr>
          <w:sz w:val="16"/>
        </w:rPr>
        <w:t xml:space="preserve"> </w:t>
      </w:r>
      <w:r w:rsidRPr="002C23DE">
        <w:rPr>
          <w:rStyle w:val="Emphasis"/>
          <w:highlight w:val="yellow"/>
        </w:rPr>
        <w:t>largest, most complex</w:t>
      </w:r>
      <w:r w:rsidRPr="002C23DE">
        <w:rPr>
          <w:sz w:val="16"/>
          <w:highlight w:val="yellow"/>
        </w:rPr>
        <w:t xml:space="preserve"> </w:t>
      </w:r>
      <w:r w:rsidRPr="002C23DE">
        <w:rPr>
          <w:rStyle w:val="StyleUnderline"/>
          <w:highlight w:val="yellow"/>
        </w:rPr>
        <w:t>military op</w:t>
      </w:r>
      <w:r w:rsidRPr="002C23DE">
        <w:rPr>
          <w:rStyle w:val="StyleUnderline"/>
        </w:rPr>
        <w:t xml:space="preserve">eration </w:t>
      </w:r>
      <w:r w:rsidRPr="002C23DE">
        <w:rPr>
          <w:rStyle w:val="StyleUnderline"/>
          <w:highlight w:val="yellow"/>
        </w:rPr>
        <w:t>in history</w:t>
      </w:r>
      <w:r w:rsidRPr="002C23DE">
        <w:rPr>
          <w:sz w:val="16"/>
        </w:rPr>
        <w:t xml:space="preserve">. Modern military capabilities would make such an operation more complex than the 1944 D-Day landings. Just </w:t>
      </w:r>
      <w:r w:rsidRPr="002C23DE">
        <w:rPr>
          <w:rStyle w:val="StyleUnderline"/>
        </w:rPr>
        <w:t>crossing the Taiwan Strait and establishing a beachhead presents a</w:t>
      </w:r>
      <w:r w:rsidRPr="002C23DE">
        <w:rPr>
          <w:sz w:val="16"/>
        </w:rPr>
        <w:t xml:space="preserve"> </w:t>
      </w:r>
      <w:r w:rsidRPr="002C23DE">
        <w:rPr>
          <w:rStyle w:val="Emphasis"/>
        </w:rPr>
        <w:t>significant</w:t>
      </w:r>
      <w:r w:rsidRPr="002C23DE">
        <w:rPr>
          <w:sz w:val="16"/>
        </w:rPr>
        <w:t xml:space="preserve"> </w:t>
      </w:r>
      <w:r w:rsidRPr="002C23DE">
        <w:rPr>
          <w:rStyle w:val="StyleUnderline"/>
        </w:rPr>
        <w:t>challenge</w:t>
      </w:r>
      <w:r w:rsidRPr="002C23DE">
        <w:rPr>
          <w:sz w:val="16"/>
        </w:rPr>
        <w:t xml:space="preserve">. </w:t>
      </w:r>
      <w:r w:rsidRPr="002C23DE">
        <w:rPr>
          <w:rStyle w:val="StyleUnderline"/>
        </w:rPr>
        <w:t>Conducting the</w:t>
      </w:r>
      <w:r w:rsidRPr="002C23DE">
        <w:rPr>
          <w:sz w:val="16"/>
        </w:rPr>
        <w:t xml:space="preserve"> </w:t>
      </w:r>
      <w:r w:rsidRPr="002C23DE">
        <w:rPr>
          <w:rStyle w:val="Emphasis"/>
        </w:rPr>
        <w:t>subsequent</w:t>
      </w:r>
      <w:r w:rsidRPr="002C23DE">
        <w:rPr>
          <w:sz w:val="16"/>
        </w:rPr>
        <w:t xml:space="preserve"> </w:t>
      </w:r>
      <w:r w:rsidRPr="002C23DE">
        <w:rPr>
          <w:rStyle w:val="StyleUnderline"/>
          <w:highlight w:val="yellow"/>
        </w:rPr>
        <w:t>ground campaign</w:t>
      </w:r>
      <w:r w:rsidRPr="002C23DE">
        <w:rPr>
          <w:rStyle w:val="StyleUnderline"/>
        </w:rPr>
        <w:t xml:space="preserve"> across the</w:t>
      </w:r>
      <w:r w:rsidRPr="002C23DE">
        <w:rPr>
          <w:sz w:val="16"/>
        </w:rPr>
        <w:t xml:space="preserve"> island’s </w:t>
      </w:r>
      <w:r w:rsidRPr="002C23DE">
        <w:rPr>
          <w:rStyle w:val="Emphasis"/>
          <w:highlight w:val="yellow"/>
        </w:rPr>
        <w:t>immensely challenging</w:t>
      </w:r>
      <w:r w:rsidRPr="002C23DE">
        <w:rPr>
          <w:sz w:val="16"/>
        </w:rPr>
        <w:t xml:space="preserve"> </w:t>
      </w:r>
      <w:r w:rsidRPr="002C23DE">
        <w:rPr>
          <w:rStyle w:val="StyleUnderline"/>
        </w:rPr>
        <w:t xml:space="preserve">terrain </w:t>
      </w:r>
      <w:r w:rsidRPr="002C23DE">
        <w:rPr>
          <w:rStyle w:val="StyleUnderline"/>
          <w:highlight w:val="yellow"/>
        </w:rPr>
        <w:t>drastically reduces</w:t>
      </w:r>
      <w:r w:rsidRPr="002C23DE">
        <w:rPr>
          <w:rStyle w:val="StyleUnderline"/>
        </w:rPr>
        <w:t xml:space="preserve"> the </w:t>
      </w:r>
      <w:r w:rsidRPr="002C23DE">
        <w:rPr>
          <w:rStyle w:val="StyleUnderline"/>
          <w:highlight w:val="yellow"/>
        </w:rPr>
        <w:t>chances of</w:t>
      </w:r>
      <w:r w:rsidRPr="002C23DE">
        <w:rPr>
          <w:sz w:val="16"/>
        </w:rPr>
        <w:t xml:space="preserve"> </w:t>
      </w:r>
      <w:r w:rsidRPr="002C23DE">
        <w:rPr>
          <w:rStyle w:val="Emphasis"/>
        </w:rPr>
        <w:t xml:space="preserve">Beijing’s </w:t>
      </w:r>
      <w:r w:rsidRPr="002C23DE">
        <w:rPr>
          <w:rStyle w:val="Emphasis"/>
          <w:highlight w:val="yellow"/>
        </w:rPr>
        <w:t>victory</w:t>
      </w:r>
      <w:r w:rsidRPr="002C23DE">
        <w:rPr>
          <w:sz w:val="16"/>
        </w:rPr>
        <w:t xml:space="preserve"> </w:t>
      </w:r>
      <w:r w:rsidRPr="002C23DE">
        <w:rPr>
          <w:rStyle w:val="StyleUnderline"/>
        </w:rPr>
        <w:t>within a politically acceptable timeframe</w:t>
      </w:r>
      <w:r w:rsidRPr="002C23DE">
        <w:rPr>
          <w:sz w:val="16"/>
        </w:rPr>
        <w:t>.</w:t>
      </w:r>
    </w:p>
    <w:p w14:paraId="1135923F" w14:textId="77777777" w:rsidR="00542005" w:rsidRPr="002C23DE" w:rsidRDefault="00542005" w:rsidP="00542005">
      <w:pPr>
        <w:rPr>
          <w:sz w:val="16"/>
        </w:rPr>
      </w:pPr>
      <w:r w:rsidRPr="002C23DE">
        <w:rPr>
          <w:sz w:val="16"/>
        </w:rPr>
        <w:t xml:space="preserve">When considered together, </w:t>
      </w:r>
      <w:r w:rsidRPr="002C23DE">
        <w:rPr>
          <w:rStyle w:val="StyleUnderline"/>
        </w:rPr>
        <w:t>the</w:t>
      </w:r>
      <w:r w:rsidRPr="002C23DE">
        <w:rPr>
          <w:sz w:val="16"/>
        </w:rPr>
        <w:t xml:space="preserve"> first three </w:t>
      </w:r>
      <w:r w:rsidRPr="002C23DE">
        <w:rPr>
          <w:rStyle w:val="StyleUnderline"/>
        </w:rPr>
        <w:t>factors</w:t>
      </w:r>
      <w:r w:rsidRPr="002C23DE">
        <w:rPr>
          <w:sz w:val="16"/>
        </w:rPr>
        <w:t xml:space="preserve"> alone </w:t>
      </w:r>
      <w:r w:rsidRPr="002C23DE">
        <w:rPr>
          <w:rStyle w:val="StyleUnderline"/>
        </w:rPr>
        <w:t>make a P.R.C. invasion of Taiwan</w:t>
      </w:r>
      <w:r w:rsidRPr="002C23DE">
        <w:rPr>
          <w:sz w:val="16"/>
        </w:rPr>
        <w:t xml:space="preserve"> </w:t>
      </w:r>
      <w:r w:rsidRPr="002C23DE">
        <w:rPr>
          <w:rStyle w:val="Emphasis"/>
          <w:sz w:val="24"/>
          <w:szCs w:val="24"/>
        </w:rPr>
        <w:t>highly unlikely</w:t>
      </w:r>
      <w:r w:rsidRPr="002C23DE">
        <w:rPr>
          <w:sz w:val="16"/>
        </w:rPr>
        <w:t xml:space="preserve">. The military argument against the Taiwan scenario is the weakest of the four because most military challenges can eventually be overcome if leaders are willing to absorb the human and resource losses necessary to do so. Mainland </w:t>
      </w:r>
      <w:r w:rsidRPr="002C23DE">
        <w:rPr>
          <w:rStyle w:val="StyleUnderline"/>
          <w:highlight w:val="yellow"/>
        </w:rPr>
        <w:t>China’s</w:t>
      </w:r>
      <w:r w:rsidRPr="002C23DE">
        <w:rPr>
          <w:rStyle w:val="StyleUnderline"/>
        </w:rPr>
        <w:t xml:space="preserve"> military </w:t>
      </w:r>
      <w:r w:rsidRPr="002C23DE">
        <w:rPr>
          <w:rStyle w:val="StyleUnderline"/>
          <w:highlight w:val="yellow"/>
        </w:rPr>
        <w:t>doctrine and</w:t>
      </w:r>
      <w:r w:rsidRPr="002C23DE">
        <w:rPr>
          <w:rStyle w:val="StyleUnderline"/>
        </w:rPr>
        <w:t xml:space="preserve"> long-standing declared </w:t>
      </w:r>
      <w:r w:rsidRPr="002C23DE">
        <w:rPr>
          <w:rStyle w:val="StyleUnderline"/>
          <w:highlight w:val="yellow"/>
        </w:rPr>
        <w:t>policies indicate its</w:t>
      </w:r>
      <w:r w:rsidRPr="002C23DE">
        <w:rPr>
          <w:sz w:val="16"/>
          <w:highlight w:val="yellow"/>
        </w:rPr>
        <w:t xml:space="preserve"> </w:t>
      </w:r>
      <w:r w:rsidRPr="002C23DE">
        <w:rPr>
          <w:rStyle w:val="Emphasis"/>
          <w:highlight w:val="yellow"/>
        </w:rPr>
        <w:t>strong preference</w:t>
      </w:r>
      <w:r w:rsidRPr="002C23DE">
        <w:rPr>
          <w:sz w:val="16"/>
          <w:highlight w:val="yellow"/>
        </w:rPr>
        <w:t xml:space="preserve"> </w:t>
      </w:r>
      <w:r w:rsidRPr="002C23DE">
        <w:rPr>
          <w:rStyle w:val="StyleUnderline"/>
          <w:highlight w:val="yellow"/>
        </w:rPr>
        <w:t>for</w:t>
      </w:r>
      <w:r w:rsidRPr="002C23DE">
        <w:rPr>
          <w:rStyle w:val="StyleUnderline"/>
        </w:rPr>
        <w:t xml:space="preserve"> using all </w:t>
      </w:r>
      <w:r w:rsidRPr="002C23DE">
        <w:rPr>
          <w:rStyle w:val="StyleUnderline"/>
          <w:highlight w:val="yellow"/>
        </w:rPr>
        <w:t>measures</w:t>
      </w:r>
      <w:r w:rsidRPr="002C23DE">
        <w:rPr>
          <w:sz w:val="16"/>
          <w:highlight w:val="yellow"/>
        </w:rPr>
        <w:t xml:space="preserve"> </w:t>
      </w:r>
      <w:r w:rsidRPr="002C23DE">
        <w:rPr>
          <w:rStyle w:val="Emphasis"/>
          <w:highlight w:val="yellow"/>
        </w:rPr>
        <w:t>short of war</w:t>
      </w:r>
      <w:r w:rsidRPr="002C23DE">
        <w:rPr>
          <w:sz w:val="16"/>
        </w:rPr>
        <w:t xml:space="preserve"> </w:t>
      </w:r>
      <w:r w:rsidRPr="002C23DE">
        <w:rPr>
          <w:rStyle w:val="StyleUnderline"/>
        </w:rPr>
        <w:t>to bring about unification with Taiwan</w:t>
      </w:r>
      <w:r w:rsidRPr="002C23DE">
        <w:rPr>
          <w:sz w:val="16"/>
        </w:rPr>
        <w:t>, relying on the threat of military force only if “possibilities for a peaceful reunification should be completely exhausted.”3</w:t>
      </w:r>
    </w:p>
    <w:p w14:paraId="4F38296B" w14:textId="77777777" w:rsidR="00542005" w:rsidRPr="002C23DE" w:rsidRDefault="00542005" w:rsidP="00542005">
      <w:pPr>
        <w:rPr>
          <w:sz w:val="16"/>
        </w:rPr>
      </w:pPr>
      <w:r w:rsidRPr="002C23DE">
        <w:rPr>
          <w:sz w:val="16"/>
        </w:rPr>
        <w:t xml:space="preserve">The </w:t>
      </w:r>
      <w:r w:rsidRPr="002C23DE">
        <w:rPr>
          <w:rStyle w:val="StyleUnderline"/>
        </w:rPr>
        <w:t>realities of the “Taiwan scenario” deserve</w:t>
      </w:r>
      <w:r w:rsidRPr="002C23DE">
        <w:rPr>
          <w:sz w:val="16"/>
        </w:rPr>
        <w:t xml:space="preserve"> </w:t>
      </w:r>
      <w:r w:rsidRPr="002C23DE">
        <w:rPr>
          <w:rStyle w:val="Emphasis"/>
        </w:rPr>
        <w:t>more scrutiny</w:t>
      </w:r>
      <w:r w:rsidRPr="002C23DE">
        <w:rPr>
          <w:sz w:val="16"/>
        </w:rPr>
        <w:t xml:space="preserve">, </w:t>
      </w:r>
      <w:r w:rsidRPr="002C23DE">
        <w:rPr>
          <w:rStyle w:val="StyleUnderline"/>
        </w:rPr>
        <w:t>because</w:t>
      </w:r>
      <w:r w:rsidRPr="002C23DE">
        <w:rPr>
          <w:sz w:val="16"/>
        </w:rPr>
        <w:t xml:space="preserve"> the doyens of </w:t>
      </w:r>
      <w:r w:rsidRPr="002C23DE">
        <w:rPr>
          <w:rStyle w:val="StyleUnderline"/>
        </w:rPr>
        <w:t>the national security establishment continue to</w:t>
      </w:r>
      <w:r w:rsidRPr="002C23DE">
        <w:rPr>
          <w:sz w:val="16"/>
        </w:rPr>
        <w:t xml:space="preserve"> </w:t>
      </w:r>
      <w:r w:rsidRPr="002C23DE">
        <w:rPr>
          <w:rStyle w:val="Emphasis"/>
        </w:rPr>
        <w:t>cite Taiwan</w:t>
      </w:r>
      <w:r w:rsidRPr="002C23DE">
        <w:rPr>
          <w:sz w:val="16"/>
        </w:rPr>
        <w:t xml:space="preserve"> </w:t>
      </w:r>
      <w:r w:rsidRPr="002C23DE">
        <w:rPr>
          <w:rStyle w:val="StyleUnderline"/>
        </w:rPr>
        <w:t>as the current</w:t>
      </w:r>
      <w:r w:rsidRPr="002C23DE">
        <w:rPr>
          <w:sz w:val="16"/>
        </w:rPr>
        <w:t xml:space="preserve"> </w:t>
      </w:r>
      <w:r w:rsidRPr="002C23DE">
        <w:rPr>
          <w:rStyle w:val="Emphasis"/>
          <w:i/>
        </w:rPr>
        <w:t>raison d’être</w:t>
      </w:r>
      <w:r w:rsidRPr="002C23DE">
        <w:rPr>
          <w:sz w:val="16"/>
        </w:rPr>
        <w:t xml:space="preserve"> </w:t>
      </w:r>
      <w:r w:rsidRPr="002C23DE">
        <w:rPr>
          <w:rStyle w:val="StyleUnderline"/>
        </w:rPr>
        <w:t>for a wide range of defense policy decisions</w:t>
      </w:r>
      <w:r w:rsidRPr="002C23DE">
        <w:rPr>
          <w:sz w:val="16"/>
        </w:rPr>
        <w:t xml:space="preserve"> from budgeting to acquisitions.</w:t>
      </w:r>
    </w:p>
    <w:p w14:paraId="3899BFFE" w14:textId="77777777" w:rsidR="00542005" w:rsidRPr="002C23DE" w:rsidRDefault="00542005" w:rsidP="00542005">
      <w:pPr>
        <w:rPr>
          <w:sz w:val="16"/>
        </w:rPr>
      </w:pPr>
      <w:r w:rsidRPr="002C23DE">
        <w:rPr>
          <w:sz w:val="16"/>
        </w:rPr>
        <w:t xml:space="preserve">The </w:t>
      </w:r>
      <w:r w:rsidRPr="002C23DE">
        <w:rPr>
          <w:rStyle w:val="StyleUnderline"/>
        </w:rPr>
        <w:t>prevailing narrative</w:t>
      </w:r>
      <w:r w:rsidRPr="002C23DE">
        <w:rPr>
          <w:sz w:val="16"/>
        </w:rPr>
        <w:t xml:space="preserve"> in Washington </w:t>
      </w:r>
      <w:r w:rsidRPr="002C23DE">
        <w:rPr>
          <w:rStyle w:val="StyleUnderline"/>
        </w:rPr>
        <w:t>reflects patterns of</w:t>
      </w:r>
      <w:r w:rsidRPr="002C23DE">
        <w:rPr>
          <w:sz w:val="16"/>
        </w:rPr>
        <w:t xml:space="preserve"> </w:t>
      </w:r>
      <w:r w:rsidRPr="002C23DE">
        <w:rPr>
          <w:rStyle w:val="Emphasis"/>
        </w:rPr>
        <w:t>threat inflation</w:t>
      </w:r>
      <w:r w:rsidRPr="002C23DE">
        <w:rPr>
          <w:sz w:val="16"/>
        </w:rPr>
        <w:t xml:space="preserve"> </w:t>
      </w:r>
      <w:r w:rsidRPr="002C23DE">
        <w:rPr>
          <w:rStyle w:val="StyleUnderline"/>
        </w:rPr>
        <w:t>seen in</w:t>
      </w:r>
      <w:r w:rsidRPr="002C23DE">
        <w:rPr>
          <w:sz w:val="16"/>
        </w:rPr>
        <w:t xml:space="preserve"> </w:t>
      </w:r>
      <w:r w:rsidRPr="002C23DE">
        <w:rPr>
          <w:rStyle w:val="Emphasis"/>
        </w:rPr>
        <w:t>past</w:t>
      </w:r>
      <w:r w:rsidRPr="002C23DE">
        <w:rPr>
          <w:sz w:val="16"/>
        </w:rPr>
        <w:t xml:space="preserve"> </w:t>
      </w:r>
      <w:r w:rsidRPr="002C23DE">
        <w:rPr>
          <w:rStyle w:val="StyleUnderline"/>
        </w:rPr>
        <w:t>strategic eras</w:t>
      </w:r>
      <w:r w:rsidRPr="002C23DE">
        <w:rPr>
          <w:sz w:val="16"/>
        </w:rPr>
        <w:t xml:space="preserve">. During the Cold War, American defense officials expected the Soviet Army to pour through a narrow corridor in Germany called the Fulda Gap. That scenario served as the locus of military plans against potential Soviet aggression in Western Europe. Today, the China is cast in a similar role. </w:t>
      </w:r>
      <w:r w:rsidRPr="002C23DE">
        <w:rPr>
          <w:rStyle w:val="StyleUnderline"/>
        </w:rPr>
        <w:t>Taiwan has become the</w:t>
      </w:r>
      <w:r w:rsidRPr="002C23DE">
        <w:rPr>
          <w:sz w:val="16"/>
        </w:rPr>
        <w:t xml:space="preserve"> </w:t>
      </w:r>
      <w:r w:rsidRPr="002C23DE">
        <w:rPr>
          <w:rStyle w:val="Emphasis"/>
        </w:rPr>
        <w:t>Second Cold War’s Fulda Gap</w:t>
      </w:r>
      <w:r w:rsidRPr="002C23DE">
        <w:rPr>
          <w:sz w:val="16"/>
        </w:rPr>
        <w:t xml:space="preserve">. </w:t>
      </w:r>
      <w:r w:rsidRPr="002C23DE">
        <w:rPr>
          <w:rStyle w:val="StyleUnderline"/>
        </w:rPr>
        <w:t>A</w:t>
      </w:r>
      <w:r w:rsidRPr="002C23DE">
        <w:rPr>
          <w:sz w:val="16"/>
        </w:rPr>
        <w:t xml:space="preserve"> </w:t>
      </w:r>
      <w:r w:rsidRPr="002C23DE">
        <w:rPr>
          <w:rStyle w:val="Emphasis"/>
        </w:rPr>
        <w:t>thoughtful</w:t>
      </w:r>
      <w:r w:rsidRPr="002C23DE">
        <w:rPr>
          <w:sz w:val="16"/>
        </w:rPr>
        <w:t xml:space="preserve"> </w:t>
      </w:r>
      <w:r w:rsidRPr="002C23DE">
        <w:rPr>
          <w:rStyle w:val="StyleUnderline"/>
        </w:rPr>
        <w:t>consideration of all the factors involved in a potential</w:t>
      </w:r>
      <w:r w:rsidRPr="002C23DE">
        <w:rPr>
          <w:sz w:val="16"/>
        </w:rPr>
        <w:t xml:space="preserve"> Chinese </w:t>
      </w:r>
      <w:r w:rsidRPr="002C23DE">
        <w:rPr>
          <w:rStyle w:val="StyleUnderline"/>
        </w:rPr>
        <w:t>invasion of Taiwan</w:t>
      </w:r>
      <w:r w:rsidRPr="002C23DE">
        <w:rPr>
          <w:sz w:val="16"/>
        </w:rPr>
        <w:t xml:space="preserve">, however, </w:t>
      </w:r>
      <w:r w:rsidRPr="002C23DE">
        <w:rPr>
          <w:rStyle w:val="StyleUnderline"/>
        </w:rPr>
        <w:t>reveals just</w:t>
      </w:r>
      <w:r w:rsidRPr="002C23DE">
        <w:rPr>
          <w:sz w:val="16"/>
        </w:rPr>
        <w:t xml:space="preserve"> </w:t>
      </w:r>
      <w:r w:rsidRPr="002C23DE">
        <w:rPr>
          <w:rStyle w:val="Emphasis"/>
        </w:rPr>
        <w:t>how unlikely</w:t>
      </w:r>
      <w:r w:rsidRPr="002C23DE">
        <w:rPr>
          <w:sz w:val="16"/>
        </w:rPr>
        <w:t xml:space="preserve"> </w:t>
      </w:r>
      <w:r w:rsidRPr="002C23DE">
        <w:rPr>
          <w:rStyle w:val="StyleUnderline"/>
        </w:rPr>
        <w:t>the scenario really is</w:t>
      </w:r>
      <w:r w:rsidRPr="002C23DE">
        <w:rPr>
          <w:sz w:val="16"/>
        </w:rPr>
        <w:t>.</w:t>
      </w:r>
    </w:p>
    <w:p w14:paraId="7D67501B" w14:textId="77777777" w:rsidR="00542005" w:rsidRPr="002C23DE" w:rsidRDefault="00542005" w:rsidP="00542005"/>
    <w:p w14:paraId="7F791E08" w14:textId="77777777" w:rsidR="00542005" w:rsidRPr="002C23DE" w:rsidRDefault="00542005" w:rsidP="00542005">
      <w:pPr>
        <w:pStyle w:val="Heading3"/>
        <w:rPr>
          <w:rFonts w:cs="Calibri"/>
        </w:rPr>
      </w:pPr>
      <w:r w:rsidRPr="002C23DE">
        <w:rPr>
          <w:rFonts w:cs="Calibri"/>
        </w:rPr>
        <w:t>Patents---1NC</w:t>
      </w:r>
    </w:p>
    <w:p w14:paraId="64820D6B" w14:textId="77777777" w:rsidR="00542005" w:rsidRPr="002C23DE" w:rsidRDefault="00542005" w:rsidP="00542005">
      <w:pPr>
        <w:pStyle w:val="Heading4"/>
        <w:rPr>
          <w:rFonts w:cs="Calibri"/>
        </w:rPr>
      </w:pPr>
      <w:r w:rsidRPr="002C23DE">
        <w:rPr>
          <w:rFonts w:cs="Calibri"/>
        </w:rPr>
        <w:t xml:space="preserve">No warrant for patents </w:t>
      </w:r>
      <w:r w:rsidRPr="002C23DE">
        <w:rPr>
          <w:rFonts w:cs="Calibri"/>
          <w:u w:val="single"/>
        </w:rPr>
        <w:t>solving</w:t>
      </w:r>
      <w:r w:rsidRPr="002C23DE">
        <w:rPr>
          <w:rFonts w:cs="Calibri"/>
        </w:rPr>
        <w:t xml:space="preserve"> extinction OR </w:t>
      </w:r>
      <w:r w:rsidRPr="002C23DE">
        <w:rPr>
          <w:rFonts w:cs="Calibri"/>
          <w:u w:val="single"/>
        </w:rPr>
        <w:t>why</w:t>
      </w:r>
      <w:r w:rsidRPr="002C23DE">
        <w:rPr>
          <w:rFonts w:cs="Calibri"/>
        </w:rPr>
        <w:t xml:space="preserve"> anything </w:t>
      </w:r>
      <w:r w:rsidRPr="002C23DE">
        <w:rPr>
          <w:rFonts w:cs="Calibri"/>
          <w:u w:val="single"/>
        </w:rPr>
        <w:t>is</w:t>
      </w:r>
      <w:r w:rsidRPr="002C23DE">
        <w:rPr>
          <w:rFonts w:cs="Calibri"/>
        </w:rPr>
        <w:t xml:space="preserve"> existential.</w:t>
      </w:r>
    </w:p>
    <w:p w14:paraId="6C49AD17" w14:textId="77777777" w:rsidR="00542005" w:rsidRPr="002C23DE" w:rsidRDefault="00542005" w:rsidP="00542005">
      <w:pPr>
        <w:pStyle w:val="Heading4"/>
        <w:rPr>
          <w:rFonts w:cs="Calibri"/>
        </w:rPr>
      </w:pPr>
      <w:r w:rsidRPr="002C23DE">
        <w:rPr>
          <w:rFonts w:cs="Calibri"/>
          <w:u w:val="single"/>
        </w:rPr>
        <w:t>Status quo</w:t>
      </w:r>
      <w:r w:rsidRPr="002C23DE">
        <w:rPr>
          <w:rFonts w:cs="Calibri"/>
        </w:rPr>
        <w:t xml:space="preserve"> solves. Every risk is </w:t>
      </w:r>
      <w:r w:rsidRPr="002C23DE">
        <w:rPr>
          <w:rFonts w:cs="Calibri"/>
          <w:u w:val="single"/>
        </w:rPr>
        <w:t>subsumed</w:t>
      </w:r>
      <w:r w:rsidRPr="002C23DE">
        <w:rPr>
          <w:rFonts w:cs="Calibri"/>
        </w:rPr>
        <w:t xml:space="preserve"> by defense elsewhere.</w:t>
      </w:r>
    </w:p>
    <w:p w14:paraId="618248C9" w14:textId="77777777" w:rsidR="00542005" w:rsidRPr="002C23DE" w:rsidRDefault="00542005" w:rsidP="00542005"/>
    <w:p w14:paraId="5E2F238E" w14:textId="77777777" w:rsidR="00542005" w:rsidRPr="002C23DE" w:rsidRDefault="00542005" w:rsidP="00542005">
      <w:pPr>
        <w:pStyle w:val="Heading3"/>
        <w:rPr>
          <w:rFonts w:cs="Calibri"/>
        </w:rPr>
      </w:pPr>
      <w:r w:rsidRPr="002C23DE">
        <w:rPr>
          <w:rFonts w:cs="Calibri"/>
        </w:rPr>
        <w:t>Judicial Overreach---1NC</w:t>
      </w:r>
    </w:p>
    <w:p w14:paraId="5173E4F0" w14:textId="77777777" w:rsidR="00542005" w:rsidRPr="002C23DE" w:rsidRDefault="00542005" w:rsidP="00542005">
      <w:pPr>
        <w:pStyle w:val="Heading4"/>
        <w:rPr>
          <w:rFonts w:cs="Calibri"/>
        </w:rPr>
      </w:pPr>
      <w:r w:rsidRPr="002C23DE">
        <w:rPr>
          <w:rFonts w:cs="Calibri"/>
        </w:rPr>
        <w:t xml:space="preserve">No </w:t>
      </w:r>
      <w:r w:rsidRPr="002C23DE">
        <w:rPr>
          <w:rFonts w:cs="Calibri"/>
          <w:u w:val="single"/>
        </w:rPr>
        <w:t>judicial overreach</w:t>
      </w:r>
      <w:r w:rsidRPr="002C23DE">
        <w:rPr>
          <w:rFonts w:cs="Calibri"/>
        </w:rPr>
        <w:t xml:space="preserve"> impact.</w:t>
      </w:r>
    </w:p>
    <w:p w14:paraId="6622A9AC" w14:textId="77777777" w:rsidR="00542005" w:rsidRPr="002C23DE" w:rsidRDefault="00542005" w:rsidP="00542005">
      <w:r w:rsidRPr="002C23DE">
        <w:t xml:space="preserve">Richard M. </w:t>
      </w:r>
      <w:r w:rsidRPr="002C23DE">
        <w:rPr>
          <w:rStyle w:val="Style13ptBold"/>
        </w:rPr>
        <w:t>Re 25</w:t>
      </w:r>
      <w:r w:rsidRPr="002C23DE">
        <w:t>, JD, MPhil, Professor, Law, Harvard Law School, "Foreword: To A Conservative Warren Court," Harvard Law Review, Vol. 139, pg. 1-78, 2025, HeinOnline. [italics in original]</w:t>
      </w:r>
    </w:p>
    <w:p w14:paraId="5AD40732" w14:textId="77777777" w:rsidR="00542005" w:rsidRPr="002C23DE" w:rsidRDefault="00542005" w:rsidP="00542005">
      <w:pPr>
        <w:rPr>
          <w:sz w:val="16"/>
        </w:rPr>
      </w:pPr>
      <w:r w:rsidRPr="002C23DE">
        <w:rPr>
          <w:sz w:val="16"/>
        </w:rPr>
        <w:t xml:space="preserve">Yet these traits are also serious faults. Those who argue from partisan premises and for partisan audiences may themselves be viewed as partisan advocates. And individuals who have a different political orientation are likely to take that perceived advocacy as a guide for what not to do. A conservative, for instance, might be open to court reform based in part on conservatives’ past complaints with the courts. Or a nonpartisan proposal might gain bipartisan support, precisely because it would not have the express purpose or intended effect of tipping the scales of politics. But </w:t>
      </w:r>
      <w:r w:rsidRPr="002C23DE">
        <w:rPr>
          <w:rStyle w:val="StyleUnderline"/>
        </w:rPr>
        <w:t>avowedly</w:t>
      </w:r>
      <w:r w:rsidRPr="002C23DE">
        <w:rPr>
          <w:sz w:val="16"/>
        </w:rPr>
        <w:t xml:space="preserve"> </w:t>
      </w:r>
      <w:r w:rsidRPr="002C23DE">
        <w:rPr>
          <w:rStyle w:val="Emphasis"/>
          <w:highlight w:val="yellow"/>
        </w:rPr>
        <w:t>left</w:t>
      </w:r>
      <w:r w:rsidRPr="002C23DE">
        <w:rPr>
          <w:rStyle w:val="Emphasis"/>
        </w:rPr>
        <w:t xml:space="preserve">-oriented </w:t>
      </w:r>
      <w:r w:rsidRPr="002C23DE">
        <w:rPr>
          <w:rStyle w:val="Emphasis"/>
          <w:highlight w:val="yellow"/>
        </w:rPr>
        <w:t>arg</w:t>
      </w:r>
      <w:r w:rsidRPr="002C23DE">
        <w:rPr>
          <w:rStyle w:val="Emphasis"/>
        </w:rPr>
        <w:t>ument</w:t>
      </w:r>
      <w:r w:rsidRPr="002C23DE">
        <w:rPr>
          <w:rStyle w:val="Emphasis"/>
          <w:highlight w:val="yellow"/>
        </w:rPr>
        <w:t>s</w:t>
      </w:r>
      <w:r w:rsidRPr="002C23DE">
        <w:rPr>
          <w:sz w:val="16"/>
          <w:highlight w:val="yellow"/>
        </w:rPr>
        <w:t xml:space="preserve"> </w:t>
      </w:r>
      <w:r w:rsidRPr="002C23DE">
        <w:rPr>
          <w:rStyle w:val="StyleUnderline"/>
          <w:highlight w:val="yellow"/>
        </w:rPr>
        <w:t>for</w:t>
      </w:r>
      <w:r w:rsidRPr="002C23DE">
        <w:rPr>
          <w:sz w:val="16"/>
          <w:highlight w:val="yellow"/>
        </w:rPr>
        <w:t xml:space="preserve"> </w:t>
      </w:r>
      <w:r w:rsidRPr="002C23DE">
        <w:rPr>
          <w:rStyle w:val="Emphasis"/>
          <w:highlight w:val="yellow"/>
        </w:rPr>
        <w:t>judicial disempowerment</w:t>
      </w:r>
      <w:r w:rsidRPr="002C23DE">
        <w:rPr>
          <w:sz w:val="16"/>
        </w:rPr>
        <w:t xml:space="preserve"> </w:t>
      </w:r>
      <w:r w:rsidRPr="002C23DE">
        <w:rPr>
          <w:rStyle w:val="StyleUnderline"/>
        </w:rPr>
        <w:t>are implicitly telling conservatives and other non-progressives to</w:t>
      </w:r>
      <w:r w:rsidRPr="002C23DE">
        <w:rPr>
          <w:sz w:val="16"/>
        </w:rPr>
        <w:t xml:space="preserve"> </w:t>
      </w:r>
      <w:r w:rsidRPr="002C23DE">
        <w:rPr>
          <w:rStyle w:val="Emphasis"/>
        </w:rPr>
        <w:t>oppose</w:t>
      </w:r>
      <w:r w:rsidRPr="002C23DE">
        <w:rPr>
          <w:sz w:val="16"/>
        </w:rPr>
        <w:t xml:space="preserve"> the </w:t>
      </w:r>
      <w:r w:rsidRPr="002C23DE">
        <w:rPr>
          <w:rStyle w:val="StyleUnderline"/>
        </w:rPr>
        <w:t>reform on offer</w:t>
      </w:r>
      <w:r w:rsidRPr="002C23DE">
        <w:rPr>
          <w:sz w:val="16"/>
        </w:rPr>
        <w:t xml:space="preserve">. </w:t>
      </w:r>
      <w:r w:rsidRPr="002C23DE">
        <w:rPr>
          <w:rStyle w:val="StyleUnderline"/>
        </w:rPr>
        <w:t>If</w:t>
      </w:r>
      <w:r w:rsidRPr="002C23DE">
        <w:rPr>
          <w:sz w:val="16"/>
        </w:rPr>
        <w:t xml:space="preserve"> court </w:t>
      </w:r>
      <w:r w:rsidRPr="002C23DE">
        <w:rPr>
          <w:rStyle w:val="StyleUnderline"/>
        </w:rPr>
        <w:t>reform</w:t>
      </w:r>
      <w:r w:rsidRPr="002C23DE">
        <w:rPr>
          <w:sz w:val="16"/>
        </w:rPr>
        <w:t xml:space="preserve"> </w:t>
      </w:r>
      <w:r w:rsidRPr="002C23DE">
        <w:rPr>
          <w:rStyle w:val="Emphasis"/>
        </w:rPr>
        <w:t>favors the left</w:t>
      </w:r>
      <w:r w:rsidRPr="002C23DE">
        <w:rPr>
          <w:sz w:val="16"/>
        </w:rPr>
        <w:t xml:space="preserve">, </w:t>
      </w:r>
      <w:r w:rsidRPr="002C23DE">
        <w:rPr>
          <w:rStyle w:val="StyleUnderline"/>
        </w:rPr>
        <w:t>what else is someone on the</w:t>
      </w:r>
      <w:r w:rsidRPr="002C23DE">
        <w:rPr>
          <w:sz w:val="16"/>
        </w:rPr>
        <w:t xml:space="preserve"> </w:t>
      </w:r>
      <w:r w:rsidRPr="002C23DE">
        <w:rPr>
          <w:rStyle w:val="Emphasis"/>
        </w:rPr>
        <w:t>right</w:t>
      </w:r>
      <w:r w:rsidRPr="002C23DE">
        <w:rPr>
          <w:sz w:val="16"/>
        </w:rPr>
        <w:t xml:space="preserve"> </w:t>
      </w:r>
      <w:r w:rsidRPr="002C23DE">
        <w:rPr>
          <w:rStyle w:val="StyleUnderline"/>
        </w:rPr>
        <w:t>to think</w:t>
      </w:r>
      <w:r w:rsidRPr="002C23DE">
        <w:rPr>
          <w:sz w:val="16"/>
        </w:rPr>
        <w:t xml:space="preserve">? </w:t>
      </w:r>
      <w:r w:rsidRPr="002C23DE">
        <w:rPr>
          <w:rStyle w:val="Emphasis"/>
        </w:rPr>
        <w:t>Partisan arguments</w:t>
      </w:r>
      <w:r w:rsidRPr="002C23DE">
        <w:rPr>
          <w:sz w:val="16"/>
        </w:rPr>
        <w:t xml:space="preserve"> </w:t>
      </w:r>
      <w:r w:rsidRPr="002C23DE">
        <w:rPr>
          <w:rStyle w:val="StyleUnderline"/>
        </w:rPr>
        <w:t>for court reform</w:t>
      </w:r>
      <w:r w:rsidRPr="002C23DE">
        <w:rPr>
          <w:sz w:val="16"/>
        </w:rPr>
        <w:t xml:space="preserve"> also </w:t>
      </w:r>
      <w:r w:rsidRPr="002C23DE">
        <w:rPr>
          <w:rStyle w:val="Emphasis"/>
          <w:highlight w:val="yellow"/>
        </w:rPr>
        <w:t>risk presentism</w:t>
      </w:r>
      <w:r w:rsidRPr="002C23DE">
        <w:rPr>
          <w:sz w:val="16"/>
        </w:rPr>
        <w:t xml:space="preserve"> </w:t>
      </w:r>
      <w:r w:rsidRPr="002C23DE">
        <w:rPr>
          <w:rStyle w:val="StyleUnderline"/>
        </w:rPr>
        <w:t xml:space="preserve">insofar as they </w:t>
      </w:r>
      <w:r w:rsidRPr="002C23DE">
        <w:rPr>
          <w:rStyle w:val="StyleUnderline"/>
          <w:highlight w:val="yellow"/>
        </w:rPr>
        <w:t>assume</w:t>
      </w:r>
      <w:r w:rsidRPr="002C23DE">
        <w:rPr>
          <w:sz w:val="16"/>
          <w:highlight w:val="yellow"/>
        </w:rPr>
        <w:t xml:space="preserve"> </w:t>
      </w:r>
      <w:r w:rsidRPr="002C23DE">
        <w:rPr>
          <w:rStyle w:val="Emphasis"/>
          <w:highlight w:val="yellow"/>
        </w:rPr>
        <w:t>now-prevailing</w:t>
      </w:r>
      <w:r w:rsidRPr="002C23DE">
        <w:rPr>
          <w:sz w:val="16"/>
        </w:rPr>
        <w:t xml:space="preserve"> </w:t>
      </w:r>
      <w:r w:rsidRPr="002C23DE">
        <w:rPr>
          <w:rStyle w:val="StyleUnderline"/>
        </w:rPr>
        <w:t xml:space="preserve">ideological </w:t>
      </w:r>
      <w:r w:rsidRPr="002C23DE">
        <w:rPr>
          <w:rStyle w:val="StyleUnderline"/>
          <w:highlight w:val="yellow"/>
        </w:rPr>
        <w:t>coalitions</w:t>
      </w:r>
      <w:r w:rsidRPr="002C23DE">
        <w:rPr>
          <w:sz w:val="16"/>
        </w:rPr>
        <w:t xml:space="preserve">. But, as we have seen, </w:t>
      </w:r>
      <w:r w:rsidRPr="002C23DE">
        <w:rPr>
          <w:rStyle w:val="StyleUnderline"/>
        </w:rPr>
        <w:t>what</w:t>
      </w:r>
      <w:r w:rsidRPr="002C23DE">
        <w:rPr>
          <w:sz w:val="16"/>
        </w:rPr>
        <w:t xml:space="preserve"> </w:t>
      </w:r>
      <w:r w:rsidRPr="002C23DE">
        <w:rPr>
          <w:rStyle w:val="Emphasis"/>
        </w:rPr>
        <w:t>qualifies</w:t>
      </w:r>
      <w:r w:rsidRPr="002C23DE">
        <w:rPr>
          <w:sz w:val="16"/>
        </w:rPr>
        <w:t xml:space="preserve"> </w:t>
      </w:r>
      <w:r w:rsidRPr="002C23DE">
        <w:rPr>
          <w:rStyle w:val="StyleUnderline"/>
        </w:rPr>
        <w:t xml:space="preserve">as liberal or conservative </w:t>
      </w:r>
      <w:r w:rsidRPr="002C23DE">
        <w:rPr>
          <w:rStyle w:val="StyleUnderline"/>
          <w:highlight w:val="yellow"/>
        </w:rPr>
        <w:t>changes with time; and</w:t>
      </w:r>
      <w:r w:rsidRPr="002C23DE">
        <w:rPr>
          <w:rStyle w:val="StyleUnderline"/>
        </w:rPr>
        <w:t xml:space="preserve"> there is</w:t>
      </w:r>
      <w:r w:rsidRPr="002C23DE">
        <w:rPr>
          <w:sz w:val="16"/>
        </w:rPr>
        <w:t xml:space="preserve"> </w:t>
      </w:r>
      <w:r w:rsidRPr="002C23DE">
        <w:rPr>
          <w:rStyle w:val="Emphasis"/>
          <w:highlight w:val="yellow"/>
        </w:rPr>
        <w:t>no guarantee</w:t>
      </w:r>
      <w:r w:rsidRPr="002C23DE">
        <w:rPr>
          <w:sz w:val="16"/>
        </w:rPr>
        <w:t xml:space="preserve"> that </w:t>
      </w:r>
      <w:r w:rsidRPr="002C23DE">
        <w:rPr>
          <w:rStyle w:val="StyleUnderline"/>
        </w:rPr>
        <w:t xml:space="preserve">someone who is </w:t>
      </w:r>
      <w:r w:rsidRPr="002C23DE">
        <w:rPr>
          <w:rStyle w:val="StyleUnderline"/>
          <w:highlight w:val="yellow"/>
        </w:rPr>
        <w:t>liberal</w:t>
      </w:r>
      <w:r w:rsidRPr="002C23DE">
        <w:rPr>
          <w:sz w:val="16"/>
          <w:highlight w:val="yellow"/>
        </w:rPr>
        <w:t xml:space="preserve"> </w:t>
      </w:r>
      <w:r w:rsidRPr="002C23DE">
        <w:rPr>
          <w:rStyle w:val="Emphasis"/>
          <w:highlight w:val="yellow"/>
        </w:rPr>
        <w:t>today</w:t>
      </w:r>
      <w:r w:rsidRPr="002C23DE">
        <w:rPr>
          <w:sz w:val="16"/>
        </w:rPr>
        <w:t xml:space="preserve"> </w:t>
      </w:r>
      <w:r w:rsidRPr="002C23DE">
        <w:rPr>
          <w:rStyle w:val="StyleUnderline"/>
        </w:rPr>
        <w:t xml:space="preserve">will agree with whatever is </w:t>
      </w:r>
      <w:r w:rsidRPr="002C23DE">
        <w:rPr>
          <w:rStyle w:val="StyleUnderline"/>
          <w:highlight w:val="yellow"/>
        </w:rPr>
        <w:t>deemed liberal</w:t>
      </w:r>
      <w:r w:rsidRPr="002C23DE">
        <w:rPr>
          <w:sz w:val="16"/>
          <w:highlight w:val="yellow"/>
        </w:rPr>
        <w:t xml:space="preserve"> </w:t>
      </w:r>
      <w:r w:rsidRPr="002C23DE">
        <w:rPr>
          <w:rStyle w:val="Emphasis"/>
          <w:highlight w:val="yellow"/>
        </w:rPr>
        <w:t>tomorrow</w:t>
      </w:r>
      <w:r w:rsidRPr="002C23DE">
        <w:rPr>
          <w:sz w:val="16"/>
        </w:rPr>
        <w:t>.</w:t>
      </w:r>
    </w:p>
    <w:p w14:paraId="1324EF98" w14:textId="77777777" w:rsidR="00542005" w:rsidRPr="002C23DE" w:rsidRDefault="00542005" w:rsidP="00542005">
      <w:pPr>
        <w:rPr>
          <w:sz w:val="16"/>
        </w:rPr>
      </w:pPr>
      <w:r w:rsidRPr="002C23DE">
        <w:rPr>
          <w:rStyle w:val="StyleUnderline"/>
        </w:rPr>
        <w:t>Recent events</w:t>
      </w:r>
      <w:r w:rsidRPr="002C23DE">
        <w:rPr>
          <w:sz w:val="16"/>
        </w:rPr>
        <w:t xml:space="preserve"> have </w:t>
      </w:r>
      <w:r w:rsidRPr="002C23DE">
        <w:rPr>
          <w:rStyle w:val="Emphasis"/>
        </w:rPr>
        <w:t>underscored</w:t>
      </w:r>
      <w:r w:rsidRPr="002C23DE">
        <w:rPr>
          <w:sz w:val="16"/>
        </w:rPr>
        <w:t xml:space="preserve"> </w:t>
      </w:r>
      <w:r w:rsidRPr="002C23DE">
        <w:rPr>
          <w:rStyle w:val="StyleUnderline"/>
        </w:rPr>
        <w:t>the ephemeral nature of</w:t>
      </w:r>
      <w:r w:rsidRPr="002C23DE">
        <w:rPr>
          <w:sz w:val="16"/>
        </w:rPr>
        <w:t xml:space="preserve"> </w:t>
      </w:r>
      <w:r w:rsidRPr="002C23DE">
        <w:rPr>
          <w:rStyle w:val="Emphasis"/>
        </w:rPr>
        <w:t>partisan</w:t>
      </w:r>
      <w:r w:rsidRPr="002C23DE">
        <w:rPr>
          <w:sz w:val="16"/>
        </w:rPr>
        <w:t xml:space="preserve"> </w:t>
      </w:r>
      <w:r w:rsidRPr="002C23DE">
        <w:rPr>
          <w:rStyle w:val="StyleUnderline"/>
        </w:rPr>
        <w:t>court reform arguments</w:t>
      </w:r>
      <w:r w:rsidRPr="002C23DE">
        <w:rPr>
          <w:sz w:val="16"/>
        </w:rPr>
        <w:t xml:space="preserve">. For </w:t>
      </w:r>
      <w:r w:rsidRPr="002C23DE">
        <w:rPr>
          <w:rStyle w:val="Emphasis"/>
          <w:highlight w:val="yellow"/>
        </w:rPr>
        <w:t>even if</w:t>
      </w:r>
      <w:r w:rsidRPr="002C23DE">
        <w:rPr>
          <w:sz w:val="16"/>
        </w:rPr>
        <w:t xml:space="preserve"> </w:t>
      </w:r>
      <w:r w:rsidRPr="002C23DE">
        <w:rPr>
          <w:rStyle w:val="StyleUnderline"/>
        </w:rPr>
        <w:t>it were true</w:t>
      </w:r>
      <w:r w:rsidRPr="002C23DE">
        <w:rPr>
          <w:sz w:val="16"/>
        </w:rPr>
        <w:t xml:space="preserve"> that </w:t>
      </w:r>
      <w:r w:rsidRPr="002C23DE">
        <w:rPr>
          <w:rStyle w:val="StyleUnderline"/>
        </w:rPr>
        <w:t xml:space="preserve">the </w:t>
      </w:r>
      <w:r w:rsidRPr="002C23DE">
        <w:rPr>
          <w:rStyle w:val="StyleUnderline"/>
          <w:highlight w:val="yellow"/>
        </w:rPr>
        <w:t>judiciary</w:t>
      </w:r>
      <w:r w:rsidRPr="002C23DE">
        <w:rPr>
          <w:sz w:val="16"/>
        </w:rPr>
        <w:t xml:space="preserve"> </w:t>
      </w:r>
      <w:r w:rsidRPr="002C23DE">
        <w:rPr>
          <w:rStyle w:val="Emphasis"/>
        </w:rPr>
        <w:t>objectionably</w:t>
      </w:r>
      <w:r w:rsidRPr="002C23DE">
        <w:rPr>
          <w:sz w:val="16"/>
        </w:rPr>
        <w:t xml:space="preserve"> </w:t>
      </w:r>
      <w:r w:rsidRPr="002C23DE">
        <w:rPr>
          <w:rStyle w:val="StyleUnderline"/>
          <w:highlight w:val="yellow"/>
        </w:rPr>
        <w:t>tilts conservative</w:t>
      </w:r>
      <w:r w:rsidRPr="002C23DE">
        <w:rPr>
          <w:rStyle w:val="StyleUnderline"/>
        </w:rPr>
        <w:t xml:space="preserve"> over the</w:t>
      </w:r>
      <w:r w:rsidRPr="002C23DE">
        <w:rPr>
          <w:sz w:val="16"/>
        </w:rPr>
        <w:t xml:space="preserve"> </w:t>
      </w:r>
      <w:r w:rsidRPr="002C23DE">
        <w:rPr>
          <w:rStyle w:val="Emphasis"/>
        </w:rPr>
        <w:t>long-term</w:t>
      </w:r>
      <w:r w:rsidRPr="002C23DE">
        <w:rPr>
          <w:sz w:val="16"/>
        </w:rPr>
        <w:t xml:space="preserve">, </w:t>
      </w:r>
      <w:r w:rsidRPr="002C23DE">
        <w:rPr>
          <w:rStyle w:val="StyleUnderline"/>
        </w:rPr>
        <w:t>the federal courts</w:t>
      </w:r>
      <w:r w:rsidRPr="002C23DE">
        <w:rPr>
          <w:sz w:val="16"/>
        </w:rPr>
        <w:t xml:space="preserve"> might nonetheless </w:t>
      </w:r>
      <w:r w:rsidRPr="002C23DE">
        <w:rPr>
          <w:rStyle w:val="StyleUnderline"/>
          <w:highlight w:val="yellow"/>
        </w:rPr>
        <w:t>play a</w:t>
      </w:r>
      <w:r w:rsidRPr="002C23DE">
        <w:rPr>
          <w:sz w:val="16"/>
          <w:highlight w:val="yellow"/>
        </w:rPr>
        <w:t xml:space="preserve"> </w:t>
      </w:r>
      <w:r w:rsidRPr="002C23DE">
        <w:rPr>
          <w:rStyle w:val="Emphasis"/>
          <w:highlight w:val="yellow"/>
        </w:rPr>
        <w:t>crucial role</w:t>
      </w:r>
      <w:r w:rsidRPr="002C23DE">
        <w:rPr>
          <w:sz w:val="16"/>
          <w:highlight w:val="yellow"/>
        </w:rPr>
        <w:t xml:space="preserve"> </w:t>
      </w:r>
      <w:r w:rsidRPr="002C23DE">
        <w:rPr>
          <w:rStyle w:val="StyleUnderline"/>
          <w:highlight w:val="yellow"/>
        </w:rPr>
        <w:t>in enforcing</w:t>
      </w:r>
      <w:r w:rsidRPr="002C23DE">
        <w:rPr>
          <w:rStyle w:val="StyleUnderline"/>
        </w:rPr>
        <w:t xml:space="preserve"> the </w:t>
      </w:r>
      <w:r w:rsidRPr="002C23DE">
        <w:rPr>
          <w:rStyle w:val="StyleUnderline"/>
          <w:highlight w:val="yellow"/>
        </w:rPr>
        <w:t>law</w:t>
      </w:r>
      <w:r w:rsidRPr="002C23DE">
        <w:rPr>
          <w:sz w:val="16"/>
          <w:highlight w:val="yellow"/>
        </w:rPr>
        <w:t xml:space="preserve"> </w:t>
      </w:r>
      <w:r w:rsidRPr="002C23DE">
        <w:rPr>
          <w:rStyle w:val="Emphasis"/>
          <w:sz w:val="24"/>
          <w:szCs w:val="24"/>
          <w:highlight w:val="yellow"/>
        </w:rPr>
        <w:t>against far-right political interests</w:t>
      </w:r>
      <w:r w:rsidRPr="002C23DE">
        <w:rPr>
          <w:sz w:val="16"/>
        </w:rPr>
        <w:t xml:space="preserve">.423 </w:t>
      </w:r>
      <w:r w:rsidRPr="002C23DE">
        <w:t>***FOOTNOTE BEGINS***</w:t>
      </w:r>
      <w:r w:rsidRPr="002C23DE">
        <w:rPr>
          <w:sz w:val="16"/>
        </w:rPr>
        <w:t xml:space="preserve"> The </w:t>
      </w:r>
      <w:r w:rsidRPr="002C23DE">
        <w:rPr>
          <w:rStyle w:val="StyleUnderline"/>
        </w:rPr>
        <w:t>survival and expansion of federal-court power has</w:t>
      </w:r>
      <w:r w:rsidRPr="002C23DE">
        <w:rPr>
          <w:sz w:val="16"/>
        </w:rPr>
        <w:t xml:space="preserve"> long </w:t>
      </w:r>
      <w:r w:rsidRPr="002C23DE">
        <w:rPr>
          <w:rStyle w:val="StyleUnderline"/>
        </w:rPr>
        <w:t>been</w:t>
      </w:r>
      <w:r w:rsidRPr="002C23DE">
        <w:rPr>
          <w:sz w:val="16"/>
        </w:rPr>
        <w:t xml:space="preserve"> </w:t>
      </w:r>
      <w:r w:rsidRPr="002C23DE">
        <w:rPr>
          <w:rStyle w:val="Emphasis"/>
        </w:rPr>
        <w:t>connected</w:t>
      </w:r>
      <w:r w:rsidRPr="002C23DE">
        <w:rPr>
          <w:sz w:val="16"/>
        </w:rPr>
        <w:t xml:space="preserve"> </w:t>
      </w:r>
      <w:r w:rsidRPr="002C23DE">
        <w:rPr>
          <w:rStyle w:val="StyleUnderline"/>
        </w:rPr>
        <w:t>to its ability to</w:t>
      </w:r>
      <w:r w:rsidRPr="002C23DE">
        <w:rPr>
          <w:sz w:val="16"/>
        </w:rPr>
        <w:t xml:space="preserve"> </w:t>
      </w:r>
      <w:r w:rsidRPr="002C23DE">
        <w:rPr>
          <w:rStyle w:val="Emphasis"/>
        </w:rPr>
        <w:t>check partisan politics</w:t>
      </w:r>
      <w:r w:rsidRPr="002C23DE">
        <w:rPr>
          <w:sz w:val="16"/>
        </w:rPr>
        <w:t xml:space="preserve"> </w:t>
      </w:r>
      <w:r w:rsidRPr="002C23DE">
        <w:rPr>
          <w:rStyle w:val="StyleUnderline"/>
        </w:rPr>
        <w:t>over the long-term</w:t>
      </w:r>
      <w:r w:rsidRPr="002C23DE">
        <w:rPr>
          <w:sz w:val="16"/>
        </w:rPr>
        <w:t xml:space="preserve">. </w:t>
      </w:r>
      <w:r w:rsidRPr="002C23DE">
        <w:rPr>
          <w:i/>
          <w:iCs/>
          <w:sz w:val="16"/>
        </w:rPr>
        <w:t>See</w:t>
      </w:r>
      <w:r w:rsidRPr="002C23DE">
        <w:rPr>
          <w:sz w:val="16"/>
        </w:rPr>
        <w:t xml:space="preserve"> Tara Leigh Grove, </w:t>
      </w:r>
      <w:r w:rsidRPr="002C23DE">
        <w:rPr>
          <w:i/>
          <w:iCs/>
          <w:sz w:val="16"/>
        </w:rPr>
        <w:t>The Structural Safeguards of Federal Jurisdiction</w:t>
      </w:r>
      <w:r w:rsidRPr="002C23DE">
        <w:rPr>
          <w:sz w:val="16"/>
        </w:rPr>
        <w:t xml:space="preserve">, 124 HARV. L. REV. 869 (2011); </w:t>
      </w:r>
      <w:r w:rsidRPr="002C23DE">
        <w:rPr>
          <w:i/>
          <w:iCs/>
          <w:sz w:val="16"/>
        </w:rPr>
        <w:t>supra</w:t>
      </w:r>
      <w:r w:rsidRPr="002C23DE">
        <w:rPr>
          <w:sz w:val="16"/>
        </w:rPr>
        <w:t xml:space="preserve"> note 71. </w:t>
      </w:r>
      <w:r w:rsidRPr="002C23DE">
        <w:t>***FOOTNOTE ENDS***</w:t>
      </w:r>
      <w:r w:rsidRPr="002C23DE">
        <w:rPr>
          <w:sz w:val="16"/>
        </w:rPr>
        <w:t xml:space="preserve"> And </w:t>
      </w:r>
      <w:r w:rsidRPr="002C23DE">
        <w:rPr>
          <w:rStyle w:val="StyleUnderline"/>
        </w:rPr>
        <w:t>that is</w:t>
      </w:r>
      <w:r w:rsidRPr="002C23DE">
        <w:rPr>
          <w:sz w:val="16"/>
        </w:rPr>
        <w:t xml:space="preserve"> </w:t>
      </w:r>
      <w:r w:rsidRPr="002C23DE">
        <w:rPr>
          <w:rStyle w:val="Emphasis"/>
          <w:highlight w:val="yellow"/>
        </w:rPr>
        <w:t>in fact</w:t>
      </w:r>
      <w:r w:rsidRPr="002C23DE">
        <w:rPr>
          <w:sz w:val="16"/>
        </w:rPr>
        <w:t xml:space="preserve"> </w:t>
      </w:r>
      <w:r w:rsidRPr="002C23DE">
        <w:rPr>
          <w:rStyle w:val="StyleUnderline"/>
        </w:rPr>
        <w:t xml:space="preserve">much </w:t>
      </w:r>
      <w:r w:rsidRPr="002C23DE">
        <w:rPr>
          <w:rStyle w:val="StyleUnderline"/>
          <w:highlight w:val="yellow"/>
        </w:rPr>
        <w:t>the</w:t>
      </w:r>
      <w:r w:rsidRPr="002C23DE">
        <w:rPr>
          <w:sz w:val="16"/>
          <w:highlight w:val="yellow"/>
        </w:rPr>
        <w:t xml:space="preserve"> </w:t>
      </w:r>
      <w:r w:rsidRPr="002C23DE">
        <w:rPr>
          <w:rStyle w:val="Emphasis"/>
          <w:highlight w:val="yellow"/>
        </w:rPr>
        <w:t>role</w:t>
      </w:r>
      <w:r w:rsidRPr="002C23DE">
        <w:rPr>
          <w:sz w:val="16"/>
        </w:rPr>
        <w:t xml:space="preserve"> that </w:t>
      </w:r>
      <w:r w:rsidRPr="002C23DE">
        <w:rPr>
          <w:rStyle w:val="StyleUnderline"/>
        </w:rPr>
        <w:t xml:space="preserve">the federal courts are now playing </w:t>
      </w:r>
      <w:r w:rsidRPr="002C23DE">
        <w:rPr>
          <w:rStyle w:val="StyleUnderline"/>
          <w:highlight w:val="yellow"/>
        </w:rPr>
        <w:t>during</w:t>
      </w:r>
      <w:r w:rsidRPr="002C23DE">
        <w:rPr>
          <w:rStyle w:val="StyleUnderline"/>
        </w:rPr>
        <w:t xml:space="preserve"> the</w:t>
      </w:r>
      <w:r w:rsidRPr="002C23DE">
        <w:rPr>
          <w:sz w:val="16"/>
        </w:rPr>
        <w:t xml:space="preserve"> Second </w:t>
      </w:r>
      <w:r w:rsidRPr="002C23DE">
        <w:rPr>
          <w:rStyle w:val="Emphasis"/>
          <w:highlight w:val="yellow"/>
        </w:rPr>
        <w:t>Trump</w:t>
      </w:r>
      <w:r w:rsidRPr="002C23DE">
        <w:rPr>
          <w:sz w:val="16"/>
        </w:rPr>
        <w:t xml:space="preserve"> </w:t>
      </w:r>
      <w:r w:rsidRPr="002C23DE">
        <w:rPr>
          <w:rStyle w:val="StyleUnderline"/>
        </w:rPr>
        <w:t>Administration</w:t>
      </w:r>
      <w:r w:rsidRPr="002C23DE">
        <w:rPr>
          <w:sz w:val="16"/>
        </w:rPr>
        <w:t xml:space="preserve">. As a result, many </w:t>
      </w:r>
      <w:r w:rsidRPr="002C23DE">
        <w:rPr>
          <w:rStyle w:val="StyleUnderline"/>
        </w:rPr>
        <w:t xml:space="preserve">American </w:t>
      </w:r>
      <w:r w:rsidRPr="002C23DE">
        <w:rPr>
          <w:rStyle w:val="StyleUnderline"/>
          <w:highlight w:val="yellow"/>
        </w:rPr>
        <w:t>liberals</w:t>
      </w:r>
      <w:r w:rsidRPr="002C23DE">
        <w:rPr>
          <w:rStyle w:val="StyleUnderline"/>
        </w:rPr>
        <w:t xml:space="preserve"> are </w:t>
      </w:r>
      <w:r w:rsidRPr="002C23DE">
        <w:rPr>
          <w:rStyle w:val="StyleUnderline"/>
          <w:highlight w:val="yellow"/>
        </w:rPr>
        <w:t>learning to</w:t>
      </w:r>
      <w:r w:rsidRPr="002C23DE">
        <w:rPr>
          <w:sz w:val="16"/>
          <w:highlight w:val="yellow"/>
        </w:rPr>
        <w:t xml:space="preserve"> </w:t>
      </w:r>
      <w:r w:rsidRPr="002C23DE">
        <w:rPr>
          <w:rStyle w:val="Emphasis"/>
          <w:highlight w:val="yellow"/>
        </w:rPr>
        <w:t>love</w:t>
      </w:r>
      <w:r w:rsidRPr="002C23DE">
        <w:rPr>
          <w:rStyle w:val="Emphasis"/>
        </w:rPr>
        <w:t xml:space="preserve"> the </w:t>
      </w:r>
      <w:r w:rsidRPr="002C23DE">
        <w:rPr>
          <w:rStyle w:val="Emphasis"/>
          <w:highlight w:val="yellow"/>
        </w:rPr>
        <w:t>courts</w:t>
      </w:r>
      <w:r w:rsidRPr="002C23DE">
        <w:rPr>
          <w:sz w:val="16"/>
        </w:rPr>
        <w:t xml:space="preserve"> </w:t>
      </w:r>
      <w:r w:rsidRPr="002C23DE">
        <w:rPr>
          <w:rStyle w:val="StyleUnderline"/>
        </w:rPr>
        <w:t>once again</w:t>
      </w:r>
      <w:r w:rsidRPr="002C23DE">
        <w:rPr>
          <w:sz w:val="16"/>
        </w:rPr>
        <w:t xml:space="preserve">—not as champions or banner-bearers but rather </w:t>
      </w:r>
      <w:r w:rsidRPr="002C23DE">
        <w:rPr>
          <w:rStyle w:val="StyleUnderline"/>
          <w:highlight w:val="yellow"/>
        </w:rPr>
        <w:t>as</w:t>
      </w:r>
      <w:r w:rsidRPr="002C23DE">
        <w:rPr>
          <w:sz w:val="16"/>
          <w:highlight w:val="yellow"/>
        </w:rPr>
        <w:t xml:space="preserve"> </w:t>
      </w:r>
      <w:r w:rsidRPr="002C23DE">
        <w:rPr>
          <w:rStyle w:val="Emphasis"/>
          <w:highlight w:val="yellow"/>
        </w:rPr>
        <w:t>sentinels</w:t>
      </w:r>
      <w:r w:rsidRPr="002C23DE">
        <w:rPr>
          <w:sz w:val="16"/>
          <w:highlight w:val="yellow"/>
        </w:rPr>
        <w:t xml:space="preserve"> </w:t>
      </w:r>
      <w:r w:rsidRPr="002C23DE">
        <w:rPr>
          <w:rStyle w:val="StyleUnderline"/>
          <w:highlight w:val="yellow"/>
        </w:rPr>
        <w:t>or</w:t>
      </w:r>
      <w:r w:rsidRPr="002C23DE">
        <w:rPr>
          <w:sz w:val="16"/>
          <w:highlight w:val="yellow"/>
        </w:rPr>
        <w:t xml:space="preserve"> </w:t>
      </w:r>
      <w:r w:rsidRPr="002C23DE">
        <w:rPr>
          <w:rStyle w:val="Emphasis"/>
          <w:highlight w:val="yellow"/>
        </w:rPr>
        <w:t>backstops</w:t>
      </w:r>
      <w:r w:rsidRPr="002C23DE">
        <w:rPr>
          <w:sz w:val="16"/>
        </w:rPr>
        <w:t xml:space="preserve">.424 Conservative lawmaking and governance, with nationwide democratic support, is not merely hypothetical. Liberal </w:t>
      </w:r>
      <w:r w:rsidRPr="002C23DE">
        <w:rPr>
          <w:rStyle w:val="StyleUnderline"/>
        </w:rPr>
        <w:t>reformers</w:t>
      </w:r>
      <w:r w:rsidRPr="002C23DE">
        <w:rPr>
          <w:sz w:val="16"/>
        </w:rPr>
        <w:t xml:space="preserve"> may </w:t>
      </w:r>
      <w:r w:rsidRPr="002C23DE">
        <w:rPr>
          <w:rStyle w:val="StyleUnderline"/>
        </w:rPr>
        <w:t>suggest</w:t>
      </w:r>
      <w:r w:rsidRPr="002C23DE">
        <w:rPr>
          <w:sz w:val="16"/>
        </w:rPr>
        <w:t xml:space="preserve"> that </w:t>
      </w:r>
      <w:r w:rsidRPr="002C23DE">
        <w:rPr>
          <w:rStyle w:val="StyleUnderline"/>
        </w:rPr>
        <w:t>conservative popular movements</w:t>
      </w:r>
      <w:r w:rsidRPr="002C23DE">
        <w:rPr>
          <w:sz w:val="16"/>
        </w:rPr>
        <w:t xml:space="preserve"> </w:t>
      </w:r>
      <w:r w:rsidRPr="002C23DE">
        <w:rPr>
          <w:rStyle w:val="Emphasis"/>
        </w:rPr>
        <w:t>would not thrive</w:t>
      </w:r>
      <w:r w:rsidRPr="002C23DE">
        <w:rPr>
          <w:sz w:val="16"/>
        </w:rPr>
        <w:t xml:space="preserve"> </w:t>
      </w:r>
      <w:r w:rsidRPr="002C23DE">
        <w:rPr>
          <w:rStyle w:val="StyleUnderline"/>
        </w:rPr>
        <w:t>in the first place if courts were</w:t>
      </w:r>
      <w:r w:rsidRPr="002C23DE">
        <w:rPr>
          <w:sz w:val="16"/>
        </w:rPr>
        <w:t xml:space="preserve"> </w:t>
      </w:r>
      <w:r w:rsidRPr="002C23DE">
        <w:rPr>
          <w:rStyle w:val="Emphasis"/>
        </w:rPr>
        <w:t>disempowered</w:t>
      </w:r>
      <w:r w:rsidRPr="002C23DE">
        <w:rPr>
          <w:sz w:val="16"/>
        </w:rPr>
        <w:t xml:space="preserve">, 425 </w:t>
      </w:r>
      <w:r w:rsidRPr="002C23DE">
        <w:rPr>
          <w:rStyle w:val="StyleUnderline"/>
        </w:rPr>
        <w:t>but that</w:t>
      </w:r>
      <w:r w:rsidRPr="002C23DE">
        <w:rPr>
          <w:sz w:val="16"/>
        </w:rPr>
        <w:t xml:space="preserve"> </w:t>
      </w:r>
      <w:r w:rsidRPr="002C23DE">
        <w:rPr>
          <w:rStyle w:val="Emphasis"/>
        </w:rPr>
        <w:t>counterfactual claim</w:t>
      </w:r>
      <w:r w:rsidRPr="002C23DE">
        <w:rPr>
          <w:sz w:val="16"/>
        </w:rPr>
        <w:t xml:space="preserve"> </w:t>
      </w:r>
      <w:r w:rsidRPr="002C23DE">
        <w:rPr>
          <w:rStyle w:val="StyleUnderline"/>
        </w:rPr>
        <w:t>is necessarily speculative</w:t>
      </w:r>
      <w:r w:rsidRPr="002C23DE">
        <w:rPr>
          <w:sz w:val="16"/>
        </w:rPr>
        <w:t>. And the Republican Party’s considerable electoral success in 2024, across an array of indicators, 426 undermines the notion (reassuring to the left) that democracy is systematically on the side of the liberal political party.</w:t>
      </w:r>
    </w:p>
    <w:p w14:paraId="0B085950" w14:textId="77777777" w:rsidR="00542005" w:rsidRPr="002C23DE" w:rsidRDefault="00542005" w:rsidP="00542005">
      <w:pPr>
        <w:rPr>
          <w:sz w:val="16"/>
        </w:rPr>
      </w:pPr>
      <w:r w:rsidRPr="002C23DE">
        <w:rPr>
          <w:sz w:val="16"/>
        </w:rPr>
        <w:t xml:space="preserve">In hindsight, </w:t>
      </w:r>
      <w:r w:rsidRPr="002C23DE">
        <w:rPr>
          <w:rStyle w:val="StyleUnderline"/>
        </w:rPr>
        <w:t>the</w:t>
      </w:r>
      <w:r w:rsidRPr="002C23DE">
        <w:rPr>
          <w:sz w:val="16"/>
        </w:rPr>
        <w:t xml:space="preserve"> Biden Administration’s </w:t>
      </w:r>
      <w:r w:rsidRPr="002C23DE">
        <w:rPr>
          <w:rStyle w:val="Emphasis"/>
        </w:rPr>
        <w:t>inability or unwillingness</w:t>
      </w:r>
      <w:r w:rsidRPr="002C23DE">
        <w:rPr>
          <w:sz w:val="16"/>
        </w:rPr>
        <w:t xml:space="preserve"> </w:t>
      </w:r>
      <w:r w:rsidRPr="002C23DE">
        <w:rPr>
          <w:rStyle w:val="StyleUnderline"/>
        </w:rPr>
        <w:t>to engage in court reform has</w:t>
      </w:r>
      <w:r w:rsidRPr="002C23DE">
        <w:rPr>
          <w:sz w:val="16"/>
        </w:rPr>
        <w:t xml:space="preserve"> </w:t>
      </w:r>
      <w:r w:rsidRPr="002C23DE">
        <w:rPr>
          <w:rStyle w:val="Emphasis"/>
          <w:sz w:val="24"/>
          <w:szCs w:val="24"/>
        </w:rPr>
        <w:t>benefitted liberals</w:t>
      </w:r>
      <w:r w:rsidRPr="002C23DE">
        <w:rPr>
          <w:sz w:val="16"/>
          <w:szCs w:val="16"/>
        </w:rPr>
        <w:t xml:space="preserve"> </w:t>
      </w:r>
      <w:r w:rsidRPr="002C23DE">
        <w:rPr>
          <w:rStyle w:val="StyleUnderline"/>
        </w:rPr>
        <w:t>as well as the</w:t>
      </w:r>
      <w:r w:rsidRPr="002C23DE">
        <w:rPr>
          <w:sz w:val="16"/>
        </w:rPr>
        <w:t xml:space="preserve"> </w:t>
      </w:r>
      <w:r w:rsidRPr="002C23DE">
        <w:rPr>
          <w:rStyle w:val="Emphasis"/>
        </w:rPr>
        <w:t>overall</w:t>
      </w:r>
      <w:r w:rsidRPr="002C23DE">
        <w:rPr>
          <w:sz w:val="16"/>
        </w:rPr>
        <w:t xml:space="preserve"> </w:t>
      </w:r>
      <w:r w:rsidRPr="002C23DE">
        <w:rPr>
          <w:rStyle w:val="StyleUnderline"/>
        </w:rPr>
        <w:t>legal system</w:t>
      </w:r>
      <w:r w:rsidRPr="002C23DE">
        <w:rPr>
          <w:sz w:val="16"/>
        </w:rPr>
        <w:t xml:space="preserve">. At </w:t>
      </w:r>
      <w:r w:rsidRPr="002C23DE">
        <w:rPr>
          <w:rStyle w:val="StyleUnderline"/>
        </w:rPr>
        <w:t>the start of</w:t>
      </w:r>
      <w:r w:rsidRPr="002C23DE">
        <w:rPr>
          <w:sz w:val="16"/>
        </w:rPr>
        <w:t xml:space="preserve"> the Second </w:t>
      </w:r>
      <w:r w:rsidRPr="002C23DE">
        <w:rPr>
          <w:rStyle w:val="Emphasis"/>
        </w:rPr>
        <w:t>Trump</w:t>
      </w:r>
      <w:r w:rsidRPr="002C23DE">
        <w:rPr>
          <w:sz w:val="16"/>
        </w:rPr>
        <w:t xml:space="preserve"> Administration, </w:t>
      </w:r>
      <w:r w:rsidRPr="002C23DE">
        <w:rPr>
          <w:rStyle w:val="StyleUnderline"/>
        </w:rPr>
        <w:t xml:space="preserve">the Supreme </w:t>
      </w:r>
      <w:r w:rsidRPr="002C23DE">
        <w:rPr>
          <w:rStyle w:val="StyleUnderline"/>
          <w:highlight w:val="yellow"/>
        </w:rPr>
        <w:t>Court has</w:t>
      </w:r>
      <w:r w:rsidRPr="002C23DE">
        <w:rPr>
          <w:sz w:val="16"/>
        </w:rPr>
        <w:t xml:space="preserve"> </w:t>
      </w:r>
      <w:r w:rsidRPr="002C23DE">
        <w:rPr>
          <w:rStyle w:val="Emphasis"/>
        </w:rPr>
        <w:t>supermajority</w:t>
      </w:r>
      <w:r w:rsidRPr="002C23DE">
        <w:rPr>
          <w:sz w:val="16"/>
        </w:rPr>
        <w:t xml:space="preserve"> </w:t>
      </w:r>
      <w:r w:rsidRPr="002C23DE">
        <w:rPr>
          <w:rStyle w:val="StyleUnderline"/>
          <w:highlight w:val="yellow"/>
        </w:rPr>
        <w:t>support among conservative</w:t>
      </w:r>
      <w:r w:rsidRPr="002C23DE">
        <w:rPr>
          <w:rStyle w:val="StyleUnderline"/>
        </w:rPr>
        <w:t xml:space="preserve"> voter</w:t>
      </w:r>
      <w:r w:rsidRPr="002C23DE">
        <w:rPr>
          <w:rStyle w:val="StyleUnderline"/>
          <w:highlight w:val="yellow"/>
        </w:rPr>
        <w:t>s</w:t>
      </w:r>
      <w:r w:rsidRPr="002C23DE">
        <w:rPr>
          <w:sz w:val="16"/>
        </w:rPr>
        <w:t xml:space="preserve">.427 </w:t>
      </w:r>
      <w:r w:rsidRPr="002C23DE">
        <w:rPr>
          <w:rStyle w:val="StyleUnderline"/>
          <w:highlight w:val="yellow"/>
        </w:rPr>
        <w:t>If</w:t>
      </w:r>
      <w:r w:rsidRPr="002C23DE">
        <w:rPr>
          <w:rStyle w:val="StyleUnderline"/>
        </w:rPr>
        <w:t xml:space="preserve"> the Court had</w:t>
      </w:r>
      <w:r w:rsidRPr="002C23DE">
        <w:rPr>
          <w:sz w:val="16"/>
        </w:rPr>
        <w:t xml:space="preserve"> </w:t>
      </w:r>
      <w:r w:rsidRPr="002C23DE">
        <w:rPr>
          <w:rStyle w:val="Emphasis"/>
        </w:rPr>
        <w:t xml:space="preserve">been </w:t>
      </w:r>
      <w:r w:rsidRPr="002C23DE">
        <w:rPr>
          <w:rStyle w:val="Emphasis"/>
          <w:highlight w:val="yellow"/>
        </w:rPr>
        <w:t>packed</w:t>
      </w:r>
      <w:r w:rsidRPr="002C23DE">
        <w:rPr>
          <w:sz w:val="16"/>
          <w:highlight w:val="yellow"/>
        </w:rPr>
        <w:t xml:space="preserve"> </w:t>
      </w:r>
      <w:r w:rsidRPr="002C23DE">
        <w:rPr>
          <w:rStyle w:val="StyleUnderline"/>
          <w:highlight w:val="yellow"/>
        </w:rPr>
        <w:t>by</w:t>
      </w:r>
      <w:r w:rsidRPr="002C23DE">
        <w:rPr>
          <w:sz w:val="16"/>
          <w:highlight w:val="yellow"/>
        </w:rPr>
        <w:t xml:space="preserve"> </w:t>
      </w:r>
      <w:r w:rsidRPr="002C23DE">
        <w:rPr>
          <w:rStyle w:val="Emphasis"/>
          <w:highlight w:val="yellow"/>
        </w:rPr>
        <w:t>Dem</w:t>
      </w:r>
      <w:r w:rsidRPr="002C23DE">
        <w:rPr>
          <w:sz w:val="16"/>
        </w:rPr>
        <w:t>ocrat</w:t>
      </w:r>
      <w:r w:rsidRPr="002C23DE">
        <w:rPr>
          <w:rStyle w:val="Emphasis"/>
          <w:highlight w:val="yellow"/>
        </w:rPr>
        <w:t>s</w:t>
      </w:r>
      <w:r w:rsidRPr="002C23DE">
        <w:rPr>
          <w:sz w:val="16"/>
        </w:rPr>
        <w:t xml:space="preserve">, however, </w:t>
      </w:r>
      <w:r w:rsidRPr="002C23DE">
        <w:rPr>
          <w:rStyle w:val="StyleUnderline"/>
        </w:rPr>
        <w:t xml:space="preserve">it </w:t>
      </w:r>
      <w:r w:rsidRPr="002C23DE">
        <w:rPr>
          <w:rStyle w:val="StyleUnderline"/>
          <w:highlight w:val="yellow"/>
        </w:rPr>
        <w:t>would</w:t>
      </w:r>
      <w:r w:rsidRPr="002C23DE">
        <w:rPr>
          <w:rStyle w:val="StyleUnderline"/>
        </w:rPr>
        <w:t xml:space="preserve"> now</w:t>
      </w:r>
      <w:r w:rsidRPr="002C23DE">
        <w:rPr>
          <w:sz w:val="16"/>
        </w:rPr>
        <w:t xml:space="preserve"> </w:t>
      </w:r>
      <w:r w:rsidRPr="002C23DE">
        <w:rPr>
          <w:rStyle w:val="Emphasis"/>
        </w:rPr>
        <w:t xml:space="preserve">utterly </w:t>
      </w:r>
      <w:r w:rsidRPr="002C23DE">
        <w:rPr>
          <w:rStyle w:val="Emphasis"/>
          <w:highlight w:val="yellow"/>
        </w:rPr>
        <w:t>lack legitimacy</w:t>
      </w:r>
      <w:r w:rsidRPr="002C23DE">
        <w:rPr>
          <w:sz w:val="16"/>
        </w:rPr>
        <w:t xml:space="preserve"> </w:t>
      </w:r>
      <w:r w:rsidRPr="002C23DE">
        <w:rPr>
          <w:rStyle w:val="StyleUnderline"/>
        </w:rPr>
        <w:t>in the eyes of the constituency that elected not only the</w:t>
      </w:r>
      <w:r w:rsidRPr="002C23DE">
        <w:rPr>
          <w:sz w:val="16"/>
        </w:rPr>
        <w:t xml:space="preserve"> </w:t>
      </w:r>
      <w:r w:rsidRPr="002C23DE">
        <w:rPr>
          <w:rStyle w:val="Emphasis"/>
        </w:rPr>
        <w:t>President</w:t>
      </w:r>
      <w:r w:rsidRPr="002C23DE">
        <w:rPr>
          <w:sz w:val="16"/>
        </w:rPr>
        <w:t xml:space="preserve"> </w:t>
      </w:r>
      <w:r w:rsidRPr="002C23DE">
        <w:rPr>
          <w:rStyle w:val="StyleUnderline"/>
        </w:rPr>
        <w:t>but also</w:t>
      </w:r>
      <w:r w:rsidRPr="002C23DE">
        <w:rPr>
          <w:sz w:val="16"/>
        </w:rPr>
        <w:t xml:space="preserve"> </w:t>
      </w:r>
      <w:r w:rsidRPr="002C23DE">
        <w:rPr>
          <w:rStyle w:val="Emphasis"/>
        </w:rPr>
        <w:t>majorities</w:t>
      </w:r>
      <w:r w:rsidRPr="002C23DE">
        <w:rPr>
          <w:sz w:val="16"/>
        </w:rPr>
        <w:t xml:space="preserve"> </w:t>
      </w:r>
      <w:r w:rsidRPr="002C23DE">
        <w:rPr>
          <w:rStyle w:val="StyleUnderline"/>
        </w:rPr>
        <w:t>in both</w:t>
      </w:r>
      <w:r w:rsidRPr="002C23DE">
        <w:rPr>
          <w:sz w:val="16"/>
        </w:rPr>
        <w:t xml:space="preserve"> </w:t>
      </w:r>
      <w:r w:rsidRPr="002C23DE">
        <w:rPr>
          <w:rStyle w:val="Emphasis"/>
        </w:rPr>
        <w:t>Houses of Congress</w:t>
      </w:r>
      <w:r w:rsidRPr="002C23DE">
        <w:rPr>
          <w:sz w:val="16"/>
        </w:rPr>
        <w:t xml:space="preserve">.428 President </w:t>
      </w:r>
      <w:r w:rsidRPr="002C23DE">
        <w:rPr>
          <w:rStyle w:val="StyleUnderline"/>
          <w:highlight w:val="yellow"/>
        </w:rPr>
        <w:t>Trump</w:t>
      </w:r>
      <w:r w:rsidRPr="002C23DE">
        <w:rPr>
          <w:rStyle w:val="StyleUnderline"/>
        </w:rPr>
        <w:t xml:space="preserve"> would</w:t>
      </w:r>
      <w:r w:rsidRPr="002C23DE">
        <w:rPr>
          <w:sz w:val="16"/>
        </w:rPr>
        <w:t xml:space="preserve"> therefore </w:t>
      </w:r>
      <w:r w:rsidRPr="002C23DE">
        <w:rPr>
          <w:rStyle w:val="StyleUnderline"/>
          <w:highlight w:val="yellow"/>
        </w:rPr>
        <w:t>feel</w:t>
      </w:r>
      <w:r w:rsidRPr="002C23DE">
        <w:rPr>
          <w:sz w:val="16"/>
        </w:rPr>
        <w:t xml:space="preserve"> </w:t>
      </w:r>
      <w:r w:rsidRPr="002C23DE">
        <w:rPr>
          <w:rStyle w:val="Emphasis"/>
        </w:rPr>
        <w:t xml:space="preserve">much </w:t>
      </w:r>
      <w:r w:rsidRPr="002C23DE">
        <w:rPr>
          <w:rStyle w:val="Emphasis"/>
          <w:highlight w:val="yellow"/>
        </w:rPr>
        <w:t>freer to undermine</w:t>
      </w:r>
      <w:r w:rsidRPr="002C23DE">
        <w:rPr>
          <w:sz w:val="16"/>
        </w:rPr>
        <w:t xml:space="preserve"> </w:t>
      </w:r>
      <w:r w:rsidRPr="002C23DE">
        <w:rPr>
          <w:rStyle w:val="StyleUnderline"/>
        </w:rPr>
        <w:t xml:space="preserve">the </w:t>
      </w:r>
      <w:r w:rsidRPr="002C23DE">
        <w:rPr>
          <w:rStyle w:val="StyleUnderline"/>
          <w:highlight w:val="yellow"/>
        </w:rPr>
        <w:t>judiciary</w:t>
      </w:r>
      <w:r w:rsidRPr="002C23DE">
        <w:rPr>
          <w:rStyle w:val="StyleUnderline"/>
        </w:rPr>
        <w:t>, since he would suffer</w:t>
      </w:r>
      <w:r w:rsidRPr="002C23DE">
        <w:rPr>
          <w:sz w:val="16"/>
        </w:rPr>
        <w:t xml:space="preserve"> </w:t>
      </w:r>
      <w:r w:rsidRPr="002C23DE">
        <w:rPr>
          <w:rStyle w:val="Emphasis"/>
        </w:rPr>
        <w:t>little or no</w:t>
      </w:r>
      <w:r w:rsidRPr="002C23DE">
        <w:rPr>
          <w:sz w:val="16"/>
        </w:rPr>
        <w:t xml:space="preserve"> </w:t>
      </w:r>
      <w:r w:rsidRPr="002C23DE">
        <w:rPr>
          <w:rStyle w:val="StyleUnderline"/>
        </w:rPr>
        <w:t>political price for doing so</w:t>
      </w:r>
      <w:r w:rsidRPr="002C23DE">
        <w:rPr>
          <w:sz w:val="16"/>
        </w:rPr>
        <w:t xml:space="preserve">. And Trump would also have little to gain from garnering the Court’s approval for his initiatives. In short, </w:t>
      </w:r>
      <w:r w:rsidRPr="002C23DE">
        <w:rPr>
          <w:rStyle w:val="StyleUnderline"/>
        </w:rPr>
        <w:t>a</w:t>
      </w:r>
      <w:r w:rsidRPr="002C23DE">
        <w:rPr>
          <w:sz w:val="16"/>
        </w:rPr>
        <w:t xml:space="preserve"> packed or otherwise </w:t>
      </w:r>
      <w:r w:rsidRPr="002C23DE">
        <w:rPr>
          <w:rStyle w:val="Emphasis"/>
          <w:highlight w:val="yellow"/>
        </w:rPr>
        <w:t>“reformed” Court</w:t>
      </w:r>
      <w:r w:rsidRPr="002C23DE">
        <w:rPr>
          <w:sz w:val="16"/>
        </w:rPr>
        <w:t xml:space="preserve"> </w:t>
      </w:r>
      <w:r w:rsidRPr="002C23DE">
        <w:rPr>
          <w:rStyle w:val="StyleUnderline"/>
        </w:rPr>
        <w:t xml:space="preserve">would </w:t>
      </w:r>
      <w:r w:rsidRPr="002C23DE">
        <w:rPr>
          <w:rStyle w:val="StyleUnderline"/>
          <w:highlight w:val="yellow"/>
        </w:rPr>
        <w:t>be in</w:t>
      </w:r>
      <w:r w:rsidRPr="002C23DE">
        <w:rPr>
          <w:rStyle w:val="StyleUnderline"/>
        </w:rPr>
        <w:t xml:space="preserve"> the</w:t>
      </w:r>
      <w:r w:rsidRPr="002C23DE">
        <w:rPr>
          <w:sz w:val="16"/>
        </w:rPr>
        <w:t xml:space="preserve"> </w:t>
      </w:r>
      <w:r w:rsidRPr="002C23DE">
        <w:rPr>
          <w:rStyle w:val="Emphasis"/>
          <w:highlight w:val="yellow"/>
        </w:rPr>
        <w:t>political crosshairs</w:t>
      </w:r>
      <w:r w:rsidRPr="002C23DE">
        <w:rPr>
          <w:sz w:val="16"/>
          <w:highlight w:val="yellow"/>
        </w:rPr>
        <w:t xml:space="preserve"> </w:t>
      </w:r>
      <w:r w:rsidRPr="002C23DE">
        <w:rPr>
          <w:rStyle w:val="StyleUnderline"/>
          <w:highlight w:val="yellow"/>
        </w:rPr>
        <w:t>with</w:t>
      </w:r>
      <w:r w:rsidRPr="002C23DE">
        <w:rPr>
          <w:rStyle w:val="StyleUnderline"/>
        </w:rPr>
        <w:t xml:space="preserve"> precious</w:t>
      </w:r>
      <w:r w:rsidRPr="002C23DE">
        <w:rPr>
          <w:sz w:val="16"/>
        </w:rPr>
        <w:t xml:space="preserve"> </w:t>
      </w:r>
      <w:r w:rsidRPr="002C23DE">
        <w:rPr>
          <w:rStyle w:val="Emphasis"/>
          <w:highlight w:val="yellow"/>
        </w:rPr>
        <w:t>little</w:t>
      </w:r>
      <w:r w:rsidRPr="002C23DE">
        <w:rPr>
          <w:sz w:val="16"/>
          <w:highlight w:val="yellow"/>
        </w:rPr>
        <w:t xml:space="preserve"> </w:t>
      </w:r>
      <w:r w:rsidRPr="002C23DE">
        <w:rPr>
          <w:rStyle w:val="StyleUnderline"/>
          <w:highlight w:val="yellow"/>
        </w:rPr>
        <w:t>means of protecting</w:t>
      </w:r>
      <w:r w:rsidRPr="002C23DE">
        <w:rPr>
          <w:rStyle w:val="StyleUnderline"/>
        </w:rPr>
        <w:t xml:space="preserve"> either </w:t>
      </w:r>
      <w:r w:rsidRPr="002C23DE">
        <w:rPr>
          <w:rStyle w:val="StyleUnderline"/>
          <w:highlight w:val="yellow"/>
        </w:rPr>
        <w:t>itself</w:t>
      </w:r>
      <w:r w:rsidRPr="002C23DE">
        <w:rPr>
          <w:rStyle w:val="StyleUnderline"/>
        </w:rPr>
        <w:t xml:space="preserve"> or the</w:t>
      </w:r>
      <w:r w:rsidRPr="002C23DE">
        <w:rPr>
          <w:sz w:val="16"/>
        </w:rPr>
        <w:t xml:space="preserve"> </w:t>
      </w:r>
      <w:r w:rsidRPr="002C23DE">
        <w:rPr>
          <w:rStyle w:val="Emphasis"/>
        </w:rPr>
        <w:t>r</w:t>
      </w:r>
      <w:r w:rsidRPr="002C23DE">
        <w:rPr>
          <w:sz w:val="16"/>
        </w:rPr>
        <w:t xml:space="preserve">ule </w:t>
      </w:r>
      <w:r w:rsidRPr="002C23DE">
        <w:rPr>
          <w:rStyle w:val="Emphasis"/>
        </w:rPr>
        <w:t>o</w:t>
      </w:r>
      <w:r w:rsidRPr="002C23DE">
        <w:rPr>
          <w:sz w:val="16"/>
        </w:rPr>
        <w:t xml:space="preserve">f </w:t>
      </w:r>
      <w:r w:rsidRPr="002C23DE">
        <w:rPr>
          <w:rStyle w:val="Emphasis"/>
        </w:rPr>
        <w:t>l</w:t>
      </w:r>
      <w:r w:rsidRPr="002C23DE">
        <w:rPr>
          <w:sz w:val="16"/>
        </w:rPr>
        <w:t>aw.429</w:t>
      </w:r>
    </w:p>
    <w:p w14:paraId="5A57034A" w14:textId="40249EF9" w:rsidR="00542005" w:rsidRDefault="0034680A" w:rsidP="0034680A">
      <w:pPr>
        <w:pStyle w:val="Heading1"/>
      </w:pPr>
      <w:r>
        <w:t>2NC</w:t>
      </w:r>
    </w:p>
    <w:p w14:paraId="2EA2A68A" w14:textId="77777777" w:rsidR="0034680A" w:rsidRPr="00CD2D0F" w:rsidRDefault="0034680A" w:rsidP="0034680A">
      <w:pPr>
        <w:pStyle w:val="Heading2"/>
        <w:rPr>
          <w:rFonts w:cs="Arial"/>
        </w:rPr>
      </w:pPr>
      <w:r w:rsidRPr="00CD2D0F">
        <w:rPr>
          <w:rFonts w:cs="Arial"/>
        </w:rPr>
        <w:t>Employment CP</w:t>
      </w:r>
    </w:p>
    <w:p w14:paraId="30DBC231" w14:textId="77777777" w:rsidR="0034680A" w:rsidRPr="00CD2D0F" w:rsidRDefault="0034680A" w:rsidP="0034680A">
      <w:pPr>
        <w:pStyle w:val="Heading3"/>
        <w:rPr>
          <w:rFonts w:cs="Arial"/>
        </w:rPr>
      </w:pPr>
      <w:r w:rsidRPr="00CD2D0F">
        <w:rPr>
          <w:rFonts w:cs="Arial"/>
        </w:rPr>
        <w:t>2NC---OV</w:t>
      </w:r>
    </w:p>
    <w:p w14:paraId="79B5A545" w14:textId="77777777" w:rsidR="0034680A" w:rsidRDefault="0034680A" w:rsidP="0034680A">
      <w:pPr>
        <w:pStyle w:val="Analytic"/>
        <w:rPr>
          <w:rFonts w:cs="Arial"/>
        </w:rPr>
      </w:pPr>
    </w:p>
    <w:p w14:paraId="48922F3E" w14:textId="77777777" w:rsidR="0034680A" w:rsidRPr="00CD2D0F" w:rsidRDefault="0034680A" w:rsidP="0034680A">
      <w:pPr>
        <w:pStyle w:val="Heading4"/>
        <w:rPr>
          <w:rFonts w:cs="Arial"/>
        </w:rPr>
      </w:pPr>
      <w:r w:rsidRPr="00CD2D0F">
        <w:rPr>
          <w:rFonts w:cs="Arial"/>
        </w:rPr>
        <w:t>1---</w:t>
      </w:r>
      <w:r w:rsidRPr="00CD2D0F">
        <w:rPr>
          <w:rFonts w:cs="Arial"/>
          <w:u w:val="single"/>
        </w:rPr>
        <w:t>LOST MOMENTUM</w:t>
      </w:r>
      <w:r w:rsidRPr="00CD2D0F">
        <w:rPr>
          <w:rFonts w:cs="Arial"/>
        </w:rPr>
        <w:t xml:space="preserve">. Workers are turning towards </w:t>
      </w:r>
      <w:r w:rsidRPr="00CD2D0F">
        <w:rPr>
          <w:rFonts w:cs="Arial"/>
          <w:u w:val="single"/>
        </w:rPr>
        <w:t>employment</w:t>
      </w:r>
      <w:r w:rsidRPr="00CD2D0F">
        <w:rPr>
          <w:rFonts w:cs="Arial"/>
        </w:rPr>
        <w:t xml:space="preserve"> instead. That’s 1NC Galvin.</w:t>
      </w:r>
    </w:p>
    <w:p w14:paraId="2B2B3C02" w14:textId="77777777" w:rsidR="0034680A" w:rsidRPr="00CD2D0F" w:rsidRDefault="0034680A" w:rsidP="0034680A">
      <w:r w:rsidRPr="00CD2D0F">
        <w:t>&lt;&lt;FOR REFERENCE&gt;&gt;</w:t>
      </w:r>
    </w:p>
    <w:p w14:paraId="34A9F471" w14:textId="77777777" w:rsidR="0034680A" w:rsidRPr="00CD2D0F" w:rsidRDefault="0034680A" w:rsidP="0034680A">
      <w:pPr>
        <w:rPr>
          <w:sz w:val="16"/>
        </w:rPr>
      </w:pPr>
      <w:r w:rsidRPr="00CD2D0F">
        <w:rPr>
          <w:rStyle w:val="StyleUnderline"/>
        </w:rPr>
        <w:t xml:space="preserve">The </w:t>
      </w:r>
      <w:r w:rsidRPr="00CD2D0F">
        <w:rPr>
          <w:rStyle w:val="Emphasis"/>
          <w:highlight w:val="lightGray"/>
        </w:rPr>
        <w:t>deep dysfunctionality</w:t>
      </w:r>
      <w:r w:rsidRPr="00CD2D0F">
        <w:rPr>
          <w:rStyle w:val="StyleUnderline"/>
        </w:rPr>
        <w:t xml:space="preserve"> of the </w:t>
      </w:r>
      <w:r w:rsidRPr="00CD2D0F">
        <w:rPr>
          <w:rStyle w:val="Emphasis"/>
        </w:rPr>
        <w:t>NLRA</w:t>
      </w:r>
      <w:r w:rsidRPr="00CD2D0F">
        <w:rPr>
          <w:rStyle w:val="StyleUnderline"/>
        </w:rPr>
        <w:t xml:space="preserve"> </w:t>
      </w:r>
      <w:r w:rsidRPr="00CD2D0F">
        <w:rPr>
          <w:rStyle w:val="StyleUnderline"/>
          <w:highlight w:val="lightGray"/>
        </w:rPr>
        <w:t xml:space="preserve">constitutes a </w:t>
      </w:r>
      <w:r w:rsidRPr="00CD2D0F">
        <w:rPr>
          <w:rStyle w:val="Emphasis"/>
          <w:highlight w:val="lightGray"/>
        </w:rPr>
        <w:t>blockage</w:t>
      </w:r>
      <w:r w:rsidRPr="00CD2D0F">
        <w:rPr>
          <w:rStyle w:val="StyleUnderline"/>
        </w:rPr>
        <w:t xml:space="preserve"> only of the </w:t>
      </w:r>
      <w:r w:rsidRPr="00CD2D0F">
        <w:rPr>
          <w:rStyle w:val="Emphasis"/>
        </w:rPr>
        <w:t>traditional legal channel</w:t>
      </w:r>
      <w:r w:rsidRPr="00CD2D0F">
        <w:rPr>
          <w:sz w:val="16"/>
        </w:rPr>
        <w:t xml:space="preserve"> </w:t>
      </w:r>
      <w:r w:rsidRPr="00CD2D0F">
        <w:rPr>
          <w:rStyle w:val="StyleUnderline"/>
        </w:rPr>
        <w:t xml:space="preserve">for collective action and labormanagement relations. Because workers, unions, and certain employers continue to demand collective organization and interaction, this blockage has led </w:t>
      </w:r>
      <w:r w:rsidRPr="00CD2D0F">
        <w:rPr>
          <w:sz w:val="16"/>
        </w:rPr>
        <w:t>not</w:t>
      </w:r>
      <w:r w:rsidRPr="00CD2D0F">
        <w:rPr>
          <w:rStyle w:val="StyleUnderline"/>
        </w:rPr>
        <w:t xml:space="preserve"> to</w:t>
      </w:r>
      <w:r w:rsidRPr="00CD2D0F">
        <w:rPr>
          <w:sz w:val="16"/>
        </w:rPr>
        <w:t xml:space="preserve"> ‘ossification’ but </w:t>
      </w:r>
      <w:r w:rsidRPr="00CD2D0F">
        <w:rPr>
          <w:rStyle w:val="StyleUnderline"/>
        </w:rPr>
        <w:t xml:space="preserve">to </w:t>
      </w:r>
      <w:r w:rsidRPr="00CD2D0F">
        <w:rPr>
          <w:rStyle w:val="StyleUnderline"/>
          <w:highlight w:val="lightGray"/>
        </w:rPr>
        <w:t xml:space="preserve">a </w:t>
      </w:r>
      <w:r w:rsidRPr="00CD2D0F">
        <w:rPr>
          <w:rStyle w:val="Emphasis"/>
          <w:highlight w:val="lightGray"/>
        </w:rPr>
        <w:t>hydraulic effect</w:t>
      </w:r>
      <w:r w:rsidRPr="00CD2D0F">
        <w:rPr>
          <w:rStyle w:val="StyleUnderline"/>
        </w:rPr>
        <w:t xml:space="preserve">: unable to find an outlet through the NLRA, the </w:t>
      </w:r>
      <w:r w:rsidRPr="00CD2D0F">
        <w:rPr>
          <w:rStyle w:val="Emphasis"/>
        </w:rPr>
        <w:t>pressure</w:t>
      </w:r>
      <w:r w:rsidRPr="00CD2D0F">
        <w:rPr>
          <w:rStyle w:val="StyleUnderline"/>
        </w:rPr>
        <w:t xml:space="preserve"> from this continuing demand for collective action has forced open </w:t>
      </w:r>
      <w:r w:rsidRPr="00CD2D0F">
        <w:rPr>
          <w:rStyle w:val="Emphasis"/>
        </w:rPr>
        <w:t>alternative legal channels</w:t>
      </w:r>
      <w:r w:rsidRPr="00CD2D0F">
        <w:rPr>
          <w:sz w:val="16"/>
        </w:rPr>
        <w:t xml:space="preserve">.... </w:t>
      </w:r>
      <w:r w:rsidRPr="00CD2D0F">
        <w:rPr>
          <w:rStyle w:val="StyleUnderline"/>
        </w:rPr>
        <w:t xml:space="preserve">Faced with a traditional </w:t>
      </w:r>
      <w:r w:rsidRPr="00CD2D0F">
        <w:rPr>
          <w:rStyle w:val="Emphasis"/>
          <w:highlight w:val="lightGray"/>
        </w:rPr>
        <w:t>labor law</w:t>
      </w:r>
      <w:r w:rsidRPr="00CD2D0F">
        <w:rPr>
          <w:rStyle w:val="StyleUnderline"/>
        </w:rPr>
        <w:t xml:space="preserve"> regime that </w:t>
      </w:r>
      <w:r w:rsidRPr="00CD2D0F">
        <w:rPr>
          <w:rStyle w:val="StyleUnderline"/>
          <w:highlight w:val="lightGray"/>
        </w:rPr>
        <w:t xml:space="preserve">has proven </w:t>
      </w:r>
      <w:r w:rsidRPr="00CD2D0F">
        <w:rPr>
          <w:rStyle w:val="Emphasis"/>
          <w:highlight w:val="lightGray"/>
        </w:rPr>
        <w:t>ineffectual</w:t>
      </w:r>
      <w:r w:rsidRPr="00CD2D0F">
        <w:rPr>
          <w:rStyle w:val="StyleUnderline"/>
          <w:highlight w:val="lightGray"/>
        </w:rPr>
        <w:t>, workers</w:t>
      </w:r>
      <w:r w:rsidRPr="00CD2D0F">
        <w:rPr>
          <w:rStyle w:val="StyleUnderline"/>
        </w:rPr>
        <w:t xml:space="preserve"> and their lawyers </w:t>
      </w:r>
      <w:r w:rsidRPr="00CD2D0F">
        <w:rPr>
          <w:rStyle w:val="StyleUnderline"/>
          <w:highlight w:val="lightGray"/>
        </w:rPr>
        <w:t xml:space="preserve">are turning to </w:t>
      </w:r>
      <w:r w:rsidRPr="00CD2D0F">
        <w:rPr>
          <w:rStyle w:val="Emphasis"/>
          <w:highlight w:val="lightGray"/>
        </w:rPr>
        <w:t>employment statutes</w:t>
      </w:r>
      <w:r w:rsidRPr="00CD2D0F">
        <w:rPr>
          <w:rStyle w:val="StyleUnderline"/>
        </w:rPr>
        <w:t xml:space="preserve"> like the Fair Labor Standards Act (</w:t>
      </w:r>
      <w:r w:rsidRPr="00CD2D0F">
        <w:rPr>
          <w:rStyle w:val="Emphasis"/>
        </w:rPr>
        <w:t>FLSA</w:t>
      </w:r>
      <w:r w:rsidRPr="00CD2D0F">
        <w:rPr>
          <w:rStyle w:val="StyleUnderline"/>
        </w:rPr>
        <w:t xml:space="preserve">) and Title VII of the Civil Rights Act of 1964 </w:t>
      </w:r>
      <w:r w:rsidRPr="00CD2D0F">
        <w:rPr>
          <w:rStyle w:val="StyleUnderline"/>
          <w:highlight w:val="lightGray"/>
        </w:rPr>
        <w:t>as</w:t>
      </w:r>
      <w:r w:rsidRPr="00CD2D0F">
        <w:rPr>
          <w:rStyle w:val="StyleUnderline"/>
        </w:rPr>
        <w:t xml:space="preserve"> the </w:t>
      </w:r>
      <w:r w:rsidRPr="00CD2D0F">
        <w:rPr>
          <w:rStyle w:val="Emphasis"/>
          <w:highlight w:val="lightGray"/>
        </w:rPr>
        <w:t>legal guardians</w:t>
      </w:r>
      <w:r w:rsidRPr="00CD2D0F">
        <w:rPr>
          <w:sz w:val="16"/>
        </w:rPr>
        <w:t xml:space="preserve"> of their efforts to organize and act collectively.55</w:t>
      </w:r>
    </w:p>
    <w:p w14:paraId="7713531D" w14:textId="77777777" w:rsidR="0034680A" w:rsidRPr="00CD2D0F" w:rsidRDefault="0034680A" w:rsidP="0034680A">
      <w:pPr>
        <w:pStyle w:val="Heading4"/>
        <w:rPr>
          <w:rFonts w:cs="Arial"/>
        </w:rPr>
      </w:pPr>
      <w:r w:rsidRPr="00CD2D0F">
        <w:rPr>
          <w:rFonts w:cs="Arial"/>
        </w:rPr>
        <w:t>2---</w:t>
      </w:r>
      <w:r w:rsidRPr="00CD2D0F">
        <w:rPr>
          <w:rFonts w:cs="Arial"/>
          <w:u w:val="single"/>
        </w:rPr>
        <w:t>LIMITED SCOPE</w:t>
      </w:r>
      <w:r w:rsidRPr="00CD2D0F">
        <w:rPr>
          <w:rFonts w:cs="Arial"/>
        </w:rPr>
        <w:t xml:space="preserve">. Most workers </w:t>
      </w:r>
      <w:r w:rsidRPr="00CD2D0F">
        <w:rPr>
          <w:rFonts w:cs="Arial"/>
          <w:u w:val="single"/>
        </w:rPr>
        <w:t>aren’t unionized</w:t>
      </w:r>
      <w:r w:rsidRPr="00CD2D0F">
        <w:rPr>
          <w:rFonts w:cs="Arial"/>
        </w:rPr>
        <w:t>.</w:t>
      </w:r>
    </w:p>
    <w:p w14:paraId="3B6864FD" w14:textId="77777777" w:rsidR="0034680A" w:rsidRPr="00CD2D0F" w:rsidRDefault="0034680A" w:rsidP="0034680A">
      <w:r w:rsidRPr="00CD2D0F">
        <w:t xml:space="preserve">Martin </w:t>
      </w:r>
      <w:r w:rsidRPr="00CD2D0F">
        <w:rPr>
          <w:rStyle w:val="Style13ptBold"/>
        </w:rPr>
        <w:t>Behrens et al. 20</w:t>
      </w:r>
      <w:r w:rsidRPr="00CD2D0F">
        <w:t>, Program Director at the WSI/Hans-Boeckler-Foundation. Alexander J. S. Colvin is the Kenneth F. Kahn ‘69 Dean and the Martin F. Scheinman Professor of Conflict Resolution at the ILR School, Cornell University, Lisa Dorigatti is a Research Associate at the University of Milan. Andreas H. Pekarek is a Lecturer in the Department of Management and Marketing at the University of Melbourne, Alexander J. S. Colvin Lisa Dorigatti Andreas H. Pekarek March 2020, “Systems for Conflict Resolution in Comparative Perspective,” ILR Review, https://journals.sagepub.com/doi/abs/10.1177/0019793919870800</w:t>
      </w:r>
    </w:p>
    <w:p w14:paraId="2EF715A7" w14:textId="77777777" w:rsidR="0034680A" w:rsidRPr="00CD2D0F" w:rsidRDefault="0034680A" w:rsidP="0034680A">
      <w:pPr>
        <w:rPr>
          <w:sz w:val="16"/>
        </w:rPr>
      </w:pPr>
      <w:r w:rsidRPr="00CD2D0F">
        <w:rPr>
          <w:sz w:val="16"/>
        </w:rPr>
        <w:t xml:space="preserve">At a basic level, we found regulated and individual systems of dispute resolutions to serve as subsystems of final resort. </w:t>
      </w:r>
      <w:r w:rsidRPr="00CD2D0F">
        <w:rPr>
          <w:rStyle w:val="StyleUnderline"/>
          <w:highlight w:val="yellow"/>
        </w:rPr>
        <w:t xml:space="preserve">With </w:t>
      </w:r>
      <w:r w:rsidRPr="00CD2D0F">
        <w:rPr>
          <w:rStyle w:val="StyleUnderline"/>
        </w:rPr>
        <w:t xml:space="preserve">union density, </w:t>
      </w:r>
      <w:r w:rsidRPr="00CD2D0F">
        <w:rPr>
          <w:rStyle w:val="StyleUnderline"/>
          <w:highlight w:val="yellow"/>
        </w:rPr>
        <w:t>collective bargaining</w:t>
      </w:r>
      <w:r w:rsidRPr="00CD2D0F">
        <w:rPr>
          <w:rStyle w:val="StyleUnderline"/>
        </w:rPr>
        <w:t xml:space="preserve">, and works council coverage </w:t>
      </w:r>
      <w:r w:rsidRPr="00CD2D0F">
        <w:rPr>
          <w:rStyle w:val="Emphasis"/>
          <w:highlight w:val="yellow"/>
        </w:rPr>
        <w:t>declining</w:t>
      </w:r>
      <w:r w:rsidRPr="00CD2D0F">
        <w:rPr>
          <w:sz w:val="16"/>
        </w:rPr>
        <w:t xml:space="preserve"> in all of the countries under observation, </w:t>
      </w:r>
      <w:r w:rsidRPr="00CD2D0F">
        <w:rPr>
          <w:rStyle w:val="Emphasis"/>
          <w:highlight w:val="yellow"/>
        </w:rPr>
        <w:t>employment</w:t>
      </w:r>
      <w:r w:rsidRPr="00CD2D0F">
        <w:rPr>
          <w:rStyle w:val="Emphasis"/>
        </w:rPr>
        <w:t xml:space="preserve"> rights</w:t>
      </w:r>
      <w:r w:rsidRPr="00CD2D0F">
        <w:rPr>
          <w:rStyle w:val="StyleUnderline"/>
        </w:rPr>
        <w:t xml:space="preserve"> guaranteed by </w:t>
      </w:r>
      <w:r w:rsidRPr="00CD2D0F">
        <w:rPr>
          <w:rStyle w:val="Emphasis"/>
        </w:rPr>
        <w:t>law</w:t>
      </w:r>
      <w:r w:rsidRPr="00CD2D0F">
        <w:rPr>
          <w:rStyle w:val="StyleUnderline"/>
        </w:rPr>
        <w:t xml:space="preserve"> </w:t>
      </w:r>
      <w:r w:rsidRPr="00CD2D0F">
        <w:rPr>
          <w:rStyle w:val="StyleUnderline"/>
          <w:highlight w:val="yellow"/>
        </w:rPr>
        <w:t>provided</w:t>
      </w:r>
      <w:r w:rsidRPr="00CD2D0F">
        <w:rPr>
          <w:sz w:val="16"/>
        </w:rPr>
        <w:t xml:space="preserve"> for </w:t>
      </w:r>
      <w:r w:rsidRPr="00CD2D0F">
        <w:rPr>
          <w:rStyle w:val="StyleUnderline"/>
          <w:highlight w:val="yellow"/>
        </w:rPr>
        <w:t>a</w:t>
      </w:r>
      <w:r w:rsidRPr="00CD2D0F">
        <w:rPr>
          <w:sz w:val="16"/>
          <w:highlight w:val="yellow"/>
        </w:rPr>
        <w:t xml:space="preserve"> </w:t>
      </w:r>
      <w:r w:rsidRPr="00CD2D0F">
        <w:rPr>
          <w:rStyle w:val="Emphasis"/>
          <w:highlight w:val="yellow"/>
        </w:rPr>
        <w:t>minimum floor</w:t>
      </w:r>
      <w:r w:rsidRPr="00CD2D0F">
        <w:rPr>
          <w:rStyle w:val="StyleUnderline"/>
        </w:rPr>
        <w:t xml:space="preserve"> available to</w:t>
      </w:r>
      <w:r w:rsidRPr="00CD2D0F">
        <w:rPr>
          <w:sz w:val="16"/>
        </w:rPr>
        <w:t xml:space="preserve"> those </w:t>
      </w:r>
      <w:r w:rsidRPr="00CD2D0F">
        <w:rPr>
          <w:rStyle w:val="StyleUnderline"/>
        </w:rPr>
        <w:t xml:space="preserve">workers who </w:t>
      </w:r>
      <w:r w:rsidRPr="00CD2D0F">
        <w:rPr>
          <w:rStyle w:val="Emphasis"/>
        </w:rPr>
        <w:t>did not benefit</w:t>
      </w:r>
      <w:r w:rsidRPr="00CD2D0F">
        <w:rPr>
          <w:rStyle w:val="StyleUnderline"/>
        </w:rPr>
        <w:t xml:space="preserve"> from </w:t>
      </w:r>
      <w:r w:rsidRPr="00CD2D0F">
        <w:rPr>
          <w:rStyle w:val="Emphasis"/>
        </w:rPr>
        <w:t>collective</w:t>
      </w:r>
      <w:r w:rsidRPr="00CD2D0F">
        <w:rPr>
          <w:rStyle w:val="StyleUnderline"/>
        </w:rPr>
        <w:t xml:space="preserve"> regulation</w:t>
      </w:r>
      <w:r w:rsidRPr="00CD2D0F">
        <w:rPr>
          <w:sz w:val="16"/>
        </w:rPr>
        <w:t xml:space="preserve"> of labor relations. </w:t>
      </w:r>
      <w:r w:rsidRPr="00CD2D0F">
        <w:rPr>
          <w:rStyle w:val="StyleUnderline"/>
        </w:rPr>
        <w:t xml:space="preserve">Working-time laws or statutory minimum wages applied even to those workers who were </w:t>
      </w:r>
      <w:r w:rsidRPr="00CD2D0F">
        <w:rPr>
          <w:rStyle w:val="Emphasis"/>
        </w:rPr>
        <w:t>not covered</w:t>
      </w:r>
      <w:r w:rsidRPr="00CD2D0F">
        <w:rPr>
          <w:rStyle w:val="StyleUnderline"/>
        </w:rPr>
        <w:t xml:space="preserve"> by a collective agreement</w:t>
      </w:r>
      <w:r w:rsidRPr="00CD2D0F">
        <w:rPr>
          <w:sz w:val="16"/>
        </w:rPr>
        <w:t>. Beyond this function of “supplementarity,” where one institution makes up for the deficiencies of the other (Crouch 2005), we also observed examples of “synergies” whereby the effects of different subsystems mutually enforced each other (Deeg 2005: 3). The classic example in Germany was the way in which resolving distributive issues of wages through the collective bargaining system facilitated the focus of establishment-level works councils on integrative negotiation issues, with the potential for joint problem solving. In the United States also, however, we found that the individual employment rights litigation system provided a source of employee power that encouraged the growth of non-union dispute resolution systems incorporating some elements of fairness protections.</w:t>
      </w:r>
    </w:p>
    <w:p w14:paraId="5806760B" w14:textId="77777777" w:rsidR="0034680A" w:rsidRPr="00CD2D0F" w:rsidRDefault="0034680A" w:rsidP="0034680A">
      <w:pPr>
        <w:rPr>
          <w:sz w:val="16"/>
        </w:rPr>
      </w:pPr>
      <w:r w:rsidRPr="00CD2D0F">
        <w:rPr>
          <w:sz w:val="16"/>
        </w:rPr>
        <w:t xml:space="preserve">We also observed that </w:t>
      </w:r>
      <w:r w:rsidRPr="00CD2D0F">
        <w:rPr>
          <w:rStyle w:val="StyleUnderline"/>
        </w:rPr>
        <w:t xml:space="preserve">as systems have changed over time, an element of </w:t>
      </w:r>
      <w:r w:rsidRPr="00CD2D0F">
        <w:rPr>
          <w:rStyle w:val="Emphasis"/>
          <w:highlight w:val="yellow"/>
        </w:rPr>
        <w:t>institutional lock-in</w:t>
      </w:r>
      <w:r w:rsidRPr="00CD2D0F">
        <w:rPr>
          <w:sz w:val="16"/>
        </w:rPr>
        <w:t xml:space="preserve"> appeared to influence or </w:t>
      </w:r>
      <w:r w:rsidRPr="00CD2D0F">
        <w:rPr>
          <w:rStyle w:val="Emphasis"/>
          <w:highlight w:val="yellow"/>
        </w:rPr>
        <w:t>constrain</w:t>
      </w:r>
      <w:r w:rsidRPr="00CD2D0F">
        <w:rPr>
          <w:rStyle w:val="StyleUnderline"/>
        </w:rPr>
        <w:t xml:space="preserve"> the subsystems that emerged and the </w:t>
      </w:r>
      <w:r w:rsidRPr="00CD2D0F">
        <w:rPr>
          <w:rStyle w:val="StyleUnderline"/>
          <w:highlight w:val="yellow"/>
        </w:rPr>
        <w:t xml:space="preserve">pathways of </w:t>
      </w:r>
      <w:r w:rsidRPr="00CD2D0F">
        <w:rPr>
          <w:rStyle w:val="Emphasis"/>
          <w:highlight w:val="yellow"/>
        </w:rPr>
        <w:t>change</w:t>
      </w:r>
      <w:r w:rsidRPr="00CD2D0F">
        <w:rPr>
          <w:sz w:val="16"/>
        </w:rPr>
        <w:t xml:space="preserve">. In Germany, </w:t>
      </w:r>
      <w:r w:rsidRPr="00CD2D0F">
        <w:rPr>
          <w:rStyle w:val="StyleUnderline"/>
        </w:rPr>
        <w:t xml:space="preserve">the </w:t>
      </w:r>
      <w:r w:rsidRPr="00CD2D0F">
        <w:rPr>
          <w:rStyle w:val="Emphasis"/>
          <w:highlight w:val="yellow"/>
        </w:rPr>
        <w:t>declining</w:t>
      </w:r>
      <w:r w:rsidRPr="00CD2D0F">
        <w:rPr>
          <w:rStyle w:val="StyleUnderline"/>
        </w:rPr>
        <w:t xml:space="preserve"> coverage of the dual system of </w:t>
      </w:r>
      <w:r w:rsidRPr="00CD2D0F">
        <w:rPr>
          <w:rStyle w:val="Emphasis"/>
          <w:highlight w:val="yellow"/>
        </w:rPr>
        <w:t>collective representation</w:t>
      </w:r>
      <w:r w:rsidRPr="00CD2D0F">
        <w:rPr>
          <w:rStyle w:val="StyleUnderline"/>
          <w:highlight w:val="yellow"/>
        </w:rPr>
        <w:t xml:space="preserve"> occurred in </w:t>
      </w:r>
      <w:r w:rsidRPr="00CD2D0F">
        <w:rPr>
          <w:rStyle w:val="Emphasis"/>
          <w:highlight w:val="yellow"/>
        </w:rPr>
        <w:t>conjunction</w:t>
      </w:r>
      <w:r w:rsidRPr="00CD2D0F">
        <w:rPr>
          <w:rStyle w:val="StyleUnderline"/>
          <w:highlight w:val="yellow"/>
        </w:rPr>
        <w:t xml:space="preserve"> with</w:t>
      </w:r>
      <w:r w:rsidRPr="00CD2D0F">
        <w:rPr>
          <w:rStyle w:val="StyleUnderline"/>
        </w:rPr>
        <w:t xml:space="preserve"> </w:t>
      </w:r>
      <w:r w:rsidRPr="00CD2D0F">
        <w:rPr>
          <w:sz w:val="16"/>
        </w:rPr>
        <w:t xml:space="preserve">an </w:t>
      </w:r>
      <w:r w:rsidRPr="00CD2D0F">
        <w:rPr>
          <w:rStyle w:val="Emphasis"/>
          <w:highlight w:val="yellow"/>
        </w:rPr>
        <w:t>expanding</w:t>
      </w:r>
      <w:r w:rsidRPr="00CD2D0F">
        <w:rPr>
          <w:sz w:val="16"/>
        </w:rPr>
        <w:t xml:space="preserve"> system of </w:t>
      </w:r>
      <w:r w:rsidRPr="00CD2D0F">
        <w:rPr>
          <w:rStyle w:val="StyleUnderline"/>
        </w:rPr>
        <w:t xml:space="preserve">statutory </w:t>
      </w:r>
      <w:r w:rsidRPr="00CD2D0F">
        <w:rPr>
          <w:rStyle w:val="Emphasis"/>
          <w:highlight w:val="yellow"/>
        </w:rPr>
        <w:t>employment rights</w:t>
      </w:r>
      <w:r w:rsidRPr="00CD2D0F">
        <w:rPr>
          <w:sz w:val="16"/>
        </w:rPr>
        <w:t>, but both reflected the juridification of Germany’s more regulated system of conflict resolution. Similarly, in Australia, modern awards made by tribunals continued to set industry-specific minimums, but there was also an expansion in statutory individual employment rights. Unions remained central to collective bargaining, but the system also provided for non-union agreement-making.</w:t>
      </w:r>
    </w:p>
    <w:p w14:paraId="0AEB5DB0" w14:textId="77777777" w:rsidR="0034680A" w:rsidRPr="00CD2D0F" w:rsidRDefault="0034680A" w:rsidP="0034680A">
      <w:pPr>
        <w:rPr>
          <w:sz w:val="16"/>
        </w:rPr>
      </w:pPr>
      <w:r w:rsidRPr="00CD2D0F">
        <w:rPr>
          <w:sz w:val="16"/>
        </w:rPr>
        <w:t xml:space="preserve">Both Italy and the </w:t>
      </w:r>
      <w:r w:rsidRPr="00CD2D0F">
        <w:rPr>
          <w:rStyle w:val="Emphasis"/>
        </w:rPr>
        <w:t>U</w:t>
      </w:r>
      <w:r w:rsidRPr="00CD2D0F">
        <w:rPr>
          <w:sz w:val="16"/>
        </w:rPr>
        <w:t xml:space="preserve">nited </w:t>
      </w:r>
      <w:r w:rsidRPr="00CD2D0F">
        <w:rPr>
          <w:rStyle w:val="Emphasis"/>
        </w:rPr>
        <w:t>S</w:t>
      </w:r>
      <w:r w:rsidRPr="00CD2D0F">
        <w:rPr>
          <w:sz w:val="16"/>
        </w:rPr>
        <w:t xml:space="preserve">tates </w:t>
      </w:r>
      <w:r w:rsidRPr="00CD2D0F">
        <w:rPr>
          <w:rStyle w:val="StyleUnderline"/>
        </w:rPr>
        <w:t>presented</w:t>
      </w:r>
      <w:r w:rsidRPr="00CD2D0F">
        <w:rPr>
          <w:sz w:val="16"/>
        </w:rPr>
        <w:t xml:space="preserve"> some </w:t>
      </w:r>
      <w:r w:rsidRPr="00CD2D0F">
        <w:rPr>
          <w:rStyle w:val="Emphasis"/>
        </w:rPr>
        <w:t>additional complexity</w:t>
      </w:r>
      <w:r w:rsidRPr="00CD2D0F">
        <w:rPr>
          <w:sz w:val="16"/>
        </w:rPr>
        <w:t xml:space="preserve"> to this picture. </w:t>
      </w:r>
      <w:r w:rsidRPr="00CD2D0F">
        <w:rPr>
          <w:rStyle w:val="StyleUnderline"/>
        </w:rPr>
        <w:t>They exhibited the</w:t>
      </w:r>
      <w:r w:rsidRPr="00CD2D0F">
        <w:rPr>
          <w:sz w:val="16"/>
        </w:rPr>
        <w:t xml:space="preserve"> growing </w:t>
      </w:r>
      <w:r w:rsidRPr="00CD2D0F">
        <w:rPr>
          <w:rStyle w:val="StyleUnderline"/>
        </w:rPr>
        <w:t xml:space="preserve">importance of subsystems that involve regulated, </w:t>
      </w:r>
      <w:r w:rsidRPr="00CD2D0F">
        <w:rPr>
          <w:rStyle w:val="Emphasis"/>
        </w:rPr>
        <w:t>individualized resolution</w:t>
      </w:r>
      <w:r w:rsidRPr="00CD2D0F">
        <w:rPr>
          <w:rStyle w:val="StyleUnderline"/>
        </w:rPr>
        <w:t xml:space="preserve"> of rights-based conflicts, despite the voluntarist nature of other subsystems</w:t>
      </w:r>
      <w:r w:rsidRPr="00CD2D0F">
        <w:rPr>
          <w:sz w:val="16"/>
        </w:rPr>
        <w:t xml:space="preserve"> in those countries. In both cases, this was connected to the fact that </w:t>
      </w:r>
      <w:r w:rsidRPr="00CD2D0F">
        <w:rPr>
          <w:rStyle w:val="StyleUnderline"/>
          <w:highlight w:val="yellow"/>
        </w:rPr>
        <w:t xml:space="preserve">the </w:t>
      </w:r>
      <w:r w:rsidRPr="00CD2D0F">
        <w:rPr>
          <w:rStyle w:val="Emphasis"/>
          <w:highlight w:val="yellow"/>
        </w:rPr>
        <w:t>reach</w:t>
      </w:r>
      <w:r w:rsidRPr="00CD2D0F">
        <w:rPr>
          <w:rStyle w:val="StyleUnderline"/>
          <w:highlight w:val="yellow"/>
        </w:rPr>
        <w:t xml:space="preserve"> of</w:t>
      </w:r>
      <w:r w:rsidRPr="00CD2D0F">
        <w:rPr>
          <w:rStyle w:val="StyleUnderline"/>
        </w:rPr>
        <w:t xml:space="preserve"> the</w:t>
      </w:r>
      <w:r w:rsidRPr="00CD2D0F">
        <w:rPr>
          <w:sz w:val="16"/>
        </w:rPr>
        <w:t xml:space="preserve"> more </w:t>
      </w:r>
      <w:r w:rsidRPr="00CD2D0F">
        <w:rPr>
          <w:rStyle w:val="StyleUnderline"/>
          <w:highlight w:val="yellow"/>
        </w:rPr>
        <w:t xml:space="preserve">voluntarist </w:t>
      </w:r>
      <w:r w:rsidRPr="00CD2D0F">
        <w:rPr>
          <w:rStyle w:val="Emphasis"/>
          <w:highlight w:val="yellow"/>
        </w:rPr>
        <w:t>collective bargaining</w:t>
      </w:r>
      <w:r w:rsidRPr="00CD2D0F">
        <w:rPr>
          <w:rStyle w:val="StyleUnderline"/>
          <w:highlight w:val="yellow"/>
        </w:rPr>
        <w:t xml:space="preserve"> subsystem has </w:t>
      </w:r>
      <w:r w:rsidRPr="00CD2D0F">
        <w:rPr>
          <w:rStyle w:val="Emphasis"/>
          <w:highlight w:val="yellow"/>
        </w:rPr>
        <w:t>decreased</w:t>
      </w:r>
      <w:r w:rsidRPr="00CD2D0F">
        <w:rPr>
          <w:sz w:val="16"/>
        </w:rPr>
        <w:t>. In the United States there was an expansion of a similarly voluntarist system of individualized non-union dispute resolution. This was not the case in Italy though, where the voluntary resolution of individual disputes maintained a close connection to the collective dimension through the importance of trade unions in assisting workers.</w:t>
      </w:r>
    </w:p>
    <w:p w14:paraId="0275ECAD" w14:textId="77777777" w:rsidR="0034680A" w:rsidRPr="00CD2D0F" w:rsidRDefault="0034680A" w:rsidP="0034680A">
      <w:pPr>
        <w:rPr>
          <w:sz w:val="16"/>
        </w:rPr>
      </w:pPr>
      <w:r w:rsidRPr="00CD2D0F">
        <w:rPr>
          <w:sz w:val="16"/>
        </w:rPr>
        <w:t xml:space="preserve">Nevertheless, a striking finding across all four of our national systems was </w:t>
      </w:r>
      <w:r w:rsidRPr="00CD2D0F">
        <w:rPr>
          <w:rStyle w:val="StyleUnderline"/>
        </w:rPr>
        <w:t xml:space="preserve">the </w:t>
      </w:r>
      <w:r w:rsidRPr="00CD2D0F">
        <w:rPr>
          <w:rStyle w:val="Emphasis"/>
        </w:rPr>
        <w:t>decline</w:t>
      </w:r>
      <w:r w:rsidRPr="00CD2D0F">
        <w:rPr>
          <w:rStyle w:val="StyleUnderline"/>
        </w:rPr>
        <w:t xml:space="preserve"> in collective conflict resolution subsystems and the growing </w:t>
      </w:r>
      <w:r w:rsidRPr="00CD2D0F">
        <w:rPr>
          <w:rStyle w:val="Emphasis"/>
        </w:rPr>
        <w:t>importance</w:t>
      </w:r>
      <w:r w:rsidRPr="00CD2D0F">
        <w:rPr>
          <w:sz w:val="16"/>
        </w:rPr>
        <w:t xml:space="preserve"> (albeit not always reflected in a quantitative growth) </w:t>
      </w:r>
      <w:r w:rsidRPr="00CD2D0F">
        <w:rPr>
          <w:rStyle w:val="StyleUnderline"/>
        </w:rPr>
        <w:t xml:space="preserve">of </w:t>
      </w:r>
      <w:r w:rsidRPr="00CD2D0F">
        <w:rPr>
          <w:rStyle w:val="Emphasis"/>
        </w:rPr>
        <w:t>individualized</w:t>
      </w:r>
      <w:r w:rsidRPr="00CD2D0F">
        <w:rPr>
          <w:rStyle w:val="StyleUnderline"/>
        </w:rPr>
        <w:t>, regulated conflict resolution subsystems</w:t>
      </w:r>
      <w:r w:rsidRPr="00CD2D0F">
        <w:rPr>
          <w:sz w:val="16"/>
        </w:rPr>
        <w:t xml:space="preserve">. This finding supported arguments that </w:t>
      </w:r>
      <w:r w:rsidRPr="00CD2D0F">
        <w:rPr>
          <w:rStyle w:val="StyleUnderline"/>
        </w:rPr>
        <w:t>individual employment rights are becoming a</w:t>
      </w:r>
      <w:r w:rsidRPr="00CD2D0F">
        <w:rPr>
          <w:sz w:val="16"/>
        </w:rPr>
        <w:t xml:space="preserve"> more </w:t>
      </w:r>
      <w:r w:rsidRPr="00CD2D0F">
        <w:rPr>
          <w:rStyle w:val="StyleUnderline"/>
        </w:rPr>
        <w:t xml:space="preserve">central component of IR systems, and bolstered suggestions that </w:t>
      </w:r>
      <w:r w:rsidRPr="00CD2D0F">
        <w:rPr>
          <w:rStyle w:val="StyleUnderline"/>
          <w:highlight w:val="yellow"/>
        </w:rPr>
        <w:t xml:space="preserve">these subsystems need to become a more </w:t>
      </w:r>
      <w:r w:rsidRPr="00CD2D0F">
        <w:rPr>
          <w:rStyle w:val="Emphasis"/>
          <w:highlight w:val="yellow"/>
        </w:rPr>
        <w:t>prominent focus</w:t>
      </w:r>
      <w:r w:rsidRPr="00CD2D0F">
        <w:rPr>
          <w:sz w:val="16"/>
        </w:rPr>
        <w:t xml:space="preserve"> of IR research and policy development (Piore and Safford 2006; Colvin 2012).</w:t>
      </w:r>
    </w:p>
    <w:p w14:paraId="0105641F" w14:textId="77777777" w:rsidR="0034680A" w:rsidRPr="00CD2D0F" w:rsidRDefault="0034680A" w:rsidP="0034680A">
      <w:pPr>
        <w:pStyle w:val="Heading4"/>
        <w:rPr>
          <w:rFonts w:cs="Arial"/>
          <w:sz w:val="16"/>
        </w:rPr>
      </w:pPr>
      <w:r w:rsidRPr="00CD2D0F">
        <w:rPr>
          <w:rFonts w:cs="Arial"/>
        </w:rPr>
        <w:t>3---</w:t>
      </w:r>
      <w:r w:rsidRPr="00CD2D0F">
        <w:rPr>
          <w:rFonts w:cs="Arial"/>
          <w:u w:val="single"/>
        </w:rPr>
        <w:t>NO PENALTIES</w:t>
      </w:r>
      <w:r w:rsidRPr="00CD2D0F">
        <w:rPr>
          <w:rFonts w:cs="Arial"/>
        </w:rPr>
        <w:t xml:space="preserve">. Private rights of action </w:t>
      </w:r>
      <w:r w:rsidRPr="00CD2D0F">
        <w:rPr>
          <w:rFonts w:cs="Arial"/>
          <w:u w:val="single"/>
        </w:rPr>
        <w:t>guarantee enforcement</w:t>
      </w:r>
      <w:r w:rsidRPr="00CD2D0F">
        <w:rPr>
          <w:rFonts w:cs="Arial"/>
        </w:rPr>
        <w:t xml:space="preserve">. Labor law is </w:t>
      </w:r>
      <w:r w:rsidRPr="00CD2D0F">
        <w:rPr>
          <w:rFonts w:cs="Arial"/>
          <w:u w:val="single"/>
        </w:rPr>
        <w:t>toothless</w:t>
      </w:r>
      <w:r w:rsidRPr="00CD2D0F">
        <w:rPr>
          <w:rFonts w:cs="Arial"/>
        </w:rPr>
        <w:t xml:space="preserve">. </w:t>
      </w:r>
    </w:p>
    <w:p w14:paraId="46DEA060" w14:textId="77777777" w:rsidR="0034680A" w:rsidRPr="00CD2D0F" w:rsidRDefault="0034680A" w:rsidP="0034680A">
      <w:r w:rsidRPr="00CD2D0F">
        <w:t>Lawrence</w:t>
      </w:r>
      <w:r w:rsidRPr="00CD2D0F">
        <w:rPr>
          <w:sz w:val="16"/>
        </w:rPr>
        <w:t xml:space="preserve"> </w:t>
      </w:r>
      <w:r w:rsidRPr="00CD2D0F">
        <w:rPr>
          <w:rStyle w:val="Style13ptBold"/>
        </w:rPr>
        <w:t>Mishel et al. 20</w:t>
      </w:r>
      <w:r w:rsidRPr="00CD2D0F">
        <w:t>, PhD, Fellow at the Economic Policy Institute in Washington, DC, Lynn Rhinehart, JD, Senior fellow at EPI, Lane Windham, PhD, Associate Director of Georgetown University's Kalmanovitz Initiative for Labor and the Working Poor and co-director of WILL Empower, 11-18-20, “Explaining the erosion of private-sector unions,” https://www.epi.org/unequalpower/publications/private-sector-unions-corporate-legal-erosion/</w:t>
      </w:r>
    </w:p>
    <w:p w14:paraId="65BB6CAA" w14:textId="77777777" w:rsidR="0034680A" w:rsidRPr="00CD2D0F" w:rsidRDefault="0034680A" w:rsidP="0034680A">
      <w:pPr>
        <w:rPr>
          <w:sz w:val="16"/>
        </w:rPr>
      </w:pPr>
      <w:r w:rsidRPr="00CD2D0F">
        <w:rPr>
          <w:sz w:val="16"/>
        </w:rPr>
        <w:t xml:space="preserve">Yet the </w:t>
      </w:r>
      <w:r w:rsidRPr="00CD2D0F">
        <w:rPr>
          <w:rStyle w:val="Emphasis"/>
          <w:highlight w:val="yellow"/>
        </w:rPr>
        <w:t>penalties</w:t>
      </w:r>
      <w:r w:rsidRPr="00CD2D0F">
        <w:rPr>
          <w:rStyle w:val="StyleUnderline"/>
          <w:highlight w:val="yellow"/>
        </w:rPr>
        <w:t xml:space="preserve"> for </w:t>
      </w:r>
      <w:r w:rsidRPr="00CD2D0F">
        <w:rPr>
          <w:rStyle w:val="Emphasis"/>
          <w:highlight w:val="yellow"/>
        </w:rPr>
        <w:t>labor</w:t>
      </w:r>
      <w:r w:rsidRPr="00CD2D0F">
        <w:rPr>
          <w:rStyle w:val="StyleUnderline"/>
          <w:highlight w:val="yellow"/>
        </w:rPr>
        <w:t xml:space="preserve"> law </w:t>
      </w:r>
      <w:r w:rsidRPr="00CD2D0F">
        <w:rPr>
          <w:rStyle w:val="Emphasis"/>
          <w:highlight w:val="yellow"/>
        </w:rPr>
        <w:t>violations</w:t>
      </w:r>
      <w:r w:rsidRPr="00CD2D0F">
        <w:rPr>
          <w:rStyle w:val="StyleUnderline"/>
          <w:highlight w:val="yellow"/>
        </w:rPr>
        <w:t xml:space="preserve"> are </w:t>
      </w:r>
      <w:r w:rsidRPr="00CD2D0F">
        <w:rPr>
          <w:rStyle w:val="Emphasis"/>
          <w:highlight w:val="yellow"/>
        </w:rPr>
        <w:t>scant</w:t>
      </w:r>
      <w:r w:rsidRPr="00CD2D0F">
        <w:rPr>
          <w:rStyle w:val="StyleUnderline"/>
        </w:rPr>
        <w:t xml:space="preserve">. No fines are levied, no employer goes to jail, and any </w:t>
      </w:r>
      <w:r w:rsidRPr="00CD2D0F">
        <w:rPr>
          <w:rStyle w:val="Emphasis"/>
          <w:highlight w:val="yellow"/>
        </w:rPr>
        <w:t>costs</w:t>
      </w:r>
      <w:r w:rsidRPr="00CD2D0F">
        <w:rPr>
          <w:rStyle w:val="StyleUnderline"/>
        </w:rPr>
        <w:t xml:space="preserve"> incurred </w:t>
      </w:r>
      <w:r w:rsidRPr="00CD2D0F">
        <w:rPr>
          <w:rStyle w:val="StyleUnderline"/>
          <w:highlight w:val="yellow"/>
        </w:rPr>
        <w:t xml:space="preserve">are </w:t>
      </w:r>
      <w:r w:rsidRPr="00CD2D0F">
        <w:rPr>
          <w:rStyle w:val="Emphasis"/>
          <w:highlight w:val="yellow"/>
        </w:rPr>
        <w:t>negligible</w:t>
      </w:r>
      <w:r w:rsidRPr="00CD2D0F">
        <w:rPr>
          <w:sz w:val="16"/>
        </w:rPr>
        <w:t xml:space="preserve">. Typically, if the NLRB finds that an employer illegally fired a union supporter, for instance, that company simply has to rehire the worker, pay back wages (minus what the worker earned at another job, or could have earned, in the meantime), and post a sign in the breakroom explaining that it broke the law. </w:t>
      </w:r>
      <w:r w:rsidRPr="00CD2D0F">
        <w:rPr>
          <w:rStyle w:val="StyleUnderline"/>
        </w:rPr>
        <w:t>Workers do not receive monetary damages to compensate them</w:t>
      </w:r>
      <w:r w:rsidRPr="00CD2D0F">
        <w:rPr>
          <w:sz w:val="16"/>
        </w:rPr>
        <w:t xml:space="preserve"> for the economic harms inflicted by their illegal treatment. </w:t>
      </w:r>
      <w:r w:rsidRPr="00CD2D0F">
        <w:rPr>
          <w:rStyle w:val="Emphasis"/>
        </w:rPr>
        <w:t>Unlike</w:t>
      </w:r>
      <w:r w:rsidRPr="00CD2D0F">
        <w:rPr>
          <w:sz w:val="16"/>
        </w:rPr>
        <w:t xml:space="preserve"> other </w:t>
      </w:r>
      <w:r w:rsidRPr="00CD2D0F">
        <w:rPr>
          <w:rStyle w:val="Emphasis"/>
        </w:rPr>
        <w:t>employment laws</w:t>
      </w:r>
      <w:r w:rsidRPr="00CD2D0F">
        <w:rPr>
          <w:rStyle w:val="StyleUnderline"/>
        </w:rPr>
        <w:t xml:space="preserve">, workers have </w:t>
      </w:r>
      <w:r w:rsidRPr="00CD2D0F">
        <w:rPr>
          <w:rStyle w:val="Emphasis"/>
        </w:rPr>
        <w:t>no right</w:t>
      </w:r>
      <w:r w:rsidRPr="00CD2D0F">
        <w:rPr>
          <w:rStyle w:val="StyleUnderline"/>
        </w:rPr>
        <w:t xml:space="preserve"> to bring a </w:t>
      </w:r>
      <w:r w:rsidRPr="00CD2D0F">
        <w:rPr>
          <w:rStyle w:val="Emphasis"/>
        </w:rPr>
        <w:t>lawsuit</w:t>
      </w:r>
      <w:r w:rsidRPr="00CD2D0F">
        <w:rPr>
          <w:rStyle w:val="StyleUnderline"/>
        </w:rPr>
        <w:t xml:space="preserve"> against the employer for violating their NLRA rights; they are entirely dependent on the agency pursuing their case. In contrast</w:t>
      </w:r>
      <w:r w:rsidRPr="00CD2D0F">
        <w:rPr>
          <w:sz w:val="16"/>
        </w:rPr>
        <w:t xml:space="preserve">, other </w:t>
      </w:r>
      <w:r w:rsidRPr="00CD2D0F">
        <w:rPr>
          <w:rStyle w:val="Emphasis"/>
          <w:highlight w:val="yellow"/>
        </w:rPr>
        <w:t>employment laws</w:t>
      </w:r>
      <w:r w:rsidRPr="00CD2D0F">
        <w:rPr>
          <w:sz w:val="16"/>
        </w:rPr>
        <w:t xml:space="preserve">, such as civil rights laws, </w:t>
      </w:r>
      <w:r w:rsidRPr="00CD2D0F">
        <w:rPr>
          <w:rStyle w:val="StyleUnderline"/>
          <w:highlight w:val="yellow"/>
        </w:rPr>
        <w:t>provide</w:t>
      </w:r>
      <w:r w:rsidRPr="00CD2D0F">
        <w:rPr>
          <w:rStyle w:val="StyleUnderline"/>
        </w:rPr>
        <w:t xml:space="preserve"> much </w:t>
      </w:r>
      <w:r w:rsidRPr="00CD2D0F">
        <w:rPr>
          <w:rStyle w:val="Emphasis"/>
          <w:highlight w:val="yellow"/>
        </w:rPr>
        <w:t>greater penalties</w:t>
      </w:r>
      <w:r w:rsidRPr="00CD2D0F">
        <w:rPr>
          <w:rStyle w:val="StyleUnderline"/>
          <w:highlight w:val="yellow"/>
        </w:rPr>
        <w:t xml:space="preserve"> and</w:t>
      </w:r>
      <w:r w:rsidRPr="00CD2D0F">
        <w:rPr>
          <w:rStyle w:val="StyleUnderline"/>
        </w:rPr>
        <w:t xml:space="preserve"> provide for </w:t>
      </w:r>
      <w:r w:rsidRPr="00CD2D0F">
        <w:rPr>
          <w:rStyle w:val="StyleUnderline"/>
          <w:highlight w:val="yellow"/>
        </w:rPr>
        <w:t xml:space="preserve">a </w:t>
      </w:r>
      <w:r w:rsidRPr="00CD2D0F">
        <w:rPr>
          <w:rStyle w:val="Emphasis"/>
          <w:highlight w:val="yellow"/>
        </w:rPr>
        <w:t>private right of action</w:t>
      </w:r>
      <w:r w:rsidRPr="00CD2D0F">
        <w:rPr>
          <w:rStyle w:val="StyleUnderline"/>
        </w:rPr>
        <w:t xml:space="preserve"> so workers can bring cases on their own and collect attorneys’ fees if they prevail</w:t>
      </w:r>
      <w:r w:rsidRPr="00CD2D0F">
        <w:rPr>
          <w:sz w:val="16"/>
        </w:rPr>
        <w:t xml:space="preserve"> (Weil 2005).</w:t>
      </w:r>
    </w:p>
    <w:p w14:paraId="6244B522" w14:textId="77777777" w:rsidR="0034680A" w:rsidRPr="00CD2D0F" w:rsidRDefault="0034680A" w:rsidP="0034680A">
      <w:pPr>
        <w:rPr>
          <w:sz w:val="16"/>
        </w:rPr>
      </w:pPr>
      <w:r w:rsidRPr="00CD2D0F">
        <w:rPr>
          <w:rStyle w:val="StyleUnderline"/>
        </w:rPr>
        <w:t>If the employer violates labor law multiple times during a campaign, then the NLRB can order a new election, but even a new election cannot erase the original threats’ effects</w:t>
      </w:r>
      <w:r w:rsidRPr="00CD2D0F">
        <w:rPr>
          <w:sz w:val="16"/>
        </w:rPr>
        <w:t xml:space="preserve">. Occasionally </w:t>
      </w:r>
      <w:r w:rsidRPr="00CD2D0F">
        <w:rPr>
          <w:rStyle w:val="StyleUnderline"/>
        </w:rPr>
        <w:t>the NLRB will order a</w:t>
      </w:r>
      <w:r w:rsidRPr="00CD2D0F">
        <w:rPr>
          <w:sz w:val="16"/>
        </w:rPr>
        <w:t xml:space="preserve"> labor law violator to bargain with its workers (a so-called “</w:t>
      </w:r>
      <w:r w:rsidRPr="00CD2D0F">
        <w:rPr>
          <w:rStyle w:val="StyleUnderline"/>
          <w:highlight w:val="yellow"/>
        </w:rPr>
        <w:t>bargaining order</w:t>
      </w:r>
      <w:r w:rsidRPr="00CD2D0F">
        <w:rPr>
          <w:sz w:val="16"/>
        </w:rPr>
        <w:t xml:space="preserve">”), </w:t>
      </w:r>
      <w:r w:rsidRPr="00CD2D0F">
        <w:rPr>
          <w:rStyle w:val="StyleUnderline"/>
        </w:rPr>
        <w:t xml:space="preserve">but this process usually </w:t>
      </w:r>
      <w:r w:rsidRPr="00CD2D0F">
        <w:rPr>
          <w:rStyle w:val="StyleUnderline"/>
          <w:highlight w:val="yellow"/>
        </w:rPr>
        <w:t xml:space="preserve">takes </w:t>
      </w:r>
      <w:r w:rsidRPr="00CD2D0F">
        <w:rPr>
          <w:rStyle w:val="Emphasis"/>
          <w:highlight w:val="yellow"/>
        </w:rPr>
        <w:t>years</w:t>
      </w:r>
      <w:r w:rsidRPr="00CD2D0F">
        <w:rPr>
          <w:rStyle w:val="StyleUnderline"/>
        </w:rPr>
        <w:t xml:space="preserve">, and the </w:t>
      </w:r>
      <w:r w:rsidRPr="00CD2D0F">
        <w:rPr>
          <w:rStyle w:val="Emphasis"/>
        </w:rPr>
        <w:t>courts</w:t>
      </w:r>
      <w:r w:rsidRPr="00CD2D0F">
        <w:rPr>
          <w:rStyle w:val="StyleUnderline"/>
        </w:rPr>
        <w:t xml:space="preserve"> have been </w:t>
      </w:r>
      <w:r w:rsidRPr="00CD2D0F">
        <w:rPr>
          <w:rStyle w:val="Emphasis"/>
        </w:rPr>
        <w:t>resistant</w:t>
      </w:r>
      <w:r w:rsidRPr="00CD2D0F">
        <w:rPr>
          <w:rStyle w:val="StyleUnderline"/>
        </w:rPr>
        <w:t xml:space="preserve"> to these orders. Bargaining orders</w:t>
      </w:r>
      <w:r w:rsidRPr="00CD2D0F">
        <w:rPr>
          <w:sz w:val="16"/>
        </w:rPr>
        <w:t xml:space="preserve"> issued by the NLRB have </w:t>
      </w:r>
      <w:r w:rsidRPr="00CD2D0F">
        <w:rPr>
          <w:rStyle w:val="Emphasis"/>
        </w:rPr>
        <w:t>dropped</w:t>
      </w:r>
      <w:r w:rsidRPr="00CD2D0F">
        <w:rPr>
          <w:rStyle w:val="StyleUnderline"/>
        </w:rPr>
        <w:t xml:space="preserve"> from more than a hundred per year to a small fraction of that, </w:t>
      </w:r>
      <w:r w:rsidRPr="00CD2D0F">
        <w:rPr>
          <w:rStyle w:val="StyleUnderline"/>
          <w:highlight w:val="yellow"/>
        </w:rPr>
        <w:t xml:space="preserve">and </w:t>
      </w:r>
      <w:r w:rsidRPr="00CD2D0F">
        <w:rPr>
          <w:rStyle w:val="Emphasis"/>
          <w:highlight w:val="yellow"/>
        </w:rPr>
        <w:t>rarely result</w:t>
      </w:r>
      <w:r w:rsidRPr="00CD2D0F">
        <w:rPr>
          <w:rStyle w:val="StyleUnderline"/>
          <w:highlight w:val="yellow"/>
        </w:rPr>
        <w:t xml:space="preserve"> in a </w:t>
      </w:r>
      <w:r w:rsidRPr="00CD2D0F">
        <w:rPr>
          <w:rStyle w:val="Emphasis"/>
          <w:highlight w:val="yellow"/>
        </w:rPr>
        <w:t>collective bargaining agreement</w:t>
      </w:r>
      <w:r w:rsidRPr="00CD2D0F">
        <w:rPr>
          <w:sz w:val="16"/>
        </w:rPr>
        <w:t xml:space="preserve"> (Brudney 1996, 1581–87).</w:t>
      </w:r>
    </w:p>
    <w:p w14:paraId="00E5D177" w14:textId="77777777" w:rsidR="0034680A" w:rsidRPr="00CD2D0F" w:rsidRDefault="0034680A" w:rsidP="0034680A">
      <w:pPr>
        <w:rPr>
          <w:sz w:val="16"/>
        </w:rPr>
      </w:pPr>
      <w:r w:rsidRPr="00CD2D0F">
        <w:rPr>
          <w:rStyle w:val="StyleUnderline"/>
        </w:rPr>
        <w:t xml:space="preserve">The fact that </w:t>
      </w:r>
      <w:r w:rsidRPr="00CD2D0F">
        <w:rPr>
          <w:rStyle w:val="Emphasis"/>
          <w:highlight w:val="yellow"/>
        </w:rPr>
        <w:t>labor law</w:t>
      </w:r>
      <w:r w:rsidRPr="00CD2D0F">
        <w:rPr>
          <w:rStyle w:val="StyleUnderline"/>
          <w:highlight w:val="yellow"/>
        </w:rPr>
        <w:t xml:space="preserve"> is so </w:t>
      </w:r>
      <w:r w:rsidRPr="00CD2D0F">
        <w:rPr>
          <w:rStyle w:val="Emphasis"/>
          <w:highlight w:val="yellow"/>
        </w:rPr>
        <w:t>toothless</w:t>
      </w:r>
      <w:r w:rsidRPr="00CD2D0F">
        <w:rPr>
          <w:rStyle w:val="StyleUnderline"/>
        </w:rPr>
        <w:t xml:space="preserve"> means that </w:t>
      </w:r>
      <w:r w:rsidRPr="00CD2D0F">
        <w:rPr>
          <w:rStyle w:val="StyleUnderline"/>
          <w:highlight w:val="yellow"/>
        </w:rPr>
        <w:t>employers have an</w:t>
      </w:r>
      <w:r w:rsidRPr="00CD2D0F">
        <w:rPr>
          <w:rStyle w:val="StyleUnderline"/>
        </w:rPr>
        <w:t xml:space="preserve"> economic </w:t>
      </w:r>
      <w:r w:rsidRPr="00CD2D0F">
        <w:rPr>
          <w:rStyle w:val="Emphasis"/>
          <w:highlight w:val="yellow"/>
        </w:rPr>
        <w:t>incentive</w:t>
      </w:r>
      <w:r w:rsidRPr="00CD2D0F">
        <w:rPr>
          <w:rStyle w:val="StyleUnderline"/>
          <w:highlight w:val="yellow"/>
        </w:rPr>
        <w:t xml:space="preserve"> to </w:t>
      </w:r>
      <w:r w:rsidRPr="00CD2D0F">
        <w:rPr>
          <w:rStyle w:val="Emphasis"/>
          <w:highlight w:val="yellow"/>
        </w:rPr>
        <w:t>violate</w:t>
      </w:r>
      <w:r w:rsidRPr="00CD2D0F">
        <w:rPr>
          <w:rStyle w:val="StyleUnderline"/>
          <w:highlight w:val="yellow"/>
        </w:rPr>
        <w:t xml:space="preserve"> it</w:t>
      </w:r>
      <w:r w:rsidRPr="00CD2D0F">
        <w:rPr>
          <w:sz w:val="16"/>
        </w:rPr>
        <w:t>. The law really protects workers only when employers more or less voluntarily comply with it.</w:t>
      </w:r>
    </w:p>
    <w:p w14:paraId="0BA17C3A" w14:textId="77777777" w:rsidR="0034680A" w:rsidRPr="00CD2D0F" w:rsidRDefault="0034680A" w:rsidP="0034680A">
      <w:pPr>
        <w:pStyle w:val="Heading3"/>
        <w:rPr>
          <w:rFonts w:cs="Arial"/>
        </w:rPr>
      </w:pPr>
      <w:r w:rsidRPr="00CD2D0F">
        <w:rPr>
          <w:rFonts w:cs="Arial"/>
        </w:rPr>
        <w:t>2NC---Solves</w:t>
      </w:r>
    </w:p>
    <w:p w14:paraId="4D27872D" w14:textId="77777777" w:rsidR="0034680A" w:rsidRDefault="0034680A" w:rsidP="0034680A">
      <w:pPr>
        <w:pStyle w:val="Analytic"/>
        <w:rPr>
          <w:rFonts w:cs="Arial"/>
        </w:rPr>
      </w:pPr>
    </w:p>
    <w:p w14:paraId="0079A0FB" w14:textId="77777777" w:rsidR="0034680A" w:rsidRPr="00CD2D0F" w:rsidRDefault="0034680A" w:rsidP="0034680A">
      <w:pPr>
        <w:pStyle w:val="Heading4"/>
        <w:rPr>
          <w:rFonts w:cs="Arial"/>
        </w:rPr>
      </w:pPr>
      <w:r w:rsidRPr="00CD2D0F">
        <w:rPr>
          <w:rFonts w:cs="Arial"/>
        </w:rPr>
        <w:t xml:space="preserve">Subsidies. </w:t>
      </w:r>
    </w:p>
    <w:p w14:paraId="55216DE3" w14:textId="77777777" w:rsidR="0034680A" w:rsidRPr="00CD2D0F" w:rsidRDefault="0034680A" w:rsidP="0034680A">
      <w:r w:rsidRPr="00CD2D0F">
        <w:rPr>
          <w:rStyle w:val="Style13ptBold"/>
        </w:rPr>
        <w:t xml:space="preserve">1AC MacDonald ’25 </w:t>
      </w:r>
      <w:r w:rsidRPr="00CD2D0F">
        <w:t>[Alexander T.; June 2; Co-Chair, Workplace Policy Institute, J.D. from William and Mary Law School; Federalist Society, “Be Careful What You Wish For: The Risks of Competitive Labor Federalism for Pro-Union States,” https://fedsoc.org/commentary/fedsoc-blog/be-careful-what-you-wish-for-the-risks-of-competitive-labor-federalism-for-pro-union-states]</w:t>
      </w:r>
    </w:p>
    <w:p w14:paraId="7E8179D9" w14:textId="77777777" w:rsidR="0034680A" w:rsidRPr="00CD2D0F" w:rsidRDefault="0034680A" w:rsidP="0034680A">
      <w:pPr>
        <w:rPr>
          <w:sz w:val="16"/>
        </w:rPr>
      </w:pPr>
      <w:r w:rsidRPr="00CD2D0F">
        <w:rPr>
          <w:rStyle w:val="StyleUnderline"/>
        </w:rPr>
        <w:t>The reason is </w:t>
      </w:r>
      <w:r w:rsidRPr="00CD2D0F">
        <w:rPr>
          <w:rStyle w:val="Emphasis"/>
          <w:highlight w:val="cyan"/>
        </w:rPr>
        <w:t>competitive federalism</w:t>
      </w:r>
      <w:r w:rsidRPr="00CD2D0F">
        <w:rPr>
          <w:sz w:val="16"/>
        </w:rPr>
        <w:t xml:space="preserve">. Competitive federalism </w:t>
      </w:r>
      <w:r w:rsidRPr="00CD2D0F">
        <w:rPr>
          <w:rStyle w:val="StyleUnderline"/>
          <w:highlight w:val="cyan"/>
        </w:rPr>
        <w:t>means</w:t>
      </w:r>
      <w:r w:rsidRPr="00CD2D0F">
        <w:rPr>
          <w:rStyle w:val="StyleUnderline"/>
        </w:rPr>
        <w:t xml:space="preserve"> that</w:t>
      </w:r>
      <w:r w:rsidRPr="00CD2D0F">
        <w:rPr>
          <w:sz w:val="16"/>
        </w:rPr>
        <w:t xml:space="preserve"> when </w:t>
      </w:r>
      <w:r w:rsidRPr="00CD2D0F">
        <w:rPr>
          <w:rStyle w:val="StyleUnderline"/>
          <w:highlight w:val="cyan"/>
        </w:rPr>
        <w:t xml:space="preserve">states have </w:t>
      </w:r>
      <w:r w:rsidRPr="00CD2D0F">
        <w:rPr>
          <w:rStyle w:val="Emphasis"/>
          <w:highlight w:val="cyan"/>
        </w:rPr>
        <w:t>leeway</w:t>
      </w:r>
      <w:r w:rsidRPr="00CD2D0F">
        <w:rPr>
          <w:sz w:val="16"/>
        </w:rPr>
        <w:t xml:space="preserve"> to set their own policies, </w:t>
      </w:r>
      <w:r w:rsidRPr="00CD2D0F">
        <w:rPr>
          <w:rStyle w:val="StyleUnderline"/>
        </w:rPr>
        <w:t>they</w:t>
      </w:r>
      <w:r w:rsidRPr="00CD2D0F">
        <w:rPr>
          <w:sz w:val="16"/>
        </w:rPr>
        <w:t xml:space="preserve"> can </w:t>
      </w:r>
      <w:r w:rsidRPr="00CD2D0F">
        <w:rPr>
          <w:rStyle w:val="Emphasis"/>
        </w:rPr>
        <w:t>compete</w:t>
      </w:r>
      <w:r w:rsidRPr="00CD2D0F">
        <w:rPr>
          <w:sz w:val="16"/>
        </w:rPr>
        <w:t xml:space="preserve"> with one another </w:t>
      </w:r>
      <w:r w:rsidRPr="00CD2D0F">
        <w:rPr>
          <w:rStyle w:val="StyleUnderline"/>
        </w:rPr>
        <w:t xml:space="preserve">for </w:t>
      </w:r>
      <w:r w:rsidRPr="00CD2D0F">
        <w:rPr>
          <w:rStyle w:val="Emphasis"/>
        </w:rPr>
        <w:t>business</w:t>
      </w:r>
      <w:r w:rsidRPr="00CD2D0F">
        <w:rPr>
          <w:rStyle w:val="StyleUnderline"/>
        </w:rPr>
        <w:t xml:space="preserve">. A state can </w:t>
      </w:r>
      <w:r w:rsidRPr="00CD2D0F">
        <w:rPr>
          <w:rStyle w:val="Emphasis"/>
        </w:rPr>
        <w:t>experiment</w:t>
      </w:r>
      <w:r w:rsidRPr="00CD2D0F">
        <w:rPr>
          <w:rStyle w:val="StyleUnderline"/>
        </w:rPr>
        <w:t xml:space="preserve"> </w:t>
      </w:r>
      <w:r w:rsidRPr="00CD2D0F">
        <w:rPr>
          <w:rStyle w:val="StyleUnderline"/>
          <w:highlight w:val="cyan"/>
        </w:rPr>
        <w:t xml:space="preserve">with </w:t>
      </w:r>
      <w:r w:rsidRPr="00CD2D0F">
        <w:rPr>
          <w:rStyle w:val="Emphasis"/>
          <w:highlight w:val="cyan"/>
        </w:rPr>
        <w:t>taxes</w:t>
      </w:r>
      <w:r w:rsidRPr="00CD2D0F">
        <w:rPr>
          <w:rStyle w:val="StyleUnderline"/>
          <w:highlight w:val="cyan"/>
        </w:rPr>
        <w:t xml:space="preserve">, </w:t>
      </w:r>
      <w:r w:rsidRPr="00CD2D0F">
        <w:rPr>
          <w:rStyle w:val="Emphasis"/>
          <w:highlight w:val="cyan"/>
        </w:rPr>
        <w:t>reg</w:t>
      </w:r>
      <w:r w:rsidRPr="00CD2D0F">
        <w:rPr>
          <w:sz w:val="16"/>
        </w:rPr>
        <w:t>ulation</w:t>
      </w:r>
      <w:r w:rsidRPr="00CD2D0F">
        <w:rPr>
          <w:rStyle w:val="Emphasis"/>
          <w:highlight w:val="cyan"/>
        </w:rPr>
        <w:t>s</w:t>
      </w:r>
      <w:r w:rsidRPr="00CD2D0F">
        <w:rPr>
          <w:rStyle w:val="StyleUnderline"/>
          <w:highlight w:val="cyan"/>
        </w:rPr>
        <w:t xml:space="preserve">, and </w:t>
      </w:r>
      <w:r w:rsidRPr="00CD2D0F">
        <w:rPr>
          <w:rStyle w:val="Emphasis"/>
          <w:highlight w:val="cyan"/>
        </w:rPr>
        <w:t>sub</w:t>
      </w:r>
      <w:r w:rsidRPr="00CD2D0F">
        <w:rPr>
          <w:sz w:val="16"/>
        </w:rPr>
        <w:t>sidie</w:t>
      </w:r>
      <w:r w:rsidRPr="00CD2D0F">
        <w:rPr>
          <w:rStyle w:val="Emphasis"/>
          <w:highlight w:val="cyan"/>
        </w:rPr>
        <w:t>s</w:t>
      </w:r>
      <w:r w:rsidRPr="00CD2D0F">
        <w:rPr>
          <w:rStyle w:val="StyleUnderline"/>
        </w:rPr>
        <w:t xml:space="preserve"> to attract</w:t>
      </w:r>
      <w:r w:rsidRPr="00CD2D0F">
        <w:rPr>
          <w:sz w:val="16"/>
        </w:rPr>
        <w:t xml:space="preserve"> new residents and </w:t>
      </w:r>
      <w:r w:rsidRPr="00CD2D0F">
        <w:rPr>
          <w:rStyle w:val="Emphasis"/>
        </w:rPr>
        <w:t>investments</w:t>
      </w:r>
      <w:r w:rsidRPr="00CD2D0F">
        <w:rPr>
          <w:sz w:val="16"/>
        </w:rPr>
        <w:t>. The state that finds the best policy mix becomes a magnet for people and companies. The state with the worst mix becomes a desert.</w:t>
      </w:r>
    </w:p>
    <w:p w14:paraId="482C8413" w14:textId="77777777" w:rsidR="0034680A" w:rsidRPr="00CD2D0F" w:rsidRDefault="0034680A" w:rsidP="0034680A">
      <w:pPr>
        <w:rPr>
          <w:sz w:val="16"/>
        </w:rPr>
      </w:pPr>
      <w:r w:rsidRPr="00CD2D0F">
        <w:rPr>
          <w:sz w:val="16"/>
        </w:rPr>
        <w:t xml:space="preserve">Today, </w:t>
      </w:r>
      <w:r w:rsidRPr="00CD2D0F">
        <w:rPr>
          <w:rStyle w:val="Emphasis"/>
        </w:rPr>
        <w:t>competitive federalism</w:t>
      </w:r>
      <w:r w:rsidRPr="00CD2D0F">
        <w:rPr>
          <w:rStyle w:val="StyleUnderline"/>
        </w:rPr>
        <w:t xml:space="preserve"> is</w:t>
      </w:r>
      <w:r w:rsidRPr="00CD2D0F">
        <w:rPr>
          <w:sz w:val="16"/>
        </w:rPr>
        <w:t xml:space="preserve"> often </w:t>
      </w:r>
      <w:r w:rsidRPr="00CD2D0F">
        <w:rPr>
          <w:rStyle w:val="Emphasis"/>
        </w:rPr>
        <w:t>tempered</w:t>
      </w:r>
      <w:r w:rsidRPr="00CD2D0F">
        <w:rPr>
          <w:rStyle w:val="StyleUnderline"/>
        </w:rPr>
        <w:t xml:space="preserve"> by </w:t>
      </w:r>
      <w:r w:rsidRPr="00CD2D0F">
        <w:rPr>
          <w:rStyle w:val="Emphasis"/>
        </w:rPr>
        <w:t>federal law</w:t>
      </w:r>
      <w:r w:rsidRPr="00CD2D0F">
        <w:rPr>
          <w:sz w:val="16"/>
        </w:rPr>
        <w:t xml:space="preserve">, which sets minimum standards in some policy arenas. </w:t>
      </w:r>
      <w:r w:rsidRPr="00CD2D0F">
        <w:rPr>
          <w:rStyle w:val="StyleUnderline"/>
        </w:rPr>
        <w:t>States can’t</w:t>
      </w:r>
      <w:r w:rsidRPr="00CD2D0F">
        <w:rPr>
          <w:sz w:val="16"/>
        </w:rPr>
        <w:t xml:space="preserve"> fully </w:t>
      </w:r>
      <w:r w:rsidRPr="00CD2D0F">
        <w:rPr>
          <w:rStyle w:val="Emphasis"/>
        </w:rPr>
        <w:t>compete</w:t>
      </w:r>
      <w:r w:rsidRPr="00CD2D0F">
        <w:rPr>
          <w:sz w:val="16"/>
        </w:rPr>
        <w:t xml:space="preserve"> in those arenas because the most important rules are set at the national level. </w:t>
      </w:r>
      <w:r w:rsidRPr="00CD2D0F">
        <w:rPr>
          <w:rStyle w:val="StyleUnderline"/>
        </w:rPr>
        <w:t>One</w:t>
      </w:r>
      <w:r w:rsidRPr="00CD2D0F">
        <w:rPr>
          <w:sz w:val="16"/>
        </w:rPr>
        <w:t xml:space="preserve"> such </w:t>
      </w:r>
      <w:r w:rsidRPr="00CD2D0F">
        <w:rPr>
          <w:rStyle w:val="StyleUnderline"/>
        </w:rPr>
        <w:t xml:space="preserve">arena </w:t>
      </w:r>
      <w:r w:rsidRPr="00CD2D0F">
        <w:rPr>
          <w:rStyle w:val="Emphasis"/>
        </w:rPr>
        <w:t>used to be</w:t>
      </w:r>
      <w:r w:rsidRPr="00CD2D0F">
        <w:rPr>
          <w:rStyle w:val="StyleUnderline"/>
        </w:rPr>
        <w:t xml:space="preserve"> labor</w:t>
      </w:r>
      <w:r w:rsidRPr="00CD2D0F">
        <w:rPr>
          <w:sz w:val="16"/>
        </w:rPr>
        <w:t xml:space="preserve"> policy. But if California is right that states can adopt their own labor rules, then the doors to competition are now open. And they are open not only for pro-labor blue states, but also for more conservative states with dimmer views of organized labor.</w:t>
      </w:r>
    </w:p>
    <w:p w14:paraId="6ED3ABAF" w14:textId="77777777" w:rsidR="0034680A" w:rsidRPr="00CD2D0F" w:rsidRDefault="0034680A" w:rsidP="0034680A">
      <w:pPr>
        <w:pStyle w:val="Heading4"/>
        <w:rPr>
          <w:rFonts w:cs="Arial"/>
        </w:rPr>
      </w:pPr>
      <w:r w:rsidRPr="00CD2D0F">
        <w:rPr>
          <w:rFonts w:cs="Arial"/>
        </w:rPr>
        <w:t xml:space="preserve">Employment growth. </w:t>
      </w:r>
    </w:p>
    <w:p w14:paraId="496E5029" w14:textId="77777777" w:rsidR="0034680A" w:rsidRPr="00CD2D0F" w:rsidRDefault="0034680A" w:rsidP="0034680A">
      <w:r w:rsidRPr="00CD2D0F">
        <w:rPr>
          <w:rStyle w:val="Style13ptBold"/>
        </w:rPr>
        <w:t xml:space="preserve">1AC MacDonald ’25 </w:t>
      </w:r>
      <w:r w:rsidRPr="00CD2D0F">
        <w:t>[Alexander T.; June 2; Co-Chair, Workplace Policy Institute, J.D. from William and Mary Law School; Federalist Society, “Be Careful What You Wish For: The Risks of Competitive Labor Federalism for Pro-Union States,” https://fedsoc.org/commentary/fedsoc-blog/be-careful-what-you-wish-for-the-risks-of-competitive-labor-federalism-for-pro-union-states]</w:t>
      </w:r>
    </w:p>
    <w:p w14:paraId="28060AD7" w14:textId="77777777" w:rsidR="0034680A" w:rsidRPr="00CD2D0F" w:rsidRDefault="0034680A" w:rsidP="0034680A">
      <w:pPr>
        <w:rPr>
          <w:sz w:val="16"/>
        </w:rPr>
      </w:pPr>
      <w:r w:rsidRPr="00CD2D0F">
        <w:rPr>
          <w:rStyle w:val="StyleUnderline"/>
        </w:rPr>
        <w:t>The results of</w:t>
      </w:r>
      <w:r w:rsidRPr="00CD2D0F">
        <w:rPr>
          <w:sz w:val="16"/>
        </w:rPr>
        <w:t xml:space="preserve"> those </w:t>
      </w:r>
      <w:r w:rsidRPr="00CD2D0F">
        <w:rPr>
          <w:rStyle w:val="Emphasis"/>
          <w:highlight w:val="cyan"/>
        </w:rPr>
        <w:t>bans</w:t>
      </w:r>
      <w:r w:rsidRPr="00CD2D0F">
        <w:rPr>
          <w:rStyle w:val="StyleUnderline"/>
        </w:rPr>
        <w:t xml:space="preserve"> are </w:t>
      </w:r>
      <w:r w:rsidRPr="00CD2D0F">
        <w:rPr>
          <w:rStyle w:val="Emphasis"/>
        </w:rPr>
        <w:t>unmistakable</w:t>
      </w:r>
      <w:r w:rsidRPr="00CD2D0F">
        <w:rPr>
          <w:sz w:val="16"/>
        </w:rPr>
        <w:t xml:space="preserve">. Multiple studies have shown that </w:t>
      </w:r>
      <w:r w:rsidRPr="00CD2D0F">
        <w:rPr>
          <w:rStyle w:val="Emphasis"/>
        </w:rPr>
        <w:t>right-to-work</w:t>
      </w:r>
      <w:r w:rsidRPr="00CD2D0F">
        <w:rPr>
          <w:sz w:val="16"/>
        </w:rPr>
        <w:t xml:space="preserve"> laws not only </w:t>
      </w:r>
      <w:r w:rsidRPr="00CD2D0F">
        <w:rPr>
          <w:rStyle w:val="StyleUnderline"/>
          <w:highlight w:val="cyan"/>
        </w:rPr>
        <w:t>boost</w:t>
      </w:r>
      <w:r w:rsidRPr="00CD2D0F">
        <w:rPr>
          <w:sz w:val="16"/>
        </w:rPr>
        <w:t xml:space="preserve"> overall </w:t>
      </w:r>
      <w:r w:rsidRPr="00CD2D0F">
        <w:rPr>
          <w:rStyle w:val="Emphasis"/>
          <w:highlight w:val="cyan"/>
        </w:rPr>
        <w:t>employment</w:t>
      </w:r>
      <w:r w:rsidRPr="00CD2D0F">
        <w:rPr>
          <w:rStyle w:val="StyleUnderline"/>
        </w:rPr>
        <w:t xml:space="preserve">, but </w:t>
      </w:r>
      <w:r w:rsidRPr="00CD2D0F">
        <w:rPr>
          <w:rStyle w:val="StyleUnderline"/>
          <w:highlight w:val="cyan"/>
        </w:rPr>
        <w:t>also</w:t>
      </w:r>
      <w:r w:rsidRPr="00CD2D0F">
        <w:rPr>
          <w:sz w:val="16"/>
        </w:rPr>
        <w:t xml:space="preserve"> increase real </w:t>
      </w:r>
      <w:r w:rsidRPr="00CD2D0F">
        <w:rPr>
          <w:rStyle w:val="Emphasis"/>
          <w:highlight w:val="cyan"/>
        </w:rPr>
        <w:t>wages</w:t>
      </w:r>
      <w:r w:rsidRPr="00CD2D0F">
        <w:rPr>
          <w:sz w:val="16"/>
        </w:rPr>
        <w:t xml:space="preserve">. By one count, </w:t>
      </w:r>
      <w:r w:rsidRPr="00CD2D0F">
        <w:rPr>
          <w:rStyle w:val="Emphasis"/>
          <w:highlight w:val="cyan"/>
        </w:rPr>
        <w:t>employment growth</w:t>
      </w:r>
      <w:r w:rsidRPr="00CD2D0F">
        <w:rPr>
          <w:sz w:val="16"/>
        </w:rPr>
        <w:t xml:space="preserve"> in right-to-work states </w:t>
      </w:r>
      <w:r w:rsidRPr="00CD2D0F">
        <w:rPr>
          <w:rStyle w:val="StyleUnderline"/>
        </w:rPr>
        <w:t>has been</w:t>
      </w:r>
      <w:r w:rsidRPr="00CD2D0F">
        <w:rPr>
          <w:sz w:val="16"/>
        </w:rPr>
        <w:t xml:space="preserve"> more than </w:t>
      </w:r>
      <w:r w:rsidRPr="00CD2D0F">
        <w:rPr>
          <w:rStyle w:val="Emphasis"/>
          <w:highlight w:val="cyan"/>
        </w:rPr>
        <w:t>twice as fast</w:t>
      </w:r>
      <w:r w:rsidRPr="00CD2D0F">
        <w:rPr>
          <w:sz w:val="16"/>
        </w:rPr>
        <w:t xml:space="preserve"> as in their non-right-to-work counterparts. Real wages have been higher too—as much as $2,900 per person in 2023. And </w:t>
      </w:r>
      <w:r w:rsidRPr="00CD2D0F">
        <w:rPr>
          <w:rStyle w:val="StyleUnderline"/>
        </w:rPr>
        <w:t>the </w:t>
      </w:r>
      <w:r w:rsidRPr="00CD2D0F">
        <w:rPr>
          <w:rStyle w:val="StyleUnderline"/>
          <w:highlight w:val="cyan"/>
        </w:rPr>
        <w:t xml:space="preserve">share of </w:t>
      </w:r>
      <w:r w:rsidRPr="00CD2D0F">
        <w:rPr>
          <w:rStyle w:val="Emphasis"/>
          <w:highlight w:val="cyan"/>
        </w:rPr>
        <w:t>manufacturing</w:t>
      </w:r>
      <w:r w:rsidRPr="00CD2D0F">
        <w:rPr>
          <w:sz w:val="16"/>
        </w:rPr>
        <w:t xml:space="preserve"> employment </w:t>
      </w:r>
      <w:r w:rsidRPr="00CD2D0F">
        <w:rPr>
          <w:rStyle w:val="StyleUnderline"/>
          <w:highlight w:val="cyan"/>
        </w:rPr>
        <w:t>has been</w:t>
      </w:r>
      <w:r w:rsidRPr="00CD2D0F">
        <w:rPr>
          <w:sz w:val="16"/>
        </w:rPr>
        <w:t xml:space="preserve"> significantly </w:t>
      </w:r>
      <w:r w:rsidRPr="00CD2D0F">
        <w:rPr>
          <w:rStyle w:val="Emphasis"/>
          <w:highlight w:val="cyan"/>
        </w:rPr>
        <w:t>higher</w:t>
      </w:r>
      <w:r w:rsidRPr="00CD2D0F">
        <w:rPr>
          <w:sz w:val="16"/>
        </w:rPr>
        <w:t xml:space="preserve">—by some estimates, </w:t>
      </w:r>
      <w:r w:rsidRPr="00CD2D0F">
        <w:rPr>
          <w:rStyle w:val="StyleUnderline"/>
        </w:rPr>
        <w:t xml:space="preserve">nearly </w:t>
      </w:r>
      <w:r w:rsidRPr="00CD2D0F">
        <w:rPr>
          <w:rStyle w:val="Emphasis"/>
        </w:rPr>
        <w:t>30%</w:t>
      </w:r>
      <w:r w:rsidRPr="00CD2D0F">
        <w:rPr>
          <w:sz w:val="16"/>
        </w:rPr>
        <w:t>.</w:t>
      </w:r>
    </w:p>
    <w:p w14:paraId="0ADA9AB2" w14:textId="77777777" w:rsidR="0034680A" w:rsidRPr="00CD2D0F" w:rsidRDefault="0034680A" w:rsidP="0034680A">
      <w:pPr>
        <w:pStyle w:val="Heading4"/>
        <w:rPr>
          <w:rFonts w:cs="Arial"/>
        </w:rPr>
      </w:pPr>
      <w:r w:rsidRPr="00CD2D0F">
        <w:rPr>
          <w:rFonts w:cs="Arial"/>
        </w:rPr>
        <w:t xml:space="preserve">Leakage. </w:t>
      </w:r>
    </w:p>
    <w:p w14:paraId="7F6D682A" w14:textId="77777777" w:rsidR="0034680A" w:rsidRPr="00CD2D0F" w:rsidRDefault="0034680A" w:rsidP="0034680A">
      <w:r w:rsidRPr="00CD2D0F">
        <w:rPr>
          <w:rStyle w:val="Style13ptBold"/>
        </w:rPr>
        <w:t xml:space="preserve">1AC MacDonald ’25 </w:t>
      </w:r>
      <w:r w:rsidRPr="00CD2D0F">
        <w:t>[Alexander T.; June 2; Co-Chair, Workplace Policy Institute, J.D. from William and Mary Law School; Federalist Society, “Be Careful What You Wish For: The Risks of Competitive Labor Federalism for Pro-Union States,” https://fedsoc.org/commentary/fedsoc-blog/be-careful-what-you-wish-for-the-risks-of-competitive-labor-federalism-for-pro-union-states]</w:t>
      </w:r>
    </w:p>
    <w:p w14:paraId="23421ABB" w14:textId="77777777" w:rsidR="0034680A" w:rsidRPr="00CD2D0F" w:rsidRDefault="0034680A" w:rsidP="0034680A">
      <w:pPr>
        <w:rPr>
          <w:sz w:val="16"/>
        </w:rPr>
      </w:pPr>
      <w:r w:rsidRPr="00CD2D0F">
        <w:rPr>
          <w:rStyle w:val="StyleUnderline"/>
        </w:rPr>
        <w:t xml:space="preserve">Those numbers are </w:t>
      </w:r>
      <w:r w:rsidRPr="00CD2D0F">
        <w:rPr>
          <w:rStyle w:val="Emphasis"/>
        </w:rPr>
        <w:t>daunting</w:t>
      </w:r>
      <w:r w:rsidRPr="00CD2D0F">
        <w:rPr>
          <w:rStyle w:val="StyleUnderline"/>
        </w:rPr>
        <w:t xml:space="preserve"> for</w:t>
      </w:r>
      <w:r w:rsidRPr="00CD2D0F">
        <w:rPr>
          <w:sz w:val="16"/>
        </w:rPr>
        <w:t xml:space="preserve"> the </w:t>
      </w:r>
      <w:r w:rsidRPr="00CD2D0F">
        <w:rPr>
          <w:rStyle w:val="StyleUnderline"/>
        </w:rPr>
        <w:t>supporters of</w:t>
      </w:r>
      <w:r w:rsidRPr="00CD2D0F">
        <w:rPr>
          <w:sz w:val="16"/>
        </w:rPr>
        <w:t xml:space="preserve"> independent </w:t>
      </w:r>
      <w:r w:rsidRPr="00CD2D0F">
        <w:rPr>
          <w:rStyle w:val="Emphasis"/>
        </w:rPr>
        <w:t>state labor</w:t>
      </w:r>
      <w:r w:rsidRPr="00CD2D0F">
        <w:rPr>
          <w:sz w:val="16"/>
        </w:rPr>
        <w:t xml:space="preserve"> policies. These supporters tend to be pro-labor advocates who want to strengthen union rights. But the numbers say that </w:t>
      </w:r>
      <w:r w:rsidRPr="00CD2D0F">
        <w:rPr>
          <w:rStyle w:val="StyleUnderline"/>
        </w:rPr>
        <w:t xml:space="preserve">pro-union </w:t>
      </w:r>
      <w:r w:rsidRPr="00CD2D0F">
        <w:rPr>
          <w:rStyle w:val="StyleUnderline"/>
          <w:highlight w:val="cyan"/>
        </w:rPr>
        <w:t xml:space="preserve">laws </w:t>
      </w:r>
      <w:r w:rsidRPr="00CD2D0F">
        <w:rPr>
          <w:rStyle w:val="Emphasis"/>
          <w:highlight w:val="cyan"/>
        </w:rPr>
        <w:t>chase jobs</w:t>
      </w:r>
      <w:r w:rsidRPr="00CD2D0F">
        <w:rPr>
          <w:rStyle w:val="StyleUnderline"/>
          <w:highlight w:val="cyan"/>
        </w:rPr>
        <w:t xml:space="preserve"> into </w:t>
      </w:r>
      <w:r w:rsidRPr="00CD2D0F">
        <w:rPr>
          <w:rStyle w:val="Emphasis"/>
          <w:highlight w:val="cyan"/>
        </w:rPr>
        <w:t>other jurisdictions</w:t>
      </w:r>
      <w:r w:rsidRPr="00CD2D0F">
        <w:rPr>
          <w:sz w:val="16"/>
        </w:rPr>
        <w:t xml:space="preserve">. That </w:t>
      </w:r>
      <w:r w:rsidRPr="00CD2D0F">
        <w:rPr>
          <w:rStyle w:val="StyleUnderline"/>
          <w:highlight w:val="cyan"/>
        </w:rPr>
        <w:t xml:space="preserve">leakage is </w:t>
      </w:r>
      <w:r w:rsidRPr="00CD2D0F">
        <w:rPr>
          <w:rStyle w:val="Emphasis"/>
          <w:highlight w:val="cyan"/>
        </w:rPr>
        <w:t>already happening</w:t>
      </w:r>
      <w:r w:rsidRPr="00CD2D0F">
        <w:rPr>
          <w:sz w:val="16"/>
        </w:rPr>
        <w:t>; businesses have been fleeing New York and California for years. And those states are unlikely to stem the tide by making their laws even less friendly to businesses.</w:t>
      </w:r>
    </w:p>
    <w:p w14:paraId="3A083AFF" w14:textId="77777777" w:rsidR="0034680A" w:rsidRPr="00CD2D0F" w:rsidRDefault="0034680A" w:rsidP="0034680A">
      <w:pPr>
        <w:rPr>
          <w:sz w:val="16"/>
        </w:rPr>
      </w:pPr>
      <w:r w:rsidRPr="00CD2D0F">
        <w:rPr>
          <w:sz w:val="16"/>
        </w:rPr>
        <w:t xml:space="preserve">Indeed, other </w:t>
      </w:r>
      <w:r w:rsidRPr="00CD2D0F">
        <w:rPr>
          <w:rStyle w:val="StyleUnderline"/>
        </w:rPr>
        <w:t>states will</w:t>
      </w:r>
      <w:r w:rsidRPr="00CD2D0F">
        <w:rPr>
          <w:sz w:val="16"/>
        </w:rPr>
        <w:t xml:space="preserve"> no doubt </w:t>
      </w:r>
      <w:r w:rsidRPr="00CD2D0F">
        <w:rPr>
          <w:rStyle w:val="StyleUnderline"/>
        </w:rPr>
        <w:t xml:space="preserve">seize the </w:t>
      </w:r>
      <w:r w:rsidRPr="00CD2D0F">
        <w:rPr>
          <w:rStyle w:val="Emphasis"/>
        </w:rPr>
        <w:t>same opportunity</w:t>
      </w:r>
      <w:r w:rsidRPr="00CD2D0F">
        <w:rPr>
          <w:rStyle w:val="StyleUnderline"/>
        </w:rPr>
        <w:t xml:space="preserve"> to make</w:t>
      </w:r>
      <w:r w:rsidRPr="00CD2D0F">
        <w:rPr>
          <w:sz w:val="16"/>
        </w:rPr>
        <w:t xml:space="preserve"> their own </w:t>
      </w:r>
      <w:r w:rsidRPr="00CD2D0F">
        <w:rPr>
          <w:rStyle w:val="StyleUnderline"/>
        </w:rPr>
        <w:t>laws</w:t>
      </w:r>
      <w:r w:rsidRPr="00CD2D0F">
        <w:rPr>
          <w:sz w:val="16"/>
        </w:rPr>
        <w:t xml:space="preserve"> even </w:t>
      </w:r>
      <w:r w:rsidRPr="00CD2D0F">
        <w:rPr>
          <w:rStyle w:val="Emphasis"/>
        </w:rPr>
        <w:t>less union friendly</w:t>
      </w:r>
      <w:r w:rsidRPr="00CD2D0F">
        <w:rPr>
          <w:sz w:val="16"/>
        </w:rPr>
        <w:t xml:space="preserve">. If businesses were already eager to decamp for Texas, one can only imagine their excitement when Texas bans card checks and dues checkoffs. </w:t>
      </w:r>
      <w:r w:rsidRPr="00CD2D0F">
        <w:rPr>
          <w:rStyle w:val="StyleUnderline"/>
        </w:rPr>
        <w:t xml:space="preserve">The </w:t>
      </w:r>
      <w:r w:rsidRPr="00CD2D0F">
        <w:rPr>
          <w:rStyle w:val="Emphasis"/>
        </w:rPr>
        <w:t>lesson</w:t>
      </w:r>
      <w:r w:rsidRPr="00CD2D0F">
        <w:rPr>
          <w:rStyle w:val="StyleUnderline"/>
        </w:rPr>
        <w:t xml:space="preserve"> for </w:t>
      </w:r>
      <w:r w:rsidRPr="00CD2D0F">
        <w:rPr>
          <w:rStyle w:val="Emphasis"/>
        </w:rPr>
        <w:t>pro-union</w:t>
      </w:r>
      <w:r w:rsidRPr="00CD2D0F">
        <w:rPr>
          <w:rStyle w:val="StyleUnderline"/>
        </w:rPr>
        <w:t xml:space="preserve"> states is clear: be </w:t>
      </w:r>
      <w:r w:rsidRPr="00CD2D0F">
        <w:rPr>
          <w:rStyle w:val="Emphasis"/>
        </w:rPr>
        <w:t>careful</w:t>
      </w:r>
      <w:r w:rsidRPr="00CD2D0F">
        <w:rPr>
          <w:sz w:val="16"/>
        </w:rPr>
        <w:t xml:space="preserve"> what you wish for.</w:t>
      </w:r>
    </w:p>
    <w:p w14:paraId="68CC11EA" w14:textId="77777777" w:rsidR="0034680A" w:rsidRDefault="0034680A" w:rsidP="0034680A">
      <w:pPr>
        <w:pStyle w:val="Analytic"/>
        <w:rPr>
          <w:rFonts w:cs="Arial"/>
        </w:rPr>
      </w:pPr>
    </w:p>
    <w:p w14:paraId="77D83092" w14:textId="77777777" w:rsidR="0034680A" w:rsidRDefault="0034680A" w:rsidP="0034680A">
      <w:pPr>
        <w:pStyle w:val="Heading3"/>
      </w:pPr>
      <w:bookmarkStart w:id="4" w:name="_Hlk205321781"/>
      <w:r>
        <w:t>Perm---AT: Do Counterplan</w:t>
      </w:r>
    </w:p>
    <w:p w14:paraId="3BCC46D4" w14:textId="77777777" w:rsidR="0034680A" w:rsidRDefault="0034680A" w:rsidP="0034680A">
      <w:pPr>
        <w:pStyle w:val="Analytic"/>
      </w:pPr>
    </w:p>
    <w:p w14:paraId="26C5FB2C" w14:textId="77777777" w:rsidR="0034680A" w:rsidRPr="00E93F31" w:rsidRDefault="0034680A" w:rsidP="0034680A">
      <w:pPr>
        <w:pStyle w:val="Heading4"/>
      </w:pPr>
      <w:r>
        <w:t xml:space="preserve">Strengthening means </w:t>
      </w:r>
      <w:r>
        <w:rPr>
          <w:u w:val="single"/>
        </w:rPr>
        <w:t>expanding rights</w:t>
      </w:r>
      <w:r>
        <w:t xml:space="preserve">. </w:t>
      </w:r>
    </w:p>
    <w:p w14:paraId="14419DC1" w14:textId="77777777" w:rsidR="0034680A" w:rsidRPr="007D237F" w:rsidRDefault="0034680A" w:rsidP="0034680A">
      <w:r>
        <w:t xml:space="preserve">Algernon </w:t>
      </w:r>
      <w:r w:rsidRPr="007D237F">
        <w:rPr>
          <w:rStyle w:val="Style13ptBold"/>
        </w:rPr>
        <w:t>Austin 22</w:t>
      </w:r>
      <w:r>
        <w:t>, PhD, f</w:t>
      </w:r>
      <w:r w:rsidRPr="007D237F">
        <w:t>ormer director of the Economic Policy Institute's Program on Race, Ethnicity, and the Economy</w:t>
      </w:r>
      <w:r>
        <w:t xml:space="preserve">, September 2022, “No One Left Behind: Economic Justice and Georgia’s Public Sector Workers,” </w:t>
      </w:r>
      <w:r>
        <w:rPr>
          <w:i/>
          <w:iCs/>
        </w:rPr>
        <w:t>International Comparative Labor Studies Program at Morehouse College</w:t>
      </w:r>
      <w:r>
        <w:t xml:space="preserve">, pp. 6, </w:t>
      </w:r>
      <w:r w:rsidRPr="007D237F">
        <w:t>https://morehouse.edu/hubfs/22200391/Files/PDFs/MH_EconomicJusticeReport_FINAL.pdf</w:t>
      </w:r>
      <w:r>
        <w:t>.</w:t>
      </w:r>
    </w:p>
    <w:p w14:paraId="344DB5A1" w14:textId="77777777" w:rsidR="0034680A" w:rsidRPr="007D237F" w:rsidRDefault="0034680A" w:rsidP="0034680A">
      <w:pPr>
        <w:rPr>
          <w:sz w:val="16"/>
          <w:szCs w:val="16"/>
        </w:rPr>
      </w:pPr>
      <w:r w:rsidRPr="007D237F">
        <w:rPr>
          <w:sz w:val="16"/>
          <w:szCs w:val="16"/>
        </w:rPr>
        <w:t xml:space="preserve">Georgia </w:t>
      </w:r>
      <w:r w:rsidRPr="007D237F">
        <w:rPr>
          <w:rStyle w:val="StyleUnderline"/>
          <w:highlight w:val="yellow"/>
        </w:rPr>
        <w:t xml:space="preserve">policymakers should take the </w:t>
      </w:r>
      <w:r w:rsidRPr="007D237F">
        <w:rPr>
          <w:rStyle w:val="Emphasis"/>
          <w:highlight w:val="yellow"/>
        </w:rPr>
        <w:t>following actions</w:t>
      </w:r>
      <w:r w:rsidRPr="007D237F">
        <w:rPr>
          <w:rStyle w:val="StyleUnderline"/>
          <w:highlight w:val="yellow"/>
        </w:rPr>
        <w:t xml:space="preserve"> to </w:t>
      </w:r>
      <w:r w:rsidRPr="007D237F">
        <w:rPr>
          <w:rStyle w:val="Emphasis"/>
          <w:highlight w:val="yellow"/>
        </w:rPr>
        <w:t>strengthen collective bargaining</w:t>
      </w:r>
      <w:r w:rsidRPr="007D237F">
        <w:rPr>
          <w:sz w:val="16"/>
          <w:szCs w:val="16"/>
        </w:rPr>
        <w:t xml:space="preserve"> for state and local government workers:</w:t>
      </w:r>
    </w:p>
    <w:p w14:paraId="243DA407" w14:textId="77777777" w:rsidR="0034680A" w:rsidRPr="0019704E" w:rsidRDefault="0034680A" w:rsidP="0034680A">
      <w:pPr>
        <w:rPr>
          <w:sz w:val="16"/>
          <w:szCs w:val="16"/>
        </w:rPr>
      </w:pPr>
      <w:r w:rsidRPr="007D237F">
        <w:rPr>
          <w:rStyle w:val="Emphasis"/>
          <w:highlight w:val="yellow"/>
        </w:rPr>
        <w:t>Expand</w:t>
      </w:r>
      <w:r w:rsidRPr="007D237F">
        <w:rPr>
          <w:rStyle w:val="StyleUnderline"/>
        </w:rPr>
        <w:t xml:space="preserve"> collective bargaining </w:t>
      </w:r>
      <w:r w:rsidRPr="007D237F">
        <w:rPr>
          <w:rStyle w:val="StyleUnderline"/>
          <w:highlight w:val="yellow"/>
        </w:rPr>
        <w:t xml:space="preserve">rights to </w:t>
      </w:r>
      <w:r w:rsidRPr="007D237F">
        <w:rPr>
          <w:rStyle w:val="Emphasis"/>
          <w:highlight w:val="yellow"/>
        </w:rPr>
        <w:t>all</w:t>
      </w:r>
      <w:r w:rsidRPr="007D237F">
        <w:rPr>
          <w:sz w:val="16"/>
          <w:szCs w:val="16"/>
        </w:rPr>
        <w:t xml:space="preserve"> 680,000 public </w:t>
      </w:r>
      <w:r w:rsidRPr="007D237F">
        <w:rPr>
          <w:rStyle w:val="Emphasis"/>
          <w:highlight w:val="yellow"/>
        </w:rPr>
        <w:t>employees</w:t>
      </w:r>
      <w:r w:rsidRPr="007D237F">
        <w:rPr>
          <w:sz w:val="16"/>
          <w:szCs w:val="16"/>
        </w:rPr>
        <w:t xml:space="preserve"> in Georgia.42 This will ensure all public workers will benefit from the union fair wage premium—especially working class public employees with no college degree. In Virginia in 2020, the legislature passed a landmark labor rights expansion, repealing a ban on municipalities and school districts from engaging in collective bargaining.43</w:t>
      </w:r>
    </w:p>
    <w:p w14:paraId="6BCA5F68" w14:textId="77777777" w:rsidR="0034680A" w:rsidRPr="00EA35E3" w:rsidRDefault="0034680A" w:rsidP="0034680A">
      <w:pPr>
        <w:keepNext/>
        <w:keepLines/>
        <w:spacing w:before="40" w:after="0"/>
        <w:outlineLvl w:val="3"/>
        <w:rPr>
          <w:rFonts w:eastAsiaTheme="majorEastAsia" w:cstheme="majorBidi"/>
          <w:b/>
          <w:iCs/>
          <w:sz w:val="26"/>
        </w:rPr>
      </w:pPr>
      <w:r w:rsidRPr="00EA35E3">
        <w:rPr>
          <w:rFonts w:eastAsiaTheme="majorEastAsia" w:cstheme="majorBidi"/>
          <w:b/>
          <w:iCs/>
          <w:sz w:val="26"/>
        </w:rPr>
        <w:t xml:space="preserve">The CP does not </w:t>
      </w:r>
      <w:r w:rsidRPr="00EA35E3">
        <w:rPr>
          <w:rFonts w:eastAsiaTheme="majorEastAsia" w:cstheme="majorBidi"/>
          <w:b/>
          <w:iCs/>
          <w:sz w:val="26"/>
          <w:u w:val="single"/>
        </w:rPr>
        <w:t>strengthen collective bargaining rights</w:t>
      </w:r>
      <w:r w:rsidRPr="00EA35E3">
        <w:rPr>
          <w:rFonts w:eastAsiaTheme="majorEastAsia" w:cstheme="majorBidi"/>
          <w:b/>
          <w:iCs/>
          <w:sz w:val="26"/>
        </w:rPr>
        <w:t xml:space="preserve">. </w:t>
      </w:r>
    </w:p>
    <w:p w14:paraId="4DBB01D5" w14:textId="77777777" w:rsidR="0034680A" w:rsidRPr="00EA35E3" w:rsidRDefault="0034680A" w:rsidP="0034680A">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107-108, https://academicworks.cuny.edu/cgi/viewcontent.cgi?article=1260&amp;context=clr.</w:t>
      </w:r>
    </w:p>
    <w:p w14:paraId="1A421555" w14:textId="77777777" w:rsidR="0034680A" w:rsidRPr="007B486C" w:rsidRDefault="0034680A" w:rsidP="0034680A">
      <w:pPr>
        <w:rPr>
          <w:sz w:val="16"/>
          <w:szCs w:val="16"/>
        </w:rPr>
      </w:pPr>
      <w:r w:rsidRPr="007B486C">
        <w:rPr>
          <w:sz w:val="16"/>
          <w:szCs w:val="16"/>
        </w:rPr>
        <w:t xml:space="preserve">The National Labor Relations Act ("NLRA")' and the Fair Labor Standards Act ("FLSA")2 were passed in the same era-1935 and 1938, respectively-and both were intended to help the economy and workers recover from the devastation of the Great Depression. The Acts were viewed as significant governmental interventions into the employer-employee relationship. With the NLRA, Congress took a dramatic pro-worker stance, asserting that supporting workers' collective bargaining rights would balance the power dynamics in the employment relationship and help to prevent labor disputes.3 On the other hand, </w:t>
      </w:r>
      <w:r w:rsidRPr="00EA35E3">
        <w:rPr>
          <w:highlight w:val="yellow"/>
          <w:u w:val="single"/>
        </w:rPr>
        <w:t xml:space="preserve">in passing the </w:t>
      </w:r>
      <w:r w:rsidRPr="00EA35E3">
        <w:rPr>
          <w:rStyle w:val="Emphasis"/>
          <w:highlight w:val="yellow"/>
        </w:rPr>
        <w:t>FLSA</w:t>
      </w:r>
      <w:r w:rsidRPr="00EA35E3">
        <w:rPr>
          <w:u w:val="single"/>
        </w:rPr>
        <w:t xml:space="preserve">, </w:t>
      </w:r>
      <w:r w:rsidRPr="00EA35E3">
        <w:rPr>
          <w:highlight w:val="yellow"/>
          <w:u w:val="single"/>
        </w:rPr>
        <w:t>Congress</w:t>
      </w:r>
      <w:r w:rsidRPr="00EA35E3">
        <w:rPr>
          <w:u w:val="single"/>
        </w:rPr>
        <w:t xml:space="preserve"> </w:t>
      </w:r>
      <w:r w:rsidRPr="00EA35E3">
        <w:rPr>
          <w:rStyle w:val="Emphasis"/>
          <w:highlight w:val="yellow"/>
        </w:rPr>
        <w:t>did not state support</w:t>
      </w:r>
      <w:r w:rsidRPr="00EA35E3">
        <w:rPr>
          <w:highlight w:val="yellow"/>
          <w:u w:val="single"/>
        </w:rPr>
        <w:t xml:space="preserve"> for </w:t>
      </w:r>
      <w:r w:rsidRPr="00EA35E3">
        <w:rPr>
          <w:rStyle w:val="Emphasis"/>
          <w:highlight w:val="yellow"/>
        </w:rPr>
        <w:t>collective action</w:t>
      </w:r>
      <w:r w:rsidRPr="00EA35E3">
        <w:rPr>
          <w:u w:val="single"/>
        </w:rPr>
        <w:t xml:space="preserve">; rather, </w:t>
      </w:r>
      <w:r w:rsidRPr="00EA35E3">
        <w:rPr>
          <w:highlight w:val="yellow"/>
          <w:u w:val="single"/>
        </w:rPr>
        <w:t>its intention was to</w:t>
      </w:r>
      <w:r w:rsidRPr="00EA35E3">
        <w:rPr>
          <w:u w:val="single"/>
        </w:rPr>
        <w:t xml:space="preserve"> force employers to </w:t>
      </w:r>
      <w:r w:rsidRPr="00EA35E3">
        <w:rPr>
          <w:rStyle w:val="Emphasis"/>
          <w:highlight w:val="yellow"/>
        </w:rPr>
        <w:t>compensate workers</w:t>
      </w:r>
      <w:r w:rsidRPr="00EA35E3">
        <w:rPr>
          <w:highlight w:val="yellow"/>
          <w:u w:val="single"/>
        </w:rPr>
        <w:t xml:space="preserve"> for </w:t>
      </w:r>
      <w:r w:rsidRPr="00EA35E3">
        <w:rPr>
          <w:rStyle w:val="Emphasis"/>
          <w:highlight w:val="yellow"/>
        </w:rPr>
        <w:t>individual violations</w:t>
      </w:r>
      <w:r w:rsidRPr="00EA35E3">
        <w:rPr>
          <w:highlight w:val="yellow"/>
          <w:u w:val="single"/>
        </w:rPr>
        <w:t xml:space="preserve"> in wage</w:t>
      </w:r>
      <w:r w:rsidRPr="00EA35E3">
        <w:rPr>
          <w:u w:val="single"/>
        </w:rPr>
        <w:t xml:space="preserve"> and hour </w:t>
      </w:r>
      <w:r w:rsidRPr="00EA35E3">
        <w:rPr>
          <w:highlight w:val="yellow"/>
          <w:u w:val="single"/>
        </w:rPr>
        <w:t>provisions</w:t>
      </w:r>
      <w:r w:rsidRPr="007B486C">
        <w:rPr>
          <w:sz w:val="16"/>
          <w:szCs w:val="16"/>
        </w:rPr>
        <w:t xml:space="preserve"> to ensure workers earned enough to reinvest in the economy and boost the nation out of the Great Depression.' </w:t>
      </w:r>
      <w:r w:rsidRPr="00EA35E3">
        <w:rPr>
          <w:highlight w:val="yellow"/>
          <w:u w:val="single"/>
        </w:rPr>
        <w:t xml:space="preserve">The FLSA does </w:t>
      </w:r>
      <w:r w:rsidRPr="00EA35E3">
        <w:rPr>
          <w:rStyle w:val="Emphasis"/>
          <w:highlight w:val="yellow"/>
        </w:rPr>
        <w:t>not</w:t>
      </w:r>
      <w:r w:rsidRPr="00EA35E3">
        <w:rPr>
          <w:rStyle w:val="Emphasis"/>
        </w:rPr>
        <w:t xml:space="preserve"> provide </w:t>
      </w:r>
      <w:r w:rsidRPr="00EA35E3">
        <w:rPr>
          <w:rStyle w:val="Emphasis"/>
          <w:highlight w:val="yellow"/>
        </w:rPr>
        <w:t>support</w:t>
      </w:r>
      <w:r w:rsidRPr="00EA35E3">
        <w:rPr>
          <w:u w:val="single"/>
        </w:rPr>
        <w:t xml:space="preserve"> for </w:t>
      </w:r>
      <w:r w:rsidRPr="00EA35E3">
        <w:rPr>
          <w:rStyle w:val="Emphasis"/>
          <w:highlight w:val="yellow"/>
        </w:rPr>
        <w:t>collective activity</w:t>
      </w:r>
      <w:r w:rsidRPr="00EA35E3">
        <w:rPr>
          <w:u w:val="single"/>
        </w:rPr>
        <w:t xml:space="preserve"> as a means of </w:t>
      </w:r>
      <w:r w:rsidRPr="00EA35E3">
        <w:rPr>
          <w:rStyle w:val="Emphasis"/>
        </w:rPr>
        <w:t>equalizing power relations</w:t>
      </w:r>
      <w:r w:rsidRPr="00EA35E3">
        <w:rPr>
          <w:u w:val="single"/>
        </w:rPr>
        <w:t xml:space="preserve"> in the employment relationship</w:t>
      </w:r>
      <w:r w:rsidRPr="007B486C">
        <w:rPr>
          <w:sz w:val="16"/>
          <w:szCs w:val="16"/>
        </w:rPr>
        <w:t>.'</w:t>
      </w:r>
    </w:p>
    <w:p w14:paraId="74392642" w14:textId="77777777" w:rsidR="0034680A" w:rsidRPr="005878B8" w:rsidRDefault="0034680A" w:rsidP="0034680A">
      <w:pPr>
        <w:pStyle w:val="Heading4"/>
      </w:pPr>
      <w:r>
        <w:t xml:space="preserve">Scholarly consensus is </w:t>
      </w:r>
      <w:r>
        <w:rPr>
          <w:u w:val="single"/>
        </w:rPr>
        <w:t>NEG</w:t>
      </w:r>
      <w:r>
        <w:t>.</w:t>
      </w:r>
    </w:p>
    <w:p w14:paraId="4F7D9DA6" w14:textId="77777777" w:rsidR="0034680A" w:rsidRPr="00B5334E" w:rsidRDefault="0034680A" w:rsidP="0034680A">
      <w:r w:rsidRPr="00B5334E">
        <w:t xml:space="preserve">Kate </w:t>
      </w:r>
      <w:r w:rsidRPr="00510FA3">
        <w:rPr>
          <w:rStyle w:val="Style13ptBold"/>
        </w:rPr>
        <w:t>Andrias 19</w:t>
      </w:r>
      <w:r w:rsidRPr="00B5334E">
        <w:t>, JD, Professor of Law, The University of Michigan Law School, “An American Approach to Social Democracy: The Forgotten Promise of the Fair Labor Standards Act,” The Yale Law Journal, Vol, 128, 128, no. 3, https://openyls.law.yale.edu/bitstream/handle/20.500.13051/10362/Andrias_tfwmq5cj.pdf?sequence=2</w:t>
      </w:r>
    </w:p>
    <w:p w14:paraId="2115C3E5" w14:textId="77777777" w:rsidR="0034680A" w:rsidRPr="007B486C" w:rsidRDefault="0034680A" w:rsidP="0034680A">
      <w:pPr>
        <w:rPr>
          <w:sz w:val="16"/>
        </w:rPr>
      </w:pPr>
      <w:r w:rsidRPr="007B486C">
        <w:rPr>
          <w:sz w:val="16"/>
        </w:rPr>
        <w:t xml:space="preserve">A. </w:t>
      </w:r>
      <w:r w:rsidRPr="00CD7705">
        <w:rPr>
          <w:rStyle w:val="StyleUnderline"/>
        </w:rPr>
        <w:t xml:space="preserve">The </w:t>
      </w:r>
      <w:r w:rsidRPr="00CD7705">
        <w:rPr>
          <w:rStyle w:val="Emphasis"/>
        </w:rPr>
        <w:t>Labor/Employment Divide</w:t>
      </w:r>
      <w:r w:rsidRPr="00CD7705">
        <w:rPr>
          <w:rStyle w:val="StyleUnderline"/>
        </w:rPr>
        <w:t xml:space="preserve"> and Worksite Bargaining</w:t>
      </w:r>
    </w:p>
    <w:p w14:paraId="5B08F2D2" w14:textId="77777777" w:rsidR="0034680A" w:rsidRPr="007B486C" w:rsidRDefault="0034680A" w:rsidP="0034680A">
      <w:pPr>
        <w:rPr>
          <w:sz w:val="16"/>
        </w:rPr>
      </w:pPr>
      <w:r w:rsidRPr="007B486C">
        <w:rPr>
          <w:sz w:val="16"/>
        </w:rPr>
        <w:t xml:space="preserve">Today, </w:t>
      </w:r>
      <w:r w:rsidRPr="00357E13">
        <w:rPr>
          <w:rStyle w:val="StyleUnderline"/>
          <w:highlight w:val="yellow"/>
        </w:rPr>
        <w:t>workplace law is</w:t>
      </w:r>
      <w:r w:rsidRPr="00CD7705">
        <w:rPr>
          <w:rStyle w:val="StyleUnderline"/>
        </w:rPr>
        <w:t xml:space="preserve"> generally </w:t>
      </w:r>
      <w:r w:rsidRPr="00357E13">
        <w:rPr>
          <w:rStyle w:val="StyleUnderline"/>
          <w:highlight w:val="yellow"/>
        </w:rPr>
        <w:t xml:space="preserve">understood to divide into </w:t>
      </w:r>
      <w:r w:rsidRPr="00357E13">
        <w:rPr>
          <w:rStyle w:val="Emphasis"/>
          <w:highlight w:val="yellow"/>
        </w:rPr>
        <w:t>two categories</w:t>
      </w:r>
      <w:r w:rsidRPr="00357E13">
        <w:rPr>
          <w:rStyle w:val="StyleUnderline"/>
          <w:highlight w:val="yellow"/>
        </w:rPr>
        <w:t xml:space="preserve">: </w:t>
      </w:r>
      <w:r w:rsidRPr="00357E13">
        <w:rPr>
          <w:rStyle w:val="Emphasis"/>
          <w:highlight w:val="yellow"/>
        </w:rPr>
        <w:t>employment</w:t>
      </w:r>
      <w:r w:rsidRPr="00CD7705">
        <w:rPr>
          <w:rStyle w:val="StyleUnderline"/>
        </w:rPr>
        <w:t xml:space="preserve"> law </w:t>
      </w:r>
      <w:r w:rsidRPr="00357E13">
        <w:rPr>
          <w:rStyle w:val="StyleUnderline"/>
          <w:highlight w:val="yellow"/>
        </w:rPr>
        <w:t xml:space="preserve">and </w:t>
      </w:r>
      <w:r w:rsidRPr="00357E13">
        <w:rPr>
          <w:rStyle w:val="Emphasis"/>
          <w:highlight w:val="yellow"/>
        </w:rPr>
        <w:t>labor</w:t>
      </w:r>
      <w:r w:rsidRPr="00CD7705">
        <w:rPr>
          <w:rStyle w:val="StyleUnderline"/>
        </w:rPr>
        <w:t xml:space="preserve"> law</w:t>
      </w:r>
      <w:r w:rsidRPr="007B486C">
        <w:rPr>
          <w:sz w:val="16"/>
        </w:rPr>
        <w:t xml:space="preserve">.51 </w:t>
      </w:r>
      <w:r w:rsidRPr="00357E13">
        <w:rPr>
          <w:rStyle w:val="StyleUnderline"/>
          <w:highlight w:val="yellow"/>
        </w:rPr>
        <w:t>Employment</w:t>
      </w:r>
      <w:r w:rsidRPr="00CD7705">
        <w:rPr>
          <w:rStyle w:val="StyleUnderline"/>
        </w:rPr>
        <w:t xml:space="preserve"> law is the body of law that </w:t>
      </w:r>
      <w:r w:rsidRPr="00357E13">
        <w:rPr>
          <w:rStyle w:val="StyleUnderline"/>
          <w:highlight w:val="yellow"/>
        </w:rPr>
        <w:t>offers rights</w:t>
      </w:r>
      <w:r w:rsidRPr="00CD7705">
        <w:rPr>
          <w:rStyle w:val="StyleUnderline"/>
        </w:rPr>
        <w:t xml:space="preserve"> to workers </w:t>
      </w:r>
      <w:r w:rsidRPr="00357E13">
        <w:rPr>
          <w:rStyle w:val="StyleUnderline"/>
          <w:highlight w:val="yellow"/>
        </w:rPr>
        <w:t xml:space="preserve">on an </w:t>
      </w:r>
      <w:r w:rsidRPr="00357E13">
        <w:rPr>
          <w:rStyle w:val="Emphasis"/>
          <w:highlight w:val="yellow"/>
        </w:rPr>
        <w:t>individual basis</w:t>
      </w:r>
      <w:r w:rsidRPr="007B486C">
        <w:rPr>
          <w:sz w:val="16"/>
          <w:highlight w:val="yellow"/>
        </w:rPr>
        <w:t>,</w:t>
      </w:r>
      <w:r w:rsidRPr="00CD7705">
        <w:rPr>
          <w:rStyle w:val="StyleUnderline"/>
        </w:rPr>
        <w:t xml:space="preserve"> irrespective of their membership in a union</w:t>
      </w:r>
      <w:r w:rsidRPr="007B486C">
        <w:rPr>
          <w:sz w:val="16"/>
        </w:rPr>
        <w:t xml:space="preserve">.52 Although employment law is thick and varied,53 </w:t>
      </w:r>
      <w:r w:rsidRPr="00CD7705">
        <w:rPr>
          <w:rStyle w:val="StyleUnderline"/>
        </w:rPr>
        <w:t xml:space="preserve">the </w:t>
      </w:r>
      <w:r w:rsidRPr="00CD7705">
        <w:rPr>
          <w:rStyle w:val="Emphasis"/>
        </w:rPr>
        <w:t>F</w:t>
      </w:r>
      <w:r w:rsidRPr="00CD7705">
        <w:rPr>
          <w:rStyle w:val="StyleUnderline"/>
        </w:rPr>
        <w:t xml:space="preserve">air </w:t>
      </w:r>
      <w:r w:rsidRPr="00CD7705">
        <w:rPr>
          <w:rStyle w:val="Emphasis"/>
        </w:rPr>
        <w:t>L</w:t>
      </w:r>
      <w:r w:rsidRPr="00CD7705">
        <w:rPr>
          <w:rStyle w:val="StyleUnderline"/>
        </w:rPr>
        <w:t xml:space="preserve">abor </w:t>
      </w:r>
      <w:r w:rsidRPr="00CD7705">
        <w:rPr>
          <w:rStyle w:val="Emphasis"/>
        </w:rPr>
        <w:t>S</w:t>
      </w:r>
      <w:r w:rsidRPr="00CD7705">
        <w:rPr>
          <w:rStyle w:val="StyleUnderline"/>
        </w:rPr>
        <w:t xml:space="preserve">tandards </w:t>
      </w:r>
      <w:r w:rsidRPr="00CD7705">
        <w:rPr>
          <w:rStyle w:val="Emphasis"/>
        </w:rPr>
        <w:t>A</w:t>
      </w:r>
      <w:r w:rsidRPr="00CD7705">
        <w:rPr>
          <w:rStyle w:val="StyleUnderline"/>
        </w:rPr>
        <w:t xml:space="preserve">ct is a </w:t>
      </w:r>
      <w:r w:rsidRPr="00CD7705">
        <w:rPr>
          <w:rStyle w:val="Emphasis"/>
        </w:rPr>
        <w:t>cornerstone statute</w:t>
      </w:r>
      <w:r w:rsidRPr="007B486C">
        <w:rPr>
          <w:sz w:val="16"/>
        </w:rPr>
        <w:t>.</w:t>
      </w:r>
      <w:r w:rsidRPr="00CD7705">
        <w:rPr>
          <w:rStyle w:val="StyleUnderline"/>
        </w:rPr>
        <w:t xml:space="preserve"> FLSA guarantees minimum wage, overtime pay, and maximum hours protections to workers who are covered by the Act and not exempt from its requirements</w:t>
      </w:r>
      <w:r w:rsidRPr="007B486C">
        <w:rPr>
          <w:sz w:val="16"/>
        </w:rPr>
        <w:t xml:space="preserve">.54 Like other state and federal employment laws, </w:t>
      </w:r>
      <w:r w:rsidRPr="00357E13">
        <w:rPr>
          <w:rStyle w:val="Emphasis"/>
          <w:highlight w:val="yellow"/>
        </w:rPr>
        <w:t>FLSA</w:t>
      </w:r>
      <w:r w:rsidRPr="00357E13">
        <w:rPr>
          <w:rStyle w:val="StyleUnderline"/>
          <w:highlight w:val="yellow"/>
        </w:rPr>
        <w:t xml:space="preserve"> operates</w:t>
      </w:r>
      <w:r w:rsidRPr="00CD7705">
        <w:rPr>
          <w:rStyle w:val="StyleUnderline"/>
        </w:rPr>
        <w:t xml:space="preserve"> largely </w:t>
      </w:r>
      <w:r w:rsidRPr="00357E13">
        <w:rPr>
          <w:rStyle w:val="Emphasis"/>
          <w:highlight w:val="yellow"/>
        </w:rPr>
        <w:t>independently</w:t>
      </w:r>
      <w:r w:rsidRPr="00357E13">
        <w:rPr>
          <w:rStyle w:val="StyleUnderline"/>
          <w:highlight w:val="yellow"/>
        </w:rPr>
        <w:t xml:space="preserve"> of</w:t>
      </w:r>
      <w:r w:rsidRPr="00CD7705">
        <w:rPr>
          <w:rStyle w:val="StyleUnderline"/>
        </w:rPr>
        <w:t xml:space="preserve"> any </w:t>
      </w:r>
      <w:r w:rsidRPr="00357E13">
        <w:rPr>
          <w:rStyle w:val="Emphasis"/>
          <w:highlight w:val="yellow"/>
        </w:rPr>
        <w:t>collectivization</w:t>
      </w:r>
      <w:r w:rsidRPr="007B486C">
        <w:rPr>
          <w:sz w:val="16"/>
        </w:rPr>
        <w:t xml:space="preserve"> in the workplace.55 </w:t>
      </w:r>
      <w:r w:rsidRPr="00CD7705">
        <w:rPr>
          <w:rStyle w:val="StyleUnderline"/>
        </w:rPr>
        <w:t xml:space="preserve">The law creates procedures through which employees can aggregate their claims, though </w:t>
      </w:r>
      <w:r w:rsidRPr="00871F8F">
        <w:rPr>
          <w:rStyle w:val="StyleUnderline"/>
          <w:highlight w:val="yellow"/>
        </w:rPr>
        <w:t xml:space="preserve">rights under the law remain guaranteed to </w:t>
      </w:r>
      <w:r w:rsidRPr="00871F8F">
        <w:rPr>
          <w:rStyle w:val="Emphasis"/>
          <w:highlight w:val="yellow"/>
        </w:rPr>
        <w:t>employees</w:t>
      </w:r>
      <w:r w:rsidRPr="00871F8F">
        <w:rPr>
          <w:rStyle w:val="StyleUnderline"/>
          <w:highlight w:val="yellow"/>
        </w:rPr>
        <w:t xml:space="preserve"> only </w:t>
      </w:r>
      <w:r w:rsidRPr="00871F8F">
        <w:rPr>
          <w:rStyle w:val="Emphasis"/>
          <w:highlight w:val="yellow"/>
        </w:rPr>
        <w:t>as individuals</w:t>
      </w:r>
      <w:r w:rsidRPr="007B486C">
        <w:rPr>
          <w:sz w:val="16"/>
        </w:rPr>
        <w:t>.56 And while some unions have pursued FLSA claims on behalf of groups of workers, the statute grants them no official or formal role in its operation.57</w:t>
      </w:r>
    </w:p>
    <w:p w14:paraId="015838D6" w14:textId="77777777" w:rsidR="0034680A" w:rsidRPr="007B486C" w:rsidRDefault="0034680A" w:rsidP="0034680A">
      <w:pPr>
        <w:rPr>
          <w:sz w:val="16"/>
        </w:rPr>
      </w:pPr>
      <w:r w:rsidRPr="00871F8F">
        <w:rPr>
          <w:rStyle w:val="Emphasis"/>
          <w:highlight w:val="yellow"/>
        </w:rPr>
        <w:t>Collective action</w:t>
      </w:r>
      <w:r w:rsidRPr="00CD7705">
        <w:rPr>
          <w:rStyle w:val="StyleUnderline"/>
        </w:rPr>
        <w:t xml:space="preserve"> among workers, meanwhile, </w:t>
      </w:r>
      <w:r w:rsidRPr="00871F8F">
        <w:rPr>
          <w:rStyle w:val="StyleUnderline"/>
          <w:highlight w:val="yellow"/>
        </w:rPr>
        <w:t xml:space="preserve">is </w:t>
      </w:r>
      <w:r w:rsidRPr="00871F8F">
        <w:rPr>
          <w:rStyle w:val="Emphasis"/>
          <w:highlight w:val="yellow"/>
        </w:rPr>
        <w:t xml:space="preserve">governed </w:t>
      </w:r>
      <w:r w:rsidRPr="00950CBF">
        <w:rPr>
          <w:rStyle w:val="Emphasis"/>
          <w:highlight w:val="yellow"/>
        </w:rPr>
        <w:t>separately</w:t>
      </w:r>
      <w:r w:rsidRPr="00950CBF">
        <w:rPr>
          <w:rStyle w:val="StyleUnderline"/>
          <w:highlight w:val="yellow"/>
        </w:rPr>
        <w:t xml:space="preserve"> by </w:t>
      </w:r>
      <w:r w:rsidRPr="00950CBF">
        <w:rPr>
          <w:rStyle w:val="Emphasis"/>
          <w:highlight w:val="yellow"/>
        </w:rPr>
        <w:t>labor law</w:t>
      </w:r>
      <w:r w:rsidRPr="00CD7705">
        <w:rPr>
          <w:rStyle w:val="StyleUnderline"/>
        </w:rPr>
        <w:t>, chiefly the National Labor Relations Act. The NLRA</w:t>
      </w:r>
      <w:r w:rsidRPr="007B486C">
        <w:rPr>
          <w:sz w:val="16"/>
        </w:rPr>
        <w:t xml:space="preserve"> is </w:t>
      </w:r>
      <w:r w:rsidRPr="00CD7705">
        <w:rPr>
          <w:rStyle w:val="StyleUnderline"/>
        </w:rPr>
        <w:t>administered by</w:t>
      </w:r>
      <w:r w:rsidRPr="007B486C">
        <w:rPr>
          <w:sz w:val="16"/>
        </w:rPr>
        <w:t xml:space="preserve"> an administrative agency, </w:t>
      </w:r>
      <w:r w:rsidRPr="00CD7705">
        <w:rPr>
          <w:rStyle w:val="StyleUnderline"/>
        </w:rPr>
        <w:t>the</w:t>
      </w:r>
      <w:r w:rsidRPr="007B486C">
        <w:rPr>
          <w:sz w:val="16"/>
        </w:rPr>
        <w:t xml:space="preserve"> National Labor Relations Board (</w:t>
      </w:r>
      <w:r w:rsidRPr="00CD7705">
        <w:rPr>
          <w:rStyle w:val="StyleUnderline"/>
        </w:rPr>
        <w:t>NLRB</w:t>
      </w:r>
      <w:r w:rsidRPr="007B486C">
        <w:rPr>
          <w:sz w:val="16"/>
        </w:rPr>
        <w:t xml:space="preserve">), </w:t>
      </w:r>
      <w:r w:rsidRPr="00CD7705">
        <w:rPr>
          <w:rStyle w:val="StyleUnderline"/>
        </w:rPr>
        <w:t>which oversees representation elections and determines whether employees’ rights to organize and bargain under the statute</w:t>
      </w:r>
      <w:r w:rsidRPr="007B486C">
        <w:rPr>
          <w:sz w:val="16"/>
        </w:rPr>
        <w:t xml:space="preserve">, or to refrain from doing so, </w:t>
      </w:r>
      <w:r w:rsidRPr="00CD7705">
        <w:rPr>
          <w:rStyle w:val="StyleUnderline"/>
        </w:rPr>
        <w:t>have been violated</w:t>
      </w:r>
      <w:r w:rsidRPr="007B486C">
        <w:rPr>
          <w:sz w:val="16"/>
        </w:rPr>
        <w:t xml:space="preserve">. Unlike legal regimes prevalent in Europe’s social democracies, the NLRA does not grant unions particular power to participate in the process of drafting and implementing mandatory standards for all workers; nor does it empower unions to bargain on behalf of all workers in an industry or sector. Instead, </w:t>
      </w:r>
      <w:r w:rsidRPr="00CD7705">
        <w:rPr>
          <w:rStyle w:val="StyleUnderline"/>
        </w:rPr>
        <w:t>the NLRA establishes a decentralized, voluntarist system, where collective bargaining is a private negotiation between individual employers and employees at worksites where a majority has chosen to unionize</w:t>
      </w:r>
      <w:r w:rsidRPr="007B486C">
        <w:rPr>
          <w:sz w:val="16"/>
        </w:rPr>
        <w:t>.58</w:t>
      </w:r>
    </w:p>
    <w:p w14:paraId="3089155A" w14:textId="77777777" w:rsidR="0034680A" w:rsidRPr="007B486C" w:rsidRDefault="0034680A" w:rsidP="0034680A">
      <w:pPr>
        <w:rPr>
          <w:sz w:val="16"/>
        </w:rPr>
      </w:pPr>
      <w:r w:rsidRPr="00CD7705">
        <w:rPr>
          <w:rStyle w:val="StyleUnderline"/>
        </w:rPr>
        <w:t xml:space="preserve">The </w:t>
      </w:r>
      <w:r w:rsidRPr="00871F8F">
        <w:rPr>
          <w:rStyle w:val="Emphasis"/>
          <w:highlight w:val="yellow"/>
        </w:rPr>
        <w:t>scholarly consensus</w:t>
      </w:r>
      <w:r w:rsidRPr="00CD7705">
        <w:rPr>
          <w:rStyle w:val="StyleUnderline"/>
        </w:rPr>
        <w:t xml:space="preserve"> on the </w:t>
      </w:r>
      <w:r w:rsidRPr="00CD7705">
        <w:rPr>
          <w:rStyle w:val="Emphasis"/>
        </w:rPr>
        <w:t>distinction</w:t>
      </w:r>
      <w:r w:rsidRPr="00CD7705">
        <w:rPr>
          <w:rStyle w:val="StyleUnderline"/>
        </w:rPr>
        <w:t xml:space="preserve"> between employment law and labor law </w:t>
      </w:r>
      <w:r w:rsidRPr="00871F8F">
        <w:rPr>
          <w:rStyle w:val="StyleUnderline"/>
          <w:highlight w:val="yellow"/>
        </w:rPr>
        <w:t xml:space="preserve">views each as embracing fundamentally </w:t>
      </w:r>
      <w:r w:rsidRPr="00871F8F">
        <w:rPr>
          <w:rStyle w:val="Emphasis"/>
          <w:highlight w:val="yellow"/>
        </w:rPr>
        <w:t>different approaches</w:t>
      </w:r>
      <w:r w:rsidRPr="00CD7705">
        <w:rPr>
          <w:rStyle w:val="StyleUnderline"/>
        </w:rPr>
        <w:t xml:space="preserve"> to protecting workers: </w:t>
      </w:r>
      <w:r w:rsidRPr="00CD7705">
        <w:rPr>
          <w:rStyle w:val="Emphasis"/>
        </w:rPr>
        <w:t>employment law</w:t>
      </w:r>
      <w:r w:rsidRPr="00CD7705">
        <w:rPr>
          <w:rStyle w:val="StyleUnderline"/>
        </w:rPr>
        <w:t xml:space="preserve"> bestows </w:t>
      </w:r>
      <w:r w:rsidRPr="00CD7705">
        <w:rPr>
          <w:rStyle w:val="Emphasis"/>
        </w:rPr>
        <w:t>individual rights</w:t>
      </w:r>
      <w:r w:rsidRPr="00CD7705">
        <w:rPr>
          <w:rStyle w:val="StyleUnderline"/>
        </w:rPr>
        <w:t xml:space="preserve">, whereas </w:t>
      </w:r>
      <w:r w:rsidRPr="00CD7705">
        <w:rPr>
          <w:rStyle w:val="Emphasis"/>
        </w:rPr>
        <w:t>labor law</w:t>
      </w:r>
      <w:r w:rsidRPr="00CD7705">
        <w:rPr>
          <w:rStyle w:val="StyleUnderline"/>
        </w:rPr>
        <w:t xml:space="preserve"> facilitates </w:t>
      </w:r>
      <w:r w:rsidRPr="00CD7705">
        <w:rPr>
          <w:rStyle w:val="Emphasis"/>
        </w:rPr>
        <w:t>collective power</w:t>
      </w:r>
      <w:r w:rsidRPr="007B486C">
        <w:rPr>
          <w:sz w:val="16"/>
        </w:rPr>
        <w:t>.59 Recently, scholars have recognized that the two approaches can be mutually reinforcing.60 Both aim to enhance the dignity of workers and to promote social equality.61 Indeed, in some circumstances, individual employment statutes provide protection for collective action.62 But more frequently, labor and employment law have been understood to be in tension with one another. Scholars have highlighted how, at different points in American history, particular unions privileged majoritarian preferences and prejudices over the rights of minorities.63 Conversely, other scholars have shown how the rise of rights-conscious liberalism, including the proliferation of individual employment rights, undermined trade unionism by favoring individual over collective rights.64 Yet as the following Parts show, the original understanding of the two regimes and their relationship to one another was quite different</w:t>
      </w:r>
    </w:p>
    <w:p w14:paraId="1604EC99" w14:textId="77777777" w:rsidR="0034680A" w:rsidRDefault="0034680A" w:rsidP="0034680A">
      <w:pPr>
        <w:pStyle w:val="Analytic"/>
      </w:pPr>
    </w:p>
    <w:p w14:paraId="55F572D3" w14:textId="77777777" w:rsidR="0034680A" w:rsidRDefault="0034680A" w:rsidP="0034680A">
      <w:pPr>
        <w:pStyle w:val="Heading3"/>
      </w:pPr>
      <w:r>
        <w:t>Perm---AT: Do Both</w:t>
      </w:r>
    </w:p>
    <w:p w14:paraId="4442E48D" w14:textId="77777777" w:rsidR="0034680A" w:rsidRDefault="0034680A" w:rsidP="0034680A">
      <w:pPr>
        <w:pStyle w:val="Analytic"/>
      </w:pPr>
    </w:p>
    <w:p w14:paraId="5546D9ED" w14:textId="77777777" w:rsidR="0034680A" w:rsidRPr="004D67C3" w:rsidRDefault="0034680A" w:rsidP="0034680A">
      <w:pPr>
        <w:pStyle w:val="Heading4"/>
      </w:pPr>
      <w:r>
        <w:t xml:space="preserve">The perm creates </w:t>
      </w:r>
      <w:r>
        <w:rPr>
          <w:u w:val="single"/>
        </w:rPr>
        <w:t>massive</w:t>
      </w:r>
      <w:r>
        <w:t xml:space="preserve"> legal uncertainty.</w:t>
      </w:r>
    </w:p>
    <w:p w14:paraId="1A2337BC" w14:textId="77777777" w:rsidR="0034680A" w:rsidRPr="00B5334E" w:rsidRDefault="0034680A" w:rsidP="0034680A">
      <w:r>
        <w:t xml:space="preserve">Thomas J. </w:t>
      </w:r>
      <w:r w:rsidRPr="6CE568B0">
        <w:rPr>
          <w:rStyle w:val="Style13ptBold"/>
        </w:rPr>
        <w:t>Freeman et al. 23</w:t>
      </w:r>
      <w:r>
        <w:t>, JD, Freeman is a Professor of Business Law at Creighton University’s Heider College of Business, Director of the Creighton Business Law Research Forum, Senior Researcher and Policy Analyst at the Institute for Digital Humanity, and a practicing attorney, Aaron Mckain, P</w:t>
      </w:r>
      <w:r>
        <w:tab/>
        <w:t>hD, is am Associate Professor of Digital Media and Director of English and Communication Arts at North Central University, Amy J. Parrish, JD, is a Professor of Business Law at Creighton University’s Heider College of Business, Christopher Chochon, JD, Currently enrolled in Northwestern Pritzker School of Law’s Tax LLM program, 2023, “The Roberts Court and Compulsory Collective Bargaining: Reading the Tea Leaves after Janus,” The Georgetown Journal of Law &amp; Public Policy, Vol. 21, Is. 1, https://www.law.georgetown.edu/public-policy-journal/wp-content/uploads/sites/23/2023/06/GT-GLPP230009.pdf</w:t>
      </w:r>
    </w:p>
    <w:p w14:paraId="541DEA95" w14:textId="77777777" w:rsidR="0034680A" w:rsidRPr="007B486C" w:rsidRDefault="0034680A" w:rsidP="0034680A">
      <w:pPr>
        <w:rPr>
          <w:sz w:val="16"/>
        </w:rPr>
      </w:pPr>
      <w:r w:rsidRPr="007B486C">
        <w:rPr>
          <w:sz w:val="16"/>
        </w:rPr>
        <w:t xml:space="preserve">D. Principle Four: </w:t>
      </w:r>
      <w:r w:rsidRPr="00B86C1F">
        <w:rPr>
          <w:rStyle w:val="Emphasis"/>
        </w:rPr>
        <w:t>Unions</w:t>
      </w:r>
      <w:r w:rsidRPr="00B86C1F">
        <w:rPr>
          <w:rStyle w:val="StyleUnderline"/>
        </w:rPr>
        <w:t xml:space="preserve"> Are </w:t>
      </w:r>
      <w:r w:rsidRPr="00B86C1F">
        <w:rPr>
          <w:rStyle w:val="Emphasis"/>
        </w:rPr>
        <w:t>Less Attractive</w:t>
      </w:r>
      <w:r w:rsidRPr="007B486C">
        <w:rPr>
          <w:sz w:val="16"/>
        </w:rPr>
        <w:t xml:space="preserve"> Options for Workers than They Once Were</w:t>
      </w:r>
    </w:p>
    <w:p w14:paraId="1ABD3451" w14:textId="77777777" w:rsidR="0034680A" w:rsidRPr="007B486C" w:rsidRDefault="0034680A" w:rsidP="0034680A">
      <w:pPr>
        <w:rPr>
          <w:sz w:val="16"/>
        </w:rPr>
      </w:pPr>
      <w:r w:rsidRPr="007B486C">
        <w:rPr>
          <w:sz w:val="16"/>
        </w:rPr>
        <w:t xml:space="preserve">For a variety of reasons, </w:t>
      </w:r>
      <w:r w:rsidRPr="00086D48">
        <w:rPr>
          <w:rStyle w:val="StyleUnderline"/>
        </w:rPr>
        <w:t xml:space="preserve">union membership has </w:t>
      </w:r>
      <w:r w:rsidRPr="00086D48">
        <w:rPr>
          <w:rStyle w:val="Emphasis"/>
        </w:rPr>
        <w:t>dropped</w:t>
      </w:r>
      <w:r w:rsidRPr="007B486C">
        <w:rPr>
          <w:sz w:val="16"/>
        </w:rPr>
        <w:t xml:space="preserve"> over the past several decades.159 Federal and state laws have improved working conditions and enshrined worker protections into law.160 Federal minimum wages have risen and many states have minimum wages that are higher than the federal mandate.161 </w:t>
      </w:r>
      <w:r w:rsidRPr="00086D48">
        <w:rPr>
          <w:rStyle w:val="StyleUnderline"/>
        </w:rPr>
        <w:t xml:space="preserve">Employees have more </w:t>
      </w:r>
      <w:r w:rsidRPr="00086D48">
        <w:rPr>
          <w:rStyle w:val="Emphasis"/>
        </w:rPr>
        <w:t>rights</w:t>
      </w:r>
      <w:r w:rsidRPr="00086D48">
        <w:rPr>
          <w:rStyle w:val="StyleUnderline"/>
        </w:rPr>
        <w:t xml:space="preserve"> and power than they have historically had</w:t>
      </w:r>
      <w:r w:rsidRPr="007B486C">
        <w:rPr>
          <w:sz w:val="16"/>
        </w:rPr>
        <w:t xml:space="preserve">.162 The nature of work has changed with workers changing jobs more frequently.163 The plethora of benefits that have become available from maternity and paternity care, health benefits, tuition reimbursement, retirement accounts, paid time off, etc., have made it more difficult for negotiators to represent the interests of large groups of employees.164 </w:t>
      </w:r>
      <w:r w:rsidRPr="00086D48">
        <w:rPr>
          <w:rStyle w:val="StyleUnderline"/>
        </w:rPr>
        <w:t>As</w:t>
      </w:r>
      <w:r w:rsidRPr="007B486C">
        <w:rPr>
          <w:sz w:val="16"/>
        </w:rPr>
        <w:t xml:space="preserve"> more </w:t>
      </w:r>
      <w:r w:rsidRPr="00086D48">
        <w:rPr>
          <w:rStyle w:val="StyleUnderline"/>
        </w:rPr>
        <w:t xml:space="preserve">workers perceive their </w:t>
      </w:r>
      <w:r w:rsidRPr="00086D48">
        <w:rPr>
          <w:rStyle w:val="Emphasis"/>
        </w:rPr>
        <w:t>interests</w:t>
      </w:r>
      <w:r w:rsidRPr="00086D48">
        <w:rPr>
          <w:rStyle w:val="StyleUnderline"/>
        </w:rPr>
        <w:t xml:space="preserve"> to be </w:t>
      </w:r>
      <w:r w:rsidRPr="00086D48">
        <w:rPr>
          <w:rStyle w:val="Emphasis"/>
        </w:rPr>
        <w:t>different</w:t>
      </w:r>
      <w:r w:rsidRPr="00086D48">
        <w:rPr>
          <w:rStyle w:val="StyleUnderline"/>
        </w:rPr>
        <w:t xml:space="preserve"> from those the union advocates, union membership has </w:t>
      </w:r>
      <w:r w:rsidRPr="00086D48">
        <w:rPr>
          <w:rStyle w:val="Emphasis"/>
        </w:rPr>
        <w:t>declined</w:t>
      </w:r>
      <w:r w:rsidRPr="007B486C">
        <w:rPr>
          <w:sz w:val="16"/>
        </w:rPr>
        <w:t xml:space="preserve">.165 </w:t>
      </w:r>
    </w:p>
    <w:p w14:paraId="678CC743" w14:textId="77777777" w:rsidR="0034680A" w:rsidRPr="007B486C" w:rsidRDefault="0034680A" w:rsidP="0034680A">
      <w:pPr>
        <w:rPr>
          <w:sz w:val="16"/>
        </w:rPr>
      </w:pPr>
      <w:r w:rsidRPr="007B486C">
        <w:rPr>
          <w:sz w:val="16"/>
        </w:rPr>
        <w:t xml:space="preserve">1. </w:t>
      </w:r>
      <w:r w:rsidRPr="00B86C1F">
        <w:rPr>
          <w:rStyle w:val="Emphasis"/>
          <w:highlight w:val="yellow"/>
        </w:rPr>
        <w:t>Individual Interests</w:t>
      </w:r>
      <w:r w:rsidRPr="00B13AE6">
        <w:rPr>
          <w:rStyle w:val="StyleUnderline"/>
        </w:rPr>
        <w:t xml:space="preserve"> of Employees in a Workplace </w:t>
      </w:r>
      <w:r w:rsidRPr="00B86C1F">
        <w:rPr>
          <w:rStyle w:val="StyleUnderline"/>
          <w:highlight w:val="yellow"/>
        </w:rPr>
        <w:t>Are</w:t>
      </w:r>
      <w:r w:rsidRPr="00B13AE6">
        <w:rPr>
          <w:rStyle w:val="StyleUnderline"/>
        </w:rPr>
        <w:t xml:space="preserve">, </w:t>
      </w:r>
      <w:r w:rsidRPr="00B13AE6">
        <w:rPr>
          <w:rStyle w:val="Emphasis"/>
        </w:rPr>
        <w:t>By Definition</w:t>
      </w:r>
      <w:r w:rsidRPr="00B13AE6">
        <w:rPr>
          <w:rStyle w:val="StyleUnderline"/>
        </w:rPr>
        <w:t xml:space="preserve">, </w:t>
      </w:r>
      <w:r w:rsidRPr="00B86C1F">
        <w:rPr>
          <w:rStyle w:val="Emphasis"/>
          <w:highlight w:val="yellow"/>
        </w:rPr>
        <w:t>Irreconcilable</w:t>
      </w:r>
    </w:p>
    <w:p w14:paraId="1EC54C41" w14:textId="77777777" w:rsidR="0034680A" w:rsidRPr="007B486C" w:rsidRDefault="0034680A" w:rsidP="0034680A">
      <w:pPr>
        <w:rPr>
          <w:sz w:val="16"/>
        </w:rPr>
      </w:pPr>
      <w:r w:rsidRPr="007B486C">
        <w:rPr>
          <w:sz w:val="16"/>
        </w:rPr>
        <w:t xml:space="preserve">The "Principal-Agent" problem that is inherent in any political or economic representation helps us to see the future challenges of the post-Janus world.166 Central to agency law is the principle that the interests of the principal and the agent must be aligned.167 Yet some public-sector </w:t>
      </w:r>
      <w:r w:rsidRPr="00B86C1F">
        <w:rPr>
          <w:rStyle w:val="StyleUnderline"/>
          <w:highlight w:val="yellow"/>
        </w:rPr>
        <w:t>employees</w:t>
      </w:r>
      <w:r w:rsidRPr="00086D48">
        <w:rPr>
          <w:rStyle w:val="StyleUnderline"/>
        </w:rPr>
        <w:t xml:space="preserve"> and their unions,</w:t>
      </w:r>
      <w:r w:rsidRPr="007B486C">
        <w:rPr>
          <w:sz w:val="16"/>
        </w:rPr>
        <w:t xml:space="preserve"> necessarily, </w:t>
      </w:r>
      <w:r w:rsidRPr="00B86C1F">
        <w:rPr>
          <w:rStyle w:val="StyleUnderline"/>
          <w:highlight w:val="yellow"/>
        </w:rPr>
        <w:t>view the goals of negotiating</w:t>
      </w:r>
      <w:r w:rsidRPr="00086D48">
        <w:rPr>
          <w:rStyle w:val="StyleUnderline"/>
        </w:rPr>
        <w:t xml:space="preserve"> very </w:t>
      </w:r>
      <w:r w:rsidRPr="00B86C1F">
        <w:rPr>
          <w:rStyle w:val="Emphasis"/>
          <w:highlight w:val="yellow"/>
        </w:rPr>
        <w:t>differently</w:t>
      </w:r>
      <w:r w:rsidRPr="007B486C">
        <w:rPr>
          <w:sz w:val="16"/>
        </w:rPr>
        <w:t xml:space="preserve">. For example, if the union pushes for higher pay for longer-tenured employees, that may come at the expense of workers who are more-qualified or higher-performing.168 If the union pushes for better retirement benefits, that may come at the expense of health care benefits or higher pay.169 </w:t>
      </w:r>
      <w:r w:rsidRPr="00086D48">
        <w:rPr>
          <w:rStyle w:val="StyleUnderline"/>
        </w:rPr>
        <w:t xml:space="preserve">For employees who disagree with the union's negotiating posture, forcing them to </w:t>
      </w:r>
      <w:r w:rsidRPr="00086D48">
        <w:rPr>
          <w:rStyle w:val="Emphasis"/>
        </w:rPr>
        <w:t>accept</w:t>
      </w:r>
      <w:r w:rsidRPr="007B486C">
        <w:rPr>
          <w:sz w:val="16"/>
        </w:rPr>
        <w:t xml:space="preserve"> </w:t>
      </w:r>
      <w:r w:rsidRPr="00086D48">
        <w:rPr>
          <w:rStyle w:val="StyleUnderline"/>
        </w:rPr>
        <w:t xml:space="preserve">the union’s representation and </w:t>
      </w:r>
      <w:r w:rsidRPr="00086D48">
        <w:rPr>
          <w:rStyle w:val="Emphasis"/>
        </w:rPr>
        <w:t>prohibiting</w:t>
      </w:r>
      <w:r w:rsidRPr="00086D48">
        <w:rPr>
          <w:rStyle w:val="StyleUnderline"/>
        </w:rPr>
        <w:t xml:space="preserve"> them from </w:t>
      </w:r>
      <w:r w:rsidRPr="00086D48">
        <w:rPr>
          <w:rStyle w:val="Emphasis"/>
        </w:rPr>
        <w:t>negotiating for themselves</w:t>
      </w:r>
      <w:r w:rsidRPr="00086D48">
        <w:rPr>
          <w:rStyle w:val="StyleUnderline"/>
        </w:rPr>
        <w:t xml:space="preserve"> creates a </w:t>
      </w:r>
      <w:r w:rsidRPr="00086D48">
        <w:rPr>
          <w:rStyle w:val="Emphasis"/>
        </w:rPr>
        <w:t>principal–agent problem</w:t>
      </w:r>
      <w:r w:rsidRPr="007B486C">
        <w:rPr>
          <w:sz w:val="16"/>
        </w:rPr>
        <w:t xml:space="preserve">. If an employee believes she can negotiate a better deal for herself than the union has, should she be allowed to negotiate for herself? To take the classic example: what if she does not intend to have children, so maternity benefts are worthless to her. Should she be permitted to try to negotiate a deal for herself that removes that beneft, to the extent allowable by law, and replaces it with increased compensation, vacation, or some other beneft? </w:t>
      </w:r>
    </w:p>
    <w:p w14:paraId="120B1735" w14:textId="77777777" w:rsidR="0034680A" w:rsidRPr="007B486C" w:rsidRDefault="0034680A" w:rsidP="0034680A">
      <w:pPr>
        <w:rPr>
          <w:sz w:val="16"/>
        </w:rPr>
      </w:pPr>
      <w:r w:rsidRPr="007B486C">
        <w:rPr>
          <w:sz w:val="16"/>
        </w:rPr>
        <w:t>For employees in this situation—like Mr. Janus—the appeal of making your personal economic negotiations part of protected First Amendment speech are obvious.170 That said, the principle–agent problem is actually one of the reasons why Congress (and many states) prefer to use collective bargaining in the management of labor, and why it was constitutionally protected as a compelling state interest.</w:t>
      </w:r>
    </w:p>
    <w:p w14:paraId="4E860B91" w14:textId="77777777" w:rsidR="0034680A" w:rsidRPr="007B486C" w:rsidRDefault="0034680A" w:rsidP="0034680A">
      <w:pPr>
        <w:rPr>
          <w:sz w:val="16"/>
        </w:rPr>
      </w:pPr>
      <w:r w:rsidRPr="00B86C1F">
        <w:rPr>
          <w:rStyle w:val="StyleUnderline"/>
          <w:highlight w:val="yellow"/>
        </w:rPr>
        <w:t>Unions</w:t>
      </w:r>
      <w:r w:rsidRPr="007B486C">
        <w:rPr>
          <w:sz w:val="16"/>
        </w:rPr>
        <w:t xml:space="preserve">, as representative bodies, </w:t>
      </w:r>
      <w:r w:rsidRPr="00B86C1F">
        <w:rPr>
          <w:rStyle w:val="StyleUnderline"/>
          <w:highlight w:val="yellow"/>
        </w:rPr>
        <w:t xml:space="preserve">are </w:t>
      </w:r>
      <w:r w:rsidRPr="00B86C1F">
        <w:rPr>
          <w:rStyle w:val="Emphasis"/>
          <w:highlight w:val="yellow"/>
        </w:rPr>
        <w:t>not neutral</w:t>
      </w:r>
      <w:r w:rsidRPr="007B486C">
        <w:rPr>
          <w:sz w:val="16"/>
        </w:rPr>
        <w:t xml:space="preserve"> </w:t>
      </w:r>
      <w:r w:rsidRPr="00086D48">
        <w:rPr>
          <w:rStyle w:val="StyleUnderline"/>
        </w:rPr>
        <w:t xml:space="preserve">but instead controlled by one </w:t>
      </w:r>
      <w:r w:rsidRPr="00086D48">
        <w:rPr>
          <w:rStyle w:val="Emphasis"/>
        </w:rPr>
        <w:t>group</w:t>
      </w:r>
      <w:r w:rsidRPr="00086D48">
        <w:rPr>
          <w:rStyle w:val="StyleUnderline"/>
        </w:rPr>
        <w:t xml:space="preserve"> of employees</w:t>
      </w:r>
      <w:r w:rsidRPr="007B486C">
        <w:rPr>
          <w:sz w:val="16"/>
        </w:rPr>
        <w:t xml:space="preserve">.171 The common critique of unions is that </w:t>
      </w:r>
      <w:r w:rsidRPr="00B86C1F">
        <w:rPr>
          <w:rStyle w:val="Emphasis"/>
          <w:highlight w:val="yellow"/>
        </w:rPr>
        <w:t>mandatory representation</w:t>
      </w:r>
      <w:r w:rsidRPr="00B86C1F">
        <w:rPr>
          <w:rStyle w:val="StyleUnderline"/>
          <w:highlight w:val="yellow"/>
        </w:rPr>
        <w:t xml:space="preserve"> is </w:t>
      </w:r>
      <w:r w:rsidRPr="00B86C1F">
        <w:rPr>
          <w:rStyle w:val="Emphasis"/>
          <w:highlight w:val="yellow"/>
        </w:rPr>
        <w:t>irreconcilable</w:t>
      </w:r>
      <w:r w:rsidRPr="00B86C1F">
        <w:rPr>
          <w:rStyle w:val="StyleUnderline"/>
          <w:highlight w:val="yellow"/>
        </w:rPr>
        <w:t xml:space="preserve"> with</w:t>
      </w:r>
      <w:r w:rsidRPr="00086D48">
        <w:rPr>
          <w:rStyle w:val="StyleUnderline"/>
        </w:rPr>
        <w:t xml:space="preserve"> the </w:t>
      </w:r>
      <w:r w:rsidRPr="00B86C1F">
        <w:rPr>
          <w:rStyle w:val="Emphasis"/>
          <w:highlight w:val="yellow"/>
        </w:rPr>
        <w:t>fair treatment</w:t>
      </w:r>
      <w:r w:rsidRPr="00086D48">
        <w:rPr>
          <w:rStyle w:val="StyleUnderline"/>
        </w:rPr>
        <w:t xml:space="preserve"> of</w:t>
      </w:r>
      <w:r w:rsidRPr="007B486C">
        <w:rPr>
          <w:sz w:val="16"/>
        </w:rPr>
        <w:t xml:space="preserve"> at least some and often </w:t>
      </w:r>
      <w:r w:rsidRPr="00086D48">
        <w:rPr>
          <w:rStyle w:val="StyleUnderline"/>
        </w:rPr>
        <w:t>a substantial number of employees</w:t>
      </w:r>
      <w:r w:rsidRPr="007B486C">
        <w:rPr>
          <w:sz w:val="16"/>
        </w:rPr>
        <w:t>.172 Additionally, as is typically reasoned, “</w:t>
      </w:r>
      <w:r w:rsidRPr="00086D48">
        <w:rPr>
          <w:rStyle w:val="Emphasis"/>
        </w:rPr>
        <w:t>conflicts</w:t>
      </w:r>
      <w:r w:rsidRPr="00086D48">
        <w:rPr>
          <w:rStyle w:val="StyleUnderline"/>
        </w:rPr>
        <w:t xml:space="preserve"> created by individuals’ need for fair treatment at the hands of their union could be greatly </w:t>
      </w:r>
      <w:r w:rsidRPr="00086D48">
        <w:rPr>
          <w:rStyle w:val="Emphasis"/>
        </w:rPr>
        <w:t>reduced</w:t>
      </w:r>
      <w:r w:rsidRPr="00086D48">
        <w:rPr>
          <w:rStyle w:val="StyleUnderline"/>
        </w:rPr>
        <w:t xml:space="preserve"> if exclusivity were </w:t>
      </w:r>
      <w:r w:rsidRPr="00086D48">
        <w:rPr>
          <w:rStyle w:val="Emphasis"/>
        </w:rPr>
        <w:t>abandoned</w:t>
      </w:r>
      <w:r w:rsidRPr="007B486C">
        <w:rPr>
          <w:sz w:val="16"/>
        </w:rPr>
        <w:t xml:space="preserve"> </w:t>
      </w:r>
      <w:r w:rsidRPr="00086D48">
        <w:rPr>
          <w:rStyle w:val="StyleUnderline"/>
        </w:rPr>
        <w:t xml:space="preserve">and employees were allowed to be </w:t>
      </w:r>
      <w:r w:rsidRPr="00086D48">
        <w:rPr>
          <w:rStyle w:val="Emphasis"/>
        </w:rPr>
        <w:t>represented</w:t>
      </w:r>
      <w:r w:rsidRPr="00086D48">
        <w:rPr>
          <w:rStyle w:val="StyleUnderline"/>
        </w:rPr>
        <w:t xml:space="preserve"> by their own </w:t>
      </w:r>
      <w:r w:rsidRPr="00086D48">
        <w:rPr>
          <w:rStyle w:val="Emphasis"/>
        </w:rPr>
        <w:t>individually chosen agents</w:t>
      </w:r>
      <w:r w:rsidRPr="007B486C">
        <w:rPr>
          <w:sz w:val="16"/>
        </w:rPr>
        <w:t xml:space="preserve">.”173 We agree. But the stated governmental interests in Janus, Abood, and the preceding agency fee cases all presumed both of these points.174 While representative forms of government are always unfair to particular individuals, from a management perspective, Congress and state legislatures preferred dealing with one actor representing their labor force versus a phalanx of individualized and competing claims.175 Extending Janus free speech protections may, indeed, empower individual rights. But it also—necessarily—moves the burden of managing “conficts created by individuals’ need for fair treatment” from unions to (similarly taxpayer funded) governmental managers.176 Whether this empowerment of workers is desirable or not is an open question. But it certainly seems to trigger Janus’s standard for evaluating the effects of “internal” labor peace in a workplace. </w:t>
      </w:r>
    </w:p>
    <w:p w14:paraId="0776A62D" w14:textId="77777777" w:rsidR="0034680A" w:rsidRPr="007B486C" w:rsidRDefault="0034680A" w:rsidP="0034680A">
      <w:pPr>
        <w:rPr>
          <w:sz w:val="16"/>
        </w:rPr>
      </w:pPr>
      <w:r w:rsidRPr="007B486C">
        <w:rPr>
          <w:sz w:val="16"/>
        </w:rPr>
        <w:t>2. The Changing Nature of the Workforce Makes Union Membership Less Attractive</w:t>
      </w:r>
    </w:p>
    <w:p w14:paraId="6DD1C06C" w14:textId="77777777" w:rsidR="0034680A" w:rsidRPr="007B486C" w:rsidRDefault="0034680A" w:rsidP="0034680A">
      <w:pPr>
        <w:rPr>
          <w:sz w:val="16"/>
        </w:rPr>
      </w:pPr>
      <w:r w:rsidRPr="007B486C">
        <w:rPr>
          <w:sz w:val="16"/>
        </w:rPr>
        <w:t xml:space="preserve">An oddity of unionization is that </w:t>
      </w:r>
      <w:r w:rsidRPr="00086D48">
        <w:rPr>
          <w:rStyle w:val="StyleUnderline"/>
        </w:rPr>
        <w:t xml:space="preserve">once a workplace votes to unionize, </w:t>
      </w:r>
      <w:r w:rsidRPr="00B86C1F">
        <w:rPr>
          <w:rStyle w:val="StyleUnderline"/>
          <w:highlight w:val="yellow"/>
        </w:rPr>
        <w:t xml:space="preserve">the union becomes the </w:t>
      </w:r>
      <w:r w:rsidRPr="00B86C1F">
        <w:rPr>
          <w:rStyle w:val="Emphasis"/>
          <w:highlight w:val="yellow"/>
        </w:rPr>
        <w:t>exclusive rep</w:t>
      </w:r>
      <w:r w:rsidRPr="00B86C1F">
        <w:rPr>
          <w:rStyle w:val="Emphasis"/>
        </w:rPr>
        <w:t>resentative</w:t>
      </w:r>
      <w:r w:rsidRPr="00086D48">
        <w:rPr>
          <w:rStyle w:val="StyleUnderline"/>
        </w:rPr>
        <w:t xml:space="preserve"> for the employees </w:t>
      </w:r>
      <w:r w:rsidRPr="00B86C1F">
        <w:rPr>
          <w:rStyle w:val="StyleUnderline"/>
          <w:highlight w:val="yellow"/>
        </w:rPr>
        <w:t xml:space="preserve">in </w:t>
      </w:r>
      <w:r w:rsidRPr="00B86C1F">
        <w:rPr>
          <w:rStyle w:val="Emphasis"/>
          <w:highlight w:val="yellow"/>
        </w:rPr>
        <w:t>perpetuity</w:t>
      </w:r>
      <w:r w:rsidRPr="007B486C">
        <w:rPr>
          <w:sz w:val="16"/>
        </w:rPr>
        <w:t>.177 In some states, the unionizing elections occurred so long ago that no current employees voted for the union that represents them.178 And yet, the nature of the workforce has also changed substantially since the dawn of collective bargaining. While it once was not unusual for a worker to spend his entire career with one company, that is far less common today.179 In January 2016, the Bureau of Labor Statistics found that the median number of years a worker had been with his current employer was 4.2, down from 4.6 just two years prior in January of 2014.180 According to the Future Workplace "Multiple Generations @ Work" survey of 1,189 employers and 150 managers, 91 percent of millennials expect to stay in a job less than three years.181 That means those workers would have 15-20 jobs over the course of their working lives.182</w:t>
      </w:r>
    </w:p>
    <w:p w14:paraId="22CFD24B" w14:textId="77777777" w:rsidR="0034680A" w:rsidRPr="007B486C" w:rsidRDefault="0034680A" w:rsidP="0034680A">
      <w:pPr>
        <w:rPr>
          <w:sz w:val="16"/>
        </w:rPr>
      </w:pPr>
      <w:r w:rsidRPr="00086D48">
        <w:rPr>
          <w:rStyle w:val="StyleUnderline"/>
        </w:rPr>
        <w:t xml:space="preserve">An employee with the expectation that she will only work at the company for a few years obviously has </w:t>
      </w:r>
      <w:r w:rsidRPr="00086D48">
        <w:rPr>
          <w:rStyle w:val="Emphasis"/>
        </w:rPr>
        <w:t>different</w:t>
      </w:r>
      <w:r w:rsidRPr="00086D48">
        <w:rPr>
          <w:rStyle w:val="StyleUnderline"/>
        </w:rPr>
        <w:t xml:space="preserve"> compensation</w:t>
      </w:r>
      <w:r w:rsidRPr="007B486C">
        <w:rPr>
          <w:sz w:val="16"/>
        </w:rPr>
        <w:t xml:space="preserve"> </w:t>
      </w:r>
      <w:r w:rsidRPr="00086D48">
        <w:rPr>
          <w:rStyle w:val="Emphasis"/>
        </w:rPr>
        <w:t>interests</w:t>
      </w:r>
      <w:r w:rsidRPr="00086D48">
        <w:rPr>
          <w:rStyle w:val="StyleUnderline"/>
        </w:rPr>
        <w:t xml:space="preserve"> than someone who expects to be employed there for his entire career</w:t>
      </w:r>
      <w:r w:rsidRPr="007B486C">
        <w:rPr>
          <w:sz w:val="16"/>
        </w:rPr>
        <w:t xml:space="preserve">. The </w:t>
      </w:r>
      <w:r w:rsidRPr="00086D48">
        <w:rPr>
          <w:rStyle w:val="StyleUnderline"/>
        </w:rPr>
        <w:t xml:space="preserve">union representatives </w:t>
      </w:r>
      <w:r w:rsidRPr="00086D48">
        <w:rPr>
          <w:rStyle w:val="Emphasis"/>
        </w:rPr>
        <w:t>cannot</w:t>
      </w:r>
      <w:r w:rsidRPr="00086D48">
        <w:rPr>
          <w:rStyle w:val="StyleUnderline"/>
        </w:rPr>
        <w:t xml:space="preserve"> zealously </w:t>
      </w:r>
      <w:r w:rsidRPr="00086D48">
        <w:rPr>
          <w:rStyle w:val="Emphasis"/>
        </w:rPr>
        <w:t>represent both</w:t>
      </w:r>
      <w:r w:rsidRPr="00086D48">
        <w:rPr>
          <w:rStyle w:val="StyleUnderline"/>
        </w:rPr>
        <w:t xml:space="preserve"> groups, which have very </w:t>
      </w:r>
      <w:r w:rsidRPr="00086D48">
        <w:rPr>
          <w:rStyle w:val="Emphasis"/>
        </w:rPr>
        <w:t>different</w:t>
      </w:r>
      <w:r w:rsidRPr="00086D48">
        <w:rPr>
          <w:rStyle w:val="StyleUnderline"/>
        </w:rPr>
        <w:t xml:space="preserve"> economic inter- ests</w:t>
      </w:r>
      <w:r w:rsidRPr="007B486C">
        <w:rPr>
          <w:sz w:val="16"/>
        </w:rPr>
        <w:t>.183 Moreover, the very concept of the "labor peace" standard has its roots in the notion-accepted by the Courts in Abood-that the "principle of exclusive union representation ... is a central element in the congressional structuring of industrial relations."184 In 2021, "industrial relations" hardly seems like the eco- nomic ecosystem in which we live and work.185</w:t>
      </w:r>
    </w:p>
    <w:p w14:paraId="19C33FD2" w14:textId="77777777" w:rsidR="0034680A" w:rsidRPr="007B486C" w:rsidRDefault="0034680A" w:rsidP="0034680A">
      <w:pPr>
        <w:rPr>
          <w:sz w:val="16"/>
        </w:rPr>
      </w:pPr>
      <w:r w:rsidRPr="007B486C">
        <w:rPr>
          <w:sz w:val="16"/>
        </w:rPr>
        <w:t>The challenges of the twenty-frst century gig economy—and the new labor force’s beliefs about what constitutes a living wage, fair work-life balance, and protections against discrimination in the workplace—are the economic-policy issues that will determine the next American century.186 It is uncertain how extending First Amendment protections to the negotiations of government employees would affect this question. However—again, ironically—Marxist labor theory offers one prediction: the opening up of unions—across workplaces—to organize employees and independent contractors of similar trades.187 If the Court fnds compulsory collective bargaining to be unconstitutional, one solution is to permit employees the choice to form and join unions that collectively bargain or to negotiate directly with their employers, as they do in the private sector. The likely outcome is that workers with aligned interests may choose to collectively bargain, while others will choose to negotiate for themselves. A typical workforce will be comprised of a number of unions representing different constituencies and their interests, as well as a few employees who choose not to join any union. Such an arrangement will provide employees with the right to choose whether or not to bargain collectively. But it will also lead to precisely the instabilities in labor relations that Abood warned of: “‘</w:t>
      </w:r>
      <w:r w:rsidRPr="00B86C1F">
        <w:rPr>
          <w:rStyle w:val="Emphasis"/>
          <w:highlight w:val="yellow"/>
        </w:rPr>
        <w:t>inter-union rivalries’</w:t>
      </w:r>
      <w:r w:rsidRPr="007B486C">
        <w:rPr>
          <w:sz w:val="16"/>
        </w:rPr>
        <w:t xml:space="preserve"> [that</w:t>
      </w:r>
      <w:r w:rsidRPr="00086D48">
        <w:rPr>
          <w:rStyle w:val="StyleUnderline"/>
        </w:rPr>
        <w:t xml:space="preserve">] would </w:t>
      </w:r>
      <w:r w:rsidRPr="00B86C1F">
        <w:rPr>
          <w:rStyle w:val="StyleUnderline"/>
          <w:highlight w:val="yellow"/>
        </w:rPr>
        <w:t>foster ‘</w:t>
      </w:r>
      <w:r w:rsidRPr="00B86C1F">
        <w:rPr>
          <w:rStyle w:val="Emphasis"/>
          <w:highlight w:val="yellow"/>
        </w:rPr>
        <w:t>dissension</w:t>
      </w:r>
      <w:r w:rsidRPr="00086D48">
        <w:rPr>
          <w:rStyle w:val="StyleUnderline"/>
        </w:rPr>
        <w:t xml:space="preserve"> within the work force’”; </w:t>
      </w:r>
      <w:r w:rsidRPr="00B86C1F">
        <w:rPr>
          <w:rStyle w:val="StyleUnderline"/>
          <w:highlight w:val="yellow"/>
        </w:rPr>
        <w:t>employers facing “</w:t>
      </w:r>
      <w:r w:rsidRPr="00B86C1F">
        <w:rPr>
          <w:rStyle w:val="Emphasis"/>
          <w:highlight w:val="yellow"/>
        </w:rPr>
        <w:t>conflicting demands</w:t>
      </w:r>
      <w:r w:rsidRPr="007B486C">
        <w:rPr>
          <w:sz w:val="16"/>
        </w:rPr>
        <w:t xml:space="preserve"> </w:t>
      </w:r>
      <w:r w:rsidRPr="00086D48">
        <w:rPr>
          <w:rStyle w:val="StyleUnderline"/>
        </w:rPr>
        <w:t>from different unions”; “</w:t>
      </w:r>
      <w:r w:rsidRPr="00B86C1F">
        <w:rPr>
          <w:rStyle w:val="Emphasis"/>
          <w:highlight w:val="yellow"/>
        </w:rPr>
        <w:t>confusion</w:t>
      </w:r>
      <w:r w:rsidRPr="00B86C1F">
        <w:rPr>
          <w:rStyle w:val="StyleUnderline"/>
          <w:highlight w:val="yellow"/>
        </w:rPr>
        <w:t>” as employers attempt to “</w:t>
      </w:r>
      <w:r w:rsidRPr="00B86C1F">
        <w:rPr>
          <w:rStyle w:val="Emphasis"/>
          <w:highlight w:val="yellow"/>
        </w:rPr>
        <w:t>enforce</w:t>
      </w:r>
      <w:r w:rsidRPr="00B86C1F">
        <w:rPr>
          <w:rStyle w:val="StyleUnderline"/>
          <w:highlight w:val="yellow"/>
        </w:rPr>
        <w:t xml:space="preserve"> two or more agreements specifying </w:t>
      </w:r>
      <w:r w:rsidRPr="00B86C1F">
        <w:rPr>
          <w:rStyle w:val="Emphasis"/>
          <w:highlight w:val="yellow"/>
        </w:rPr>
        <w:t>different terms</w:t>
      </w:r>
      <w:r w:rsidRPr="007B486C">
        <w:rPr>
          <w:sz w:val="16"/>
        </w:rPr>
        <w:t xml:space="preserve"> </w:t>
      </w:r>
      <w:r w:rsidRPr="00086D48">
        <w:rPr>
          <w:rStyle w:val="StyleUnderline"/>
        </w:rPr>
        <w:t>and conditions of employment”; and unions under attack from “‘rival labor organization[s]</w:t>
      </w:r>
      <w:r>
        <w:rPr>
          <w:rStyle w:val="StyleUnderline"/>
        </w:rPr>
        <w:t>.</w:t>
      </w:r>
    </w:p>
    <w:p w14:paraId="72741415" w14:textId="77777777" w:rsidR="0034680A" w:rsidRPr="00F7785F" w:rsidRDefault="0034680A" w:rsidP="0034680A">
      <w:pPr>
        <w:pStyle w:val="Heading4"/>
      </w:pPr>
      <w:r>
        <w:t xml:space="preserve">Labor and employment are </w:t>
      </w:r>
      <w:r>
        <w:rPr>
          <w:u w:val="single"/>
        </w:rPr>
        <w:t>dichotomous</w:t>
      </w:r>
      <w:r>
        <w:t xml:space="preserve"> institutions. </w:t>
      </w:r>
    </w:p>
    <w:p w14:paraId="6A335DB1" w14:textId="77777777" w:rsidR="0034680A" w:rsidRPr="00B5334E" w:rsidRDefault="0034680A" w:rsidP="0034680A">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4F9E3713" w14:textId="77777777" w:rsidR="0034680A" w:rsidRPr="00F240E8" w:rsidRDefault="0034680A" w:rsidP="0034680A">
      <w:pPr>
        <w:rPr>
          <w:rStyle w:val="Emphasis"/>
        </w:rPr>
      </w:pPr>
      <w:r w:rsidRPr="00F240E8">
        <w:rPr>
          <w:rStyle w:val="Emphasis"/>
        </w:rPr>
        <w:t>Institutional Frictions</w:t>
      </w:r>
    </w:p>
    <w:p w14:paraId="03B3C3B3" w14:textId="77777777" w:rsidR="0034680A" w:rsidRPr="007B486C" w:rsidRDefault="0034680A" w:rsidP="0034680A">
      <w:pPr>
        <w:rPr>
          <w:sz w:val="16"/>
        </w:rPr>
      </w:pPr>
      <w:r w:rsidRPr="007B486C">
        <w:rPr>
          <w:sz w:val="16"/>
        </w:rPr>
        <w:t xml:space="preserve">Consider first the </w:t>
      </w:r>
      <w:r w:rsidRPr="00B86C1F">
        <w:rPr>
          <w:rStyle w:val="StyleUnderline"/>
          <w:highlight w:val="yellow"/>
        </w:rPr>
        <w:t xml:space="preserve">institutional </w:t>
      </w:r>
      <w:r w:rsidRPr="00B86C1F">
        <w:rPr>
          <w:rStyle w:val="Emphasis"/>
          <w:highlight w:val="yellow"/>
        </w:rPr>
        <w:t>frictions</w:t>
      </w:r>
      <w:r w:rsidRPr="007B486C">
        <w:rPr>
          <w:sz w:val="16"/>
        </w:rPr>
        <w:t xml:space="preserve"> that have emerged </w:t>
      </w:r>
      <w:r w:rsidRPr="00B86C1F">
        <w:rPr>
          <w:rStyle w:val="StyleUnderline"/>
          <w:highlight w:val="yellow"/>
        </w:rPr>
        <w:t>between</w:t>
      </w:r>
      <w:r w:rsidRPr="007B486C">
        <w:rPr>
          <w:sz w:val="16"/>
        </w:rPr>
        <w:t xml:space="preserve"> state-level </w:t>
      </w:r>
      <w:r w:rsidRPr="00B86C1F">
        <w:rPr>
          <w:rStyle w:val="Emphasis"/>
          <w:highlight w:val="yellow"/>
        </w:rPr>
        <w:t>employment</w:t>
      </w:r>
      <w:r w:rsidRPr="00F240E8">
        <w:rPr>
          <w:rStyle w:val="Emphasis"/>
        </w:rPr>
        <w:t xml:space="preserve"> laws</w:t>
      </w:r>
      <w:r w:rsidRPr="00F240E8">
        <w:rPr>
          <w:rStyle w:val="StyleUnderline"/>
        </w:rPr>
        <w:t xml:space="preserve"> </w:t>
      </w:r>
      <w:r w:rsidRPr="00B86C1F">
        <w:rPr>
          <w:rStyle w:val="StyleUnderline"/>
          <w:highlight w:val="yellow"/>
        </w:rPr>
        <w:t>and</w:t>
      </w:r>
      <w:r w:rsidRPr="00F240E8">
        <w:rPr>
          <w:rStyle w:val="StyleUnderline"/>
        </w:rPr>
        <w:t xml:space="preserve"> national </w:t>
      </w:r>
      <w:r w:rsidRPr="00B86C1F">
        <w:rPr>
          <w:rStyle w:val="Emphasis"/>
          <w:highlight w:val="yellow"/>
        </w:rPr>
        <w:t>labor</w:t>
      </w:r>
      <w:r w:rsidRPr="00F240E8">
        <w:rPr>
          <w:rStyle w:val="Emphasis"/>
        </w:rPr>
        <w:t xml:space="preserve"> law</w:t>
      </w:r>
      <w:r w:rsidRPr="007B486C">
        <w:rPr>
          <w:sz w:val="16"/>
        </w:rPr>
        <w:t xml:space="preserve">. Legal scholars have pointed out that while employment law opens alternate channels for workers to address their grievances, in practice, </w:t>
      </w:r>
      <w:r w:rsidRPr="00F240E8">
        <w:rPr>
          <w:rStyle w:val="StyleUnderline"/>
        </w:rPr>
        <w:t>union members are</w:t>
      </w:r>
      <w:r w:rsidRPr="007B486C">
        <w:rPr>
          <w:sz w:val="16"/>
        </w:rPr>
        <w:t xml:space="preserve"> often </w:t>
      </w:r>
      <w:r w:rsidRPr="00F240E8">
        <w:rPr>
          <w:rStyle w:val="Emphasis"/>
        </w:rPr>
        <w:t>left out</w:t>
      </w:r>
      <w:r w:rsidRPr="007B486C">
        <w:rPr>
          <w:sz w:val="16"/>
        </w:rPr>
        <w:t xml:space="preserve">. </w:t>
      </w:r>
      <w:r w:rsidRPr="00F240E8">
        <w:rPr>
          <w:rStyle w:val="StyleUnderline"/>
        </w:rPr>
        <w:t>The Federal Arbitration Act</w:t>
      </w:r>
      <w:r w:rsidRPr="007B486C">
        <w:rPr>
          <w:sz w:val="16"/>
        </w:rPr>
        <w:t xml:space="preserve"> and the preemption doctrine of Section 301 of the Labor Management Relations Act, in particular, </w:t>
      </w:r>
      <w:r w:rsidRPr="00F240E8">
        <w:rPr>
          <w:rStyle w:val="StyleUnderline"/>
        </w:rPr>
        <w:t xml:space="preserve">mandate arbitration for union members in most cases, thus </w:t>
      </w:r>
      <w:r w:rsidRPr="00F240E8">
        <w:rPr>
          <w:rStyle w:val="Emphasis"/>
        </w:rPr>
        <w:t>denying</w:t>
      </w:r>
      <w:r w:rsidRPr="00F240E8">
        <w:rPr>
          <w:rStyle w:val="StyleUnderline"/>
        </w:rPr>
        <w:t xml:space="preserve"> aggrieved employees access to a court and “</w:t>
      </w:r>
      <w:r w:rsidRPr="00F240E8">
        <w:rPr>
          <w:rStyle w:val="Emphasis"/>
        </w:rPr>
        <w:t>the benefit</w:t>
      </w:r>
      <w:r w:rsidRPr="00F240E8">
        <w:rPr>
          <w:rStyle w:val="StyleUnderline"/>
        </w:rPr>
        <w:t xml:space="preserve"> of the substantive </w:t>
      </w:r>
      <w:r w:rsidRPr="00F240E8">
        <w:rPr>
          <w:rStyle w:val="Emphasis"/>
        </w:rPr>
        <w:t>provisions</w:t>
      </w:r>
      <w:r w:rsidRPr="00F240E8">
        <w:rPr>
          <w:rStyle w:val="StyleUnderline"/>
        </w:rPr>
        <w:t xml:space="preserve"> of the</w:t>
      </w:r>
      <w:r w:rsidRPr="007B486C">
        <w:rPr>
          <w:sz w:val="16"/>
        </w:rPr>
        <w:t xml:space="preserve"> state </w:t>
      </w:r>
      <w:r w:rsidRPr="00F240E8">
        <w:rPr>
          <w:rStyle w:val="Emphasis"/>
        </w:rPr>
        <w:t>employment right</w:t>
      </w:r>
      <w:r w:rsidRPr="007B486C">
        <w:rPr>
          <w:sz w:val="16"/>
        </w:rPr>
        <w:t xml:space="preserve">.”129 “Paradoxically, non-union employees frequently have more workplace rights than their unionized counterparts,” Richard Bales writes. </w:t>
      </w:r>
      <w:r w:rsidRPr="00F240E8">
        <w:rPr>
          <w:rStyle w:val="StyleUnderline"/>
        </w:rPr>
        <w:t>Employment law protections</w:t>
      </w:r>
      <w:r w:rsidRPr="007B486C">
        <w:rPr>
          <w:sz w:val="16"/>
        </w:rPr>
        <w:t xml:space="preserve"> may therefore </w:t>
      </w:r>
      <w:r w:rsidRPr="00F240E8">
        <w:rPr>
          <w:rStyle w:val="Emphasis"/>
        </w:rPr>
        <w:t>undercut</w:t>
      </w:r>
      <w:r w:rsidRPr="00F240E8">
        <w:rPr>
          <w:rStyle w:val="StyleUnderline"/>
        </w:rPr>
        <w:t xml:space="preserve"> workers’ </w:t>
      </w:r>
      <w:r w:rsidRPr="00F240E8">
        <w:rPr>
          <w:rStyle w:val="Emphasis"/>
        </w:rPr>
        <w:t>incentives to join unions</w:t>
      </w:r>
      <w:r w:rsidRPr="00F240E8">
        <w:rPr>
          <w:rStyle w:val="StyleUnderline"/>
        </w:rPr>
        <w:t xml:space="preserve"> by making “</w:t>
      </w:r>
      <w:r w:rsidRPr="00B86C1F">
        <w:rPr>
          <w:rStyle w:val="StyleUnderline"/>
        </w:rPr>
        <w:t>the two models</w:t>
      </w:r>
      <w:r w:rsidRPr="00F240E8">
        <w:rPr>
          <w:rStyle w:val="StyleUnderline"/>
        </w:rPr>
        <w:t xml:space="preserve"> of workplace governance both </w:t>
      </w:r>
      <w:r w:rsidRPr="00B86C1F">
        <w:rPr>
          <w:rStyle w:val="Emphasis"/>
          <w:highlight w:val="yellow"/>
        </w:rPr>
        <w:t>practically</w:t>
      </w:r>
      <w:r w:rsidRPr="00B86C1F">
        <w:rPr>
          <w:rStyle w:val="StyleUnderline"/>
          <w:highlight w:val="yellow"/>
        </w:rPr>
        <w:t xml:space="preserve"> and </w:t>
      </w:r>
      <w:r w:rsidRPr="00B86C1F">
        <w:rPr>
          <w:rStyle w:val="Emphasis"/>
          <w:highlight w:val="yellow"/>
        </w:rPr>
        <w:t>theoretically incompatible</w:t>
      </w:r>
      <w:r w:rsidRPr="007B486C">
        <w:rPr>
          <w:sz w:val="16"/>
        </w:rPr>
        <w:t>.”130 Employment law thus contains “a built-in self-destruct dynamic,” writes Katherine Van Wezel Stone. “It functions to disorganize labor, to prevent the very group-formation that is necessary to retain or improve the minimal terms.”131</w:t>
      </w:r>
    </w:p>
    <w:p w14:paraId="22675DCE" w14:textId="77777777" w:rsidR="0034680A" w:rsidRPr="007B486C" w:rsidRDefault="0034680A" w:rsidP="0034680A">
      <w:pPr>
        <w:rPr>
          <w:sz w:val="16"/>
        </w:rPr>
      </w:pPr>
      <w:r w:rsidRPr="00F240E8">
        <w:rPr>
          <w:rStyle w:val="StyleUnderline"/>
        </w:rPr>
        <w:t xml:space="preserve">Economists have suggested a similar kind of </w:t>
      </w:r>
      <w:r w:rsidRPr="00F240E8">
        <w:rPr>
          <w:rStyle w:val="Emphasis"/>
        </w:rPr>
        <w:t>conflict</w:t>
      </w:r>
      <w:r w:rsidRPr="00F240E8">
        <w:rPr>
          <w:rStyle w:val="StyleUnderline"/>
        </w:rPr>
        <w:t xml:space="preserve"> between </w:t>
      </w:r>
      <w:r w:rsidRPr="00B86C1F">
        <w:rPr>
          <w:rStyle w:val="Emphasis"/>
          <w:highlight w:val="yellow"/>
        </w:rPr>
        <w:t>employment</w:t>
      </w:r>
      <w:r w:rsidRPr="00B86C1F">
        <w:rPr>
          <w:rStyle w:val="StyleUnderline"/>
          <w:highlight w:val="yellow"/>
        </w:rPr>
        <w:t xml:space="preserve"> and </w:t>
      </w:r>
      <w:r w:rsidRPr="00B86C1F">
        <w:rPr>
          <w:rStyle w:val="Emphasis"/>
          <w:highlight w:val="yellow"/>
        </w:rPr>
        <w:t>labor law</w:t>
      </w:r>
      <w:r w:rsidRPr="007B486C">
        <w:rPr>
          <w:sz w:val="16"/>
        </w:rPr>
        <w:t xml:space="preserve">, as noted above. The </w:t>
      </w:r>
      <w:r w:rsidRPr="00F240E8">
        <w:rPr>
          <w:rStyle w:val="StyleUnderline"/>
        </w:rPr>
        <w:t>protections afforded by employment law</w:t>
      </w:r>
      <w:r w:rsidRPr="007B486C">
        <w:rPr>
          <w:sz w:val="16"/>
        </w:rPr>
        <w:t xml:space="preserve">, George Neumann and Ellen Rissman were the first to argue, may effectively </w:t>
      </w:r>
      <w:r w:rsidRPr="00F240E8">
        <w:rPr>
          <w:rStyle w:val="StyleUnderline"/>
        </w:rPr>
        <w:t>serve as “</w:t>
      </w:r>
      <w:r w:rsidRPr="00F240E8">
        <w:rPr>
          <w:rStyle w:val="Emphasis"/>
        </w:rPr>
        <w:t>substitutes</w:t>
      </w:r>
      <w:r w:rsidRPr="00F240E8">
        <w:rPr>
          <w:rStyle w:val="StyleUnderline"/>
        </w:rPr>
        <w:t>” for</w:t>
      </w:r>
      <w:r w:rsidRPr="007B486C">
        <w:rPr>
          <w:sz w:val="16"/>
        </w:rPr>
        <w:t xml:space="preserve"> what </w:t>
      </w:r>
      <w:r w:rsidRPr="00F240E8">
        <w:rPr>
          <w:rStyle w:val="Emphasis"/>
        </w:rPr>
        <w:t>unions</w:t>
      </w:r>
      <w:r w:rsidRPr="007B486C">
        <w:rPr>
          <w:sz w:val="16"/>
        </w:rPr>
        <w:t xml:space="preserve"> might otherwise provide to workers, thereby </w:t>
      </w:r>
      <w:r w:rsidRPr="00F240E8">
        <w:rPr>
          <w:rStyle w:val="Emphasis"/>
        </w:rPr>
        <w:t>deterring unionization</w:t>
      </w:r>
      <w:r w:rsidRPr="00F240E8">
        <w:rPr>
          <w:rStyle w:val="StyleUnderline"/>
        </w:rPr>
        <w:t xml:space="preserve"> and contributing to </w:t>
      </w:r>
      <w:r w:rsidRPr="00F240E8">
        <w:rPr>
          <w:rStyle w:val="Emphasis"/>
        </w:rPr>
        <w:t>membership declines</w:t>
      </w:r>
      <w:r w:rsidRPr="007B486C">
        <w:rPr>
          <w:sz w:val="16"/>
        </w:rPr>
        <w:t xml:space="preserve">.132 Although subsequent empirical analyses have failed demonstrated a clear relationship between the two developments, </w:t>
      </w:r>
      <w:r w:rsidRPr="00F240E8">
        <w:rPr>
          <w:rStyle w:val="Emphasis"/>
        </w:rPr>
        <w:t>union leaders</w:t>
      </w:r>
      <w:r w:rsidRPr="00F240E8">
        <w:rPr>
          <w:rStyle w:val="StyleUnderline"/>
        </w:rPr>
        <w:t xml:space="preserve"> are </w:t>
      </w:r>
      <w:r w:rsidRPr="00F240E8">
        <w:rPr>
          <w:rStyle w:val="Emphasis"/>
        </w:rPr>
        <w:t>sensitive</w:t>
      </w:r>
      <w:r w:rsidRPr="00F240E8">
        <w:rPr>
          <w:rStyle w:val="StyleUnderline"/>
        </w:rPr>
        <w:t xml:space="preserve"> to the </w:t>
      </w:r>
      <w:r w:rsidRPr="00F240E8">
        <w:rPr>
          <w:rStyle w:val="Emphasis"/>
        </w:rPr>
        <w:t>possibility</w:t>
      </w:r>
      <w:r w:rsidRPr="00F240E8">
        <w:rPr>
          <w:rStyle w:val="StyleUnderline"/>
        </w:rPr>
        <w:t xml:space="preserve">. The government substitution hypothesis thus suggests yet another way in which employment and labor law may exist in </w:t>
      </w:r>
      <w:r w:rsidRPr="00F240E8">
        <w:rPr>
          <w:rStyle w:val="Emphasis"/>
        </w:rPr>
        <w:t>tension</w:t>
      </w:r>
      <w:r w:rsidRPr="007B486C">
        <w:rPr>
          <w:sz w:val="16"/>
        </w:rPr>
        <w:t xml:space="preserve"> with one another.</w:t>
      </w:r>
    </w:p>
    <w:p w14:paraId="72866F04" w14:textId="77777777" w:rsidR="0034680A" w:rsidRPr="007B486C" w:rsidRDefault="0034680A" w:rsidP="0034680A">
      <w:pPr>
        <w:rPr>
          <w:sz w:val="16"/>
        </w:rPr>
      </w:pPr>
      <w:r w:rsidRPr="00B86C1F">
        <w:rPr>
          <w:rStyle w:val="Emphasis"/>
          <w:highlight w:val="yellow"/>
        </w:rPr>
        <w:t>Labor</w:t>
      </w:r>
      <w:r w:rsidRPr="00B86C1F">
        <w:rPr>
          <w:rStyle w:val="StyleUnderline"/>
          <w:highlight w:val="yellow"/>
        </w:rPr>
        <w:t xml:space="preserve"> law and </w:t>
      </w:r>
      <w:r w:rsidRPr="00B86C1F">
        <w:rPr>
          <w:rStyle w:val="Emphasis"/>
          <w:highlight w:val="yellow"/>
        </w:rPr>
        <w:t>employment</w:t>
      </w:r>
      <w:r w:rsidRPr="00B86C1F">
        <w:rPr>
          <w:rStyle w:val="StyleUnderline"/>
          <w:highlight w:val="yellow"/>
        </w:rPr>
        <w:t xml:space="preserve"> law are</w:t>
      </w:r>
      <w:r w:rsidRPr="007B486C">
        <w:rPr>
          <w:sz w:val="16"/>
        </w:rPr>
        <w:t xml:space="preserve">, in many ways, </w:t>
      </w:r>
      <w:r w:rsidRPr="00B86C1F">
        <w:rPr>
          <w:rStyle w:val="Emphasis"/>
          <w:highlight w:val="yellow"/>
        </w:rPr>
        <w:t>dichotomous</w:t>
      </w:r>
      <w:r w:rsidRPr="00F240E8">
        <w:rPr>
          <w:rStyle w:val="Emphasis"/>
        </w:rPr>
        <w:t xml:space="preserve"> institutions</w:t>
      </w:r>
      <w:r w:rsidRPr="00F240E8">
        <w:rPr>
          <w:rStyle w:val="StyleUnderline"/>
        </w:rPr>
        <w:t xml:space="preserve">. </w:t>
      </w:r>
      <w:r w:rsidRPr="00B86C1F">
        <w:rPr>
          <w:rStyle w:val="StyleUnderline"/>
          <w:highlight w:val="yellow"/>
        </w:rPr>
        <w:t>The former is designed to foster</w:t>
      </w:r>
      <w:r w:rsidRPr="00F240E8">
        <w:rPr>
          <w:rStyle w:val="StyleUnderline"/>
        </w:rPr>
        <w:t xml:space="preserve"> workers’ </w:t>
      </w:r>
      <w:r w:rsidRPr="00B86C1F">
        <w:rPr>
          <w:rStyle w:val="Emphasis"/>
          <w:highlight w:val="yellow"/>
        </w:rPr>
        <w:t>collective action</w:t>
      </w:r>
      <w:r w:rsidRPr="007B486C">
        <w:rPr>
          <w:sz w:val="16"/>
        </w:rPr>
        <w:t xml:space="preserve"> and collaboration and to promote the idea of “collective rights,” </w:t>
      </w:r>
      <w:r w:rsidRPr="00F240E8">
        <w:rPr>
          <w:rStyle w:val="StyleUnderline"/>
        </w:rPr>
        <w:t xml:space="preserve">while </w:t>
      </w:r>
      <w:r w:rsidRPr="00B86C1F">
        <w:rPr>
          <w:rStyle w:val="StyleUnderline"/>
          <w:highlight w:val="yellow"/>
        </w:rPr>
        <w:t>the latter</w:t>
      </w:r>
      <w:r w:rsidRPr="00F240E8">
        <w:rPr>
          <w:rStyle w:val="StyleUnderline"/>
        </w:rPr>
        <w:t xml:space="preserve"> directs attention to </w:t>
      </w:r>
      <w:r w:rsidRPr="00B86C1F">
        <w:rPr>
          <w:rStyle w:val="Emphasis"/>
          <w:highlight w:val="yellow"/>
        </w:rPr>
        <w:t>individual experiences</w:t>
      </w:r>
      <w:r w:rsidRPr="00F240E8">
        <w:rPr>
          <w:rStyle w:val="StyleUnderline"/>
        </w:rPr>
        <w:t>, private lawsuits, and independent, case-by-case interactions between individual employees and regulatory agencies</w:t>
      </w:r>
      <w:r w:rsidRPr="007B486C">
        <w:rPr>
          <w:sz w:val="16"/>
        </w:rPr>
        <w:t xml:space="preserve">. In fact, </w:t>
      </w:r>
      <w:r w:rsidRPr="00B86C1F">
        <w:rPr>
          <w:rStyle w:val="StyleUnderline"/>
          <w:highlight w:val="yellow"/>
        </w:rPr>
        <w:t>the two</w:t>
      </w:r>
      <w:r w:rsidRPr="00F240E8">
        <w:rPr>
          <w:rStyle w:val="StyleUnderline"/>
        </w:rPr>
        <w:t xml:space="preserve"> legal </w:t>
      </w:r>
      <w:r w:rsidRPr="00B86C1F">
        <w:rPr>
          <w:rStyle w:val="StyleUnderline"/>
          <w:highlight w:val="yellow"/>
        </w:rPr>
        <w:t xml:space="preserve">regimes have operated as </w:t>
      </w:r>
      <w:r w:rsidRPr="00B86C1F">
        <w:rPr>
          <w:rStyle w:val="Emphasis"/>
          <w:highlight w:val="yellow"/>
        </w:rPr>
        <w:t>oppositional alternatives</w:t>
      </w:r>
      <w:r w:rsidRPr="00F240E8">
        <w:rPr>
          <w:rStyle w:val="StyleUnderline"/>
        </w:rPr>
        <w:t xml:space="preserve"> throughout American history</w:t>
      </w:r>
      <w:r w:rsidRPr="007B486C">
        <w:rPr>
          <w:sz w:val="16"/>
        </w:rPr>
        <w:t>.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Frymer’s investigation, discussed above, of how the courts’ interpretation of civil rights laws, especially Title VII of the Civil Rights Act, had an enervating effect on unions, the labor movement, and the New Deal coalition.1</w:t>
      </w:r>
    </w:p>
    <w:p w14:paraId="2A5DDBB9" w14:textId="77777777" w:rsidR="0034680A" w:rsidRPr="007B486C" w:rsidRDefault="0034680A" w:rsidP="0034680A">
      <w:pPr>
        <w:rPr>
          <w:sz w:val="16"/>
        </w:rPr>
      </w:pPr>
      <w:r w:rsidRPr="007B486C">
        <w:rPr>
          <w:sz w:val="16"/>
        </w:rPr>
        <w:t xml:space="preserve">But perhaps the biggest problem with </w:t>
      </w:r>
      <w:r w:rsidRPr="00B86C1F">
        <w:rPr>
          <w:rStyle w:val="Emphasis"/>
        </w:rPr>
        <w:t>employment law</w:t>
      </w:r>
      <w:r w:rsidRPr="007B486C">
        <w:rPr>
          <w:sz w:val="16"/>
        </w:rPr>
        <w:t xml:space="preserve"> is simply that it </w:t>
      </w:r>
      <w:r w:rsidRPr="00F240E8">
        <w:rPr>
          <w:rStyle w:val="Emphasis"/>
        </w:rPr>
        <w:t>does not resolve</w:t>
      </w:r>
      <w:r w:rsidRPr="007B486C">
        <w:rPr>
          <w:sz w:val="16"/>
        </w:rPr>
        <w:t xml:space="preserve"> the problems generated by labor law’s stagnation and </w:t>
      </w:r>
      <w:r w:rsidRPr="00F240E8">
        <w:rPr>
          <w:rStyle w:val="StyleUnderline"/>
        </w:rPr>
        <w:t xml:space="preserve">the </w:t>
      </w:r>
      <w:r w:rsidRPr="00F240E8">
        <w:rPr>
          <w:rStyle w:val="Emphasis"/>
        </w:rPr>
        <w:t>decline</w:t>
      </w:r>
      <w:r w:rsidRPr="00F240E8">
        <w:rPr>
          <w:rStyle w:val="StyleUnderline"/>
        </w:rPr>
        <w:t xml:space="preserve"> of labor </w:t>
      </w:r>
      <w:r w:rsidRPr="00F240E8">
        <w:rPr>
          <w:rStyle w:val="Emphasis"/>
        </w:rPr>
        <w:t>unions</w:t>
      </w:r>
      <w:r w:rsidRPr="007B486C">
        <w:rPr>
          <w:sz w:val="16"/>
        </w:rPr>
        <w:t>. By itself, employment law does not provide employees greater voice in the workplace or do much to redress the inequality of bargaining power. It is also a blunt instrument, seldom tailored to meet the particular needs of specific industries, workplaces, or labor force characteristics. And by incentivizing litigation, it may only exacerbate employment relations by precluding negotiation and the fashioning of more constructive relationships.13</w:t>
      </w:r>
    </w:p>
    <w:bookmarkEnd w:id="4"/>
    <w:p w14:paraId="6DC31801" w14:textId="77777777" w:rsidR="0034680A" w:rsidRPr="00CD2D0F" w:rsidRDefault="0034680A" w:rsidP="0034680A">
      <w:pPr>
        <w:pStyle w:val="Heading3"/>
        <w:rPr>
          <w:rFonts w:cs="Arial"/>
        </w:rPr>
      </w:pPr>
      <w:r w:rsidRPr="00CD2D0F">
        <w:rPr>
          <w:rFonts w:cs="Arial"/>
        </w:rPr>
        <w:t>AT: Links to NB---2NC</w:t>
      </w:r>
    </w:p>
    <w:p w14:paraId="707CC95C" w14:textId="77777777" w:rsidR="0034680A" w:rsidRPr="00CD2D0F" w:rsidRDefault="0034680A" w:rsidP="0034680A">
      <w:pPr>
        <w:pStyle w:val="Heading4"/>
        <w:rPr>
          <w:rFonts w:cs="Arial"/>
        </w:rPr>
      </w:pPr>
      <w:r w:rsidRPr="00CD2D0F">
        <w:rPr>
          <w:rFonts w:cs="Arial"/>
        </w:rPr>
        <w:t xml:space="preserve">Title VII is enforced by the EEOC. </w:t>
      </w:r>
    </w:p>
    <w:p w14:paraId="7E45B6F2" w14:textId="77777777" w:rsidR="0034680A" w:rsidRPr="00CD2D0F" w:rsidRDefault="0034680A" w:rsidP="0034680A">
      <w:r w:rsidRPr="00CD2D0F">
        <w:rPr>
          <w:rStyle w:val="Style13ptBold"/>
        </w:rPr>
        <w:t>EEOC ND</w:t>
      </w:r>
      <w:r w:rsidRPr="00CD2D0F">
        <w:t>, Home U.S. Equal Employment Opportunity Commission, “What Laws Does EEOC Enforce?,” https://www.eeoc.gov/youth/what-laws-does-eeoc-enforce</w:t>
      </w:r>
    </w:p>
    <w:p w14:paraId="53884ABD" w14:textId="77777777" w:rsidR="0034680A" w:rsidRPr="00CD2D0F" w:rsidRDefault="0034680A" w:rsidP="0034680A">
      <w:pPr>
        <w:rPr>
          <w:sz w:val="16"/>
        </w:rPr>
      </w:pPr>
      <w:r w:rsidRPr="00CD2D0F">
        <w:rPr>
          <w:sz w:val="16"/>
        </w:rPr>
        <w:t xml:space="preserve">The </w:t>
      </w:r>
      <w:r w:rsidRPr="00CD2D0F">
        <w:rPr>
          <w:rStyle w:val="Emphasis"/>
          <w:highlight w:val="yellow"/>
        </w:rPr>
        <w:t>EEOC</w:t>
      </w:r>
      <w:r w:rsidRPr="00CD2D0F">
        <w:rPr>
          <w:rStyle w:val="StyleUnderline"/>
          <w:highlight w:val="yellow"/>
        </w:rPr>
        <w:t xml:space="preserve"> enforces</w:t>
      </w:r>
      <w:r w:rsidRPr="00CD2D0F">
        <w:rPr>
          <w:rStyle w:val="StyleUnderline"/>
        </w:rPr>
        <w:t xml:space="preserve"> the </w:t>
      </w:r>
      <w:r w:rsidRPr="00CD2D0F">
        <w:rPr>
          <w:rStyle w:val="Emphasis"/>
        </w:rPr>
        <w:t>federal laws</w:t>
      </w:r>
      <w:r w:rsidRPr="00CD2D0F">
        <w:rPr>
          <w:rStyle w:val="StyleUnderline"/>
        </w:rPr>
        <w:t xml:space="preserve"> against </w:t>
      </w:r>
      <w:r w:rsidRPr="00CD2D0F">
        <w:rPr>
          <w:rStyle w:val="Emphasis"/>
        </w:rPr>
        <w:t>job discrimination</w:t>
      </w:r>
      <w:r w:rsidRPr="00CD2D0F">
        <w:rPr>
          <w:sz w:val="16"/>
        </w:rPr>
        <w:t xml:space="preserve"> and harassment. Currently, </w:t>
      </w:r>
      <w:r w:rsidRPr="00CD2D0F">
        <w:rPr>
          <w:rStyle w:val="StyleUnderline"/>
        </w:rPr>
        <w:t xml:space="preserve">EEOC has </w:t>
      </w:r>
      <w:r w:rsidRPr="00CD2D0F">
        <w:rPr>
          <w:rStyle w:val="Emphasis"/>
        </w:rPr>
        <w:t>enforcement responsibility</w:t>
      </w:r>
      <w:r w:rsidRPr="00CD2D0F">
        <w:rPr>
          <w:rStyle w:val="StyleUnderline"/>
        </w:rPr>
        <w:t xml:space="preserve"> for</w:t>
      </w:r>
      <w:r w:rsidRPr="00CD2D0F">
        <w:rPr>
          <w:sz w:val="16"/>
        </w:rPr>
        <w:t xml:space="preserve"> the following federal </w:t>
      </w:r>
      <w:r w:rsidRPr="00CD2D0F">
        <w:rPr>
          <w:rStyle w:val="Emphasis"/>
          <w:highlight w:val="yellow"/>
        </w:rPr>
        <w:t>employment discrimination</w:t>
      </w:r>
      <w:r w:rsidRPr="00CD2D0F">
        <w:rPr>
          <w:rStyle w:val="StyleUnderline"/>
        </w:rPr>
        <w:t xml:space="preserve"> laws</w:t>
      </w:r>
      <w:r w:rsidRPr="00CD2D0F">
        <w:rPr>
          <w:sz w:val="16"/>
        </w:rPr>
        <w:t>:</w:t>
      </w:r>
    </w:p>
    <w:p w14:paraId="2EA812FF" w14:textId="77777777" w:rsidR="0034680A" w:rsidRPr="00CD2D0F" w:rsidRDefault="0034680A" w:rsidP="0034680A">
      <w:pPr>
        <w:rPr>
          <w:sz w:val="16"/>
        </w:rPr>
      </w:pPr>
      <w:r w:rsidRPr="00CD2D0F">
        <w:rPr>
          <w:rStyle w:val="Emphasis"/>
          <w:highlight w:val="yellow"/>
        </w:rPr>
        <w:t>Title VII</w:t>
      </w:r>
      <w:r w:rsidRPr="00CD2D0F">
        <w:rPr>
          <w:sz w:val="16"/>
        </w:rPr>
        <w:t xml:space="preserve"> of the Civil Rights Act of 1964 (Title VII), </w:t>
      </w:r>
      <w:r w:rsidRPr="00CD2D0F">
        <w:rPr>
          <w:rStyle w:val="StyleUnderline"/>
          <w:highlight w:val="yellow"/>
        </w:rPr>
        <w:t xml:space="preserve">which makes it </w:t>
      </w:r>
      <w:r w:rsidRPr="00CD2D0F">
        <w:rPr>
          <w:rStyle w:val="Emphasis"/>
          <w:highlight w:val="yellow"/>
        </w:rPr>
        <w:t>illegal</w:t>
      </w:r>
      <w:r w:rsidRPr="00CD2D0F">
        <w:rPr>
          <w:rStyle w:val="StyleUnderline"/>
          <w:highlight w:val="yellow"/>
        </w:rPr>
        <w:t xml:space="preserve"> to </w:t>
      </w:r>
      <w:r w:rsidRPr="00CD2D0F">
        <w:rPr>
          <w:rStyle w:val="Emphasis"/>
          <w:highlight w:val="yellow"/>
        </w:rPr>
        <w:t>discriminate</w:t>
      </w:r>
      <w:r w:rsidRPr="00CD2D0F">
        <w:rPr>
          <w:sz w:val="16"/>
        </w:rPr>
        <w:t xml:space="preserve"> against a person on the basis of race, color, religion, sex (including pregnancy, sexual orientation, and transgender status), or national origin. </w:t>
      </w:r>
      <w:r w:rsidRPr="00CD2D0F">
        <w:rPr>
          <w:rStyle w:val="StyleUnderline"/>
        </w:rPr>
        <w:t xml:space="preserve">The law also </w:t>
      </w:r>
      <w:r w:rsidRPr="00CD2D0F">
        <w:rPr>
          <w:rStyle w:val="StyleUnderline"/>
          <w:highlight w:val="yellow"/>
        </w:rPr>
        <w:t>protects you from</w:t>
      </w:r>
      <w:r w:rsidRPr="00CD2D0F">
        <w:rPr>
          <w:rStyle w:val="StyleUnderline"/>
        </w:rPr>
        <w:t xml:space="preserve"> </w:t>
      </w:r>
      <w:r w:rsidRPr="00CD2D0F">
        <w:rPr>
          <w:rStyle w:val="Emphasis"/>
        </w:rPr>
        <w:t>retaliation</w:t>
      </w:r>
      <w:r w:rsidRPr="00CD2D0F">
        <w:rPr>
          <w:rStyle w:val="StyleUnderline"/>
        </w:rPr>
        <w:t xml:space="preserve"> if you complain about </w:t>
      </w:r>
      <w:r w:rsidRPr="00CD2D0F">
        <w:rPr>
          <w:rStyle w:val="Emphasis"/>
          <w:highlight w:val="yellow"/>
        </w:rPr>
        <w:t>discrimination</w:t>
      </w:r>
      <w:r w:rsidRPr="00CD2D0F">
        <w:rPr>
          <w:sz w:val="16"/>
        </w:rPr>
        <w:t xml:space="preserve"> </w:t>
      </w:r>
      <w:r w:rsidRPr="00CD2D0F">
        <w:rPr>
          <w:rStyle w:val="StyleUnderline"/>
        </w:rPr>
        <w:t xml:space="preserve">, participate </w:t>
      </w:r>
      <w:r w:rsidRPr="00CD2D0F">
        <w:rPr>
          <w:rStyle w:val="StyleUnderline"/>
          <w:highlight w:val="yellow"/>
        </w:rPr>
        <w:t xml:space="preserve">in an </w:t>
      </w:r>
      <w:r w:rsidRPr="00CD2D0F">
        <w:rPr>
          <w:rStyle w:val="Emphasis"/>
          <w:highlight w:val="yellow"/>
        </w:rPr>
        <w:t>employment discrimination proceeding</w:t>
      </w:r>
      <w:r w:rsidRPr="00CD2D0F">
        <w:rPr>
          <w:sz w:val="16"/>
        </w:rPr>
        <w:t xml:space="preserve"> </w:t>
      </w:r>
      <w:r w:rsidRPr="00CD2D0F">
        <w:rPr>
          <w:rStyle w:val="StyleUnderline"/>
        </w:rPr>
        <w:t xml:space="preserve">(for example, a discrimination </w:t>
      </w:r>
      <w:r w:rsidRPr="00CD2D0F">
        <w:rPr>
          <w:rStyle w:val="Emphasis"/>
        </w:rPr>
        <w:t>investigation</w:t>
      </w:r>
      <w:r w:rsidRPr="00CD2D0F">
        <w:rPr>
          <w:rStyle w:val="StyleUnderline"/>
        </w:rPr>
        <w:t xml:space="preserve"> or </w:t>
      </w:r>
      <w:r w:rsidRPr="00CD2D0F">
        <w:rPr>
          <w:rStyle w:val="Emphasis"/>
        </w:rPr>
        <w:t>lawsuit</w:t>
      </w:r>
      <w:r w:rsidRPr="00CD2D0F">
        <w:rPr>
          <w:rStyle w:val="StyleUnderline"/>
        </w:rPr>
        <w:t xml:space="preserve">), or reasonably </w:t>
      </w:r>
      <w:r w:rsidRPr="00CD2D0F">
        <w:rPr>
          <w:rStyle w:val="Emphasis"/>
        </w:rPr>
        <w:t>oppose discrimination</w:t>
      </w:r>
      <w:r w:rsidRPr="00CD2D0F">
        <w:rPr>
          <w:sz w:val="16"/>
        </w:rPr>
        <w:t xml:space="preserve"> (for example, resisting unwanted sexual advances or helping protect co-workers from unwanted sexual advances).</w:t>
      </w:r>
    </w:p>
    <w:p w14:paraId="00ED8E6B" w14:textId="77777777" w:rsidR="0034680A" w:rsidRPr="00CD2D0F" w:rsidRDefault="0034680A" w:rsidP="0034680A">
      <w:pPr>
        <w:pStyle w:val="Heading2"/>
        <w:rPr>
          <w:rFonts w:cs="Arial"/>
        </w:rPr>
      </w:pPr>
      <w:r w:rsidRPr="00CD2D0F">
        <w:rPr>
          <w:rFonts w:cs="Arial"/>
        </w:rPr>
        <w:t>Distinguish CP</w:t>
      </w:r>
    </w:p>
    <w:p w14:paraId="73102AD6" w14:textId="77777777" w:rsidR="0034680A" w:rsidRDefault="0034680A" w:rsidP="0034680A">
      <w:pPr>
        <w:pStyle w:val="Heading2"/>
        <w:rPr>
          <w:rFonts w:cs="Arial"/>
        </w:rPr>
      </w:pPr>
      <w:r w:rsidRPr="00CD2D0F">
        <w:rPr>
          <w:rFonts w:cs="Arial"/>
        </w:rPr>
        <w:t>DA</w:t>
      </w:r>
    </w:p>
    <w:p w14:paraId="4E484C14" w14:textId="77777777" w:rsidR="0034680A" w:rsidRDefault="0034680A" w:rsidP="0034680A">
      <w:pPr>
        <w:pStyle w:val="Heading3"/>
      </w:pPr>
      <w:r>
        <w:t>2nc---ai---overview</w:t>
      </w:r>
    </w:p>
    <w:p w14:paraId="469B6A51" w14:textId="77777777" w:rsidR="0034680A" w:rsidRDefault="0034680A" w:rsidP="0034680A">
      <w:pPr>
        <w:pStyle w:val="Analytic"/>
      </w:pPr>
    </w:p>
    <w:p w14:paraId="534A711A" w14:textId="77777777" w:rsidR="0034680A" w:rsidRPr="00483DBB" w:rsidRDefault="0034680A" w:rsidP="0034680A">
      <w:pPr>
        <w:pStyle w:val="Heading4"/>
        <w:rPr>
          <w:b w:val="0"/>
          <w:bCs/>
        </w:rPr>
      </w:pPr>
      <w:r>
        <w:t xml:space="preserve">Link alone </w:t>
      </w:r>
      <w:r w:rsidRPr="00614DBD">
        <w:rPr>
          <w:u w:val="single"/>
        </w:rPr>
        <w:t>shreds</w:t>
      </w:r>
      <w:r>
        <w:t xml:space="preserve"> the case. </w:t>
      </w:r>
      <w:r w:rsidRPr="00483DBB">
        <w:rPr>
          <w:b w:val="0"/>
          <w:bCs/>
          <w:u w:val="single"/>
        </w:rPr>
        <w:t>Backlog</w:t>
      </w:r>
      <w:r w:rsidRPr="00483DBB">
        <w:rPr>
          <w:b w:val="0"/>
          <w:bCs/>
        </w:rPr>
        <w:t xml:space="preserve"> of cases makes NLRB enforcement </w:t>
      </w:r>
      <w:r w:rsidRPr="00483DBB">
        <w:rPr>
          <w:b w:val="0"/>
          <w:bCs/>
          <w:i/>
          <w:iCs w:val="0"/>
          <w:u w:val="single"/>
        </w:rPr>
        <w:t>completely ineffective</w:t>
      </w:r>
      <w:r w:rsidRPr="00483DBB">
        <w:rPr>
          <w:b w:val="0"/>
          <w:bCs/>
        </w:rPr>
        <w:t>.</w:t>
      </w:r>
    </w:p>
    <w:p w14:paraId="69E1DDD1" w14:textId="77777777" w:rsidR="0034680A" w:rsidRPr="00C13D14" w:rsidRDefault="0034680A" w:rsidP="0034680A">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19077FEF" w14:textId="77777777" w:rsidR="0034680A" w:rsidRPr="00C13D14" w:rsidRDefault="0034680A" w:rsidP="0034680A">
      <w:pPr>
        <w:rPr>
          <w:rStyle w:val="Emphasis"/>
          <w:sz w:val="24"/>
          <w:szCs w:val="24"/>
        </w:rPr>
      </w:pPr>
      <w:r w:rsidRPr="00C13D14">
        <w:rPr>
          <w:sz w:val="16"/>
        </w:rPr>
        <w:t xml:space="preserve">Cowen is right that </w:t>
      </w:r>
      <w:r w:rsidRPr="00C13D14">
        <w:rPr>
          <w:rStyle w:val="StyleUnderline"/>
        </w:rPr>
        <w:t xml:space="preserve">having </w:t>
      </w:r>
      <w:r w:rsidRPr="00861384">
        <w:rPr>
          <w:rStyle w:val="StyleUnderline"/>
          <w:highlight w:val="yellow"/>
        </w:rPr>
        <w:t xml:space="preserve">a </w:t>
      </w:r>
      <w:r w:rsidRPr="00861384">
        <w:rPr>
          <w:rStyle w:val="Emphasis"/>
          <w:highlight w:val="yellow"/>
        </w:rPr>
        <w:t xml:space="preserve">huge </w:t>
      </w:r>
      <w:r w:rsidRPr="00861384">
        <w:rPr>
          <w:rStyle w:val="Emphasis"/>
        </w:rPr>
        <w:t xml:space="preserve">case </w:t>
      </w:r>
      <w:r w:rsidRPr="00861384">
        <w:rPr>
          <w:rStyle w:val="Emphasis"/>
          <w:highlight w:val="yellow"/>
        </w:rPr>
        <w:t>backlog</w:t>
      </w:r>
      <w:r w:rsidRPr="00C13D14">
        <w:rPr>
          <w:sz w:val="16"/>
        </w:rPr>
        <w:t xml:space="preserve"> that </w:t>
      </w:r>
      <w:r w:rsidRPr="00861384">
        <w:rPr>
          <w:rStyle w:val="StyleUnderline"/>
          <w:highlight w:val="yellow"/>
        </w:rPr>
        <w:t xml:space="preserve">makes it </w:t>
      </w:r>
      <w:r w:rsidRPr="00861384">
        <w:rPr>
          <w:rStyle w:val="Emphasis"/>
          <w:sz w:val="24"/>
          <w:szCs w:val="24"/>
          <w:highlight w:val="yellow"/>
        </w:rPr>
        <w:t>impossible to resolve unfair labor practices</w:t>
      </w:r>
      <w:r w:rsidRPr="00C13D14">
        <w:rPr>
          <w:sz w:val="16"/>
          <w:szCs w:val="24"/>
        </w:rPr>
        <w:t xml:space="preserve"> </w:t>
      </w:r>
      <w:r w:rsidRPr="00C13D14">
        <w:rPr>
          <w:sz w:val="16"/>
        </w:rPr>
        <w:t xml:space="preserve">quickly </w:t>
      </w:r>
      <w:r w:rsidRPr="00861384">
        <w:rPr>
          <w:rStyle w:val="StyleUnderline"/>
          <w:highlight w:val="yellow"/>
        </w:rPr>
        <w:t>makes the</w:t>
      </w:r>
      <w:r w:rsidRPr="00C13D14">
        <w:rPr>
          <w:rStyle w:val="StyleUnderline"/>
        </w:rPr>
        <w:t xml:space="preserve"> </w:t>
      </w:r>
      <w:r w:rsidRPr="00C13D14">
        <w:rPr>
          <w:rStyle w:val="Emphasis"/>
          <w:sz w:val="24"/>
          <w:szCs w:val="24"/>
        </w:rPr>
        <w:t xml:space="preserve">NLRB </w:t>
      </w:r>
      <w:r w:rsidRPr="00861384">
        <w:rPr>
          <w:rStyle w:val="Emphasis"/>
          <w:sz w:val="24"/>
          <w:szCs w:val="24"/>
          <w:highlight w:val="yellow"/>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861384">
        <w:rPr>
          <w:rStyle w:val="Emphasis"/>
          <w:szCs w:val="28"/>
          <w:highlight w:val="yellow"/>
        </w:rPr>
        <w:t>pointless</w:t>
      </w:r>
      <w:r w:rsidRPr="00C13D14">
        <w:rPr>
          <w:sz w:val="16"/>
        </w:rPr>
        <w:t xml:space="preserve">. </w:t>
      </w:r>
      <w:r w:rsidRPr="00C13D14">
        <w:rPr>
          <w:rStyle w:val="StyleUnderline"/>
        </w:rPr>
        <w:t xml:space="preserve">Most </w:t>
      </w:r>
      <w:r w:rsidRPr="00861384">
        <w:rPr>
          <w:rStyle w:val="StyleUnderline"/>
          <w:highlight w:val="yellow"/>
        </w:rPr>
        <w:t xml:space="preserve">workers </w:t>
      </w:r>
      <w:r w:rsidRPr="00861384">
        <w:rPr>
          <w:rStyle w:val="Emphasis"/>
          <w:highlight w:val="yellow"/>
        </w:rPr>
        <w:t>cannot wait</w:t>
      </w:r>
      <w:r w:rsidRPr="00C13D14">
        <w:rPr>
          <w:rStyle w:val="Emphasis"/>
        </w:rPr>
        <w:t xml:space="preserve"> for </w:t>
      </w:r>
      <w:r w:rsidRPr="00861384">
        <w:rPr>
          <w:rStyle w:val="Emphasis"/>
          <w:highlight w:val="yellow"/>
        </w:rPr>
        <w:t>years</w:t>
      </w:r>
      <w:r w:rsidRPr="00C13D14">
        <w:rPr>
          <w:sz w:val="16"/>
        </w:rPr>
        <w:t xml:space="preserve"> to be reinstated to their job after being illegally fired, </w:t>
      </w:r>
      <w:r w:rsidRPr="00C13D14">
        <w:rPr>
          <w:rStyle w:val="StyleUnderline"/>
        </w:rPr>
        <w:t xml:space="preserve">which also means that </w:t>
      </w:r>
      <w:r w:rsidRPr="00861384">
        <w:rPr>
          <w:rStyle w:val="Emphasis"/>
          <w:highlight w:val="yellow"/>
        </w:rPr>
        <w:t>employers</w:t>
      </w:r>
      <w:r w:rsidRPr="00861384">
        <w:rPr>
          <w:rStyle w:val="StyleUnderline"/>
          <w:highlight w:val="yellow"/>
        </w:rPr>
        <w:t xml:space="preserve"> do not need</w:t>
      </w:r>
      <w:r w:rsidRPr="00C13D14">
        <w:rPr>
          <w:rStyle w:val="StyleUnderline"/>
        </w:rPr>
        <w:t xml:space="preserve"> </w:t>
      </w:r>
      <w:r w:rsidRPr="00861384">
        <w:rPr>
          <w:rStyle w:val="StyleUnderline"/>
          <w:highlight w:val="yellow"/>
        </w:rPr>
        <w:t>to</w:t>
      </w:r>
      <w:r w:rsidRPr="00C13D14">
        <w:rPr>
          <w:rStyle w:val="StyleUnderline"/>
        </w:rPr>
        <w:t xml:space="preserve"> </w:t>
      </w:r>
      <w:r w:rsidRPr="00C13D14">
        <w:rPr>
          <w:rStyle w:val="Emphasis"/>
          <w:sz w:val="24"/>
          <w:szCs w:val="24"/>
        </w:rPr>
        <w:t xml:space="preserve">concern themselves with </w:t>
      </w:r>
      <w:r w:rsidRPr="00861384">
        <w:rPr>
          <w:rStyle w:val="Emphasis"/>
          <w:sz w:val="24"/>
          <w:szCs w:val="24"/>
          <w:highlight w:val="yellow"/>
        </w:rPr>
        <w:t>followi</w:t>
      </w:r>
      <w:r w:rsidRPr="00C13D14">
        <w:rPr>
          <w:rStyle w:val="Emphasis"/>
          <w:sz w:val="24"/>
          <w:szCs w:val="24"/>
        </w:rPr>
        <w:t xml:space="preserve">ng </w:t>
      </w:r>
      <w:r w:rsidRPr="00861384">
        <w:rPr>
          <w:rStyle w:val="Emphasis"/>
          <w:sz w:val="24"/>
          <w:szCs w:val="24"/>
          <w:highlight w:val="yellow"/>
        </w:rPr>
        <w:t>the law.</w:t>
      </w:r>
    </w:p>
    <w:p w14:paraId="4FC3A19B" w14:textId="77777777" w:rsidR="0034680A" w:rsidRPr="00D40A42" w:rsidRDefault="0034680A" w:rsidP="0034680A">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861384">
        <w:rPr>
          <w:rStyle w:val="Emphasis"/>
          <w:sz w:val="24"/>
          <w:szCs w:val="24"/>
          <w:highlight w:val="yellow"/>
        </w:rPr>
        <w:t>A long queue denies justice</w:t>
      </w:r>
      <w:r w:rsidRPr="00861384">
        <w:rPr>
          <w:sz w:val="16"/>
          <w:szCs w:val="24"/>
          <w:highlight w:val="yellow"/>
        </w:rPr>
        <w:t xml:space="preserve"> </w:t>
      </w:r>
      <w:r w:rsidRPr="00861384">
        <w:rPr>
          <w:rStyle w:val="StyleUnderline"/>
          <w:highlight w:val="yellow"/>
        </w:rPr>
        <w:t>to</w:t>
      </w:r>
      <w:r w:rsidRPr="00C13D14">
        <w:rPr>
          <w:rStyle w:val="StyleUnderline"/>
        </w:rPr>
        <w:t xml:space="preserve"> those who need </w:t>
      </w:r>
      <w:r w:rsidRPr="00861384">
        <w:rPr>
          <w:rStyle w:val="StyleUnderline"/>
          <w:highlight w:val="yellow"/>
        </w:rPr>
        <w:t xml:space="preserve">a </w:t>
      </w:r>
      <w:r w:rsidRPr="00861384">
        <w:rPr>
          <w:rStyle w:val="Emphasis"/>
          <w:highlight w:val="yellow"/>
        </w:rPr>
        <w:t xml:space="preserve">timely </w:t>
      </w:r>
      <w:r w:rsidRPr="00483DBB">
        <w:rPr>
          <w:rStyle w:val="Emphasis"/>
          <w:highlight w:val="yellow"/>
        </w:rPr>
        <w:t>resolution</w:t>
      </w:r>
      <w:r w:rsidRPr="00483DBB">
        <w:rPr>
          <w:rStyle w:val="StyleUnderline"/>
          <w:highlight w:val="yellow"/>
        </w:rPr>
        <w:t xml:space="preserve"> of their</w:t>
      </w:r>
      <w:r w:rsidRPr="00C13D14">
        <w:rPr>
          <w:rStyle w:val="StyleUnderline"/>
        </w:rPr>
        <w:t xml:space="preserve"> </w:t>
      </w:r>
      <w:r w:rsidRPr="00C13D14">
        <w:rPr>
          <w:rStyle w:val="Emphasis"/>
        </w:rPr>
        <w:t xml:space="preserve">unfair </w:t>
      </w:r>
      <w:r w:rsidRPr="00483DBB">
        <w:rPr>
          <w:rStyle w:val="Emphasis"/>
          <w:highlight w:val="yellow"/>
        </w:rPr>
        <w:t>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1F1B907A" w14:textId="77777777" w:rsidR="0034680A" w:rsidRDefault="0034680A" w:rsidP="0034680A">
      <w:pPr>
        <w:pStyle w:val="Heading3"/>
      </w:pPr>
      <w:r>
        <w:t>2nc---no overstretch now</w:t>
      </w:r>
    </w:p>
    <w:p w14:paraId="7F8251A3" w14:textId="77777777" w:rsidR="0034680A" w:rsidRDefault="0034680A" w:rsidP="0034680A">
      <w:pPr>
        <w:pStyle w:val="Analytic"/>
      </w:pPr>
    </w:p>
    <w:p w14:paraId="4582D8B2" w14:textId="77777777" w:rsidR="0034680A" w:rsidRDefault="0034680A" w:rsidP="0034680A">
      <w:pPr>
        <w:pStyle w:val="Heading4"/>
        <w:rPr>
          <w:b w:val="0"/>
          <w:bCs/>
        </w:rPr>
      </w:pPr>
      <w:r>
        <w:t xml:space="preserve">NLRB’s workload is </w:t>
      </w:r>
      <w:r w:rsidRPr="003F7AE2">
        <w:rPr>
          <w:u w:val="single"/>
        </w:rPr>
        <w:t>stable</w:t>
      </w:r>
      <w:r w:rsidRPr="003F7AE2">
        <w:rPr>
          <w:b w:val="0"/>
          <w:bCs/>
        </w:rPr>
        <w:t>---despite lack of quorum.</w:t>
      </w:r>
    </w:p>
    <w:p w14:paraId="47BFEF84" w14:textId="77777777" w:rsidR="0034680A" w:rsidRPr="003F7AE2" w:rsidRDefault="0034680A" w:rsidP="0034680A">
      <w:r w:rsidRPr="005E6A1A">
        <w:t>Olivia</w:t>
      </w:r>
      <w:r w:rsidRPr="005E6A1A">
        <w:rPr>
          <w:b/>
          <w:bCs/>
          <w:sz w:val="26"/>
        </w:rPr>
        <w:t xml:space="preserve"> </w:t>
      </w:r>
      <w:r w:rsidRPr="00C24888">
        <w:rPr>
          <w:rStyle w:val="Style13ptBold"/>
        </w:rPr>
        <w:t>Howard et al</w:t>
      </w:r>
      <w:r>
        <w:rPr>
          <w:rStyle w:val="Style13ptBold"/>
        </w:rPr>
        <w:t>.</w:t>
      </w:r>
      <w:r w:rsidRPr="00C24888">
        <w:rPr>
          <w:rStyle w:val="Style13ptBold"/>
        </w:rPr>
        <w:t xml:space="preserve"> 25</w:t>
      </w:r>
      <w:r w:rsidRPr="00C24888">
        <w:t>, Former Senior Research Assistant of Economic Studies, The Hamilton Project</w:t>
      </w:r>
      <w:r>
        <w:t>,</w:t>
      </w:r>
      <w:r w:rsidRPr="005E6A1A">
        <w:t xml:space="preserve"> “Tracking National Labor Relations Board actions through its administrative data”</w:t>
      </w:r>
      <w:r>
        <w:t>,</w:t>
      </w:r>
      <w:r w:rsidRPr="005E6A1A">
        <w:t xml:space="preserve"> https://www.brookings.edu/articles/tracking-national-labor-relations-board-actions-through-its-administrative-data/</w:t>
      </w:r>
    </w:p>
    <w:p w14:paraId="29548667" w14:textId="77777777" w:rsidR="0034680A" w:rsidRPr="002556CA" w:rsidRDefault="0034680A" w:rsidP="0034680A">
      <w:pPr>
        <w:rPr>
          <w:sz w:val="16"/>
        </w:rPr>
      </w:pPr>
      <w:r w:rsidRPr="002556CA">
        <w:rPr>
          <w:highlight w:val="yellow"/>
          <w:u w:val="single"/>
        </w:rPr>
        <w:t>While the</w:t>
      </w:r>
      <w:r w:rsidRPr="003F7AE2">
        <w:rPr>
          <w:u w:val="single"/>
        </w:rPr>
        <w:t xml:space="preserve"> national </w:t>
      </w:r>
      <w:r w:rsidRPr="002556CA">
        <w:rPr>
          <w:highlight w:val="yellow"/>
          <w:u w:val="single"/>
        </w:rPr>
        <w:t>Board lacking quorum raises concerns</w:t>
      </w:r>
      <w:r w:rsidRPr="003F7AE2">
        <w:rPr>
          <w:u w:val="single"/>
        </w:rPr>
        <w:t xml:space="preserve"> about the </w:t>
      </w:r>
      <w:r w:rsidRPr="002556CA">
        <w:rPr>
          <w:u w:val="single"/>
        </w:rPr>
        <w:t xml:space="preserve">NLRB’s </w:t>
      </w:r>
      <w:r w:rsidRPr="002556CA">
        <w:rPr>
          <w:rStyle w:val="Emphasis"/>
        </w:rPr>
        <w:t>ability</w:t>
      </w:r>
      <w:r w:rsidRPr="002556CA">
        <w:rPr>
          <w:u w:val="single"/>
        </w:rPr>
        <w:t xml:space="preserve"> to </w:t>
      </w:r>
      <w:r w:rsidRPr="002556CA">
        <w:rPr>
          <w:rStyle w:val="Emphasis"/>
        </w:rPr>
        <w:t>process</w:t>
      </w:r>
      <w:r w:rsidRPr="003F7AE2">
        <w:rPr>
          <w:u w:val="single"/>
        </w:rPr>
        <w:t xml:space="preserve"> their </w:t>
      </w:r>
      <w:r w:rsidRPr="003F7AE2">
        <w:rPr>
          <w:rStyle w:val="Emphasis"/>
        </w:rPr>
        <w:t>already large caseload</w:t>
      </w:r>
      <w:r w:rsidRPr="003F7AE2">
        <w:rPr>
          <w:u w:val="single"/>
        </w:rPr>
        <w:t xml:space="preserve">, </w:t>
      </w:r>
      <w:r w:rsidRPr="002556CA">
        <w:rPr>
          <w:rStyle w:val="Emphasis"/>
          <w:sz w:val="24"/>
          <w:szCs w:val="24"/>
          <w:highlight w:val="yellow"/>
        </w:rPr>
        <w:t>most cases can be resolved by regional directors</w:t>
      </w:r>
      <w:r w:rsidRPr="002556CA">
        <w:rPr>
          <w:highlight w:val="yellow"/>
          <w:u w:val="single"/>
        </w:rPr>
        <w:t xml:space="preserve">. </w:t>
      </w:r>
      <w:r w:rsidRPr="002556CA">
        <w:rPr>
          <w:u w:val="single"/>
        </w:rPr>
        <w:t>Consistent</w:t>
      </w:r>
      <w:r w:rsidRPr="003F7AE2">
        <w:rPr>
          <w:u w:val="single"/>
        </w:rPr>
        <w:t xml:space="preserve"> with that, NLRB </w:t>
      </w:r>
      <w:r w:rsidRPr="002556CA">
        <w:rPr>
          <w:highlight w:val="yellow"/>
          <w:u w:val="single"/>
        </w:rPr>
        <w:t xml:space="preserve">regional directors have </w:t>
      </w:r>
      <w:r w:rsidRPr="002556CA">
        <w:rPr>
          <w:rStyle w:val="Emphasis"/>
          <w:highlight w:val="yellow"/>
        </w:rPr>
        <w:t>cumulatively</w:t>
      </w:r>
      <w:r w:rsidRPr="002556CA">
        <w:rPr>
          <w:highlight w:val="yellow"/>
          <w:u w:val="single"/>
        </w:rPr>
        <w:t xml:space="preserve"> closed a </w:t>
      </w:r>
      <w:r w:rsidRPr="002556CA">
        <w:rPr>
          <w:rStyle w:val="Emphasis"/>
          <w:sz w:val="24"/>
          <w:szCs w:val="24"/>
          <w:highlight w:val="yellow"/>
        </w:rPr>
        <w:t>similar number of cases</w:t>
      </w:r>
      <w:r w:rsidRPr="003F7AE2">
        <w:rPr>
          <w:rStyle w:val="Emphasis"/>
          <w:sz w:val="24"/>
          <w:szCs w:val="24"/>
        </w:rPr>
        <w:t xml:space="preserve"> in 2025</w:t>
      </w:r>
      <w:r w:rsidRPr="003F7AE2">
        <w:rPr>
          <w:sz w:val="24"/>
          <w:szCs w:val="24"/>
          <w:u w:val="single"/>
        </w:rPr>
        <w:t xml:space="preserve"> </w:t>
      </w:r>
      <w:r w:rsidRPr="003F7AE2">
        <w:rPr>
          <w:u w:val="single"/>
        </w:rPr>
        <w:t xml:space="preserve">when </w:t>
      </w:r>
      <w:r w:rsidRPr="003F7AE2">
        <w:rPr>
          <w:rStyle w:val="Emphasis"/>
          <w:sz w:val="24"/>
          <w:szCs w:val="24"/>
        </w:rPr>
        <w:t>compared to recent years</w:t>
      </w:r>
      <w:r w:rsidRPr="003F7AE2">
        <w:rPr>
          <w:sz w:val="24"/>
          <w:szCs w:val="24"/>
          <w:u w:val="single"/>
        </w:rPr>
        <w:t xml:space="preserve"> </w:t>
      </w:r>
      <w:r w:rsidRPr="003F7AE2">
        <w:rPr>
          <w:u w:val="single"/>
        </w:rPr>
        <w:t xml:space="preserve">in which both the Board and regional director closed cases </w:t>
      </w:r>
      <w:r w:rsidRPr="003F7AE2">
        <w:rPr>
          <w:sz w:val="16"/>
        </w:rPr>
        <w:t>(figure 3). Tracking this administrative data will allow us to better understand trends in union formation in the long term and across administrations.</w:t>
      </w:r>
    </w:p>
    <w:p w14:paraId="2AB4E307" w14:textId="77777777" w:rsidR="0034680A" w:rsidRDefault="0034680A" w:rsidP="0034680A">
      <w:pPr>
        <w:pStyle w:val="Heading4"/>
      </w:pPr>
      <w:r>
        <w:t xml:space="preserve">They’re shifting to a </w:t>
      </w:r>
      <w:r w:rsidRPr="00277112">
        <w:rPr>
          <w:u w:val="single"/>
        </w:rPr>
        <w:t>settlement-based</w:t>
      </w:r>
      <w:r>
        <w:t xml:space="preserve">, </w:t>
      </w:r>
      <w:r w:rsidRPr="00277112">
        <w:rPr>
          <w:u w:val="single"/>
        </w:rPr>
        <w:t>relaxed</w:t>
      </w:r>
      <w:r>
        <w:t xml:space="preserve"> enforcement approach to </w:t>
      </w:r>
      <w:r w:rsidRPr="00277112">
        <w:rPr>
          <w:u w:val="single"/>
        </w:rPr>
        <w:t>save resources</w:t>
      </w:r>
      <w:r>
        <w:t>.</w:t>
      </w:r>
    </w:p>
    <w:p w14:paraId="78765390" w14:textId="77777777" w:rsidR="0034680A" w:rsidRDefault="0034680A" w:rsidP="0034680A">
      <w:r>
        <w:t xml:space="preserve">Joshua S. </w:t>
      </w:r>
      <w:r w:rsidRPr="00621581">
        <w:rPr>
          <w:rStyle w:val="Style13ptBold"/>
        </w:rPr>
        <w:t>Fox et al. 25</w:t>
      </w:r>
      <w:r>
        <w:t>, J.D. from Brooklyn Law School, an associate in the Labor &amp; Employment Law Department and a member of the Labor-Management Relations Group at Proskauer Rose LLP, “NLRB Pulls a U-Turn on Remedial Relief in Settlement Agreements: New GC Issues Guidance Encouraging Efforts at Settlement”, https://natlawreview.com/article/nlrb-pulls-u-turn-remedial-relief-settlement-agreements-new-gc-issues-guidance</w:t>
      </w:r>
    </w:p>
    <w:p w14:paraId="6E70BB36" w14:textId="77777777" w:rsidR="0034680A" w:rsidRPr="00A728F3" w:rsidRDefault="0034680A" w:rsidP="0034680A">
      <w:pPr>
        <w:rPr>
          <w:rStyle w:val="StyleUnderline"/>
        </w:rPr>
      </w:pPr>
      <w:r w:rsidRPr="00277112">
        <w:rPr>
          <w:sz w:val="16"/>
        </w:rPr>
        <w:t xml:space="preserve">On May 16, 2025, </w:t>
      </w:r>
      <w:r w:rsidRPr="00A728F3">
        <w:rPr>
          <w:rStyle w:val="StyleUnderline"/>
        </w:rPr>
        <w:t>the</w:t>
      </w:r>
      <w:r w:rsidRPr="00277112">
        <w:rPr>
          <w:sz w:val="16"/>
        </w:rPr>
        <w:t xml:space="preserve"> National Labor Relations Board’s (“</w:t>
      </w:r>
      <w:r w:rsidRPr="00A728F3">
        <w:rPr>
          <w:rStyle w:val="StyleUnderline"/>
        </w:rPr>
        <w:t>NLRB</w:t>
      </w:r>
      <w:r w:rsidRPr="00277112">
        <w:rPr>
          <w:sz w:val="16"/>
        </w:rPr>
        <w:t xml:space="preserve">”) </w:t>
      </w:r>
      <w:r w:rsidRPr="00A728F3">
        <w:rPr>
          <w:rStyle w:val="StyleUnderline"/>
        </w:rPr>
        <w:t>Acting General Counsel</w:t>
      </w:r>
      <w:r w:rsidRPr="00277112">
        <w:rPr>
          <w:sz w:val="16"/>
        </w:rPr>
        <w:t xml:space="preserve">, William B. </w:t>
      </w:r>
      <w:r w:rsidRPr="002556CA">
        <w:rPr>
          <w:rStyle w:val="Emphasis"/>
          <w:highlight w:val="yellow"/>
        </w:rPr>
        <w:t>Cowen</w:t>
      </w:r>
      <w:r w:rsidRPr="00277112">
        <w:rPr>
          <w:sz w:val="16"/>
        </w:rPr>
        <w:t xml:space="preserve">, </w:t>
      </w:r>
      <w:r w:rsidRPr="00A728F3">
        <w:rPr>
          <w:rStyle w:val="StyleUnderline"/>
        </w:rPr>
        <w:t xml:space="preserve">issued Memorandum GC 25-06, titled “Seeking Remedial Relief in Settlement Agreements,” that significantly </w:t>
      </w:r>
      <w:r w:rsidRPr="002556CA">
        <w:rPr>
          <w:rStyle w:val="Emphasis"/>
          <w:highlight w:val="yellow"/>
        </w:rPr>
        <w:t>loosens the requirements</w:t>
      </w:r>
      <w:r w:rsidRPr="00277112">
        <w:rPr>
          <w:sz w:val="16"/>
        </w:rPr>
        <w:t xml:space="preserve"> </w:t>
      </w:r>
      <w:r w:rsidRPr="00A728F3">
        <w:rPr>
          <w:rStyle w:val="StyleUnderline"/>
        </w:rPr>
        <w:t xml:space="preserve">before NLRB Regions to </w:t>
      </w:r>
      <w:r w:rsidRPr="002556CA">
        <w:rPr>
          <w:rStyle w:val="StyleUnderline"/>
          <w:highlight w:val="yellow"/>
        </w:rPr>
        <w:t xml:space="preserve">approve </w:t>
      </w:r>
      <w:r w:rsidRPr="002556CA">
        <w:rPr>
          <w:rStyle w:val="Emphasis"/>
          <w:highlight w:val="yellow"/>
        </w:rPr>
        <w:t>settlements</w:t>
      </w:r>
      <w:r w:rsidRPr="00277112">
        <w:rPr>
          <w:sz w:val="16"/>
        </w:rPr>
        <w:t xml:space="preserve"> </w:t>
      </w:r>
      <w:r w:rsidRPr="00A728F3">
        <w:rPr>
          <w:rStyle w:val="StyleUnderline"/>
        </w:rPr>
        <w:t xml:space="preserve">of unfair labor practice charges. </w:t>
      </w:r>
    </w:p>
    <w:p w14:paraId="75CB0937" w14:textId="77777777" w:rsidR="0034680A" w:rsidRPr="00277112" w:rsidRDefault="0034680A" w:rsidP="0034680A">
      <w:pPr>
        <w:rPr>
          <w:sz w:val="16"/>
        </w:rPr>
      </w:pPr>
      <w:r w:rsidRPr="00277112">
        <w:rPr>
          <w:sz w:val="16"/>
        </w:rPr>
        <w:t xml:space="preserve">The Memorandum comes on the heels of </w:t>
      </w:r>
      <w:r w:rsidRPr="00A728F3">
        <w:rPr>
          <w:rStyle w:val="StyleUnderline"/>
        </w:rPr>
        <w:t>Cowen’s February</w:t>
      </w:r>
      <w:r w:rsidRPr="00277112">
        <w:rPr>
          <w:sz w:val="16"/>
        </w:rPr>
        <w:t xml:space="preserve"> 14, 2025, </w:t>
      </w:r>
      <w:r w:rsidRPr="00A728F3">
        <w:rPr>
          <w:rStyle w:val="StyleUnderline"/>
        </w:rPr>
        <w:t>Memorandum</w:t>
      </w:r>
      <w:r w:rsidRPr="00277112">
        <w:rPr>
          <w:sz w:val="16"/>
        </w:rPr>
        <w:t xml:space="preserve"> GC 25-05 which </w:t>
      </w:r>
      <w:r w:rsidRPr="00A728F3">
        <w:rPr>
          <w:rStyle w:val="StyleUnderline"/>
        </w:rPr>
        <w:t>rescinded dozens of memos issued by his predecessor, former General Counsel</w:t>
      </w:r>
      <w:r w:rsidRPr="00277112">
        <w:rPr>
          <w:sz w:val="16"/>
        </w:rPr>
        <w:t xml:space="preserve"> Jennifer </w:t>
      </w:r>
      <w:r w:rsidRPr="00A728F3">
        <w:rPr>
          <w:rStyle w:val="StyleUnderline"/>
        </w:rPr>
        <w:t>Abruzzo, including</w:t>
      </w:r>
      <w:r w:rsidRPr="00277112">
        <w:rPr>
          <w:sz w:val="16"/>
        </w:rPr>
        <w:t xml:space="preserve"> four </w:t>
      </w:r>
      <w:r w:rsidRPr="00A728F3">
        <w:rPr>
          <w:rStyle w:val="StyleUnderline"/>
        </w:rPr>
        <w:t>memos requiring Regions to seek “full remedies” in settlement agreements</w:t>
      </w:r>
      <w:r w:rsidRPr="00277112">
        <w:rPr>
          <w:sz w:val="16"/>
        </w:rPr>
        <w:t xml:space="preserve">. Former General Counsel Abruzzo indicated that this “full remedy” could include back pay, front pay, consequential damages “attributable” to the unfair labor practice, limitations on non-admission clauses, and extensive notice postings. For more information on these former settlement priorities, please see our prior blog post. </w:t>
      </w:r>
    </w:p>
    <w:p w14:paraId="092D73E7" w14:textId="77777777" w:rsidR="0034680A" w:rsidRPr="00277112" w:rsidRDefault="0034680A" w:rsidP="0034680A">
      <w:pPr>
        <w:rPr>
          <w:sz w:val="16"/>
        </w:rPr>
      </w:pPr>
      <w:r w:rsidRPr="00A728F3">
        <w:rPr>
          <w:rStyle w:val="StyleUnderline"/>
        </w:rPr>
        <w:t xml:space="preserve">Acting GC Cowen’s </w:t>
      </w:r>
      <w:r w:rsidRPr="002556CA">
        <w:rPr>
          <w:rStyle w:val="StyleUnderline"/>
        </w:rPr>
        <w:t>guidance</w:t>
      </w:r>
      <w:r w:rsidRPr="00A728F3">
        <w:rPr>
          <w:rStyle w:val="StyleUnderline"/>
        </w:rPr>
        <w:t xml:space="preserve"> is </w:t>
      </w:r>
      <w:r w:rsidRPr="002556CA">
        <w:rPr>
          <w:rStyle w:val="StyleUnderline"/>
          <w:highlight w:val="yellow"/>
        </w:rPr>
        <w:t xml:space="preserve">a </w:t>
      </w:r>
      <w:r w:rsidRPr="002556CA">
        <w:rPr>
          <w:rStyle w:val="Emphasis"/>
          <w:highlight w:val="yellow"/>
        </w:rPr>
        <w:t>sharp departure</w:t>
      </w:r>
      <w:r w:rsidRPr="002556CA">
        <w:rPr>
          <w:rStyle w:val="StyleUnderline"/>
          <w:highlight w:val="yellow"/>
        </w:rPr>
        <w:t xml:space="preserve"> from </w:t>
      </w:r>
      <w:r w:rsidRPr="002556CA">
        <w:rPr>
          <w:rStyle w:val="Emphasis"/>
          <w:highlight w:val="yellow"/>
        </w:rPr>
        <w:t>prior mandate</w:t>
      </w:r>
      <w:r w:rsidRPr="00A728F3">
        <w:rPr>
          <w:rStyle w:val="StyleUnderline"/>
        </w:rPr>
        <w:t xml:space="preserve"> to seek “full remedies.” GC 25-06 cautions that “</w:t>
      </w:r>
      <w:r w:rsidRPr="002556CA">
        <w:rPr>
          <w:rStyle w:val="Emphasis"/>
        </w:rPr>
        <w:t>if [the Board] attempt[s] to accomplish everything</w:t>
      </w:r>
      <w:r w:rsidRPr="00A728F3">
        <w:rPr>
          <w:rStyle w:val="StyleUnderline"/>
        </w:rPr>
        <w:t xml:space="preserve">, we </w:t>
      </w:r>
      <w:r w:rsidRPr="00A728F3">
        <w:rPr>
          <w:rStyle w:val="Emphasis"/>
          <w:sz w:val="24"/>
          <w:szCs w:val="24"/>
        </w:rPr>
        <w:t>risk accomplishing nothing</w:t>
      </w:r>
      <w:r w:rsidRPr="00A728F3">
        <w:rPr>
          <w:rStyle w:val="StyleUnderline"/>
        </w:rPr>
        <w:t xml:space="preserve">,” and reiterates to Regions that “diligent </w:t>
      </w:r>
      <w:r w:rsidRPr="00A728F3">
        <w:rPr>
          <w:rStyle w:val="Emphasis"/>
        </w:rPr>
        <w:t>settlement</w:t>
      </w:r>
      <w:r w:rsidRPr="00A728F3">
        <w:rPr>
          <w:rStyle w:val="StyleUnderline"/>
        </w:rPr>
        <w:t xml:space="preserve"> efforts should be exerted in all…cases</w:t>
      </w:r>
      <w:r w:rsidRPr="00277112">
        <w:rPr>
          <w:sz w:val="16"/>
        </w:rPr>
        <w:t xml:space="preserve">.” </w:t>
      </w:r>
      <w:r w:rsidRPr="00A728F3">
        <w:rPr>
          <w:rStyle w:val="StyleUnderline"/>
        </w:rPr>
        <w:t>This is</w:t>
      </w:r>
      <w:r w:rsidRPr="00277112">
        <w:rPr>
          <w:sz w:val="16"/>
        </w:rPr>
        <w:t xml:space="preserve"> particularly </w:t>
      </w:r>
      <w:r w:rsidRPr="00A728F3">
        <w:rPr>
          <w:rStyle w:val="Emphasis"/>
        </w:rPr>
        <w:t>important</w:t>
      </w:r>
      <w:r w:rsidRPr="00277112">
        <w:rPr>
          <w:sz w:val="16"/>
        </w:rPr>
        <w:t xml:space="preserve"> </w:t>
      </w:r>
      <w:r w:rsidRPr="00A728F3">
        <w:rPr>
          <w:rStyle w:val="StyleUnderline"/>
        </w:rPr>
        <w:t>because</w:t>
      </w:r>
      <w:r w:rsidRPr="00277112">
        <w:rPr>
          <w:sz w:val="16"/>
        </w:rPr>
        <w:t xml:space="preserve">, as the memo highlights, since 2019 anywhere from </w:t>
      </w:r>
      <w:r w:rsidRPr="00A728F3">
        <w:rPr>
          <w:rStyle w:val="StyleUnderline"/>
        </w:rPr>
        <w:t>96% to 100% of unfair labor practice charges were resolved through settlement</w:t>
      </w:r>
      <w:r w:rsidRPr="00277112">
        <w:rPr>
          <w:sz w:val="16"/>
        </w:rPr>
        <w:t xml:space="preserve">. </w:t>
      </w:r>
    </w:p>
    <w:p w14:paraId="2FC40E34" w14:textId="77777777" w:rsidR="0034680A" w:rsidRPr="00277112" w:rsidRDefault="0034680A" w:rsidP="0034680A">
      <w:pPr>
        <w:rPr>
          <w:rStyle w:val="StyleUnderline"/>
        </w:rPr>
      </w:pPr>
      <w:r w:rsidRPr="00277112">
        <w:rPr>
          <w:sz w:val="16"/>
        </w:rPr>
        <w:t xml:space="preserve">To this end, </w:t>
      </w:r>
      <w:r w:rsidRPr="00277112">
        <w:rPr>
          <w:rStyle w:val="StyleUnderline"/>
        </w:rPr>
        <w:t>GC 25-06 provides the following guidance to Regions</w:t>
      </w:r>
      <w:r w:rsidRPr="00277112">
        <w:rPr>
          <w:sz w:val="16"/>
        </w:rPr>
        <w:t xml:space="preserve"> – and parties – </w:t>
      </w:r>
      <w:r w:rsidRPr="00277112">
        <w:rPr>
          <w:rStyle w:val="StyleUnderline"/>
        </w:rPr>
        <w:t>interested in drafting and entering settlement agreements to resolve pending unfair labor practice charges:</w:t>
      </w:r>
    </w:p>
    <w:p w14:paraId="0F61BDF4" w14:textId="77777777" w:rsidR="0034680A" w:rsidRPr="00277112" w:rsidRDefault="0034680A" w:rsidP="0034680A">
      <w:pPr>
        <w:rPr>
          <w:sz w:val="16"/>
        </w:rPr>
      </w:pPr>
      <w:r w:rsidRPr="00277112">
        <w:rPr>
          <w:sz w:val="16"/>
        </w:rPr>
        <w:t>Default Language: The Memo limits the need to include default language regarding a parties’ failure to comply with the agreement to only those cases where such language is appropriate, such as when dealing with a recidivist violator, installment arrangement, or liquidated damages.</w:t>
      </w:r>
    </w:p>
    <w:p w14:paraId="33C1040C" w14:textId="77777777" w:rsidR="0034680A" w:rsidRPr="00277112" w:rsidRDefault="0034680A" w:rsidP="0034680A">
      <w:pPr>
        <w:rPr>
          <w:sz w:val="16"/>
        </w:rPr>
      </w:pPr>
      <w:r w:rsidRPr="00277112">
        <w:rPr>
          <w:sz w:val="16"/>
        </w:rPr>
        <w:t xml:space="preserve">Non-Admission Clauses: Except for recidivist violators, </w:t>
      </w:r>
      <w:r w:rsidRPr="00277112">
        <w:rPr>
          <w:rStyle w:val="StyleUnderline"/>
        </w:rPr>
        <w:t>the Memo expands the ability for the parties to include non-admission of liability clauses</w:t>
      </w:r>
      <w:r w:rsidRPr="00277112">
        <w:rPr>
          <w:sz w:val="16"/>
        </w:rPr>
        <w:t xml:space="preserve"> in settlement agreements, particularly before a Region has engaged in substantial trial preparation.</w:t>
      </w:r>
    </w:p>
    <w:p w14:paraId="0EC50200" w14:textId="77777777" w:rsidR="0034680A" w:rsidRPr="00277112" w:rsidRDefault="0034680A" w:rsidP="0034680A">
      <w:pPr>
        <w:rPr>
          <w:rStyle w:val="StyleUnderline"/>
        </w:rPr>
      </w:pPr>
      <w:r w:rsidRPr="00277112">
        <w:rPr>
          <w:sz w:val="16"/>
        </w:rPr>
        <w:t xml:space="preserve">Unilateral Settlements: </w:t>
      </w:r>
      <w:r w:rsidRPr="002556CA">
        <w:rPr>
          <w:rStyle w:val="StyleUnderline"/>
          <w:highlight w:val="yellow"/>
        </w:rPr>
        <w:t>Regions</w:t>
      </w:r>
      <w:r w:rsidRPr="00277112">
        <w:rPr>
          <w:rStyle w:val="StyleUnderline"/>
        </w:rPr>
        <w:t xml:space="preserve"> may again </w:t>
      </w:r>
      <w:r w:rsidRPr="002556CA">
        <w:rPr>
          <w:rStyle w:val="StyleUnderline"/>
          <w:highlight w:val="yellow"/>
        </w:rPr>
        <w:t>use</w:t>
      </w:r>
      <w:r w:rsidRPr="00277112">
        <w:rPr>
          <w:rStyle w:val="StyleUnderline"/>
        </w:rPr>
        <w:t xml:space="preserve"> their </w:t>
      </w:r>
      <w:r w:rsidRPr="002556CA">
        <w:rPr>
          <w:rStyle w:val="StyleUnderline"/>
          <w:highlight w:val="yellow"/>
        </w:rPr>
        <w:t xml:space="preserve">discretion to approve </w:t>
      </w:r>
      <w:r w:rsidRPr="002556CA">
        <w:rPr>
          <w:rStyle w:val="Emphasis"/>
          <w:highlight w:val="yellow"/>
        </w:rPr>
        <w:t>unilateral settlements</w:t>
      </w:r>
      <w:r w:rsidRPr="00277112">
        <w:rPr>
          <w:sz w:val="16"/>
        </w:rPr>
        <w:t xml:space="preserve"> – i.e., settlements where the charging party does not consent. </w:t>
      </w:r>
      <w:r w:rsidRPr="00277112">
        <w:rPr>
          <w:rStyle w:val="Emphasis"/>
        </w:rPr>
        <w:t>Previously</w:t>
      </w:r>
      <w:r w:rsidRPr="00277112">
        <w:rPr>
          <w:sz w:val="16"/>
        </w:rPr>
        <w:t xml:space="preserve">, </w:t>
      </w:r>
      <w:r w:rsidRPr="00277112">
        <w:rPr>
          <w:rStyle w:val="StyleUnderline"/>
        </w:rPr>
        <w:t>Regions needed to solicit the NLRB Division of Advice’s recommendation prior to approving such settlements.</w:t>
      </w:r>
    </w:p>
    <w:p w14:paraId="36EA71F9" w14:textId="77777777" w:rsidR="0034680A" w:rsidRPr="00277112" w:rsidRDefault="0034680A" w:rsidP="0034680A">
      <w:pPr>
        <w:rPr>
          <w:sz w:val="16"/>
        </w:rPr>
      </w:pPr>
      <w:r w:rsidRPr="00277112">
        <w:rPr>
          <w:sz w:val="16"/>
        </w:rPr>
        <w:t xml:space="preserve">Make-Whole Relief: While the Memo recognizes that Regions should continue to attempt to secure a full remedy for individuals, </w:t>
      </w:r>
      <w:r w:rsidRPr="00277112">
        <w:rPr>
          <w:rStyle w:val="StyleUnderline"/>
        </w:rPr>
        <w:t>Regional Directors now have the discretion to approve settlements that provide for less than 100 percent of the total amount that could be recovered if the Region fully prevailed in litigation</w:t>
      </w:r>
      <w:r w:rsidRPr="00277112">
        <w:rPr>
          <w:sz w:val="16"/>
        </w:rPr>
        <w:t>. Settlements that provide for less than 80 percent of the “relief reasonably anticipated to be recoverable” after litigation – a standard that is not further defined in the Memo – must be authorized by the NLRB Division of Operations-Management.</w:t>
      </w:r>
    </w:p>
    <w:p w14:paraId="5B232B3B" w14:textId="77777777" w:rsidR="0034680A" w:rsidRPr="00277112" w:rsidRDefault="0034680A" w:rsidP="0034680A">
      <w:pPr>
        <w:rPr>
          <w:sz w:val="16"/>
        </w:rPr>
      </w:pPr>
      <w:r w:rsidRPr="00277112">
        <w:rPr>
          <w:sz w:val="16"/>
        </w:rPr>
        <w:t xml:space="preserve">Acting GC </w:t>
      </w:r>
      <w:r w:rsidRPr="00277112">
        <w:rPr>
          <w:rStyle w:val="StyleUnderline"/>
        </w:rPr>
        <w:t>Cowen also used the Memo to explain his interpretation of the Board’s decision in Thryv</w:t>
      </w:r>
      <w:r w:rsidRPr="00277112">
        <w:rPr>
          <w:sz w:val="16"/>
        </w:rPr>
        <w:t xml:space="preserve">, Inc., 372 NLRB No. 22 (2022) (previously discussed here), </w:t>
      </w:r>
      <w:r w:rsidRPr="00277112">
        <w:rPr>
          <w:rStyle w:val="StyleUnderline"/>
        </w:rPr>
        <w:t>which expanded the scope of remedies for ULPs by concluding that in all cases where make-whole relief is included as a remedy, the Board will order that “respondent compensate affected employees for all direct and foreseeable pecuniary harms.”</w:t>
      </w:r>
      <w:r w:rsidRPr="00277112">
        <w:rPr>
          <w:sz w:val="16"/>
        </w:rPr>
        <w:t xml:space="preserve"> </w:t>
      </w:r>
    </w:p>
    <w:p w14:paraId="6F3E651A" w14:textId="77777777" w:rsidR="0034680A" w:rsidRPr="00277112" w:rsidRDefault="0034680A" w:rsidP="0034680A">
      <w:pPr>
        <w:rPr>
          <w:rStyle w:val="StyleUnderline"/>
        </w:rPr>
      </w:pPr>
      <w:r w:rsidRPr="00277112">
        <w:rPr>
          <w:rStyle w:val="StyleUnderline"/>
        </w:rPr>
        <w:t>The Memo notes that the</w:t>
      </w:r>
      <w:r w:rsidRPr="00277112">
        <w:rPr>
          <w:sz w:val="16"/>
        </w:rPr>
        <w:t xml:space="preserve"> Thryv </w:t>
      </w:r>
      <w:r w:rsidRPr="00277112">
        <w:rPr>
          <w:rStyle w:val="StyleUnderline"/>
        </w:rPr>
        <w:t>majority opinion did not address what a “direct or foreseeable pecuniary harm” is</w:t>
      </w:r>
      <w:r w:rsidRPr="00277112">
        <w:rPr>
          <w:sz w:val="16"/>
        </w:rPr>
        <w:t xml:space="preserve">, expressly disclaiming a comparison to remedies awarded in tort cases. Cowen expressed his reliance on the dissent’s standard that foreseeable harms are those “where the causal link between the loss and the unfair labor practice is sufficiently clear.” Though not binding on the Board in future cases, </w:t>
      </w:r>
      <w:r w:rsidRPr="002556CA">
        <w:rPr>
          <w:rStyle w:val="StyleUnderline"/>
          <w:highlight w:val="yellow"/>
        </w:rPr>
        <w:t xml:space="preserve">this </w:t>
      </w:r>
      <w:r w:rsidRPr="002556CA">
        <w:rPr>
          <w:rStyle w:val="Emphasis"/>
          <w:highlight w:val="yellow"/>
        </w:rPr>
        <w:t>narrower formulation</w:t>
      </w:r>
      <w:r w:rsidRPr="002556CA">
        <w:rPr>
          <w:rStyle w:val="StyleUnderline"/>
          <w:highlight w:val="yellow"/>
        </w:rPr>
        <w:t xml:space="preserve"> helps</w:t>
      </w:r>
      <w:r w:rsidRPr="00277112">
        <w:rPr>
          <w:rStyle w:val="StyleUnderline"/>
        </w:rPr>
        <w:t xml:space="preserve"> Regions and parties understand the standard that Regions will likely use to assess if the settlement proposed can be approved under the Acting GC’s new guidance. </w:t>
      </w:r>
    </w:p>
    <w:p w14:paraId="47B97B26" w14:textId="77777777" w:rsidR="0034680A" w:rsidRPr="00277112" w:rsidRDefault="0034680A" w:rsidP="0034680A">
      <w:pPr>
        <w:rPr>
          <w:sz w:val="16"/>
        </w:rPr>
      </w:pPr>
      <w:r w:rsidRPr="00277112">
        <w:rPr>
          <w:sz w:val="16"/>
        </w:rPr>
        <w:t>Takeaways</w:t>
      </w:r>
    </w:p>
    <w:p w14:paraId="31B63F71" w14:textId="77777777" w:rsidR="0034680A" w:rsidRPr="00277112" w:rsidRDefault="0034680A" w:rsidP="0034680A">
      <w:pPr>
        <w:rPr>
          <w:rStyle w:val="StyleUnderline"/>
        </w:rPr>
      </w:pPr>
      <w:r w:rsidRPr="00277112">
        <w:rPr>
          <w:rStyle w:val="StyleUnderline"/>
        </w:rPr>
        <w:t xml:space="preserve">This Memo represents </w:t>
      </w:r>
      <w:r w:rsidRPr="002556CA">
        <w:rPr>
          <w:rStyle w:val="StyleUnderline"/>
          <w:highlight w:val="yellow"/>
        </w:rPr>
        <w:t xml:space="preserve">an </w:t>
      </w:r>
      <w:r w:rsidRPr="002556CA">
        <w:rPr>
          <w:rStyle w:val="Emphasis"/>
          <w:highlight w:val="yellow"/>
        </w:rPr>
        <w:t>expected about-face</w:t>
      </w:r>
      <w:r w:rsidRPr="002556CA">
        <w:rPr>
          <w:rStyle w:val="StyleUnderline"/>
          <w:highlight w:val="yellow"/>
        </w:rPr>
        <w:t xml:space="preserve"> from former</w:t>
      </w:r>
      <w:r w:rsidRPr="00277112">
        <w:rPr>
          <w:rStyle w:val="StyleUnderline"/>
        </w:rPr>
        <w:t xml:space="preserve"> General </w:t>
      </w:r>
      <w:r w:rsidRPr="002556CA">
        <w:rPr>
          <w:rStyle w:val="StyleUnderline"/>
          <w:highlight w:val="yellow"/>
        </w:rPr>
        <w:t>Counsel</w:t>
      </w:r>
      <w:r w:rsidRPr="002556CA">
        <w:rPr>
          <w:rStyle w:val="StyleUnderline"/>
        </w:rPr>
        <w:t>’s</w:t>
      </w:r>
      <w:r w:rsidRPr="00277112">
        <w:rPr>
          <w:rStyle w:val="StyleUnderline"/>
        </w:rPr>
        <w:t xml:space="preserve"> Abruzzo prior focus on securing complete make-whole relief in settlement discussions</w:t>
      </w:r>
      <w:r w:rsidRPr="00277112">
        <w:rPr>
          <w:sz w:val="16"/>
        </w:rPr>
        <w:t xml:space="preserve"> for alleged employer violations of the Act. </w:t>
      </w:r>
      <w:r w:rsidRPr="00277112">
        <w:rPr>
          <w:rStyle w:val="StyleUnderline"/>
        </w:rPr>
        <w:t xml:space="preserve">The Memo takes </w:t>
      </w:r>
      <w:r w:rsidRPr="002556CA">
        <w:rPr>
          <w:rStyle w:val="StyleUnderline"/>
          <w:highlight w:val="yellow"/>
        </w:rPr>
        <w:t>a</w:t>
      </w:r>
      <w:r w:rsidRPr="00277112">
        <w:rPr>
          <w:rStyle w:val="StyleUnderline"/>
        </w:rPr>
        <w:t xml:space="preserve"> far broader </w:t>
      </w:r>
      <w:r w:rsidRPr="002556CA">
        <w:rPr>
          <w:rStyle w:val="StyleUnderline"/>
          <w:highlight w:val="yellow"/>
        </w:rPr>
        <w:t>view of</w:t>
      </w:r>
      <w:r w:rsidRPr="00277112">
        <w:rPr>
          <w:rStyle w:val="StyleUnderline"/>
        </w:rPr>
        <w:t xml:space="preserve"> the importance of </w:t>
      </w:r>
      <w:r w:rsidRPr="002556CA">
        <w:rPr>
          <w:rStyle w:val="Emphasis"/>
          <w:highlight w:val="yellow"/>
        </w:rPr>
        <w:t>seeking settlements</w:t>
      </w:r>
      <w:r w:rsidRPr="002556CA">
        <w:rPr>
          <w:rStyle w:val="StyleUnderline"/>
          <w:highlight w:val="yellow"/>
        </w:rPr>
        <w:t xml:space="preserve"> in order to </w:t>
      </w:r>
      <w:r w:rsidRPr="002556CA">
        <w:rPr>
          <w:rStyle w:val="Emphasis"/>
          <w:sz w:val="24"/>
          <w:szCs w:val="24"/>
          <w:highlight w:val="yellow"/>
        </w:rPr>
        <w:t xml:space="preserve">permit the NLRB to utilize </w:t>
      </w:r>
      <w:r w:rsidRPr="002556CA">
        <w:rPr>
          <w:rStyle w:val="Emphasis"/>
          <w:sz w:val="24"/>
          <w:szCs w:val="24"/>
        </w:rPr>
        <w:t xml:space="preserve">its </w:t>
      </w:r>
      <w:r w:rsidRPr="002556CA">
        <w:rPr>
          <w:rStyle w:val="Emphasis"/>
          <w:sz w:val="24"/>
          <w:szCs w:val="24"/>
          <w:highlight w:val="yellow"/>
        </w:rPr>
        <w:t>limited resources</w:t>
      </w:r>
      <w:r w:rsidRPr="002556CA">
        <w:rPr>
          <w:sz w:val="16"/>
          <w:highlight w:val="yellow"/>
        </w:rPr>
        <w:t xml:space="preserve">, </w:t>
      </w:r>
      <w:r w:rsidRPr="002556CA">
        <w:rPr>
          <w:rStyle w:val="StyleUnderline"/>
          <w:highlight w:val="yellow"/>
        </w:rPr>
        <w:t xml:space="preserve">by </w:t>
      </w:r>
      <w:r w:rsidRPr="002556CA">
        <w:rPr>
          <w:rStyle w:val="Emphasis"/>
          <w:highlight w:val="yellow"/>
        </w:rPr>
        <w:t>loosening</w:t>
      </w:r>
      <w:r w:rsidRPr="002556CA">
        <w:rPr>
          <w:rStyle w:val="StyleUnderline"/>
          <w:highlight w:val="yellow"/>
        </w:rPr>
        <w:t xml:space="preserve"> </w:t>
      </w:r>
      <w:r w:rsidRPr="002556CA">
        <w:rPr>
          <w:rStyle w:val="StyleUnderline"/>
        </w:rPr>
        <w:t>the</w:t>
      </w:r>
      <w:r w:rsidRPr="00277112">
        <w:rPr>
          <w:rStyle w:val="StyleUnderline"/>
        </w:rPr>
        <w:t xml:space="preserve"> </w:t>
      </w:r>
      <w:r w:rsidRPr="00277112">
        <w:rPr>
          <w:rStyle w:val="Emphasis"/>
        </w:rPr>
        <w:t xml:space="preserve">prior </w:t>
      </w:r>
      <w:r w:rsidRPr="002556CA">
        <w:rPr>
          <w:rStyle w:val="Emphasis"/>
          <w:highlight w:val="yellow"/>
        </w:rPr>
        <w:t>requirements</w:t>
      </w:r>
      <w:r w:rsidRPr="002556CA">
        <w:rPr>
          <w:rStyle w:val="StyleUnderline"/>
          <w:highlight w:val="yellow"/>
        </w:rPr>
        <w:t xml:space="preserve"> that made it</w:t>
      </w:r>
      <w:r w:rsidRPr="00277112">
        <w:rPr>
          <w:rStyle w:val="StyleUnderline"/>
        </w:rPr>
        <w:t xml:space="preserve"> </w:t>
      </w:r>
      <w:r w:rsidRPr="00277112">
        <w:rPr>
          <w:rStyle w:val="Emphasis"/>
        </w:rPr>
        <w:t xml:space="preserve">more </w:t>
      </w:r>
      <w:r w:rsidRPr="002556CA">
        <w:rPr>
          <w:rStyle w:val="Emphasis"/>
          <w:highlight w:val="yellow"/>
        </w:rPr>
        <w:t>difficult for employers</w:t>
      </w:r>
      <w:r w:rsidRPr="002556CA">
        <w:rPr>
          <w:rStyle w:val="StyleUnderline"/>
          <w:highlight w:val="yellow"/>
        </w:rPr>
        <w:t xml:space="preserve"> to </w:t>
      </w:r>
      <w:r w:rsidRPr="002556CA">
        <w:rPr>
          <w:rStyle w:val="Emphasis"/>
          <w:highlight w:val="yellow"/>
        </w:rPr>
        <w:t>settle</w:t>
      </w:r>
      <w:r w:rsidRPr="00277112">
        <w:rPr>
          <w:rStyle w:val="Emphasis"/>
        </w:rPr>
        <w:t xml:space="preserve"> ULP charges.</w:t>
      </w:r>
      <w:r w:rsidRPr="00277112">
        <w:rPr>
          <w:rStyle w:val="StyleUnderline"/>
        </w:rPr>
        <w:t xml:space="preserve"> </w:t>
      </w:r>
    </w:p>
    <w:p w14:paraId="37AC9556" w14:textId="77777777" w:rsidR="0034680A" w:rsidRDefault="0034680A" w:rsidP="0034680A"/>
    <w:p w14:paraId="72E9E26D" w14:textId="77777777" w:rsidR="0034680A" w:rsidRDefault="0034680A" w:rsidP="0034680A">
      <w:pPr>
        <w:pStyle w:val="Heading4"/>
      </w:pPr>
      <w:r>
        <w:t xml:space="preserve">That’s effectively </w:t>
      </w:r>
      <w:r w:rsidRPr="00277112">
        <w:rPr>
          <w:u w:val="single"/>
        </w:rPr>
        <w:t>preventing overstretch</w:t>
      </w:r>
      <w:r>
        <w:t xml:space="preserve"> now.</w:t>
      </w:r>
    </w:p>
    <w:p w14:paraId="11A055CE" w14:textId="77777777" w:rsidR="0034680A" w:rsidRPr="00277112" w:rsidRDefault="0034680A" w:rsidP="0034680A">
      <w:r>
        <w:t xml:space="preserve">Will </w:t>
      </w:r>
      <w:r w:rsidRPr="00277112">
        <w:rPr>
          <w:rStyle w:val="Style13ptBold"/>
        </w:rPr>
        <w:t>Kishman 25</w:t>
      </w:r>
      <w:r>
        <w:t>, Of Counsel at Squire Patton Boggs, J.D. from The Ohio State University, “NLRB General Counsel Expands Paths for Settling ULP Cases, and Realigns Board Practice for Seeking Expanded Remedies (US)”, https://www.employmentlawworldview.com/nlrb-general-counsel-expands-paths-for-settling-ulp-cases-and-realigns-board-practice-for-seeking-expanded-remedies-us/</w:t>
      </w:r>
    </w:p>
    <w:p w14:paraId="4F086A05" w14:textId="77777777" w:rsidR="0034680A" w:rsidRPr="00277112" w:rsidRDefault="0034680A" w:rsidP="0034680A">
      <w:pPr>
        <w:rPr>
          <w:rStyle w:val="Emphasis"/>
        </w:rPr>
      </w:pPr>
      <w:r w:rsidRPr="00277112">
        <w:rPr>
          <w:sz w:val="16"/>
        </w:rPr>
        <w:t xml:space="preserve">Currently, </w:t>
      </w:r>
      <w:r w:rsidRPr="002556CA">
        <w:rPr>
          <w:rStyle w:val="StyleUnderline"/>
          <w:highlight w:val="yellow"/>
        </w:rPr>
        <w:t xml:space="preserve">the Board is facing an </w:t>
      </w:r>
      <w:r w:rsidRPr="002556CA">
        <w:rPr>
          <w:rStyle w:val="Emphasis"/>
          <w:highlight w:val="yellow"/>
        </w:rPr>
        <w:t>increased caseload</w:t>
      </w:r>
      <w:r w:rsidRPr="002556CA">
        <w:rPr>
          <w:sz w:val="16"/>
          <w:highlight w:val="yellow"/>
        </w:rPr>
        <w:t xml:space="preserve">, </w:t>
      </w:r>
      <w:r w:rsidRPr="002556CA">
        <w:rPr>
          <w:rStyle w:val="Emphasis"/>
          <w:highlight w:val="yellow"/>
        </w:rPr>
        <w:t>reduced resources</w:t>
      </w:r>
      <w:r w:rsidRPr="00277112">
        <w:rPr>
          <w:sz w:val="16"/>
        </w:rPr>
        <w:t xml:space="preserve">, </w:t>
      </w:r>
      <w:r w:rsidRPr="00277112">
        <w:rPr>
          <w:rStyle w:val="StyleUnderline"/>
        </w:rPr>
        <w:t>and</w:t>
      </w:r>
      <w:r w:rsidRPr="00277112">
        <w:rPr>
          <w:sz w:val="16"/>
        </w:rPr>
        <w:t xml:space="preserve"> substantial </w:t>
      </w:r>
      <w:r w:rsidRPr="00277112">
        <w:rPr>
          <w:rStyle w:val="StyleUnderline"/>
        </w:rPr>
        <w:t>uncertainty as the Board presently lacks a quorum</w:t>
      </w:r>
      <w:r w:rsidRPr="00277112">
        <w:rPr>
          <w:sz w:val="16"/>
        </w:rPr>
        <w:t xml:space="preserve"> in light of Member Gwynne Wilcox’s removal. </w:t>
      </w:r>
      <w:r w:rsidRPr="00277112">
        <w:rPr>
          <w:rStyle w:val="Emphasis"/>
        </w:rPr>
        <w:t xml:space="preserve">These </w:t>
      </w:r>
      <w:r w:rsidRPr="002556CA">
        <w:rPr>
          <w:rStyle w:val="Emphasis"/>
          <w:highlight w:val="yellow"/>
        </w:rPr>
        <w:t>directives</w:t>
      </w:r>
      <w:r w:rsidRPr="002556CA">
        <w:rPr>
          <w:sz w:val="16"/>
          <w:highlight w:val="yellow"/>
        </w:rPr>
        <w:t xml:space="preserve"> </w:t>
      </w:r>
      <w:r w:rsidRPr="002556CA">
        <w:rPr>
          <w:rStyle w:val="StyleUnderline"/>
          <w:highlight w:val="yellow"/>
        </w:rPr>
        <w:t xml:space="preserve">by </w:t>
      </w:r>
      <w:r w:rsidRPr="002556CA">
        <w:rPr>
          <w:rStyle w:val="StyleUnderline"/>
        </w:rPr>
        <w:t>Acting</w:t>
      </w:r>
      <w:r w:rsidRPr="00277112">
        <w:rPr>
          <w:rStyle w:val="StyleUnderline"/>
        </w:rPr>
        <w:t xml:space="preserve"> G.C. </w:t>
      </w:r>
      <w:r w:rsidRPr="002556CA">
        <w:rPr>
          <w:rStyle w:val="Emphasis"/>
          <w:highlight w:val="yellow"/>
        </w:rPr>
        <w:t>Cowen</w:t>
      </w:r>
      <w:r w:rsidRPr="00277112">
        <w:rPr>
          <w:sz w:val="16"/>
        </w:rPr>
        <w:t xml:space="preserve"> </w:t>
      </w:r>
      <w:r w:rsidRPr="00277112">
        <w:rPr>
          <w:rStyle w:val="StyleUnderline"/>
        </w:rPr>
        <w:t xml:space="preserve">might not make major headlines, but they </w:t>
      </w:r>
      <w:r w:rsidRPr="002556CA">
        <w:rPr>
          <w:rStyle w:val="StyleUnderline"/>
          <w:highlight w:val="yellow"/>
        </w:rPr>
        <w:t xml:space="preserve">should </w:t>
      </w:r>
      <w:r w:rsidRPr="002556CA">
        <w:rPr>
          <w:rStyle w:val="Emphasis"/>
          <w:sz w:val="24"/>
          <w:szCs w:val="24"/>
          <w:highlight w:val="yellow"/>
        </w:rPr>
        <w:t xml:space="preserve">help </w:t>
      </w:r>
      <w:r w:rsidRPr="002556CA">
        <w:rPr>
          <w:rStyle w:val="Emphasis"/>
          <w:sz w:val="24"/>
          <w:szCs w:val="24"/>
        </w:rPr>
        <w:t>the</w:t>
      </w:r>
      <w:r w:rsidRPr="00277112">
        <w:rPr>
          <w:rStyle w:val="Emphasis"/>
          <w:sz w:val="24"/>
          <w:szCs w:val="24"/>
        </w:rPr>
        <w:t xml:space="preserve"> Board manage its caseload</w:t>
      </w:r>
      <w:r w:rsidRPr="00277112">
        <w:rPr>
          <w:rStyle w:val="StyleUnderline"/>
          <w:sz w:val="24"/>
          <w:szCs w:val="24"/>
        </w:rPr>
        <w:t xml:space="preserve"> </w:t>
      </w:r>
      <w:r w:rsidRPr="002556CA">
        <w:rPr>
          <w:rStyle w:val="StyleUnderline"/>
          <w:highlight w:val="yellow"/>
        </w:rPr>
        <w:t>and give parties</w:t>
      </w:r>
      <w:r w:rsidRPr="00277112">
        <w:rPr>
          <w:rStyle w:val="StyleUnderline"/>
        </w:rPr>
        <w:t xml:space="preserve"> </w:t>
      </w:r>
      <w:r w:rsidRPr="00277112">
        <w:rPr>
          <w:rStyle w:val="Emphasis"/>
        </w:rPr>
        <w:t xml:space="preserve">more </w:t>
      </w:r>
      <w:r w:rsidRPr="002556CA">
        <w:rPr>
          <w:rStyle w:val="Emphasis"/>
          <w:highlight w:val="yellow"/>
        </w:rPr>
        <w:t>room to resolve disputes</w:t>
      </w:r>
      <w:r w:rsidRPr="002556CA">
        <w:rPr>
          <w:sz w:val="16"/>
          <w:highlight w:val="yellow"/>
        </w:rPr>
        <w:t xml:space="preserve"> </w:t>
      </w:r>
      <w:r w:rsidRPr="002556CA">
        <w:rPr>
          <w:rStyle w:val="StyleUnderline"/>
          <w:highlight w:val="yellow"/>
        </w:rPr>
        <w:t>and</w:t>
      </w:r>
      <w:r w:rsidRPr="002556CA">
        <w:rPr>
          <w:sz w:val="16"/>
          <w:highlight w:val="yellow"/>
        </w:rPr>
        <w:t xml:space="preserve"> </w:t>
      </w:r>
      <w:r w:rsidRPr="002556CA">
        <w:rPr>
          <w:rStyle w:val="Emphasis"/>
          <w:highlight w:val="yellow"/>
        </w:rPr>
        <w:t>avoid</w:t>
      </w:r>
      <w:r w:rsidRPr="00277112">
        <w:rPr>
          <w:rStyle w:val="Emphasis"/>
        </w:rPr>
        <w:t xml:space="preserve"> unnecessary </w:t>
      </w:r>
      <w:r w:rsidRPr="002556CA">
        <w:rPr>
          <w:rStyle w:val="Emphasis"/>
          <w:highlight w:val="yellow"/>
        </w:rPr>
        <w:t>litigation</w:t>
      </w:r>
      <w:r w:rsidRPr="00277112">
        <w:rPr>
          <w:rStyle w:val="Emphasis"/>
        </w:rPr>
        <w:t>.</w:t>
      </w:r>
    </w:p>
    <w:p w14:paraId="10D825C6" w14:textId="77777777" w:rsidR="0034680A" w:rsidRDefault="0034680A" w:rsidP="0034680A">
      <w:r w:rsidRPr="00277112">
        <w:br/>
      </w:r>
    </w:p>
    <w:p w14:paraId="4F2DDC3E" w14:textId="77777777" w:rsidR="0034680A" w:rsidRDefault="0034680A" w:rsidP="0034680A">
      <w:pPr>
        <w:pStyle w:val="Heading3"/>
      </w:pPr>
      <w:r>
        <w:t>2nc---at: ai defense</w:t>
      </w:r>
    </w:p>
    <w:p w14:paraId="2D672305" w14:textId="77777777" w:rsidR="0034680A" w:rsidRDefault="0034680A" w:rsidP="0034680A">
      <w:pPr>
        <w:pStyle w:val="Analytic"/>
      </w:pPr>
    </w:p>
    <w:p w14:paraId="68B75141" w14:textId="77777777" w:rsidR="0034680A" w:rsidRPr="00EB1C42" w:rsidRDefault="0034680A" w:rsidP="0034680A">
      <w:pPr>
        <w:pStyle w:val="Heading4"/>
      </w:pPr>
      <w:r>
        <w:t xml:space="preserve">Powerful AI systems will seek to </w:t>
      </w:r>
      <w:r w:rsidRPr="00910434">
        <w:rPr>
          <w:u w:val="single"/>
        </w:rPr>
        <w:t>disempower humanity</w:t>
      </w:r>
      <w:r>
        <w:t xml:space="preserve">. Timeframe is </w:t>
      </w:r>
      <w:r w:rsidRPr="00910434">
        <w:rPr>
          <w:u w:val="single"/>
        </w:rPr>
        <w:t>quick</w:t>
      </w:r>
      <w:r>
        <w:t xml:space="preserve">, and the </w:t>
      </w:r>
      <w:r w:rsidRPr="00910434">
        <w:rPr>
          <w:u w:val="single"/>
        </w:rPr>
        <w:t>window</w:t>
      </w:r>
      <w:r>
        <w:t xml:space="preserve"> for effective </w:t>
      </w:r>
      <w:r w:rsidRPr="00910434">
        <w:rPr>
          <w:u w:val="single"/>
        </w:rPr>
        <w:t>safeguards</w:t>
      </w:r>
      <w:r>
        <w:t xml:space="preserve"> is </w:t>
      </w:r>
      <w:r w:rsidRPr="00910434">
        <w:rPr>
          <w:u w:val="single"/>
        </w:rPr>
        <w:t>tiny</w:t>
      </w:r>
      <w:r>
        <w:t>.</w:t>
      </w:r>
    </w:p>
    <w:p w14:paraId="5BB50DAB" w14:textId="77777777" w:rsidR="0034680A" w:rsidRPr="00E0414E" w:rsidRDefault="0034680A" w:rsidP="0034680A">
      <w:r>
        <w:t xml:space="preserve">Zershaaneh </w:t>
      </w:r>
      <w:r w:rsidRPr="00E0414E">
        <w:rPr>
          <w:rStyle w:val="Style13ptBold"/>
        </w:rPr>
        <w:t>Qureshi 25</w:t>
      </w:r>
      <w:r>
        <w:t>, Researcher at 80,000 Hours, holds a Master of Mathematics and Philosophy degree from Oxford, former Consulting Lead at GWI, also with Cody Fenwick, “Risks from power-seeking AI systems”, https://80000hours.org/problem-profiles/risks-from-power-seeking-ai/</w:t>
      </w:r>
    </w:p>
    <w:p w14:paraId="4BDA37E8" w14:textId="77777777" w:rsidR="0034680A" w:rsidRPr="00E0414E" w:rsidRDefault="0034680A" w:rsidP="0034680A">
      <w:pPr>
        <w:rPr>
          <w:rStyle w:val="StyleUnderline"/>
        </w:rPr>
      </w:pPr>
      <w:r w:rsidRPr="00517960">
        <w:rPr>
          <w:rStyle w:val="StyleUnderline"/>
          <w:highlight w:val="yellow"/>
        </w:rPr>
        <w:t xml:space="preserve">If companies </w:t>
      </w:r>
      <w:r w:rsidRPr="00517960">
        <w:rPr>
          <w:rStyle w:val="Emphasis"/>
          <w:highlight w:val="yellow"/>
        </w:rPr>
        <w:t>keep creating</w:t>
      </w:r>
      <w:r w:rsidRPr="00E0414E">
        <w:rPr>
          <w:rStyle w:val="Emphasis"/>
        </w:rPr>
        <w:t xml:space="preserve"> increasingly </w:t>
      </w:r>
      <w:r w:rsidRPr="00517960">
        <w:rPr>
          <w:rStyle w:val="Emphasis"/>
          <w:highlight w:val="yellow"/>
        </w:rPr>
        <w:t>powerful AI</w:t>
      </w:r>
      <w:r w:rsidRPr="00E0414E">
        <w:rPr>
          <w:rStyle w:val="Emphasis"/>
        </w:rPr>
        <w:t xml:space="preserve"> systems</w:t>
      </w:r>
      <w:r w:rsidRPr="00E0414E">
        <w:rPr>
          <w:sz w:val="16"/>
        </w:rPr>
        <w:t xml:space="preserve">, </w:t>
      </w:r>
      <w:r w:rsidRPr="00517960">
        <w:rPr>
          <w:rStyle w:val="StyleUnderline"/>
          <w:highlight w:val="yellow"/>
        </w:rPr>
        <w:t xml:space="preserve">things could get </w:t>
      </w:r>
      <w:r w:rsidRPr="00517960">
        <w:rPr>
          <w:rStyle w:val="Emphasis"/>
          <w:highlight w:val="yellow"/>
        </w:rPr>
        <w:t>much</w:t>
      </w:r>
      <w:r w:rsidRPr="00E0414E">
        <w:rPr>
          <w:rStyle w:val="Emphasis"/>
        </w:rPr>
        <w:t xml:space="preserve"> </w:t>
      </w:r>
      <w:r w:rsidRPr="00517960">
        <w:rPr>
          <w:rStyle w:val="Emphasis"/>
          <w:highlight w:val="yellow"/>
        </w:rPr>
        <w:t>worse</w:t>
      </w:r>
      <w:r w:rsidRPr="00E0414E">
        <w:rPr>
          <w:sz w:val="16"/>
        </w:rPr>
        <w:t xml:space="preserve">. </w:t>
      </w:r>
      <w:r w:rsidRPr="00E0414E">
        <w:rPr>
          <w:rStyle w:val="StyleUnderline"/>
        </w:rPr>
        <w:t>We may start to see AI systems with</w:t>
      </w:r>
      <w:r w:rsidRPr="00E0414E">
        <w:rPr>
          <w:sz w:val="16"/>
        </w:rPr>
        <w:t xml:space="preserve"> </w:t>
      </w:r>
      <w:r w:rsidRPr="00E0414E">
        <w:rPr>
          <w:rStyle w:val="Emphasis"/>
        </w:rPr>
        <w:t>advanced planning abilities</w:t>
      </w:r>
      <w:r w:rsidRPr="00E0414E">
        <w:rPr>
          <w:sz w:val="16"/>
        </w:rPr>
        <w:t xml:space="preserve">, </w:t>
      </w:r>
      <w:r w:rsidRPr="00E0414E">
        <w:rPr>
          <w:rStyle w:val="StyleUnderline"/>
        </w:rPr>
        <w:t>and this means:</w:t>
      </w:r>
    </w:p>
    <w:p w14:paraId="0D9F9082" w14:textId="77777777" w:rsidR="0034680A" w:rsidRPr="00E0414E" w:rsidRDefault="0034680A" w:rsidP="0034680A">
      <w:pPr>
        <w:rPr>
          <w:sz w:val="16"/>
        </w:rPr>
      </w:pPr>
      <w:r w:rsidRPr="00517960">
        <w:rPr>
          <w:rStyle w:val="StyleUnderline"/>
          <w:highlight w:val="yellow"/>
        </w:rPr>
        <w:t>They</w:t>
      </w:r>
      <w:r w:rsidRPr="00E0414E">
        <w:rPr>
          <w:rStyle w:val="StyleUnderline"/>
        </w:rPr>
        <w:t xml:space="preserve"> may </w:t>
      </w:r>
      <w:r w:rsidRPr="00517960">
        <w:rPr>
          <w:rStyle w:val="StyleUnderline"/>
          <w:highlight w:val="yellow"/>
        </w:rPr>
        <w:t xml:space="preserve">develop </w:t>
      </w:r>
      <w:r w:rsidRPr="00517960">
        <w:rPr>
          <w:rStyle w:val="Emphasis"/>
          <w:highlight w:val="yellow"/>
        </w:rPr>
        <w:t>dangerous</w:t>
      </w:r>
      <w:r w:rsidRPr="00E0414E">
        <w:rPr>
          <w:rStyle w:val="Emphasis"/>
        </w:rPr>
        <w:t xml:space="preserve"> long-term </w:t>
      </w:r>
      <w:r w:rsidRPr="00517960">
        <w:rPr>
          <w:rStyle w:val="Emphasis"/>
          <w:highlight w:val="yellow"/>
        </w:rPr>
        <w:t>goals</w:t>
      </w:r>
      <w:r w:rsidRPr="00E0414E">
        <w:rPr>
          <w:sz w:val="16"/>
        </w:rPr>
        <w:t xml:space="preserve"> we don’t want.</w:t>
      </w:r>
    </w:p>
    <w:p w14:paraId="3D777ACE" w14:textId="77777777" w:rsidR="0034680A" w:rsidRPr="00E0414E" w:rsidRDefault="0034680A" w:rsidP="0034680A">
      <w:pPr>
        <w:rPr>
          <w:rStyle w:val="StyleUnderline"/>
        </w:rPr>
      </w:pPr>
      <w:r w:rsidRPr="00E0414E">
        <w:rPr>
          <w:rStyle w:val="StyleUnderline"/>
        </w:rPr>
        <w:t xml:space="preserve">To pursue these goals, </w:t>
      </w:r>
      <w:r w:rsidRPr="00517960">
        <w:rPr>
          <w:rStyle w:val="StyleUnderline"/>
          <w:highlight w:val="yellow"/>
        </w:rPr>
        <w:t>they</w:t>
      </w:r>
      <w:r w:rsidRPr="00E0414E">
        <w:rPr>
          <w:rStyle w:val="StyleUnderline"/>
        </w:rPr>
        <w:t xml:space="preserve"> may </w:t>
      </w:r>
      <w:r w:rsidRPr="00517960">
        <w:rPr>
          <w:rStyle w:val="StyleUnderline"/>
          <w:highlight w:val="yellow"/>
        </w:rPr>
        <w:t xml:space="preserve">seek </w:t>
      </w:r>
      <w:r w:rsidRPr="00517960">
        <w:rPr>
          <w:rStyle w:val="Emphasis"/>
          <w:highlight w:val="yellow"/>
        </w:rPr>
        <w:t>power</w:t>
      </w:r>
      <w:r w:rsidRPr="00517960">
        <w:rPr>
          <w:rStyle w:val="StyleUnderline"/>
          <w:highlight w:val="yellow"/>
        </w:rPr>
        <w:t xml:space="preserve"> and</w:t>
      </w:r>
      <w:r w:rsidRPr="00517960">
        <w:rPr>
          <w:sz w:val="16"/>
          <w:highlight w:val="yellow"/>
        </w:rPr>
        <w:t xml:space="preserve"> </w:t>
      </w:r>
      <w:r w:rsidRPr="00517960">
        <w:rPr>
          <w:rStyle w:val="Emphasis"/>
          <w:highlight w:val="yellow"/>
        </w:rPr>
        <w:t>undermine</w:t>
      </w:r>
      <w:r w:rsidRPr="00E0414E">
        <w:rPr>
          <w:sz w:val="16"/>
        </w:rPr>
        <w:t xml:space="preserve"> the </w:t>
      </w:r>
      <w:r w:rsidRPr="00517960">
        <w:rPr>
          <w:rStyle w:val="Emphasis"/>
          <w:highlight w:val="yellow"/>
        </w:rPr>
        <w:t>safeguards</w:t>
      </w:r>
      <w:r w:rsidRPr="00E0414E">
        <w:rPr>
          <w:sz w:val="16"/>
        </w:rPr>
        <w:t xml:space="preserve"> </w:t>
      </w:r>
      <w:r w:rsidRPr="00E0414E">
        <w:rPr>
          <w:rStyle w:val="StyleUnderline"/>
        </w:rPr>
        <w:t xml:space="preserve">meant to </w:t>
      </w:r>
      <w:r w:rsidRPr="00E0414E">
        <w:rPr>
          <w:rStyle w:val="Emphasis"/>
        </w:rPr>
        <w:t>contain them.</w:t>
      </w:r>
    </w:p>
    <w:p w14:paraId="2BAF17CA" w14:textId="77777777" w:rsidR="0034680A" w:rsidRPr="00E0414E" w:rsidRDefault="0034680A" w:rsidP="0034680A">
      <w:pPr>
        <w:rPr>
          <w:sz w:val="16"/>
        </w:rPr>
      </w:pPr>
      <w:r w:rsidRPr="00E0414E">
        <w:rPr>
          <w:rStyle w:val="StyleUnderline"/>
        </w:rPr>
        <w:t>They may</w:t>
      </w:r>
      <w:r w:rsidRPr="00E0414E">
        <w:rPr>
          <w:sz w:val="16"/>
        </w:rPr>
        <w:t xml:space="preserve"> even </w:t>
      </w:r>
      <w:r w:rsidRPr="00E0414E">
        <w:rPr>
          <w:rStyle w:val="StyleUnderline"/>
        </w:rPr>
        <w:t xml:space="preserve">aim </w:t>
      </w:r>
      <w:r w:rsidRPr="00517960">
        <w:rPr>
          <w:rStyle w:val="StyleUnderline"/>
          <w:highlight w:val="yellow"/>
        </w:rPr>
        <w:t xml:space="preserve">to </w:t>
      </w:r>
      <w:r w:rsidRPr="00517960">
        <w:rPr>
          <w:rStyle w:val="Emphasis"/>
          <w:highlight w:val="yellow"/>
        </w:rPr>
        <w:t>disempower humanity</w:t>
      </w:r>
      <w:r w:rsidRPr="00517960">
        <w:rPr>
          <w:sz w:val="16"/>
          <w:highlight w:val="yellow"/>
        </w:rPr>
        <w:t xml:space="preserve"> </w:t>
      </w:r>
      <w:r w:rsidRPr="00517960">
        <w:rPr>
          <w:rStyle w:val="StyleUnderline"/>
          <w:highlight w:val="yellow"/>
        </w:rPr>
        <w:t>and</w:t>
      </w:r>
      <w:r w:rsidRPr="00E0414E">
        <w:rPr>
          <w:sz w:val="16"/>
        </w:rPr>
        <w:t xml:space="preserve"> potentially </w:t>
      </w:r>
      <w:r w:rsidRPr="00517960">
        <w:rPr>
          <w:rStyle w:val="Emphasis"/>
          <w:highlight w:val="yellow"/>
        </w:rPr>
        <w:t>cause</w:t>
      </w:r>
      <w:r w:rsidRPr="00E0414E">
        <w:rPr>
          <w:rStyle w:val="Emphasis"/>
        </w:rPr>
        <w:t xml:space="preserve"> our </w:t>
      </w:r>
      <w:r w:rsidRPr="00517960">
        <w:rPr>
          <w:rStyle w:val="Emphasis"/>
          <w:highlight w:val="yellow"/>
        </w:rPr>
        <w:t>extinction</w:t>
      </w:r>
      <w:r w:rsidRPr="00E0414E">
        <w:rPr>
          <w:sz w:val="16"/>
        </w:rPr>
        <w:t>, as we’ll argue.</w:t>
      </w:r>
    </w:p>
    <w:p w14:paraId="773069E2" w14:textId="77777777" w:rsidR="0034680A" w:rsidRPr="00E0414E" w:rsidRDefault="0034680A" w:rsidP="0034680A">
      <w:pPr>
        <w:rPr>
          <w:sz w:val="16"/>
        </w:rPr>
      </w:pPr>
      <w:r w:rsidRPr="00E0414E">
        <w:rPr>
          <w:sz w:val="16"/>
        </w:rPr>
        <w:t xml:space="preserve">The rest of this article looks at why </w:t>
      </w:r>
      <w:r w:rsidRPr="00E0414E">
        <w:rPr>
          <w:rStyle w:val="StyleUnderline"/>
        </w:rPr>
        <w:t xml:space="preserve">AI power-seeking poses </w:t>
      </w:r>
      <w:r w:rsidRPr="00E0414E">
        <w:rPr>
          <w:rStyle w:val="Emphasis"/>
        </w:rPr>
        <w:t>severe risks</w:t>
      </w:r>
      <w:r w:rsidRPr="00E0414E">
        <w:rPr>
          <w:sz w:val="16"/>
        </w:rPr>
        <w:t>, what current research reveals about these behaviours, and how you can help mitigate the dangers.</w:t>
      </w:r>
    </w:p>
    <w:p w14:paraId="175B0A93" w14:textId="77777777" w:rsidR="0034680A" w:rsidRPr="00E0414E" w:rsidRDefault="0034680A" w:rsidP="0034680A">
      <w:pPr>
        <w:rPr>
          <w:sz w:val="16"/>
        </w:rPr>
      </w:pPr>
      <w:r w:rsidRPr="00E0414E">
        <w:rPr>
          <w:sz w:val="16"/>
        </w:rPr>
        <w:t>Summary</w:t>
      </w:r>
    </w:p>
    <w:p w14:paraId="1AB16C77" w14:textId="77777777" w:rsidR="0034680A" w:rsidRPr="00E0414E" w:rsidRDefault="0034680A" w:rsidP="0034680A">
      <w:pPr>
        <w:rPr>
          <w:rStyle w:val="Emphasis"/>
          <w:sz w:val="24"/>
          <w:szCs w:val="24"/>
        </w:rPr>
      </w:pPr>
      <w:r w:rsidRPr="00E0414E">
        <w:rPr>
          <w:rStyle w:val="StyleUnderline"/>
        </w:rPr>
        <w:t>Preventing</w:t>
      </w:r>
      <w:r w:rsidRPr="00E0414E">
        <w:rPr>
          <w:sz w:val="16"/>
        </w:rPr>
        <w:t xml:space="preserve"> future </w:t>
      </w:r>
      <w:r w:rsidRPr="00E0414E">
        <w:rPr>
          <w:rStyle w:val="Emphasis"/>
        </w:rPr>
        <w:t>power-seeking AIs</w:t>
      </w:r>
      <w:r w:rsidRPr="00E0414E">
        <w:rPr>
          <w:sz w:val="16"/>
        </w:rPr>
        <w:t xml:space="preserve"> </w:t>
      </w:r>
      <w:r w:rsidRPr="00E0414E">
        <w:rPr>
          <w:rStyle w:val="StyleUnderline"/>
        </w:rPr>
        <w:t>from</w:t>
      </w:r>
      <w:r w:rsidRPr="00E0414E">
        <w:rPr>
          <w:sz w:val="16"/>
        </w:rPr>
        <w:t xml:space="preserve"> </w:t>
      </w:r>
      <w:r w:rsidRPr="00E0414E">
        <w:rPr>
          <w:rStyle w:val="Emphasis"/>
        </w:rPr>
        <w:t>disempowering humanity</w:t>
      </w:r>
      <w:r w:rsidRPr="00E0414E">
        <w:rPr>
          <w:sz w:val="16"/>
        </w:rPr>
        <w:t xml:space="preserve"> </w:t>
      </w:r>
      <w:r w:rsidRPr="00E0414E">
        <w:rPr>
          <w:rStyle w:val="StyleUnderline"/>
        </w:rPr>
        <w:t xml:space="preserve">is one of the </w:t>
      </w:r>
      <w:r w:rsidRPr="00E0414E">
        <w:rPr>
          <w:rStyle w:val="Emphasis"/>
          <w:sz w:val="24"/>
          <w:szCs w:val="24"/>
        </w:rPr>
        <w:t>most pressing problems of our time</w:t>
      </w:r>
      <w:r w:rsidRPr="00E0414E">
        <w:rPr>
          <w:sz w:val="16"/>
          <w:szCs w:val="24"/>
        </w:rPr>
        <w:t xml:space="preserve"> </w:t>
      </w:r>
      <w:r w:rsidRPr="00E0414E">
        <w:rPr>
          <w:sz w:val="16"/>
        </w:rPr>
        <w:t xml:space="preserve">to work on. </w:t>
      </w:r>
      <w:r w:rsidRPr="00517960">
        <w:rPr>
          <w:rStyle w:val="StyleUnderline"/>
          <w:highlight w:val="yellow"/>
        </w:rPr>
        <w:t xml:space="preserve">The </w:t>
      </w:r>
      <w:r w:rsidRPr="00517960">
        <w:rPr>
          <w:rStyle w:val="Emphasis"/>
          <w:highlight w:val="yellow"/>
        </w:rPr>
        <w:t>window</w:t>
      </w:r>
      <w:r w:rsidRPr="00517960">
        <w:rPr>
          <w:rStyle w:val="StyleUnderline"/>
          <w:highlight w:val="yellow"/>
        </w:rPr>
        <w:t xml:space="preserve"> for </w:t>
      </w:r>
      <w:r w:rsidRPr="00517960">
        <w:rPr>
          <w:rStyle w:val="Emphasis"/>
          <w:highlight w:val="yellow"/>
        </w:rPr>
        <w:t>developing</w:t>
      </w:r>
      <w:r w:rsidRPr="00E0414E">
        <w:rPr>
          <w:rStyle w:val="Emphasis"/>
        </w:rPr>
        <w:t xml:space="preserve"> effective </w:t>
      </w:r>
      <w:r w:rsidRPr="00517960">
        <w:rPr>
          <w:rStyle w:val="Emphasis"/>
          <w:highlight w:val="yellow"/>
        </w:rPr>
        <w:t>safeguards</w:t>
      </w:r>
      <w:r w:rsidRPr="00E0414E">
        <w:rPr>
          <w:sz w:val="16"/>
        </w:rPr>
        <w:t xml:space="preserve"> </w:t>
      </w:r>
      <w:r w:rsidRPr="00E0414E">
        <w:rPr>
          <w:rStyle w:val="StyleUnderline"/>
        </w:rPr>
        <w:t xml:space="preserve">may be </w:t>
      </w:r>
      <w:r w:rsidRPr="00517960">
        <w:rPr>
          <w:rStyle w:val="Emphasis"/>
          <w:highlight w:val="yellow"/>
        </w:rPr>
        <w:t>narrow</w:t>
      </w:r>
      <w:r w:rsidRPr="00517960">
        <w:rPr>
          <w:sz w:val="16"/>
          <w:highlight w:val="yellow"/>
        </w:rPr>
        <w:t xml:space="preserve">, </w:t>
      </w:r>
      <w:r w:rsidRPr="00517960">
        <w:rPr>
          <w:rStyle w:val="StyleUnderline"/>
          <w:highlight w:val="yellow"/>
        </w:rPr>
        <w:t xml:space="preserve">and the </w:t>
      </w:r>
      <w:r w:rsidRPr="00517960">
        <w:rPr>
          <w:rStyle w:val="Emphasis"/>
          <w:highlight w:val="yellow"/>
        </w:rPr>
        <w:t>stakes</w:t>
      </w:r>
      <w:r w:rsidRPr="00517960">
        <w:rPr>
          <w:rStyle w:val="StyleUnderline"/>
          <w:highlight w:val="yellow"/>
        </w:rPr>
        <w:t xml:space="preserve"> are</w:t>
      </w:r>
      <w:r w:rsidRPr="00E0414E">
        <w:rPr>
          <w:rStyle w:val="StyleUnderline"/>
        </w:rPr>
        <w:t xml:space="preserve"> </w:t>
      </w:r>
      <w:r w:rsidRPr="00E0414E">
        <w:rPr>
          <w:rStyle w:val="Emphasis"/>
        </w:rPr>
        <w:t xml:space="preserve">extremely </w:t>
      </w:r>
      <w:r w:rsidRPr="00517960">
        <w:rPr>
          <w:rStyle w:val="Emphasis"/>
          <w:highlight w:val="yellow"/>
        </w:rPr>
        <w:t>high</w:t>
      </w:r>
      <w:r w:rsidRPr="00E0414E">
        <w:rPr>
          <w:sz w:val="16"/>
        </w:rPr>
        <w:t xml:space="preserve">. And we think </w:t>
      </w:r>
      <w:r w:rsidRPr="00E0414E">
        <w:rPr>
          <w:rStyle w:val="StyleUnderline"/>
        </w:rPr>
        <w:t xml:space="preserve">there are </w:t>
      </w:r>
      <w:r w:rsidRPr="00E0414E">
        <w:rPr>
          <w:rStyle w:val="Emphasis"/>
        </w:rPr>
        <w:t xml:space="preserve">promising </w:t>
      </w:r>
      <w:r w:rsidRPr="00517960">
        <w:rPr>
          <w:rStyle w:val="Emphasis"/>
          <w:highlight w:val="yellow"/>
        </w:rPr>
        <w:t>research</w:t>
      </w:r>
      <w:r w:rsidRPr="00E0414E">
        <w:rPr>
          <w:rStyle w:val="Emphasis"/>
        </w:rPr>
        <w:t xml:space="preserve"> directions</w:t>
      </w:r>
      <w:r w:rsidRPr="00E0414E">
        <w:rPr>
          <w:sz w:val="16"/>
        </w:rPr>
        <w:t xml:space="preserve"> </w:t>
      </w:r>
      <w:r w:rsidRPr="00E0414E">
        <w:rPr>
          <w:rStyle w:val="StyleUnderline"/>
        </w:rPr>
        <w:t>and</w:t>
      </w:r>
      <w:r w:rsidRPr="00E0414E">
        <w:rPr>
          <w:sz w:val="16"/>
        </w:rPr>
        <w:t xml:space="preserve"> </w:t>
      </w:r>
      <w:r w:rsidRPr="00E0414E">
        <w:rPr>
          <w:rStyle w:val="Emphasis"/>
        </w:rPr>
        <w:t>policy approaches</w:t>
      </w:r>
      <w:r w:rsidRPr="00E0414E">
        <w:rPr>
          <w:sz w:val="16"/>
        </w:rPr>
        <w:t xml:space="preserve"> </w:t>
      </w:r>
      <w:r w:rsidRPr="00E0414E">
        <w:rPr>
          <w:rStyle w:val="StyleUnderline"/>
        </w:rPr>
        <w:t xml:space="preserve">that </w:t>
      </w:r>
      <w:r w:rsidRPr="00517960">
        <w:rPr>
          <w:rStyle w:val="StyleUnderline"/>
          <w:highlight w:val="yellow"/>
        </w:rPr>
        <w:t xml:space="preserve">could make the </w:t>
      </w:r>
      <w:r w:rsidRPr="00517960">
        <w:rPr>
          <w:rStyle w:val="Emphasis"/>
          <w:highlight w:val="yellow"/>
        </w:rPr>
        <w:t>difference</w:t>
      </w:r>
      <w:r w:rsidRPr="00517960">
        <w:rPr>
          <w:rStyle w:val="StyleUnderline"/>
          <w:highlight w:val="yellow"/>
        </w:rPr>
        <w:t xml:space="preserve"> </w:t>
      </w:r>
      <w:r w:rsidRPr="00517960">
        <w:rPr>
          <w:rStyle w:val="StyleUnderline"/>
        </w:rPr>
        <w:t xml:space="preserve">between </w:t>
      </w:r>
      <w:r w:rsidRPr="00517960">
        <w:rPr>
          <w:rStyle w:val="Emphasis"/>
        </w:rPr>
        <w:t>beneficial AI</w:t>
      </w:r>
      <w:r w:rsidRPr="00517960">
        <w:rPr>
          <w:rStyle w:val="StyleUnderline"/>
        </w:rPr>
        <w:t xml:space="preserve"> and an </w:t>
      </w:r>
      <w:r w:rsidRPr="00517960">
        <w:rPr>
          <w:rStyle w:val="Emphasis"/>
          <w:sz w:val="24"/>
          <w:szCs w:val="24"/>
        </w:rPr>
        <w:t>existential catastrophe.</w:t>
      </w:r>
    </w:p>
    <w:p w14:paraId="239ADA83" w14:textId="77777777" w:rsidR="0034680A" w:rsidRPr="00E0414E" w:rsidRDefault="0034680A" w:rsidP="0034680A">
      <w:pPr>
        <w:rPr>
          <w:sz w:val="16"/>
        </w:rPr>
      </w:pPr>
      <w:r w:rsidRPr="00E0414E">
        <w:rPr>
          <w:sz w:val="16"/>
        </w:rPr>
        <w:t xml:space="preserve">In the years since we first encountered these arguments and advised people to work on the problem, the field has changed dramatically. </w:t>
      </w:r>
      <w:r w:rsidRPr="00E0414E">
        <w:rPr>
          <w:rStyle w:val="StyleUnderline"/>
        </w:rPr>
        <w:t xml:space="preserve">AI has progressed rapidly, we think </w:t>
      </w:r>
      <w:r w:rsidRPr="00E0414E">
        <w:rPr>
          <w:rStyle w:val="Emphasis"/>
        </w:rPr>
        <w:t>powerful systems</w:t>
      </w:r>
      <w:r w:rsidRPr="00E0414E">
        <w:rPr>
          <w:rStyle w:val="StyleUnderline"/>
        </w:rPr>
        <w:t xml:space="preserve"> are likely to arrive </w:t>
      </w:r>
      <w:r w:rsidRPr="00E0414E">
        <w:rPr>
          <w:rStyle w:val="Emphasis"/>
        </w:rPr>
        <w:t>sooner than we once thought</w:t>
      </w:r>
      <w:r w:rsidRPr="00E0414E">
        <w:rPr>
          <w:sz w:val="16"/>
        </w:rPr>
        <w:t xml:space="preserve">, and the risks are more widely discussed. We think </w:t>
      </w:r>
      <w:r w:rsidRPr="00E0414E">
        <w:rPr>
          <w:rStyle w:val="StyleUnderline"/>
        </w:rPr>
        <w:t>the threat from advanced AI systems remains, and empirical evidence</w:t>
      </w:r>
      <w:r w:rsidRPr="00E0414E">
        <w:rPr>
          <w:sz w:val="16"/>
        </w:rPr>
        <w:t xml:space="preserve"> (discussed in this article) </w:t>
      </w:r>
      <w:r w:rsidRPr="00E0414E">
        <w:rPr>
          <w:rStyle w:val="StyleUnderline"/>
        </w:rPr>
        <w:t>has provided some support</w:t>
      </w:r>
      <w:r w:rsidRPr="00E0414E">
        <w:rPr>
          <w:sz w:val="16"/>
        </w:rPr>
        <w:t xml:space="preserve"> — though it’s far from definitive — for the concerns about power-seeking AI.</w:t>
      </w:r>
    </w:p>
    <w:p w14:paraId="06BD9FCC" w14:textId="77777777" w:rsidR="0034680A" w:rsidRPr="00E0414E" w:rsidRDefault="0034680A" w:rsidP="0034680A">
      <w:pPr>
        <w:rPr>
          <w:sz w:val="16"/>
        </w:rPr>
      </w:pPr>
      <w:r w:rsidRPr="00E0414E">
        <w:rPr>
          <w:sz w:val="16"/>
        </w:rPr>
        <w:t>Our overall view</w:t>
      </w:r>
    </w:p>
    <w:p w14:paraId="33A7FE2C" w14:textId="77777777" w:rsidR="0034680A" w:rsidRPr="00E0414E" w:rsidRDefault="0034680A" w:rsidP="0034680A">
      <w:pPr>
        <w:rPr>
          <w:sz w:val="16"/>
        </w:rPr>
      </w:pPr>
      <w:r w:rsidRPr="00E0414E">
        <w:rPr>
          <w:sz w:val="16"/>
        </w:rPr>
        <w:t>Recommended - highest priority</w:t>
      </w:r>
    </w:p>
    <w:p w14:paraId="4ECEA624" w14:textId="77777777" w:rsidR="0034680A" w:rsidRPr="00E0414E" w:rsidRDefault="0034680A" w:rsidP="0034680A">
      <w:pPr>
        <w:rPr>
          <w:sz w:val="16"/>
        </w:rPr>
      </w:pPr>
      <w:r w:rsidRPr="00E0414E">
        <w:rPr>
          <w:sz w:val="16"/>
        </w:rPr>
        <w:t>We think this is among the most pressing problems in the world.</w:t>
      </w:r>
    </w:p>
    <w:p w14:paraId="68C889D8" w14:textId="77777777" w:rsidR="0034680A" w:rsidRPr="00910434" w:rsidRDefault="0034680A" w:rsidP="0034680A">
      <w:pPr>
        <w:rPr>
          <w:sz w:val="16"/>
        </w:rPr>
      </w:pPr>
      <w:r w:rsidRPr="00910434">
        <w:rPr>
          <w:sz w:val="16"/>
        </w:rPr>
        <w:t>Why are risks from power-seeking AI a pressing world problem?</w:t>
      </w:r>
    </w:p>
    <w:p w14:paraId="705D0A58" w14:textId="77777777" w:rsidR="0034680A" w:rsidRPr="00910434" w:rsidRDefault="0034680A" w:rsidP="0034680A">
      <w:pPr>
        <w:rPr>
          <w:rStyle w:val="Emphasis"/>
        </w:rPr>
      </w:pPr>
      <w:r w:rsidRPr="00910434">
        <w:rPr>
          <w:rStyle w:val="Emphasis"/>
        </w:rPr>
        <w:t>Hundreds of prominent AI scientists</w:t>
      </w:r>
      <w:r w:rsidRPr="00910434">
        <w:rPr>
          <w:sz w:val="16"/>
        </w:rPr>
        <w:t xml:space="preserve"> </w:t>
      </w:r>
      <w:r w:rsidRPr="00910434">
        <w:rPr>
          <w:rStyle w:val="StyleUnderline"/>
        </w:rPr>
        <w:t xml:space="preserve">and other notable figures signed a statement in 2023 saying that </w:t>
      </w:r>
      <w:r w:rsidRPr="00910434">
        <w:rPr>
          <w:rStyle w:val="Emphasis"/>
        </w:rPr>
        <w:t>mitigating the risk of extinction</w:t>
      </w:r>
      <w:r w:rsidRPr="00910434">
        <w:rPr>
          <w:sz w:val="16"/>
        </w:rPr>
        <w:t xml:space="preserve"> </w:t>
      </w:r>
      <w:r w:rsidRPr="00910434">
        <w:rPr>
          <w:rStyle w:val="StyleUnderline"/>
        </w:rPr>
        <w:t xml:space="preserve">from AI should be a </w:t>
      </w:r>
      <w:r w:rsidRPr="00910434">
        <w:rPr>
          <w:rStyle w:val="Emphasis"/>
        </w:rPr>
        <w:t>global priority.</w:t>
      </w:r>
    </w:p>
    <w:p w14:paraId="3C62BADE" w14:textId="77777777" w:rsidR="0034680A" w:rsidRPr="00910434" w:rsidRDefault="0034680A" w:rsidP="0034680A">
      <w:pPr>
        <w:rPr>
          <w:sz w:val="16"/>
        </w:rPr>
      </w:pPr>
      <w:r w:rsidRPr="00910434">
        <w:rPr>
          <w:sz w:val="16"/>
        </w:rPr>
        <w:t>We’ve considered risks from AI to be the world’s most pressing problem since 2016.</w:t>
      </w:r>
    </w:p>
    <w:p w14:paraId="32A7BBE1" w14:textId="77777777" w:rsidR="0034680A" w:rsidRPr="00910434" w:rsidRDefault="0034680A" w:rsidP="0034680A">
      <w:pPr>
        <w:rPr>
          <w:sz w:val="16"/>
        </w:rPr>
      </w:pPr>
      <w:r w:rsidRPr="00910434">
        <w:rPr>
          <w:sz w:val="16"/>
        </w:rPr>
        <w:t>But what led us to this conclusion? Could AI really cause human extinction? We’re not certain, but we think the risk is worth taking very seriously.</w:t>
      </w:r>
    </w:p>
    <w:p w14:paraId="67DF696C" w14:textId="77777777" w:rsidR="0034680A" w:rsidRPr="00910434" w:rsidRDefault="0034680A" w:rsidP="0034680A">
      <w:pPr>
        <w:rPr>
          <w:sz w:val="16"/>
        </w:rPr>
      </w:pPr>
      <w:r w:rsidRPr="00910434">
        <w:rPr>
          <w:sz w:val="16"/>
        </w:rPr>
        <w:t>To explain why, we break the argument down into five core claims:</w:t>
      </w:r>
    </w:p>
    <w:p w14:paraId="00DC4767" w14:textId="77777777" w:rsidR="0034680A" w:rsidRPr="00910434" w:rsidRDefault="0034680A" w:rsidP="0034680A">
      <w:pPr>
        <w:rPr>
          <w:rStyle w:val="StyleUnderline"/>
        </w:rPr>
      </w:pPr>
      <w:r w:rsidRPr="00910434">
        <w:rPr>
          <w:rStyle w:val="StyleUnderline"/>
        </w:rPr>
        <w:t>Humans will likely build advanced</w:t>
      </w:r>
      <w:r w:rsidRPr="00910434">
        <w:rPr>
          <w:sz w:val="16"/>
        </w:rPr>
        <w:t xml:space="preserve"> AI </w:t>
      </w:r>
      <w:r w:rsidRPr="00910434">
        <w:rPr>
          <w:rStyle w:val="StyleUnderline"/>
        </w:rPr>
        <w:t>systems with long-term goals.</w:t>
      </w:r>
    </w:p>
    <w:p w14:paraId="1DABF4DD" w14:textId="77777777" w:rsidR="0034680A" w:rsidRPr="00910434" w:rsidRDefault="0034680A" w:rsidP="0034680A">
      <w:pPr>
        <w:rPr>
          <w:rStyle w:val="Emphasis"/>
        </w:rPr>
      </w:pPr>
      <w:r w:rsidRPr="00910434">
        <w:rPr>
          <w:rStyle w:val="StyleUnderline"/>
        </w:rPr>
        <w:t xml:space="preserve">AIs with long-term goals may be inclined to </w:t>
      </w:r>
      <w:r w:rsidRPr="00910434">
        <w:rPr>
          <w:rStyle w:val="Emphasis"/>
        </w:rPr>
        <w:t>seek power</w:t>
      </w:r>
      <w:r w:rsidRPr="00910434">
        <w:rPr>
          <w:sz w:val="16"/>
        </w:rPr>
        <w:t xml:space="preserve"> </w:t>
      </w:r>
      <w:r w:rsidRPr="00910434">
        <w:rPr>
          <w:rStyle w:val="StyleUnderline"/>
        </w:rPr>
        <w:t xml:space="preserve">and aim to </w:t>
      </w:r>
      <w:r w:rsidRPr="00910434">
        <w:rPr>
          <w:rStyle w:val="Emphasis"/>
        </w:rPr>
        <w:t>disempower humanity.</w:t>
      </w:r>
    </w:p>
    <w:p w14:paraId="68DD8FD6" w14:textId="77777777" w:rsidR="0034680A" w:rsidRPr="00910434" w:rsidRDefault="0034680A" w:rsidP="0034680A">
      <w:pPr>
        <w:rPr>
          <w:rStyle w:val="Emphasis"/>
        </w:rPr>
      </w:pPr>
      <w:r w:rsidRPr="00910434">
        <w:rPr>
          <w:rStyle w:val="StyleUnderline"/>
        </w:rPr>
        <w:t>These</w:t>
      </w:r>
      <w:r w:rsidRPr="00910434">
        <w:rPr>
          <w:sz w:val="16"/>
        </w:rPr>
        <w:t xml:space="preserve"> power-seeking </w:t>
      </w:r>
      <w:r w:rsidRPr="00517960">
        <w:rPr>
          <w:rStyle w:val="StyleUnderline"/>
          <w:highlight w:val="yellow"/>
        </w:rPr>
        <w:t>AI</w:t>
      </w:r>
      <w:r w:rsidRPr="00910434">
        <w:rPr>
          <w:rStyle w:val="StyleUnderline"/>
        </w:rPr>
        <w:t xml:space="preserve"> </w:t>
      </w:r>
      <w:r w:rsidRPr="00517960">
        <w:rPr>
          <w:rStyle w:val="StyleUnderline"/>
        </w:rPr>
        <w:t>systems</w:t>
      </w:r>
      <w:r w:rsidRPr="00910434">
        <w:rPr>
          <w:rStyle w:val="StyleUnderline"/>
        </w:rPr>
        <w:t xml:space="preserve"> </w:t>
      </w:r>
      <w:r w:rsidRPr="00517960">
        <w:rPr>
          <w:rStyle w:val="StyleUnderline"/>
          <w:highlight w:val="yellow"/>
        </w:rPr>
        <w:t xml:space="preserve">could </w:t>
      </w:r>
      <w:r w:rsidRPr="00517960">
        <w:rPr>
          <w:rStyle w:val="Emphasis"/>
          <w:highlight w:val="yellow"/>
        </w:rPr>
        <w:t>successfully</w:t>
      </w:r>
      <w:r w:rsidRPr="00910434">
        <w:rPr>
          <w:rStyle w:val="StyleUnderline"/>
        </w:rPr>
        <w:t xml:space="preserve"> disempower humanity and </w:t>
      </w:r>
      <w:r w:rsidRPr="00517960">
        <w:rPr>
          <w:rStyle w:val="StyleUnderline"/>
          <w:highlight w:val="yellow"/>
        </w:rPr>
        <w:t xml:space="preserve">cause an </w:t>
      </w:r>
      <w:r w:rsidRPr="00517960">
        <w:rPr>
          <w:rStyle w:val="Emphasis"/>
          <w:highlight w:val="yellow"/>
        </w:rPr>
        <w:t>existential catastrophe</w:t>
      </w:r>
      <w:r w:rsidRPr="00910434">
        <w:rPr>
          <w:rStyle w:val="Emphasis"/>
        </w:rPr>
        <w:t>.</w:t>
      </w:r>
    </w:p>
    <w:p w14:paraId="16E3EA03" w14:textId="77777777" w:rsidR="0034680A" w:rsidRPr="00910434" w:rsidRDefault="0034680A" w:rsidP="0034680A">
      <w:pPr>
        <w:rPr>
          <w:sz w:val="16"/>
        </w:rPr>
      </w:pPr>
      <w:r w:rsidRPr="00517960">
        <w:rPr>
          <w:rStyle w:val="StyleUnderline"/>
          <w:highlight w:val="yellow"/>
        </w:rPr>
        <w:t>People might create power-seeking AI</w:t>
      </w:r>
      <w:r w:rsidRPr="00910434">
        <w:rPr>
          <w:rStyle w:val="StyleUnderline"/>
        </w:rPr>
        <w:t xml:space="preserve"> systems </w:t>
      </w:r>
      <w:r w:rsidRPr="00517960">
        <w:rPr>
          <w:rStyle w:val="Emphasis"/>
          <w:highlight w:val="yellow"/>
        </w:rPr>
        <w:t>without</w:t>
      </w:r>
      <w:r w:rsidRPr="00910434">
        <w:rPr>
          <w:rStyle w:val="Emphasis"/>
        </w:rPr>
        <w:t xml:space="preserve"> enough </w:t>
      </w:r>
      <w:r w:rsidRPr="00517960">
        <w:rPr>
          <w:rStyle w:val="Emphasis"/>
          <w:highlight w:val="yellow"/>
        </w:rPr>
        <w:t>safeguards</w:t>
      </w:r>
      <w:r w:rsidRPr="00517960">
        <w:rPr>
          <w:sz w:val="16"/>
          <w:highlight w:val="yellow"/>
        </w:rPr>
        <w:t xml:space="preserve">, </w:t>
      </w:r>
      <w:r w:rsidRPr="00517960">
        <w:rPr>
          <w:rStyle w:val="Emphasis"/>
          <w:highlight w:val="yellow"/>
        </w:rPr>
        <w:t>despite</w:t>
      </w:r>
      <w:r w:rsidRPr="00910434">
        <w:rPr>
          <w:sz w:val="16"/>
        </w:rPr>
        <w:t xml:space="preserve"> the </w:t>
      </w:r>
      <w:r w:rsidRPr="00517960">
        <w:rPr>
          <w:rStyle w:val="Emphasis"/>
          <w:highlight w:val="yellow"/>
        </w:rPr>
        <w:t>risks</w:t>
      </w:r>
      <w:r w:rsidRPr="00910434">
        <w:rPr>
          <w:sz w:val="16"/>
        </w:rPr>
        <w:t>.</w:t>
      </w:r>
    </w:p>
    <w:p w14:paraId="4095280B" w14:textId="77777777" w:rsidR="0034680A" w:rsidRDefault="0034680A" w:rsidP="0034680A">
      <w:pPr>
        <w:rPr>
          <w:rStyle w:val="StyleUnderline"/>
        </w:rPr>
      </w:pPr>
      <w:r w:rsidRPr="00517960">
        <w:rPr>
          <w:rStyle w:val="StyleUnderline"/>
          <w:highlight w:val="yellow"/>
        </w:rPr>
        <w:t>Work</w:t>
      </w:r>
      <w:r w:rsidRPr="00910434">
        <w:rPr>
          <w:rStyle w:val="StyleUnderline"/>
        </w:rPr>
        <w:t xml:space="preserve"> on this problem </w:t>
      </w:r>
      <w:r w:rsidRPr="00517960">
        <w:rPr>
          <w:rStyle w:val="StyleUnderline"/>
          <w:highlight w:val="yellow"/>
        </w:rPr>
        <w:t xml:space="preserve">is </w:t>
      </w:r>
      <w:r w:rsidRPr="00517960">
        <w:rPr>
          <w:rStyle w:val="Emphasis"/>
          <w:highlight w:val="yellow"/>
        </w:rPr>
        <w:t>tractable</w:t>
      </w:r>
      <w:r w:rsidRPr="00517960">
        <w:rPr>
          <w:rStyle w:val="StyleUnderline"/>
          <w:highlight w:val="yellow"/>
        </w:rPr>
        <w:t xml:space="preserve"> and </w:t>
      </w:r>
      <w:r w:rsidRPr="00517960">
        <w:rPr>
          <w:rStyle w:val="Emphasis"/>
          <w:highlight w:val="yellow"/>
        </w:rPr>
        <w:t>neglected</w:t>
      </w:r>
      <w:r w:rsidRPr="00910434">
        <w:rPr>
          <w:rStyle w:val="StyleUnderline"/>
        </w:rPr>
        <w:t>.</w:t>
      </w:r>
    </w:p>
    <w:p w14:paraId="352DF541" w14:textId="77777777" w:rsidR="0034680A" w:rsidRPr="00517960" w:rsidRDefault="0034680A" w:rsidP="0034680A">
      <w:pPr>
        <w:rPr>
          <w:u w:val="single"/>
        </w:rPr>
      </w:pPr>
    </w:p>
    <w:p w14:paraId="3F268E7D" w14:textId="77777777" w:rsidR="0034680A" w:rsidRPr="00483DBB" w:rsidRDefault="0034680A" w:rsidP="0034680A">
      <w:pPr>
        <w:pStyle w:val="Heading4"/>
        <w:rPr>
          <w:b w:val="0"/>
          <w:bCs/>
        </w:rPr>
      </w:pPr>
      <w:r>
        <w:t xml:space="preserve">Surveys of </w:t>
      </w:r>
      <w:r w:rsidRPr="00B67ABE">
        <w:rPr>
          <w:u w:val="single"/>
        </w:rPr>
        <w:t>AI scientists</w:t>
      </w:r>
      <w:r>
        <w:t xml:space="preserve"> prove</w:t>
      </w:r>
      <w:r w:rsidRPr="00483DBB">
        <w:rPr>
          <w:b w:val="0"/>
          <w:bCs/>
        </w:rPr>
        <w:t xml:space="preserve">---AND, the </w:t>
      </w:r>
      <w:r w:rsidRPr="00483DBB">
        <w:rPr>
          <w:b w:val="0"/>
          <w:bCs/>
          <w:u w:val="single"/>
        </w:rPr>
        <w:t>uncertainty</w:t>
      </w:r>
      <w:r w:rsidRPr="00483DBB">
        <w:rPr>
          <w:b w:val="0"/>
          <w:bCs/>
        </w:rPr>
        <w:t xml:space="preserve"> about our impact is a </w:t>
      </w:r>
      <w:r w:rsidRPr="00483DBB">
        <w:rPr>
          <w:b w:val="0"/>
          <w:bCs/>
          <w:u w:val="single"/>
        </w:rPr>
        <w:t>NEG arg</w:t>
      </w:r>
      <w:r w:rsidRPr="00483DBB">
        <w:rPr>
          <w:b w:val="0"/>
          <w:bCs/>
        </w:rPr>
        <w:t xml:space="preserve">---justifies the </w:t>
      </w:r>
      <w:r w:rsidRPr="00483DBB">
        <w:rPr>
          <w:b w:val="0"/>
          <w:bCs/>
          <w:u w:val="single"/>
        </w:rPr>
        <w:t>precautionary principle</w:t>
      </w:r>
      <w:r w:rsidRPr="00483DBB">
        <w:rPr>
          <w:b w:val="0"/>
          <w:bCs/>
        </w:rPr>
        <w:t>.</w:t>
      </w:r>
    </w:p>
    <w:p w14:paraId="45351D03" w14:textId="77777777" w:rsidR="0034680A" w:rsidRPr="0033287C" w:rsidRDefault="0034680A" w:rsidP="0034680A">
      <w:r>
        <w:t xml:space="preserve">Dr. Bryan </w:t>
      </w:r>
      <w:r w:rsidRPr="00622156">
        <w:rPr>
          <w:rStyle w:val="Style13ptBold"/>
        </w:rPr>
        <w:t>Druzin et al. 25</w:t>
      </w:r>
      <w:r>
        <w:t>, Associate Professor of Law and Legal Theory at the Chinese University of Hong Kong, holds a B.A., LL.B., and LL.M. from the University of British Columbia and a PhD in law from King’s College London, Non-resident Senior Fellow at the Centre for International Law, Conflict and Crisis (CILG) at the University of Copenhagen, “Confronting Catastrophic Risk: The International Obligation to Regulate Artificial Intelligence”, 46 Mich. J. Int'l L. 173, UNC Libraries</w:t>
      </w:r>
    </w:p>
    <w:p w14:paraId="21A6E07F" w14:textId="77777777" w:rsidR="0034680A" w:rsidRPr="00B67ABE" w:rsidRDefault="0034680A" w:rsidP="0034680A">
      <w:pPr>
        <w:rPr>
          <w:sz w:val="16"/>
        </w:rPr>
      </w:pPr>
      <w:r w:rsidRPr="00024E05">
        <w:rPr>
          <w:rStyle w:val="StyleUnderline"/>
        </w:rPr>
        <w:t>The development of artificial intelligence</w:t>
      </w:r>
      <w:r w:rsidRPr="00B67ABE">
        <w:rPr>
          <w:sz w:val="16"/>
        </w:rPr>
        <w:t xml:space="preserve"> (“</w:t>
      </w:r>
      <w:r w:rsidRPr="00024E05">
        <w:rPr>
          <w:rStyle w:val="StyleUnderline"/>
        </w:rPr>
        <w:t>AI</w:t>
      </w:r>
      <w:r w:rsidRPr="00B67ABE">
        <w:rPr>
          <w:sz w:val="16"/>
        </w:rPr>
        <w:t xml:space="preserve">”) </w:t>
      </w:r>
      <w:r w:rsidRPr="00024E05">
        <w:rPr>
          <w:rStyle w:val="StyleUnderline"/>
        </w:rPr>
        <w:t>holds immense promise</w:t>
      </w:r>
      <w:r w:rsidRPr="00B67ABE">
        <w:rPr>
          <w:sz w:val="16"/>
        </w:rPr>
        <w:t xml:space="preserve">. </w:t>
      </w:r>
      <w:r w:rsidRPr="00024E05">
        <w:rPr>
          <w:rStyle w:val="StyleUnderline"/>
        </w:rPr>
        <w:t>The explosion of innovation</w:t>
      </w:r>
      <w:r w:rsidRPr="00B67ABE">
        <w:rPr>
          <w:sz w:val="16"/>
        </w:rPr>
        <w:t xml:space="preserve"> that this technology is set to unleash into the world </w:t>
      </w:r>
      <w:r w:rsidRPr="00024E05">
        <w:rPr>
          <w:rStyle w:val="StyleUnderline"/>
        </w:rPr>
        <w:t xml:space="preserve">will have a transformative effect unprecedented in human history. Yet </w:t>
      </w:r>
      <w:r w:rsidRPr="00517960">
        <w:rPr>
          <w:rStyle w:val="StyleUnderline"/>
          <w:highlight w:val="yellow"/>
        </w:rPr>
        <w:t xml:space="preserve">the </w:t>
      </w:r>
      <w:r w:rsidRPr="00517960">
        <w:rPr>
          <w:rStyle w:val="Emphasis"/>
          <w:highlight w:val="yellow"/>
        </w:rPr>
        <w:t>risk</w:t>
      </w:r>
      <w:r w:rsidRPr="00024E05">
        <w:rPr>
          <w:rStyle w:val="StyleUnderline"/>
        </w:rPr>
        <w:t xml:space="preserve"> </w:t>
      </w:r>
      <w:r w:rsidRPr="00517960">
        <w:rPr>
          <w:rStyle w:val="StyleUnderline"/>
          <w:highlight w:val="yellow"/>
        </w:rPr>
        <w:t>AI poses is</w:t>
      </w:r>
      <w:r w:rsidRPr="00024E05">
        <w:rPr>
          <w:rStyle w:val="StyleUnderline"/>
        </w:rPr>
        <w:t xml:space="preserve"> </w:t>
      </w:r>
      <w:r w:rsidRPr="00024E05">
        <w:rPr>
          <w:rStyle w:val="Emphasis"/>
        </w:rPr>
        <w:t xml:space="preserve">equally </w:t>
      </w:r>
      <w:r w:rsidRPr="00517960">
        <w:rPr>
          <w:rStyle w:val="Emphasis"/>
          <w:highlight w:val="yellow"/>
        </w:rPr>
        <w:t>unprecedented</w:t>
      </w:r>
      <w:r w:rsidRPr="00B67ABE">
        <w:rPr>
          <w:sz w:val="16"/>
        </w:rPr>
        <w:t xml:space="preserve">. </w:t>
      </w:r>
      <w:r w:rsidRPr="00024E05">
        <w:rPr>
          <w:rStyle w:val="Emphasis"/>
        </w:rPr>
        <w:t xml:space="preserve">Many </w:t>
      </w:r>
      <w:r w:rsidRPr="00517960">
        <w:rPr>
          <w:rStyle w:val="Emphasis"/>
          <w:highlight w:val="yellow"/>
        </w:rPr>
        <w:t>experts</w:t>
      </w:r>
      <w:r w:rsidRPr="00024E05">
        <w:rPr>
          <w:rStyle w:val="StyleUnderline"/>
        </w:rPr>
        <w:t xml:space="preserve"> in the field are </w:t>
      </w:r>
      <w:r w:rsidRPr="00517960">
        <w:rPr>
          <w:rStyle w:val="StyleUnderline"/>
          <w:highlight w:val="yellow"/>
        </w:rPr>
        <w:t>warn</w:t>
      </w:r>
      <w:r w:rsidRPr="00024E05">
        <w:rPr>
          <w:rStyle w:val="StyleUnderline"/>
        </w:rPr>
        <w:t xml:space="preserve">ing that </w:t>
      </w:r>
      <w:r w:rsidRPr="00517960">
        <w:rPr>
          <w:rStyle w:val="StyleUnderline"/>
          <w:highlight w:val="yellow"/>
        </w:rPr>
        <w:t>there is</w:t>
      </w:r>
      <w:r w:rsidRPr="00024E05">
        <w:rPr>
          <w:rStyle w:val="StyleUnderline"/>
        </w:rPr>
        <w:t xml:space="preserve"> a </w:t>
      </w:r>
      <w:r w:rsidRPr="00517960">
        <w:rPr>
          <w:rStyle w:val="Emphasis"/>
          <w:highlight w:val="yellow"/>
        </w:rPr>
        <w:t xml:space="preserve">non-trivial </w:t>
      </w:r>
      <w:r w:rsidRPr="00517960">
        <w:rPr>
          <w:rStyle w:val="StyleUnderline"/>
          <w:highlight w:val="yellow"/>
        </w:rPr>
        <w:t>chance</w:t>
      </w:r>
      <w:r w:rsidRPr="00024E05">
        <w:rPr>
          <w:rStyle w:val="StyleUnderline"/>
        </w:rPr>
        <w:t xml:space="preserve"> that the development of </w:t>
      </w:r>
      <w:r w:rsidRPr="00517960">
        <w:rPr>
          <w:rStyle w:val="StyleUnderline"/>
          <w:highlight w:val="yellow"/>
        </w:rPr>
        <w:t xml:space="preserve">AI poses an </w:t>
      </w:r>
      <w:r w:rsidRPr="00517960">
        <w:rPr>
          <w:rStyle w:val="Emphasis"/>
          <w:sz w:val="24"/>
          <w:szCs w:val="24"/>
          <w:highlight w:val="yellow"/>
        </w:rPr>
        <w:t>existential threat</w:t>
      </w:r>
      <w:r w:rsidRPr="00024E05">
        <w:rPr>
          <w:rStyle w:val="Emphasis"/>
          <w:sz w:val="24"/>
          <w:szCs w:val="24"/>
        </w:rPr>
        <w:t xml:space="preserve"> to humanity</w:t>
      </w:r>
      <w:r w:rsidRPr="00B67ABE">
        <w:rPr>
          <w:sz w:val="16"/>
        </w:rPr>
        <w:t xml:space="preserve">.2 While </w:t>
      </w:r>
      <w:r w:rsidRPr="00024E05">
        <w:rPr>
          <w:rStyle w:val="StyleUnderline"/>
        </w:rPr>
        <w:t xml:space="preserve">this may sound like science fiction, it is </w:t>
      </w:r>
      <w:r w:rsidRPr="00024E05">
        <w:rPr>
          <w:rStyle w:val="Emphasis"/>
        </w:rPr>
        <w:t>not</w:t>
      </w:r>
      <w:r w:rsidRPr="00B67ABE">
        <w:rPr>
          <w:sz w:val="16"/>
        </w:rPr>
        <w:t xml:space="preserve">. </w:t>
      </w:r>
      <w:r w:rsidRPr="00517960">
        <w:rPr>
          <w:rStyle w:val="StyleUnderline"/>
          <w:highlight w:val="yellow"/>
        </w:rPr>
        <w:t>In a</w:t>
      </w:r>
      <w:r w:rsidRPr="00B67ABE">
        <w:rPr>
          <w:sz w:val="16"/>
        </w:rPr>
        <w:t xml:space="preserve"> 2022 </w:t>
      </w:r>
      <w:r w:rsidRPr="00517960">
        <w:rPr>
          <w:rStyle w:val="Emphasis"/>
          <w:highlight w:val="yellow"/>
        </w:rPr>
        <w:t>survey of</w:t>
      </w:r>
      <w:r w:rsidRPr="00024E05">
        <w:rPr>
          <w:rStyle w:val="Emphasis"/>
        </w:rPr>
        <w:t xml:space="preserve"> AI </w:t>
      </w:r>
      <w:r w:rsidRPr="00517960">
        <w:rPr>
          <w:rStyle w:val="Emphasis"/>
          <w:highlight w:val="yellow"/>
        </w:rPr>
        <w:t>researchers</w:t>
      </w:r>
      <w:r w:rsidRPr="00517960">
        <w:rPr>
          <w:sz w:val="16"/>
          <w:highlight w:val="yellow"/>
        </w:rPr>
        <w:t xml:space="preserve">, </w:t>
      </w:r>
      <w:r w:rsidRPr="00517960">
        <w:rPr>
          <w:rStyle w:val="StyleUnderline"/>
          <w:highlight w:val="yellow"/>
        </w:rPr>
        <w:t xml:space="preserve">over a </w:t>
      </w:r>
      <w:r w:rsidRPr="00517960">
        <w:rPr>
          <w:rStyle w:val="Emphasis"/>
          <w:highlight w:val="yellow"/>
        </w:rPr>
        <w:t>third</w:t>
      </w:r>
      <w:r w:rsidRPr="00517960">
        <w:rPr>
          <w:sz w:val="16"/>
          <w:highlight w:val="yellow"/>
        </w:rPr>
        <w:t xml:space="preserve"> </w:t>
      </w:r>
      <w:r w:rsidRPr="00517960">
        <w:rPr>
          <w:rStyle w:val="StyleUnderline"/>
          <w:highlight w:val="yellow"/>
        </w:rPr>
        <w:t>stated</w:t>
      </w:r>
      <w:r w:rsidRPr="00024E05">
        <w:rPr>
          <w:rStyle w:val="StyleUnderline"/>
        </w:rPr>
        <w:t xml:space="preserve"> that they believe that </w:t>
      </w:r>
      <w:r w:rsidRPr="00517960">
        <w:rPr>
          <w:rStyle w:val="StyleUnderline"/>
          <w:highlight w:val="yellow"/>
        </w:rPr>
        <w:t>AI</w:t>
      </w:r>
      <w:r w:rsidRPr="00024E05">
        <w:rPr>
          <w:rStyle w:val="StyleUnderline"/>
        </w:rPr>
        <w:t xml:space="preserve"> systems </w:t>
      </w:r>
      <w:r w:rsidRPr="00517960">
        <w:rPr>
          <w:rStyle w:val="StyleUnderline"/>
          <w:highlight w:val="yellow"/>
        </w:rPr>
        <w:t>could trigger “</w:t>
      </w:r>
      <w:r w:rsidRPr="00517960">
        <w:rPr>
          <w:rStyle w:val="Emphasis"/>
          <w:highlight w:val="yellow"/>
        </w:rPr>
        <w:t>a catastrophe</w:t>
      </w:r>
      <w:r w:rsidRPr="00B67ABE">
        <w:rPr>
          <w:sz w:val="16"/>
        </w:rPr>
        <w:t xml:space="preserve"> this century </w:t>
      </w:r>
      <w:r w:rsidRPr="00024E05">
        <w:rPr>
          <w:rStyle w:val="StyleUnderline"/>
        </w:rPr>
        <w:t xml:space="preserve">that is at least </w:t>
      </w:r>
      <w:r w:rsidRPr="00024E05">
        <w:rPr>
          <w:rStyle w:val="Emphasis"/>
          <w:sz w:val="24"/>
          <w:szCs w:val="24"/>
        </w:rPr>
        <w:t xml:space="preserve">as bad as </w:t>
      </w:r>
      <w:r w:rsidRPr="00517960">
        <w:rPr>
          <w:rStyle w:val="Emphasis"/>
          <w:sz w:val="24"/>
          <w:szCs w:val="24"/>
          <w:highlight w:val="yellow"/>
        </w:rPr>
        <w:t>an all-out nuc</w:t>
      </w:r>
      <w:r w:rsidRPr="00517960">
        <w:rPr>
          <w:rStyle w:val="Emphasis"/>
          <w:sz w:val="24"/>
          <w:szCs w:val="24"/>
        </w:rPr>
        <w:t xml:space="preserve">lear </w:t>
      </w:r>
      <w:r w:rsidRPr="00517960">
        <w:rPr>
          <w:rStyle w:val="Emphasis"/>
          <w:sz w:val="24"/>
          <w:szCs w:val="24"/>
          <w:highlight w:val="yellow"/>
        </w:rPr>
        <w:t>war</w:t>
      </w:r>
      <w:r w:rsidRPr="00B67ABE">
        <w:rPr>
          <w:sz w:val="16"/>
        </w:rPr>
        <w:t xml:space="preserve">.”3 These respondents put the odds of AI bringing about </w:t>
      </w:r>
      <w:r w:rsidRPr="00024E05">
        <w:rPr>
          <w:rStyle w:val="StyleUnderline"/>
        </w:rPr>
        <w:t xml:space="preserve">a </w:t>
      </w:r>
      <w:r w:rsidRPr="00024E05">
        <w:rPr>
          <w:rStyle w:val="Emphasis"/>
          <w:sz w:val="24"/>
          <w:szCs w:val="24"/>
        </w:rPr>
        <w:t>species-ending existential catastrophe</w:t>
      </w:r>
      <w:r w:rsidRPr="00B67ABE">
        <w:rPr>
          <w:sz w:val="16"/>
        </w:rPr>
        <w:t xml:space="preserve"> at 10% or higher.4 </w:t>
      </w:r>
    </w:p>
    <w:p w14:paraId="19FF2AE7" w14:textId="77777777" w:rsidR="0034680A" w:rsidRPr="00B67ABE" w:rsidRDefault="0034680A" w:rsidP="0034680A">
      <w:pPr>
        <w:rPr>
          <w:sz w:val="16"/>
        </w:rPr>
      </w:pPr>
      <w:r w:rsidRPr="00B67ABE">
        <w:rPr>
          <w:sz w:val="16"/>
        </w:rPr>
        <w:t xml:space="preserve">Alarmed at the accelerating pace of AI’s development, industry leaders called for an immediate six-month pause on its further development in an open letter in March 2023 (there was no pause).5 </w:t>
      </w:r>
      <w:r w:rsidRPr="00024E05">
        <w:rPr>
          <w:rStyle w:val="StyleUnderline"/>
        </w:rPr>
        <w:t>In</w:t>
      </w:r>
      <w:r w:rsidRPr="00B67ABE">
        <w:rPr>
          <w:sz w:val="16"/>
        </w:rPr>
        <w:t xml:space="preserve"> March </w:t>
      </w:r>
      <w:r w:rsidRPr="00024E05">
        <w:rPr>
          <w:rStyle w:val="StyleUnderline"/>
        </w:rPr>
        <w:t xml:space="preserve">2024, the International Dialogues on AI Safety, a group </w:t>
      </w:r>
      <w:r w:rsidRPr="00517960">
        <w:rPr>
          <w:rStyle w:val="StyleUnderline"/>
        </w:rPr>
        <w:t>of</w:t>
      </w:r>
      <w:r w:rsidRPr="00024E05">
        <w:rPr>
          <w:rStyle w:val="StyleUnderline"/>
        </w:rPr>
        <w:t xml:space="preserve"> </w:t>
      </w:r>
      <w:r w:rsidRPr="00024E05">
        <w:rPr>
          <w:rStyle w:val="Emphasis"/>
        </w:rPr>
        <w:t>leading scientists</w:t>
      </w:r>
      <w:r w:rsidRPr="00B67ABE">
        <w:rPr>
          <w:sz w:val="16"/>
        </w:rPr>
        <w:t xml:space="preserve"> </w:t>
      </w:r>
      <w:r w:rsidRPr="00024E05">
        <w:rPr>
          <w:rStyle w:val="StyleUnderline"/>
        </w:rPr>
        <w:t xml:space="preserve">brought together to tackle the extreme risks from AI, concluded that “decisive </w:t>
      </w:r>
      <w:r w:rsidRPr="00517960">
        <w:rPr>
          <w:rStyle w:val="Emphasis"/>
          <w:highlight w:val="yellow"/>
        </w:rPr>
        <w:t>action is required</w:t>
      </w:r>
      <w:r w:rsidRPr="00517960">
        <w:rPr>
          <w:rStyle w:val="StyleUnderline"/>
          <w:highlight w:val="yellow"/>
        </w:rPr>
        <w:t xml:space="preserve"> to avoid </w:t>
      </w:r>
      <w:r w:rsidRPr="00517960">
        <w:rPr>
          <w:rStyle w:val="Emphasis"/>
          <w:highlight w:val="yellow"/>
        </w:rPr>
        <w:t>catastrophic</w:t>
      </w:r>
      <w:r w:rsidRPr="00024E05">
        <w:rPr>
          <w:rStyle w:val="Emphasis"/>
        </w:rPr>
        <w:t xml:space="preserve"> global outcomes from </w:t>
      </w:r>
      <w:r w:rsidRPr="00517960">
        <w:rPr>
          <w:rStyle w:val="Emphasis"/>
          <w:highlight w:val="yellow"/>
        </w:rPr>
        <w:t>AI</w:t>
      </w:r>
      <w:r w:rsidRPr="00B67ABE">
        <w:rPr>
          <w:sz w:val="16"/>
        </w:rPr>
        <w:t>.”6 Politicians are also now waking up to the gravity of the threat. Addressing the United Nations (“U.N.”) General Assembly in September 2023, the then Deputy Prime Minister of the United Kingdom, Oliver Dowden, warned that “mitigating the risk of extinction from AI should be a global priority alongside other societal-scale risks such as pandemics and nuclear war.”7 Speaking at the World Economic Forum in Davos, Switzerland in January 2024, the U.N. Secretary-General António Guterres urged world leaders to implement a governance model to manage the “existential threat” posed by the “runaway development of AI without guardrails.”8</w:t>
      </w:r>
    </w:p>
    <w:p w14:paraId="6D1D8D52" w14:textId="77777777" w:rsidR="0034680A" w:rsidRPr="00B67ABE" w:rsidRDefault="0034680A" w:rsidP="0034680A">
      <w:pPr>
        <w:rPr>
          <w:sz w:val="16"/>
        </w:rPr>
      </w:pPr>
      <w:r w:rsidRPr="00B67ABE">
        <w:rPr>
          <w:sz w:val="16"/>
        </w:rPr>
        <w:t xml:space="preserve">However, </w:t>
      </w:r>
      <w:r w:rsidRPr="00024E05">
        <w:rPr>
          <w:rStyle w:val="StyleUnderline"/>
        </w:rPr>
        <w:t>regulatory action to mitigate the potential catastrophic threat</w:t>
      </w:r>
      <w:r w:rsidRPr="00B67ABE">
        <w:rPr>
          <w:sz w:val="16"/>
        </w:rPr>
        <w:t xml:space="preserve"> posed by the development of machine intelligence </w:t>
      </w:r>
      <w:r w:rsidRPr="00024E05">
        <w:rPr>
          <w:rStyle w:val="StyleUnderline"/>
        </w:rPr>
        <w:t xml:space="preserve">has been </w:t>
      </w:r>
      <w:r w:rsidRPr="00024E05">
        <w:rPr>
          <w:rStyle w:val="Emphasis"/>
        </w:rPr>
        <w:t>slow</w:t>
      </w:r>
      <w:r w:rsidRPr="00024E05">
        <w:rPr>
          <w:rStyle w:val="StyleUnderline"/>
        </w:rPr>
        <w:t xml:space="preserve"> to develop</w:t>
      </w:r>
      <w:r w:rsidRPr="00B67ABE">
        <w:rPr>
          <w:sz w:val="16"/>
        </w:rPr>
        <w:t>.9 Existing regulatory initiatives do not address AI as an existential threat but instead focus piecemeal on discrete AI-related risks such as public health, consumer safety, non-discrimination, privacy, data protection, and freedom of expression.10 In October 2023, the Biden administration issued an executive order aiming to establish industry standards for AI development. However, this directive fell far short of addressing the full scope of the threat (its attention was limited to issues such as fraud, disinformation, cybersecurity, and the impact on the U.S. labor market), and was revoked by the Trump administration.11 California’s Safe and Secure Innovation for Frontier Artificial Intelligence Models Act, which sought to establish a regulatory framework for the safe development of AI given the technology’s potential existential risk,12 was vetoed by California Governor Gavin Newsom on September 29, 2024.13 Outside of the United States, the EU AI Act, which entered into force on August 1, 2024, sets out obligations for providers based on the level of risk posed by the technology, and bans AI systems that pose an “unacceptable risk” to people. Yet, it does not directly confront the fundamental risk of human extinction.14 The Council of Europe Framework Convention on Artificial Intelligence and Human Rights, Democracy and the Rule of Law, adopted on May 17, 2024, is the first legally binding international treaty addressing risks posed by AI, acknowledging the “problems confronting humankind as a result of advances in . . . artificial intelligence (AI) systems”.15 This Framework Convention aims to ensure the consistency of AI systems “with human rights, democracy and the rule of law,” including security and safe innovation,yet it fails to specifically address AI’s potential existential risk.16</w:t>
      </w:r>
    </w:p>
    <w:p w14:paraId="21C385D7" w14:textId="77777777" w:rsidR="0034680A" w:rsidRPr="00B67ABE" w:rsidRDefault="0034680A" w:rsidP="0034680A">
      <w:pPr>
        <w:rPr>
          <w:sz w:val="16"/>
        </w:rPr>
      </w:pPr>
      <w:r w:rsidRPr="00B67ABE">
        <w:rPr>
          <w:sz w:val="16"/>
        </w:rPr>
        <w:t>In place of the international community responding in concert to the existential threat of AI, “</w:t>
      </w:r>
      <w:r w:rsidRPr="00B67ABE">
        <w:rPr>
          <w:rStyle w:val="StyleUnderline"/>
        </w:rPr>
        <w:t xml:space="preserve">recent months have seen </w:t>
      </w:r>
      <w:r w:rsidRPr="00517960">
        <w:rPr>
          <w:rStyle w:val="StyleUnderline"/>
          <w:highlight w:val="yellow"/>
        </w:rPr>
        <w:t xml:space="preserve">AI labs </w:t>
      </w:r>
      <w:r w:rsidRPr="00517960">
        <w:rPr>
          <w:rStyle w:val="Emphasis"/>
          <w:highlight w:val="yellow"/>
        </w:rPr>
        <w:t>locked in</w:t>
      </w:r>
      <w:r w:rsidRPr="00517960">
        <w:rPr>
          <w:rStyle w:val="StyleUnderline"/>
          <w:highlight w:val="yellow"/>
        </w:rPr>
        <w:t xml:space="preserve"> an </w:t>
      </w:r>
      <w:r w:rsidRPr="00517960">
        <w:rPr>
          <w:rStyle w:val="Emphasis"/>
          <w:highlight w:val="yellow"/>
        </w:rPr>
        <w:t>out-of-control race</w:t>
      </w:r>
      <w:r w:rsidRPr="00517960">
        <w:rPr>
          <w:sz w:val="16"/>
          <w:highlight w:val="yellow"/>
        </w:rPr>
        <w:t xml:space="preserve"> </w:t>
      </w:r>
      <w:r w:rsidRPr="00517960">
        <w:rPr>
          <w:rStyle w:val="StyleUnderline"/>
          <w:highlight w:val="yellow"/>
        </w:rPr>
        <w:t>to develop</w:t>
      </w:r>
      <w:r w:rsidRPr="00B67ABE">
        <w:rPr>
          <w:rStyle w:val="StyleUnderline"/>
        </w:rPr>
        <w:t xml:space="preserve"> and deploy ever </w:t>
      </w:r>
      <w:r w:rsidRPr="00517960">
        <w:rPr>
          <w:rStyle w:val="Emphasis"/>
          <w:highlight w:val="yellow"/>
        </w:rPr>
        <w:t>more powerful</w:t>
      </w:r>
      <w:r w:rsidRPr="00B67ABE">
        <w:rPr>
          <w:rStyle w:val="Emphasis"/>
        </w:rPr>
        <w:t xml:space="preserve"> digital </w:t>
      </w:r>
      <w:r w:rsidRPr="00517960">
        <w:rPr>
          <w:rStyle w:val="Emphasis"/>
          <w:highlight w:val="yellow"/>
        </w:rPr>
        <w:t>minds that no one</w:t>
      </w:r>
      <w:r w:rsidRPr="00517960">
        <w:rPr>
          <w:sz w:val="16"/>
          <w:highlight w:val="yellow"/>
        </w:rPr>
        <w:t>—</w:t>
      </w:r>
      <w:r w:rsidRPr="00517960">
        <w:rPr>
          <w:rStyle w:val="StyleUnderline"/>
        </w:rPr>
        <w:t>not</w:t>
      </w:r>
      <w:r w:rsidRPr="00B67ABE">
        <w:rPr>
          <w:rStyle w:val="StyleUnderline"/>
        </w:rPr>
        <w:t xml:space="preserve"> even their </w:t>
      </w:r>
      <w:r w:rsidRPr="00B67ABE">
        <w:rPr>
          <w:rStyle w:val="Emphasis"/>
        </w:rPr>
        <w:t>creators</w:t>
      </w:r>
      <w:r w:rsidRPr="00B67ABE">
        <w:rPr>
          <w:sz w:val="16"/>
        </w:rPr>
        <w:t>—</w:t>
      </w:r>
      <w:r w:rsidRPr="00517960">
        <w:rPr>
          <w:rStyle w:val="StyleUnderline"/>
          <w:highlight w:val="yellow"/>
        </w:rPr>
        <w:t>can</w:t>
      </w:r>
      <w:r w:rsidRPr="00B67ABE">
        <w:rPr>
          <w:sz w:val="16"/>
        </w:rPr>
        <w:t xml:space="preserve"> </w:t>
      </w:r>
      <w:r w:rsidRPr="00B67ABE">
        <w:rPr>
          <w:rStyle w:val="Emphasis"/>
        </w:rPr>
        <w:t>understand</w:t>
      </w:r>
      <w:r w:rsidRPr="00B67ABE">
        <w:rPr>
          <w:sz w:val="16"/>
        </w:rPr>
        <w:t xml:space="preserve">, </w:t>
      </w:r>
      <w:r w:rsidRPr="00B67ABE">
        <w:rPr>
          <w:rStyle w:val="Emphasis"/>
        </w:rPr>
        <w:t>predict</w:t>
      </w:r>
      <w:r w:rsidRPr="00B67ABE">
        <w:rPr>
          <w:sz w:val="16"/>
        </w:rPr>
        <w:t xml:space="preserve">, </w:t>
      </w:r>
      <w:r w:rsidRPr="00B67ABE">
        <w:rPr>
          <w:rStyle w:val="StyleUnderline"/>
        </w:rPr>
        <w:t xml:space="preserve">or reliably </w:t>
      </w:r>
      <w:r w:rsidRPr="00517960">
        <w:rPr>
          <w:rStyle w:val="Emphasis"/>
          <w:highlight w:val="yellow"/>
        </w:rPr>
        <w:t>control</w:t>
      </w:r>
      <w:r w:rsidRPr="00B67ABE">
        <w:rPr>
          <w:rStyle w:val="StyleUnderline"/>
        </w:rPr>
        <w:t>.</w:t>
      </w:r>
      <w:r w:rsidRPr="00B67ABE">
        <w:rPr>
          <w:sz w:val="16"/>
        </w:rPr>
        <w:t>”17 This competition has now taken on a fierce geopolitical dimension with the introduction of DeepSeek and Alibaba’s Qwen2.5-Max, both Chinese AI models. This challenge to the dominance of US tech giants like OpenAI and Google has only further intensified the competition to develop increasingly advanced AI systems.18 In the absence of sufficient regulatory action to address the existential threat that AI potentially poses to humanity, the question arises: What obligations, if any, does public international law impose on states to act to regulate the development of AI? There is a gap in the literature regarding whether there exists an international obligation upon states to address AI as an existential risk.19 This article seeks to answer this question.</w:t>
      </w:r>
    </w:p>
    <w:p w14:paraId="64F2571B" w14:textId="77777777" w:rsidR="0034680A" w:rsidRPr="00B67ABE" w:rsidRDefault="0034680A" w:rsidP="0034680A">
      <w:pPr>
        <w:rPr>
          <w:sz w:val="16"/>
        </w:rPr>
      </w:pPr>
      <w:r w:rsidRPr="00B67ABE">
        <w:rPr>
          <w:sz w:val="16"/>
        </w:rPr>
        <w:t xml:space="preserve">To be clear, most experts in the field who warn that AI may pose an existential threat do not claim that there is a high probability of this. Rather, they contend that the risk is unclear and so cannot be discounted.20 Many argue that </w:t>
      </w:r>
      <w:r w:rsidRPr="00B67ABE">
        <w:rPr>
          <w:rStyle w:val="StyleUnderline"/>
        </w:rPr>
        <w:t xml:space="preserve">it is </w:t>
      </w:r>
      <w:r w:rsidRPr="00517960">
        <w:rPr>
          <w:rStyle w:val="Emphasis"/>
          <w:highlight w:val="yellow"/>
        </w:rPr>
        <w:t>imprudent</w:t>
      </w:r>
      <w:r w:rsidRPr="00517960">
        <w:rPr>
          <w:sz w:val="16"/>
          <w:highlight w:val="yellow"/>
        </w:rPr>
        <w:t xml:space="preserve"> </w:t>
      </w:r>
      <w:r w:rsidRPr="00517960">
        <w:rPr>
          <w:rStyle w:val="StyleUnderline"/>
          <w:highlight w:val="yellow"/>
        </w:rPr>
        <w:t xml:space="preserve">to ignore a </w:t>
      </w:r>
      <w:r w:rsidRPr="00517960">
        <w:rPr>
          <w:rStyle w:val="Emphasis"/>
          <w:highlight w:val="yellow"/>
        </w:rPr>
        <w:t>potentially catastrophic outcome</w:t>
      </w:r>
      <w:r w:rsidRPr="00517960">
        <w:rPr>
          <w:rStyle w:val="StyleUnderline"/>
          <w:highlight w:val="yellow"/>
        </w:rPr>
        <w:t xml:space="preserve"> even when</w:t>
      </w:r>
      <w:r w:rsidRPr="00B67ABE">
        <w:rPr>
          <w:rStyle w:val="StyleUnderline"/>
        </w:rPr>
        <w:t xml:space="preserve"> the </w:t>
      </w:r>
      <w:r w:rsidRPr="00517960">
        <w:rPr>
          <w:rStyle w:val="Emphasis"/>
          <w:highlight w:val="yellow"/>
        </w:rPr>
        <w:t>probability</w:t>
      </w:r>
      <w:r w:rsidRPr="00B67ABE">
        <w:rPr>
          <w:rStyle w:val="StyleUnderline"/>
        </w:rPr>
        <w:t xml:space="preserve"> of the outcome </w:t>
      </w:r>
      <w:r w:rsidRPr="00517960">
        <w:rPr>
          <w:rStyle w:val="StyleUnderline"/>
          <w:highlight w:val="yellow"/>
        </w:rPr>
        <w:t>is</w:t>
      </w:r>
      <w:r w:rsidRPr="00B67ABE">
        <w:rPr>
          <w:rStyle w:val="StyleUnderline"/>
        </w:rPr>
        <w:t xml:space="preserve"> </w:t>
      </w:r>
      <w:r w:rsidRPr="00B67ABE">
        <w:rPr>
          <w:rStyle w:val="Emphasis"/>
        </w:rPr>
        <w:t>uncertain</w:t>
      </w:r>
      <w:r w:rsidRPr="00B67ABE">
        <w:rPr>
          <w:rStyle w:val="StyleUnderline"/>
        </w:rPr>
        <w:t xml:space="preserve"> or </w:t>
      </w:r>
      <w:r w:rsidRPr="00517960">
        <w:rPr>
          <w:rStyle w:val="Emphasis"/>
          <w:highlight w:val="yellow"/>
        </w:rPr>
        <w:t>low</w:t>
      </w:r>
      <w:r w:rsidRPr="00B67ABE">
        <w:rPr>
          <w:rStyle w:val="StyleUnderline"/>
        </w:rPr>
        <w:t>.</w:t>
      </w:r>
      <w:r w:rsidRPr="00B67ABE">
        <w:rPr>
          <w:sz w:val="16"/>
        </w:rPr>
        <w:t xml:space="preserve">21 California’s Safe and Secure Innovation for Frontier Artificial Intelligence Models Act describes this as </w:t>
      </w:r>
      <w:r w:rsidRPr="00B67ABE">
        <w:rPr>
          <w:rStyle w:val="StyleUnderline"/>
        </w:rPr>
        <w:t xml:space="preserve">an obligation “to mitigate the risk of catastrophic harms from </w:t>
      </w:r>
      <w:r w:rsidRPr="00517960">
        <w:rPr>
          <w:rStyle w:val="StyleUnderline"/>
        </w:rPr>
        <w:t>AI</w:t>
      </w:r>
      <w:r w:rsidRPr="00B67ABE">
        <w:rPr>
          <w:rStyle w:val="StyleUnderline"/>
        </w:rPr>
        <w:t xml:space="preserve"> models </w:t>
      </w:r>
      <w:r w:rsidRPr="00B67ABE">
        <w:rPr>
          <w:rStyle w:val="Emphasis"/>
        </w:rPr>
        <w:t>so advanced</w:t>
      </w:r>
      <w:r w:rsidRPr="00B67ABE">
        <w:rPr>
          <w:rStyle w:val="StyleUnderline"/>
        </w:rPr>
        <w:t xml:space="preserve"> that they are </w:t>
      </w:r>
      <w:r w:rsidRPr="00B67ABE">
        <w:rPr>
          <w:rStyle w:val="Emphasis"/>
        </w:rPr>
        <w:t>not yet known</w:t>
      </w:r>
      <w:r w:rsidRPr="00B67ABE">
        <w:rPr>
          <w:rStyle w:val="StyleUnderline"/>
        </w:rPr>
        <w:t xml:space="preserve"> to </w:t>
      </w:r>
      <w:r w:rsidRPr="00B67ABE">
        <w:rPr>
          <w:rStyle w:val="Emphasis"/>
        </w:rPr>
        <w:t>exist</w:t>
      </w:r>
      <w:r w:rsidRPr="00B67ABE">
        <w:rPr>
          <w:sz w:val="16"/>
        </w:rPr>
        <w:t xml:space="preserve">.”22 A principle known as </w:t>
      </w:r>
      <w:r w:rsidRPr="00B67ABE">
        <w:rPr>
          <w:rStyle w:val="StyleUnderline"/>
        </w:rPr>
        <w:t>the</w:t>
      </w:r>
      <w:r w:rsidRPr="00B67ABE">
        <w:rPr>
          <w:sz w:val="16"/>
        </w:rPr>
        <w:t xml:space="preserve"> </w:t>
      </w:r>
      <w:r w:rsidRPr="00B67ABE">
        <w:rPr>
          <w:rStyle w:val="Emphasis"/>
          <w:sz w:val="24"/>
          <w:szCs w:val="24"/>
        </w:rPr>
        <w:t>precautionary principle</w:t>
      </w:r>
      <w:r w:rsidRPr="00B67ABE">
        <w:rPr>
          <w:sz w:val="16"/>
          <w:szCs w:val="24"/>
        </w:rPr>
        <w:t xml:space="preserve"> </w:t>
      </w:r>
      <w:r w:rsidRPr="00B67ABE">
        <w:rPr>
          <w:sz w:val="16"/>
        </w:rPr>
        <w:t xml:space="preserve">may </w:t>
      </w:r>
      <w:r w:rsidRPr="00B67ABE">
        <w:rPr>
          <w:rStyle w:val="StyleUnderline"/>
        </w:rPr>
        <w:t>apply here</w:t>
      </w:r>
      <w:r w:rsidRPr="00B67ABE">
        <w:rPr>
          <w:sz w:val="16"/>
        </w:rPr>
        <w:t xml:space="preserve">. Often invoked in relation to environmental regulation and the regulation of potentially harmful technologies, the principle holds that </w:t>
      </w:r>
      <w:r w:rsidRPr="00517960">
        <w:rPr>
          <w:rStyle w:val="StyleUnderline"/>
        </w:rPr>
        <w:t>when an innovation carries</w:t>
      </w:r>
      <w:r w:rsidRPr="00B67ABE">
        <w:rPr>
          <w:rStyle w:val="StyleUnderline"/>
        </w:rPr>
        <w:t xml:space="preserve"> with it the possibility of serious harm, </w:t>
      </w:r>
      <w:r w:rsidRPr="00517960">
        <w:rPr>
          <w:rStyle w:val="Emphasis"/>
          <w:highlight w:val="yellow"/>
        </w:rPr>
        <w:t>extreme caution</w:t>
      </w:r>
      <w:r w:rsidRPr="00517960">
        <w:rPr>
          <w:rStyle w:val="StyleUnderline"/>
          <w:highlight w:val="yellow"/>
        </w:rPr>
        <w:t xml:space="preserve"> should be exercised</w:t>
      </w:r>
      <w:r w:rsidRPr="00B67ABE">
        <w:rPr>
          <w:rStyle w:val="StyleUnderline"/>
        </w:rPr>
        <w:t xml:space="preserve"> in cases where the </w:t>
      </w:r>
      <w:r w:rsidRPr="00B67ABE">
        <w:rPr>
          <w:rStyle w:val="Emphasis"/>
        </w:rPr>
        <w:t>probability of harm</w:t>
      </w:r>
      <w:r w:rsidRPr="00B67ABE">
        <w:rPr>
          <w:rStyle w:val="StyleUnderline"/>
        </w:rPr>
        <w:t xml:space="preserve"> is </w:t>
      </w:r>
      <w:r w:rsidRPr="00B67ABE">
        <w:rPr>
          <w:rStyle w:val="Emphasis"/>
        </w:rPr>
        <w:t>unclear</w:t>
      </w:r>
      <w:r w:rsidRPr="00B67ABE">
        <w:rPr>
          <w:sz w:val="16"/>
        </w:rPr>
        <w:t xml:space="preserve">.23 Although the exact legal contours of the precautionary principle remain debated,24 in general terms, it means that states agree to take action to mitigate certain risks even in cases where the available scientific evidence does not conclusively establish a threat.25 AI experts generally accept that certain uses of AI technology can pose certain risks and, on this basis, policymakers have started to take action to regulate AI.26 Whether AI poses an existential threat to humanity, however, is a question on which there is no scientific consensus at the moment.27 A precautionary approach to AI regulation would seek to mitigate this threat, regardless of the scientific uncertainty as to its probability.28 </w:t>
      </w:r>
    </w:p>
    <w:p w14:paraId="40048405" w14:textId="77777777" w:rsidR="0034680A" w:rsidRPr="00B67ABE" w:rsidRDefault="0034680A" w:rsidP="0034680A">
      <w:pPr>
        <w:rPr>
          <w:sz w:val="16"/>
        </w:rPr>
      </w:pPr>
      <w:r w:rsidRPr="00B67ABE">
        <w:rPr>
          <w:sz w:val="16"/>
        </w:rPr>
        <w:t xml:space="preserve">This article argues that, </w:t>
      </w:r>
      <w:r w:rsidRPr="00517960">
        <w:rPr>
          <w:rStyle w:val="StyleUnderline"/>
          <w:highlight w:val="yellow"/>
        </w:rPr>
        <w:t>given</w:t>
      </w:r>
      <w:r w:rsidRPr="00B67ABE">
        <w:rPr>
          <w:rStyle w:val="StyleUnderline"/>
        </w:rPr>
        <w:t xml:space="preserve"> the </w:t>
      </w:r>
      <w:r w:rsidRPr="00517960">
        <w:rPr>
          <w:rStyle w:val="StyleUnderline"/>
          <w:highlight w:val="yellow"/>
        </w:rPr>
        <w:t xml:space="preserve">potential </w:t>
      </w:r>
      <w:r w:rsidRPr="00517960">
        <w:rPr>
          <w:rStyle w:val="Emphasis"/>
          <w:highlight w:val="yellow"/>
        </w:rPr>
        <w:t>magnitude</w:t>
      </w:r>
      <w:r w:rsidRPr="00B67ABE">
        <w:rPr>
          <w:rStyle w:val="Emphasis"/>
        </w:rPr>
        <w:t xml:space="preserve"> of the threat AI poses</w:t>
      </w:r>
      <w:r w:rsidRPr="00B67ABE">
        <w:rPr>
          <w:sz w:val="16"/>
        </w:rPr>
        <w:t xml:space="preserve">, </w:t>
      </w:r>
      <w:r w:rsidRPr="00517960">
        <w:rPr>
          <w:rStyle w:val="StyleUnderline"/>
          <w:highlight w:val="yellow"/>
        </w:rPr>
        <w:t xml:space="preserve">the </w:t>
      </w:r>
      <w:r w:rsidRPr="00517960">
        <w:rPr>
          <w:rStyle w:val="Emphasis"/>
          <w:highlight w:val="yellow"/>
        </w:rPr>
        <w:t>absence</w:t>
      </w:r>
      <w:r w:rsidRPr="00517960">
        <w:rPr>
          <w:rStyle w:val="StyleUnderline"/>
          <w:highlight w:val="yellow"/>
        </w:rPr>
        <w:t xml:space="preserve"> of</w:t>
      </w:r>
      <w:r w:rsidRPr="00B67ABE">
        <w:rPr>
          <w:rStyle w:val="StyleUnderline"/>
        </w:rPr>
        <w:t xml:space="preserve"> scientific </w:t>
      </w:r>
      <w:r w:rsidRPr="00517960">
        <w:rPr>
          <w:rStyle w:val="StyleUnderline"/>
          <w:highlight w:val="yellow"/>
        </w:rPr>
        <w:t xml:space="preserve">certainty </w:t>
      </w:r>
      <w:r w:rsidRPr="00517960">
        <w:rPr>
          <w:rStyle w:val="Emphasis"/>
          <w:highlight w:val="yellow"/>
        </w:rPr>
        <w:t>cannot justify</w:t>
      </w:r>
      <w:r w:rsidRPr="00B67ABE">
        <w:rPr>
          <w:sz w:val="16"/>
        </w:rPr>
        <w:t xml:space="preserve"> regulatory </w:t>
      </w:r>
      <w:r w:rsidRPr="00517960">
        <w:rPr>
          <w:rStyle w:val="Emphasis"/>
          <w:highlight w:val="yellow"/>
        </w:rPr>
        <w:t>inaction</w:t>
      </w:r>
      <w:r w:rsidRPr="00B67ABE">
        <w:rPr>
          <w:sz w:val="16"/>
        </w:rPr>
        <w:t xml:space="preserve">, </w:t>
      </w:r>
      <w:r w:rsidRPr="00B67ABE">
        <w:rPr>
          <w:rStyle w:val="StyleUnderline"/>
        </w:rPr>
        <w:t xml:space="preserve">and that there is therefore an </w:t>
      </w:r>
      <w:r w:rsidRPr="00B67ABE">
        <w:rPr>
          <w:rStyle w:val="Emphasis"/>
        </w:rPr>
        <w:t>obligation</w:t>
      </w:r>
      <w:r w:rsidRPr="00B67ABE">
        <w:rPr>
          <w:sz w:val="16"/>
        </w:rPr>
        <w:t xml:space="preserve"> upon states </w:t>
      </w:r>
      <w:r w:rsidRPr="00B67ABE">
        <w:rPr>
          <w:rStyle w:val="StyleUnderline"/>
        </w:rPr>
        <w:t>to address the</w:t>
      </w:r>
      <w:r w:rsidRPr="00B67ABE">
        <w:rPr>
          <w:sz w:val="16"/>
        </w:rPr>
        <w:t xml:space="preserve"> transnational </w:t>
      </w:r>
      <w:r w:rsidRPr="00B67ABE">
        <w:rPr>
          <w:rStyle w:val="Emphasis"/>
        </w:rPr>
        <w:t>threat posed by the development of AI technology</w:t>
      </w:r>
      <w:r w:rsidRPr="00B67ABE">
        <w:rPr>
          <w:sz w:val="16"/>
        </w:rPr>
        <w:t xml:space="preserve">. To that end, this article explores the status of the precautionary principle as a matter of public international law and its specific application within international human rights law, with a specific emphasis on the right to life. As a general principle of international law, it is argued that the precautionary approach has expanded to cover any existential risk to humanity that lacks scientific uncertainty. International human rights law, specifically the right to life, provides an important lens through which to give effect to the precautionary principle and set out a series of positive obligations on states to address the threat to life posed by AI. In reality, the implications of AI touch upon many different human rights. But </w:t>
      </w:r>
      <w:r w:rsidRPr="00B67ABE">
        <w:rPr>
          <w:rStyle w:val="StyleUnderline"/>
        </w:rPr>
        <w:t>given the focus here on the threat to life posed by AI, it is logical to focus in particular on the right to life</w:t>
      </w:r>
      <w:r w:rsidRPr="00B67ABE">
        <w:rPr>
          <w:sz w:val="16"/>
        </w:rPr>
        <w:t xml:space="preserve">. In this way, </w:t>
      </w:r>
      <w:r w:rsidRPr="00B67ABE">
        <w:rPr>
          <w:rStyle w:val="StyleUnderline"/>
        </w:rPr>
        <w:t>the</w:t>
      </w:r>
      <w:r w:rsidRPr="00B67ABE">
        <w:rPr>
          <w:sz w:val="16"/>
        </w:rPr>
        <w:t xml:space="preserve"> </w:t>
      </w:r>
      <w:r w:rsidRPr="00B67ABE">
        <w:rPr>
          <w:rStyle w:val="Emphasis"/>
        </w:rPr>
        <w:t>precautionary principle</w:t>
      </w:r>
      <w:r w:rsidRPr="00B67ABE">
        <w:rPr>
          <w:sz w:val="16"/>
        </w:rPr>
        <w:t xml:space="preserve"> and its specific application within international human rights law under the right to life </w:t>
      </w:r>
      <w:r w:rsidRPr="00B67ABE">
        <w:rPr>
          <w:rStyle w:val="StyleUnderline"/>
        </w:rPr>
        <w:t>offers a robust</w:t>
      </w:r>
      <w:r w:rsidRPr="00B67ABE">
        <w:rPr>
          <w:sz w:val="16"/>
        </w:rPr>
        <w:t xml:space="preserve"> legal </w:t>
      </w:r>
      <w:r w:rsidRPr="00B67ABE">
        <w:rPr>
          <w:rStyle w:val="StyleUnderline"/>
        </w:rPr>
        <w:t>framework for a</w:t>
      </w:r>
      <w:r w:rsidRPr="00B67ABE">
        <w:rPr>
          <w:sz w:val="16"/>
        </w:rPr>
        <w:t xml:space="preserve">n international law </w:t>
      </w:r>
      <w:r w:rsidRPr="00B67ABE">
        <w:rPr>
          <w:rStyle w:val="StyleUnderline"/>
        </w:rPr>
        <w:t xml:space="preserve">response to the </w:t>
      </w:r>
      <w:r w:rsidRPr="00B67ABE">
        <w:rPr>
          <w:rStyle w:val="Emphasis"/>
          <w:sz w:val="24"/>
          <w:szCs w:val="24"/>
        </w:rPr>
        <w:t>potential threat of human extinction</w:t>
      </w:r>
      <w:r w:rsidRPr="00B67ABE">
        <w:rPr>
          <w:rStyle w:val="StyleUnderline"/>
          <w:sz w:val="24"/>
          <w:szCs w:val="24"/>
        </w:rPr>
        <w:t xml:space="preserve"> </w:t>
      </w:r>
      <w:r w:rsidRPr="00B67ABE">
        <w:rPr>
          <w:rStyle w:val="StyleUnderline"/>
        </w:rPr>
        <w:t>caused by AI technology.</w:t>
      </w:r>
    </w:p>
    <w:p w14:paraId="08498C29" w14:textId="77777777" w:rsidR="0034680A" w:rsidRPr="00483DBB" w:rsidRDefault="0034680A" w:rsidP="0034680A"/>
    <w:p w14:paraId="0892BA4B" w14:textId="77777777" w:rsidR="0034680A" w:rsidRDefault="0034680A" w:rsidP="0034680A">
      <w:pPr>
        <w:pStyle w:val="Heading3"/>
      </w:pPr>
      <w:r>
        <w:t>2nc---link</w:t>
      </w:r>
    </w:p>
    <w:p w14:paraId="000187F9" w14:textId="77777777" w:rsidR="0034680A" w:rsidRDefault="0034680A" w:rsidP="0034680A">
      <w:pPr>
        <w:pStyle w:val="Analytic"/>
      </w:pPr>
    </w:p>
    <w:p w14:paraId="55C9FBD3" w14:textId="77777777" w:rsidR="0034680A" w:rsidRDefault="0034680A" w:rsidP="0034680A">
      <w:pPr>
        <w:pStyle w:val="Heading4"/>
      </w:pPr>
      <w:r>
        <w:t xml:space="preserve">The NLRB is a </w:t>
      </w:r>
      <w:r w:rsidRPr="00BB00C4">
        <w:rPr>
          <w:u w:val="single"/>
        </w:rPr>
        <w:t>tiny</w:t>
      </w:r>
      <w:r>
        <w:t xml:space="preserve"> agency. </w:t>
      </w:r>
      <w:r w:rsidRPr="000660D6">
        <w:rPr>
          <w:u w:val="single"/>
        </w:rPr>
        <w:t>Pro-labor</w:t>
      </w:r>
      <w:r>
        <w:t xml:space="preserve"> policy causes </w:t>
      </w:r>
      <w:r w:rsidRPr="000660D6">
        <w:rPr>
          <w:u w:val="single"/>
        </w:rPr>
        <w:t>overstretch</w:t>
      </w:r>
      <w:r>
        <w:t xml:space="preserve">. </w:t>
      </w:r>
      <w:r w:rsidRPr="00483DBB">
        <w:rPr>
          <w:b w:val="0"/>
          <w:bCs/>
        </w:rPr>
        <w:t xml:space="preserve">Even a </w:t>
      </w:r>
      <w:r w:rsidRPr="00483DBB">
        <w:rPr>
          <w:b w:val="0"/>
          <w:bCs/>
          <w:u w:val="single"/>
        </w:rPr>
        <w:t>minor</w:t>
      </w:r>
      <w:r w:rsidRPr="00483DBB">
        <w:rPr>
          <w:b w:val="0"/>
          <w:bCs/>
        </w:rPr>
        <w:t xml:space="preserve"> increase destroys </w:t>
      </w:r>
      <w:r w:rsidRPr="00483DBB">
        <w:rPr>
          <w:b w:val="0"/>
          <w:bCs/>
          <w:i/>
          <w:iCs w:val="0"/>
          <w:u w:val="single"/>
        </w:rPr>
        <w:t>enforcement writ large</w:t>
      </w:r>
      <w:r w:rsidRPr="00483DBB">
        <w:rPr>
          <w:b w:val="0"/>
          <w:bCs/>
        </w:rPr>
        <w:t>.</w:t>
      </w:r>
    </w:p>
    <w:p w14:paraId="40CEB97A" w14:textId="77777777" w:rsidR="0034680A" w:rsidRDefault="0034680A" w:rsidP="0034680A">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55AE4D45" w14:textId="77777777" w:rsidR="0034680A" w:rsidRPr="00BB00C4" w:rsidRDefault="0034680A" w:rsidP="0034680A">
      <w:pPr>
        <w:rPr>
          <w:sz w:val="16"/>
        </w:rPr>
      </w:pPr>
      <w:r w:rsidRPr="00BB00C4">
        <w:rPr>
          <w:sz w:val="16"/>
        </w:rPr>
        <w:t xml:space="preserve">LIMITLESS AGENDA </w:t>
      </w:r>
    </w:p>
    <w:p w14:paraId="1AD722A4" w14:textId="77777777" w:rsidR="0034680A" w:rsidRPr="00BB00C4" w:rsidRDefault="0034680A" w:rsidP="0034680A">
      <w:pPr>
        <w:rPr>
          <w:sz w:val="16"/>
        </w:rPr>
      </w:pPr>
      <w:r w:rsidRPr="00BB00C4">
        <w:rPr>
          <w:sz w:val="16"/>
        </w:rPr>
        <w:t xml:space="preserve">While no doubt the GC—and perhaps also the current Democratic Board majority—believe in the rectitude of these pursuits, </w:t>
      </w:r>
      <w:r w:rsidRPr="00222F5E">
        <w:rPr>
          <w:rStyle w:val="StyleUnderline"/>
        </w:rPr>
        <w:t xml:space="preserve">the agency is not immune from the law of </w:t>
      </w:r>
      <w:r w:rsidRPr="00222F5E">
        <w:rPr>
          <w:rStyle w:val="Emphasis"/>
        </w:rPr>
        <w:t>unintended consequences</w:t>
      </w:r>
      <w:r w:rsidRPr="00BB00C4">
        <w:rPr>
          <w:sz w:val="16"/>
        </w:rPr>
        <w:t xml:space="preserve">. The merits of </w:t>
      </w:r>
      <w:r w:rsidRPr="00C73CA5">
        <w:rPr>
          <w:rStyle w:val="StyleUnderline"/>
          <w:highlight w:val="yellow"/>
        </w:rPr>
        <w:t>the</w:t>
      </w:r>
      <w:r w:rsidRPr="00222F5E">
        <w:rPr>
          <w:rStyle w:val="StyleUnderline"/>
        </w:rPr>
        <w:t xml:space="preserve"> </w:t>
      </w:r>
      <w:r w:rsidRPr="00C73CA5">
        <w:rPr>
          <w:rStyle w:val="Emphasis"/>
        </w:rPr>
        <w:t>radical</w:t>
      </w:r>
      <w:r w:rsidRPr="00222F5E">
        <w:rPr>
          <w:rStyle w:val="Emphasis"/>
        </w:rPr>
        <w:t xml:space="preserve"> </w:t>
      </w:r>
      <w:r w:rsidRPr="00C73CA5">
        <w:rPr>
          <w:rStyle w:val="Emphasis"/>
          <w:highlight w:val="yellow"/>
        </w:rPr>
        <w:t>pro- labor agenda</w:t>
      </w:r>
      <w:r w:rsidRPr="00BB00C4">
        <w:rPr>
          <w:sz w:val="16"/>
        </w:rPr>
        <w:t xml:space="preserve"> aside, two facts are inescapable. First, its pursuit </w:t>
      </w:r>
      <w:r w:rsidRPr="00C73CA5">
        <w:rPr>
          <w:rStyle w:val="StyleUnderline"/>
          <w:highlight w:val="yellow"/>
        </w:rPr>
        <w:t>will</w:t>
      </w:r>
      <w:r w:rsidRPr="00C73CA5">
        <w:rPr>
          <w:sz w:val="16"/>
          <w:highlight w:val="yellow"/>
        </w:rPr>
        <w:t xml:space="preserve"> </w:t>
      </w:r>
      <w:r w:rsidRPr="00C73CA5">
        <w:rPr>
          <w:rStyle w:val="Emphasis"/>
          <w:highlight w:val="yellow"/>
        </w:rPr>
        <w:t>strain agency resources</w:t>
      </w:r>
      <w:r w:rsidRPr="00BB00C4">
        <w:rPr>
          <w:sz w:val="16"/>
        </w:rPr>
        <w:t xml:space="preserve"> </w:t>
      </w:r>
      <w:r w:rsidRPr="00222F5E">
        <w:rPr>
          <w:rStyle w:val="StyleUnderline"/>
        </w:rPr>
        <w:t xml:space="preserve">at a time </w:t>
      </w:r>
      <w:r w:rsidRPr="00C73CA5">
        <w:rPr>
          <w:rStyle w:val="StyleUnderline"/>
          <w:highlight w:val="yellow"/>
        </w:rPr>
        <w:t>when the Board is</w:t>
      </w:r>
      <w:r w:rsidRPr="00C73CA5">
        <w:rPr>
          <w:sz w:val="16"/>
          <w:highlight w:val="yellow"/>
        </w:rPr>
        <w:t xml:space="preserve"> </w:t>
      </w:r>
      <w:r w:rsidRPr="00C73CA5">
        <w:rPr>
          <w:sz w:val="16"/>
        </w:rPr>
        <w:t>singularly</w:t>
      </w:r>
      <w:r w:rsidRPr="00BB00C4">
        <w:rPr>
          <w:sz w:val="16"/>
        </w:rPr>
        <w:t xml:space="preserve"> </w:t>
      </w:r>
      <w:r w:rsidRPr="00C73CA5">
        <w:rPr>
          <w:rStyle w:val="Emphasis"/>
          <w:sz w:val="24"/>
          <w:szCs w:val="24"/>
          <w:highlight w:val="yellow"/>
        </w:rPr>
        <w:t>ill-equipped to deal</w:t>
      </w:r>
      <w:r w:rsidRPr="00222F5E">
        <w:rPr>
          <w:rStyle w:val="Emphasis"/>
          <w:sz w:val="24"/>
          <w:szCs w:val="24"/>
        </w:rPr>
        <w:t xml:space="preserve"> with such pressures</w:t>
      </w:r>
      <w:r w:rsidRPr="00BB00C4">
        <w:rPr>
          <w:sz w:val="16"/>
        </w:rPr>
        <w:t xml:space="preserve">. Second, and perhaps more importantly, </w:t>
      </w:r>
      <w:r w:rsidRPr="00BB00C4">
        <w:rPr>
          <w:rStyle w:val="StyleUnderline"/>
        </w:rPr>
        <w:t xml:space="preserve">it runs the very real risk of </w:t>
      </w:r>
      <w:r w:rsidRPr="00C73CA5">
        <w:rPr>
          <w:rStyle w:val="Emphasis"/>
          <w:sz w:val="24"/>
          <w:szCs w:val="24"/>
          <w:highlight w:val="yellow"/>
        </w:rPr>
        <w:t>destroying</w:t>
      </w:r>
      <w:r w:rsidRPr="00BB00C4">
        <w:rPr>
          <w:rStyle w:val="Emphasis"/>
          <w:sz w:val="24"/>
          <w:szCs w:val="24"/>
        </w:rPr>
        <w:t xml:space="preserve"> the </w:t>
      </w:r>
      <w:r w:rsidRPr="00C73CA5">
        <w:rPr>
          <w:rStyle w:val="Emphasis"/>
          <w:sz w:val="24"/>
          <w:szCs w:val="24"/>
          <w:highlight w:val="yellow"/>
        </w:rPr>
        <w:t>agency's credibility</w:t>
      </w:r>
      <w:r w:rsidRPr="00BB00C4">
        <w:rPr>
          <w:sz w:val="16"/>
          <w:szCs w:val="24"/>
        </w:rPr>
        <w:t xml:space="preserve"> </w:t>
      </w:r>
      <w:r w:rsidRPr="00BB00C4">
        <w:rPr>
          <w:sz w:val="16"/>
        </w:rPr>
        <w:t xml:space="preserve">both </w:t>
      </w:r>
      <w:r w:rsidRPr="00C73CA5">
        <w:rPr>
          <w:rStyle w:val="StyleUnderline"/>
          <w:highlight w:val="yellow"/>
        </w:rPr>
        <w:t>with</w:t>
      </w:r>
      <w:r w:rsidRPr="00BB00C4">
        <w:rPr>
          <w:sz w:val="16"/>
        </w:rPr>
        <w:t xml:space="preserve"> </w:t>
      </w:r>
      <w:r w:rsidRPr="00BB00C4">
        <w:rPr>
          <w:rStyle w:val="Emphasis"/>
        </w:rPr>
        <w:t xml:space="preserve">reviewing </w:t>
      </w:r>
      <w:r w:rsidRPr="00C73CA5">
        <w:rPr>
          <w:rStyle w:val="Emphasis"/>
          <w:highlight w:val="yellow"/>
        </w:rPr>
        <w:t>courts</w:t>
      </w:r>
      <w:r w:rsidRPr="00C73CA5">
        <w:rPr>
          <w:sz w:val="16"/>
          <w:highlight w:val="yellow"/>
        </w:rPr>
        <w:t xml:space="preserve"> </w:t>
      </w:r>
      <w:r w:rsidRPr="00C73CA5">
        <w:rPr>
          <w:rStyle w:val="StyleUnderline"/>
          <w:highlight w:val="yellow"/>
        </w:rPr>
        <w:t>and</w:t>
      </w:r>
      <w:r w:rsidRPr="00BB00C4">
        <w:rPr>
          <w:sz w:val="16"/>
        </w:rPr>
        <w:t xml:space="preserve"> its </w:t>
      </w:r>
      <w:r w:rsidRPr="00C73CA5">
        <w:rPr>
          <w:rStyle w:val="Emphasis"/>
          <w:highlight w:val="yellow"/>
        </w:rPr>
        <w:t>stakeholders</w:t>
      </w:r>
      <w:r w:rsidRPr="00BB00C4">
        <w:rPr>
          <w:sz w:val="16"/>
        </w:rPr>
        <w:t>.</w:t>
      </w:r>
    </w:p>
    <w:p w14:paraId="4A58A77F" w14:textId="77777777" w:rsidR="0034680A" w:rsidRPr="00BB00C4" w:rsidRDefault="0034680A" w:rsidP="0034680A">
      <w:pPr>
        <w:rPr>
          <w:sz w:val="16"/>
        </w:rPr>
      </w:pPr>
      <w:r w:rsidRPr="00BB00C4">
        <w:rPr>
          <w:sz w:val="16"/>
        </w:rPr>
        <w:t>Running the numbers</w:t>
      </w:r>
    </w:p>
    <w:p w14:paraId="461E9CA3" w14:textId="77777777" w:rsidR="0034680A" w:rsidRPr="00BB00C4" w:rsidRDefault="0034680A" w:rsidP="0034680A">
      <w:pPr>
        <w:rPr>
          <w:rStyle w:val="StyleUnderline"/>
        </w:rPr>
      </w:pPr>
      <w:r w:rsidRPr="00BB00C4">
        <w:rPr>
          <w:sz w:val="16"/>
        </w:rPr>
        <w:t xml:space="preserve">Although it attracts an outsized amount of attention, </w:t>
      </w:r>
      <w:r w:rsidRPr="00C73CA5">
        <w:rPr>
          <w:rStyle w:val="StyleUnderline"/>
          <w:highlight w:val="yellow"/>
        </w:rPr>
        <w:t>the NLRB is</w:t>
      </w:r>
      <w:r w:rsidRPr="00BB00C4">
        <w:rPr>
          <w:sz w:val="16"/>
        </w:rPr>
        <w:t xml:space="preserve">, by federal standards, </w:t>
      </w:r>
      <w:r w:rsidRPr="00BB00C4">
        <w:rPr>
          <w:rStyle w:val="Emphasis"/>
        </w:rPr>
        <w:t xml:space="preserve">a </w:t>
      </w:r>
      <w:r w:rsidRPr="00C73CA5">
        <w:rPr>
          <w:rStyle w:val="Emphasis"/>
          <w:highlight w:val="yellow"/>
        </w:rPr>
        <w:t>small</w:t>
      </w:r>
      <w:r w:rsidRPr="00BB00C4">
        <w:rPr>
          <w:rStyle w:val="Emphasis"/>
        </w:rPr>
        <w:t xml:space="preserve"> agency</w:t>
      </w:r>
      <w:r w:rsidRPr="00BB00C4">
        <w:rPr>
          <w:sz w:val="16"/>
        </w:rPr>
        <w:t xml:space="preserve">. </w:t>
      </w:r>
      <w:r w:rsidRPr="00BB00C4">
        <w:rPr>
          <w:rStyle w:val="StyleUnderline"/>
        </w:rPr>
        <w:t xml:space="preserve">It currently has only a little more than </w:t>
      </w:r>
      <w:r w:rsidRPr="00BB00C4">
        <w:rPr>
          <w:rStyle w:val="Emphasis"/>
        </w:rPr>
        <w:t>1,200 employees</w:t>
      </w:r>
      <w:r w:rsidRPr="00BB00C4">
        <w:rPr>
          <w:sz w:val="16"/>
        </w:rPr>
        <w:t xml:space="preserve">, </w:t>
      </w:r>
      <w:r w:rsidRPr="00BB00C4">
        <w:rPr>
          <w:rStyle w:val="StyleUnderline"/>
        </w:rPr>
        <w:t xml:space="preserve">including a mere </w:t>
      </w:r>
      <w:r w:rsidRPr="00BB00C4">
        <w:rPr>
          <w:rStyle w:val="Emphasis"/>
        </w:rPr>
        <w:t>thirty to thirty-five</w:t>
      </w:r>
      <w:r w:rsidRPr="00BB00C4">
        <w:rPr>
          <w:sz w:val="16"/>
        </w:rPr>
        <w:t xml:space="preserve"> administrative law judges (</w:t>
      </w:r>
      <w:r w:rsidRPr="00BB00C4">
        <w:rPr>
          <w:rStyle w:val="Emphasis"/>
        </w:rPr>
        <w:t>ALJs</w:t>
      </w:r>
      <w:r w:rsidRPr="00BB00C4">
        <w:rPr>
          <w:sz w:val="16"/>
        </w:rPr>
        <w:t xml:space="preserve">). </w:t>
      </w:r>
      <w:r w:rsidRPr="00BB00C4">
        <w:rPr>
          <w:rStyle w:val="StyleUnderline"/>
        </w:rPr>
        <w:t xml:space="preserve">Those ALJs conduct trials and issue recommended decisions and orders in all contested </w:t>
      </w:r>
      <w:r w:rsidRPr="00BB00C4">
        <w:rPr>
          <w:rStyle w:val="Emphasis"/>
        </w:rPr>
        <w:t>unfair labor practice</w:t>
      </w:r>
      <w:r w:rsidRPr="00BB00C4">
        <w:rPr>
          <w:rStyle w:val="StyleUnderline"/>
        </w:rPr>
        <w:t xml:space="preserve"> (ULP) cases.</w:t>
      </w:r>
    </w:p>
    <w:p w14:paraId="1F6BE977" w14:textId="77777777" w:rsidR="0034680A" w:rsidRPr="00BB00C4" w:rsidRDefault="0034680A" w:rsidP="0034680A">
      <w:pPr>
        <w:rPr>
          <w:rStyle w:val="Emphasis"/>
          <w:sz w:val="24"/>
          <w:szCs w:val="24"/>
        </w:rPr>
      </w:pPr>
      <w:r w:rsidRPr="00C73CA5">
        <w:rPr>
          <w:rStyle w:val="StyleUnderline"/>
          <w:highlight w:val="yellow"/>
        </w:rPr>
        <w:t>The entire ALJ</w:t>
      </w:r>
      <w:r w:rsidRPr="00BB00C4">
        <w:rPr>
          <w:rStyle w:val="StyleUnderline"/>
        </w:rPr>
        <w:t xml:space="preserve"> corps </w:t>
      </w:r>
      <w:r w:rsidRPr="00C73CA5">
        <w:rPr>
          <w:rStyle w:val="StyleUnderline"/>
          <w:highlight w:val="yellow"/>
        </w:rPr>
        <w:t>issues only</w:t>
      </w:r>
      <w:r w:rsidRPr="00BB00C4">
        <w:rPr>
          <w:rStyle w:val="StyleUnderline"/>
        </w:rPr>
        <w:t xml:space="preserve"> about </w:t>
      </w:r>
      <w:r w:rsidRPr="00C73CA5">
        <w:rPr>
          <w:rStyle w:val="Emphasis"/>
          <w:highlight w:val="yellow"/>
        </w:rPr>
        <w:t>200 decisions a year</w:t>
      </w:r>
      <w:r w:rsidRPr="00BB00C4">
        <w:rPr>
          <w:sz w:val="16"/>
        </w:rPr>
        <w:t xml:space="preserve">. </w:t>
      </w:r>
      <w:r w:rsidRPr="00BB00C4">
        <w:rPr>
          <w:rStyle w:val="StyleUnderline"/>
        </w:rPr>
        <w:t>Contrast this</w:t>
      </w:r>
      <w:r w:rsidRPr="00BB00C4">
        <w:rPr>
          <w:sz w:val="16"/>
        </w:rPr>
        <w:t xml:space="preserve"> output </w:t>
      </w:r>
      <w:r w:rsidRPr="00BB00C4">
        <w:rPr>
          <w:rStyle w:val="StyleUnderline"/>
        </w:rPr>
        <w:t xml:space="preserve">with the fact that the average yearly number of ULP </w:t>
      </w:r>
      <w:r w:rsidRPr="00BB00C4">
        <w:rPr>
          <w:rStyle w:val="Emphasis"/>
        </w:rPr>
        <w:t>filings</w:t>
      </w:r>
      <w:r w:rsidRPr="00BB00C4">
        <w:rPr>
          <w:rStyle w:val="StyleUnderline"/>
        </w:rPr>
        <w:t xml:space="preserve"> over the last decade has been between </w:t>
      </w:r>
      <w:r w:rsidRPr="00BB00C4">
        <w:rPr>
          <w:rStyle w:val="Emphasis"/>
        </w:rPr>
        <w:t>16,000 and 20,000.</w:t>
      </w:r>
      <w:r w:rsidRPr="00BB00C4">
        <w:rPr>
          <w:sz w:val="16"/>
        </w:rPr>
        <w:t xml:space="preserve"> </w:t>
      </w:r>
      <w:r w:rsidRPr="00BB00C4">
        <w:rPr>
          <w:rStyle w:val="StyleUnderline"/>
        </w:rPr>
        <w:t xml:space="preserve">While most of those cases are dismissed after investigation, more than 25 percent of the filings result in the issuance of a complaint. Nearly all of these cases are </w:t>
      </w:r>
      <w:r w:rsidRPr="00BB00C4">
        <w:rPr>
          <w:rStyle w:val="Emphasis"/>
        </w:rPr>
        <w:t>settled</w:t>
      </w:r>
      <w:r w:rsidRPr="00BB00C4">
        <w:rPr>
          <w:rStyle w:val="StyleUnderline"/>
        </w:rPr>
        <w:t xml:space="preserve"> short of trial</w:t>
      </w:r>
      <w:r w:rsidRPr="00BB00C4">
        <w:rPr>
          <w:sz w:val="16"/>
        </w:rPr>
        <w:t xml:space="preserve">. </w:t>
      </w:r>
      <w:r w:rsidRPr="00BB00C4">
        <w:rPr>
          <w:rStyle w:val="StyleUnderline"/>
        </w:rPr>
        <w:t>Absent</w:t>
      </w:r>
      <w:r w:rsidRPr="00BB00C4">
        <w:rPr>
          <w:sz w:val="16"/>
        </w:rPr>
        <w:t xml:space="preserve"> these </w:t>
      </w:r>
      <w:r w:rsidRPr="00BB00C4">
        <w:rPr>
          <w:rStyle w:val="Emphasis"/>
        </w:rPr>
        <w:t>settlements</w:t>
      </w:r>
      <w:r w:rsidRPr="00BB00C4">
        <w:rPr>
          <w:sz w:val="16"/>
        </w:rPr>
        <w:t xml:space="preserve">, </w:t>
      </w:r>
      <w:r w:rsidRPr="00BB00C4">
        <w:rPr>
          <w:rStyle w:val="StyleUnderline"/>
        </w:rPr>
        <w:t xml:space="preserve">some 5,000 to 6,000 cases per year would require trial and a decision from an ALJ corps able to </w:t>
      </w:r>
      <w:r w:rsidRPr="00BB00C4">
        <w:rPr>
          <w:rStyle w:val="Emphasis"/>
        </w:rPr>
        <w:t>handle</w:t>
      </w:r>
      <w:r w:rsidRPr="00BB00C4">
        <w:rPr>
          <w:rStyle w:val="StyleUnderline"/>
        </w:rPr>
        <w:t xml:space="preserve"> only around </w:t>
      </w:r>
      <w:r w:rsidRPr="00BB00C4">
        <w:rPr>
          <w:rStyle w:val="Emphasis"/>
        </w:rPr>
        <w:t>200 cases per year</w:t>
      </w:r>
      <w:r w:rsidRPr="00BB00C4">
        <w:rPr>
          <w:sz w:val="16"/>
        </w:rPr>
        <w:t xml:space="preserve">. </w:t>
      </w:r>
      <w:r w:rsidRPr="00BB00C4">
        <w:rPr>
          <w:rStyle w:val="StyleUnderline"/>
        </w:rPr>
        <w:t xml:space="preserve">These numbers amply demonstrate that </w:t>
      </w:r>
      <w:r w:rsidRPr="00C73CA5">
        <w:rPr>
          <w:rStyle w:val="StyleUnderline"/>
          <w:highlight w:val="yellow"/>
        </w:rPr>
        <w:t>without</w:t>
      </w:r>
      <w:r w:rsidRPr="00BB00C4">
        <w:rPr>
          <w:rStyle w:val="StyleUnderline"/>
        </w:rPr>
        <w:t xml:space="preserve"> pre-trial </w:t>
      </w:r>
      <w:r w:rsidRPr="00C73CA5">
        <w:rPr>
          <w:rStyle w:val="Emphasis"/>
          <w:highlight w:val="yellow"/>
        </w:rPr>
        <w:t>settlement</w:t>
      </w:r>
      <w:r w:rsidRPr="00BB00C4">
        <w:rPr>
          <w:sz w:val="16"/>
        </w:rPr>
        <w:t xml:space="preserve"> </w:t>
      </w:r>
      <w:r w:rsidRPr="00BB00C4">
        <w:rPr>
          <w:rStyle w:val="StyleUnderline"/>
        </w:rPr>
        <w:t xml:space="preserve">of the vast majority of meritorious ULP filings, </w:t>
      </w:r>
      <w:r w:rsidRPr="00C73CA5">
        <w:rPr>
          <w:rStyle w:val="StyleUnderline"/>
          <w:highlight w:val="yellow"/>
        </w:rPr>
        <w:t xml:space="preserve">the </w:t>
      </w:r>
      <w:r w:rsidRPr="00C73CA5">
        <w:rPr>
          <w:rStyle w:val="Emphasis"/>
          <w:sz w:val="24"/>
          <w:szCs w:val="24"/>
          <w:highlight w:val="yellow"/>
        </w:rPr>
        <w:t>NLRB would</w:t>
      </w:r>
      <w:r w:rsidRPr="00BB00C4">
        <w:rPr>
          <w:rStyle w:val="Emphasis"/>
          <w:sz w:val="24"/>
          <w:szCs w:val="24"/>
        </w:rPr>
        <w:t xml:space="preserve"> likely </w:t>
      </w:r>
      <w:r w:rsidRPr="00C73CA5">
        <w:rPr>
          <w:rStyle w:val="Emphasis"/>
          <w:sz w:val="24"/>
          <w:szCs w:val="24"/>
          <w:highlight w:val="yellow"/>
        </w:rPr>
        <w:t>grind to a halt.</w:t>
      </w:r>
    </w:p>
    <w:p w14:paraId="09E84251" w14:textId="77777777" w:rsidR="0034680A" w:rsidRPr="00BB00C4" w:rsidRDefault="0034680A" w:rsidP="0034680A">
      <w:pPr>
        <w:rPr>
          <w:sz w:val="16"/>
        </w:rPr>
      </w:pPr>
      <w:r w:rsidRPr="00BB00C4">
        <w:rPr>
          <w:sz w:val="16"/>
        </w:rPr>
        <w:t xml:space="preserve">Moreover, despite how fractious and hotly contested most ULP complaints typically become, </w:t>
      </w:r>
      <w:r w:rsidRPr="00BB00C4">
        <w:rPr>
          <w:rStyle w:val="StyleUnderline"/>
        </w:rPr>
        <w:t xml:space="preserve">the NLRB’s record in securing pre-trial settlement has always been </w:t>
      </w:r>
      <w:r w:rsidRPr="00BB00C4">
        <w:rPr>
          <w:rStyle w:val="Emphasis"/>
        </w:rPr>
        <w:t>exemplary</w:t>
      </w:r>
      <w:r w:rsidRPr="00BB00C4">
        <w:rPr>
          <w:sz w:val="16"/>
        </w:rPr>
        <w:t xml:space="preserve">. </w:t>
      </w:r>
      <w:r w:rsidRPr="00BB00C4">
        <w:rPr>
          <w:rStyle w:val="StyleUnderline"/>
        </w:rPr>
        <w:t>In 2021, for example, 96 percent of “merit” charges</w:t>
      </w:r>
      <w:r w:rsidRPr="00BB00C4">
        <w:rPr>
          <w:sz w:val="16"/>
        </w:rPr>
        <w:t>—or approximately 5,500 cases—</w:t>
      </w:r>
      <w:r w:rsidRPr="00BB00C4">
        <w:rPr>
          <w:rStyle w:val="StyleUnderline"/>
        </w:rPr>
        <w:t>were settled short of trial.</w:t>
      </w:r>
      <w:r w:rsidRPr="00BB00C4">
        <w:rPr>
          <w:sz w:val="16"/>
        </w:rPr>
        <w:t xml:space="preserve"> </w:t>
      </w:r>
      <w:r w:rsidRPr="00C73CA5">
        <w:rPr>
          <w:rStyle w:val="Emphasis"/>
          <w:sz w:val="24"/>
          <w:szCs w:val="24"/>
          <w:highlight w:val="yellow"/>
        </w:rPr>
        <w:t>A mere percentage point change</w:t>
      </w:r>
      <w:r w:rsidRPr="00BB00C4">
        <w:rPr>
          <w:sz w:val="16"/>
          <w:szCs w:val="24"/>
        </w:rPr>
        <w:t xml:space="preserve"> </w:t>
      </w:r>
      <w:r w:rsidRPr="00BB00C4">
        <w:rPr>
          <w:sz w:val="16"/>
        </w:rPr>
        <w:t xml:space="preserve">in that settlement rate </w:t>
      </w:r>
      <w:r w:rsidRPr="00C73CA5">
        <w:rPr>
          <w:rStyle w:val="StyleUnderline"/>
          <w:highlight w:val="yellow"/>
        </w:rPr>
        <w:t>would</w:t>
      </w:r>
      <w:r w:rsidRPr="00BB00C4">
        <w:rPr>
          <w:rStyle w:val="StyleUnderline"/>
        </w:rPr>
        <w:t xml:space="preserve"> have </w:t>
      </w:r>
      <w:r w:rsidRPr="00C73CA5">
        <w:rPr>
          <w:rStyle w:val="StyleUnderline"/>
          <w:highlight w:val="yellow"/>
        </w:rPr>
        <w:t>result</w:t>
      </w:r>
      <w:r w:rsidRPr="00C73CA5">
        <w:rPr>
          <w:rStyle w:val="StyleUnderline"/>
        </w:rPr>
        <w:t>ed</w:t>
      </w:r>
      <w:r w:rsidRPr="00BB00C4">
        <w:rPr>
          <w:rStyle w:val="StyleUnderline"/>
        </w:rPr>
        <w:t xml:space="preserve"> </w:t>
      </w:r>
      <w:r w:rsidRPr="00C73CA5">
        <w:rPr>
          <w:rStyle w:val="StyleUnderline"/>
          <w:highlight w:val="yellow"/>
        </w:rPr>
        <w:t xml:space="preserve">in </w:t>
      </w:r>
      <w:r w:rsidRPr="00C73CA5">
        <w:rPr>
          <w:rStyle w:val="Emphasis"/>
          <w:highlight w:val="yellow"/>
        </w:rPr>
        <w:t>fifty to sixty more cases</w:t>
      </w:r>
      <w:r w:rsidRPr="00BB00C4">
        <w:rPr>
          <w:sz w:val="16"/>
        </w:rPr>
        <w:t xml:space="preserve"> </w:t>
      </w:r>
      <w:r w:rsidRPr="00BB00C4">
        <w:rPr>
          <w:rStyle w:val="StyleUnderline"/>
        </w:rPr>
        <w:t xml:space="preserve">on the ALJ docket, which </w:t>
      </w:r>
      <w:r w:rsidRPr="00C73CA5">
        <w:rPr>
          <w:rStyle w:val="StyleUnderline"/>
          <w:highlight w:val="yellow"/>
        </w:rPr>
        <w:t>would represent a</w:t>
      </w:r>
      <w:r w:rsidRPr="00BB00C4">
        <w:rPr>
          <w:rStyle w:val="StyleUnderline"/>
        </w:rPr>
        <w:t xml:space="preserve"> </w:t>
      </w:r>
      <w:r w:rsidRPr="00BB00C4">
        <w:rPr>
          <w:sz w:val="16"/>
        </w:rPr>
        <w:t xml:space="preserve">25- to </w:t>
      </w:r>
      <w:r w:rsidRPr="00C73CA5">
        <w:rPr>
          <w:rStyle w:val="Emphasis"/>
          <w:highlight w:val="yellow"/>
        </w:rPr>
        <w:t>30-percent</w:t>
      </w:r>
      <w:r w:rsidRPr="00BB00C4">
        <w:rPr>
          <w:rStyle w:val="Emphasis"/>
        </w:rPr>
        <w:t xml:space="preserve"> </w:t>
      </w:r>
      <w:r w:rsidRPr="00C73CA5">
        <w:rPr>
          <w:rStyle w:val="Emphasis"/>
          <w:highlight w:val="yellow"/>
        </w:rPr>
        <w:t>increase</w:t>
      </w:r>
      <w:r w:rsidRPr="00C73CA5">
        <w:rPr>
          <w:sz w:val="16"/>
          <w:highlight w:val="yellow"/>
        </w:rPr>
        <w:t xml:space="preserve"> </w:t>
      </w:r>
      <w:r w:rsidRPr="00C73CA5">
        <w:rPr>
          <w:rStyle w:val="StyleUnderline"/>
          <w:highlight w:val="yellow"/>
        </w:rPr>
        <w:t>to the</w:t>
      </w:r>
      <w:r w:rsidRPr="00BB00C4">
        <w:rPr>
          <w:rStyle w:val="StyleUnderline"/>
        </w:rPr>
        <w:t xml:space="preserve"> ALJ’s </w:t>
      </w:r>
      <w:r w:rsidRPr="00C73CA5">
        <w:rPr>
          <w:rStyle w:val="StyleUnderline"/>
          <w:highlight w:val="yellow"/>
        </w:rPr>
        <w:t>current</w:t>
      </w:r>
      <w:r w:rsidRPr="00BB00C4">
        <w:rPr>
          <w:rStyle w:val="StyleUnderline"/>
        </w:rPr>
        <w:t xml:space="preserve"> average</w:t>
      </w:r>
      <w:r w:rsidRPr="00BB00C4">
        <w:rPr>
          <w:sz w:val="16"/>
        </w:rPr>
        <w:t xml:space="preserve"> annual </w:t>
      </w:r>
      <w:r w:rsidRPr="00C73CA5">
        <w:rPr>
          <w:rStyle w:val="StyleUnderline"/>
          <w:highlight w:val="yellow"/>
        </w:rPr>
        <w:t>output</w:t>
      </w:r>
      <w:r w:rsidRPr="00BB00C4">
        <w:rPr>
          <w:sz w:val="16"/>
        </w:rPr>
        <w:t>.</w:t>
      </w:r>
    </w:p>
    <w:p w14:paraId="2E44C6DD" w14:textId="77777777" w:rsidR="0034680A" w:rsidRPr="00BB00C4" w:rsidRDefault="0034680A" w:rsidP="0034680A">
      <w:pPr>
        <w:rPr>
          <w:sz w:val="16"/>
        </w:rPr>
      </w:pPr>
      <w:r w:rsidRPr="00BB00C4">
        <w:rPr>
          <w:rStyle w:val="StyleUnderline"/>
        </w:rPr>
        <w:t xml:space="preserve">The data on the </w:t>
      </w:r>
      <w:r w:rsidRPr="00BB00C4">
        <w:rPr>
          <w:rStyle w:val="Emphasis"/>
        </w:rPr>
        <w:t>Board-side</w:t>
      </w:r>
      <w:r w:rsidRPr="00BB00C4">
        <w:rPr>
          <w:sz w:val="16"/>
        </w:rPr>
        <w:t xml:space="preserve"> </w:t>
      </w:r>
      <w:r w:rsidRPr="00BB00C4">
        <w:rPr>
          <w:rStyle w:val="StyleUnderline"/>
        </w:rPr>
        <w:t>is analogous</w:t>
      </w:r>
      <w:r w:rsidRPr="00BB00C4">
        <w:rPr>
          <w:sz w:val="16"/>
        </w:rPr>
        <w:t xml:space="preserve"> to that on the ALJ-side. </w:t>
      </w:r>
      <w:r w:rsidRPr="00BB00C4">
        <w:rPr>
          <w:rStyle w:val="StyleUnderline"/>
        </w:rPr>
        <w:t>The</w:t>
      </w:r>
      <w:r w:rsidRPr="00BB00C4">
        <w:rPr>
          <w:sz w:val="16"/>
        </w:rPr>
        <w:t xml:space="preserve"> five-member </w:t>
      </w:r>
      <w:r w:rsidRPr="00BB00C4">
        <w:rPr>
          <w:rStyle w:val="Emphasis"/>
        </w:rPr>
        <w:t>Board</w:t>
      </w:r>
      <w:r w:rsidRPr="00BB00C4">
        <w:rPr>
          <w:sz w:val="16"/>
        </w:rPr>
        <w:t xml:space="preserve"> </w:t>
      </w:r>
      <w:r w:rsidRPr="00BB00C4">
        <w:rPr>
          <w:rStyle w:val="StyleUnderline"/>
        </w:rPr>
        <w:t>issues approximately 250 decisions per year, and these include both ULP cases and representation cases.</w:t>
      </w:r>
      <w:r w:rsidRPr="00BB00C4">
        <w:rPr>
          <w:sz w:val="16"/>
        </w:rPr>
        <w:t xml:space="preserve">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1F8DD0EC" w14:textId="77777777" w:rsidR="0034680A" w:rsidRPr="00BB00C4" w:rsidRDefault="0034680A" w:rsidP="0034680A">
      <w:pPr>
        <w:rPr>
          <w:sz w:val="16"/>
        </w:rPr>
      </w:pPr>
      <w:r w:rsidRPr="00BB00C4">
        <w:rPr>
          <w:sz w:val="16"/>
        </w:rPr>
        <w:t xml:space="preserve">Again, by federal standards, </w:t>
      </w:r>
      <w:r w:rsidRPr="00C73CA5">
        <w:rPr>
          <w:rStyle w:val="StyleUnderline"/>
          <w:highlight w:val="yellow"/>
        </w:rPr>
        <w:t>the</w:t>
      </w:r>
      <w:r w:rsidRPr="00BB00C4">
        <w:rPr>
          <w:rStyle w:val="StyleUnderline"/>
        </w:rPr>
        <w:t xml:space="preserve"> NLRB’s </w:t>
      </w:r>
      <w:r w:rsidRPr="00C73CA5">
        <w:rPr>
          <w:rStyle w:val="Emphasis"/>
          <w:highlight w:val="yellow"/>
        </w:rPr>
        <w:t>budget</w:t>
      </w:r>
      <w:r w:rsidRPr="00C73CA5">
        <w:rPr>
          <w:rStyle w:val="StyleUnderline"/>
          <w:highlight w:val="yellow"/>
        </w:rPr>
        <w:t xml:space="preserve"> is</w:t>
      </w:r>
      <w:r w:rsidRPr="00BB00C4">
        <w:rPr>
          <w:rStyle w:val="StyleUnderline"/>
        </w:rPr>
        <w:t xml:space="preserve"> also</w:t>
      </w:r>
      <w:r w:rsidRPr="00BB00C4">
        <w:rPr>
          <w:sz w:val="16"/>
        </w:rPr>
        <w:t xml:space="preserve"> </w:t>
      </w:r>
      <w:r w:rsidRPr="00C73CA5">
        <w:rPr>
          <w:rStyle w:val="Emphasis"/>
          <w:highlight w:val="yellow"/>
        </w:rPr>
        <w:t>small</w:t>
      </w:r>
      <w:r w:rsidRPr="00BB00C4">
        <w:rPr>
          <w:sz w:val="16"/>
        </w:rPr>
        <w:t xml:space="preserve">, </w:t>
      </w:r>
      <w:r w:rsidRPr="00BB00C4">
        <w:rPr>
          <w:rStyle w:val="StyleUnderline"/>
        </w:rPr>
        <w:t>coming in at around $274 million annually</w:t>
      </w:r>
      <w:r w:rsidRPr="00BB00C4">
        <w:rPr>
          <w:sz w:val="16"/>
        </w:rPr>
        <w:t xml:space="preserve">.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w:t>
      </w:r>
      <w:r w:rsidRPr="00BB00C4">
        <w:rPr>
          <w:rStyle w:val="StyleUnderline"/>
        </w:rPr>
        <w:t>The current betting</w:t>
      </w:r>
      <w:r w:rsidRPr="00BB00C4">
        <w:rPr>
          <w:sz w:val="16"/>
        </w:rPr>
        <w:t xml:space="preserve">, however, </w:t>
      </w:r>
      <w:r w:rsidRPr="00BB00C4">
        <w:rPr>
          <w:rStyle w:val="StyleUnderline"/>
        </w:rPr>
        <w:t>is that there will be no</w:t>
      </w:r>
      <w:r w:rsidRPr="00BB00C4">
        <w:rPr>
          <w:sz w:val="16"/>
        </w:rPr>
        <w:t xml:space="preserve"> such </w:t>
      </w:r>
      <w:r w:rsidRPr="00BB00C4">
        <w:rPr>
          <w:rStyle w:val="StyleUnderline"/>
        </w:rPr>
        <w:t>increase</w:t>
      </w:r>
      <w:r w:rsidRPr="00BB00C4">
        <w:rPr>
          <w:sz w:val="16"/>
        </w:rPr>
        <w:t xml:space="preserve"> in the coming fiscal year—</w:t>
      </w:r>
      <w:r w:rsidRPr="00BB00C4">
        <w:rPr>
          <w:rStyle w:val="StyleUnderline"/>
        </w:rPr>
        <w:t xml:space="preserve">a prospect made exceedingly more likely </w:t>
      </w:r>
      <w:r w:rsidRPr="00C73CA5">
        <w:rPr>
          <w:rStyle w:val="StyleUnderline"/>
          <w:highlight w:val="yellow"/>
        </w:rPr>
        <w:t xml:space="preserve">if the Board continues to follow </w:t>
      </w:r>
      <w:r w:rsidRPr="00C73CA5">
        <w:rPr>
          <w:rStyle w:val="Emphasis"/>
          <w:highlight w:val="yellow"/>
        </w:rPr>
        <w:t>policies</w:t>
      </w:r>
      <w:r w:rsidRPr="00C73CA5">
        <w:rPr>
          <w:rStyle w:val="StyleUnderline"/>
          <w:highlight w:val="yellow"/>
        </w:rPr>
        <w:t xml:space="preserve"> that</w:t>
      </w:r>
      <w:r w:rsidRPr="00BB00C4">
        <w:rPr>
          <w:sz w:val="16"/>
        </w:rPr>
        <w:t xml:space="preserve"> </w:t>
      </w:r>
      <w:r w:rsidRPr="00BB00C4">
        <w:rPr>
          <w:rStyle w:val="Emphasis"/>
        </w:rPr>
        <w:t>artificially</w:t>
      </w:r>
      <w:r w:rsidRPr="00BB00C4">
        <w:rPr>
          <w:sz w:val="16"/>
        </w:rPr>
        <w:t xml:space="preserve"> </w:t>
      </w:r>
      <w:r w:rsidRPr="00BB00C4">
        <w:rPr>
          <w:rStyle w:val="StyleUnderline"/>
        </w:rPr>
        <w:t>or</w:t>
      </w:r>
      <w:r w:rsidRPr="00BB00C4">
        <w:rPr>
          <w:sz w:val="16"/>
        </w:rPr>
        <w:t xml:space="preserve"> </w:t>
      </w:r>
      <w:r w:rsidRPr="00C73CA5">
        <w:rPr>
          <w:rStyle w:val="Emphasis"/>
          <w:highlight w:val="yellow"/>
        </w:rPr>
        <w:t>recklessly increase costs</w:t>
      </w:r>
      <w:r w:rsidRPr="00C73CA5">
        <w:rPr>
          <w:sz w:val="16"/>
          <w:highlight w:val="yellow"/>
        </w:rPr>
        <w:t xml:space="preserve"> </w:t>
      </w:r>
      <w:r w:rsidRPr="00C73CA5">
        <w:rPr>
          <w:rStyle w:val="StyleUnderline"/>
        </w:rPr>
        <w:t>and</w:t>
      </w:r>
      <w:r w:rsidRPr="00C73CA5">
        <w:rPr>
          <w:sz w:val="16"/>
        </w:rPr>
        <w:t xml:space="preserve"> </w:t>
      </w:r>
      <w:r w:rsidRPr="00C73CA5">
        <w:rPr>
          <w:rStyle w:val="Emphasis"/>
          <w:sz w:val="24"/>
          <w:szCs w:val="24"/>
        </w:rPr>
        <w:t>alienate members</w:t>
      </w:r>
      <w:r w:rsidRPr="00BB00C4">
        <w:rPr>
          <w:rStyle w:val="Emphasis"/>
          <w:sz w:val="24"/>
          <w:szCs w:val="24"/>
        </w:rPr>
        <w:t xml:space="preserve"> of Congress.</w:t>
      </w:r>
    </w:p>
    <w:p w14:paraId="1E94AFE6" w14:textId="77777777" w:rsidR="0034680A" w:rsidRPr="00BB00C4" w:rsidRDefault="0034680A" w:rsidP="0034680A">
      <w:pPr>
        <w:rPr>
          <w:rStyle w:val="Emphasis"/>
          <w:sz w:val="24"/>
          <w:szCs w:val="24"/>
        </w:rPr>
      </w:pPr>
      <w:r w:rsidRPr="00BB00C4">
        <w:rPr>
          <w:sz w:val="16"/>
        </w:rPr>
        <w:t xml:space="preserve">Stubborn realities cannot be ignored Virtually every item on the GC's agenda runs straight into these stubborn realities, yet the approach seems to be to ignore them. It is an approach that appears perversely calculated to harm the NLRB in the long run. For example, </w:t>
      </w:r>
      <w:r w:rsidRPr="00C73CA5">
        <w:rPr>
          <w:rStyle w:val="StyleUnderline"/>
          <w:highlight w:val="yellow"/>
        </w:rPr>
        <w:t>the</w:t>
      </w:r>
      <w:r w:rsidRPr="00BB00C4">
        <w:rPr>
          <w:sz w:val="16"/>
        </w:rPr>
        <w:t xml:space="preserve"> GC’s </w:t>
      </w:r>
      <w:r w:rsidRPr="00C73CA5">
        <w:rPr>
          <w:rStyle w:val="Emphasis"/>
          <w:highlight w:val="yellow"/>
        </w:rPr>
        <w:t>push to</w:t>
      </w:r>
      <w:r w:rsidRPr="00BB00C4">
        <w:rPr>
          <w:rStyle w:val="Emphasis"/>
        </w:rPr>
        <w:t xml:space="preserve"> </w:t>
      </w:r>
      <w:r w:rsidRPr="00C73CA5">
        <w:rPr>
          <w:rStyle w:val="Emphasis"/>
          <w:highlight w:val="yellow"/>
        </w:rPr>
        <w:t>expand remedies</w:t>
      </w:r>
      <w:r w:rsidRPr="00BB00C4">
        <w:rPr>
          <w:sz w:val="16"/>
        </w:rPr>
        <w:t xml:space="preserve"> coupled with an insistence on a “full remedy” in all settlements </w:t>
      </w:r>
      <w:r w:rsidRPr="00C73CA5">
        <w:rPr>
          <w:rStyle w:val="StyleUnderline"/>
          <w:highlight w:val="yellow"/>
        </w:rPr>
        <w:t>will</w:t>
      </w:r>
      <w:r w:rsidRPr="00C73CA5">
        <w:rPr>
          <w:sz w:val="16"/>
          <w:highlight w:val="yellow"/>
        </w:rPr>
        <w:t xml:space="preserve"> </w:t>
      </w:r>
      <w:r w:rsidRPr="00C73CA5">
        <w:rPr>
          <w:rStyle w:val="Emphasis"/>
          <w:highlight w:val="yellow"/>
        </w:rPr>
        <w:t>unquestionably reduce the settlement rate</w:t>
      </w:r>
      <w:r w:rsidRPr="00C73CA5">
        <w:rPr>
          <w:sz w:val="16"/>
          <w:highlight w:val="yellow"/>
        </w:rPr>
        <w:t xml:space="preserve"> </w:t>
      </w:r>
      <w:r w:rsidRPr="00C73CA5">
        <w:rPr>
          <w:rStyle w:val="StyleUnderline"/>
          <w:highlight w:val="yellow"/>
        </w:rPr>
        <w:t xml:space="preserve">and place </w:t>
      </w:r>
      <w:r w:rsidRPr="00C73CA5">
        <w:rPr>
          <w:rStyle w:val="Emphasis"/>
          <w:sz w:val="24"/>
          <w:szCs w:val="24"/>
          <w:highlight w:val="yellow"/>
        </w:rPr>
        <w:t>enormous stress on the agency's limited resources</w:t>
      </w:r>
      <w:r w:rsidRPr="00BB00C4">
        <w:rPr>
          <w:rStyle w:val="Emphasis"/>
          <w:sz w:val="24"/>
          <w:szCs w:val="24"/>
        </w:rPr>
        <w:t>.</w:t>
      </w:r>
    </w:p>
    <w:p w14:paraId="492CCCF1" w14:textId="77777777" w:rsidR="0034680A" w:rsidRDefault="0034680A" w:rsidP="0034680A"/>
    <w:p w14:paraId="56BF10D7" w14:textId="77777777" w:rsidR="0034680A" w:rsidRPr="005E23D6" w:rsidRDefault="0034680A" w:rsidP="0034680A">
      <w:pPr>
        <w:pStyle w:val="Heading4"/>
      </w:pPr>
      <w:r>
        <w:t xml:space="preserve">The AFF </w:t>
      </w:r>
      <w:r w:rsidRPr="00222F5E">
        <w:rPr>
          <w:u w:val="single"/>
        </w:rPr>
        <w:t>overwhelms</w:t>
      </w:r>
      <w:r>
        <w:t xml:space="preserve"> the agency and causes </w:t>
      </w:r>
      <w:r w:rsidRPr="00222F5E">
        <w:rPr>
          <w:u w:val="single"/>
        </w:rPr>
        <w:t>massive backlogs</w:t>
      </w:r>
      <w:r>
        <w:t>.</w:t>
      </w:r>
    </w:p>
    <w:p w14:paraId="7AF5F965" w14:textId="77777777" w:rsidR="0034680A" w:rsidRPr="005E23D6" w:rsidRDefault="0034680A" w:rsidP="0034680A">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r>
        <w:t>, *language edited</w:t>
      </w:r>
    </w:p>
    <w:p w14:paraId="496D8A1B" w14:textId="77777777" w:rsidR="0034680A" w:rsidRPr="005E23D6" w:rsidRDefault="0034680A" w:rsidP="0034680A">
      <w:pPr>
        <w:rPr>
          <w:rStyle w:val="Emphasis"/>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Relations Board in </w:t>
      </w:r>
      <w:r w:rsidRPr="005E23D6">
        <w:rPr>
          <w:rStyle w:val="Emphasis"/>
        </w:rPr>
        <w:t>facilitating mass unionization in America</w:t>
      </w:r>
      <w:r w:rsidRPr="005E23D6">
        <w:rPr>
          <w:sz w:val="16"/>
        </w:rPr>
        <w:t xml:space="preserve">. </w:t>
      </w:r>
      <w:r w:rsidRPr="005E23D6">
        <w:rPr>
          <w:rStyle w:val="StyleUnderline"/>
        </w:rPr>
        <w:t xml:space="preserve">The piece analyzes </w:t>
      </w:r>
      <w:r w:rsidRPr="005E23D6">
        <w:rPr>
          <w:rStyle w:val="Emphasis"/>
          <w:sz w:val="24"/>
          <w:szCs w:val="24"/>
        </w:rPr>
        <w:t xml:space="preserve">how </w:t>
      </w:r>
      <w:r w:rsidRPr="008A768A">
        <w:rPr>
          <w:rStyle w:val="Emphasis"/>
          <w:sz w:val="24"/>
          <w:szCs w:val="24"/>
          <w:highlight w:val="yellow"/>
        </w:rPr>
        <w:t>much NLRB effort</w:t>
      </w:r>
      <w:r w:rsidRPr="008A768A">
        <w:rPr>
          <w:sz w:val="16"/>
          <w:szCs w:val="24"/>
          <w:highlight w:val="yellow"/>
        </w:rPr>
        <w:t xml:space="preserve"> </w:t>
      </w:r>
      <w:r w:rsidRPr="008A768A">
        <w:rPr>
          <w:rStyle w:val="StyleUnderline"/>
          <w:highlight w:val="yellow"/>
        </w:rPr>
        <w:t>was required to produce</w:t>
      </w:r>
      <w:r w:rsidRPr="005E23D6">
        <w:rPr>
          <w:rStyle w:val="StyleUnderline"/>
        </w:rPr>
        <w:t xml:space="preserve"> </w:t>
      </w:r>
      <w:r w:rsidRPr="005E23D6">
        <w:rPr>
          <w:rStyle w:val="Emphasis"/>
        </w:rPr>
        <w:t xml:space="preserve">11,000 new </w:t>
      </w:r>
      <w:r w:rsidRPr="008A768A">
        <w:rPr>
          <w:rStyle w:val="Emphasis"/>
          <w:highlight w:val="yellow"/>
        </w:rPr>
        <w:t>union members</w:t>
      </w:r>
      <w:r w:rsidRPr="008A768A">
        <w:rPr>
          <w:rStyle w:val="StyleUnderline"/>
          <w:highlight w:val="yellow"/>
        </w:rPr>
        <w:t xml:space="preserve"> at </w:t>
      </w:r>
      <w:r w:rsidRPr="008A768A">
        <w:rPr>
          <w:rStyle w:val="Emphasis"/>
          <w:highlight w:val="yellow"/>
        </w:rPr>
        <w:t>Starbucks</w:t>
      </w:r>
      <w:r w:rsidRPr="005E23D6">
        <w:rPr>
          <w:rStyle w:val="StyleUnderline"/>
        </w:rPr>
        <w:t xml:space="preserve"> and then concludes that </w:t>
      </w:r>
      <w:r w:rsidRPr="00C73CA5">
        <w:rPr>
          <w:rStyle w:val="StyleUnderline"/>
          <w:highlight w:val="yellow"/>
        </w:rPr>
        <w:t xml:space="preserve">the NLRB does not have </w:t>
      </w:r>
      <w:r w:rsidRPr="00C73CA5">
        <w:rPr>
          <w:rStyle w:val="Emphasis"/>
          <w:sz w:val="24"/>
          <w:szCs w:val="24"/>
          <w:highlight w:val="yellow"/>
        </w:rPr>
        <w:t>even a tiny fraction</w:t>
      </w:r>
      <w:r w:rsidRPr="00C73CA5">
        <w:rPr>
          <w:rStyle w:val="StyleUnderline"/>
          <w:sz w:val="24"/>
          <w:szCs w:val="24"/>
          <w:highlight w:val="yellow"/>
        </w:rPr>
        <w:t xml:space="preserve"> </w:t>
      </w:r>
      <w:r w:rsidRPr="00C73CA5">
        <w:rPr>
          <w:rStyle w:val="StyleUnderline"/>
          <w:highlight w:val="yellow"/>
        </w:rPr>
        <w:t xml:space="preserve">of the </w:t>
      </w:r>
      <w:r w:rsidRPr="00C73CA5">
        <w:rPr>
          <w:rStyle w:val="Emphasis"/>
          <w:highlight w:val="yellow"/>
        </w:rPr>
        <w:t>budget</w:t>
      </w:r>
      <w:r w:rsidRPr="005E23D6">
        <w:rPr>
          <w:rStyle w:val="StyleUnderline"/>
        </w:rPr>
        <w:t xml:space="preserve"> that would be </w:t>
      </w:r>
      <w:r w:rsidRPr="00C73CA5">
        <w:rPr>
          <w:rStyle w:val="StyleUnderline"/>
          <w:highlight w:val="yellow"/>
        </w:rPr>
        <w:t xml:space="preserve">required to </w:t>
      </w:r>
      <w:r w:rsidRPr="00C73CA5">
        <w:rPr>
          <w:rStyle w:val="Emphasis"/>
          <w:sz w:val="24"/>
          <w:szCs w:val="24"/>
          <w:highlight w:val="yellow"/>
        </w:rPr>
        <w:t>certify millions of new union members</w:t>
      </w:r>
      <w:r w:rsidRPr="005E23D6">
        <w:rPr>
          <w:rStyle w:val="Emphasis"/>
          <w:sz w:val="24"/>
          <w:szCs w:val="24"/>
        </w:rPr>
        <w:t xml:space="preserve"> in a short period of time.</w:t>
      </w:r>
    </w:p>
    <w:p w14:paraId="0A5815BD" w14:textId="77777777" w:rsidR="0034680A" w:rsidRPr="005E23D6" w:rsidRDefault="0034680A" w:rsidP="0034680A">
      <w:pPr>
        <w:ind w:left="720"/>
        <w:rPr>
          <w:sz w:val="16"/>
        </w:rPr>
      </w:pPr>
      <w:r w:rsidRPr="005E23D6">
        <w:rPr>
          <w:sz w:val="16"/>
        </w:rPr>
        <w:t xml:space="preserve">If this is how many government resources are required to certify just over 11,000 new union members, then </w:t>
      </w:r>
      <w:r w:rsidRPr="00C73CA5">
        <w:rPr>
          <w:rStyle w:val="StyleUnderline"/>
          <w:highlight w:val="yellow"/>
        </w:rPr>
        <w:t xml:space="preserve">it would </w:t>
      </w:r>
      <w:r w:rsidRPr="00C73CA5">
        <w:rPr>
          <w:rStyle w:val="Emphasis"/>
          <w:highlight w:val="yellow"/>
        </w:rPr>
        <w:t>clearly</w:t>
      </w:r>
      <w:r w:rsidRPr="00C73CA5">
        <w:rPr>
          <w:rStyle w:val="StyleUnderline"/>
          <w:highlight w:val="yellow"/>
        </w:rPr>
        <w:t xml:space="preserve"> be</w:t>
      </w:r>
      <w:r w:rsidRPr="005E23D6">
        <w:rPr>
          <w:rStyle w:val="StyleUnderline"/>
        </w:rPr>
        <w:t xml:space="preserve"> </w:t>
      </w:r>
      <w:r w:rsidRPr="00C73CA5">
        <w:rPr>
          <w:rStyle w:val="Emphasis"/>
          <w:highlight w:val="yellow"/>
        </w:rPr>
        <w:t>unsustainable</w:t>
      </w:r>
      <w:r w:rsidRPr="005E23D6">
        <w:rPr>
          <w:rStyle w:val="StyleUnderline"/>
        </w:rPr>
        <w:t xml:space="preserve"> for the government </w:t>
      </w:r>
      <w:r w:rsidRPr="00C73CA5">
        <w:rPr>
          <w:rStyle w:val="StyleUnderline"/>
          <w:highlight w:val="yellow"/>
        </w:rPr>
        <w:t>if</w:t>
      </w:r>
      <w:r w:rsidRPr="005E23D6">
        <w:rPr>
          <w:rStyle w:val="StyleUnderline"/>
        </w:rPr>
        <w:t xml:space="preserve"> the enthusiasm we’ve seen at Starbucks were to </w:t>
      </w:r>
      <w:r w:rsidRPr="00C73CA5">
        <w:rPr>
          <w:rStyle w:val="Emphasis"/>
          <w:sz w:val="24"/>
          <w:szCs w:val="24"/>
          <w:highlight w:val="yellow"/>
        </w:rPr>
        <w:t>spread to other companies and</w:t>
      </w:r>
      <w:r w:rsidRPr="005E23D6">
        <w:rPr>
          <w:rStyle w:val="Emphasis"/>
          <w:sz w:val="24"/>
          <w:szCs w:val="24"/>
        </w:rPr>
        <w:t xml:space="preserve"> other </w:t>
      </w:r>
      <w:r w:rsidRPr="00C73CA5">
        <w:rPr>
          <w:rStyle w:val="Emphasis"/>
          <w:sz w:val="24"/>
          <w:szCs w:val="24"/>
          <w:highlight w:val="yellow"/>
        </w:rPr>
        <w:t>unions</w:t>
      </w:r>
      <w:r w:rsidRPr="005E23D6">
        <w:rPr>
          <w:rStyle w:val="Emphasis"/>
          <w:sz w:val="24"/>
          <w:szCs w:val="24"/>
        </w:rPr>
        <w:t>.</w:t>
      </w:r>
      <w:r w:rsidRPr="005E23D6">
        <w:rPr>
          <w:sz w:val="16"/>
          <w:szCs w:val="24"/>
        </w:rPr>
        <w:t xml:space="preserve"> </w:t>
      </w:r>
      <w:r w:rsidRPr="005E23D6">
        <w:rPr>
          <w:sz w:val="16"/>
        </w:rPr>
        <w:t xml:space="preserve">Without reforms, </w:t>
      </w:r>
      <w:r w:rsidRPr="00C73CA5">
        <w:rPr>
          <w:rStyle w:val="StyleUnderline"/>
          <w:highlight w:val="yellow"/>
        </w:rPr>
        <w:t xml:space="preserve">a </w:t>
      </w:r>
      <w:r w:rsidRPr="00C73CA5">
        <w:rPr>
          <w:rStyle w:val="Emphasis"/>
          <w:highlight w:val="yellow"/>
        </w:rPr>
        <w:t>huge wave of unionization</w:t>
      </w:r>
      <w:r w:rsidRPr="00C73CA5">
        <w:rPr>
          <w:sz w:val="16"/>
          <w:highlight w:val="yellow"/>
        </w:rPr>
        <w:t xml:space="preserve"> </w:t>
      </w:r>
      <w:r w:rsidRPr="00C73CA5">
        <w:rPr>
          <w:rStyle w:val="StyleUnderline"/>
          <w:highlight w:val="yellow"/>
        </w:rPr>
        <w:t>would</w:t>
      </w:r>
      <w:r w:rsidRPr="005E23D6">
        <w:rPr>
          <w:rStyle w:val="StyleUnderline"/>
        </w:rPr>
        <w:t xml:space="preserve"> 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C73CA5">
        <w:rPr>
          <w:rStyle w:val="StyleUnderline"/>
          <w:highlight w:val="yellow"/>
        </w:rPr>
        <w:t>completely</w:t>
      </w:r>
      <w:r w:rsidRPr="005E23D6">
        <w:rPr>
          <w:sz w:val="16"/>
        </w:rPr>
        <w:t xml:space="preserve"> </w:t>
      </w:r>
      <w:r w:rsidRPr="00C73CA5">
        <w:rPr>
          <w:rStyle w:val="Emphasis"/>
          <w:highlight w:val="yellow"/>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C73CA5">
        <w:rPr>
          <w:rStyle w:val="StyleUnderline"/>
          <w:highlight w:val="yellow"/>
        </w:rPr>
        <w:t xml:space="preserve">the </w:t>
      </w:r>
      <w:r w:rsidRPr="00C73CA5">
        <w:rPr>
          <w:rStyle w:val="Emphasis"/>
          <w:highlight w:val="yellow"/>
        </w:rPr>
        <w:t>bottleneck</w:t>
      </w:r>
      <w:r w:rsidRPr="00C73CA5">
        <w:rPr>
          <w:rStyle w:val="StyleUnderline"/>
          <w:highlight w:val="yellow"/>
        </w:rPr>
        <w:t xml:space="preserve"> of the</w:t>
      </w:r>
      <w:r w:rsidRPr="005E23D6">
        <w:rPr>
          <w:rStyle w:val="StyleUnderline"/>
        </w:rPr>
        <w:t xml:space="preserve"> </w:t>
      </w:r>
      <w:r w:rsidRPr="005E23D6">
        <w:rPr>
          <w:rStyle w:val="Emphasis"/>
        </w:rPr>
        <w:t xml:space="preserve">N.L.R.B. </w:t>
      </w:r>
      <w:r w:rsidRPr="00C73CA5">
        <w:rPr>
          <w:rStyle w:val="Emphasis"/>
          <w:highlight w:val="yellow"/>
        </w:rPr>
        <w:t>process</w:t>
      </w:r>
      <w:r w:rsidRPr="005E23D6">
        <w:rPr>
          <w:sz w:val="16"/>
        </w:rPr>
        <w:t>.</w:t>
      </w:r>
    </w:p>
    <w:p w14:paraId="7046A4A9" w14:textId="77777777" w:rsidR="0034680A" w:rsidRPr="005E23D6" w:rsidRDefault="0034680A" w:rsidP="0034680A">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6127DFA7" w14:textId="77777777" w:rsidR="0034680A" w:rsidRPr="005E23D6" w:rsidRDefault="0034680A" w:rsidP="0034680A">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51BBF809" w14:textId="77777777" w:rsidR="0034680A" w:rsidRDefault="0034680A" w:rsidP="0034680A">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C73CA5">
        <w:rPr>
          <w:rStyle w:val="Emphasis"/>
          <w:szCs w:val="28"/>
          <w:highlight w:val="yellow"/>
        </w:rPr>
        <w:t>if we attempt to accomplish everything, we risk accomplishing nothing</w:t>
      </w:r>
      <w:r w:rsidRPr="005E23D6">
        <w:rPr>
          <w:sz w:val="16"/>
        </w:rPr>
        <w:t>.</w:t>
      </w:r>
    </w:p>
    <w:p w14:paraId="33276077" w14:textId="77777777" w:rsidR="0034680A" w:rsidRDefault="0034680A" w:rsidP="0034680A">
      <w:pPr>
        <w:ind w:left="720"/>
        <w:rPr>
          <w:sz w:val="16"/>
        </w:rPr>
      </w:pPr>
    </w:p>
    <w:p w14:paraId="08AC7DFD" w14:textId="77777777" w:rsidR="0034680A" w:rsidRDefault="0034680A" w:rsidP="0034680A">
      <w:pPr>
        <w:pStyle w:val="Heading4"/>
      </w:pPr>
      <w:r>
        <w:t xml:space="preserve">That causes </w:t>
      </w:r>
      <w:r w:rsidRPr="00222F5E">
        <w:rPr>
          <w:u w:val="single"/>
        </w:rPr>
        <w:t>trade-offs</w:t>
      </w:r>
      <w:r>
        <w:t xml:space="preserve"> with </w:t>
      </w:r>
      <w:r w:rsidRPr="00222F5E">
        <w:rPr>
          <w:u w:val="single"/>
        </w:rPr>
        <w:t>other agenda items</w:t>
      </w:r>
      <w:r>
        <w:t>.</w:t>
      </w:r>
    </w:p>
    <w:p w14:paraId="5C6A14B2" w14:textId="77777777" w:rsidR="0034680A" w:rsidRDefault="0034680A" w:rsidP="0034680A">
      <w:r>
        <w:t xml:space="preserve">Matt </w:t>
      </w:r>
      <w:r w:rsidRPr="003C343B">
        <w:rPr>
          <w:rStyle w:val="Style13ptBold"/>
        </w:rPr>
        <w:t>Bruenig 24</w:t>
      </w:r>
      <w:r>
        <w:t>, J.D. from Boston University School of Law, former Counsel at the NLRB, founder of the People's Policy Project, “In a Union Triumph, the Seeds of Future Failure”, https://www.nytimes.com/2024/08/21/opinion/starbucks-union-government.html</w:t>
      </w:r>
    </w:p>
    <w:p w14:paraId="6CA8DCEF" w14:textId="77777777" w:rsidR="0034680A" w:rsidRPr="00222F5E" w:rsidRDefault="0034680A" w:rsidP="0034680A">
      <w:pPr>
        <w:rPr>
          <w:rStyle w:val="Emphasis"/>
        </w:rPr>
      </w:pPr>
      <w:r w:rsidRPr="00222F5E">
        <w:rPr>
          <w:sz w:val="16"/>
        </w:rPr>
        <w:t xml:space="preserve">In fact, something like this has already happened. </w:t>
      </w:r>
      <w:r w:rsidRPr="00222F5E">
        <w:rPr>
          <w:rStyle w:val="StyleUnderline"/>
        </w:rPr>
        <w:t xml:space="preserve">At the same time as the </w:t>
      </w:r>
      <w:r w:rsidRPr="00292C23">
        <w:rPr>
          <w:rStyle w:val="StyleUnderline"/>
          <w:highlight w:val="yellow"/>
        </w:rPr>
        <w:t>N.L.R.B. has been forced to dedicate so much</w:t>
      </w:r>
      <w:r w:rsidRPr="00222F5E">
        <w:rPr>
          <w:rStyle w:val="StyleUnderline"/>
        </w:rPr>
        <w:t xml:space="preserve"> of its time </w:t>
      </w:r>
      <w:r w:rsidRPr="00292C23">
        <w:rPr>
          <w:rStyle w:val="StyleUnderline"/>
          <w:highlight w:val="yellow"/>
        </w:rPr>
        <w:t>to</w:t>
      </w:r>
      <w:r w:rsidRPr="00222F5E">
        <w:rPr>
          <w:rStyle w:val="StyleUnderline"/>
        </w:rPr>
        <w:t xml:space="preserve"> the </w:t>
      </w:r>
      <w:r w:rsidRPr="00292C23">
        <w:rPr>
          <w:rStyle w:val="Emphasis"/>
          <w:highlight w:val="yellow"/>
        </w:rPr>
        <w:t>Starbucks</w:t>
      </w:r>
      <w:r w:rsidRPr="00222F5E">
        <w:rPr>
          <w:rStyle w:val="Emphasis"/>
        </w:rPr>
        <w:t xml:space="preserve"> campaign</w:t>
      </w:r>
      <w:r w:rsidRPr="00222F5E">
        <w:rPr>
          <w:sz w:val="16"/>
        </w:rPr>
        <w:t xml:space="preserve">, </w:t>
      </w:r>
      <w:r w:rsidRPr="00292C23">
        <w:rPr>
          <w:rStyle w:val="StyleUnderline"/>
          <w:highlight w:val="yellow"/>
        </w:rPr>
        <w:t>the</w:t>
      </w:r>
      <w:r w:rsidRPr="00292C23">
        <w:rPr>
          <w:sz w:val="16"/>
          <w:highlight w:val="yellow"/>
        </w:rPr>
        <w:t xml:space="preserve"> </w:t>
      </w:r>
      <w:r w:rsidRPr="00292C23">
        <w:rPr>
          <w:rStyle w:val="Emphasis"/>
          <w:highlight w:val="yellow"/>
        </w:rPr>
        <w:t>waiting time</w:t>
      </w:r>
      <w:r w:rsidRPr="00292C23">
        <w:rPr>
          <w:sz w:val="16"/>
          <w:highlight w:val="yellow"/>
        </w:rPr>
        <w:t xml:space="preserve"> </w:t>
      </w:r>
      <w:r w:rsidRPr="008A768A">
        <w:rPr>
          <w:rStyle w:val="StyleUnderline"/>
          <w:highlight w:val="yellow"/>
        </w:rPr>
        <w:t>for</w:t>
      </w:r>
      <w:r w:rsidRPr="008A768A">
        <w:rPr>
          <w:sz w:val="16"/>
          <w:highlight w:val="yellow"/>
        </w:rPr>
        <w:t xml:space="preserve"> </w:t>
      </w:r>
      <w:r w:rsidRPr="008A768A">
        <w:rPr>
          <w:rStyle w:val="Emphasis"/>
          <w:highlight w:val="yellow"/>
        </w:rPr>
        <w:t>various</w:t>
      </w:r>
      <w:r w:rsidRPr="00222F5E">
        <w:rPr>
          <w:rStyle w:val="StyleUnderline"/>
        </w:rPr>
        <w:t xml:space="preserve"> agency </w:t>
      </w:r>
      <w:r w:rsidRPr="00292C23">
        <w:rPr>
          <w:rStyle w:val="StyleUnderline"/>
          <w:highlight w:val="yellow"/>
        </w:rPr>
        <w:t>processes </w:t>
      </w:r>
      <w:r w:rsidRPr="00292C23">
        <w:rPr>
          <w:rStyle w:val="Emphasis"/>
          <w:highlight w:val="yellow"/>
        </w:rPr>
        <w:t>increased</w:t>
      </w:r>
      <w:r w:rsidRPr="00292C23">
        <w:rPr>
          <w:rStyle w:val="StyleUnderline"/>
          <w:highlight w:val="yellow"/>
        </w:rPr>
        <w:t> by</w:t>
      </w:r>
      <w:r w:rsidRPr="00222F5E">
        <w:rPr>
          <w:rStyle w:val="StyleUnderline"/>
        </w:rPr>
        <w:t xml:space="preserve"> </w:t>
      </w:r>
      <w:r w:rsidRPr="00222F5E">
        <w:rPr>
          <w:rStyle w:val="Emphasis"/>
          <w:sz w:val="24"/>
          <w:szCs w:val="24"/>
        </w:rPr>
        <w:t xml:space="preserve">close to </w:t>
      </w:r>
      <w:r w:rsidRPr="00292C23">
        <w:rPr>
          <w:rStyle w:val="Emphasis"/>
          <w:sz w:val="24"/>
          <w:szCs w:val="24"/>
          <w:highlight w:val="yellow"/>
        </w:rPr>
        <w:t>50 percent</w:t>
      </w:r>
      <w:r w:rsidRPr="00222F5E">
        <w:rPr>
          <w:sz w:val="16"/>
        </w:rPr>
        <w:t xml:space="preserve">. </w:t>
      </w:r>
      <w:r w:rsidRPr="00222F5E">
        <w:rPr>
          <w:rStyle w:val="StyleUnderline"/>
        </w:rPr>
        <w:t xml:space="preserve">The </w:t>
      </w:r>
      <w:r w:rsidRPr="00292C23">
        <w:rPr>
          <w:rStyle w:val="StyleUnderline"/>
          <w:highlight w:val="yellow"/>
        </w:rPr>
        <w:t>success of</w:t>
      </w:r>
      <w:r w:rsidRPr="00222F5E">
        <w:rPr>
          <w:rStyle w:val="StyleUnderline"/>
        </w:rPr>
        <w:t xml:space="preserve"> </w:t>
      </w:r>
      <w:r w:rsidRPr="00222F5E">
        <w:rPr>
          <w:rStyle w:val="Emphasis"/>
        </w:rPr>
        <w:t xml:space="preserve">Starbucks </w:t>
      </w:r>
      <w:r w:rsidRPr="00292C23">
        <w:rPr>
          <w:rStyle w:val="Emphasis"/>
          <w:highlight w:val="yellow"/>
        </w:rPr>
        <w:t>workers</w:t>
      </w:r>
      <w:r w:rsidRPr="00222F5E">
        <w:rPr>
          <w:sz w:val="16"/>
        </w:rPr>
        <w:t xml:space="preserve"> </w:t>
      </w:r>
      <w:r w:rsidRPr="00222F5E">
        <w:rPr>
          <w:rStyle w:val="StyleUnderline"/>
        </w:rPr>
        <w:t>has</w:t>
      </w:r>
      <w:r w:rsidRPr="00222F5E">
        <w:rPr>
          <w:sz w:val="16"/>
        </w:rPr>
        <w:t xml:space="preserve"> most likely </w:t>
      </w:r>
      <w:r w:rsidRPr="00292C23">
        <w:rPr>
          <w:rStyle w:val="Emphasis"/>
          <w:sz w:val="24"/>
          <w:szCs w:val="24"/>
          <w:highlight w:val="yellow"/>
        </w:rPr>
        <w:t>come at the expense of other workers</w:t>
      </w:r>
      <w:r w:rsidRPr="00222F5E">
        <w:rPr>
          <w:sz w:val="16"/>
          <w:szCs w:val="24"/>
        </w:rPr>
        <w:t xml:space="preserve"> </w:t>
      </w:r>
      <w:r w:rsidRPr="00222F5E">
        <w:rPr>
          <w:rStyle w:val="StyleUnderline"/>
        </w:rPr>
        <w:t xml:space="preserve">whose efforts to insist on the recognition of </w:t>
      </w:r>
      <w:r w:rsidRPr="00222F5E">
        <w:rPr>
          <w:rStyle w:val="Emphasis"/>
        </w:rPr>
        <w:t>their</w:t>
      </w:r>
      <w:r w:rsidRPr="00222F5E">
        <w:rPr>
          <w:sz w:val="16"/>
        </w:rPr>
        <w:t xml:space="preserve"> </w:t>
      </w:r>
      <w:r w:rsidRPr="00222F5E">
        <w:rPr>
          <w:rStyle w:val="StyleUnderline"/>
        </w:rPr>
        <w:t>rights</w:t>
      </w:r>
      <w:r w:rsidRPr="00222F5E">
        <w:rPr>
          <w:sz w:val="16"/>
        </w:rPr>
        <w:t xml:space="preserve"> have </w:t>
      </w:r>
      <w:r w:rsidRPr="00292C23">
        <w:rPr>
          <w:rStyle w:val="Emphasis"/>
          <w:highlight w:val="yellow"/>
        </w:rPr>
        <w:t>languished</w:t>
      </w:r>
      <w:r w:rsidRPr="00292C23">
        <w:rPr>
          <w:sz w:val="16"/>
          <w:highlight w:val="yellow"/>
        </w:rPr>
        <w:t xml:space="preserve"> </w:t>
      </w:r>
      <w:r w:rsidRPr="00292C23">
        <w:rPr>
          <w:rStyle w:val="StyleUnderline"/>
          <w:highlight w:val="yellow"/>
        </w:rPr>
        <w:t xml:space="preserve">in the </w:t>
      </w:r>
      <w:r w:rsidRPr="00292C23">
        <w:rPr>
          <w:rStyle w:val="Emphasis"/>
        </w:rPr>
        <w:t xml:space="preserve">N.L.R.B.’s </w:t>
      </w:r>
      <w:r w:rsidRPr="00292C23">
        <w:rPr>
          <w:rStyle w:val="Emphasis"/>
          <w:highlight w:val="yellow"/>
        </w:rPr>
        <w:t>growing backlog.</w:t>
      </w:r>
    </w:p>
    <w:p w14:paraId="2530A8B9" w14:textId="77777777" w:rsidR="0034680A" w:rsidRDefault="0034680A" w:rsidP="0034680A">
      <w:pPr>
        <w:rPr>
          <w:rFonts w:eastAsiaTheme="majorEastAsia" w:cstheme="majorBidi"/>
          <w:b/>
          <w:iCs/>
        </w:rPr>
      </w:pPr>
    </w:p>
    <w:p w14:paraId="56C58A43" w14:textId="77777777" w:rsidR="0034680A" w:rsidRDefault="0034680A" w:rsidP="0034680A"/>
    <w:p w14:paraId="735609FF" w14:textId="77777777" w:rsidR="0034680A" w:rsidRDefault="0034680A" w:rsidP="0034680A">
      <w:pPr>
        <w:pStyle w:val="Heading3"/>
      </w:pPr>
      <w:r>
        <w:t>---at: fiat solves link</w:t>
      </w:r>
    </w:p>
    <w:p w14:paraId="46CA7DC9" w14:textId="77777777" w:rsidR="0034680A" w:rsidRDefault="0034680A" w:rsidP="0034680A">
      <w:pPr>
        <w:pStyle w:val="Analytic"/>
      </w:pPr>
    </w:p>
    <w:p w14:paraId="6148757D" w14:textId="77777777" w:rsidR="0034680A" w:rsidRDefault="0034680A" w:rsidP="0034680A"/>
    <w:p w14:paraId="33D024B6" w14:textId="77777777" w:rsidR="0034680A" w:rsidRDefault="0034680A" w:rsidP="0034680A">
      <w:pPr>
        <w:pStyle w:val="Analytic"/>
      </w:pPr>
    </w:p>
    <w:p w14:paraId="531D2DF6" w14:textId="77777777" w:rsidR="0034680A" w:rsidRPr="00BB00C4" w:rsidRDefault="0034680A" w:rsidP="0034680A"/>
    <w:p w14:paraId="21791A06" w14:textId="77777777" w:rsidR="0034680A" w:rsidRDefault="0034680A" w:rsidP="0034680A">
      <w:pPr>
        <w:pStyle w:val="Analytic"/>
      </w:pPr>
    </w:p>
    <w:p w14:paraId="3DE821FC" w14:textId="77777777" w:rsidR="0034680A" w:rsidRPr="00BB00C4" w:rsidRDefault="0034680A" w:rsidP="0034680A">
      <w:pPr>
        <w:pStyle w:val="Heading4"/>
      </w:pPr>
      <w:r>
        <w:t xml:space="preserve">Debating </w:t>
      </w:r>
      <w:r w:rsidRPr="00BB00C4">
        <w:rPr>
          <w:u w:val="single"/>
        </w:rPr>
        <w:t>enforcement</w:t>
      </w:r>
      <w:r>
        <w:t xml:space="preserve"> is key to </w:t>
      </w:r>
      <w:r w:rsidRPr="00BB00C4">
        <w:rPr>
          <w:u w:val="single"/>
        </w:rPr>
        <w:t>labor education</w:t>
      </w:r>
      <w:r>
        <w:t>.</w:t>
      </w:r>
    </w:p>
    <w:p w14:paraId="0D6C972B" w14:textId="77777777" w:rsidR="0034680A" w:rsidRPr="00716CA1" w:rsidRDefault="0034680A" w:rsidP="0034680A">
      <w:r w:rsidRPr="00716CA1">
        <w:t xml:space="preserve">Dr. Janice </w:t>
      </w:r>
      <w:r w:rsidRPr="00716CA1">
        <w:rPr>
          <w:rStyle w:val="Style13ptBold"/>
        </w:rPr>
        <w:t>Fine 21</w:t>
      </w:r>
      <w:r w:rsidRPr="00716CA1">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19EFFF33" w14:textId="77777777" w:rsidR="0034680A" w:rsidRPr="00292C23" w:rsidRDefault="0034680A" w:rsidP="0034680A">
      <w:pPr>
        <w:rPr>
          <w:sz w:val="16"/>
        </w:rPr>
      </w:pPr>
      <w:r w:rsidRPr="00716CA1">
        <w:rPr>
          <w:sz w:val="16"/>
        </w:rPr>
        <w:t xml:space="preserve">But </w:t>
      </w:r>
      <w:r w:rsidRPr="00B410AB">
        <w:rPr>
          <w:rStyle w:val="StyleUnderline"/>
          <w:highlight w:val="yellow"/>
        </w:rPr>
        <w:t>while</w:t>
      </w:r>
      <w:r w:rsidRPr="00716CA1">
        <w:rPr>
          <w:rStyle w:val="StyleUnderline"/>
        </w:rPr>
        <w:t xml:space="preserve"> the promise of </w:t>
      </w:r>
      <w:r w:rsidRPr="00B410AB">
        <w:rPr>
          <w:rStyle w:val="Emphasis"/>
          <w:sz w:val="24"/>
          <w:szCs w:val="24"/>
          <w:highlight w:val="yellow"/>
        </w:rPr>
        <w:t>creating</w:t>
      </w:r>
      <w:r w:rsidRPr="00B410AB">
        <w:rPr>
          <w:rStyle w:val="StyleUnderline"/>
          <w:sz w:val="24"/>
          <w:szCs w:val="24"/>
          <w:highlight w:val="yellow"/>
        </w:rPr>
        <w:t xml:space="preserve"> </w:t>
      </w:r>
      <w:r w:rsidRPr="00B410AB">
        <w:rPr>
          <w:rStyle w:val="StyleUnderline"/>
          <w:highlight w:val="yellow"/>
        </w:rPr>
        <w:t>a system</w:t>
      </w:r>
      <w:r w:rsidRPr="00716CA1">
        <w:rPr>
          <w:rStyle w:val="StyleUnderline"/>
        </w:rPr>
        <w:t xml:space="preserve"> of </w:t>
      </w:r>
      <w:r w:rsidRPr="00755BD5">
        <w:rPr>
          <w:rStyle w:val="StyleUnderline"/>
        </w:rPr>
        <w:t xml:space="preserve">enforcement and implementation </w:t>
      </w:r>
      <w:r w:rsidRPr="00B410AB">
        <w:rPr>
          <w:rStyle w:val="StyleUnderline"/>
          <w:highlight w:val="yellow"/>
        </w:rPr>
        <w:t xml:space="preserve">is implicit in the </w:t>
      </w:r>
      <w:r w:rsidRPr="00B410AB">
        <w:rPr>
          <w:rStyle w:val="Emphasis"/>
          <w:highlight w:val="yellow"/>
        </w:rPr>
        <w:t>labor</w:t>
      </w:r>
      <w:r w:rsidRPr="00716CA1">
        <w:rPr>
          <w:sz w:val="16"/>
        </w:rPr>
        <w:t xml:space="preserve"> federalism </w:t>
      </w:r>
      <w:r w:rsidRPr="00B410AB">
        <w:rPr>
          <w:rStyle w:val="Emphasis"/>
          <w:highlight w:val="yellow"/>
        </w:rPr>
        <w:t>debate</w:t>
      </w:r>
      <w:r w:rsidRPr="00755BD5">
        <w:rPr>
          <w:sz w:val="16"/>
        </w:rPr>
        <w:t xml:space="preserve">, </w:t>
      </w:r>
      <w:r w:rsidRPr="00B410AB">
        <w:rPr>
          <w:rStyle w:val="StyleUnderline"/>
          <w:highlight w:val="yellow"/>
        </w:rPr>
        <w:t>discussion of what</w:t>
      </w:r>
      <w:r w:rsidRPr="00755BD5">
        <w:rPr>
          <w:rStyle w:val="StyleUnderline"/>
        </w:rPr>
        <w:t xml:space="preserve"> such </w:t>
      </w:r>
      <w:r w:rsidRPr="00B410AB">
        <w:rPr>
          <w:rStyle w:val="StyleUnderline"/>
          <w:highlight w:val="yellow"/>
        </w:rPr>
        <w:t xml:space="preserve">a system </w:t>
      </w:r>
      <w:r w:rsidRPr="00B410AB">
        <w:rPr>
          <w:rStyle w:val="Emphasis"/>
          <w:highlight w:val="yellow"/>
        </w:rPr>
        <w:t>should look like</w:t>
      </w:r>
      <w:r w:rsidRPr="00B410AB">
        <w:rPr>
          <w:rStyle w:val="StyleUnderline"/>
          <w:highlight w:val="yellow"/>
        </w:rPr>
        <w:t xml:space="preserve"> is </w:t>
      </w:r>
      <w:r w:rsidRPr="00755BD5">
        <w:rPr>
          <w:rStyle w:val="Emphasis"/>
        </w:rPr>
        <w:t xml:space="preserve">extremely </w:t>
      </w:r>
      <w:r w:rsidRPr="00B410AB">
        <w:rPr>
          <w:rStyle w:val="Emphasis"/>
          <w:highlight w:val="yellow"/>
        </w:rPr>
        <w:t>limited</w:t>
      </w:r>
      <w:r w:rsidRPr="00716CA1">
        <w:rPr>
          <w:sz w:val="16"/>
        </w:rPr>
        <w:t xml:space="preserve">. </w:t>
      </w:r>
      <w:r w:rsidRPr="00716CA1">
        <w:rPr>
          <w:rStyle w:val="StyleUnderline"/>
        </w:rPr>
        <w:t>The</w:t>
      </w:r>
      <w:r w:rsidRPr="00716CA1">
        <w:rPr>
          <w:sz w:val="16"/>
        </w:rPr>
        <w:t xml:space="preserve"> </w:t>
      </w:r>
      <w:r w:rsidRPr="00B410AB">
        <w:rPr>
          <w:rStyle w:val="Emphasis"/>
          <w:szCs w:val="28"/>
          <w:highlight w:val="yellow"/>
        </w:rPr>
        <w:t>policy debates</w:t>
      </w:r>
      <w:r w:rsidRPr="00B410AB">
        <w:rPr>
          <w:sz w:val="16"/>
          <w:szCs w:val="28"/>
          <w:highlight w:val="yellow"/>
        </w:rPr>
        <w:t xml:space="preserve"> </w:t>
      </w:r>
      <w:r w:rsidRPr="00B410AB">
        <w:rPr>
          <w:rStyle w:val="StyleUnderline"/>
          <w:highlight w:val="yellow"/>
        </w:rPr>
        <w:t>focus</w:t>
      </w:r>
      <w:r w:rsidRPr="00716CA1">
        <w:rPr>
          <w:rStyle w:val="StyleUnderline"/>
        </w:rPr>
        <w:t xml:space="preserve"> almost </w:t>
      </w:r>
      <w:r w:rsidRPr="00B410AB">
        <w:rPr>
          <w:rStyle w:val="Emphasis"/>
          <w:highlight w:val="yellow"/>
        </w:rPr>
        <w:t>exclusively</w:t>
      </w:r>
      <w:r w:rsidRPr="00B410AB">
        <w:rPr>
          <w:rStyle w:val="StyleUnderline"/>
          <w:highlight w:val="yellow"/>
        </w:rPr>
        <w:t xml:space="preserve"> on the </w:t>
      </w:r>
      <w:r w:rsidRPr="00B410AB">
        <w:rPr>
          <w:rStyle w:val="Emphasis"/>
          <w:highlight w:val="yellow"/>
        </w:rPr>
        <w:t>substantive</w:t>
      </w:r>
      <w:r w:rsidRPr="00B410AB">
        <w:rPr>
          <w:sz w:val="16"/>
          <w:highlight w:val="yellow"/>
        </w:rPr>
        <w:t xml:space="preserve"> </w:t>
      </w:r>
      <w:r w:rsidRPr="00B410AB">
        <w:rPr>
          <w:rStyle w:val="StyleUnderline"/>
          <w:highlight w:val="yellow"/>
        </w:rPr>
        <w:t>standards</w:t>
      </w:r>
      <w:r w:rsidRPr="00716CA1">
        <w:rPr>
          <w:rStyle w:val="StyleUnderline"/>
        </w:rPr>
        <w:t>, particularly</w:t>
      </w:r>
      <w:r w:rsidRPr="00716CA1">
        <w:rPr>
          <w:sz w:val="16"/>
        </w:rPr>
        <w:t xml:space="preserve"> the </w:t>
      </w:r>
      <w:r w:rsidRPr="00716CA1">
        <w:rPr>
          <w:rStyle w:val="StyleUnderline"/>
        </w:rPr>
        <w:t>minimum wage</w:t>
      </w:r>
      <w:r w:rsidRPr="00716CA1">
        <w:rPr>
          <w:sz w:val="16"/>
        </w:rPr>
        <w:t xml:space="preserve">. </w:t>
      </w:r>
      <w:r w:rsidRPr="00B410AB">
        <w:rPr>
          <w:rStyle w:val="StyleUnderline"/>
          <w:highlight w:val="yellow"/>
        </w:rPr>
        <w:t>Neither</w:t>
      </w:r>
      <w:r w:rsidRPr="00716CA1">
        <w:rPr>
          <w:rStyle w:val="StyleUnderline"/>
        </w:rPr>
        <w:t xml:space="preserve"> activists, nor </w:t>
      </w:r>
      <w:r w:rsidRPr="00B410AB">
        <w:rPr>
          <w:rStyle w:val="StyleUnderline"/>
          <w:highlight w:val="yellow"/>
        </w:rPr>
        <w:t xml:space="preserve">policymakers, nor </w:t>
      </w:r>
      <w:r w:rsidRPr="00B410AB">
        <w:rPr>
          <w:rStyle w:val="Emphasis"/>
          <w:highlight w:val="yellow"/>
        </w:rPr>
        <w:t>scholars</w:t>
      </w:r>
      <w:r w:rsidRPr="00B410AB">
        <w:rPr>
          <w:sz w:val="16"/>
          <w:highlight w:val="yellow"/>
        </w:rPr>
        <w:t xml:space="preserve"> </w:t>
      </w:r>
      <w:r w:rsidRPr="00B410AB">
        <w:rPr>
          <w:rStyle w:val="StyleUnderline"/>
          <w:highlight w:val="yellow"/>
        </w:rPr>
        <w:t>have devoted</w:t>
      </w:r>
      <w:r w:rsidRPr="00716CA1">
        <w:rPr>
          <w:rStyle w:val="StyleUnderline"/>
        </w:rPr>
        <w:t xml:space="preserve"> much </w:t>
      </w:r>
      <w:r w:rsidRPr="00B410AB">
        <w:rPr>
          <w:rStyle w:val="StyleUnderline"/>
          <w:highlight w:val="yellow"/>
        </w:rPr>
        <w:t>attention to</w:t>
      </w:r>
      <w:r w:rsidRPr="00B410AB">
        <w:rPr>
          <w:sz w:val="16"/>
          <w:highlight w:val="yellow"/>
        </w:rPr>
        <w:t xml:space="preserve"> </w:t>
      </w:r>
      <w:r w:rsidRPr="00B410AB">
        <w:rPr>
          <w:rStyle w:val="Emphasis"/>
          <w:sz w:val="24"/>
          <w:highlight w:val="yellow"/>
        </w:rPr>
        <w:t>enforcement</w:t>
      </w:r>
      <w:r w:rsidRPr="00716CA1">
        <w:rPr>
          <w:sz w:val="16"/>
        </w:rPr>
        <w:t>. A new body of research—much of it our own— has recently emerged that focuses directly on this problem, and endeavors to address many of the limits of the movement toward state and local regulation as an approach to work regulation.</w:t>
      </w:r>
    </w:p>
    <w:p w14:paraId="271E124F" w14:textId="77777777" w:rsidR="0034680A" w:rsidRDefault="0034680A" w:rsidP="0034680A">
      <w:pPr>
        <w:pStyle w:val="Analytic"/>
      </w:pPr>
    </w:p>
    <w:p w14:paraId="47B11ED1" w14:textId="77777777" w:rsidR="0034680A" w:rsidRDefault="0034680A" w:rsidP="0034680A">
      <w:pPr>
        <w:pStyle w:val="Heading3"/>
      </w:pPr>
      <w:r>
        <w:t>2nc---i/l---yes tradeoff</w:t>
      </w:r>
    </w:p>
    <w:p w14:paraId="70F801A7" w14:textId="77777777" w:rsidR="0034680A" w:rsidRDefault="0034680A" w:rsidP="0034680A">
      <w:pPr>
        <w:pStyle w:val="Analytic"/>
      </w:pPr>
    </w:p>
    <w:p w14:paraId="756459AD" w14:textId="77777777" w:rsidR="0034680A" w:rsidRPr="009A1764" w:rsidRDefault="0034680A" w:rsidP="0034680A">
      <w:pPr>
        <w:pStyle w:val="Heading4"/>
      </w:pPr>
      <w:r>
        <w:t xml:space="preserve">The NLRB proactively </w:t>
      </w:r>
      <w:r w:rsidRPr="00F76E26">
        <w:rPr>
          <w:u w:val="single"/>
        </w:rPr>
        <w:t>manages their docket</w:t>
      </w:r>
      <w:r>
        <w:t xml:space="preserve"> to </w:t>
      </w:r>
      <w:r w:rsidRPr="00F76E26">
        <w:rPr>
          <w:u w:val="single"/>
        </w:rPr>
        <w:t>avoid</w:t>
      </w:r>
      <w:r>
        <w:t xml:space="preserve"> having </w:t>
      </w:r>
      <w:r w:rsidRPr="00F76E26">
        <w:rPr>
          <w:u w:val="single"/>
        </w:rPr>
        <w:t>too many priorities</w:t>
      </w:r>
      <w:r>
        <w:t>.</w:t>
      </w:r>
    </w:p>
    <w:p w14:paraId="25D14559" w14:textId="77777777" w:rsidR="0034680A" w:rsidRPr="00310E61" w:rsidRDefault="0034680A" w:rsidP="0034680A">
      <w:r>
        <w:t xml:space="preserve">Michael R. </w:t>
      </w:r>
      <w:r w:rsidRPr="00310E61">
        <w:rPr>
          <w:rStyle w:val="Style13ptBold"/>
        </w:rPr>
        <w:t>Bertoncini et al. 21</w:t>
      </w:r>
      <w:r>
        <w:t>, principal in the Boston, Massachusetts, office of Jackson Lewis, J.D. from Northeastern Law School, “Labor Board Withdraws Proposed Bar to Student Workers Unionizing at Private Colleges, Universities”, https://www.jacksonlewis.com/insights/labor-board-withdraws-proposed-bar-student-workers-unionizing-private-colleges-universities</w:t>
      </w:r>
    </w:p>
    <w:p w14:paraId="685E38C7" w14:textId="77777777" w:rsidR="0034680A" w:rsidRPr="00310E61" w:rsidRDefault="0034680A" w:rsidP="0034680A">
      <w:r w:rsidRPr="001F6C69">
        <w:rPr>
          <w:rStyle w:val="StyleUnderline"/>
        </w:rPr>
        <w:t>In its </w:t>
      </w:r>
      <w:r w:rsidRPr="001F6C69">
        <w:rPr>
          <w:rStyle w:val="Emphasis"/>
        </w:rPr>
        <w:t>withdrawal notice</w:t>
      </w:r>
      <w:r w:rsidRPr="001F6C69">
        <w:rPr>
          <w:rStyle w:val="StyleUnderline"/>
        </w:rPr>
        <w:t xml:space="preserve">, the </w:t>
      </w:r>
      <w:r w:rsidRPr="001F6C69">
        <w:rPr>
          <w:rStyle w:val="Emphasis"/>
        </w:rPr>
        <w:t>NLRB stated</w:t>
      </w:r>
      <w:r w:rsidRPr="00310E61">
        <w:t>:</w:t>
      </w:r>
    </w:p>
    <w:p w14:paraId="01B51525" w14:textId="77777777" w:rsidR="0034680A" w:rsidRDefault="0034680A" w:rsidP="0034680A">
      <w:pPr>
        <w:rPr>
          <w:sz w:val="16"/>
        </w:rPr>
      </w:pPr>
      <w:r w:rsidRPr="00C3664E">
        <w:rPr>
          <w:rStyle w:val="StyleUnderline"/>
          <w:highlight w:val="yellow"/>
        </w:rPr>
        <w:t>The Board</w:t>
      </w:r>
      <w:r w:rsidRPr="001F6C69">
        <w:rPr>
          <w:rStyle w:val="StyleUnderline"/>
        </w:rPr>
        <w:t xml:space="preserve"> has </w:t>
      </w:r>
      <w:r w:rsidRPr="00C3664E">
        <w:rPr>
          <w:rStyle w:val="StyleUnderline"/>
          <w:highlight w:val="yellow"/>
        </w:rPr>
        <w:t xml:space="preserve">decided to </w:t>
      </w:r>
      <w:r w:rsidRPr="00C3664E">
        <w:rPr>
          <w:rStyle w:val="Emphasis"/>
          <w:highlight w:val="yellow"/>
        </w:rPr>
        <w:t>withdraw</w:t>
      </w:r>
      <w:r w:rsidRPr="001F6C69">
        <w:rPr>
          <w:rStyle w:val="Emphasis"/>
        </w:rPr>
        <w:t xml:space="preserve"> this </w:t>
      </w:r>
      <w:r w:rsidRPr="00C3664E">
        <w:rPr>
          <w:rStyle w:val="Emphasis"/>
          <w:highlight w:val="yellow"/>
        </w:rPr>
        <w:t>rulemaking</w:t>
      </w:r>
      <w:r w:rsidRPr="001F6C69">
        <w:rPr>
          <w:rStyle w:val="Emphasis"/>
        </w:rPr>
        <w:t xml:space="preserve"> proceeding</w:t>
      </w:r>
      <w:r w:rsidRPr="00D40824">
        <w:rPr>
          <w:sz w:val="16"/>
        </w:rPr>
        <w:t xml:space="preserve"> </w:t>
      </w:r>
      <w:r w:rsidRPr="00C3664E">
        <w:rPr>
          <w:rStyle w:val="StyleUnderline"/>
          <w:highlight w:val="yellow"/>
        </w:rPr>
        <w:t>based on its judgment respecting</w:t>
      </w:r>
      <w:r w:rsidRPr="001F6C69">
        <w:rPr>
          <w:rStyle w:val="StyleUnderline"/>
        </w:rPr>
        <w:t xml:space="preserve"> the </w:t>
      </w:r>
      <w:r w:rsidRPr="001F6C69">
        <w:rPr>
          <w:rStyle w:val="Emphasis"/>
          <w:sz w:val="24"/>
          <w:szCs w:val="24"/>
        </w:rPr>
        <w:t xml:space="preserve">most </w:t>
      </w:r>
      <w:r w:rsidRPr="00C3664E">
        <w:rPr>
          <w:rStyle w:val="Emphasis"/>
          <w:sz w:val="24"/>
          <w:szCs w:val="24"/>
        </w:rPr>
        <w:t xml:space="preserve">effective </w:t>
      </w:r>
      <w:r w:rsidRPr="00C3664E">
        <w:rPr>
          <w:rStyle w:val="Emphasis"/>
          <w:sz w:val="24"/>
          <w:szCs w:val="24"/>
          <w:highlight w:val="yellow"/>
        </w:rPr>
        <w:t xml:space="preserve">allocation of </w:t>
      </w:r>
      <w:r w:rsidRPr="00C3664E">
        <w:rPr>
          <w:rStyle w:val="Emphasis"/>
          <w:sz w:val="24"/>
          <w:szCs w:val="24"/>
        </w:rPr>
        <w:t>the</w:t>
      </w:r>
      <w:r w:rsidRPr="001F6C69">
        <w:rPr>
          <w:rStyle w:val="Emphasis"/>
          <w:sz w:val="24"/>
          <w:szCs w:val="24"/>
        </w:rPr>
        <w:t xml:space="preserve"> Board’s </w:t>
      </w:r>
      <w:r w:rsidRPr="00C3664E">
        <w:rPr>
          <w:rStyle w:val="Emphasis"/>
          <w:sz w:val="24"/>
          <w:szCs w:val="24"/>
          <w:highlight w:val="yellow"/>
        </w:rPr>
        <w:t>limited resources</w:t>
      </w:r>
      <w:r w:rsidRPr="00D40824">
        <w:rPr>
          <w:sz w:val="16"/>
          <w:szCs w:val="24"/>
        </w:rPr>
        <w:t xml:space="preserve"> </w:t>
      </w:r>
      <w:r w:rsidRPr="001F6C69">
        <w:rPr>
          <w:rStyle w:val="StyleUnderline"/>
        </w:rPr>
        <w:t xml:space="preserve">at this time. </w:t>
      </w:r>
      <w:r w:rsidRPr="00C3664E">
        <w:rPr>
          <w:rStyle w:val="StyleUnderline"/>
          <w:highlight w:val="yellow"/>
        </w:rPr>
        <w:t xml:space="preserve">In light of </w:t>
      </w:r>
      <w:r w:rsidRPr="00C3664E">
        <w:rPr>
          <w:rStyle w:val="Emphasis"/>
          <w:sz w:val="24"/>
          <w:szCs w:val="24"/>
          <w:highlight w:val="yellow"/>
        </w:rPr>
        <w:t xml:space="preserve">competing </w:t>
      </w:r>
      <w:r w:rsidRPr="00C3664E">
        <w:rPr>
          <w:rStyle w:val="Emphasis"/>
          <w:sz w:val="24"/>
          <w:szCs w:val="24"/>
        </w:rPr>
        <w:t xml:space="preserve">agency </w:t>
      </w:r>
      <w:r w:rsidRPr="00C3664E">
        <w:rPr>
          <w:rStyle w:val="Emphasis"/>
          <w:sz w:val="24"/>
          <w:szCs w:val="24"/>
          <w:highlight w:val="yellow"/>
        </w:rPr>
        <w:t>priorities</w:t>
      </w:r>
      <w:r w:rsidRPr="00C3664E">
        <w:rPr>
          <w:sz w:val="16"/>
          <w:highlight w:val="yellow"/>
        </w:rPr>
        <w:t xml:space="preserve">, </w:t>
      </w:r>
      <w:r w:rsidRPr="00C3664E">
        <w:rPr>
          <w:rStyle w:val="StyleUnderline"/>
          <w:highlight w:val="yellow"/>
        </w:rPr>
        <w:t>the Board</w:t>
      </w:r>
      <w:r w:rsidRPr="00D40824">
        <w:rPr>
          <w:sz w:val="16"/>
        </w:rPr>
        <w:t xml:space="preserve"> has </w:t>
      </w:r>
      <w:r w:rsidRPr="001F6C69">
        <w:rPr>
          <w:rStyle w:val="StyleUnderline"/>
        </w:rPr>
        <w:t xml:space="preserve">determined </w:t>
      </w:r>
      <w:r w:rsidRPr="00C3664E">
        <w:rPr>
          <w:rStyle w:val="StyleUnderline"/>
          <w:highlight w:val="yellow"/>
        </w:rPr>
        <w:t xml:space="preserve">to </w:t>
      </w:r>
      <w:r w:rsidRPr="00C3664E">
        <w:rPr>
          <w:rStyle w:val="Emphasis"/>
          <w:highlight w:val="yellow"/>
        </w:rPr>
        <w:t>focus</w:t>
      </w:r>
      <w:r w:rsidRPr="00C3664E">
        <w:rPr>
          <w:rStyle w:val="StyleUnderline"/>
          <w:highlight w:val="yellow"/>
        </w:rPr>
        <w:t xml:space="preserve"> its </w:t>
      </w:r>
      <w:r w:rsidRPr="00C3664E">
        <w:rPr>
          <w:rStyle w:val="Emphasis"/>
          <w:highlight w:val="yellow"/>
        </w:rPr>
        <w:t>time and resources</w:t>
      </w:r>
      <w:r w:rsidRPr="00C3664E">
        <w:rPr>
          <w:sz w:val="16"/>
          <w:highlight w:val="yellow"/>
        </w:rPr>
        <w:t xml:space="preserve"> </w:t>
      </w:r>
      <w:r w:rsidRPr="00C3664E">
        <w:rPr>
          <w:rStyle w:val="StyleUnderline"/>
          <w:highlight w:val="yellow"/>
        </w:rPr>
        <w:t>on</w:t>
      </w:r>
      <w:r w:rsidRPr="001F6C69">
        <w:rPr>
          <w:rStyle w:val="StyleUnderline"/>
        </w:rPr>
        <w:t xml:space="preserve"> the adjudication of </w:t>
      </w:r>
      <w:r w:rsidRPr="00C3664E">
        <w:rPr>
          <w:rStyle w:val="StyleUnderline"/>
          <w:highlight w:val="yellow"/>
        </w:rPr>
        <w:t>cases</w:t>
      </w:r>
      <w:r w:rsidRPr="001F6C69">
        <w:rPr>
          <w:rStyle w:val="StyleUnderline"/>
        </w:rPr>
        <w:t xml:space="preserve"> </w:t>
      </w:r>
      <w:r w:rsidRPr="001F6C69">
        <w:rPr>
          <w:rStyle w:val="Emphasis"/>
        </w:rPr>
        <w:t xml:space="preserve">currently </w:t>
      </w:r>
      <w:r w:rsidRPr="00C3664E">
        <w:rPr>
          <w:rStyle w:val="Emphasis"/>
          <w:highlight w:val="yellow"/>
        </w:rPr>
        <w:t>in progress</w:t>
      </w:r>
      <w:r w:rsidRPr="00D40824">
        <w:rPr>
          <w:sz w:val="16"/>
        </w:rPr>
        <w:t>.</w:t>
      </w:r>
    </w:p>
    <w:p w14:paraId="1AF8E0AB" w14:textId="77777777" w:rsidR="0034680A" w:rsidRPr="00A23151" w:rsidRDefault="0034680A" w:rsidP="0034680A">
      <w:pPr>
        <w:rPr>
          <w:sz w:val="16"/>
        </w:rPr>
      </w:pPr>
    </w:p>
    <w:p w14:paraId="58CFCAC0" w14:textId="77777777" w:rsidR="0034680A" w:rsidRDefault="0034680A" w:rsidP="0034680A">
      <w:pPr>
        <w:pStyle w:val="Heading4"/>
      </w:pPr>
      <w:r>
        <w:t xml:space="preserve">Cowen </w:t>
      </w:r>
      <w:r w:rsidRPr="00F76E26">
        <w:rPr>
          <w:u w:val="single"/>
        </w:rPr>
        <w:t>believes</w:t>
      </w:r>
      <w:r>
        <w:t xml:space="preserve"> his resources are </w:t>
      </w:r>
      <w:r w:rsidRPr="00F76E26">
        <w:rPr>
          <w:u w:val="single"/>
        </w:rPr>
        <w:t>finite</w:t>
      </w:r>
      <w:r>
        <w:t xml:space="preserve"> and </w:t>
      </w:r>
      <w:r w:rsidRPr="00F76E26">
        <w:rPr>
          <w:u w:val="single"/>
        </w:rPr>
        <w:t>picks</w:t>
      </w:r>
      <w:r>
        <w:t xml:space="preserve"> only a </w:t>
      </w:r>
      <w:r w:rsidRPr="00F76E26">
        <w:rPr>
          <w:u w:val="single"/>
        </w:rPr>
        <w:t>few</w:t>
      </w:r>
      <w:r>
        <w:t xml:space="preserve"> to </w:t>
      </w:r>
      <w:r w:rsidRPr="00F76E26">
        <w:rPr>
          <w:u w:val="single"/>
        </w:rPr>
        <w:t>focus</w:t>
      </w:r>
      <w:r>
        <w:t xml:space="preserve"> on.</w:t>
      </w:r>
    </w:p>
    <w:p w14:paraId="36A2154C" w14:textId="77777777" w:rsidR="0034680A" w:rsidRPr="009A1764" w:rsidRDefault="0034680A" w:rsidP="0034680A">
      <w:r>
        <w:t xml:space="preserve">David </w:t>
      </w:r>
      <w:r w:rsidRPr="009820B4">
        <w:rPr>
          <w:rStyle w:val="Style13ptBold"/>
        </w:rPr>
        <w:t>Kelly 25</w:t>
      </w:r>
      <w:r>
        <w:t>, of counsel in the Washington, DC Region office of Jackson Lewis P.C., practice focuses on representing employers in workplace law matters, including preventive advice and counseling, worked at the NLRB for 24 years, J.D. from University of Georgia School of Law, “Staying Steady Amid NLRB Upheaval: Q&amp;As on What Employers Can Expect”, https://www.jacksonlewis.com/insights/staying-steady-amid-nlrb-upheaval-qas-what-employers-can-expect</w:t>
      </w:r>
    </w:p>
    <w:p w14:paraId="0317CD85" w14:textId="77777777" w:rsidR="0034680A" w:rsidRPr="00F76E26" w:rsidRDefault="0034680A" w:rsidP="0034680A">
      <w:pPr>
        <w:rPr>
          <w:rStyle w:val="Emphasis"/>
        </w:rPr>
      </w:pPr>
      <w:r w:rsidRPr="00C3664E">
        <w:rPr>
          <w:rStyle w:val="StyleUnderline"/>
          <w:highlight w:val="yellow"/>
        </w:rPr>
        <w:t>Will we see</w:t>
      </w:r>
      <w:r w:rsidRPr="00F76E26">
        <w:rPr>
          <w:sz w:val="16"/>
        </w:rPr>
        <w:t xml:space="preserve"> any </w:t>
      </w:r>
      <w:r w:rsidRPr="00C3664E">
        <w:rPr>
          <w:rStyle w:val="Emphasis"/>
          <w:highlight w:val="yellow"/>
        </w:rPr>
        <w:t>changes</w:t>
      </w:r>
      <w:r w:rsidRPr="00C3664E">
        <w:rPr>
          <w:sz w:val="16"/>
          <w:highlight w:val="yellow"/>
        </w:rPr>
        <w:t xml:space="preserve"> </w:t>
      </w:r>
      <w:r w:rsidRPr="00C3664E">
        <w:rPr>
          <w:rStyle w:val="StyleUnderline"/>
          <w:highlight w:val="yellow"/>
        </w:rPr>
        <w:t>in</w:t>
      </w:r>
      <w:r w:rsidRPr="00F76E26">
        <w:rPr>
          <w:rStyle w:val="StyleUnderline"/>
        </w:rPr>
        <w:t xml:space="preserve"> the way </w:t>
      </w:r>
      <w:r w:rsidRPr="00C3664E">
        <w:rPr>
          <w:rStyle w:val="StyleUnderline"/>
          <w:highlight w:val="yellow"/>
        </w:rPr>
        <w:t>the NLRB</w:t>
      </w:r>
      <w:r w:rsidRPr="00F76E26">
        <w:rPr>
          <w:rStyle w:val="StyleUnderline"/>
        </w:rPr>
        <w:t xml:space="preserve"> enforces the Act </w:t>
      </w:r>
      <w:r w:rsidRPr="00C3664E">
        <w:rPr>
          <w:rStyle w:val="StyleUnderline"/>
          <w:highlight w:val="yellow"/>
        </w:rPr>
        <w:t>under</w:t>
      </w:r>
      <w:r w:rsidRPr="00F76E26">
        <w:rPr>
          <w:rStyle w:val="StyleUnderline"/>
        </w:rPr>
        <w:t xml:space="preserve"> the </w:t>
      </w:r>
      <w:r w:rsidRPr="00C3664E">
        <w:rPr>
          <w:rStyle w:val="Emphasis"/>
          <w:highlight w:val="yellow"/>
        </w:rPr>
        <w:t>new</w:t>
      </w:r>
      <w:r w:rsidRPr="00F76E26">
        <w:rPr>
          <w:rStyle w:val="Emphasis"/>
        </w:rPr>
        <w:t xml:space="preserve"> acting general </w:t>
      </w:r>
      <w:r w:rsidRPr="00C3664E">
        <w:rPr>
          <w:rStyle w:val="Emphasis"/>
          <w:highlight w:val="yellow"/>
        </w:rPr>
        <w:t>counsel</w:t>
      </w:r>
      <w:r w:rsidRPr="00F76E26">
        <w:rPr>
          <w:rStyle w:val="Emphasis"/>
        </w:rPr>
        <w:t>?</w:t>
      </w:r>
    </w:p>
    <w:p w14:paraId="433410AD" w14:textId="77777777" w:rsidR="0034680A" w:rsidRPr="00F76E26" w:rsidRDefault="0034680A" w:rsidP="0034680A">
      <w:pPr>
        <w:rPr>
          <w:sz w:val="16"/>
        </w:rPr>
      </w:pPr>
      <w:r w:rsidRPr="00C3664E">
        <w:rPr>
          <w:rStyle w:val="Emphasis"/>
          <w:highlight w:val="yellow"/>
        </w:rPr>
        <w:t>Absolutely</w:t>
      </w:r>
      <w:r w:rsidRPr="00F76E26">
        <w:rPr>
          <w:sz w:val="16"/>
        </w:rPr>
        <w:t xml:space="preserve">. </w:t>
      </w:r>
      <w:r w:rsidRPr="00F76E26">
        <w:rPr>
          <w:rStyle w:val="StyleUnderline"/>
        </w:rPr>
        <w:t xml:space="preserve">Two weeks after his appointment, </w:t>
      </w:r>
      <w:r w:rsidRPr="00C3664E">
        <w:rPr>
          <w:rStyle w:val="StyleUnderline"/>
          <w:highlight w:val="yellow"/>
        </w:rPr>
        <w:t>Cowen</w:t>
      </w:r>
      <w:r w:rsidRPr="00F76E26">
        <w:rPr>
          <w:rStyle w:val="StyleUnderline"/>
        </w:rPr>
        <w:t xml:space="preserve"> signaled that he </w:t>
      </w:r>
      <w:r w:rsidRPr="00C3664E">
        <w:rPr>
          <w:rStyle w:val="StyleUnderline"/>
          <w:highlight w:val="yellow"/>
        </w:rPr>
        <w:t xml:space="preserve">intends to </w:t>
      </w:r>
      <w:r w:rsidRPr="00C3664E">
        <w:rPr>
          <w:rStyle w:val="Emphasis"/>
          <w:highlight w:val="yellow"/>
        </w:rPr>
        <w:t>undo</w:t>
      </w:r>
      <w:r w:rsidRPr="00F76E26">
        <w:rPr>
          <w:sz w:val="16"/>
        </w:rPr>
        <w:t xml:space="preserve"> </w:t>
      </w:r>
      <w:r w:rsidRPr="00F76E26">
        <w:rPr>
          <w:rStyle w:val="StyleUnderline"/>
        </w:rPr>
        <w:t>many</w:t>
      </w:r>
      <w:r w:rsidRPr="00F76E26">
        <w:rPr>
          <w:sz w:val="16"/>
        </w:rPr>
        <w:t xml:space="preserve"> of his </w:t>
      </w:r>
      <w:r w:rsidRPr="00F76E26">
        <w:rPr>
          <w:rStyle w:val="StyleUnderline"/>
        </w:rPr>
        <w:t xml:space="preserve">predecessor’s </w:t>
      </w:r>
      <w:r w:rsidRPr="00C3664E">
        <w:rPr>
          <w:rStyle w:val="StyleUnderline"/>
          <w:highlight w:val="yellow"/>
        </w:rPr>
        <w:t>policies</w:t>
      </w:r>
      <w:r w:rsidRPr="00F76E26">
        <w:rPr>
          <w:sz w:val="16"/>
        </w:rPr>
        <w:t xml:space="preserve"> when he issued GC Memorandum 25-05 (GC Memo 25-05). In this memorandum, </w:t>
      </w:r>
      <w:r w:rsidRPr="00C3664E">
        <w:rPr>
          <w:rStyle w:val="StyleUnderline"/>
          <w:highlight w:val="yellow"/>
        </w:rPr>
        <w:t>he noted</w:t>
      </w:r>
      <w:r w:rsidRPr="00F76E26">
        <w:rPr>
          <w:rStyle w:val="StyleUnderline"/>
        </w:rPr>
        <w:t xml:space="preserve"> that the Agency’s “</w:t>
      </w:r>
      <w:r w:rsidRPr="00C3664E">
        <w:rPr>
          <w:rStyle w:val="Emphasis"/>
          <w:highlight w:val="yellow"/>
        </w:rPr>
        <w:t>backlog</w:t>
      </w:r>
      <w:r w:rsidRPr="00F76E26">
        <w:rPr>
          <w:rStyle w:val="Emphasis"/>
        </w:rPr>
        <w:t xml:space="preserve"> of cases</w:t>
      </w:r>
      <w:r w:rsidRPr="00F76E26">
        <w:rPr>
          <w:sz w:val="16"/>
        </w:rPr>
        <w:t xml:space="preserve"> [</w:t>
      </w:r>
      <w:r w:rsidRPr="00F76E26">
        <w:rPr>
          <w:rStyle w:val="StyleUnderline"/>
        </w:rPr>
        <w:t>have</w:t>
      </w:r>
      <w:r w:rsidRPr="00F76E26">
        <w:rPr>
          <w:sz w:val="16"/>
        </w:rPr>
        <w:t xml:space="preserve"> </w:t>
      </w:r>
      <w:r w:rsidRPr="00F76E26">
        <w:rPr>
          <w:rStyle w:val="Emphasis"/>
        </w:rPr>
        <w:t>grown</w:t>
      </w:r>
      <w:r w:rsidRPr="00F76E26">
        <w:rPr>
          <w:sz w:val="16"/>
        </w:rPr>
        <w:t xml:space="preserve">] to the point where it is no longer sustainable” </w:t>
      </w:r>
      <w:r w:rsidRPr="00C3664E">
        <w:rPr>
          <w:rStyle w:val="StyleUnderline"/>
          <w:highlight w:val="yellow"/>
        </w:rPr>
        <w:t>and took a back-handed swipe at the</w:t>
      </w:r>
      <w:r w:rsidRPr="00F76E26">
        <w:rPr>
          <w:rStyle w:val="StyleUnderline"/>
        </w:rPr>
        <w:t xml:space="preserve"> effect of his predecessor’s </w:t>
      </w:r>
      <w:r w:rsidRPr="00C3664E">
        <w:rPr>
          <w:rStyle w:val="Emphasis"/>
          <w:highlight w:val="yellow"/>
        </w:rPr>
        <w:t>expansive</w:t>
      </w:r>
      <w:r w:rsidRPr="00F76E26">
        <w:rPr>
          <w:sz w:val="16"/>
        </w:rPr>
        <w:t xml:space="preserve"> </w:t>
      </w:r>
      <w:r w:rsidRPr="00F76E26">
        <w:rPr>
          <w:rStyle w:val="StyleUnderline"/>
        </w:rPr>
        <w:t>and</w:t>
      </w:r>
      <w:r w:rsidRPr="00F76E26">
        <w:rPr>
          <w:sz w:val="16"/>
        </w:rPr>
        <w:t xml:space="preserve"> </w:t>
      </w:r>
      <w:r w:rsidRPr="00F76E26">
        <w:rPr>
          <w:rStyle w:val="Emphasis"/>
        </w:rPr>
        <w:t xml:space="preserve">novel enforcement </w:t>
      </w:r>
      <w:r w:rsidRPr="00C3664E">
        <w:rPr>
          <w:rStyle w:val="Emphasis"/>
          <w:highlight w:val="yellow"/>
        </w:rPr>
        <w:t>priorities</w:t>
      </w:r>
      <w:r w:rsidRPr="00F76E26">
        <w:rPr>
          <w:sz w:val="16"/>
        </w:rPr>
        <w:t>: “</w:t>
      </w:r>
      <w:r w:rsidRPr="00F76E26">
        <w:rPr>
          <w:rStyle w:val="StyleUnderline"/>
        </w:rPr>
        <w:t>The</w:t>
      </w:r>
      <w:r w:rsidRPr="00F76E26">
        <w:rPr>
          <w:sz w:val="16"/>
        </w:rPr>
        <w:t xml:space="preserve"> </w:t>
      </w:r>
      <w:r w:rsidRPr="00F76E26">
        <w:rPr>
          <w:rStyle w:val="Emphasis"/>
        </w:rPr>
        <w:t>unfortunate truth</w:t>
      </w:r>
      <w:r w:rsidRPr="00F76E26">
        <w:rPr>
          <w:sz w:val="16"/>
        </w:rPr>
        <w:t xml:space="preserve"> </w:t>
      </w:r>
      <w:r w:rsidRPr="00F76E26">
        <w:rPr>
          <w:rStyle w:val="StyleUnderline"/>
        </w:rPr>
        <w:t xml:space="preserve">is that if we attempt to accomplish </w:t>
      </w:r>
      <w:r w:rsidRPr="00F76E26">
        <w:rPr>
          <w:rStyle w:val="Emphasis"/>
        </w:rPr>
        <w:t>everything</w:t>
      </w:r>
      <w:r w:rsidRPr="00F76E26">
        <w:rPr>
          <w:sz w:val="16"/>
        </w:rPr>
        <w:t xml:space="preserve">, </w:t>
      </w:r>
      <w:r w:rsidRPr="00F76E26">
        <w:rPr>
          <w:rStyle w:val="StyleUnderline"/>
        </w:rPr>
        <w:t xml:space="preserve">we </w:t>
      </w:r>
      <w:r w:rsidRPr="00F76E26">
        <w:rPr>
          <w:rStyle w:val="Emphasis"/>
          <w:sz w:val="24"/>
          <w:szCs w:val="24"/>
        </w:rPr>
        <w:t>risk accomplishing nothing</w:t>
      </w:r>
      <w:r w:rsidRPr="00F76E26">
        <w:rPr>
          <w:sz w:val="16"/>
        </w:rPr>
        <w:t>.” Overall, GC Memo 25-05 impacts 31 GC memos issued between 2021 and 2025.</w:t>
      </w:r>
    </w:p>
    <w:p w14:paraId="3F70A0E1" w14:textId="77777777" w:rsidR="0034680A" w:rsidRDefault="0034680A" w:rsidP="0034680A">
      <w:pPr>
        <w:pStyle w:val="Analytic"/>
      </w:pPr>
    </w:p>
    <w:p w14:paraId="5ED8B506" w14:textId="77777777" w:rsidR="0034680A" w:rsidRDefault="0034680A" w:rsidP="0034680A">
      <w:pPr>
        <w:pStyle w:val="Heading3"/>
      </w:pPr>
      <w:r>
        <w:t>2nc---nlrb key to whistleblower protections</w:t>
      </w:r>
    </w:p>
    <w:p w14:paraId="3AA5867D" w14:textId="77777777" w:rsidR="0034680A" w:rsidRDefault="0034680A" w:rsidP="0034680A">
      <w:pPr>
        <w:pStyle w:val="Analytic"/>
      </w:pPr>
    </w:p>
    <w:p w14:paraId="7B25450B" w14:textId="77777777" w:rsidR="0034680A" w:rsidRDefault="0034680A" w:rsidP="0034680A">
      <w:pPr>
        <w:pStyle w:val="Heading4"/>
      </w:pPr>
      <w:r w:rsidRPr="00EF5333">
        <w:rPr>
          <w:u w:val="single"/>
        </w:rPr>
        <w:t>Overwhelming evidence</w:t>
      </w:r>
      <w:r>
        <w:t xml:space="preserve"> from </w:t>
      </w:r>
      <w:r w:rsidRPr="00EF5333">
        <w:rPr>
          <w:u w:val="single"/>
        </w:rPr>
        <w:t>across</w:t>
      </w:r>
      <w:r>
        <w:t xml:space="preserve"> different </w:t>
      </w:r>
      <w:r w:rsidRPr="00EF5333">
        <w:rPr>
          <w:u w:val="single"/>
        </w:rPr>
        <w:t>industries</w:t>
      </w:r>
      <w:r>
        <w:t xml:space="preserve"> proves---the NLRB </w:t>
      </w:r>
      <w:r w:rsidRPr="00EF5333">
        <w:rPr>
          <w:u w:val="single"/>
        </w:rPr>
        <w:t>actively fights</w:t>
      </w:r>
      <w:r>
        <w:t xml:space="preserve"> for </w:t>
      </w:r>
      <w:r w:rsidRPr="00EF5333">
        <w:rPr>
          <w:u w:val="single"/>
        </w:rPr>
        <w:t>whistleblower protection</w:t>
      </w:r>
      <w:r>
        <w:t xml:space="preserve"> and is </w:t>
      </w:r>
      <w:r w:rsidRPr="000E4A10">
        <w:rPr>
          <w:u w:val="single"/>
        </w:rPr>
        <w:t xml:space="preserve">uniquely </w:t>
      </w:r>
      <w:r w:rsidRPr="00EF5333">
        <w:rPr>
          <w:u w:val="single"/>
        </w:rPr>
        <w:t>key</w:t>
      </w:r>
      <w:r>
        <w:t xml:space="preserve"> to </w:t>
      </w:r>
      <w:r w:rsidRPr="00EF5333">
        <w:rPr>
          <w:u w:val="single"/>
        </w:rPr>
        <w:t>enforcement</w:t>
      </w:r>
      <w:r>
        <w:t>.</w:t>
      </w:r>
    </w:p>
    <w:p w14:paraId="5FD6BCD1" w14:textId="77777777" w:rsidR="0034680A" w:rsidRPr="000E0A6B" w:rsidRDefault="0034680A" w:rsidP="0034680A">
      <w:r>
        <w:t xml:space="preserve">Frank D. </w:t>
      </w:r>
      <w:r w:rsidRPr="000E0A6B">
        <w:rPr>
          <w:rStyle w:val="Style13ptBold"/>
        </w:rPr>
        <w:t>LoMonte 21</w:t>
      </w:r>
      <w: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4C1687A6" w14:textId="77777777" w:rsidR="0034680A" w:rsidRPr="00EF5333" w:rsidRDefault="0034680A" w:rsidP="0034680A">
      <w:pPr>
        <w:rPr>
          <w:sz w:val="16"/>
        </w:rPr>
      </w:pPr>
      <w:r w:rsidRPr="00483DBB">
        <w:rPr>
          <w:sz w:val="16"/>
        </w:rPr>
        <w:t xml:space="preserve">Remarkably, </w:t>
      </w:r>
      <w:r w:rsidRPr="00483DBB">
        <w:rPr>
          <w:rStyle w:val="StyleUnderline"/>
        </w:rPr>
        <w:t>employers</w:t>
      </w:r>
      <w:r w:rsidRPr="00483DBB">
        <w:rPr>
          <w:sz w:val="16"/>
        </w:rPr>
        <w:t xml:space="preserve"> everywhere </w:t>
      </w:r>
      <w:r w:rsidRPr="00483DBB">
        <w:rPr>
          <w:rStyle w:val="StyleUnderline"/>
        </w:rPr>
        <w:t>seem convinced that they have</w:t>
      </w:r>
      <w:r w:rsidRPr="00483DBB">
        <w:rPr>
          <w:sz w:val="16"/>
        </w:rPr>
        <w:t xml:space="preserve"> total </w:t>
      </w:r>
      <w:r w:rsidRPr="00483DBB">
        <w:rPr>
          <w:rStyle w:val="StyleUnderline"/>
        </w:rPr>
        <w:t>control over what employees say to the press and public</w:t>
      </w:r>
      <w:r w:rsidRPr="00483DBB">
        <w:rPr>
          <w:sz w:val="16"/>
        </w:rPr>
        <w:t>—</w:t>
      </w:r>
      <w:r w:rsidRPr="00483DBB">
        <w:rPr>
          <w:rStyle w:val="StyleUnderline"/>
        </w:rPr>
        <w:t xml:space="preserve">even though </w:t>
      </w:r>
      <w:r w:rsidRPr="00483DBB">
        <w:rPr>
          <w:rStyle w:val="Emphasis"/>
        </w:rPr>
        <w:t>federal regulators have told them</w:t>
      </w:r>
      <w:r w:rsidRPr="00483DBB">
        <w:rPr>
          <w:sz w:val="16"/>
        </w:rPr>
        <w:t xml:space="preserve">, </w:t>
      </w:r>
      <w:r w:rsidRPr="00483DBB">
        <w:rPr>
          <w:rStyle w:val="Emphasis"/>
        </w:rPr>
        <w:t>repeatedly</w:t>
      </w:r>
      <w:r w:rsidRPr="00483DBB">
        <w:rPr>
          <w:sz w:val="16"/>
        </w:rPr>
        <w:t xml:space="preserve">, </w:t>
      </w:r>
      <w:r w:rsidRPr="00483DBB">
        <w:rPr>
          <w:rStyle w:val="StyleUnderline"/>
        </w:rPr>
        <w:t xml:space="preserve">that they do </w:t>
      </w:r>
      <w:r w:rsidRPr="00483DBB">
        <w:rPr>
          <w:rStyle w:val="Emphasis"/>
        </w:rPr>
        <w:t>not</w:t>
      </w:r>
      <w:r w:rsidRPr="00483DBB">
        <w:rPr>
          <w:rStyle w:val="StyleUnderline"/>
        </w:rPr>
        <w:t>.</w:t>
      </w:r>
      <w:r w:rsidRPr="00EF5333">
        <w:rPr>
          <w:sz w:val="16"/>
        </w:rPr>
        <w:t xml:space="preserve"> </w:t>
      </w:r>
    </w:p>
    <w:p w14:paraId="175ED076" w14:textId="77777777" w:rsidR="0034680A" w:rsidRPr="00EF5333" w:rsidRDefault="0034680A" w:rsidP="0034680A">
      <w:pPr>
        <w:rPr>
          <w:sz w:val="16"/>
        </w:rPr>
      </w:pPr>
      <w:r w:rsidRPr="00DD735C">
        <w:rPr>
          <w:rStyle w:val="StyleUnderline"/>
        </w:rPr>
        <w:t>The latest reminder came</w:t>
      </w:r>
      <w:r w:rsidRPr="00EF5333">
        <w:rPr>
          <w:sz w:val="16"/>
        </w:rPr>
        <w:t xml:space="preserve"> in March 2020 </w:t>
      </w:r>
      <w:r w:rsidRPr="00483DBB">
        <w:rPr>
          <w:rStyle w:val="StyleUnderline"/>
          <w:highlight w:val="yellow"/>
        </w:rPr>
        <w:t>in</w:t>
      </w:r>
      <w:r w:rsidRPr="00DD735C">
        <w:rPr>
          <w:rStyle w:val="StyleUnderline"/>
        </w:rPr>
        <w:t xml:space="preserve"> Maine Coast Regional Health, </w:t>
      </w:r>
      <w:r w:rsidRPr="00C3664E">
        <w:rPr>
          <w:rStyle w:val="StyleUnderline"/>
          <w:highlight w:val="yellow"/>
        </w:rPr>
        <w:t xml:space="preserve">a case that involved </w:t>
      </w:r>
      <w:r w:rsidRPr="00C3664E">
        <w:rPr>
          <w:rStyle w:val="Emphasis"/>
          <w:highlight w:val="yellow"/>
        </w:rPr>
        <w:t>whistle</w:t>
      </w:r>
      <w:r w:rsidRPr="00DD735C">
        <w:rPr>
          <w:rStyle w:val="Emphasis"/>
        </w:rPr>
        <w:t>-</w:t>
      </w:r>
      <w:r w:rsidRPr="00C3664E">
        <w:rPr>
          <w:rStyle w:val="Emphasis"/>
          <w:highlight w:val="yellow"/>
        </w:rPr>
        <w:t>blowing</w:t>
      </w:r>
      <w:r w:rsidRPr="00DD735C">
        <w:rPr>
          <w:rStyle w:val="Emphasis"/>
        </w:rPr>
        <w:t xml:space="preserve"> speech</w:t>
      </w:r>
      <w:r w:rsidRPr="00EF5333">
        <w:rPr>
          <w:sz w:val="16"/>
        </w:rPr>
        <w:t xml:space="preserve"> </w:t>
      </w:r>
      <w:r w:rsidRPr="00DD735C">
        <w:rPr>
          <w:rStyle w:val="StyleUnderline"/>
        </w:rPr>
        <w:t>by a</w:t>
      </w:r>
      <w:r w:rsidRPr="00EF5333">
        <w:rPr>
          <w:sz w:val="16"/>
        </w:rPr>
        <w:t xml:space="preserve"> hospital </w:t>
      </w:r>
      <w:r w:rsidRPr="00DD735C">
        <w:rPr>
          <w:rStyle w:val="Emphasis"/>
        </w:rPr>
        <w:t>insider</w:t>
      </w:r>
      <w:r w:rsidRPr="00EF5333">
        <w:rPr>
          <w:sz w:val="16"/>
        </w:rPr>
        <w:t xml:space="preserve">. In that case, </w:t>
      </w:r>
      <w:r w:rsidRPr="00C3664E">
        <w:rPr>
          <w:rStyle w:val="StyleUnderline"/>
          <w:highlight w:val="yellow"/>
        </w:rPr>
        <w:t>three Trump</w:t>
      </w:r>
      <w:r w:rsidRPr="00DD735C">
        <w:rPr>
          <w:rStyle w:val="StyleUnderline"/>
        </w:rPr>
        <w:t xml:space="preserve"> administration </w:t>
      </w:r>
      <w:r w:rsidRPr="00C3664E">
        <w:rPr>
          <w:rStyle w:val="StyleUnderline"/>
          <w:highlight w:val="yellow"/>
        </w:rPr>
        <w:t>appointees to the</w:t>
      </w:r>
      <w:r w:rsidRPr="00DD735C">
        <w:rPr>
          <w:rStyle w:val="StyleUnderline"/>
        </w:rPr>
        <w:t xml:space="preserve"> National Labor Relations Board (</w:t>
      </w:r>
      <w:r w:rsidRPr="00C3664E">
        <w:rPr>
          <w:rStyle w:val="Emphasis"/>
          <w:highlight w:val="yellow"/>
        </w:rPr>
        <w:t>NLRB</w:t>
      </w:r>
      <w:r w:rsidRPr="00C3664E">
        <w:rPr>
          <w:rStyle w:val="StyleUnderline"/>
          <w:highlight w:val="yellow"/>
        </w:rPr>
        <w:t>)</w:t>
      </w:r>
      <w:r w:rsidRPr="00C3664E">
        <w:rPr>
          <w:sz w:val="16"/>
          <w:highlight w:val="yellow"/>
        </w:rPr>
        <w:t xml:space="preserve"> </w:t>
      </w:r>
      <w:r w:rsidRPr="00C3664E">
        <w:rPr>
          <w:rStyle w:val="Emphasis"/>
          <w:highlight w:val="yellow"/>
        </w:rPr>
        <w:t>reaffirmed</w:t>
      </w:r>
      <w:r w:rsidRPr="00C3664E">
        <w:rPr>
          <w:rStyle w:val="StyleUnderline"/>
          <w:highlight w:val="yellow"/>
        </w:rPr>
        <w:t xml:space="preserve"> the </w:t>
      </w:r>
      <w:r w:rsidRPr="00C3664E">
        <w:rPr>
          <w:rStyle w:val="Emphasis"/>
          <w:highlight w:val="yellow"/>
        </w:rPr>
        <w:t>Board’s</w:t>
      </w:r>
      <w:r w:rsidRPr="00DD735C">
        <w:rPr>
          <w:rStyle w:val="Emphasis"/>
        </w:rPr>
        <w:t xml:space="preserve"> longstanding </w:t>
      </w:r>
      <w:r w:rsidRPr="00C3664E">
        <w:rPr>
          <w:rStyle w:val="Emphasis"/>
          <w:highlight w:val="yellow"/>
        </w:rPr>
        <w:t>position</w:t>
      </w:r>
      <w:r w:rsidRPr="00C3664E">
        <w:rPr>
          <w:sz w:val="16"/>
          <w:highlight w:val="yellow"/>
        </w:rPr>
        <w:t xml:space="preserve"> </w:t>
      </w:r>
      <w:r w:rsidRPr="00C3664E">
        <w:rPr>
          <w:rStyle w:val="StyleUnderline"/>
          <w:highlight w:val="yellow"/>
        </w:rPr>
        <w:t>that</w:t>
      </w:r>
      <w:r w:rsidRPr="00DD735C">
        <w:rPr>
          <w:rStyle w:val="StyleUnderline"/>
        </w:rPr>
        <w:t xml:space="preserve"> categorical </w:t>
      </w:r>
      <w:r w:rsidRPr="00C3664E">
        <w:rPr>
          <w:rStyle w:val="Emphasis"/>
          <w:highlight w:val="yellow"/>
        </w:rPr>
        <w:t>prohibitions</w:t>
      </w:r>
      <w:r w:rsidRPr="00C3664E">
        <w:rPr>
          <w:sz w:val="16"/>
          <w:highlight w:val="yellow"/>
        </w:rPr>
        <w:t xml:space="preserve"> </w:t>
      </w:r>
      <w:r w:rsidRPr="00C3664E">
        <w:rPr>
          <w:rStyle w:val="StyleUnderline"/>
          <w:highlight w:val="yellow"/>
        </w:rPr>
        <w:t>on speaking</w:t>
      </w:r>
      <w:r w:rsidRPr="00DD735C">
        <w:rPr>
          <w:rStyle w:val="StyleUnderline"/>
        </w:rPr>
        <w:t xml:space="preserve"> to the news media </w:t>
      </w:r>
      <w:r w:rsidRPr="00C3664E">
        <w:rPr>
          <w:rStyle w:val="StyleUnderline"/>
          <w:highlight w:val="yellow"/>
        </w:rPr>
        <w:t xml:space="preserve">are </w:t>
      </w:r>
      <w:r w:rsidRPr="00C3664E">
        <w:rPr>
          <w:rStyle w:val="Emphasis"/>
          <w:highlight w:val="yellow"/>
        </w:rPr>
        <w:t>unlawful</w:t>
      </w:r>
      <w:r w:rsidRPr="00EF5333">
        <w:rPr>
          <w:sz w:val="16"/>
        </w:rPr>
        <w:t>.6</w:t>
      </w:r>
    </w:p>
    <w:p w14:paraId="2B6FFA96" w14:textId="77777777" w:rsidR="0034680A" w:rsidRPr="00DD735C" w:rsidRDefault="0034680A" w:rsidP="0034680A">
      <w:pPr>
        <w:rPr>
          <w:rStyle w:val="Emphasis"/>
        </w:rPr>
      </w:pPr>
      <w:r w:rsidRPr="00EF5333">
        <w:rPr>
          <w:sz w:val="16"/>
        </w:rPr>
        <w:t xml:space="preserve">The ruling in Maine Coast Regional Health was somewhat surprising, given the pro-management, anti-worker tone of recent NLRB decisions. </w:t>
      </w:r>
      <w:r w:rsidRPr="00DD735C">
        <w:rPr>
          <w:rStyle w:val="StyleUnderline"/>
        </w:rPr>
        <w:t>That the Board unanimously found that the Maine hospital broke the law by firing a</w:t>
      </w:r>
      <w:r w:rsidRPr="00EF5333">
        <w:rPr>
          <w:sz w:val="16"/>
        </w:rPr>
        <w:t xml:space="preserve"> longtime </w:t>
      </w:r>
      <w:r w:rsidRPr="00DD735C">
        <w:rPr>
          <w:rStyle w:val="StyleUnderline"/>
        </w:rPr>
        <w:t>employee for writing a critical letter</w:t>
      </w:r>
      <w:r w:rsidRPr="00EF5333">
        <w:rPr>
          <w:sz w:val="16"/>
        </w:rPr>
        <w:t xml:space="preserve"> published in her local newspaper </w:t>
      </w:r>
      <w:r w:rsidRPr="00C3664E">
        <w:rPr>
          <w:rStyle w:val="StyleUnderline"/>
          <w:highlight w:val="yellow"/>
        </w:rPr>
        <w:t xml:space="preserve">demonstrates </w:t>
      </w:r>
      <w:r w:rsidRPr="00C3664E">
        <w:rPr>
          <w:rStyle w:val="Emphasis"/>
          <w:sz w:val="24"/>
          <w:szCs w:val="24"/>
          <w:highlight w:val="yellow"/>
        </w:rPr>
        <w:t xml:space="preserve">how </w:t>
      </w:r>
      <w:r w:rsidRPr="00C3664E">
        <w:rPr>
          <w:rStyle w:val="Emphasis"/>
          <w:sz w:val="24"/>
          <w:szCs w:val="24"/>
        </w:rPr>
        <w:t xml:space="preserve">deeply </w:t>
      </w:r>
      <w:r w:rsidRPr="00C3664E">
        <w:rPr>
          <w:rStyle w:val="Emphasis"/>
          <w:sz w:val="24"/>
          <w:szCs w:val="24"/>
          <w:highlight w:val="yellow"/>
        </w:rPr>
        <w:t>ingrained this precedent is, resistant</w:t>
      </w:r>
      <w:r w:rsidRPr="00DD735C">
        <w:rPr>
          <w:rStyle w:val="Emphasis"/>
          <w:sz w:val="24"/>
          <w:szCs w:val="24"/>
        </w:rPr>
        <w:t xml:space="preserve"> even </w:t>
      </w:r>
      <w:r w:rsidRPr="00C3664E">
        <w:rPr>
          <w:rStyle w:val="Emphasis"/>
          <w:sz w:val="24"/>
          <w:szCs w:val="24"/>
          <w:highlight w:val="yellow"/>
        </w:rPr>
        <w:t>to party turnover</w:t>
      </w:r>
      <w:r w:rsidRPr="00EF5333">
        <w:rPr>
          <w:sz w:val="16"/>
        </w:rPr>
        <w:t>.8</w:t>
      </w:r>
    </w:p>
    <w:p w14:paraId="01ED1D6B" w14:textId="77777777" w:rsidR="0034680A" w:rsidRPr="00EF5333" w:rsidRDefault="0034680A" w:rsidP="0034680A">
      <w:pPr>
        <w:rPr>
          <w:sz w:val="8"/>
          <w:szCs w:val="8"/>
        </w:rPr>
      </w:pPr>
      <w:r w:rsidRPr="00EF5333">
        <w:rPr>
          <w:sz w:val="8"/>
          <w:szCs w:val="8"/>
        </w:rPr>
        <w:t xml:space="preserve">Notwithstanding the Board’s latest guidance, the NLRB under President Donald Trump’s administration sent confusing signals about the extent of workplace speech protections. The confusion might understandably leave workers—and the journalists who need access to them—uncertain about when the law will and will not prevent employers from retaliating if employees give interviews without authorization. The fundamental right not to be fired for speech should not vary depending on which party happens to hold the majority of seats on the NLRB. The right should be codified, unmistakably, in federal law. </w:t>
      </w:r>
    </w:p>
    <w:p w14:paraId="008E4BF2" w14:textId="77777777" w:rsidR="0034680A" w:rsidRPr="00EF5333" w:rsidRDefault="0034680A" w:rsidP="0034680A">
      <w:pPr>
        <w:rPr>
          <w:sz w:val="8"/>
          <w:szCs w:val="8"/>
        </w:rPr>
      </w:pPr>
      <w:r w:rsidRPr="00EF5333">
        <w:rPr>
          <w:sz w:val="8"/>
          <w:szCs w:val="8"/>
        </w:rPr>
        <w:t>When employers disregard employees’ rights to speak to the media, news coverage suffers. Journalists are left with the unpalatable options of relying on unnamed sources or quoting party-line spin from corporate spokespeople. Audiences must make do with incomplete accounts of how pseudonymous workers struggle to maintain hygiene in unnamed hospitals in unspecified locations.9</w:t>
      </w:r>
    </w:p>
    <w:p w14:paraId="6E042DA0" w14:textId="77777777" w:rsidR="0034680A" w:rsidRPr="00EF5333" w:rsidRDefault="0034680A" w:rsidP="0034680A">
      <w:pPr>
        <w:rPr>
          <w:sz w:val="8"/>
          <w:szCs w:val="8"/>
        </w:rPr>
      </w:pPr>
      <w:r w:rsidRPr="00EF5333">
        <w:rPr>
          <w:sz w:val="8"/>
          <w:szCs w:val="8"/>
        </w:rPr>
        <w:t xml:space="preserve">This article attempts to amplify a little-noted body of precedent that guarantees private-sector employees the right to discuss work-related matters with the media without fear. This right, the article observes, is of special urgency at a time of global health crisis when the public needs to hear from trustworthy subject-matter experts and to experience the stress and suffering of front-line medical workers. Because of mixed messages sent by the Trump-dominated NLRB, the article concludes, Congress should clarify the longstanding principle that employers cannot gag their employees from discussing workplace concerns with the press. </w:t>
      </w:r>
    </w:p>
    <w:p w14:paraId="31573221" w14:textId="77777777" w:rsidR="0034680A" w:rsidRPr="00EF5333" w:rsidRDefault="0034680A" w:rsidP="0034680A">
      <w:pPr>
        <w:rPr>
          <w:sz w:val="8"/>
          <w:szCs w:val="8"/>
        </w:rPr>
      </w:pPr>
      <w:r w:rsidRPr="00EF5333">
        <w:rPr>
          <w:sz w:val="8"/>
          <w:szCs w:val="8"/>
        </w:rPr>
        <w:t>Section II explains federal labor law protections and how regulators resolve complaints of unfair labor practices. Section III focuses on one particular right—the right to speak out about workplace concerns outside the chain of command—and how free speech became accepted as a necessary adjunct to the right to organize. It looks specifically at how healthcare institutions have become a regular flashpoint in the debate over what constitutes legally protected speech that employers may not punish. Section IV then focuses on how the Trump-appointed NLRB rolled back workplace retaliation protections and how the Maine Coast Regional Health case left intact a firewall protecting workers against extreme constraints on their speech. Section V discusses the confusing signals sent by the NLRB in recent rulings and attempts to reconcile the current state of employees’ freespeech rights. Section VI explores how tech giants Google and Tesla became the latest to face a reckoning over unduly heavy confidentiality rules. Finally, Section VII considers why it is important for workers to have the legally protected right to discuss work-related matters with the news media and how to safeguard that right more securely.</w:t>
      </w:r>
    </w:p>
    <w:p w14:paraId="792AEF15" w14:textId="77777777" w:rsidR="0034680A" w:rsidRPr="00DD735C" w:rsidRDefault="0034680A" w:rsidP="0034680A">
      <w:pPr>
        <w:rPr>
          <w:rStyle w:val="StyleUnderline"/>
        </w:rPr>
      </w:pPr>
      <w:r w:rsidRPr="00EF5333">
        <w:rPr>
          <w:sz w:val="16"/>
        </w:rPr>
        <w:t xml:space="preserve">II. </w:t>
      </w:r>
      <w:r w:rsidRPr="00DD735C">
        <w:rPr>
          <w:rStyle w:val="StyleUnderline"/>
        </w:rPr>
        <w:t xml:space="preserve">THE </w:t>
      </w:r>
      <w:r w:rsidRPr="00DD735C">
        <w:rPr>
          <w:rStyle w:val="Emphasis"/>
        </w:rPr>
        <w:t>NATIONAL LABOR RELATIONS ACT</w:t>
      </w:r>
      <w:r w:rsidRPr="00EF5333">
        <w:rPr>
          <w:sz w:val="16"/>
        </w:rPr>
        <w:t xml:space="preserve">: </w:t>
      </w:r>
      <w:r w:rsidRPr="00DD735C">
        <w:rPr>
          <w:rStyle w:val="StyleUnderline"/>
        </w:rPr>
        <w:t xml:space="preserve">WHO AND WHAT IS PROTECTED? </w:t>
      </w:r>
    </w:p>
    <w:p w14:paraId="7F22E353" w14:textId="77777777" w:rsidR="0034680A" w:rsidRPr="00EF5333" w:rsidRDefault="0034680A" w:rsidP="0034680A">
      <w:pPr>
        <w:rPr>
          <w:sz w:val="16"/>
        </w:rPr>
      </w:pPr>
      <w:r w:rsidRPr="00EF5333">
        <w:rPr>
          <w:sz w:val="16"/>
        </w:rPr>
        <w:t xml:space="preserve">In 1935, </w:t>
      </w:r>
      <w:r w:rsidRPr="00DD735C">
        <w:rPr>
          <w:rStyle w:val="StyleUnderline"/>
        </w:rPr>
        <w:t>Congress passed the</w:t>
      </w:r>
      <w:r w:rsidRPr="00EF5333">
        <w:rPr>
          <w:sz w:val="16"/>
        </w:rPr>
        <w:t xml:space="preserve"> National Labor Relations Act (</w:t>
      </w:r>
      <w:r w:rsidRPr="00DD735C">
        <w:rPr>
          <w:rStyle w:val="StyleUnderline"/>
        </w:rPr>
        <w:t>NLRA</w:t>
      </w:r>
      <w:r w:rsidRPr="00EF5333">
        <w:rPr>
          <w:sz w:val="16"/>
        </w:rPr>
        <w:t xml:space="preserve">)10 </w:t>
      </w:r>
      <w:r w:rsidRPr="00DD735C">
        <w:rPr>
          <w:rStyle w:val="StyleUnderline"/>
        </w:rPr>
        <w:t>to protect workers against abusive employment practices</w:t>
      </w:r>
      <w:r w:rsidRPr="00EF5333">
        <w:rPr>
          <w:sz w:val="16"/>
        </w:rPr>
        <w:t xml:space="preserve"> by securing the right to organize and bargain for better working conditions.11 </w:t>
      </w:r>
      <w:r w:rsidRPr="00DD735C">
        <w:rPr>
          <w:rStyle w:val="StyleUnderline"/>
        </w:rPr>
        <w:t xml:space="preserve">The statute grants employees at NLRA-covered workplaces a </w:t>
      </w:r>
      <w:r w:rsidRPr="00DD735C">
        <w:rPr>
          <w:rStyle w:val="Emphasis"/>
        </w:rPr>
        <w:t>wide range of protections</w:t>
      </w:r>
      <w:r w:rsidRPr="00EF5333">
        <w:rPr>
          <w:sz w:val="16"/>
        </w:rPr>
        <w:t xml:space="preserve">, including the right to “self-organization,” to join labor unions, and to bargain collectively.12 </w:t>
      </w:r>
      <w:r w:rsidRPr="00C3664E">
        <w:rPr>
          <w:rStyle w:val="StyleUnderline"/>
          <w:highlight w:val="yellow"/>
        </w:rPr>
        <w:t>The NLRA outlaws</w:t>
      </w:r>
      <w:r w:rsidRPr="00DD735C">
        <w:rPr>
          <w:rStyle w:val="StyleUnderline"/>
        </w:rPr>
        <w:t xml:space="preserve"> specified “</w:t>
      </w:r>
      <w:r w:rsidRPr="00C3664E">
        <w:rPr>
          <w:rStyle w:val="Emphasis"/>
          <w:highlight w:val="yellow"/>
        </w:rPr>
        <w:t>unfair labor practices</w:t>
      </w:r>
      <w:r w:rsidRPr="00DD735C">
        <w:rPr>
          <w:rStyle w:val="StyleUnderline"/>
        </w:rPr>
        <w:t>,”</w:t>
      </w:r>
      <w:r w:rsidRPr="00EF5333">
        <w:rPr>
          <w:sz w:val="16"/>
        </w:rPr>
        <w:t xml:space="preserve"> 13 </w:t>
      </w:r>
      <w:r w:rsidRPr="00DD735C">
        <w:rPr>
          <w:rStyle w:val="StyleUnderline"/>
        </w:rPr>
        <w:t>and empowers a</w:t>
      </w:r>
      <w:r w:rsidRPr="00EF5333">
        <w:rPr>
          <w:sz w:val="16"/>
        </w:rPr>
        <w:t xml:space="preserve"> five-member </w:t>
      </w:r>
      <w:r w:rsidRPr="00DD735C">
        <w:rPr>
          <w:rStyle w:val="StyleUnderline"/>
        </w:rPr>
        <w:t>panel</w:t>
      </w:r>
      <w:r w:rsidRPr="00EF5333">
        <w:rPr>
          <w:sz w:val="16"/>
        </w:rPr>
        <w:t xml:space="preserve"> of presidential appointees, </w:t>
      </w:r>
      <w:r w:rsidRPr="00DD735C">
        <w:rPr>
          <w:rStyle w:val="Emphasis"/>
        </w:rPr>
        <w:t>the National Labor Relations Board</w:t>
      </w:r>
      <w:r w:rsidRPr="00EF5333">
        <w:rPr>
          <w:sz w:val="16"/>
        </w:rPr>
        <w:t xml:space="preserve"> (“NLRB”), </w:t>
      </w:r>
      <w:r w:rsidRPr="00DD735C">
        <w:rPr>
          <w:rStyle w:val="StyleUnderline"/>
        </w:rPr>
        <w:t>to</w:t>
      </w:r>
      <w:r w:rsidRPr="00EF5333">
        <w:rPr>
          <w:sz w:val="16"/>
        </w:rPr>
        <w:t xml:space="preserve"> </w:t>
      </w:r>
      <w:r w:rsidRPr="00DD735C">
        <w:rPr>
          <w:rStyle w:val="Emphasis"/>
        </w:rPr>
        <w:t>enforce</w:t>
      </w:r>
      <w:r w:rsidRPr="00EF5333">
        <w:rPr>
          <w:sz w:val="16"/>
        </w:rPr>
        <w:t xml:space="preserve"> </w:t>
      </w:r>
      <w:r w:rsidRPr="00DD735C">
        <w:rPr>
          <w:rStyle w:val="StyleUnderline"/>
        </w:rPr>
        <w:t>the Act’s provisions.</w:t>
      </w:r>
      <w:r w:rsidRPr="00EF5333">
        <w:rPr>
          <w:sz w:val="16"/>
        </w:rPr>
        <w:t xml:space="preserve">14 </w:t>
      </w:r>
    </w:p>
    <w:p w14:paraId="7877DA2A" w14:textId="77777777" w:rsidR="0034680A" w:rsidRPr="00EF5333" w:rsidRDefault="0034680A" w:rsidP="0034680A">
      <w:pPr>
        <w:rPr>
          <w:sz w:val="16"/>
        </w:rPr>
      </w:pPr>
      <w:r w:rsidRPr="00DD735C">
        <w:rPr>
          <w:rStyle w:val="StyleUnderline"/>
        </w:rPr>
        <w:t>Section 7</w:t>
      </w:r>
      <w:r w:rsidRPr="00EF5333">
        <w:rPr>
          <w:sz w:val="16"/>
        </w:rPr>
        <w:t xml:space="preserve"> of the NLRA </w:t>
      </w:r>
      <w:r w:rsidRPr="00DD735C">
        <w:rPr>
          <w:rStyle w:val="StyleUnderline"/>
        </w:rPr>
        <w:t xml:space="preserve">guarantees workers </w:t>
      </w:r>
      <w:r w:rsidRPr="00C3664E">
        <w:rPr>
          <w:rStyle w:val="StyleUnderline"/>
          <w:highlight w:val="yellow"/>
        </w:rPr>
        <w:t xml:space="preserve">the right to engage in </w:t>
      </w:r>
      <w:r w:rsidRPr="00C3664E">
        <w:rPr>
          <w:rStyle w:val="Emphasis"/>
          <w:highlight w:val="yellow"/>
        </w:rPr>
        <w:t>“concerted activities</w:t>
      </w:r>
      <w:r w:rsidRPr="00DD735C">
        <w:rPr>
          <w:rStyle w:val="Emphasis"/>
        </w:rPr>
        <w:t>”</w:t>
      </w:r>
      <w:r w:rsidRPr="00DD735C">
        <w:rPr>
          <w:rStyle w:val="StyleUnderline"/>
        </w:rPr>
        <w:t xml:space="preserve"> to advocate for improved workplace conditions</w:t>
      </w:r>
      <w:r w:rsidRPr="00EF5333">
        <w:rPr>
          <w:sz w:val="16"/>
        </w:rPr>
        <w:t xml:space="preserve">. 15 </w:t>
      </w:r>
      <w:r w:rsidRPr="00DD735C">
        <w:rPr>
          <w:rStyle w:val="StyleUnderline"/>
        </w:rPr>
        <w:t>“Concerted activity” means speech or action “made on behalf of other employees”</w:t>
      </w:r>
      <w:r w:rsidRPr="00EF5333">
        <w:rPr>
          <w:sz w:val="16"/>
        </w:rPr>
        <w:t xml:space="preserve"> or undertaken “with the object of inducing or preparing for group action.” 16 </w:t>
      </w:r>
      <w:r w:rsidRPr="00DD735C">
        <w:rPr>
          <w:rStyle w:val="StyleUnderline"/>
        </w:rPr>
        <w:t>Speech qualifies as protected activity</w:t>
      </w:r>
      <w:r w:rsidRPr="00EF5333">
        <w:rPr>
          <w:sz w:val="16"/>
        </w:rPr>
        <w:t xml:space="preserve"> “when record evidence demonstrates group activities whether or not they are ‘specifically authorized.’ Moreover, </w:t>
      </w:r>
      <w:r w:rsidRPr="00DD735C">
        <w:rPr>
          <w:rStyle w:val="StyleUnderline"/>
        </w:rPr>
        <w:t xml:space="preserve">individual activities that are the ‘logical outgrowth of concerns expressed by the employees collectively’ are </w:t>
      </w:r>
      <w:r w:rsidRPr="00DD735C">
        <w:rPr>
          <w:rStyle w:val="Emphasis"/>
        </w:rPr>
        <w:t>concerted</w:t>
      </w:r>
      <w:r w:rsidRPr="00DD735C">
        <w:rPr>
          <w:rStyle w:val="StyleUnderline"/>
        </w:rPr>
        <w:t xml:space="preserve"> under the Act.”</w:t>
      </w:r>
      <w:r w:rsidRPr="00EF5333">
        <w:rPr>
          <w:sz w:val="16"/>
        </w:rPr>
        <w:t>17</w:t>
      </w:r>
    </w:p>
    <w:p w14:paraId="28F97692" w14:textId="77777777" w:rsidR="0034680A" w:rsidRPr="00EF5333" w:rsidRDefault="0034680A" w:rsidP="0034680A">
      <w:pPr>
        <w:rPr>
          <w:sz w:val="16"/>
        </w:rPr>
      </w:pPr>
      <w:r w:rsidRPr="00C3664E">
        <w:rPr>
          <w:rStyle w:val="Emphasis"/>
          <w:highlight w:val="yellow"/>
        </w:rPr>
        <w:t>The NLRB has exclusive jurisdiction</w:t>
      </w:r>
      <w:r w:rsidRPr="00C3664E">
        <w:rPr>
          <w:sz w:val="16"/>
          <w:highlight w:val="yellow"/>
        </w:rPr>
        <w:t xml:space="preserve"> </w:t>
      </w:r>
      <w:r w:rsidRPr="00C3664E">
        <w:rPr>
          <w:rStyle w:val="StyleUnderline"/>
          <w:highlight w:val="yellow"/>
        </w:rPr>
        <w:t>to resolve Section 7 claims</w:t>
      </w:r>
      <w:r w:rsidRPr="00DD735C">
        <w:rPr>
          <w:rStyle w:val="StyleUnderline"/>
        </w:rPr>
        <w:t xml:space="preserve">, so </w:t>
      </w:r>
      <w:r w:rsidRPr="00C3664E">
        <w:rPr>
          <w:rStyle w:val="StyleUnderline"/>
          <w:highlight w:val="yellow"/>
        </w:rPr>
        <w:t>an</w:t>
      </w:r>
      <w:r w:rsidRPr="00DD735C">
        <w:rPr>
          <w:rStyle w:val="StyleUnderline"/>
        </w:rPr>
        <w:t xml:space="preserve"> aggrieved </w:t>
      </w:r>
      <w:r w:rsidRPr="00C3664E">
        <w:rPr>
          <w:rStyle w:val="StyleUnderline"/>
          <w:highlight w:val="yellow"/>
        </w:rPr>
        <w:t>employee’s</w:t>
      </w:r>
      <w:r w:rsidRPr="00EF5333">
        <w:rPr>
          <w:sz w:val="16"/>
        </w:rPr>
        <w:t xml:space="preserve"> </w:t>
      </w:r>
      <w:r w:rsidRPr="00C3664E">
        <w:rPr>
          <w:rStyle w:val="Emphasis"/>
          <w:highlight w:val="yellow"/>
        </w:rPr>
        <w:t>recourse</w:t>
      </w:r>
      <w:r w:rsidRPr="00C3664E">
        <w:rPr>
          <w:sz w:val="16"/>
          <w:highlight w:val="yellow"/>
        </w:rPr>
        <w:t xml:space="preserve"> </w:t>
      </w:r>
      <w:r w:rsidRPr="00C3664E">
        <w:rPr>
          <w:rStyle w:val="StyleUnderline"/>
          <w:highlight w:val="yellow"/>
        </w:rPr>
        <w:t xml:space="preserve">is to </w:t>
      </w:r>
      <w:r w:rsidRPr="00C3664E">
        <w:rPr>
          <w:rStyle w:val="Emphasis"/>
          <w:highlight w:val="yellow"/>
        </w:rPr>
        <w:t>file a complaint with the Board</w:t>
      </w:r>
      <w:r w:rsidRPr="00EF5333">
        <w:rPr>
          <w:sz w:val="16"/>
        </w:rPr>
        <w:t xml:space="preserve"> (although Board actions are ultimately appealable through the federal courts).18 </w:t>
      </w:r>
      <w:r w:rsidRPr="00DD735C">
        <w:rPr>
          <w:rStyle w:val="StyleUnderline"/>
        </w:rPr>
        <w:t xml:space="preserve">Once the NLRB’s regional legal counsel agrees to open a case, the </w:t>
      </w:r>
      <w:r w:rsidRPr="00DD735C">
        <w:rPr>
          <w:rStyle w:val="Emphasis"/>
        </w:rPr>
        <w:t>NLRB staff</w:t>
      </w:r>
      <w:r w:rsidRPr="00DD735C">
        <w:rPr>
          <w:rStyle w:val="StyleUnderline"/>
        </w:rPr>
        <w:t xml:space="preserve"> becomes the </w:t>
      </w:r>
      <w:r w:rsidRPr="00DD735C">
        <w:rPr>
          <w:rStyle w:val="Emphasis"/>
        </w:rPr>
        <w:t>proponent</w:t>
      </w:r>
      <w:r w:rsidRPr="00EF5333">
        <w:rPr>
          <w:sz w:val="16"/>
        </w:rPr>
        <w:t xml:space="preserve"> </w:t>
      </w:r>
      <w:r w:rsidRPr="00DD735C">
        <w:rPr>
          <w:rStyle w:val="StyleUnderline"/>
        </w:rPr>
        <w:t>in a quasi-</w:t>
      </w:r>
      <w:r w:rsidRPr="00DD735C">
        <w:rPr>
          <w:rStyle w:val="Emphasis"/>
        </w:rPr>
        <w:t>prosecutorial</w:t>
      </w:r>
      <w:r w:rsidRPr="00DD735C">
        <w:rPr>
          <w:rStyle w:val="StyleUnderline"/>
        </w:rPr>
        <w:t xml:space="preserve"> role</w:t>
      </w:r>
      <w:r w:rsidRPr="00EF5333">
        <w:rPr>
          <w:sz w:val="16"/>
        </w:rPr>
        <w:t xml:space="preserve">, </w:t>
      </w:r>
      <w:r w:rsidRPr="00DD735C">
        <w:rPr>
          <w:rStyle w:val="StyleUnderline"/>
        </w:rPr>
        <w:t xml:space="preserve">so the </w:t>
      </w:r>
      <w:r w:rsidRPr="00DD735C">
        <w:rPr>
          <w:rStyle w:val="Emphasis"/>
        </w:rPr>
        <w:t>complainant</w:t>
      </w:r>
      <w:r w:rsidRPr="00DD735C">
        <w:rPr>
          <w:rStyle w:val="StyleUnderline"/>
        </w:rPr>
        <w:t xml:space="preserve"> need not </w:t>
      </w:r>
      <w:r w:rsidRPr="00DD735C">
        <w:rPr>
          <w:rStyle w:val="Emphasis"/>
          <w:sz w:val="24"/>
          <w:szCs w:val="24"/>
        </w:rPr>
        <w:t>expend resources pursuing the case</w:t>
      </w:r>
      <w:r w:rsidRPr="00EF5333">
        <w:rPr>
          <w:sz w:val="16"/>
        </w:rPr>
        <w:t xml:space="preserve">.19 </w:t>
      </w:r>
    </w:p>
    <w:p w14:paraId="05467584" w14:textId="77777777" w:rsidR="0034680A" w:rsidRPr="00EF5333" w:rsidRDefault="0034680A" w:rsidP="0034680A">
      <w:pPr>
        <w:rPr>
          <w:sz w:val="16"/>
        </w:rPr>
      </w:pPr>
      <w:r w:rsidRPr="00DD735C">
        <w:rPr>
          <w:rStyle w:val="StyleUnderline"/>
        </w:rPr>
        <w:t xml:space="preserve">In recent years, </w:t>
      </w:r>
      <w:r w:rsidRPr="00C3664E">
        <w:rPr>
          <w:rStyle w:val="StyleUnderline"/>
          <w:highlight w:val="yellow"/>
        </w:rPr>
        <w:t>the Board has taken</w:t>
      </w:r>
      <w:r w:rsidRPr="00DD735C">
        <w:rPr>
          <w:rStyle w:val="StyleUnderline"/>
        </w:rPr>
        <w:t xml:space="preserve"> </w:t>
      </w:r>
      <w:r w:rsidRPr="00DD735C">
        <w:rPr>
          <w:rStyle w:val="Emphasis"/>
        </w:rPr>
        <w:t xml:space="preserve">quite </w:t>
      </w:r>
      <w:r w:rsidRPr="00C3664E">
        <w:rPr>
          <w:rStyle w:val="Emphasis"/>
          <w:highlight w:val="yellow"/>
        </w:rPr>
        <w:t>an expansive view of what constitutes speech</w:t>
      </w:r>
      <w:r w:rsidRPr="00EF5333">
        <w:rPr>
          <w:sz w:val="16"/>
        </w:rPr>
        <w:t xml:space="preserve"> </w:t>
      </w:r>
      <w:r w:rsidRPr="00DD735C">
        <w:rPr>
          <w:rStyle w:val="StyleUnderline"/>
        </w:rPr>
        <w:t>in preparation for group action</w:t>
      </w:r>
      <w:r w:rsidRPr="00EF5333">
        <w:rPr>
          <w:sz w:val="16"/>
        </w:rPr>
        <w:t>. Even an informal remark on a Facebook page can qualify as protected speech if it concerns working conditions and invites others to join in advocating for better treatment.20</w:t>
      </w:r>
    </w:p>
    <w:p w14:paraId="7B16FE73" w14:textId="77777777" w:rsidR="0034680A" w:rsidRPr="00EF5333" w:rsidRDefault="0034680A" w:rsidP="0034680A">
      <w:pPr>
        <w:rPr>
          <w:sz w:val="8"/>
          <w:szCs w:val="8"/>
        </w:rPr>
      </w:pPr>
      <w:r w:rsidRPr="00EF5333">
        <w:rPr>
          <w:sz w:val="8"/>
          <w:szCs w:val="8"/>
        </w:rPr>
        <w:t>The NLRA has significant limits. Only non-supervisory employees are protected, and “supervisor” has a broad reach. 21 A “supervisor” is statutorily defined as</w:t>
      </w:r>
    </w:p>
    <w:p w14:paraId="3C2C7624" w14:textId="77777777" w:rsidR="0034680A" w:rsidRPr="00EF5333" w:rsidRDefault="0034680A" w:rsidP="0034680A">
      <w:pPr>
        <w:ind w:left="720"/>
        <w:rPr>
          <w:sz w:val="8"/>
          <w:szCs w:val="8"/>
        </w:rPr>
      </w:pPr>
      <w:r w:rsidRPr="00EF5333">
        <w:rPr>
          <w:sz w:val="8"/>
          <w:szCs w:val="8"/>
        </w:rPr>
        <w:t>any individual having authority, in the interest of the employer, to hire, transfer, suspend, lay off, recall, promote, discharge, assign, reward, or discipline other employees, or responsibly to direct them, or to adjust their grievances, or effectively to recommend such action, if in connection with the foregoing the exercise of such authority is not of a merely routine or clerical nature, but requires the use of independent judgment. 22</w:t>
      </w:r>
    </w:p>
    <w:p w14:paraId="10BD205E" w14:textId="77777777" w:rsidR="0034680A" w:rsidRPr="00EF5333" w:rsidRDefault="0034680A" w:rsidP="0034680A">
      <w:pPr>
        <w:rPr>
          <w:sz w:val="8"/>
          <w:szCs w:val="8"/>
        </w:rPr>
      </w:pPr>
      <w:r w:rsidRPr="00EF5333">
        <w:rPr>
          <w:sz w:val="8"/>
          <w:szCs w:val="8"/>
        </w:rPr>
        <w:t>Hospital charge nurses have been treated as “supervisory” for purposes of the NLRA, as have junior attorneys at law firms and tenure-track college professors.23 Certain categories of private employers are beyond the NLRB’s authority to regulate, including nonprofit educational institutions that provide a religious educational environment.24</w:t>
      </w:r>
    </w:p>
    <w:p w14:paraId="428F6F18" w14:textId="77777777" w:rsidR="0034680A" w:rsidRPr="00EF5333" w:rsidRDefault="0034680A" w:rsidP="0034680A">
      <w:pPr>
        <w:rPr>
          <w:sz w:val="8"/>
          <w:szCs w:val="8"/>
        </w:rPr>
      </w:pPr>
      <w:r w:rsidRPr="00EF5333">
        <w:rPr>
          <w:sz w:val="8"/>
          <w:szCs w:val="8"/>
        </w:rPr>
        <w:t xml:space="preserve">For the NLRA to apply, the business must engage in some discernible level of interstate commerce.25 For most industries, the trigger is $50,000 a year in annual interstate business, but for some, such as shopping centers and hospitals, the threshold is based on overall gross revenues.26 Hence, a hospital with annual revenues exceeding $250,000 will be subject to the NLRA regardless of its interstate activity.27 Employees at nonprofit hospitals, whose status was long a matter of dispute, were expressly included within the NLRA’s coverage by a 1974 amendment. 28 </w:t>
      </w:r>
    </w:p>
    <w:p w14:paraId="13A5C75C" w14:textId="77777777" w:rsidR="0034680A" w:rsidRPr="00EF5333" w:rsidRDefault="0034680A" w:rsidP="0034680A">
      <w:pPr>
        <w:rPr>
          <w:sz w:val="8"/>
          <w:szCs w:val="8"/>
        </w:rPr>
      </w:pPr>
      <w:r w:rsidRPr="00EF5333">
        <w:rPr>
          <w:sz w:val="8"/>
          <w:szCs w:val="8"/>
        </w:rPr>
        <w:t xml:space="preserve">Most importantly, the NLRA does not apply to the government workplace.29 So a rule forbidding employees of a state-owned hospital from speaking to journalists could not be challenged to the NLRB. Instead, an aggrieved employee would have a claim under the First Amendment, which applies only to government employers.30 The First Amendment, like the NLRA, is understood to outlaw broad gag orders, and unlike the NLRA, it applies to agencies of all sizes and protects employees of all ranks.31 </w:t>
      </w:r>
    </w:p>
    <w:p w14:paraId="59DDCD84" w14:textId="77777777" w:rsidR="0034680A" w:rsidRPr="00EF5333" w:rsidRDefault="0034680A" w:rsidP="0034680A">
      <w:pPr>
        <w:rPr>
          <w:sz w:val="16"/>
        </w:rPr>
      </w:pPr>
      <w:r w:rsidRPr="00EF5333">
        <w:rPr>
          <w:sz w:val="16"/>
        </w:rPr>
        <w:t xml:space="preserve">Notably, principles of legal standing that normally preclude a bystander from filing a claim asserting injuries to third parties are relaxed in the </w:t>
      </w:r>
      <w:r w:rsidRPr="00DD735C">
        <w:rPr>
          <w:rStyle w:val="StyleUnderline"/>
        </w:rPr>
        <w:t>NLRB</w:t>
      </w:r>
      <w:r w:rsidRPr="00EF5333">
        <w:rPr>
          <w:sz w:val="16"/>
        </w:rPr>
        <w:t xml:space="preserve"> setting. Board </w:t>
      </w:r>
      <w:r w:rsidRPr="00DD735C">
        <w:rPr>
          <w:rStyle w:val="StyleUnderline"/>
        </w:rPr>
        <w:t xml:space="preserve">rules allow “any person” to file a charge against any other person engaged in an </w:t>
      </w:r>
      <w:r w:rsidRPr="00DD735C">
        <w:rPr>
          <w:rStyle w:val="Emphasis"/>
        </w:rPr>
        <w:t>unfair labor practice</w:t>
      </w:r>
      <w:r w:rsidRPr="00EF5333">
        <w:rPr>
          <w:sz w:val="16"/>
        </w:rPr>
        <w:t>. 32 There does not appear to be any barrier to an organization aggrieved by its inability to speak to employees, such as a news media outlet, from being the complainant initiating an NLRB case. However, there is no indication that news organizations have ever tried this tactic.</w:t>
      </w:r>
    </w:p>
    <w:p w14:paraId="2D222A87" w14:textId="77777777" w:rsidR="0034680A" w:rsidRPr="00EF5333" w:rsidRDefault="0034680A" w:rsidP="0034680A">
      <w:pPr>
        <w:rPr>
          <w:sz w:val="16"/>
        </w:rPr>
      </w:pPr>
      <w:r w:rsidRPr="00EF5333">
        <w:rPr>
          <w:sz w:val="16"/>
        </w:rPr>
        <w:t xml:space="preserve">Importantly, </w:t>
      </w:r>
      <w:r w:rsidRPr="00DD735C">
        <w:rPr>
          <w:rStyle w:val="StyleUnderline"/>
        </w:rPr>
        <w:t xml:space="preserve">the </w:t>
      </w:r>
      <w:r w:rsidRPr="00C3664E">
        <w:rPr>
          <w:rStyle w:val="Emphasis"/>
          <w:highlight w:val="yellow"/>
        </w:rPr>
        <w:t>NLRA proscription against gag orders</w:t>
      </w:r>
      <w:r w:rsidRPr="00EF5333">
        <w:rPr>
          <w:sz w:val="16"/>
        </w:rPr>
        <w:t xml:space="preserve"> </w:t>
      </w:r>
      <w:r w:rsidRPr="00DD735C">
        <w:rPr>
          <w:rStyle w:val="StyleUnderline"/>
        </w:rPr>
        <w:t>is</w:t>
      </w:r>
      <w:r w:rsidRPr="00EF5333">
        <w:rPr>
          <w:sz w:val="16"/>
        </w:rPr>
        <w:t xml:space="preserve"> just </w:t>
      </w:r>
      <w:r w:rsidRPr="00DD735C">
        <w:rPr>
          <w:rStyle w:val="StyleUnderline"/>
        </w:rPr>
        <w:t>one</w:t>
      </w:r>
      <w:r w:rsidRPr="00EF5333">
        <w:rPr>
          <w:sz w:val="16"/>
        </w:rPr>
        <w:t xml:space="preserve"> of an array of </w:t>
      </w:r>
      <w:r w:rsidRPr="00DD735C">
        <w:rPr>
          <w:rStyle w:val="StyleUnderline"/>
        </w:rPr>
        <w:t>federal</w:t>
      </w:r>
      <w:r w:rsidRPr="00EF5333">
        <w:rPr>
          <w:sz w:val="16"/>
        </w:rPr>
        <w:t xml:space="preserve"> and state </w:t>
      </w:r>
      <w:r w:rsidRPr="00DD735C">
        <w:rPr>
          <w:rStyle w:val="StyleUnderline"/>
        </w:rPr>
        <w:t>protection</w:t>
      </w:r>
      <w:r w:rsidRPr="00EF5333">
        <w:rPr>
          <w:sz w:val="16"/>
        </w:rPr>
        <w:t xml:space="preserve">s </w:t>
      </w:r>
      <w:r w:rsidRPr="00DD735C">
        <w:rPr>
          <w:rStyle w:val="StyleUnderline"/>
        </w:rPr>
        <w:t xml:space="preserve">for workers </w:t>
      </w:r>
      <w:r w:rsidRPr="00C3664E">
        <w:rPr>
          <w:rStyle w:val="StyleUnderline"/>
          <w:highlight w:val="yellow"/>
        </w:rPr>
        <w:t xml:space="preserve">who </w:t>
      </w:r>
      <w:r w:rsidRPr="00C3664E">
        <w:rPr>
          <w:rStyle w:val="Emphasis"/>
          <w:highlight w:val="yellow"/>
        </w:rPr>
        <w:t>speak out</w:t>
      </w:r>
      <w:r w:rsidRPr="00DD735C">
        <w:rPr>
          <w:rStyle w:val="StyleUnderline"/>
        </w:rPr>
        <w:t xml:space="preserve"> about </w:t>
      </w:r>
      <w:r w:rsidRPr="00DD735C">
        <w:rPr>
          <w:rStyle w:val="Emphasis"/>
        </w:rPr>
        <w:t>health and safety concerns.</w:t>
      </w:r>
      <w:r w:rsidRPr="00EF5333">
        <w:rPr>
          <w:sz w:val="16"/>
        </w:rPr>
        <w:t xml:space="preserve"> The U.S. Department of Labor recently reminded employers that, in many industries, </w:t>
      </w:r>
      <w:r w:rsidRPr="00C3664E">
        <w:rPr>
          <w:rStyle w:val="Emphasis"/>
          <w:highlight w:val="yellow"/>
        </w:rPr>
        <w:t>federal whistle-blower protection</w:t>
      </w:r>
      <w:r w:rsidRPr="00EF5333">
        <w:rPr>
          <w:sz w:val="16"/>
        </w:rPr>
        <w:t xml:space="preserve"> </w:t>
      </w:r>
      <w:r w:rsidRPr="00DD735C">
        <w:rPr>
          <w:rStyle w:val="StyleUnderline"/>
        </w:rPr>
        <w:t>laws outlaw retaliation against employees who alert regulators of safety hazards</w:t>
      </w:r>
      <w:r w:rsidRPr="00EF5333">
        <w:rPr>
          <w:sz w:val="16"/>
        </w:rPr>
        <w:t xml:space="preserve">.33 </w:t>
      </w:r>
      <w:r w:rsidRPr="00DD735C">
        <w:rPr>
          <w:rStyle w:val="Emphasis"/>
          <w:sz w:val="24"/>
          <w:szCs w:val="24"/>
        </w:rPr>
        <w:t xml:space="preserve">What is </w:t>
      </w:r>
      <w:r w:rsidRPr="00C3664E">
        <w:rPr>
          <w:rStyle w:val="Emphasis"/>
          <w:sz w:val="24"/>
          <w:szCs w:val="24"/>
          <w:highlight w:val="yellow"/>
        </w:rPr>
        <w:t>unique about the NLRA</w:t>
      </w:r>
      <w:r w:rsidRPr="00EF5333">
        <w:rPr>
          <w:sz w:val="16"/>
        </w:rPr>
        <w:t xml:space="preserve">, </w:t>
      </w:r>
      <w:r w:rsidRPr="00DD735C">
        <w:rPr>
          <w:rStyle w:val="StyleUnderline"/>
        </w:rPr>
        <w:t xml:space="preserve">however, </w:t>
      </w:r>
      <w:r w:rsidRPr="00C3664E">
        <w:rPr>
          <w:rStyle w:val="StyleUnderline"/>
          <w:highlight w:val="yellow"/>
        </w:rPr>
        <w:t>is</w:t>
      </w:r>
      <w:r w:rsidRPr="00DD735C">
        <w:rPr>
          <w:rStyle w:val="StyleUnderline"/>
        </w:rPr>
        <w:t xml:space="preserve"> that </w:t>
      </w:r>
      <w:r w:rsidRPr="00C3664E">
        <w:rPr>
          <w:rStyle w:val="StyleUnderline"/>
          <w:highlight w:val="yellow"/>
        </w:rPr>
        <w:t>it</w:t>
      </w:r>
      <w:r w:rsidRPr="00DD735C">
        <w:rPr>
          <w:rStyle w:val="StyleUnderline"/>
        </w:rPr>
        <w:t xml:space="preserve"> </w:t>
      </w:r>
      <w:r w:rsidRPr="00C3664E">
        <w:rPr>
          <w:rStyle w:val="StyleUnderline"/>
          <w:highlight w:val="yellow"/>
        </w:rPr>
        <w:t>protects</w:t>
      </w:r>
      <w:r w:rsidRPr="00DD735C">
        <w:rPr>
          <w:rStyle w:val="StyleUnderline"/>
        </w:rPr>
        <w:t xml:space="preserve"> </w:t>
      </w:r>
      <w:r w:rsidRPr="00DD735C">
        <w:rPr>
          <w:rStyle w:val="Emphasis"/>
        </w:rPr>
        <w:t>not just speech to auditors, investigators, and other oversight agencies</w:t>
      </w:r>
      <w:r w:rsidRPr="00EF5333">
        <w:rPr>
          <w:sz w:val="16"/>
        </w:rPr>
        <w:t xml:space="preserve">, </w:t>
      </w:r>
      <w:r w:rsidRPr="00DD735C">
        <w:rPr>
          <w:rStyle w:val="StyleUnderline"/>
        </w:rPr>
        <w:t xml:space="preserve">but </w:t>
      </w:r>
      <w:r w:rsidRPr="00DD735C">
        <w:rPr>
          <w:rStyle w:val="Emphasis"/>
          <w:szCs w:val="28"/>
        </w:rPr>
        <w:t xml:space="preserve">also </w:t>
      </w:r>
      <w:r w:rsidRPr="00C3664E">
        <w:rPr>
          <w:rStyle w:val="Emphasis"/>
          <w:szCs w:val="28"/>
          <w:highlight w:val="yellow"/>
        </w:rPr>
        <w:t>speech directed to a public audience</w:t>
      </w:r>
      <w:r w:rsidRPr="00C3664E">
        <w:rPr>
          <w:sz w:val="16"/>
          <w:highlight w:val="yellow"/>
        </w:rPr>
        <w:t>.</w:t>
      </w:r>
      <w:r w:rsidRPr="00C3664E">
        <w:rPr>
          <w:sz w:val="16"/>
        </w:rPr>
        <w:t>34</w:t>
      </w:r>
    </w:p>
    <w:p w14:paraId="12C65443" w14:textId="77777777" w:rsidR="0034680A" w:rsidRPr="00EF5333" w:rsidRDefault="0034680A" w:rsidP="0034680A">
      <w:pPr>
        <w:rPr>
          <w:sz w:val="16"/>
        </w:rPr>
      </w:pPr>
      <w:r w:rsidRPr="00EF5333">
        <w:rPr>
          <w:sz w:val="16"/>
        </w:rPr>
        <w:t xml:space="preserve">III. </w:t>
      </w:r>
      <w:r w:rsidRPr="00DD735C">
        <w:rPr>
          <w:rStyle w:val="Emphasis"/>
        </w:rPr>
        <w:t>THE RIGHT TO BLOW THE WHISTLE</w:t>
      </w:r>
      <w:r w:rsidRPr="00EF5333">
        <w:rPr>
          <w:sz w:val="16"/>
        </w:rPr>
        <w:t xml:space="preserve"> </w:t>
      </w:r>
    </w:p>
    <w:p w14:paraId="5D9B524C" w14:textId="77777777" w:rsidR="0034680A" w:rsidRPr="00DD735C" w:rsidRDefault="0034680A" w:rsidP="0034680A">
      <w:pPr>
        <w:rPr>
          <w:rStyle w:val="StyleUnderline"/>
        </w:rPr>
      </w:pPr>
      <w:r w:rsidRPr="00C3664E">
        <w:rPr>
          <w:rStyle w:val="StyleUnderline"/>
          <w:highlight w:val="yellow"/>
        </w:rPr>
        <w:t xml:space="preserve">For </w:t>
      </w:r>
      <w:r w:rsidRPr="00C3664E">
        <w:rPr>
          <w:rStyle w:val="Emphasis"/>
          <w:highlight w:val="yellow"/>
        </w:rPr>
        <w:t>decades</w:t>
      </w:r>
      <w:r w:rsidRPr="00DD735C">
        <w:rPr>
          <w:rStyle w:val="StyleUnderline"/>
        </w:rPr>
        <w:t xml:space="preserve">, regulators have understood </w:t>
      </w:r>
      <w:r w:rsidRPr="00C3664E">
        <w:rPr>
          <w:rStyle w:val="StyleUnderline"/>
          <w:highlight w:val="yellow"/>
        </w:rPr>
        <w:t xml:space="preserve">the </w:t>
      </w:r>
      <w:r w:rsidRPr="00C3664E">
        <w:rPr>
          <w:rStyle w:val="Emphasis"/>
          <w:highlight w:val="yellow"/>
        </w:rPr>
        <w:t>NLRA</w:t>
      </w:r>
      <w:r w:rsidRPr="00C3664E">
        <w:rPr>
          <w:sz w:val="16"/>
          <w:highlight w:val="yellow"/>
        </w:rPr>
        <w:t xml:space="preserve"> </w:t>
      </w:r>
      <w:r w:rsidRPr="00C3664E">
        <w:rPr>
          <w:rStyle w:val="StyleUnderline"/>
          <w:highlight w:val="yellow"/>
        </w:rPr>
        <w:t>to</w:t>
      </w:r>
      <w:r w:rsidRPr="00C3664E">
        <w:rPr>
          <w:sz w:val="16"/>
          <w:highlight w:val="yellow"/>
        </w:rPr>
        <w:t xml:space="preserve"> </w:t>
      </w:r>
      <w:r w:rsidRPr="00C3664E">
        <w:rPr>
          <w:rStyle w:val="Emphasis"/>
          <w:highlight w:val="yellow"/>
        </w:rPr>
        <w:t>forbid</w:t>
      </w:r>
      <w:r w:rsidRPr="00EF5333">
        <w:rPr>
          <w:sz w:val="16"/>
        </w:rPr>
        <w:t xml:space="preserve"> private sector </w:t>
      </w:r>
      <w:r w:rsidRPr="00C3664E">
        <w:rPr>
          <w:rStyle w:val="Emphasis"/>
          <w:highlight w:val="yellow"/>
        </w:rPr>
        <w:t>employers</w:t>
      </w:r>
      <w:r w:rsidRPr="00C3664E">
        <w:rPr>
          <w:sz w:val="16"/>
          <w:highlight w:val="yellow"/>
        </w:rPr>
        <w:t xml:space="preserve"> </w:t>
      </w:r>
      <w:r w:rsidRPr="00C3664E">
        <w:rPr>
          <w:rStyle w:val="StyleUnderline"/>
          <w:highlight w:val="yellow"/>
        </w:rPr>
        <w:t xml:space="preserve">from </w:t>
      </w:r>
      <w:r w:rsidRPr="00C3664E">
        <w:rPr>
          <w:rStyle w:val="Emphasis"/>
          <w:highlight w:val="yellow"/>
        </w:rPr>
        <w:t>proscribing</w:t>
      </w:r>
      <w:r w:rsidRPr="00C3664E">
        <w:rPr>
          <w:rStyle w:val="StyleUnderline"/>
          <w:highlight w:val="yellow"/>
        </w:rPr>
        <w:t xml:space="preserve"> their employees from discussing work</w:t>
      </w:r>
      <w:r>
        <w:rPr>
          <w:rStyle w:val="StyleUnderline"/>
        </w:rPr>
        <w:t>-</w:t>
      </w:r>
      <w:r w:rsidRPr="00DD735C">
        <w:rPr>
          <w:rStyle w:val="StyleUnderline"/>
        </w:rPr>
        <w:t>related issues with the news media.</w:t>
      </w:r>
      <w:r w:rsidRPr="00EF5333">
        <w:rPr>
          <w:sz w:val="16"/>
        </w:rPr>
        <w:t xml:space="preserve"> </w:t>
      </w:r>
      <w:r w:rsidRPr="00DD735C">
        <w:rPr>
          <w:rStyle w:val="StyleUnderline"/>
        </w:rPr>
        <w:t xml:space="preserve">The </w:t>
      </w:r>
      <w:r w:rsidRPr="00DD735C">
        <w:rPr>
          <w:rStyle w:val="Emphasis"/>
        </w:rPr>
        <w:t>NLRB</w:t>
      </w:r>
      <w:r w:rsidRPr="00DD735C">
        <w:rPr>
          <w:rStyle w:val="StyleUnderline"/>
        </w:rPr>
        <w:t xml:space="preserve"> has interpreted Section 7 to apply to discussing workplace issues with </w:t>
      </w:r>
      <w:r w:rsidRPr="00DD735C">
        <w:rPr>
          <w:rStyle w:val="Emphasis"/>
        </w:rPr>
        <w:t>journalists</w:t>
      </w:r>
      <w:r w:rsidRPr="00DD735C">
        <w:rPr>
          <w:rStyle w:val="StyleUnderline"/>
        </w:rPr>
        <w:t xml:space="preserve"> because workers may seek to enlist public support to change their employer’s practices</w:t>
      </w:r>
      <w:r w:rsidRPr="00EF5333">
        <w:rPr>
          <w:sz w:val="16"/>
        </w:rPr>
        <w:t xml:space="preserve">.35 So, </w:t>
      </w:r>
      <w:r w:rsidRPr="00DD735C">
        <w:rPr>
          <w:rStyle w:val="Emphasis"/>
        </w:rPr>
        <w:t>in the Board’s view</w:t>
      </w:r>
      <w:r w:rsidRPr="00EF5333">
        <w:rPr>
          <w:sz w:val="16"/>
        </w:rPr>
        <w:t xml:space="preserve">, </w:t>
      </w:r>
      <w:r w:rsidRPr="00DD735C">
        <w:rPr>
          <w:rStyle w:val="StyleUnderline"/>
        </w:rPr>
        <w:t xml:space="preserve">a policy requiring employees to keep all work-related information confidential or to clear all interactions with journalists with a supervisor or public relations officer is an </w:t>
      </w:r>
      <w:r w:rsidRPr="00DD735C">
        <w:rPr>
          <w:rStyle w:val="Emphasis"/>
        </w:rPr>
        <w:t>unlawful labor practice</w:t>
      </w:r>
      <w:r w:rsidRPr="00DD735C">
        <w:rPr>
          <w:rStyle w:val="StyleUnderline"/>
        </w:rPr>
        <w:t>.</w:t>
      </w:r>
      <w:r w:rsidRPr="00EF5333">
        <w:rPr>
          <w:sz w:val="16"/>
        </w:rPr>
        <w:t xml:space="preserve">36 The Board understands the right to give interviews without pre-approval to be an extension of the right to engage in protected organizing activity without needing the employer’s permission.37 </w:t>
      </w:r>
      <w:r w:rsidRPr="00DD735C">
        <w:rPr>
          <w:rStyle w:val="StyleUnderline"/>
        </w:rPr>
        <w:t>As an NLRB judge observed in invalidating a workplace rule that forbade sharing “any information” about the company with the news media without sign-off from a company executive:</w:t>
      </w:r>
    </w:p>
    <w:p w14:paraId="2AB12426" w14:textId="77777777" w:rsidR="0034680A" w:rsidRPr="00DD735C" w:rsidRDefault="0034680A" w:rsidP="0034680A">
      <w:pPr>
        <w:ind w:left="720"/>
        <w:rPr>
          <w:rStyle w:val="StyleUnderline"/>
        </w:rPr>
      </w:pPr>
      <w:r w:rsidRPr="00EF5333">
        <w:rPr>
          <w:sz w:val="16"/>
        </w:rPr>
        <w:t xml:space="preserve">Certainly </w:t>
      </w:r>
      <w:r w:rsidRPr="00DD735C">
        <w:rPr>
          <w:rStyle w:val="StyleUnderline"/>
        </w:rPr>
        <w:t xml:space="preserve">one can imagine a situation where employees who are </w:t>
      </w:r>
      <w:r w:rsidRPr="00DD735C">
        <w:rPr>
          <w:rStyle w:val="Emphasis"/>
        </w:rPr>
        <w:t>unhappy</w:t>
      </w:r>
      <w:r w:rsidRPr="00EF5333">
        <w:rPr>
          <w:sz w:val="16"/>
        </w:rPr>
        <w:t xml:space="preserve"> with their wages, hours, or terms and conditions of employment </w:t>
      </w:r>
      <w:r w:rsidRPr="00DD735C">
        <w:rPr>
          <w:rStyle w:val="StyleUnderline"/>
        </w:rPr>
        <w:t xml:space="preserve">may be interested in bringing their complaints to the attention of the local press, with the hope that </w:t>
      </w:r>
      <w:r w:rsidRPr="00DD735C">
        <w:rPr>
          <w:rStyle w:val="Emphasis"/>
        </w:rPr>
        <w:t>adverse publicity</w:t>
      </w:r>
      <w:r w:rsidRPr="00EF5333">
        <w:rPr>
          <w:sz w:val="16"/>
        </w:rPr>
        <w:t xml:space="preserve">, as reported in the press, </w:t>
      </w:r>
      <w:r w:rsidRPr="00DD735C">
        <w:rPr>
          <w:rStyle w:val="StyleUnderline"/>
        </w:rPr>
        <w:t xml:space="preserve">may serve to embarrass the employer, and, thus, exert enough </w:t>
      </w:r>
      <w:r w:rsidRPr="00DD735C">
        <w:rPr>
          <w:rStyle w:val="Emphasis"/>
        </w:rPr>
        <w:t>pressure</w:t>
      </w:r>
      <w:r w:rsidRPr="00DD735C">
        <w:rPr>
          <w:rStyle w:val="StyleUnderline"/>
        </w:rPr>
        <w:t xml:space="preserve"> to </w:t>
      </w:r>
      <w:r w:rsidRPr="00DD735C">
        <w:rPr>
          <w:rStyle w:val="Emphasis"/>
        </w:rPr>
        <w:t>motivate the employer</w:t>
      </w:r>
      <w:r w:rsidRPr="00DD735C">
        <w:rPr>
          <w:rStyle w:val="StyleUnderline"/>
        </w:rPr>
        <w:t xml:space="preserve"> to </w:t>
      </w:r>
      <w:r w:rsidRPr="00DD735C">
        <w:rPr>
          <w:rStyle w:val="Emphasis"/>
        </w:rPr>
        <w:t>improve</w:t>
      </w:r>
      <w:r w:rsidRPr="00EF5333">
        <w:rPr>
          <w:sz w:val="16"/>
        </w:rPr>
        <w:t xml:space="preserve"> working </w:t>
      </w:r>
      <w:r w:rsidRPr="00DD735C">
        <w:rPr>
          <w:rStyle w:val="Emphasis"/>
        </w:rPr>
        <w:t>conditions</w:t>
      </w:r>
      <w:r w:rsidRPr="00EF5333">
        <w:rPr>
          <w:sz w:val="16"/>
        </w:rPr>
        <w:t xml:space="preserve">. </w:t>
      </w:r>
      <w:r w:rsidRPr="00DD735C">
        <w:rPr>
          <w:rStyle w:val="StyleUnderline"/>
        </w:rPr>
        <w:t xml:space="preserve">This is the </w:t>
      </w:r>
      <w:r w:rsidRPr="00DD735C">
        <w:rPr>
          <w:rStyle w:val="Emphasis"/>
        </w:rPr>
        <w:t>essence of concerted activity</w:t>
      </w:r>
      <w:r w:rsidRPr="00DD735C">
        <w:rPr>
          <w:rStyle w:val="StyleUnderline"/>
        </w:rPr>
        <w:t xml:space="preserve">, and, as protected conduct, </w:t>
      </w:r>
      <w:r w:rsidRPr="00DD735C">
        <w:rPr>
          <w:rStyle w:val="Emphasis"/>
        </w:rPr>
        <w:t>cannot be abridged</w:t>
      </w:r>
      <w:r w:rsidRPr="00DD735C">
        <w:rPr>
          <w:rStyle w:val="StyleUnderline"/>
        </w:rPr>
        <w:t>.</w:t>
      </w:r>
      <w:r w:rsidRPr="00EF5333">
        <w:rPr>
          <w:sz w:val="16"/>
        </w:rPr>
        <w:t xml:space="preserve"> 38</w:t>
      </w:r>
    </w:p>
    <w:p w14:paraId="68C486EA" w14:textId="77777777" w:rsidR="0034680A" w:rsidRPr="00EF5333" w:rsidRDefault="0034680A" w:rsidP="0034680A">
      <w:pPr>
        <w:rPr>
          <w:sz w:val="16"/>
        </w:rPr>
      </w:pPr>
      <w:r w:rsidRPr="00DD735C">
        <w:rPr>
          <w:rStyle w:val="Emphasis"/>
          <w:sz w:val="24"/>
          <w:szCs w:val="24"/>
        </w:rPr>
        <w:t>Time after time</w:t>
      </w:r>
      <w:r w:rsidRPr="00EF5333">
        <w:rPr>
          <w:sz w:val="16"/>
        </w:rPr>
        <w:t xml:space="preserve">, </w:t>
      </w:r>
      <w:r w:rsidRPr="00C3664E">
        <w:rPr>
          <w:rStyle w:val="StyleUnderline"/>
          <w:highlight w:val="yellow"/>
        </w:rPr>
        <w:t>employers caught</w:t>
      </w:r>
      <w:r w:rsidRPr="00DD735C">
        <w:rPr>
          <w:rStyle w:val="StyleUnderline"/>
        </w:rPr>
        <w:t xml:space="preserve"> unlawfully </w:t>
      </w:r>
      <w:r w:rsidRPr="00C3664E">
        <w:rPr>
          <w:rStyle w:val="Emphasis"/>
          <w:highlight w:val="yellow"/>
        </w:rPr>
        <w:t>gagging</w:t>
      </w:r>
      <w:r w:rsidRPr="00DD735C">
        <w:rPr>
          <w:rStyle w:val="Emphasis"/>
        </w:rPr>
        <w:t xml:space="preserve"> their </w:t>
      </w:r>
      <w:r w:rsidRPr="00C3664E">
        <w:rPr>
          <w:rStyle w:val="Emphasis"/>
          <w:highlight w:val="yellow"/>
        </w:rPr>
        <w:t>employees</w:t>
      </w:r>
      <w:r w:rsidRPr="00C3664E">
        <w:rPr>
          <w:sz w:val="16"/>
          <w:highlight w:val="yellow"/>
        </w:rPr>
        <w:t xml:space="preserve"> </w:t>
      </w:r>
      <w:r w:rsidRPr="00C3664E">
        <w:rPr>
          <w:rStyle w:val="StyleUnderline"/>
          <w:highlight w:val="yellow"/>
        </w:rPr>
        <w:t xml:space="preserve">have been told to </w:t>
      </w:r>
      <w:r w:rsidRPr="00C3664E">
        <w:rPr>
          <w:rStyle w:val="Emphasis"/>
          <w:highlight w:val="yellow"/>
        </w:rPr>
        <w:t xml:space="preserve">rewrite </w:t>
      </w:r>
      <w:r w:rsidRPr="00C3664E">
        <w:rPr>
          <w:rStyle w:val="Emphasis"/>
        </w:rPr>
        <w:t xml:space="preserve">their </w:t>
      </w:r>
      <w:r w:rsidRPr="00C3664E">
        <w:rPr>
          <w:rStyle w:val="Emphasis"/>
          <w:highlight w:val="yellow"/>
        </w:rPr>
        <w:t>policies</w:t>
      </w:r>
      <w:r w:rsidRPr="00EF5333">
        <w:rPr>
          <w:sz w:val="16"/>
        </w:rPr>
        <w:t>. For instance, in 2017, a U.S. district judge in Illinois ordered an airport security contractor, Universal Security, to rescind its policy prohibiting employees from speaking to the media and to reinstate two O’Hare International Airport guards who were fired for violating the policy.39 The employees had complained to the news media about the inadequacy of the training and equipment their employer provided, an obvious matter of public concern where airport safety is implicated.40</w:t>
      </w:r>
    </w:p>
    <w:p w14:paraId="5678B94A" w14:textId="77777777" w:rsidR="0034680A" w:rsidRPr="00EF5333" w:rsidRDefault="0034680A" w:rsidP="0034680A">
      <w:pPr>
        <w:rPr>
          <w:sz w:val="16"/>
        </w:rPr>
      </w:pPr>
      <w:r w:rsidRPr="00EF5333">
        <w:rPr>
          <w:rStyle w:val="StyleUnderline"/>
        </w:rPr>
        <w:t xml:space="preserve">In 2015, an </w:t>
      </w:r>
      <w:r w:rsidRPr="00EF5333">
        <w:rPr>
          <w:rStyle w:val="Emphasis"/>
        </w:rPr>
        <w:t>NLRB judge</w:t>
      </w:r>
      <w:r w:rsidRPr="00EF5333">
        <w:rPr>
          <w:sz w:val="16"/>
        </w:rPr>
        <w:t xml:space="preserve"> </w:t>
      </w:r>
      <w:r w:rsidRPr="00EF5333">
        <w:rPr>
          <w:rStyle w:val="StyleUnderline"/>
        </w:rPr>
        <w:t>ordered</w:t>
      </w:r>
      <w:r w:rsidRPr="00EF5333">
        <w:rPr>
          <w:sz w:val="16"/>
        </w:rPr>
        <w:t xml:space="preserve"> cellphone carrier </w:t>
      </w:r>
      <w:r w:rsidRPr="00EF5333">
        <w:rPr>
          <w:rStyle w:val="Emphasis"/>
        </w:rPr>
        <w:t>T-Mobile</w:t>
      </w:r>
      <w:r w:rsidRPr="00EF5333">
        <w:rPr>
          <w:sz w:val="16"/>
        </w:rPr>
        <w:t xml:space="preserve"> </w:t>
      </w:r>
      <w:r w:rsidRPr="00EF5333">
        <w:rPr>
          <w:rStyle w:val="StyleUnderline"/>
        </w:rPr>
        <w:t>to stop enforcing a provision in its employee handbook that stated</w:t>
      </w:r>
      <w:r w:rsidRPr="00EF5333">
        <w:rPr>
          <w:sz w:val="16"/>
        </w:rPr>
        <w:t xml:space="preserve">: “All </w:t>
      </w:r>
      <w:r w:rsidRPr="00EF5333">
        <w:rPr>
          <w:rStyle w:val="StyleUnderline"/>
        </w:rPr>
        <w:t>inquiries from the media must be referred</w:t>
      </w:r>
      <w:r w:rsidRPr="00EF5333">
        <w:rPr>
          <w:sz w:val="16"/>
        </w:rPr>
        <w:t xml:space="preserve"> without comment </w:t>
      </w:r>
      <w:r w:rsidRPr="00EF5333">
        <w:rPr>
          <w:rStyle w:val="StyleUnderline"/>
        </w:rPr>
        <w:t>to the Corporate Communications Department</w:t>
      </w:r>
      <w:r w:rsidRPr="00EF5333">
        <w:rPr>
          <w:sz w:val="16"/>
        </w:rPr>
        <w:t xml:space="preserve">.” 41 </w:t>
      </w:r>
      <w:r w:rsidRPr="00EF5333">
        <w:rPr>
          <w:rStyle w:val="StyleUnderline"/>
        </w:rPr>
        <w:t>The</w:t>
      </w:r>
      <w:r w:rsidRPr="00EF5333">
        <w:rPr>
          <w:sz w:val="16"/>
        </w:rPr>
        <w:t xml:space="preserve"> administrative law judge (</w:t>
      </w:r>
      <w:r w:rsidRPr="00EF5333">
        <w:rPr>
          <w:rStyle w:val="StyleUnderline"/>
        </w:rPr>
        <w:t>ALJ</w:t>
      </w:r>
      <w:r w:rsidRPr="00EF5333">
        <w:rPr>
          <w:sz w:val="16"/>
        </w:rPr>
        <w:t xml:space="preserve">) </w:t>
      </w:r>
      <w:r w:rsidRPr="00EF5333">
        <w:rPr>
          <w:rStyle w:val="Emphasis"/>
        </w:rPr>
        <w:t>rejected</w:t>
      </w:r>
      <w:r w:rsidRPr="00EF5333">
        <w:rPr>
          <w:rStyle w:val="StyleUnderline"/>
        </w:rPr>
        <w:t xml:space="preserve"> the company’s rationalization</w:t>
      </w:r>
      <w:r w:rsidRPr="00EF5333">
        <w:rPr>
          <w:sz w:val="16"/>
        </w:rPr>
        <w:t xml:space="preserve"> that the rule prohibited employees only from offering “an official company response” to the media, </w:t>
      </w:r>
      <w:r w:rsidRPr="00EF5333">
        <w:rPr>
          <w:rStyle w:val="StyleUnderline"/>
        </w:rPr>
        <w:t>because</w:t>
      </w:r>
      <w:r w:rsidRPr="00EF5333">
        <w:rPr>
          <w:sz w:val="16"/>
        </w:rPr>
        <w:t xml:space="preserve"> the wording lacked any such limiting language: “</w:t>
      </w:r>
      <w:r w:rsidRPr="00EF5333">
        <w:rPr>
          <w:rStyle w:val="StyleUnderline"/>
        </w:rPr>
        <w:t>The rule could reasonabl[y] be viewed by employees as encompassing inquiries about</w:t>
      </w:r>
      <w:r w:rsidRPr="00EF5333">
        <w:rPr>
          <w:sz w:val="16"/>
        </w:rPr>
        <w:t xml:space="preserve"> wages, labor disputes, and other </w:t>
      </w:r>
      <w:r w:rsidRPr="00EF5333">
        <w:rPr>
          <w:rStyle w:val="StyleUnderline"/>
        </w:rPr>
        <w:t>terms and conditions of employment</w:t>
      </w:r>
      <w:r w:rsidRPr="00EF5333">
        <w:rPr>
          <w:sz w:val="16"/>
        </w:rPr>
        <w:t>.”42</w:t>
      </w:r>
    </w:p>
    <w:p w14:paraId="70693681" w14:textId="77777777" w:rsidR="0034680A" w:rsidRPr="00EF5333" w:rsidRDefault="0034680A" w:rsidP="0034680A">
      <w:pPr>
        <w:rPr>
          <w:sz w:val="16"/>
        </w:rPr>
      </w:pPr>
      <w:r w:rsidRPr="00C3664E">
        <w:rPr>
          <w:rStyle w:val="StyleUnderline"/>
          <w:highlight w:val="yellow"/>
        </w:rPr>
        <w:t xml:space="preserve">Other </w:t>
      </w:r>
      <w:r w:rsidRPr="00C3664E">
        <w:rPr>
          <w:rStyle w:val="Emphasis"/>
          <w:highlight w:val="yellow"/>
        </w:rPr>
        <w:t>examples</w:t>
      </w:r>
      <w:r w:rsidRPr="00EF5333">
        <w:rPr>
          <w:rStyle w:val="StyleUnderline"/>
        </w:rPr>
        <w:t xml:space="preserve"> of</w:t>
      </w:r>
      <w:r w:rsidRPr="00EF5333">
        <w:rPr>
          <w:sz w:val="16"/>
        </w:rPr>
        <w:t xml:space="preserve"> media-relations </w:t>
      </w:r>
      <w:r w:rsidRPr="00EF5333">
        <w:rPr>
          <w:rStyle w:val="StyleUnderline"/>
        </w:rPr>
        <w:t xml:space="preserve">policies </w:t>
      </w:r>
      <w:r w:rsidRPr="00EF5333">
        <w:rPr>
          <w:rStyle w:val="Emphasis"/>
        </w:rPr>
        <w:t>struck down as unlawfully broad by the NLRB</w:t>
      </w:r>
      <w:r w:rsidRPr="00EF5333">
        <w:rPr>
          <w:sz w:val="16"/>
        </w:rPr>
        <w:t xml:space="preserve"> and federal courts </w:t>
      </w:r>
      <w:r w:rsidRPr="00C3664E">
        <w:rPr>
          <w:rStyle w:val="Emphasis"/>
          <w:highlight w:val="yellow"/>
        </w:rPr>
        <w:t>include</w:t>
      </w:r>
      <w:r w:rsidRPr="00EF5333">
        <w:rPr>
          <w:sz w:val="16"/>
        </w:rPr>
        <w:t>:</w:t>
      </w:r>
    </w:p>
    <w:p w14:paraId="0F5CDEEA" w14:textId="77777777" w:rsidR="0034680A" w:rsidRPr="00EF5333" w:rsidRDefault="0034680A" w:rsidP="0034680A">
      <w:pPr>
        <w:rPr>
          <w:sz w:val="16"/>
        </w:rPr>
      </w:pPr>
      <w:r w:rsidRPr="00EF5333">
        <w:rPr>
          <w:sz w:val="16"/>
        </w:rPr>
        <w:t xml:space="preserve">● </w:t>
      </w:r>
      <w:r w:rsidRPr="00EF5333">
        <w:rPr>
          <w:rStyle w:val="StyleUnderline"/>
        </w:rPr>
        <w:t xml:space="preserve">A </w:t>
      </w:r>
      <w:r w:rsidRPr="00C3664E">
        <w:rPr>
          <w:rStyle w:val="Emphasis"/>
          <w:highlight w:val="yellow"/>
        </w:rPr>
        <w:t>petroleum company</w:t>
      </w:r>
      <w:r w:rsidRPr="00C3664E">
        <w:rPr>
          <w:rStyle w:val="Emphasis"/>
        </w:rPr>
        <w:t>’s</w:t>
      </w:r>
      <w:r w:rsidRPr="00EF5333">
        <w:rPr>
          <w:sz w:val="16"/>
        </w:rPr>
        <w:t xml:space="preserve"> media </w:t>
      </w:r>
      <w:r w:rsidRPr="00EF5333">
        <w:rPr>
          <w:rStyle w:val="StyleUnderline"/>
        </w:rPr>
        <w:t>policy</w:t>
      </w:r>
      <w:r w:rsidRPr="00EF5333">
        <w:rPr>
          <w:sz w:val="16"/>
        </w:rPr>
        <w:t xml:space="preserve"> instructing workers that it is “against company policy for anyone but . . . authorized company spokespersons to speak to the news media” and that if employees are contacted by the media, “no information exchange is permitted concerning [company] operations.” 43 </w:t>
      </w:r>
    </w:p>
    <w:p w14:paraId="78E067C8" w14:textId="77777777" w:rsidR="0034680A" w:rsidRPr="00EF5333" w:rsidRDefault="0034680A" w:rsidP="0034680A">
      <w:pPr>
        <w:rPr>
          <w:sz w:val="16"/>
        </w:rPr>
      </w:pPr>
      <w:r w:rsidRPr="00EF5333">
        <w:rPr>
          <w:sz w:val="16"/>
        </w:rPr>
        <w:t xml:space="preserve">● </w:t>
      </w:r>
      <w:r w:rsidRPr="00EF5333">
        <w:rPr>
          <w:rStyle w:val="StyleUnderline"/>
        </w:rPr>
        <w:t xml:space="preserve">A resort </w:t>
      </w:r>
      <w:r w:rsidRPr="00C3664E">
        <w:rPr>
          <w:rStyle w:val="Emphasis"/>
          <w:highlight w:val="yellow"/>
        </w:rPr>
        <w:t>hotel’s regulation</w:t>
      </w:r>
      <w:r w:rsidRPr="00EF5333">
        <w:rPr>
          <w:sz w:val="16"/>
        </w:rPr>
        <w:t xml:space="preserve"> stating: “At no time should any employee, manager, or director of the Resort engage in communication either verbally or in writing, with a member of the news media, without prior approval and direction from either the Human Resources Director or the General Manager.”44 </w:t>
      </w:r>
    </w:p>
    <w:p w14:paraId="53FA6D60" w14:textId="77777777" w:rsidR="0034680A" w:rsidRPr="00EF5333" w:rsidRDefault="0034680A" w:rsidP="0034680A">
      <w:pPr>
        <w:rPr>
          <w:sz w:val="16"/>
        </w:rPr>
      </w:pPr>
      <w:r w:rsidRPr="00EF5333">
        <w:rPr>
          <w:sz w:val="16"/>
        </w:rPr>
        <w:t xml:space="preserve">● </w:t>
      </w:r>
      <w:r w:rsidRPr="00EF5333">
        <w:rPr>
          <w:rStyle w:val="StyleUnderline"/>
        </w:rPr>
        <w:t xml:space="preserve">A </w:t>
      </w:r>
      <w:r w:rsidRPr="00EF5333">
        <w:rPr>
          <w:sz w:val="16"/>
        </w:rPr>
        <w:t xml:space="preserve">confection </w:t>
      </w:r>
      <w:r w:rsidRPr="00C3664E">
        <w:rPr>
          <w:rStyle w:val="Emphasis"/>
          <w:highlight w:val="yellow"/>
        </w:rPr>
        <w:t>manufacturer’s</w:t>
      </w:r>
      <w:r w:rsidRPr="00C3664E">
        <w:rPr>
          <w:sz w:val="16"/>
          <w:highlight w:val="yellow"/>
        </w:rPr>
        <w:t xml:space="preserve"> </w:t>
      </w:r>
      <w:r w:rsidRPr="00C3664E">
        <w:rPr>
          <w:rStyle w:val="StyleUnderline"/>
          <w:highlight w:val="yellow"/>
        </w:rPr>
        <w:t>directive</w:t>
      </w:r>
      <w:r w:rsidRPr="00EF5333">
        <w:rPr>
          <w:sz w:val="16"/>
        </w:rPr>
        <w:t xml:space="preserve"> to employees that “all inquiries from the media and other organizations be referred to the corporate office” and that communications with the media must be “specifically authorized.”45</w:t>
      </w:r>
    </w:p>
    <w:p w14:paraId="4942D052" w14:textId="77777777" w:rsidR="0034680A" w:rsidRPr="00EF5333" w:rsidRDefault="0034680A" w:rsidP="0034680A">
      <w:pPr>
        <w:rPr>
          <w:rStyle w:val="StyleUnderline"/>
        </w:rPr>
      </w:pPr>
      <w:r w:rsidRPr="00EF5333">
        <w:rPr>
          <w:rStyle w:val="StyleUnderline"/>
        </w:rPr>
        <w:t>Mandatory “confidentiality” policies</w:t>
      </w:r>
      <w:r w:rsidRPr="00EF5333">
        <w:rPr>
          <w:sz w:val="16"/>
        </w:rPr>
        <w:t xml:space="preserve">, even if they do not mention the news media specifically, </w:t>
      </w:r>
      <w:r w:rsidRPr="00EF5333">
        <w:rPr>
          <w:rStyle w:val="StyleUnderline"/>
        </w:rPr>
        <w:t xml:space="preserve">have fared no better under </w:t>
      </w:r>
      <w:r w:rsidRPr="00EF5333">
        <w:rPr>
          <w:rStyle w:val="Emphasis"/>
        </w:rPr>
        <w:t>Section 7 scrutiny</w:t>
      </w:r>
      <w:r w:rsidRPr="00EF5333">
        <w:rPr>
          <w:sz w:val="16"/>
        </w:rPr>
        <w:t xml:space="preserve">. </w:t>
      </w:r>
      <w:r w:rsidRPr="00C3664E">
        <w:rPr>
          <w:rStyle w:val="StyleUnderline"/>
          <w:highlight w:val="yellow"/>
        </w:rPr>
        <w:t xml:space="preserve">The Board </w:t>
      </w:r>
      <w:r w:rsidRPr="00C3664E">
        <w:rPr>
          <w:rStyle w:val="Emphasis"/>
          <w:sz w:val="24"/>
          <w:szCs w:val="24"/>
          <w:highlight w:val="yellow"/>
        </w:rPr>
        <w:t>routinely finds</w:t>
      </w:r>
      <w:r w:rsidRPr="00EF5333">
        <w:rPr>
          <w:rStyle w:val="Emphasis"/>
          <w:sz w:val="24"/>
          <w:szCs w:val="24"/>
        </w:rPr>
        <w:t xml:space="preserve"> </w:t>
      </w:r>
      <w:r w:rsidRPr="00EF5333">
        <w:rPr>
          <w:sz w:val="16"/>
        </w:rPr>
        <w:t xml:space="preserve">confidentiality </w:t>
      </w:r>
      <w:r w:rsidRPr="00C3664E">
        <w:rPr>
          <w:rStyle w:val="StyleUnderline"/>
          <w:highlight w:val="yellow"/>
        </w:rPr>
        <w:t>policies to be</w:t>
      </w:r>
      <w:r w:rsidRPr="00EF5333">
        <w:rPr>
          <w:rStyle w:val="StyleUnderline"/>
        </w:rPr>
        <w:t xml:space="preserve"> </w:t>
      </w:r>
      <w:r w:rsidRPr="00EF5333">
        <w:rPr>
          <w:rStyle w:val="Emphasis"/>
        </w:rPr>
        <w:t xml:space="preserve">unlawfully </w:t>
      </w:r>
      <w:r w:rsidRPr="00C3664E">
        <w:rPr>
          <w:rStyle w:val="Emphasis"/>
          <w:highlight w:val="yellow"/>
        </w:rPr>
        <w:t>overbroad</w:t>
      </w:r>
      <w:r w:rsidRPr="00EF5333">
        <w:rPr>
          <w:sz w:val="16"/>
        </w:rPr>
        <w:t xml:space="preserve"> </w:t>
      </w:r>
      <w:r w:rsidRPr="00EF5333">
        <w:rPr>
          <w:rStyle w:val="StyleUnderline"/>
        </w:rPr>
        <w:t xml:space="preserve">if they leave the impression that an employee may face </w:t>
      </w:r>
      <w:r w:rsidRPr="00EF5333">
        <w:rPr>
          <w:rStyle w:val="Emphasis"/>
        </w:rPr>
        <w:t>disciplinary action</w:t>
      </w:r>
      <w:r w:rsidRPr="00EF5333">
        <w:rPr>
          <w:sz w:val="16"/>
        </w:rPr>
        <w:t xml:space="preserve"> </w:t>
      </w:r>
      <w:r w:rsidRPr="00C3664E">
        <w:rPr>
          <w:rStyle w:val="StyleUnderline"/>
          <w:highlight w:val="yellow"/>
        </w:rPr>
        <w:t>for discussing workplace</w:t>
      </w:r>
      <w:r w:rsidRPr="00EF5333">
        <w:rPr>
          <w:rStyle w:val="StyleUnderline"/>
        </w:rPr>
        <w:t xml:space="preserve"> </w:t>
      </w:r>
      <w:r w:rsidRPr="00C3664E">
        <w:rPr>
          <w:rStyle w:val="StyleUnderline"/>
          <w:highlight w:val="yellow"/>
        </w:rPr>
        <w:t>concerns</w:t>
      </w:r>
      <w:r w:rsidRPr="00EF5333">
        <w:rPr>
          <w:rStyle w:val="StyleUnderline"/>
        </w:rPr>
        <w:t xml:space="preserve"> as a step toward </w:t>
      </w:r>
      <w:r w:rsidRPr="00EF5333">
        <w:rPr>
          <w:rStyle w:val="Emphasis"/>
        </w:rPr>
        <w:t>NLRA-protected organizing activity</w:t>
      </w:r>
      <w:r w:rsidRPr="00EF5333">
        <w:rPr>
          <w:sz w:val="16"/>
        </w:rPr>
        <w:t xml:space="preserve">. 46 </w:t>
      </w:r>
      <w:r w:rsidRPr="00EF5333">
        <w:rPr>
          <w:rStyle w:val="StyleUnderline"/>
        </w:rPr>
        <w:t>Examples include:</w:t>
      </w:r>
    </w:p>
    <w:p w14:paraId="233EA877" w14:textId="77777777" w:rsidR="0034680A" w:rsidRPr="00EF5333" w:rsidRDefault="0034680A" w:rsidP="0034680A">
      <w:pPr>
        <w:rPr>
          <w:sz w:val="16"/>
        </w:rPr>
      </w:pPr>
      <w:r w:rsidRPr="00EF5333">
        <w:rPr>
          <w:sz w:val="16"/>
        </w:rPr>
        <w:t xml:space="preserve">● </w:t>
      </w:r>
      <w:r w:rsidRPr="00EF5333">
        <w:rPr>
          <w:rStyle w:val="StyleUnderline"/>
        </w:rPr>
        <w:t xml:space="preserve">A </w:t>
      </w:r>
      <w:r w:rsidRPr="00EF5333">
        <w:rPr>
          <w:rStyle w:val="Emphasis"/>
        </w:rPr>
        <w:t>trucking line’s</w:t>
      </w:r>
      <w:r w:rsidRPr="00EF5333">
        <w:rPr>
          <w:rStyle w:val="StyleUnderline"/>
        </w:rPr>
        <w:t xml:space="preserve"> employment </w:t>
      </w:r>
      <w:r w:rsidRPr="00EF5333">
        <w:rPr>
          <w:rStyle w:val="Emphasis"/>
        </w:rPr>
        <w:t>contract</w:t>
      </w:r>
      <w:r w:rsidRPr="00EF5333">
        <w:rPr>
          <w:sz w:val="16"/>
        </w:rPr>
        <w:t xml:space="preserve"> classifying “personnel information and documents” among numerous categories of confidential information that “must stay within” the company.47</w:t>
      </w:r>
    </w:p>
    <w:p w14:paraId="35D1AC6E" w14:textId="77777777" w:rsidR="0034680A" w:rsidRPr="00EF5333" w:rsidRDefault="0034680A" w:rsidP="0034680A">
      <w:pPr>
        <w:rPr>
          <w:sz w:val="16"/>
        </w:rPr>
      </w:pPr>
      <w:r w:rsidRPr="00EF5333">
        <w:rPr>
          <w:sz w:val="16"/>
        </w:rPr>
        <w:t xml:space="preserve">● </w:t>
      </w:r>
      <w:r w:rsidRPr="00EF5333">
        <w:rPr>
          <w:rStyle w:val="StyleUnderline"/>
        </w:rPr>
        <w:t xml:space="preserve">A </w:t>
      </w:r>
      <w:r w:rsidRPr="00EF5333">
        <w:rPr>
          <w:rStyle w:val="Emphasis"/>
        </w:rPr>
        <w:t>locomotive manufacturer’s</w:t>
      </w:r>
      <w:r w:rsidRPr="00EF5333">
        <w:rPr>
          <w:sz w:val="16"/>
        </w:rPr>
        <w:t xml:space="preserve"> pre-employment </w:t>
      </w:r>
      <w:r w:rsidRPr="00EF5333">
        <w:rPr>
          <w:rStyle w:val="Emphasis"/>
        </w:rPr>
        <w:t>non-disclosure agreement</w:t>
      </w:r>
      <w:r w:rsidRPr="00EF5333">
        <w:rPr>
          <w:sz w:val="16"/>
        </w:rPr>
        <w:t xml:space="preserve"> forbidding employees from discussing “compensation, payments, correspondence, job history, reimbursements, and personnel records” with any third party without supervisory approval.48</w:t>
      </w:r>
    </w:p>
    <w:p w14:paraId="47D0D193" w14:textId="77777777" w:rsidR="0034680A" w:rsidRPr="00EF5333" w:rsidRDefault="0034680A" w:rsidP="0034680A">
      <w:pPr>
        <w:rPr>
          <w:rStyle w:val="Style13ptBold"/>
          <w:sz w:val="16"/>
        </w:rPr>
      </w:pPr>
      <w:r w:rsidRPr="00EF5333">
        <w:rPr>
          <w:sz w:val="16"/>
        </w:rPr>
        <w:t xml:space="preserve">● </w:t>
      </w:r>
      <w:r w:rsidRPr="00EF5333">
        <w:rPr>
          <w:rStyle w:val="StyleUnderline"/>
        </w:rPr>
        <w:t>A</w:t>
      </w:r>
      <w:r w:rsidRPr="00EF5333">
        <w:rPr>
          <w:sz w:val="16"/>
        </w:rPr>
        <w:t xml:space="preserve"> private elementary </w:t>
      </w:r>
      <w:r w:rsidRPr="00EF5333">
        <w:rPr>
          <w:rStyle w:val="Emphasis"/>
        </w:rPr>
        <w:t>school’s</w:t>
      </w:r>
      <w:r w:rsidRPr="00EF5333">
        <w:rPr>
          <w:sz w:val="16"/>
        </w:rPr>
        <w:t xml:space="preserve"> </w:t>
      </w:r>
      <w:r w:rsidRPr="00EF5333">
        <w:rPr>
          <w:rStyle w:val="StyleUnderline"/>
        </w:rPr>
        <w:t>policy that barred employees from disclosing</w:t>
      </w:r>
      <w:r w:rsidRPr="00EF5333">
        <w:rPr>
          <w:sz w:val="16"/>
        </w:rPr>
        <w:t xml:space="preserve"> “any </w:t>
      </w:r>
      <w:r w:rsidRPr="00EF5333">
        <w:rPr>
          <w:rStyle w:val="StyleUnderline"/>
        </w:rPr>
        <w:t>material or information</w:t>
      </w:r>
      <w:r w:rsidRPr="00EF5333">
        <w:rPr>
          <w:sz w:val="16"/>
        </w:rPr>
        <w:t>” about the company, specifically including anything about the company’s “financial and business affairs,” and that also prohibited “disparaging remarks” about the company or doing anything harmful to the reputation of the business or its owners. 49</w:t>
      </w:r>
    </w:p>
    <w:p w14:paraId="3104D789" w14:textId="77777777" w:rsidR="0034680A" w:rsidRDefault="0034680A" w:rsidP="0034680A"/>
    <w:p w14:paraId="21CD6229" w14:textId="77777777" w:rsidR="0034680A" w:rsidRPr="00DB737B" w:rsidRDefault="0034680A" w:rsidP="0034680A">
      <w:pPr>
        <w:pStyle w:val="Heading4"/>
      </w:pPr>
      <w:r>
        <w:t xml:space="preserve">NLRA protections are </w:t>
      </w:r>
      <w:r w:rsidRPr="00512F9F">
        <w:rPr>
          <w:u w:val="single"/>
        </w:rPr>
        <w:t>specifically key</w:t>
      </w:r>
      <w:r>
        <w:t xml:space="preserve"> for </w:t>
      </w:r>
      <w:r w:rsidRPr="00512F9F">
        <w:rPr>
          <w:u w:val="single"/>
        </w:rPr>
        <w:t>tech workers</w:t>
      </w:r>
      <w:r>
        <w:t>.</w:t>
      </w:r>
    </w:p>
    <w:p w14:paraId="5F3B8BFF" w14:textId="77777777" w:rsidR="0034680A" w:rsidRDefault="0034680A" w:rsidP="0034680A">
      <w:r>
        <w:t xml:space="preserve">Hannah </w:t>
      </w:r>
      <w:r w:rsidRPr="00DB737B">
        <w:rPr>
          <w:rStyle w:val="Style13ptBold"/>
        </w:rPr>
        <w:t>Bloch-Wehba 24</w:t>
      </w:r>
      <w:r>
        <w:t>, law professor at Texas A&amp;M University School of Law, Affiliated Fellow at Yale Law School’s Information Society Project, an Affiliated Scholar at NYU School of Law’s Policing Project, and a Fellow at the Center for Democracy &amp; Technology, J.D. from NYU School of Law, where she was an Institute for International Law &amp; Justice/Law and Security Scholar, “The Promise and Perils of Tech Whistleblowing”, 118 Nw. U. L. Rev. 1503</w:t>
      </w:r>
    </w:p>
    <w:p w14:paraId="0A768BF5" w14:textId="77777777" w:rsidR="0034680A" w:rsidRPr="00512F9F" w:rsidRDefault="0034680A" w:rsidP="0034680A">
      <w:pPr>
        <w:rPr>
          <w:sz w:val="16"/>
        </w:rPr>
      </w:pPr>
      <w:r w:rsidRPr="00512F9F">
        <w:rPr>
          <w:sz w:val="16"/>
        </w:rPr>
        <w:t xml:space="preserve">The Article's second contribution is its analysis of how existing </w:t>
      </w:r>
      <w:r w:rsidRPr="00C3664E">
        <w:rPr>
          <w:rStyle w:val="Emphasis"/>
          <w:highlight w:val="yellow"/>
        </w:rPr>
        <w:t>whistleblower protections shape</w:t>
      </w:r>
      <w:r w:rsidRPr="00512F9F">
        <w:rPr>
          <w:sz w:val="16"/>
        </w:rPr>
        <w:t xml:space="preserve"> </w:t>
      </w:r>
      <w:r w:rsidRPr="00512F9F">
        <w:rPr>
          <w:rStyle w:val="StyleUnderline"/>
        </w:rPr>
        <w:t>and</w:t>
      </w:r>
      <w:r w:rsidRPr="00512F9F">
        <w:rPr>
          <w:sz w:val="16"/>
        </w:rPr>
        <w:t xml:space="preserve"> </w:t>
      </w:r>
      <w:r w:rsidRPr="00512F9F">
        <w:rPr>
          <w:rStyle w:val="Emphasis"/>
        </w:rPr>
        <w:t>channel</w:t>
      </w:r>
      <w:r w:rsidRPr="00512F9F">
        <w:rPr>
          <w:sz w:val="16"/>
        </w:rPr>
        <w:t xml:space="preserve"> </w:t>
      </w:r>
      <w:r w:rsidRPr="00512F9F">
        <w:rPr>
          <w:rStyle w:val="StyleUnderline"/>
        </w:rPr>
        <w:t xml:space="preserve">what </w:t>
      </w:r>
      <w:r w:rsidRPr="00C3664E">
        <w:rPr>
          <w:rStyle w:val="StyleUnderline"/>
          <w:highlight w:val="yellow"/>
        </w:rPr>
        <w:t xml:space="preserve">we </w:t>
      </w:r>
      <w:r w:rsidRPr="00C3664E">
        <w:rPr>
          <w:rStyle w:val="Emphasis"/>
          <w:sz w:val="24"/>
          <w:szCs w:val="24"/>
          <w:highlight w:val="yellow"/>
        </w:rPr>
        <w:t>learn about tech</w:t>
      </w:r>
      <w:r w:rsidRPr="00C3664E">
        <w:rPr>
          <w:rStyle w:val="Emphasis"/>
          <w:sz w:val="24"/>
          <w:szCs w:val="24"/>
        </w:rPr>
        <w:t>nology</w:t>
      </w:r>
      <w:r w:rsidRPr="00512F9F">
        <w:rPr>
          <w:rStyle w:val="Emphasis"/>
          <w:sz w:val="24"/>
          <w:szCs w:val="24"/>
        </w:rPr>
        <w:t xml:space="preserve"> firms</w:t>
      </w:r>
      <w:r w:rsidRPr="00512F9F">
        <w:rPr>
          <w:sz w:val="16"/>
        </w:rPr>
        <w:t xml:space="preserve">. Despite the political, legal, and social influence of tech whistleblowers, existing legal protections rooted in sectoral regulation are haphazard and incomplete.29 Patchwork </w:t>
      </w:r>
      <w:r w:rsidRPr="00512F9F">
        <w:rPr>
          <w:rStyle w:val="StyleUnderline"/>
        </w:rPr>
        <w:t>laws shield those who disclose information in certain domains from retaliation</w:t>
      </w:r>
      <w:r w:rsidRPr="00512F9F">
        <w:rPr>
          <w:sz w:val="16"/>
        </w:rPr>
        <w:t xml:space="preserve"> while others are left out in the cold.30 </w:t>
      </w:r>
      <w:r w:rsidRPr="00512F9F">
        <w:rPr>
          <w:rStyle w:val="StyleUnderline"/>
        </w:rPr>
        <w:t>These</w:t>
      </w:r>
      <w:r w:rsidRPr="00512F9F">
        <w:rPr>
          <w:sz w:val="16"/>
        </w:rPr>
        <w:t xml:space="preserve"> partial </w:t>
      </w:r>
      <w:r w:rsidRPr="00512F9F">
        <w:rPr>
          <w:rStyle w:val="StyleUnderline"/>
        </w:rPr>
        <w:t>protections mean that the public is</w:t>
      </w:r>
      <w:r w:rsidRPr="00512F9F">
        <w:rPr>
          <w:sz w:val="16"/>
        </w:rPr>
        <w:t xml:space="preserve"> more </w:t>
      </w:r>
      <w:r w:rsidRPr="00512F9F">
        <w:rPr>
          <w:rStyle w:val="StyleUnderline"/>
        </w:rPr>
        <w:t>likely to learn of some kinds of wrongdoing</w:t>
      </w:r>
      <w:r w:rsidRPr="00512F9F">
        <w:rPr>
          <w:sz w:val="16"/>
        </w:rPr>
        <w:t xml:space="preserve"> than others.</w:t>
      </w:r>
    </w:p>
    <w:p w14:paraId="00E3F313" w14:textId="77777777" w:rsidR="0034680A" w:rsidRPr="00512F9F" w:rsidRDefault="0034680A" w:rsidP="0034680A">
      <w:pPr>
        <w:rPr>
          <w:sz w:val="16"/>
        </w:rPr>
      </w:pPr>
      <w:r w:rsidRPr="00512F9F">
        <w:rPr>
          <w:sz w:val="16"/>
        </w:rPr>
        <w:t xml:space="preserve">I show that, </w:t>
      </w:r>
      <w:r w:rsidRPr="00C3664E">
        <w:rPr>
          <w:rStyle w:val="StyleUnderline"/>
          <w:highlight w:val="yellow"/>
        </w:rPr>
        <w:t xml:space="preserve">in the </w:t>
      </w:r>
      <w:r w:rsidRPr="00C3664E">
        <w:rPr>
          <w:rStyle w:val="Emphasis"/>
          <w:highlight w:val="yellow"/>
        </w:rPr>
        <w:t>absence</w:t>
      </w:r>
      <w:r w:rsidRPr="00C3664E">
        <w:rPr>
          <w:rStyle w:val="StyleUnderline"/>
          <w:highlight w:val="yellow"/>
        </w:rPr>
        <w:t xml:space="preserve"> of </w:t>
      </w:r>
      <w:r w:rsidRPr="00C3664E">
        <w:rPr>
          <w:rStyle w:val="Emphasis"/>
          <w:highlight w:val="yellow"/>
        </w:rPr>
        <w:t>tech</w:t>
      </w:r>
      <w:r w:rsidRPr="00512F9F">
        <w:rPr>
          <w:rStyle w:val="Emphasis"/>
        </w:rPr>
        <w:t xml:space="preserve">-specific </w:t>
      </w:r>
      <w:r w:rsidRPr="00C3664E">
        <w:rPr>
          <w:rStyle w:val="Emphasis"/>
          <w:highlight w:val="yellow"/>
        </w:rPr>
        <w:t>legislation</w:t>
      </w:r>
      <w:r w:rsidRPr="00512F9F">
        <w:rPr>
          <w:sz w:val="16"/>
        </w:rPr>
        <w:t xml:space="preserve">, </w:t>
      </w:r>
      <w:r w:rsidRPr="00512F9F">
        <w:rPr>
          <w:rStyle w:val="Emphasis"/>
        </w:rPr>
        <w:t xml:space="preserve">tech </w:t>
      </w:r>
      <w:r w:rsidRPr="00C3664E">
        <w:rPr>
          <w:rStyle w:val="Emphasis"/>
          <w:highlight w:val="yellow"/>
        </w:rPr>
        <w:t>workers</w:t>
      </w:r>
      <w:r w:rsidRPr="00512F9F">
        <w:rPr>
          <w:rStyle w:val="StyleUnderline"/>
        </w:rPr>
        <w:t xml:space="preserve"> have increasingly </w:t>
      </w:r>
      <w:r w:rsidRPr="00C3664E">
        <w:rPr>
          <w:rStyle w:val="StyleUnderline"/>
          <w:highlight w:val="yellow"/>
        </w:rPr>
        <w:t>turned to</w:t>
      </w:r>
      <w:r w:rsidRPr="00512F9F">
        <w:rPr>
          <w:sz w:val="16"/>
        </w:rPr>
        <w:t xml:space="preserve"> two </w:t>
      </w:r>
      <w:r w:rsidRPr="00C3664E">
        <w:rPr>
          <w:rStyle w:val="Emphasis"/>
          <w:highlight w:val="yellow"/>
        </w:rPr>
        <w:t>alternative</w:t>
      </w:r>
      <w:r w:rsidRPr="00512F9F">
        <w:rPr>
          <w:rStyle w:val="Emphasis"/>
        </w:rPr>
        <w:t xml:space="preserve"> sources for </w:t>
      </w:r>
      <w:r w:rsidRPr="00C3664E">
        <w:rPr>
          <w:rStyle w:val="Emphasis"/>
          <w:highlight w:val="yellow"/>
        </w:rPr>
        <w:t>protection</w:t>
      </w:r>
      <w:r w:rsidRPr="00C3664E">
        <w:rPr>
          <w:sz w:val="16"/>
          <w:highlight w:val="yellow"/>
        </w:rPr>
        <w:t xml:space="preserve"> </w:t>
      </w:r>
      <w:r w:rsidRPr="00C3664E">
        <w:rPr>
          <w:rStyle w:val="StyleUnderline"/>
          <w:highlight w:val="yellow"/>
        </w:rPr>
        <w:t>of</w:t>
      </w:r>
      <w:r w:rsidRPr="00512F9F">
        <w:rPr>
          <w:sz w:val="16"/>
        </w:rPr>
        <w:t xml:space="preserve"> public </w:t>
      </w:r>
      <w:r w:rsidRPr="00C3664E">
        <w:rPr>
          <w:rStyle w:val="Emphasis"/>
          <w:highlight w:val="yellow"/>
        </w:rPr>
        <w:t>speech about</w:t>
      </w:r>
      <w:r w:rsidRPr="00512F9F">
        <w:rPr>
          <w:rStyle w:val="Emphasis"/>
        </w:rPr>
        <w:t xml:space="preserve"> their employers</w:t>
      </w:r>
      <w:r w:rsidRPr="00512F9F">
        <w:rPr>
          <w:sz w:val="16"/>
        </w:rPr>
        <w:t xml:space="preserve">: securities law and </w:t>
      </w:r>
      <w:r w:rsidRPr="00C3664E">
        <w:rPr>
          <w:rStyle w:val="Emphasis"/>
          <w:highlight w:val="yellow"/>
        </w:rPr>
        <w:t>labor law</w:t>
      </w:r>
      <w:r w:rsidRPr="00512F9F">
        <w:rPr>
          <w:sz w:val="16"/>
        </w:rPr>
        <w:t xml:space="preserve">. 31 The Securities and Exchange </w:t>
      </w:r>
      <w:r w:rsidRPr="00C3664E">
        <w:rPr>
          <w:sz w:val="16"/>
        </w:rPr>
        <w:t>Commission</w:t>
      </w:r>
      <w:r w:rsidRPr="00512F9F">
        <w:rPr>
          <w:sz w:val="16"/>
        </w:rPr>
        <w:t xml:space="preserve"> (SEC) whistleblower program offers appealing monetary incentives for those who come forward with evidence of securities fraud or other wrongdoing.</w:t>
      </w:r>
      <w:r w:rsidRPr="00C3664E">
        <w:rPr>
          <w:sz w:val="16"/>
        </w:rPr>
        <w:t xml:space="preserve">32 </w:t>
      </w:r>
      <w:r w:rsidRPr="00C3664E">
        <w:rPr>
          <w:rStyle w:val="StyleUnderline"/>
          <w:highlight w:val="yellow"/>
        </w:rPr>
        <w:t>The</w:t>
      </w:r>
      <w:r w:rsidRPr="00C3664E">
        <w:rPr>
          <w:sz w:val="16"/>
          <w:highlight w:val="yellow"/>
        </w:rPr>
        <w:t xml:space="preserve"> </w:t>
      </w:r>
      <w:r w:rsidRPr="00C3664E">
        <w:rPr>
          <w:rStyle w:val="Emphasis"/>
          <w:highlight w:val="yellow"/>
        </w:rPr>
        <w:t>N</w:t>
      </w:r>
      <w:r w:rsidRPr="00C3664E">
        <w:rPr>
          <w:rStyle w:val="Emphasis"/>
        </w:rPr>
        <w:t>ational</w:t>
      </w:r>
      <w:r w:rsidRPr="00512F9F">
        <w:rPr>
          <w:rStyle w:val="Emphasis"/>
        </w:rPr>
        <w:t xml:space="preserve"> </w:t>
      </w:r>
      <w:r w:rsidRPr="00C3664E">
        <w:rPr>
          <w:rStyle w:val="Emphasis"/>
          <w:highlight w:val="yellow"/>
        </w:rPr>
        <w:t>L</w:t>
      </w:r>
      <w:r w:rsidRPr="00512F9F">
        <w:rPr>
          <w:rStyle w:val="Emphasis"/>
        </w:rPr>
        <w:t xml:space="preserve">abor </w:t>
      </w:r>
      <w:r w:rsidRPr="00C3664E">
        <w:rPr>
          <w:rStyle w:val="Emphasis"/>
          <w:highlight w:val="yellow"/>
        </w:rPr>
        <w:t>R</w:t>
      </w:r>
      <w:r w:rsidRPr="00512F9F">
        <w:rPr>
          <w:rStyle w:val="Emphasis"/>
        </w:rPr>
        <w:t xml:space="preserve">elations </w:t>
      </w:r>
      <w:r w:rsidRPr="00C3664E">
        <w:rPr>
          <w:rStyle w:val="Emphasis"/>
          <w:highlight w:val="yellow"/>
        </w:rPr>
        <w:t>A</w:t>
      </w:r>
      <w:r w:rsidRPr="00C3664E">
        <w:rPr>
          <w:rStyle w:val="Emphasis"/>
        </w:rPr>
        <w:t>c</w:t>
      </w:r>
      <w:r w:rsidRPr="00512F9F">
        <w:rPr>
          <w:rStyle w:val="Emphasis"/>
        </w:rPr>
        <w:t>t</w:t>
      </w:r>
      <w:r w:rsidRPr="00512F9F">
        <w:rPr>
          <w:sz w:val="16"/>
        </w:rPr>
        <w:t xml:space="preserve"> (NLRA), </w:t>
      </w:r>
      <w:r w:rsidRPr="00512F9F">
        <w:rPr>
          <w:rStyle w:val="StyleUnderline"/>
        </w:rPr>
        <w:t xml:space="preserve">for its part, </w:t>
      </w:r>
      <w:r w:rsidRPr="00C3664E">
        <w:rPr>
          <w:rStyle w:val="StyleUnderline"/>
          <w:highlight w:val="yellow"/>
        </w:rPr>
        <w:t>protects</w:t>
      </w:r>
      <w:r w:rsidRPr="00512F9F">
        <w:rPr>
          <w:rStyle w:val="StyleUnderline"/>
        </w:rPr>
        <w:t xml:space="preserve"> worker </w:t>
      </w:r>
      <w:r w:rsidRPr="00C3664E">
        <w:rPr>
          <w:rStyle w:val="StyleUnderline"/>
          <w:highlight w:val="yellow"/>
        </w:rPr>
        <w:t>speech when</w:t>
      </w:r>
      <w:r w:rsidRPr="00512F9F">
        <w:rPr>
          <w:rStyle w:val="StyleUnderline"/>
        </w:rPr>
        <w:t xml:space="preserve"> it is </w:t>
      </w:r>
      <w:r w:rsidRPr="00C3664E">
        <w:rPr>
          <w:rStyle w:val="StyleUnderline"/>
          <w:highlight w:val="yellow"/>
        </w:rPr>
        <w:t xml:space="preserve">part of </w:t>
      </w:r>
      <w:r w:rsidRPr="00C3664E">
        <w:rPr>
          <w:rStyle w:val="Emphasis"/>
          <w:highlight w:val="yellow"/>
        </w:rPr>
        <w:t>“concerted activit[y</w:t>
      </w:r>
      <w:r w:rsidRPr="00512F9F">
        <w:rPr>
          <w:rStyle w:val="Emphasis"/>
        </w:rPr>
        <w:t>]</w:t>
      </w:r>
      <w:r w:rsidRPr="00512F9F">
        <w:rPr>
          <w:sz w:val="16"/>
        </w:rPr>
        <w:t xml:space="preserve"> for . . . mutual aid or protection.”33 </w:t>
      </w:r>
      <w:r w:rsidRPr="00C3664E">
        <w:rPr>
          <w:rStyle w:val="StyleUnderline"/>
          <w:highlight w:val="yellow"/>
        </w:rPr>
        <w:t>As tech workers seek</w:t>
      </w:r>
      <w:r w:rsidRPr="00512F9F">
        <w:rPr>
          <w:rStyle w:val="StyleUnderline"/>
        </w:rPr>
        <w:t xml:space="preserve"> more </w:t>
      </w:r>
      <w:r w:rsidRPr="00C3664E">
        <w:rPr>
          <w:rStyle w:val="Emphasis"/>
          <w:highlight w:val="yellow"/>
        </w:rPr>
        <w:t>power</w:t>
      </w:r>
      <w:r w:rsidRPr="00512F9F">
        <w:rPr>
          <w:rStyle w:val="StyleUnderline"/>
        </w:rPr>
        <w:t xml:space="preserve"> and </w:t>
      </w:r>
      <w:r w:rsidRPr="00512F9F">
        <w:rPr>
          <w:rStyle w:val="Emphasis"/>
        </w:rPr>
        <w:t>control</w:t>
      </w:r>
      <w:r w:rsidRPr="00512F9F">
        <w:rPr>
          <w:rStyle w:val="StyleUnderline"/>
        </w:rPr>
        <w:t xml:space="preserve"> over </w:t>
      </w:r>
      <w:r w:rsidRPr="00512F9F">
        <w:rPr>
          <w:rStyle w:val="Emphasis"/>
        </w:rPr>
        <w:t>decision-making in the workplace</w:t>
      </w:r>
      <w:r w:rsidRPr="00512F9F">
        <w:rPr>
          <w:sz w:val="16"/>
        </w:rPr>
        <w:t xml:space="preserve">, </w:t>
      </w:r>
      <w:r w:rsidRPr="00512F9F">
        <w:rPr>
          <w:rStyle w:val="StyleUnderline"/>
        </w:rPr>
        <w:t xml:space="preserve">the </w:t>
      </w:r>
      <w:r w:rsidRPr="00C3664E">
        <w:rPr>
          <w:rStyle w:val="StyleUnderline"/>
          <w:highlight w:val="yellow"/>
        </w:rPr>
        <w:t>worker movement has become</w:t>
      </w:r>
      <w:r w:rsidRPr="00512F9F">
        <w:rPr>
          <w:rStyle w:val="StyleUnderline"/>
        </w:rPr>
        <w:t xml:space="preserve"> </w:t>
      </w:r>
      <w:r w:rsidRPr="00512F9F">
        <w:rPr>
          <w:rStyle w:val="Emphasis"/>
        </w:rPr>
        <w:t xml:space="preserve">increasingly </w:t>
      </w:r>
      <w:r w:rsidRPr="00C3664E">
        <w:rPr>
          <w:rStyle w:val="Emphasis"/>
          <w:highlight w:val="yellow"/>
        </w:rPr>
        <w:t>bound</w:t>
      </w:r>
      <w:r w:rsidRPr="00512F9F">
        <w:rPr>
          <w:rStyle w:val="Emphasis"/>
        </w:rPr>
        <w:t xml:space="preserve"> up</w:t>
      </w:r>
      <w:r w:rsidRPr="00512F9F">
        <w:rPr>
          <w:rStyle w:val="StyleUnderline"/>
        </w:rPr>
        <w:t xml:space="preserve"> </w:t>
      </w:r>
      <w:r w:rsidRPr="00C3664E">
        <w:rPr>
          <w:rStyle w:val="StyleUnderline"/>
          <w:highlight w:val="yellow"/>
        </w:rPr>
        <w:t xml:space="preserve">with </w:t>
      </w:r>
      <w:r w:rsidRPr="00C3664E">
        <w:rPr>
          <w:rStyle w:val="Emphasis"/>
          <w:sz w:val="24"/>
          <w:szCs w:val="24"/>
          <w:highlight w:val="yellow"/>
        </w:rPr>
        <w:t>worker speech</w:t>
      </w:r>
      <w:r w:rsidRPr="00512F9F">
        <w:rPr>
          <w:rStyle w:val="Emphasis"/>
          <w:sz w:val="24"/>
          <w:szCs w:val="24"/>
        </w:rPr>
        <w:t xml:space="preserve"> about corporate practices</w:t>
      </w:r>
      <w:r w:rsidRPr="00512F9F">
        <w:rPr>
          <w:sz w:val="16"/>
        </w:rPr>
        <w:t>.34</w:t>
      </w:r>
    </w:p>
    <w:p w14:paraId="43F0D4CD" w14:textId="77777777" w:rsidR="0034680A" w:rsidRDefault="0034680A" w:rsidP="0034680A"/>
    <w:p w14:paraId="09209F75" w14:textId="77777777" w:rsidR="0034680A" w:rsidRDefault="0034680A" w:rsidP="0034680A">
      <w:pPr>
        <w:pStyle w:val="Heading3"/>
      </w:pPr>
      <w:r>
        <w:t>2nc---union activity low/at: labor thumpers</w:t>
      </w:r>
    </w:p>
    <w:p w14:paraId="4392086C" w14:textId="77777777" w:rsidR="0034680A" w:rsidRPr="005415F5" w:rsidRDefault="0034680A" w:rsidP="0034680A"/>
    <w:p w14:paraId="5459E48F" w14:textId="77777777" w:rsidR="0034680A" w:rsidRDefault="0034680A" w:rsidP="0034680A">
      <w:pPr>
        <w:pStyle w:val="Heading4"/>
      </w:pPr>
      <w:r>
        <w:t xml:space="preserve">The NLRB will </w:t>
      </w:r>
      <w:r w:rsidRPr="005415F5">
        <w:rPr>
          <w:u w:val="single"/>
        </w:rPr>
        <w:t>avoid</w:t>
      </w:r>
      <w:r>
        <w:t xml:space="preserve"> aggressive </w:t>
      </w:r>
      <w:r w:rsidRPr="005415F5">
        <w:rPr>
          <w:u w:val="single"/>
        </w:rPr>
        <w:t>pro-labor stances</w:t>
      </w:r>
      <w:r>
        <w:t xml:space="preserve"> for </w:t>
      </w:r>
      <w:r w:rsidRPr="005415F5">
        <w:rPr>
          <w:u w:val="single"/>
        </w:rPr>
        <w:t>years</w:t>
      </w:r>
      <w:r>
        <w:t xml:space="preserve"> to come.</w:t>
      </w:r>
    </w:p>
    <w:p w14:paraId="17A22D2D" w14:textId="77777777" w:rsidR="0034680A" w:rsidRPr="005415F5" w:rsidRDefault="0034680A" w:rsidP="0034680A">
      <w:r>
        <w:t xml:space="preserve">Peter G. </w:t>
      </w:r>
      <w:r w:rsidRPr="005415F5">
        <w:rPr>
          <w:rStyle w:val="Style13ptBold"/>
        </w:rPr>
        <w:t>Fisher et al. 25</w:t>
      </w:r>
      <w:r>
        <w:t xml:space="preserve">, J.D. from Emory School of Law, Partner and co-leader of BakerHostetler’s National Labor Relations team, “What Just Happened? The Practical Impacts of a Quorum-Less NLRB”, </w:t>
      </w:r>
      <w:r w:rsidRPr="00EA3610">
        <w:t>https://www.bakerlaw.com/insights/what-just-happened-the-practical-impacts-of-a-quorum-less-nlrb/</w:t>
      </w:r>
      <w:r>
        <w:t>, *language edited</w:t>
      </w:r>
    </w:p>
    <w:p w14:paraId="43ABC80D" w14:textId="77777777" w:rsidR="0034680A" w:rsidRPr="00EA3610" w:rsidRDefault="0034680A" w:rsidP="0034680A">
      <w:pPr>
        <w:rPr>
          <w:sz w:val="16"/>
        </w:rPr>
      </w:pPr>
      <w:r w:rsidRPr="00EA3610">
        <w:rPr>
          <w:rStyle w:val="StyleUnderline"/>
        </w:rPr>
        <w:t xml:space="preserve">In the </w:t>
      </w:r>
      <w:r w:rsidRPr="00EA3610">
        <w:rPr>
          <w:rStyle w:val="Emphasis"/>
        </w:rPr>
        <w:t>coming four years</w:t>
      </w:r>
      <w:r w:rsidRPr="00EA3610">
        <w:rPr>
          <w:rStyle w:val="StyleUnderline"/>
        </w:rPr>
        <w:t>,</w:t>
      </w:r>
      <w:r w:rsidRPr="00EA3610">
        <w:rPr>
          <w:sz w:val="16"/>
        </w:rPr>
        <w:t xml:space="preserve"> </w:t>
      </w:r>
      <w:r w:rsidRPr="00056BBC">
        <w:rPr>
          <w:rStyle w:val="StyleUnderline"/>
          <w:highlight w:val="yellow"/>
        </w:rPr>
        <w:t>the NLRB</w:t>
      </w:r>
      <w:r w:rsidRPr="00EA3610">
        <w:rPr>
          <w:rStyle w:val="StyleUnderline"/>
        </w:rPr>
        <w:t xml:space="preserve"> is </w:t>
      </w:r>
      <w:r w:rsidRPr="00056BBC">
        <w:rPr>
          <w:rStyle w:val="StyleUnderline"/>
          <w:highlight w:val="yellow"/>
        </w:rPr>
        <w:t>expected to be</w:t>
      </w:r>
      <w:r>
        <w:rPr>
          <w:rStyle w:val="StyleUnderline"/>
        </w:rPr>
        <w:t xml:space="preserve"> [very </w:t>
      </w:r>
      <w:r w:rsidRPr="00056BBC">
        <w:rPr>
          <w:rStyle w:val="Emphasis"/>
          <w:highlight w:val="yellow"/>
        </w:rPr>
        <w:t>constrained</w:t>
      </w:r>
      <w:r>
        <w:rPr>
          <w:rStyle w:val="StyleUnderline"/>
        </w:rPr>
        <w:t>]</w:t>
      </w:r>
      <w:r w:rsidRPr="00EA3610">
        <w:rPr>
          <w:rStyle w:val="StyleUnderline"/>
          <w:strike/>
          <w:sz w:val="16"/>
          <w:u w:val="none"/>
        </w:rPr>
        <w:t xml:space="preserve"> handicapped </w:t>
      </w:r>
      <w:r w:rsidRPr="00EA3610">
        <w:rPr>
          <w:rStyle w:val="StyleUnderline"/>
        </w:rPr>
        <w:t xml:space="preserve">in </w:t>
      </w:r>
      <w:r w:rsidRPr="00EA3610">
        <w:rPr>
          <w:rStyle w:val="Emphasis"/>
        </w:rPr>
        <w:t>any regulatory capacity</w:t>
      </w:r>
      <w:r w:rsidRPr="00EA3610">
        <w:rPr>
          <w:sz w:val="16"/>
        </w:rPr>
        <w:t xml:space="preserve"> </w:t>
      </w:r>
      <w:r w:rsidRPr="00056BBC">
        <w:rPr>
          <w:rStyle w:val="StyleUnderline"/>
          <w:highlight w:val="yellow"/>
        </w:rPr>
        <w:t xml:space="preserve">because of a </w:t>
      </w:r>
      <w:r w:rsidRPr="00056BBC">
        <w:rPr>
          <w:rStyle w:val="Emphasis"/>
          <w:highlight w:val="yellow"/>
        </w:rPr>
        <w:t>lack of staffing</w:t>
      </w:r>
      <w:r w:rsidRPr="00056BBC">
        <w:rPr>
          <w:rStyle w:val="StyleUnderline"/>
          <w:highlight w:val="yellow"/>
        </w:rPr>
        <w:t xml:space="preserve"> and</w:t>
      </w:r>
      <w:r w:rsidRPr="00EA3610">
        <w:rPr>
          <w:sz w:val="16"/>
        </w:rPr>
        <w:t xml:space="preserve"> funding and </w:t>
      </w:r>
      <w:r w:rsidRPr="00EA3610">
        <w:rPr>
          <w:rStyle w:val="StyleUnderline"/>
        </w:rPr>
        <w:t xml:space="preserve">by the </w:t>
      </w:r>
      <w:r w:rsidRPr="00056BBC">
        <w:rPr>
          <w:rStyle w:val="Emphasis"/>
          <w:highlight w:val="yellow"/>
        </w:rPr>
        <w:t>constitutional</w:t>
      </w:r>
      <w:r w:rsidRPr="00EA3610">
        <w:rPr>
          <w:rStyle w:val="Emphasis"/>
        </w:rPr>
        <w:t xml:space="preserve"> legal </w:t>
      </w:r>
      <w:r w:rsidRPr="00056BBC">
        <w:rPr>
          <w:rStyle w:val="Emphasis"/>
          <w:highlight w:val="yellow"/>
        </w:rPr>
        <w:t>issues</w:t>
      </w:r>
      <w:r w:rsidRPr="00EA3610">
        <w:rPr>
          <w:sz w:val="16"/>
        </w:rPr>
        <w:t xml:space="preserve"> </w:t>
      </w:r>
      <w:r w:rsidRPr="00EA3610">
        <w:rPr>
          <w:rStyle w:val="StyleUnderline"/>
        </w:rPr>
        <w:t>that the president has brought</w:t>
      </w:r>
      <w:r w:rsidRPr="00EA3610">
        <w:rPr>
          <w:sz w:val="16"/>
        </w:rPr>
        <w:t xml:space="preserve"> to the agency’s door. The recent buyout offers to federal employees may shrink the NLRB’s ranks even more, meaning </w:t>
      </w:r>
      <w:r w:rsidRPr="00056BBC">
        <w:rPr>
          <w:rStyle w:val="StyleUnderline"/>
          <w:highlight w:val="yellow"/>
        </w:rPr>
        <w:t xml:space="preserve">it will take </w:t>
      </w:r>
      <w:r w:rsidRPr="00056BBC">
        <w:rPr>
          <w:rStyle w:val="Emphasis"/>
          <w:highlight w:val="yellow"/>
        </w:rPr>
        <w:t>longer for cases to bubble up</w:t>
      </w:r>
      <w:r w:rsidRPr="00EA3610">
        <w:rPr>
          <w:sz w:val="16"/>
        </w:rPr>
        <w:t xml:space="preserve"> </w:t>
      </w:r>
      <w:r w:rsidRPr="00EA3610">
        <w:rPr>
          <w:rStyle w:val="StyleUnderline"/>
        </w:rPr>
        <w:t xml:space="preserve">to the NLRB for a </w:t>
      </w:r>
      <w:r w:rsidRPr="00EA3610">
        <w:rPr>
          <w:rStyle w:val="Emphasis"/>
        </w:rPr>
        <w:t>decision</w:t>
      </w:r>
      <w:r w:rsidRPr="00EA3610">
        <w:rPr>
          <w:rStyle w:val="StyleUnderline"/>
        </w:rPr>
        <w:t xml:space="preserve"> to </w:t>
      </w:r>
      <w:r w:rsidRPr="00EA3610">
        <w:rPr>
          <w:rStyle w:val="Emphasis"/>
        </w:rPr>
        <w:t>change the direction of the law</w:t>
      </w:r>
      <w:r w:rsidRPr="00EA3610">
        <w:rPr>
          <w:sz w:val="16"/>
        </w:rPr>
        <w:t xml:space="preserve">. That said, </w:t>
      </w:r>
      <w:r w:rsidRPr="00056BBC">
        <w:rPr>
          <w:rStyle w:val="StyleUnderline"/>
          <w:highlight w:val="yellow"/>
        </w:rPr>
        <w:t xml:space="preserve">when the NLRB </w:t>
      </w:r>
      <w:r w:rsidRPr="00056BBC">
        <w:rPr>
          <w:rStyle w:val="Emphasis"/>
          <w:highlight w:val="yellow"/>
        </w:rPr>
        <w:t>does operate</w:t>
      </w:r>
      <w:r w:rsidRPr="00056BBC">
        <w:rPr>
          <w:sz w:val="16"/>
          <w:highlight w:val="yellow"/>
        </w:rPr>
        <w:t xml:space="preserve">, </w:t>
      </w:r>
      <w:r w:rsidRPr="00056BBC">
        <w:rPr>
          <w:rStyle w:val="StyleUnderline"/>
          <w:highlight w:val="yellow"/>
        </w:rPr>
        <w:t>we expect</w:t>
      </w:r>
      <w:r w:rsidRPr="00EA3610">
        <w:rPr>
          <w:rStyle w:val="StyleUnderline"/>
        </w:rPr>
        <w:t xml:space="preserve"> its </w:t>
      </w:r>
      <w:r w:rsidRPr="00056BBC">
        <w:rPr>
          <w:rStyle w:val="StyleUnderline"/>
          <w:highlight w:val="yellow"/>
        </w:rPr>
        <w:t>decisions will be</w:t>
      </w:r>
      <w:r w:rsidRPr="00EA3610">
        <w:rPr>
          <w:rStyle w:val="StyleUnderline"/>
        </w:rPr>
        <w:t xml:space="preserve"> </w:t>
      </w:r>
      <w:r w:rsidRPr="00056BBC">
        <w:rPr>
          <w:rStyle w:val="StyleUnderline"/>
          <w:highlight w:val="yellow"/>
        </w:rPr>
        <w:t>viewed through a</w:t>
      </w:r>
      <w:r w:rsidRPr="00EA3610">
        <w:rPr>
          <w:rStyle w:val="StyleUnderline"/>
        </w:rPr>
        <w:t xml:space="preserve"> </w:t>
      </w:r>
      <w:r w:rsidRPr="00EA3610">
        <w:rPr>
          <w:rStyle w:val="Emphasis"/>
        </w:rPr>
        <w:t xml:space="preserve">more </w:t>
      </w:r>
      <w:r w:rsidRPr="00056BBC">
        <w:rPr>
          <w:rStyle w:val="Emphasis"/>
          <w:highlight w:val="yellow"/>
        </w:rPr>
        <w:t>favorable employer lens</w:t>
      </w:r>
      <w:r w:rsidRPr="00EA3610">
        <w:rPr>
          <w:sz w:val="16"/>
        </w:rPr>
        <w:t xml:space="preserve">. </w:t>
      </w:r>
      <w:r w:rsidRPr="00EA3610">
        <w:rPr>
          <w:rStyle w:val="StyleUnderline"/>
        </w:rPr>
        <w:t xml:space="preserve">Issues of </w:t>
      </w:r>
      <w:r w:rsidRPr="00EA3610">
        <w:rPr>
          <w:rStyle w:val="Emphasis"/>
          <w:sz w:val="24"/>
          <w:szCs w:val="24"/>
        </w:rPr>
        <w:t>bargaining impasses</w:t>
      </w:r>
      <w:r w:rsidRPr="00EA3610">
        <w:rPr>
          <w:sz w:val="16"/>
        </w:rPr>
        <w:t xml:space="preserve">, </w:t>
      </w:r>
      <w:r w:rsidRPr="00EA3610">
        <w:rPr>
          <w:rStyle w:val="StyleUnderline"/>
        </w:rPr>
        <w:t xml:space="preserve">management </w:t>
      </w:r>
      <w:r w:rsidRPr="00EA3610">
        <w:rPr>
          <w:rStyle w:val="Emphasis"/>
        </w:rPr>
        <w:t>rights</w:t>
      </w:r>
      <w:r w:rsidRPr="00EA3610">
        <w:rPr>
          <w:sz w:val="16"/>
        </w:rPr>
        <w:t xml:space="preserve">, wage increases during the critical period, </w:t>
      </w:r>
      <w:r w:rsidRPr="00EA3610">
        <w:rPr>
          <w:rStyle w:val="StyleUnderline"/>
        </w:rPr>
        <w:t>employer free speech</w:t>
      </w:r>
      <w:r w:rsidRPr="00EA3610">
        <w:rPr>
          <w:sz w:val="16"/>
        </w:rPr>
        <w:t xml:space="preserve"> during union campaigns, </w:t>
      </w:r>
      <w:r w:rsidRPr="00EA3610">
        <w:rPr>
          <w:rStyle w:val="StyleUnderline"/>
        </w:rPr>
        <w:t xml:space="preserve">ending card check neutrality agreements, and employee decertification will all </w:t>
      </w:r>
      <w:r w:rsidRPr="00056BBC">
        <w:rPr>
          <w:rStyle w:val="Emphasis"/>
          <w:highlight w:val="yellow"/>
        </w:rPr>
        <w:t>move away from the union’s advantage</w:t>
      </w:r>
      <w:r w:rsidRPr="00EA3610">
        <w:rPr>
          <w:sz w:val="16"/>
        </w:rPr>
        <w:t xml:space="preserve"> </w:t>
      </w:r>
      <w:r w:rsidRPr="00EA3610">
        <w:rPr>
          <w:rStyle w:val="StyleUnderline"/>
        </w:rPr>
        <w:t xml:space="preserve">on a case-by-case basis. As a result, </w:t>
      </w:r>
      <w:r w:rsidRPr="00056BBC">
        <w:rPr>
          <w:rStyle w:val="StyleUnderline"/>
          <w:highlight w:val="yellow"/>
        </w:rPr>
        <w:t xml:space="preserve">employers may be </w:t>
      </w:r>
      <w:r w:rsidRPr="00056BBC">
        <w:rPr>
          <w:rStyle w:val="Emphasis"/>
          <w:highlight w:val="yellow"/>
        </w:rPr>
        <w:t>rewarded</w:t>
      </w:r>
      <w:r w:rsidRPr="00EA3610">
        <w:rPr>
          <w:sz w:val="16"/>
        </w:rPr>
        <w:t xml:space="preserve"> for acting aggressively at the right time, </w:t>
      </w:r>
      <w:r w:rsidRPr="00056BBC">
        <w:rPr>
          <w:rStyle w:val="StyleUnderline"/>
          <w:highlight w:val="yellow"/>
        </w:rPr>
        <w:t>knowing</w:t>
      </w:r>
      <w:r w:rsidRPr="00EA3610">
        <w:rPr>
          <w:rStyle w:val="StyleUnderline"/>
        </w:rPr>
        <w:t xml:space="preserve"> that </w:t>
      </w:r>
      <w:r w:rsidRPr="00056BBC">
        <w:rPr>
          <w:rStyle w:val="StyleUnderline"/>
          <w:highlight w:val="yellow"/>
        </w:rPr>
        <w:t>the</w:t>
      </w:r>
      <w:r w:rsidRPr="00EA3610">
        <w:rPr>
          <w:rStyle w:val="StyleUnderline"/>
        </w:rPr>
        <w:t xml:space="preserve"> </w:t>
      </w:r>
      <w:r w:rsidRPr="00056BBC">
        <w:rPr>
          <w:rStyle w:val="Emphasis"/>
          <w:highlight w:val="yellow"/>
        </w:rPr>
        <w:t>NLRB</w:t>
      </w:r>
      <w:r w:rsidRPr="00EA3610">
        <w:rPr>
          <w:sz w:val="16"/>
        </w:rPr>
        <w:t xml:space="preserve">, at least for now, </w:t>
      </w:r>
      <w:r w:rsidRPr="00056BBC">
        <w:rPr>
          <w:rStyle w:val="StyleUnderline"/>
          <w:highlight w:val="yellow"/>
        </w:rPr>
        <w:t xml:space="preserve">may </w:t>
      </w:r>
      <w:r w:rsidRPr="00056BBC">
        <w:rPr>
          <w:rStyle w:val="Emphasis"/>
          <w:highlight w:val="yellow"/>
        </w:rPr>
        <w:t>act in their favor</w:t>
      </w:r>
      <w:r w:rsidRPr="00EA3610">
        <w:rPr>
          <w:rStyle w:val="StyleUnderline"/>
        </w:rPr>
        <w:t xml:space="preserve"> when decisions are challenged</w:t>
      </w:r>
      <w:r w:rsidRPr="00EA3610">
        <w:rPr>
          <w:sz w:val="16"/>
        </w:rPr>
        <w:t xml:space="preserve"> at the national level. </w:t>
      </w:r>
    </w:p>
    <w:p w14:paraId="3026771C" w14:textId="77777777" w:rsidR="0034680A" w:rsidRPr="005415F5" w:rsidRDefault="0034680A" w:rsidP="0034680A"/>
    <w:p w14:paraId="4EB44596" w14:textId="77777777" w:rsidR="0034680A" w:rsidRPr="003F7AE2" w:rsidRDefault="0034680A" w:rsidP="0034680A">
      <w:pPr>
        <w:pStyle w:val="Heading4"/>
      </w:pPr>
      <w:r>
        <w:t xml:space="preserve">Broadly, union activity is </w:t>
      </w:r>
      <w:r w:rsidRPr="003F7AE2">
        <w:rPr>
          <w:u w:val="single"/>
        </w:rPr>
        <w:t>very low</w:t>
      </w:r>
      <w:r>
        <w:t>.</w:t>
      </w:r>
    </w:p>
    <w:p w14:paraId="74DE7237" w14:textId="77777777" w:rsidR="0034680A" w:rsidRPr="003F7AE2" w:rsidRDefault="0034680A" w:rsidP="0034680A">
      <w:r w:rsidRPr="003F7AE2">
        <w:rPr>
          <w:rStyle w:val="Style13ptBold"/>
        </w:rPr>
        <w:t>USA Facts 25</w:t>
      </w:r>
      <w:r>
        <w:t>, a not-for-profit, nonpartisan civic initiative making government data easy for all, “How much of the American workforce is unionized?”, https://usafacts.org/articles/labor-union-membership/</w:t>
      </w:r>
    </w:p>
    <w:p w14:paraId="14D0A94F" w14:textId="77777777" w:rsidR="0034680A" w:rsidRPr="00EA3610" w:rsidRDefault="0034680A" w:rsidP="0034680A">
      <w:pPr>
        <w:rPr>
          <w:rStyle w:val="StyleUnderline"/>
        </w:rPr>
      </w:pPr>
      <w:r w:rsidRPr="00EA3610">
        <w:rPr>
          <w:sz w:val="16"/>
        </w:rPr>
        <w:t xml:space="preserve">According to the Bureau of Labor Statistics, </w:t>
      </w:r>
      <w:r w:rsidRPr="00056BBC">
        <w:rPr>
          <w:rStyle w:val="StyleUnderline"/>
          <w:highlight w:val="yellow"/>
        </w:rPr>
        <w:t>9.9% of US workers</w:t>
      </w:r>
      <w:r w:rsidRPr="00EA3610">
        <w:rPr>
          <w:sz w:val="16"/>
        </w:rPr>
        <w:t xml:space="preserve"> — 14.3 million people — </w:t>
      </w:r>
      <w:r w:rsidRPr="00056BBC">
        <w:rPr>
          <w:rStyle w:val="StyleUnderline"/>
          <w:highlight w:val="yellow"/>
        </w:rPr>
        <w:t>were union members</w:t>
      </w:r>
      <w:r w:rsidRPr="00EA3610">
        <w:rPr>
          <w:rStyle w:val="StyleUnderline"/>
        </w:rPr>
        <w:t xml:space="preserve"> in 2024. This was </w:t>
      </w:r>
      <w:r w:rsidRPr="00056BBC">
        <w:rPr>
          <w:rStyle w:val="StyleUnderline"/>
          <w:highlight w:val="yellow"/>
        </w:rPr>
        <w:t xml:space="preserve">the </w:t>
      </w:r>
      <w:r w:rsidRPr="00056BBC">
        <w:rPr>
          <w:rStyle w:val="Emphasis"/>
          <w:highlight w:val="yellow"/>
        </w:rPr>
        <w:t>lowest point of a slow but steady decline</w:t>
      </w:r>
      <w:r w:rsidRPr="00EA3610">
        <w:rPr>
          <w:sz w:val="16"/>
        </w:rPr>
        <w:t xml:space="preserve">. </w:t>
      </w:r>
      <w:r w:rsidRPr="00EA3610">
        <w:rPr>
          <w:rStyle w:val="StyleUnderline"/>
        </w:rPr>
        <w:t xml:space="preserve">In 1983, 20.1% of the workforce was unionized, or 17.7 million people. Union </w:t>
      </w:r>
      <w:r w:rsidRPr="00056BBC">
        <w:rPr>
          <w:rStyle w:val="StyleUnderline"/>
          <w:highlight w:val="yellow"/>
        </w:rPr>
        <w:t xml:space="preserve">membership has </w:t>
      </w:r>
      <w:r w:rsidRPr="00056BBC">
        <w:rPr>
          <w:rStyle w:val="Emphasis"/>
          <w:highlight w:val="yellow"/>
        </w:rPr>
        <w:t xml:space="preserve">decreased every year </w:t>
      </w:r>
      <w:r w:rsidRPr="00056BBC">
        <w:rPr>
          <w:rStyle w:val="Emphasis"/>
        </w:rPr>
        <w:t>since</w:t>
      </w:r>
      <w:r w:rsidRPr="00EA3610">
        <w:rPr>
          <w:sz w:val="16"/>
        </w:rPr>
        <w:t xml:space="preserve"> </w:t>
      </w:r>
      <w:r w:rsidRPr="00EA3610">
        <w:rPr>
          <w:rStyle w:val="StyleUnderline"/>
        </w:rPr>
        <w:t>except for three.</w:t>
      </w:r>
    </w:p>
    <w:p w14:paraId="23FC02F5" w14:textId="77777777" w:rsidR="0034680A" w:rsidRPr="00EA3610" w:rsidRDefault="0034680A" w:rsidP="0034680A">
      <w:pPr>
        <w:rPr>
          <w:sz w:val="16"/>
        </w:rPr>
      </w:pPr>
      <w:r w:rsidRPr="00EA3610">
        <w:rPr>
          <w:sz w:val="16"/>
        </w:rPr>
        <w:t>Union membership was 9.9% in 2024, the lowest in nearly 40 years.</w:t>
      </w:r>
    </w:p>
    <w:p w14:paraId="160A40E1" w14:textId="77777777" w:rsidR="0034680A" w:rsidRPr="00EA3610" w:rsidRDefault="0034680A" w:rsidP="0034680A">
      <w:pPr>
        <w:rPr>
          <w:sz w:val="16"/>
        </w:rPr>
      </w:pPr>
      <w:r w:rsidRPr="00EA3610">
        <w:rPr>
          <w:sz w:val="16"/>
        </w:rPr>
        <w:t>Share of workers who are members of a union, 1983–2024</w:t>
      </w:r>
    </w:p>
    <w:p w14:paraId="2267C358" w14:textId="77777777" w:rsidR="0034680A" w:rsidRPr="003E3D44" w:rsidRDefault="0034680A" w:rsidP="0034680A">
      <w:r>
        <w:rPr>
          <w:noProof/>
        </w:rPr>
        <w:drawing>
          <wp:inline distT="0" distB="0" distL="0" distR="0" wp14:anchorId="042231EE" wp14:editId="2EE23354">
            <wp:extent cx="4467844" cy="2203390"/>
            <wp:effectExtent l="0" t="0" r="0" b="6985"/>
            <wp:docPr id="226511222"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11222" name="Picture 1" descr="A graph with a line going u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4622" cy="2206733"/>
                    </a:xfrm>
                    <a:prstGeom prst="rect">
                      <a:avLst/>
                    </a:prstGeom>
                  </pic:spPr>
                </pic:pic>
              </a:graphicData>
            </a:graphic>
          </wp:inline>
        </w:drawing>
      </w:r>
    </w:p>
    <w:p w14:paraId="01BDC503" w14:textId="77777777" w:rsidR="0034680A" w:rsidRDefault="0034680A" w:rsidP="0034680A"/>
    <w:p w14:paraId="683BC6D9" w14:textId="77777777" w:rsidR="0034680A" w:rsidRDefault="0034680A" w:rsidP="0034680A">
      <w:pPr>
        <w:pStyle w:val="Heading3"/>
      </w:pPr>
      <w:r>
        <w:t>2nc---no overstretch now</w:t>
      </w:r>
    </w:p>
    <w:p w14:paraId="58486CF7" w14:textId="77777777" w:rsidR="0034680A" w:rsidRDefault="0034680A" w:rsidP="0034680A">
      <w:pPr>
        <w:pStyle w:val="Analytic"/>
      </w:pPr>
    </w:p>
    <w:p w14:paraId="6D89336B" w14:textId="77777777" w:rsidR="0034680A" w:rsidRDefault="0034680A" w:rsidP="0034680A">
      <w:pPr>
        <w:pStyle w:val="Heading4"/>
        <w:rPr>
          <w:b w:val="0"/>
          <w:bCs/>
        </w:rPr>
      </w:pPr>
      <w:r>
        <w:t xml:space="preserve">NLRB’s workload is </w:t>
      </w:r>
      <w:r w:rsidRPr="003F7AE2">
        <w:rPr>
          <w:u w:val="single"/>
        </w:rPr>
        <w:t>stable</w:t>
      </w:r>
      <w:r w:rsidRPr="003F7AE2">
        <w:rPr>
          <w:b w:val="0"/>
          <w:bCs/>
        </w:rPr>
        <w:t>---despite lack of quorum.</w:t>
      </w:r>
    </w:p>
    <w:p w14:paraId="43867B18" w14:textId="77777777" w:rsidR="0034680A" w:rsidRPr="003F7AE2" w:rsidRDefault="0034680A" w:rsidP="0034680A">
      <w:r w:rsidRPr="005E6A1A">
        <w:t>Olivia</w:t>
      </w:r>
      <w:r w:rsidRPr="005E6A1A">
        <w:rPr>
          <w:b/>
          <w:bCs/>
          <w:sz w:val="26"/>
        </w:rPr>
        <w:t xml:space="preserve"> </w:t>
      </w:r>
      <w:r w:rsidRPr="00C24888">
        <w:rPr>
          <w:rStyle w:val="Style13ptBold"/>
        </w:rPr>
        <w:t>Howard et al</w:t>
      </w:r>
      <w:r>
        <w:rPr>
          <w:rStyle w:val="Style13ptBold"/>
        </w:rPr>
        <w:t>.</w:t>
      </w:r>
      <w:r w:rsidRPr="00C24888">
        <w:rPr>
          <w:rStyle w:val="Style13ptBold"/>
        </w:rPr>
        <w:t xml:space="preserve"> 25</w:t>
      </w:r>
      <w:r w:rsidRPr="00C24888">
        <w:t>, Former Senior Research Assistant of Economic Studies, The Hamilton Project</w:t>
      </w:r>
      <w:r>
        <w:t>,</w:t>
      </w:r>
      <w:r w:rsidRPr="005E6A1A">
        <w:t xml:space="preserve"> “Tracking National Labor Relations Board actions through its administrative data”</w:t>
      </w:r>
      <w:r>
        <w:t>,</w:t>
      </w:r>
      <w:r w:rsidRPr="005E6A1A">
        <w:t xml:space="preserve"> https://www.brookings.edu/articles/tracking-national-labor-relations-board-actions-through-its-administrative-data/</w:t>
      </w:r>
    </w:p>
    <w:p w14:paraId="192D1EDD" w14:textId="77777777" w:rsidR="0034680A" w:rsidRDefault="0034680A" w:rsidP="0034680A">
      <w:pPr>
        <w:rPr>
          <w:sz w:val="16"/>
        </w:rPr>
      </w:pPr>
      <w:r w:rsidRPr="002556CA">
        <w:rPr>
          <w:highlight w:val="yellow"/>
          <w:u w:val="single"/>
        </w:rPr>
        <w:t>While the</w:t>
      </w:r>
      <w:r w:rsidRPr="003F7AE2">
        <w:rPr>
          <w:u w:val="single"/>
        </w:rPr>
        <w:t xml:space="preserve"> national </w:t>
      </w:r>
      <w:r w:rsidRPr="002556CA">
        <w:rPr>
          <w:highlight w:val="yellow"/>
          <w:u w:val="single"/>
        </w:rPr>
        <w:t>Board lacking quorum raises concerns</w:t>
      </w:r>
      <w:r w:rsidRPr="003F7AE2">
        <w:rPr>
          <w:u w:val="single"/>
        </w:rPr>
        <w:t xml:space="preserve"> about the </w:t>
      </w:r>
      <w:r w:rsidRPr="002556CA">
        <w:rPr>
          <w:u w:val="single"/>
        </w:rPr>
        <w:t xml:space="preserve">NLRB’s </w:t>
      </w:r>
      <w:r w:rsidRPr="002556CA">
        <w:rPr>
          <w:rStyle w:val="Emphasis"/>
        </w:rPr>
        <w:t>ability</w:t>
      </w:r>
      <w:r w:rsidRPr="002556CA">
        <w:rPr>
          <w:u w:val="single"/>
        </w:rPr>
        <w:t xml:space="preserve"> to </w:t>
      </w:r>
      <w:r w:rsidRPr="002556CA">
        <w:rPr>
          <w:rStyle w:val="Emphasis"/>
        </w:rPr>
        <w:t>process</w:t>
      </w:r>
      <w:r w:rsidRPr="003F7AE2">
        <w:rPr>
          <w:u w:val="single"/>
        </w:rPr>
        <w:t xml:space="preserve"> their </w:t>
      </w:r>
      <w:r w:rsidRPr="003F7AE2">
        <w:rPr>
          <w:rStyle w:val="Emphasis"/>
        </w:rPr>
        <w:t>already large caseload</w:t>
      </w:r>
      <w:r w:rsidRPr="003F7AE2">
        <w:rPr>
          <w:u w:val="single"/>
        </w:rPr>
        <w:t xml:space="preserve">, </w:t>
      </w:r>
      <w:r w:rsidRPr="002556CA">
        <w:rPr>
          <w:rStyle w:val="Emphasis"/>
          <w:sz w:val="24"/>
          <w:szCs w:val="24"/>
          <w:highlight w:val="yellow"/>
        </w:rPr>
        <w:t>most cases can be resolved by regional directors</w:t>
      </w:r>
      <w:r w:rsidRPr="002556CA">
        <w:rPr>
          <w:highlight w:val="yellow"/>
          <w:u w:val="single"/>
        </w:rPr>
        <w:t xml:space="preserve">. </w:t>
      </w:r>
      <w:r w:rsidRPr="002556CA">
        <w:rPr>
          <w:u w:val="single"/>
        </w:rPr>
        <w:t>Consistent</w:t>
      </w:r>
      <w:r w:rsidRPr="003F7AE2">
        <w:rPr>
          <w:u w:val="single"/>
        </w:rPr>
        <w:t xml:space="preserve"> with that, NLRB </w:t>
      </w:r>
      <w:r w:rsidRPr="002556CA">
        <w:rPr>
          <w:highlight w:val="yellow"/>
          <w:u w:val="single"/>
        </w:rPr>
        <w:t xml:space="preserve">regional directors have </w:t>
      </w:r>
      <w:r w:rsidRPr="002556CA">
        <w:rPr>
          <w:rStyle w:val="Emphasis"/>
          <w:highlight w:val="yellow"/>
        </w:rPr>
        <w:t>cumulatively</w:t>
      </w:r>
      <w:r w:rsidRPr="002556CA">
        <w:rPr>
          <w:highlight w:val="yellow"/>
          <w:u w:val="single"/>
        </w:rPr>
        <w:t xml:space="preserve"> closed a </w:t>
      </w:r>
      <w:r w:rsidRPr="002556CA">
        <w:rPr>
          <w:rStyle w:val="Emphasis"/>
          <w:sz w:val="24"/>
          <w:szCs w:val="24"/>
          <w:highlight w:val="yellow"/>
        </w:rPr>
        <w:t>similar number of cases</w:t>
      </w:r>
      <w:r w:rsidRPr="003F7AE2">
        <w:rPr>
          <w:rStyle w:val="Emphasis"/>
          <w:sz w:val="24"/>
          <w:szCs w:val="24"/>
        </w:rPr>
        <w:t xml:space="preserve"> in 2025</w:t>
      </w:r>
      <w:r w:rsidRPr="003F7AE2">
        <w:rPr>
          <w:sz w:val="24"/>
          <w:szCs w:val="24"/>
          <w:u w:val="single"/>
        </w:rPr>
        <w:t xml:space="preserve"> </w:t>
      </w:r>
      <w:r w:rsidRPr="003F7AE2">
        <w:rPr>
          <w:u w:val="single"/>
        </w:rPr>
        <w:t xml:space="preserve">when </w:t>
      </w:r>
      <w:r w:rsidRPr="003F7AE2">
        <w:rPr>
          <w:rStyle w:val="Emphasis"/>
          <w:sz w:val="24"/>
          <w:szCs w:val="24"/>
        </w:rPr>
        <w:t>compared to recent years</w:t>
      </w:r>
      <w:r w:rsidRPr="003F7AE2">
        <w:rPr>
          <w:sz w:val="24"/>
          <w:szCs w:val="24"/>
          <w:u w:val="single"/>
        </w:rPr>
        <w:t xml:space="preserve"> </w:t>
      </w:r>
      <w:r w:rsidRPr="003F7AE2">
        <w:rPr>
          <w:u w:val="single"/>
        </w:rPr>
        <w:t xml:space="preserve">in which both the Board and regional director closed cases </w:t>
      </w:r>
      <w:r w:rsidRPr="003F7AE2">
        <w:rPr>
          <w:sz w:val="16"/>
        </w:rPr>
        <w:t>(figure 3). Tracking this administrative data will allow us to better understand trends in union formation in the long term and across administrations.</w:t>
      </w:r>
    </w:p>
    <w:p w14:paraId="7305C146" w14:textId="77777777" w:rsidR="0034680A" w:rsidRPr="002556CA" w:rsidRDefault="0034680A" w:rsidP="0034680A">
      <w:pPr>
        <w:rPr>
          <w:sz w:val="16"/>
        </w:rPr>
      </w:pPr>
    </w:p>
    <w:p w14:paraId="3ED49516" w14:textId="77777777" w:rsidR="0034680A" w:rsidRDefault="0034680A" w:rsidP="0034680A">
      <w:pPr>
        <w:pStyle w:val="Heading4"/>
      </w:pPr>
      <w:r>
        <w:t xml:space="preserve">They’re shifting to a </w:t>
      </w:r>
      <w:r w:rsidRPr="00277112">
        <w:rPr>
          <w:u w:val="single"/>
        </w:rPr>
        <w:t>settlement-based</w:t>
      </w:r>
      <w:r>
        <w:t xml:space="preserve">, </w:t>
      </w:r>
      <w:r w:rsidRPr="00277112">
        <w:rPr>
          <w:u w:val="single"/>
        </w:rPr>
        <w:t>relaxed</w:t>
      </w:r>
      <w:r>
        <w:t xml:space="preserve"> enforcement approach to </w:t>
      </w:r>
      <w:r w:rsidRPr="00277112">
        <w:rPr>
          <w:u w:val="single"/>
        </w:rPr>
        <w:t>save resources</w:t>
      </w:r>
      <w:r>
        <w:t>.</w:t>
      </w:r>
    </w:p>
    <w:p w14:paraId="7C68542A" w14:textId="77777777" w:rsidR="0034680A" w:rsidRDefault="0034680A" w:rsidP="0034680A">
      <w:r>
        <w:t xml:space="preserve">Joshua S. </w:t>
      </w:r>
      <w:r w:rsidRPr="00621581">
        <w:rPr>
          <w:rStyle w:val="Style13ptBold"/>
        </w:rPr>
        <w:t>Fox et al. 25</w:t>
      </w:r>
      <w:r>
        <w:t>, J.D. from Brooklyn Law School, an associate in the Labor &amp; Employment Law Department and a member of the Labor-Management Relations Group at Proskauer Rose LLP, “NLRB Pulls a U-Turn on Remedial Relief in Settlement Agreements: New GC Issues Guidance Encouraging Efforts at Settlement”, https://natlawreview.com/article/nlrb-pulls-u-turn-remedial-relief-settlement-agreements-new-gc-issues-guidance</w:t>
      </w:r>
    </w:p>
    <w:p w14:paraId="4971D408" w14:textId="77777777" w:rsidR="0034680A" w:rsidRPr="00A728F3" w:rsidRDefault="0034680A" w:rsidP="0034680A">
      <w:pPr>
        <w:rPr>
          <w:rStyle w:val="StyleUnderline"/>
        </w:rPr>
      </w:pPr>
      <w:r w:rsidRPr="00277112">
        <w:rPr>
          <w:sz w:val="16"/>
        </w:rPr>
        <w:t xml:space="preserve">On May 16, 2025, </w:t>
      </w:r>
      <w:r w:rsidRPr="00A728F3">
        <w:rPr>
          <w:rStyle w:val="StyleUnderline"/>
        </w:rPr>
        <w:t>the</w:t>
      </w:r>
      <w:r w:rsidRPr="00277112">
        <w:rPr>
          <w:sz w:val="16"/>
        </w:rPr>
        <w:t xml:space="preserve"> National Labor Relations Board’s (“</w:t>
      </w:r>
      <w:r w:rsidRPr="00A728F3">
        <w:rPr>
          <w:rStyle w:val="StyleUnderline"/>
        </w:rPr>
        <w:t>NLRB</w:t>
      </w:r>
      <w:r w:rsidRPr="00277112">
        <w:rPr>
          <w:sz w:val="16"/>
        </w:rPr>
        <w:t xml:space="preserve">”) </w:t>
      </w:r>
      <w:r w:rsidRPr="00A728F3">
        <w:rPr>
          <w:rStyle w:val="StyleUnderline"/>
        </w:rPr>
        <w:t>Acting General Counsel</w:t>
      </w:r>
      <w:r w:rsidRPr="00277112">
        <w:rPr>
          <w:sz w:val="16"/>
        </w:rPr>
        <w:t xml:space="preserve">, William B. </w:t>
      </w:r>
      <w:r w:rsidRPr="002556CA">
        <w:rPr>
          <w:rStyle w:val="Emphasis"/>
          <w:highlight w:val="yellow"/>
        </w:rPr>
        <w:t>Cowen</w:t>
      </w:r>
      <w:r w:rsidRPr="00277112">
        <w:rPr>
          <w:sz w:val="16"/>
        </w:rPr>
        <w:t xml:space="preserve">, </w:t>
      </w:r>
      <w:r w:rsidRPr="00A728F3">
        <w:rPr>
          <w:rStyle w:val="StyleUnderline"/>
        </w:rPr>
        <w:t xml:space="preserve">issued Memorandum GC 25-06, titled “Seeking Remedial Relief in Settlement Agreements,” that significantly </w:t>
      </w:r>
      <w:r w:rsidRPr="002556CA">
        <w:rPr>
          <w:rStyle w:val="Emphasis"/>
          <w:highlight w:val="yellow"/>
        </w:rPr>
        <w:t>loosens the requirements</w:t>
      </w:r>
      <w:r w:rsidRPr="00277112">
        <w:rPr>
          <w:sz w:val="16"/>
        </w:rPr>
        <w:t xml:space="preserve"> </w:t>
      </w:r>
      <w:r w:rsidRPr="00A728F3">
        <w:rPr>
          <w:rStyle w:val="StyleUnderline"/>
        </w:rPr>
        <w:t xml:space="preserve">before NLRB Regions to </w:t>
      </w:r>
      <w:r w:rsidRPr="002556CA">
        <w:rPr>
          <w:rStyle w:val="StyleUnderline"/>
          <w:highlight w:val="yellow"/>
        </w:rPr>
        <w:t xml:space="preserve">approve </w:t>
      </w:r>
      <w:r w:rsidRPr="002556CA">
        <w:rPr>
          <w:rStyle w:val="Emphasis"/>
          <w:highlight w:val="yellow"/>
        </w:rPr>
        <w:t>settlements</w:t>
      </w:r>
      <w:r w:rsidRPr="00277112">
        <w:rPr>
          <w:sz w:val="16"/>
        </w:rPr>
        <w:t xml:space="preserve"> </w:t>
      </w:r>
      <w:r w:rsidRPr="00A728F3">
        <w:rPr>
          <w:rStyle w:val="StyleUnderline"/>
        </w:rPr>
        <w:t xml:space="preserve">of unfair labor practice charges. </w:t>
      </w:r>
    </w:p>
    <w:p w14:paraId="2EE00BA7" w14:textId="77777777" w:rsidR="0034680A" w:rsidRPr="00277112" w:rsidRDefault="0034680A" w:rsidP="0034680A">
      <w:pPr>
        <w:rPr>
          <w:sz w:val="16"/>
        </w:rPr>
      </w:pPr>
      <w:r w:rsidRPr="00277112">
        <w:rPr>
          <w:sz w:val="16"/>
        </w:rPr>
        <w:t xml:space="preserve">The Memorandum comes on the heels of </w:t>
      </w:r>
      <w:r w:rsidRPr="00A728F3">
        <w:rPr>
          <w:rStyle w:val="StyleUnderline"/>
        </w:rPr>
        <w:t>Cowen’s February</w:t>
      </w:r>
      <w:r w:rsidRPr="00277112">
        <w:rPr>
          <w:sz w:val="16"/>
        </w:rPr>
        <w:t xml:space="preserve"> 14, 2025, </w:t>
      </w:r>
      <w:r w:rsidRPr="00A728F3">
        <w:rPr>
          <w:rStyle w:val="StyleUnderline"/>
        </w:rPr>
        <w:t>Memorandum</w:t>
      </w:r>
      <w:r w:rsidRPr="00277112">
        <w:rPr>
          <w:sz w:val="16"/>
        </w:rPr>
        <w:t xml:space="preserve"> GC 25-05 which </w:t>
      </w:r>
      <w:r w:rsidRPr="00A728F3">
        <w:rPr>
          <w:rStyle w:val="StyleUnderline"/>
        </w:rPr>
        <w:t>rescinded dozens of memos issued by his predecessor, former General Counsel</w:t>
      </w:r>
      <w:r w:rsidRPr="00277112">
        <w:rPr>
          <w:sz w:val="16"/>
        </w:rPr>
        <w:t xml:space="preserve"> Jennifer </w:t>
      </w:r>
      <w:r w:rsidRPr="00A728F3">
        <w:rPr>
          <w:rStyle w:val="StyleUnderline"/>
        </w:rPr>
        <w:t>Abruzzo, including</w:t>
      </w:r>
      <w:r w:rsidRPr="00277112">
        <w:rPr>
          <w:sz w:val="16"/>
        </w:rPr>
        <w:t xml:space="preserve"> four </w:t>
      </w:r>
      <w:r w:rsidRPr="00A728F3">
        <w:rPr>
          <w:rStyle w:val="StyleUnderline"/>
        </w:rPr>
        <w:t>memos requiring Regions to seek “full remedies” in settlement agreements</w:t>
      </w:r>
      <w:r w:rsidRPr="00277112">
        <w:rPr>
          <w:sz w:val="16"/>
        </w:rPr>
        <w:t xml:space="preserve">. Former General Counsel Abruzzo indicated that this “full remedy” could include back pay, front pay, consequential damages “attributable” to the unfair labor practice, limitations on non-admission clauses, and extensive notice postings. For more information on these former settlement priorities, please see our prior blog post. </w:t>
      </w:r>
    </w:p>
    <w:p w14:paraId="642BC9DA" w14:textId="77777777" w:rsidR="0034680A" w:rsidRPr="00277112" w:rsidRDefault="0034680A" w:rsidP="0034680A">
      <w:pPr>
        <w:rPr>
          <w:sz w:val="16"/>
        </w:rPr>
      </w:pPr>
      <w:r w:rsidRPr="00A728F3">
        <w:rPr>
          <w:rStyle w:val="StyleUnderline"/>
        </w:rPr>
        <w:t xml:space="preserve">Acting GC Cowen’s </w:t>
      </w:r>
      <w:r w:rsidRPr="002556CA">
        <w:rPr>
          <w:rStyle w:val="StyleUnderline"/>
        </w:rPr>
        <w:t>guidance</w:t>
      </w:r>
      <w:r w:rsidRPr="00A728F3">
        <w:rPr>
          <w:rStyle w:val="StyleUnderline"/>
        </w:rPr>
        <w:t xml:space="preserve"> is </w:t>
      </w:r>
      <w:r w:rsidRPr="002556CA">
        <w:rPr>
          <w:rStyle w:val="StyleUnderline"/>
          <w:highlight w:val="yellow"/>
        </w:rPr>
        <w:t xml:space="preserve">a </w:t>
      </w:r>
      <w:r w:rsidRPr="002556CA">
        <w:rPr>
          <w:rStyle w:val="Emphasis"/>
          <w:highlight w:val="yellow"/>
        </w:rPr>
        <w:t>sharp departure</w:t>
      </w:r>
      <w:r w:rsidRPr="002556CA">
        <w:rPr>
          <w:rStyle w:val="StyleUnderline"/>
          <w:highlight w:val="yellow"/>
        </w:rPr>
        <w:t xml:space="preserve"> from </w:t>
      </w:r>
      <w:r w:rsidRPr="002556CA">
        <w:rPr>
          <w:rStyle w:val="Emphasis"/>
          <w:highlight w:val="yellow"/>
        </w:rPr>
        <w:t>prior mandate</w:t>
      </w:r>
      <w:r w:rsidRPr="00A728F3">
        <w:rPr>
          <w:rStyle w:val="StyleUnderline"/>
        </w:rPr>
        <w:t xml:space="preserve"> to seek “full remedies.” GC 25-06 cautions that “</w:t>
      </w:r>
      <w:r w:rsidRPr="002556CA">
        <w:rPr>
          <w:rStyle w:val="Emphasis"/>
        </w:rPr>
        <w:t>if [the Board] attempt[s] to accomplish everything</w:t>
      </w:r>
      <w:r w:rsidRPr="00A728F3">
        <w:rPr>
          <w:rStyle w:val="StyleUnderline"/>
        </w:rPr>
        <w:t xml:space="preserve">, we </w:t>
      </w:r>
      <w:r w:rsidRPr="00A728F3">
        <w:rPr>
          <w:rStyle w:val="Emphasis"/>
          <w:sz w:val="24"/>
          <w:szCs w:val="24"/>
        </w:rPr>
        <w:t>risk accomplishing nothing</w:t>
      </w:r>
      <w:r w:rsidRPr="00A728F3">
        <w:rPr>
          <w:rStyle w:val="StyleUnderline"/>
        </w:rPr>
        <w:t xml:space="preserve">,” and reiterates to Regions that “diligent </w:t>
      </w:r>
      <w:r w:rsidRPr="00A728F3">
        <w:rPr>
          <w:rStyle w:val="Emphasis"/>
        </w:rPr>
        <w:t>settlement</w:t>
      </w:r>
      <w:r w:rsidRPr="00A728F3">
        <w:rPr>
          <w:rStyle w:val="StyleUnderline"/>
        </w:rPr>
        <w:t xml:space="preserve"> efforts should be exerted in all…cases</w:t>
      </w:r>
      <w:r w:rsidRPr="00277112">
        <w:rPr>
          <w:sz w:val="16"/>
        </w:rPr>
        <w:t xml:space="preserve">.” </w:t>
      </w:r>
      <w:r w:rsidRPr="00A728F3">
        <w:rPr>
          <w:rStyle w:val="StyleUnderline"/>
        </w:rPr>
        <w:t>This is</w:t>
      </w:r>
      <w:r w:rsidRPr="00277112">
        <w:rPr>
          <w:sz w:val="16"/>
        </w:rPr>
        <w:t xml:space="preserve"> particularly </w:t>
      </w:r>
      <w:r w:rsidRPr="00A728F3">
        <w:rPr>
          <w:rStyle w:val="Emphasis"/>
        </w:rPr>
        <w:t>important</w:t>
      </w:r>
      <w:r w:rsidRPr="00277112">
        <w:rPr>
          <w:sz w:val="16"/>
        </w:rPr>
        <w:t xml:space="preserve"> </w:t>
      </w:r>
      <w:r w:rsidRPr="00A728F3">
        <w:rPr>
          <w:rStyle w:val="StyleUnderline"/>
        </w:rPr>
        <w:t>because</w:t>
      </w:r>
      <w:r w:rsidRPr="00277112">
        <w:rPr>
          <w:sz w:val="16"/>
        </w:rPr>
        <w:t xml:space="preserve">, as the memo highlights, since 2019 anywhere from </w:t>
      </w:r>
      <w:r w:rsidRPr="00A728F3">
        <w:rPr>
          <w:rStyle w:val="StyleUnderline"/>
        </w:rPr>
        <w:t>96% to 100% of unfair labor practice charges were resolved through settlement</w:t>
      </w:r>
      <w:r w:rsidRPr="00277112">
        <w:rPr>
          <w:sz w:val="16"/>
        </w:rPr>
        <w:t xml:space="preserve">. </w:t>
      </w:r>
    </w:p>
    <w:p w14:paraId="7EEB9545" w14:textId="77777777" w:rsidR="0034680A" w:rsidRPr="00277112" w:rsidRDefault="0034680A" w:rsidP="0034680A">
      <w:pPr>
        <w:rPr>
          <w:rStyle w:val="StyleUnderline"/>
        </w:rPr>
      </w:pPr>
      <w:r w:rsidRPr="00277112">
        <w:rPr>
          <w:sz w:val="16"/>
        </w:rPr>
        <w:t xml:space="preserve">To this end, </w:t>
      </w:r>
      <w:r w:rsidRPr="00277112">
        <w:rPr>
          <w:rStyle w:val="StyleUnderline"/>
        </w:rPr>
        <w:t>GC 25-06 provides the following guidance to Regions</w:t>
      </w:r>
      <w:r w:rsidRPr="00277112">
        <w:rPr>
          <w:sz w:val="16"/>
        </w:rPr>
        <w:t xml:space="preserve"> – and parties – </w:t>
      </w:r>
      <w:r w:rsidRPr="00277112">
        <w:rPr>
          <w:rStyle w:val="StyleUnderline"/>
        </w:rPr>
        <w:t>interested in drafting and entering settlement agreements to resolve pending unfair labor practice charges:</w:t>
      </w:r>
    </w:p>
    <w:p w14:paraId="2ECA798B" w14:textId="77777777" w:rsidR="0034680A" w:rsidRPr="00277112" w:rsidRDefault="0034680A" w:rsidP="0034680A">
      <w:pPr>
        <w:rPr>
          <w:sz w:val="16"/>
        </w:rPr>
      </w:pPr>
      <w:r w:rsidRPr="00277112">
        <w:rPr>
          <w:sz w:val="16"/>
        </w:rPr>
        <w:t>Default Language: The Memo limits the need to include default language regarding a parties’ failure to comply with the agreement to only those cases where such language is appropriate, such as when dealing with a recidivist violator, installment arrangement, or liquidated damages.</w:t>
      </w:r>
    </w:p>
    <w:p w14:paraId="28A59E8B" w14:textId="77777777" w:rsidR="0034680A" w:rsidRPr="00277112" w:rsidRDefault="0034680A" w:rsidP="0034680A">
      <w:pPr>
        <w:rPr>
          <w:sz w:val="16"/>
        </w:rPr>
      </w:pPr>
      <w:r w:rsidRPr="00277112">
        <w:rPr>
          <w:sz w:val="16"/>
        </w:rPr>
        <w:t xml:space="preserve">Non-Admission Clauses: Except for recidivist violators, </w:t>
      </w:r>
      <w:r w:rsidRPr="00277112">
        <w:rPr>
          <w:rStyle w:val="StyleUnderline"/>
        </w:rPr>
        <w:t>the Memo expands the ability for the parties to include non-admission of liability clauses</w:t>
      </w:r>
      <w:r w:rsidRPr="00277112">
        <w:rPr>
          <w:sz w:val="16"/>
        </w:rPr>
        <w:t xml:space="preserve"> in settlement agreements, particularly before a Region has engaged in substantial trial preparation.</w:t>
      </w:r>
    </w:p>
    <w:p w14:paraId="74BFF430" w14:textId="77777777" w:rsidR="0034680A" w:rsidRPr="00277112" w:rsidRDefault="0034680A" w:rsidP="0034680A">
      <w:pPr>
        <w:rPr>
          <w:rStyle w:val="StyleUnderline"/>
        </w:rPr>
      </w:pPr>
      <w:r w:rsidRPr="00277112">
        <w:rPr>
          <w:sz w:val="16"/>
        </w:rPr>
        <w:t xml:space="preserve">Unilateral Settlements: </w:t>
      </w:r>
      <w:r w:rsidRPr="002556CA">
        <w:rPr>
          <w:rStyle w:val="StyleUnderline"/>
          <w:highlight w:val="yellow"/>
        </w:rPr>
        <w:t>Regions</w:t>
      </w:r>
      <w:r w:rsidRPr="00277112">
        <w:rPr>
          <w:rStyle w:val="StyleUnderline"/>
        </w:rPr>
        <w:t xml:space="preserve"> may again </w:t>
      </w:r>
      <w:r w:rsidRPr="002556CA">
        <w:rPr>
          <w:rStyle w:val="StyleUnderline"/>
          <w:highlight w:val="yellow"/>
        </w:rPr>
        <w:t>use</w:t>
      </w:r>
      <w:r w:rsidRPr="00277112">
        <w:rPr>
          <w:rStyle w:val="StyleUnderline"/>
        </w:rPr>
        <w:t xml:space="preserve"> their </w:t>
      </w:r>
      <w:r w:rsidRPr="002556CA">
        <w:rPr>
          <w:rStyle w:val="StyleUnderline"/>
          <w:highlight w:val="yellow"/>
        </w:rPr>
        <w:t xml:space="preserve">discretion to approve </w:t>
      </w:r>
      <w:r w:rsidRPr="002556CA">
        <w:rPr>
          <w:rStyle w:val="Emphasis"/>
          <w:highlight w:val="yellow"/>
        </w:rPr>
        <w:t>unilateral settlements</w:t>
      </w:r>
      <w:r w:rsidRPr="00277112">
        <w:rPr>
          <w:sz w:val="16"/>
        </w:rPr>
        <w:t xml:space="preserve"> – i.e., settlements where the charging party does not consent. </w:t>
      </w:r>
      <w:r w:rsidRPr="00277112">
        <w:rPr>
          <w:rStyle w:val="Emphasis"/>
        </w:rPr>
        <w:t>Previously</w:t>
      </w:r>
      <w:r w:rsidRPr="00277112">
        <w:rPr>
          <w:sz w:val="16"/>
        </w:rPr>
        <w:t xml:space="preserve">, </w:t>
      </w:r>
      <w:r w:rsidRPr="00277112">
        <w:rPr>
          <w:rStyle w:val="StyleUnderline"/>
        </w:rPr>
        <w:t>Regions needed to solicit the NLRB Division of Advice’s recommendation prior to approving such settlements.</w:t>
      </w:r>
    </w:p>
    <w:p w14:paraId="0307D066" w14:textId="77777777" w:rsidR="0034680A" w:rsidRPr="00277112" w:rsidRDefault="0034680A" w:rsidP="0034680A">
      <w:pPr>
        <w:rPr>
          <w:sz w:val="16"/>
        </w:rPr>
      </w:pPr>
      <w:r w:rsidRPr="00277112">
        <w:rPr>
          <w:sz w:val="16"/>
        </w:rPr>
        <w:t xml:space="preserve">Make-Whole Relief: While the Memo recognizes that Regions should continue to attempt to secure a full remedy for individuals, </w:t>
      </w:r>
      <w:r w:rsidRPr="00277112">
        <w:rPr>
          <w:rStyle w:val="StyleUnderline"/>
        </w:rPr>
        <w:t>Regional Directors now have the discretion to approve settlements that provide for less than 100 percent of the total amount that could be recovered if the Region fully prevailed in litigation</w:t>
      </w:r>
      <w:r w:rsidRPr="00277112">
        <w:rPr>
          <w:sz w:val="16"/>
        </w:rPr>
        <w:t>. Settlements that provide for less than 80 percent of the “relief reasonably anticipated to be recoverable” after litigation – a standard that is not further defined in the Memo – must be authorized by the NLRB Division of Operations-Management.</w:t>
      </w:r>
    </w:p>
    <w:p w14:paraId="5DD28F60" w14:textId="77777777" w:rsidR="0034680A" w:rsidRPr="00277112" w:rsidRDefault="0034680A" w:rsidP="0034680A">
      <w:pPr>
        <w:rPr>
          <w:sz w:val="16"/>
        </w:rPr>
      </w:pPr>
      <w:r w:rsidRPr="00277112">
        <w:rPr>
          <w:sz w:val="16"/>
        </w:rPr>
        <w:t xml:space="preserve">Acting GC </w:t>
      </w:r>
      <w:r w:rsidRPr="00277112">
        <w:rPr>
          <w:rStyle w:val="StyleUnderline"/>
        </w:rPr>
        <w:t>Cowen also used the Memo to explain his interpretation of the Board’s decision in Thryv</w:t>
      </w:r>
      <w:r w:rsidRPr="00277112">
        <w:rPr>
          <w:sz w:val="16"/>
        </w:rPr>
        <w:t xml:space="preserve">, Inc., 372 NLRB No. 22 (2022) (previously discussed here), </w:t>
      </w:r>
      <w:r w:rsidRPr="00277112">
        <w:rPr>
          <w:rStyle w:val="StyleUnderline"/>
        </w:rPr>
        <w:t>which expanded the scope of remedies for ULPs by concluding that in all cases where make-whole relief is included as a remedy, the Board will order that “respondent compensate affected employees for all direct and foreseeable pecuniary harms.”</w:t>
      </w:r>
      <w:r w:rsidRPr="00277112">
        <w:rPr>
          <w:sz w:val="16"/>
        </w:rPr>
        <w:t xml:space="preserve"> </w:t>
      </w:r>
    </w:p>
    <w:p w14:paraId="71D34A2A" w14:textId="77777777" w:rsidR="0034680A" w:rsidRPr="00277112" w:rsidRDefault="0034680A" w:rsidP="0034680A">
      <w:pPr>
        <w:rPr>
          <w:rStyle w:val="StyleUnderline"/>
        </w:rPr>
      </w:pPr>
      <w:r w:rsidRPr="00277112">
        <w:rPr>
          <w:rStyle w:val="StyleUnderline"/>
        </w:rPr>
        <w:t>The Memo notes that the</w:t>
      </w:r>
      <w:r w:rsidRPr="00277112">
        <w:rPr>
          <w:sz w:val="16"/>
        </w:rPr>
        <w:t xml:space="preserve"> Thryv </w:t>
      </w:r>
      <w:r w:rsidRPr="00277112">
        <w:rPr>
          <w:rStyle w:val="StyleUnderline"/>
        </w:rPr>
        <w:t>majority opinion did not address what a “direct or foreseeable pecuniary harm” is</w:t>
      </w:r>
      <w:r w:rsidRPr="00277112">
        <w:rPr>
          <w:sz w:val="16"/>
        </w:rPr>
        <w:t xml:space="preserve">, expressly disclaiming a comparison to remedies awarded in tort cases. Cowen expressed his reliance on the dissent’s standard that foreseeable harms are those “where the causal link between the loss and the unfair labor practice is sufficiently clear.” Though not binding on the Board in future cases, </w:t>
      </w:r>
      <w:r w:rsidRPr="002556CA">
        <w:rPr>
          <w:rStyle w:val="StyleUnderline"/>
          <w:highlight w:val="yellow"/>
        </w:rPr>
        <w:t xml:space="preserve">this </w:t>
      </w:r>
      <w:r w:rsidRPr="002556CA">
        <w:rPr>
          <w:rStyle w:val="Emphasis"/>
          <w:highlight w:val="yellow"/>
        </w:rPr>
        <w:t>narrower formulation</w:t>
      </w:r>
      <w:r w:rsidRPr="002556CA">
        <w:rPr>
          <w:rStyle w:val="StyleUnderline"/>
          <w:highlight w:val="yellow"/>
        </w:rPr>
        <w:t xml:space="preserve"> helps</w:t>
      </w:r>
      <w:r w:rsidRPr="00277112">
        <w:rPr>
          <w:rStyle w:val="StyleUnderline"/>
        </w:rPr>
        <w:t xml:space="preserve"> Regions and parties understand the standard that Regions will likely use to assess if the settlement proposed can be approved under the Acting GC’s new guidance. </w:t>
      </w:r>
    </w:p>
    <w:p w14:paraId="51D11A81" w14:textId="77777777" w:rsidR="0034680A" w:rsidRPr="00277112" w:rsidRDefault="0034680A" w:rsidP="0034680A">
      <w:pPr>
        <w:rPr>
          <w:sz w:val="16"/>
        </w:rPr>
      </w:pPr>
      <w:r w:rsidRPr="00277112">
        <w:rPr>
          <w:sz w:val="16"/>
        </w:rPr>
        <w:t>Takeaways</w:t>
      </w:r>
    </w:p>
    <w:p w14:paraId="5DF29A68" w14:textId="77777777" w:rsidR="0034680A" w:rsidRPr="00277112" w:rsidRDefault="0034680A" w:rsidP="0034680A">
      <w:pPr>
        <w:rPr>
          <w:rStyle w:val="StyleUnderline"/>
        </w:rPr>
      </w:pPr>
      <w:r w:rsidRPr="00277112">
        <w:rPr>
          <w:rStyle w:val="StyleUnderline"/>
        </w:rPr>
        <w:t xml:space="preserve">This Memo represents </w:t>
      </w:r>
      <w:r w:rsidRPr="002556CA">
        <w:rPr>
          <w:rStyle w:val="StyleUnderline"/>
          <w:highlight w:val="yellow"/>
        </w:rPr>
        <w:t xml:space="preserve">an </w:t>
      </w:r>
      <w:r w:rsidRPr="002556CA">
        <w:rPr>
          <w:rStyle w:val="Emphasis"/>
          <w:highlight w:val="yellow"/>
        </w:rPr>
        <w:t>expected about-face</w:t>
      </w:r>
      <w:r w:rsidRPr="002556CA">
        <w:rPr>
          <w:rStyle w:val="StyleUnderline"/>
          <w:highlight w:val="yellow"/>
        </w:rPr>
        <w:t xml:space="preserve"> from former</w:t>
      </w:r>
      <w:r w:rsidRPr="00277112">
        <w:rPr>
          <w:rStyle w:val="StyleUnderline"/>
        </w:rPr>
        <w:t xml:space="preserve"> General </w:t>
      </w:r>
      <w:r w:rsidRPr="002556CA">
        <w:rPr>
          <w:rStyle w:val="StyleUnderline"/>
          <w:highlight w:val="yellow"/>
        </w:rPr>
        <w:t>Counsel</w:t>
      </w:r>
      <w:r w:rsidRPr="002556CA">
        <w:rPr>
          <w:rStyle w:val="StyleUnderline"/>
        </w:rPr>
        <w:t>’s</w:t>
      </w:r>
      <w:r w:rsidRPr="00277112">
        <w:rPr>
          <w:rStyle w:val="StyleUnderline"/>
        </w:rPr>
        <w:t xml:space="preserve"> Abruzzo prior focus on securing complete make-whole relief in settlement discussions</w:t>
      </w:r>
      <w:r w:rsidRPr="00277112">
        <w:rPr>
          <w:sz w:val="16"/>
        </w:rPr>
        <w:t xml:space="preserve"> for alleged employer violations of the Act. </w:t>
      </w:r>
      <w:r w:rsidRPr="00277112">
        <w:rPr>
          <w:rStyle w:val="StyleUnderline"/>
        </w:rPr>
        <w:t xml:space="preserve">The Memo takes </w:t>
      </w:r>
      <w:r w:rsidRPr="002556CA">
        <w:rPr>
          <w:rStyle w:val="StyleUnderline"/>
          <w:highlight w:val="yellow"/>
        </w:rPr>
        <w:t>a</w:t>
      </w:r>
      <w:r w:rsidRPr="00277112">
        <w:rPr>
          <w:rStyle w:val="StyleUnderline"/>
        </w:rPr>
        <w:t xml:space="preserve"> far broader </w:t>
      </w:r>
      <w:r w:rsidRPr="002556CA">
        <w:rPr>
          <w:rStyle w:val="StyleUnderline"/>
          <w:highlight w:val="yellow"/>
        </w:rPr>
        <w:t>view of</w:t>
      </w:r>
      <w:r w:rsidRPr="00277112">
        <w:rPr>
          <w:rStyle w:val="StyleUnderline"/>
        </w:rPr>
        <w:t xml:space="preserve"> the importance of </w:t>
      </w:r>
      <w:r w:rsidRPr="002556CA">
        <w:rPr>
          <w:rStyle w:val="Emphasis"/>
          <w:highlight w:val="yellow"/>
        </w:rPr>
        <w:t>seeking settlements</w:t>
      </w:r>
      <w:r w:rsidRPr="002556CA">
        <w:rPr>
          <w:rStyle w:val="StyleUnderline"/>
          <w:highlight w:val="yellow"/>
        </w:rPr>
        <w:t xml:space="preserve"> in order to </w:t>
      </w:r>
      <w:r w:rsidRPr="002556CA">
        <w:rPr>
          <w:rStyle w:val="Emphasis"/>
          <w:sz w:val="24"/>
          <w:szCs w:val="24"/>
          <w:highlight w:val="yellow"/>
        </w:rPr>
        <w:t xml:space="preserve">permit the NLRB to utilize </w:t>
      </w:r>
      <w:r w:rsidRPr="002556CA">
        <w:rPr>
          <w:rStyle w:val="Emphasis"/>
          <w:sz w:val="24"/>
          <w:szCs w:val="24"/>
        </w:rPr>
        <w:t xml:space="preserve">its </w:t>
      </w:r>
      <w:r w:rsidRPr="002556CA">
        <w:rPr>
          <w:rStyle w:val="Emphasis"/>
          <w:sz w:val="24"/>
          <w:szCs w:val="24"/>
          <w:highlight w:val="yellow"/>
        </w:rPr>
        <w:t>limited resources</w:t>
      </w:r>
      <w:r w:rsidRPr="002556CA">
        <w:rPr>
          <w:sz w:val="16"/>
          <w:highlight w:val="yellow"/>
        </w:rPr>
        <w:t xml:space="preserve">, </w:t>
      </w:r>
      <w:r w:rsidRPr="002556CA">
        <w:rPr>
          <w:rStyle w:val="StyleUnderline"/>
          <w:highlight w:val="yellow"/>
        </w:rPr>
        <w:t xml:space="preserve">by </w:t>
      </w:r>
      <w:r w:rsidRPr="002556CA">
        <w:rPr>
          <w:rStyle w:val="Emphasis"/>
          <w:highlight w:val="yellow"/>
        </w:rPr>
        <w:t>loosening</w:t>
      </w:r>
      <w:r w:rsidRPr="002556CA">
        <w:rPr>
          <w:rStyle w:val="StyleUnderline"/>
          <w:highlight w:val="yellow"/>
        </w:rPr>
        <w:t xml:space="preserve"> </w:t>
      </w:r>
      <w:r w:rsidRPr="002556CA">
        <w:rPr>
          <w:rStyle w:val="StyleUnderline"/>
        </w:rPr>
        <w:t>the</w:t>
      </w:r>
      <w:r w:rsidRPr="00277112">
        <w:rPr>
          <w:rStyle w:val="StyleUnderline"/>
        </w:rPr>
        <w:t xml:space="preserve"> </w:t>
      </w:r>
      <w:r w:rsidRPr="00277112">
        <w:rPr>
          <w:rStyle w:val="Emphasis"/>
        </w:rPr>
        <w:t xml:space="preserve">prior </w:t>
      </w:r>
      <w:r w:rsidRPr="002556CA">
        <w:rPr>
          <w:rStyle w:val="Emphasis"/>
          <w:highlight w:val="yellow"/>
        </w:rPr>
        <w:t>requirements</w:t>
      </w:r>
      <w:r w:rsidRPr="002556CA">
        <w:rPr>
          <w:rStyle w:val="StyleUnderline"/>
          <w:highlight w:val="yellow"/>
        </w:rPr>
        <w:t xml:space="preserve"> that made it</w:t>
      </w:r>
      <w:r w:rsidRPr="00277112">
        <w:rPr>
          <w:rStyle w:val="StyleUnderline"/>
        </w:rPr>
        <w:t xml:space="preserve"> </w:t>
      </w:r>
      <w:r w:rsidRPr="00277112">
        <w:rPr>
          <w:rStyle w:val="Emphasis"/>
        </w:rPr>
        <w:t xml:space="preserve">more </w:t>
      </w:r>
      <w:r w:rsidRPr="002556CA">
        <w:rPr>
          <w:rStyle w:val="Emphasis"/>
          <w:highlight w:val="yellow"/>
        </w:rPr>
        <w:t>difficult for employers</w:t>
      </w:r>
      <w:r w:rsidRPr="002556CA">
        <w:rPr>
          <w:rStyle w:val="StyleUnderline"/>
          <w:highlight w:val="yellow"/>
        </w:rPr>
        <w:t xml:space="preserve"> to </w:t>
      </w:r>
      <w:r w:rsidRPr="002556CA">
        <w:rPr>
          <w:rStyle w:val="Emphasis"/>
          <w:highlight w:val="yellow"/>
        </w:rPr>
        <w:t>settle</w:t>
      </w:r>
      <w:r w:rsidRPr="00277112">
        <w:rPr>
          <w:rStyle w:val="Emphasis"/>
        </w:rPr>
        <w:t xml:space="preserve"> ULP charges.</w:t>
      </w:r>
      <w:r w:rsidRPr="00277112">
        <w:rPr>
          <w:rStyle w:val="StyleUnderline"/>
        </w:rPr>
        <w:t xml:space="preserve"> </w:t>
      </w:r>
    </w:p>
    <w:p w14:paraId="3F1A75ED" w14:textId="77777777" w:rsidR="0034680A" w:rsidRPr="005D388F" w:rsidRDefault="0034680A" w:rsidP="0034680A"/>
    <w:p w14:paraId="752ADF62" w14:textId="77777777" w:rsidR="0034680A" w:rsidRPr="005A1CA8" w:rsidRDefault="0034680A" w:rsidP="0034680A"/>
    <w:p w14:paraId="08C8AE16" w14:textId="77777777" w:rsidR="0034680A" w:rsidRDefault="0034680A" w:rsidP="0034680A">
      <w:pPr>
        <w:pStyle w:val="Heading3"/>
      </w:pPr>
      <w:r>
        <w:t xml:space="preserve">AT: Thumpers </w:t>
      </w:r>
    </w:p>
    <w:p w14:paraId="15CB42A9" w14:textId="77777777" w:rsidR="0034680A" w:rsidRDefault="0034680A" w:rsidP="0034680A">
      <w:pPr>
        <w:pStyle w:val="Analytic"/>
      </w:pPr>
    </w:p>
    <w:p w14:paraId="31C8F781" w14:textId="77777777" w:rsidR="0034680A" w:rsidRPr="00CD2D0F" w:rsidRDefault="0034680A" w:rsidP="0034680A">
      <w:pPr>
        <w:pStyle w:val="Heading2"/>
        <w:rPr>
          <w:rFonts w:cs="Arial"/>
        </w:rPr>
      </w:pPr>
      <w:r w:rsidRPr="00CD2D0F">
        <w:rPr>
          <w:rFonts w:cs="Arial"/>
        </w:rPr>
        <w:t>Adv 1</w:t>
      </w:r>
    </w:p>
    <w:p w14:paraId="05CBECDA" w14:textId="77777777" w:rsidR="0034680A" w:rsidRPr="00CD2D0F" w:rsidRDefault="0034680A" w:rsidP="0034680A">
      <w:pPr>
        <w:pStyle w:val="Heading3"/>
        <w:rPr>
          <w:rFonts w:cs="Arial"/>
        </w:rPr>
      </w:pPr>
      <w:r w:rsidRPr="00CD2D0F">
        <w:rPr>
          <w:rFonts w:cs="Arial"/>
        </w:rPr>
        <w:t>Scope Limited---2NC</w:t>
      </w:r>
    </w:p>
    <w:p w14:paraId="7B4A2AA1" w14:textId="77777777" w:rsidR="0034680A" w:rsidRDefault="0034680A" w:rsidP="0034680A">
      <w:pPr>
        <w:pStyle w:val="Analytic"/>
        <w:rPr>
          <w:rFonts w:cs="Arial"/>
        </w:rPr>
      </w:pPr>
    </w:p>
    <w:p w14:paraId="67524E9C" w14:textId="77777777" w:rsidR="0034680A" w:rsidRPr="00CD2D0F" w:rsidRDefault="0034680A" w:rsidP="0034680A">
      <w:pPr>
        <w:pStyle w:val="Heading4"/>
        <w:rPr>
          <w:rFonts w:cs="Arial"/>
        </w:rPr>
      </w:pPr>
      <w:r w:rsidRPr="00CD2D0F">
        <w:rPr>
          <w:rFonts w:cs="Arial"/>
        </w:rPr>
        <w:t xml:space="preserve">Glacier was </w:t>
      </w:r>
      <w:r w:rsidRPr="00CD2D0F">
        <w:rPr>
          <w:rFonts w:cs="Arial"/>
          <w:u w:val="single"/>
        </w:rPr>
        <w:t>overstated</w:t>
      </w:r>
      <w:r w:rsidRPr="00CD2D0F">
        <w:rPr>
          <w:rFonts w:cs="Arial"/>
        </w:rPr>
        <w:t xml:space="preserve"> and left the right to strike </w:t>
      </w:r>
      <w:r w:rsidRPr="00CD2D0F">
        <w:rPr>
          <w:rFonts w:cs="Arial"/>
          <w:u w:val="single"/>
        </w:rPr>
        <w:t>intact</w:t>
      </w:r>
      <w:r w:rsidRPr="00CD2D0F">
        <w:rPr>
          <w:rFonts w:cs="Arial"/>
        </w:rPr>
        <w:t xml:space="preserve">. Justices </w:t>
      </w:r>
      <w:r w:rsidRPr="00CD2D0F">
        <w:rPr>
          <w:rFonts w:cs="Arial"/>
          <w:u w:val="single"/>
        </w:rPr>
        <w:t>explicitly recognized</w:t>
      </w:r>
      <w:r w:rsidRPr="00CD2D0F">
        <w:rPr>
          <w:rFonts w:cs="Arial"/>
        </w:rPr>
        <w:t xml:space="preserve"> preemption as </w:t>
      </w:r>
      <w:r w:rsidRPr="00CD2D0F">
        <w:rPr>
          <w:rFonts w:cs="Arial"/>
          <w:u w:val="single"/>
        </w:rPr>
        <w:t>good law</w:t>
      </w:r>
      <w:r w:rsidRPr="00CD2D0F">
        <w:rPr>
          <w:rFonts w:cs="Arial"/>
        </w:rPr>
        <w:t xml:space="preserve"> and </w:t>
      </w:r>
      <w:r w:rsidRPr="00CD2D0F">
        <w:rPr>
          <w:rFonts w:cs="Arial"/>
          <w:u w:val="single"/>
        </w:rPr>
        <w:t>won’t reverse</w:t>
      </w:r>
      <w:r w:rsidRPr="00CD2D0F">
        <w:rPr>
          <w:rFonts w:cs="Arial"/>
        </w:rPr>
        <w:t xml:space="preserve"> in future challenges. </w:t>
      </w:r>
    </w:p>
    <w:p w14:paraId="5B9E94B5" w14:textId="77777777" w:rsidR="0034680A" w:rsidRPr="00CD2D0F" w:rsidRDefault="0034680A" w:rsidP="0034680A">
      <w:r w:rsidRPr="00CD2D0F">
        <w:t xml:space="preserve">Ateş </w:t>
      </w:r>
      <w:r w:rsidRPr="00CD2D0F">
        <w:rPr>
          <w:rStyle w:val="Style13ptBold"/>
        </w:rPr>
        <w:t>Serifsoy 25</w:t>
      </w:r>
      <w:r w:rsidRPr="00CD2D0F">
        <w:t xml:space="preserve">, J.D. candidate at the University of Seattle Law School, “Something Concrete: How Labor Advocates Can Best Respond to the Ambiguity of </w:t>
      </w:r>
      <w:r w:rsidRPr="00CD2D0F">
        <w:rPr>
          <w:i/>
          <w:iCs/>
        </w:rPr>
        <w:t>Glacier Northwest</w:t>
      </w:r>
      <w:r w:rsidRPr="00CD2D0F">
        <w:t xml:space="preserve">,” </w:t>
      </w:r>
      <w:r w:rsidRPr="00CD2D0F">
        <w:rPr>
          <w:i/>
          <w:iCs/>
        </w:rPr>
        <w:t>Seattle University Law Review</w:t>
      </w:r>
      <w:r w:rsidRPr="00CD2D0F">
        <w:t>, Vol. 48: 1385</w:t>
      </w:r>
    </w:p>
    <w:p w14:paraId="6DBBBC04" w14:textId="77777777" w:rsidR="0034680A" w:rsidRPr="00CD2D0F" w:rsidRDefault="0034680A" w:rsidP="0034680A">
      <w:pPr>
        <w:rPr>
          <w:sz w:val="16"/>
        </w:rPr>
      </w:pPr>
      <w:r w:rsidRPr="00CD2D0F">
        <w:rPr>
          <w:rStyle w:val="StyleUnderline"/>
          <w:highlight w:val="yellow"/>
        </w:rPr>
        <w:t>Despite</w:t>
      </w:r>
      <w:r w:rsidRPr="00CD2D0F">
        <w:rPr>
          <w:rStyle w:val="StyleUnderline"/>
        </w:rPr>
        <w:t xml:space="preserve"> the </w:t>
      </w:r>
      <w:r w:rsidRPr="00CD2D0F">
        <w:rPr>
          <w:rStyle w:val="Emphasis"/>
          <w:highlight w:val="yellow"/>
        </w:rPr>
        <w:t>exaggerated headlines</w:t>
      </w:r>
      <w:r w:rsidRPr="00CD2D0F">
        <w:rPr>
          <w:rStyle w:val="StyleUnderline"/>
        </w:rPr>
        <w:t xml:space="preserve"> in the media</w:t>
      </w:r>
      <w:r w:rsidRPr="00CD2D0F">
        <w:rPr>
          <w:sz w:val="16"/>
        </w:rPr>
        <w:t xml:space="preserve"> coverage of the case, </w:t>
      </w:r>
      <w:r w:rsidRPr="00CD2D0F">
        <w:rPr>
          <w:rStyle w:val="StyleUnderline"/>
          <w:highlight w:val="yellow"/>
        </w:rPr>
        <w:t xml:space="preserve">Glacier </w:t>
      </w:r>
      <w:r w:rsidRPr="00CD2D0F">
        <w:rPr>
          <w:rStyle w:val="Emphasis"/>
          <w:highlight w:val="yellow"/>
        </w:rPr>
        <w:t>did not end</w:t>
      </w:r>
      <w:r w:rsidRPr="00CD2D0F">
        <w:rPr>
          <w:rStyle w:val="Emphasis"/>
        </w:rPr>
        <w:t xml:space="preserve"> the </w:t>
      </w:r>
      <w:r w:rsidRPr="00CD2D0F">
        <w:rPr>
          <w:rStyle w:val="Emphasis"/>
          <w:highlight w:val="yellow"/>
        </w:rPr>
        <w:t>right to strike</w:t>
      </w:r>
      <w:r w:rsidRPr="00CD2D0F">
        <w:rPr>
          <w:sz w:val="16"/>
        </w:rPr>
        <w:t xml:space="preserve">. While it is certainly possible that the ruling could impact future litigation, </w:t>
      </w:r>
      <w:r w:rsidRPr="00CD2D0F">
        <w:rPr>
          <w:rStyle w:val="StyleUnderline"/>
        </w:rPr>
        <w:t xml:space="preserve">it appears that </w:t>
      </w:r>
      <w:r w:rsidRPr="00CD2D0F">
        <w:rPr>
          <w:rStyle w:val="Emphasis"/>
          <w:highlight w:val="yellow"/>
        </w:rPr>
        <w:t>any effects</w:t>
      </w:r>
      <w:r w:rsidRPr="00CD2D0F">
        <w:rPr>
          <w:rStyle w:val="StyleUnderline"/>
        </w:rPr>
        <w:t xml:space="preserve"> on the future application of the Garmon doctrine </w:t>
      </w:r>
      <w:r w:rsidRPr="00CD2D0F">
        <w:rPr>
          <w:rStyle w:val="Emphasis"/>
          <w:highlight w:val="yellow"/>
        </w:rPr>
        <w:t>will be minimal</w:t>
      </w:r>
      <w:r w:rsidRPr="00CD2D0F">
        <w:rPr>
          <w:sz w:val="16"/>
        </w:rPr>
        <w:t xml:space="preserve">. As stated above, </w:t>
      </w:r>
      <w:r w:rsidRPr="00CD2D0F">
        <w:rPr>
          <w:rStyle w:val="StyleUnderline"/>
          <w:highlight w:val="yellow"/>
        </w:rPr>
        <w:t xml:space="preserve">the Court </w:t>
      </w:r>
      <w:r w:rsidRPr="00CD2D0F">
        <w:rPr>
          <w:rStyle w:val="Emphasis"/>
          <w:highlight w:val="yellow"/>
        </w:rPr>
        <w:t>did not overrule</w:t>
      </w:r>
      <w:r w:rsidRPr="00CD2D0F">
        <w:rPr>
          <w:rStyle w:val="StyleUnderline"/>
        </w:rPr>
        <w:t xml:space="preserve"> the practice of </w:t>
      </w:r>
      <w:r w:rsidRPr="00CD2D0F">
        <w:rPr>
          <w:rStyle w:val="Emphasis"/>
          <w:highlight w:val="yellow"/>
        </w:rPr>
        <w:t>labor preemption</w:t>
      </w:r>
      <w:r w:rsidRPr="00CD2D0F">
        <w:rPr>
          <w:rStyle w:val="StyleUnderline"/>
        </w:rPr>
        <w:t xml:space="preserve">; in fact, </w:t>
      </w:r>
      <w:r w:rsidRPr="00CD2D0F">
        <w:rPr>
          <w:rStyle w:val="Emphasis"/>
          <w:sz w:val="24"/>
          <w:szCs w:val="24"/>
          <w:highlight w:val="yellow"/>
        </w:rPr>
        <w:t>it explicitly recognized it as good law</w:t>
      </w:r>
      <w:r w:rsidRPr="00CD2D0F">
        <w:rPr>
          <w:sz w:val="16"/>
        </w:rPr>
        <w:t>.173 At the same time, as Justice Jackson pointed out, the Court’s application of the Board’s reasonable-precaution analysis was unusual because of the pseudo-fact-finding role it appeared to take on.174 Accordingly, the concern that many labor advocates may have is that while Glacier does not overrule Garmon, it may practically weaken it.</w:t>
      </w:r>
    </w:p>
    <w:p w14:paraId="5628E49B" w14:textId="77777777" w:rsidR="0034680A" w:rsidRPr="00CD2D0F" w:rsidRDefault="0034680A" w:rsidP="0034680A">
      <w:pPr>
        <w:rPr>
          <w:sz w:val="16"/>
        </w:rPr>
      </w:pPr>
      <w:r w:rsidRPr="00CD2D0F">
        <w:rPr>
          <w:sz w:val="16"/>
        </w:rPr>
        <w:t>There is some merit to this concern. Of course, any case where the Court holds that a doctrine does not apply is another case that can be cited against future claims. As Justice Jackson warns, if courts were to take Glacier as a license to raise the bar for granting Garmon preemption, the Court’s ruling would have practically eroded workers’ right to strike.175 Perhaps even more concerning, Justices Thomas and Alito appear to signal that in a different case, the Court may formally overrule or significantly limit the reach of Garmon preemption.176 As mentioned above, such a move would undoubtedly rollback, if not effectively end, the right to strike, as unions—especially those without a plethora of financial resources—may simply forgo striking to avoid costly litigation in state court.</w:t>
      </w:r>
    </w:p>
    <w:p w14:paraId="79D6F196" w14:textId="77777777" w:rsidR="0034680A" w:rsidRPr="00CD2D0F" w:rsidRDefault="0034680A" w:rsidP="0034680A">
      <w:pPr>
        <w:rPr>
          <w:sz w:val="16"/>
        </w:rPr>
      </w:pPr>
      <w:r w:rsidRPr="00CD2D0F">
        <w:rPr>
          <w:sz w:val="16"/>
        </w:rPr>
        <w:t xml:space="preserve">However, </w:t>
      </w:r>
      <w:r w:rsidRPr="00CD2D0F">
        <w:rPr>
          <w:rStyle w:val="StyleUnderline"/>
        </w:rPr>
        <w:t xml:space="preserve">there are several reasons why </w:t>
      </w:r>
      <w:r w:rsidRPr="00CD2D0F">
        <w:rPr>
          <w:rStyle w:val="StyleUnderline"/>
          <w:highlight w:val="yellow"/>
        </w:rPr>
        <w:t>labor advocates should not despair</w:t>
      </w:r>
      <w:r w:rsidRPr="00CD2D0F">
        <w:rPr>
          <w:sz w:val="16"/>
        </w:rPr>
        <w:t xml:space="preserve">. First, </w:t>
      </w:r>
      <w:r w:rsidRPr="00CD2D0F">
        <w:rPr>
          <w:rStyle w:val="StyleUnderline"/>
          <w:highlight w:val="yellow"/>
        </w:rPr>
        <w:t>Garmon</w:t>
      </w:r>
      <w:r w:rsidRPr="00CD2D0F">
        <w:rPr>
          <w:rStyle w:val="StyleUnderline"/>
        </w:rPr>
        <w:t xml:space="preserve"> preemption </w:t>
      </w:r>
      <w:r w:rsidRPr="00CD2D0F">
        <w:rPr>
          <w:rStyle w:val="Emphasis"/>
        </w:rPr>
        <w:t>did survive</w:t>
      </w:r>
      <w:r w:rsidRPr="00CD2D0F">
        <w:rPr>
          <w:rStyle w:val="StyleUnderline"/>
        </w:rPr>
        <w:t xml:space="preserve">; it </w:t>
      </w:r>
      <w:r w:rsidRPr="00CD2D0F">
        <w:rPr>
          <w:rStyle w:val="StyleUnderline"/>
          <w:highlight w:val="yellow"/>
        </w:rPr>
        <w:t>remains</w:t>
      </w:r>
      <w:r w:rsidRPr="00CD2D0F">
        <w:rPr>
          <w:sz w:val="16"/>
        </w:rPr>
        <w:t xml:space="preserve">, at least </w:t>
      </w:r>
      <w:r w:rsidRPr="00CD2D0F">
        <w:rPr>
          <w:rStyle w:val="Emphasis"/>
          <w:highlight w:val="yellow"/>
        </w:rPr>
        <w:t>formally</w:t>
      </w:r>
      <w:r w:rsidRPr="00CD2D0F">
        <w:rPr>
          <w:rStyle w:val="StyleUnderline"/>
          <w:highlight w:val="yellow"/>
        </w:rPr>
        <w:t xml:space="preserve">, </w:t>
      </w:r>
      <w:r w:rsidRPr="00CD2D0F">
        <w:rPr>
          <w:rStyle w:val="Emphasis"/>
          <w:highlight w:val="yellow"/>
        </w:rPr>
        <w:t>unchanged</w:t>
      </w:r>
      <w:r w:rsidRPr="00CD2D0F">
        <w:rPr>
          <w:rStyle w:val="StyleUnderline"/>
        </w:rPr>
        <w:t xml:space="preserve">, and it is </w:t>
      </w:r>
      <w:r w:rsidRPr="00CD2D0F">
        <w:rPr>
          <w:rStyle w:val="Emphasis"/>
        </w:rPr>
        <w:t>still good law</w:t>
      </w:r>
      <w:r w:rsidRPr="00CD2D0F">
        <w:rPr>
          <w:rStyle w:val="StyleUnderline"/>
        </w:rPr>
        <w:t xml:space="preserve">. Second, </w:t>
      </w:r>
      <w:r w:rsidRPr="00CD2D0F">
        <w:rPr>
          <w:rStyle w:val="StyleUnderline"/>
          <w:highlight w:val="yellow"/>
        </w:rPr>
        <w:t xml:space="preserve">the Court’s unusual </w:t>
      </w:r>
      <w:r w:rsidRPr="00CD2D0F">
        <w:rPr>
          <w:rStyle w:val="Emphasis"/>
          <w:highlight w:val="yellow"/>
        </w:rPr>
        <w:t>fact-specific analysis</w:t>
      </w:r>
      <w:r w:rsidRPr="00CD2D0F">
        <w:rPr>
          <w:rStyle w:val="StyleUnderline"/>
        </w:rPr>
        <w:t xml:space="preserve">, based entirely on the deferential standard applied to a motion to dismiss, </w:t>
      </w:r>
      <w:r w:rsidRPr="00CD2D0F">
        <w:rPr>
          <w:rStyle w:val="StyleUnderline"/>
          <w:highlight w:val="yellow"/>
        </w:rPr>
        <w:t xml:space="preserve">should </w:t>
      </w:r>
      <w:r w:rsidRPr="00CD2D0F">
        <w:rPr>
          <w:rStyle w:val="Emphasis"/>
          <w:sz w:val="24"/>
          <w:szCs w:val="24"/>
          <w:highlight w:val="yellow"/>
        </w:rPr>
        <w:t>allow unions to distinguish future cases from Glacier</w:t>
      </w:r>
      <w:r w:rsidRPr="00CD2D0F">
        <w:rPr>
          <w:rStyle w:val="StyleUnderline"/>
          <w:highlight w:val="yellow"/>
        </w:rPr>
        <w:t xml:space="preserve">, just as they </w:t>
      </w:r>
      <w:r w:rsidRPr="00CD2D0F">
        <w:rPr>
          <w:rStyle w:val="Emphasis"/>
          <w:highlight w:val="yellow"/>
        </w:rPr>
        <w:t>already had to</w:t>
      </w:r>
      <w:r w:rsidRPr="00CD2D0F">
        <w:rPr>
          <w:rStyle w:val="StyleUnderline"/>
          <w:highlight w:val="yellow"/>
        </w:rPr>
        <w:t xml:space="preserve"> distinguish</w:t>
      </w:r>
      <w:r w:rsidRPr="00CD2D0F">
        <w:rPr>
          <w:rStyle w:val="StyleUnderline"/>
        </w:rPr>
        <w:t xml:space="preserve"> their cases </w:t>
      </w:r>
      <w:r w:rsidRPr="00CD2D0F">
        <w:rPr>
          <w:rStyle w:val="StyleUnderline"/>
          <w:highlight w:val="yellow"/>
        </w:rPr>
        <w:t>from</w:t>
      </w:r>
      <w:r w:rsidRPr="00CD2D0F">
        <w:rPr>
          <w:sz w:val="16"/>
        </w:rPr>
        <w:t xml:space="preserve"> the likes of </w:t>
      </w:r>
      <w:r w:rsidRPr="00CD2D0F">
        <w:rPr>
          <w:rStyle w:val="StyleUnderline"/>
          <w:highlight w:val="yellow"/>
        </w:rPr>
        <w:t>Marshall</w:t>
      </w:r>
      <w:r w:rsidRPr="00CD2D0F">
        <w:rPr>
          <w:sz w:val="16"/>
        </w:rPr>
        <w:t xml:space="preserve"> Car. Third, at least at the time of writing this Article, </w:t>
      </w:r>
      <w:r w:rsidRPr="00CD2D0F">
        <w:rPr>
          <w:rStyle w:val="Emphasis"/>
          <w:sz w:val="24"/>
          <w:szCs w:val="24"/>
          <w:highlight w:val="yellow"/>
        </w:rPr>
        <w:t>Glacier does not appear to have given rise to more denials of labor preemption</w:t>
      </w:r>
      <w:r w:rsidRPr="00CD2D0F">
        <w:rPr>
          <w:sz w:val="16"/>
        </w:rPr>
        <w:t xml:space="preserve">.177 </w:t>
      </w:r>
      <w:r w:rsidRPr="00CD2D0F">
        <w:rPr>
          <w:rStyle w:val="StyleUnderline"/>
        </w:rPr>
        <w:t xml:space="preserve">Finally, </w:t>
      </w:r>
      <w:r w:rsidRPr="00CD2D0F">
        <w:rPr>
          <w:rStyle w:val="StyleUnderline"/>
          <w:highlight w:val="yellow"/>
        </w:rPr>
        <w:t>while</w:t>
      </w:r>
      <w:r w:rsidRPr="00CD2D0F">
        <w:rPr>
          <w:sz w:val="16"/>
        </w:rPr>
        <w:t xml:space="preserve"> Justices </w:t>
      </w:r>
      <w:r w:rsidRPr="00CD2D0F">
        <w:rPr>
          <w:rStyle w:val="StyleUnderline"/>
          <w:highlight w:val="yellow"/>
        </w:rPr>
        <w:t>Thomas and Alito’s apparent desire to revisit Garmon</w:t>
      </w:r>
      <w:r w:rsidRPr="00CD2D0F">
        <w:rPr>
          <w:sz w:val="16"/>
        </w:rPr>
        <w:t xml:space="preserve"> in the future </w:t>
      </w:r>
      <w:r w:rsidRPr="00CD2D0F">
        <w:rPr>
          <w:rStyle w:val="StyleUnderline"/>
          <w:highlight w:val="yellow"/>
        </w:rPr>
        <w:t xml:space="preserve">is concerning, there seems to be </w:t>
      </w:r>
      <w:r w:rsidRPr="00CD2D0F">
        <w:rPr>
          <w:rStyle w:val="Emphasis"/>
          <w:highlight w:val="yellow"/>
        </w:rPr>
        <w:t>little likelihood that the Court will do so</w:t>
      </w:r>
      <w:r w:rsidRPr="00CD2D0F">
        <w:rPr>
          <w:rStyle w:val="StyleUnderline"/>
        </w:rPr>
        <w:t xml:space="preserve">. Despite what the concurrences argue, </w:t>
      </w:r>
      <w:r w:rsidRPr="00CD2D0F">
        <w:rPr>
          <w:rStyle w:val="StyleUnderline"/>
          <w:highlight w:val="yellow"/>
        </w:rPr>
        <w:t>Glacier presented</w:t>
      </w:r>
      <w:r w:rsidRPr="00CD2D0F">
        <w:rPr>
          <w:rStyle w:val="StyleUnderline"/>
        </w:rPr>
        <w:t xml:space="preserve"> the Court with a </w:t>
      </w:r>
      <w:r w:rsidRPr="00CD2D0F">
        <w:rPr>
          <w:rStyle w:val="Emphasis"/>
          <w:highlight w:val="yellow"/>
        </w:rPr>
        <w:t>clear opportunity</w:t>
      </w:r>
      <w:r w:rsidRPr="00CD2D0F">
        <w:rPr>
          <w:rStyle w:val="StyleUnderline"/>
          <w:highlight w:val="yellow"/>
        </w:rPr>
        <w:t xml:space="preserve"> to </w:t>
      </w:r>
      <w:r w:rsidRPr="00CD2D0F">
        <w:rPr>
          <w:rStyle w:val="Emphasis"/>
          <w:highlight w:val="yellow"/>
        </w:rPr>
        <w:t>roll back</w:t>
      </w:r>
      <w:r w:rsidRPr="00CD2D0F">
        <w:rPr>
          <w:rStyle w:val="StyleUnderline"/>
          <w:highlight w:val="yellow"/>
        </w:rPr>
        <w:t xml:space="preserve"> or </w:t>
      </w:r>
      <w:r w:rsidRPr="00CD2D0F">
        <w:rPr>
          <w:rStyle w:val="Emphasis"/>
          <w:highlight w:val="yellow"/>
        </w:rPr>
        <w:t>eliminate</w:t>
      </w:r>
      <w:r w:rsidRPr="00CD2D0F">
        <w:rPr>
          <w:rStyle w:val="StyleUnderline"/>
        </w:rPr>
        <w:t xml:space="preserve"> Garmon preemption. </w:t>
      </w:r>
      <w:r w:rsidRPr="00CD2D0F">
        <w:rPr>
          <w:rStyle w:val="StyleUnderline"/>
          <w:highlight w:val="yellow"/>
        </w:rPr>
        <w:t>Yet</w:t>
      </w:r>
      <w:r w:rsidRPr="00CD2D0F">
        <w:rPr>
          <w:rStyle w:val="StyleUnderline"/>
        </w:rPr>
        <w:t xml:space="preserve">, six </w:t>
      </w:r>
      <w:r w:rsidRPr="00CD2D0F">
        <w:rPr>
          <w:rStyle w:val="StyleUnderline"/>
          <w:highlight w:val="yellow"/>
        </w:rPr>
        <w:t>Justices, including</w:t>
      </w:r>
      <w:r w:rsidRPr="00CD2D0F">
        <w:rPr>
          <w:rStyle w:val="StyleUnderline"/>
        </w:rPr>
        <w:t xml:space="preserve"> three </w:t>
      </w:r>
      <w:r w:rsidRPr="00CD2D0F">
        <w:rPr>
          <w:rStyle w:val="StyleUnderline"/>
          <w:highlight w:val="yellow"/>
        </w:rPr>
        <w:t>Republican-appointed</w:t>
      </w:r>
      <w:r w:rsidRPr="00CD2D0F">
        <w:rPr>
          <w:rStyle w:val="StyleUnderline"/>
        </w:rPr>
        <w:t xml:space="preserve"> Justices, </w:t>
      </w:r>
      <w:r w:rsidRPr="00CD2D0F">
        <w:rPr>
          <w:rStyle w:val="StyleUnderline"/>
          <w:highlight w:val="yellow"/>
        </w:rPr>
        <w:t>left the doctrine</w:t>
      </w:r>
      <w:r w:rsidRPr="00CD2D0F">
        <w:rPr>
          <w:rStyle w:val="StyleUnderline"/>
        </w:rPr>
        <w:t xml:space="preserve"> intact. </w:t>
      </w:r>
      <w:r w:rsidRPr="00CD2D0F">
        <w:rPr>
          <w:rStyle w:val="StyleUnderline"/>
          <w:highlight w:val="yellow"/>
        </w:rPr>
        <w:t>Even if a challenge</w:t>
      </w:r>
      <w:r w:rsidRPr="00CD2D0F">
        <w:rPr>
          <w:rStyle w:val="StyleUnderline"/>
        </w:rPr>
        <w:t xml:space="preserve"> to Garmon</w:t>
      </w:r>
      <w:r w:rsidRPr="00CD2D0F">
        <w:rPr>
          <w:sz w:val="16"/>
        </w:rPr>
        <w:t xml:space="preserve"> preemption </w:t>
      </w:r>
      <w:r w:rsidRPr="00CD2D0F">
        <w:rPr>
          <w:rStyle w:val="StyleUnderline"/>
          <w:highlight w:val="yellow"/>
        </w:rPr>
        <w:t>makes its way back</w:t>
      </w:r>
      <w:r w:rsidRPr="00CD2D0F">
        <w:rPr>
          <w:rStyle w:val="StyleUnderline"/>
        </w:rPr>
        <w:t xml:space="preserve"> before this Court, </w:t>
      </w:r>
      <w:r w:rsidRPr="00CD2D0F">
        <w:rPr>
          <w:rStyle w:val="Emphasis"/>
          <w:highlight w:val="yellow"/>
        </w:rPr>
        <w:t>it seems unlikely</w:t>
      </w:r>
      <w:r w:rsidRPr="00CD2D0F">
        <w:rPr>
          <w:rStyle w:val="Emphasis"/>
        </w:rPr>
        <w:t xml:space="preserve"> that </w:t>
      </w:r>
      <w:r w:rsidRPr="00CD2D0F">
        <w:rPr>
          <w:rStyle w:val="Emphasis"/>
          <w:highlight w:val="yellow"/>
        </w:rPr>
        <w:t>at least two</w:t>
      </w:r>
      <w:r w:rsidRPr="00CD2D0F">
        <w:rPr>
          <w:rStyle w:val="Emphasis"/>
        </w:rPr>
        <w:t xml:space="preserve"> of those six </w:t>
      </w:r>
      <w:r w:rsidRPr="00CD2D0F">
        <w:rPr>
          <w:rStyle w:val="Emphasis"/>
          <w:highlight w:val="yellow"/>
        </w:rPr>
        <w:t>Justices would reverse course</w:t>
      </w:r>
      <w:r w:rsidRPr="00CD2D0F">
        <w:rPr>
          <w:rStyle w:val="StyleUnderline"/>
          <w:highlight w:val="yellow"/>
        </w:rPr>
        <w:t xml:space="preserve"> and </w:t>
      </w:r>
      <w:r w:rsidRPr="00CD2D0F">
        <w:rPr>
          <w:rStyle w:val="Emphasis"/>
          <w:highlight w:val="yellow"/>
        </w:rPr>
        <w:t>openly contradict</w:t>
      </w:r>
      <w:r w:rsidRPr="00CD2D0F">
        <w:rPr>
          <w:rStyle w:val="StyleUnderline"/>
          <w:highlight w:val="yellow"/>
        </w:rPr>
        <w:t xml:space="preserve"> their endorsement</w:t>
      </w:r>
      <w:r w:rsidRPr="00CD2D0F">
        <w:rPr>
          <w:rStyle w:val="StyleUnderline"/>
        </w:rPr>
        <w:t xml:space="preserve"> of the doctrine</w:t>
      </w:r>
      <w:r w:rsidRPr="00CD2D0F">
        <w:rPr>
          <w:sz w:val="16"/>
        </w:rPr>
        <w:t>.</w:t>
      </w:r>
    </w:p>
    <w:p w14:paraId="1FFA6333" w14:textId="77777777" w:rsidR="0034680A" w:rsidRDefault="0034680A" w:rsidP="0034680A">
      <w:pPr>
        <w:pStyle w:val="Heading3"/>
        <w:rPr>
          <w:rFonts w:cs="Arial"/>
        </w:rPr>
      </w:pPr>
      <w:r w:rsidRPr="00CD2D0F">
        <w:rPr>
          <w:rFonts w:cs="Arial"/>
        </w:rPr>
        <w:t>Growth---No SOI---2NC</w:t>
      </w:r>
    </w:p>
    <w:p w14:paraId="63BC58E4" w14:textId="77777777" w:rsidR="0034680A" w:rsidRDefault="0034680A" w:rsidP="0034680A">
      <w:pPr>
        <w:pStyle w:val="Analytic"/>
      </w:pPr>
    </w:p>
    <w:p w14:paraId="4BAB19F7" w14:textId="77777777" w:rsidR="0034680A" w:rsidRDefault="0034680A" w:rsidP="0034680A">
      <w:pPr>
        <w:pStyle w:val="Heading4"/>
      </w:pPr>
      <w:r>
        <w:t xml:space="preserve">Adversaries are </w:t>
      </w:r>
      <w:r w:rsidRPr="00152751">
        <w:rPr>
          <w:u w:val="single"/>
        </w:rPr>
        <w:t>weaker</w:t>
      </w:r>
      <w:r>
        <w:t xml:space="preserve"> than </w:t>
      </w:r>
      <w:r w:rsidRPr="00152751">
        <w:rPr>
          <w:u w:val="single"/>
        </w:rPr>
        <w:t>most projections</w:t>
      </w:r>
      <w:r>
        <w:t xml:space="preserve"> expect.</w:t>
      </w:r>
    </w:p>
    <w:p w14:paraId="7E0FEB39" w14:textId="77777777" w:rsidR="0034680A" w:rsidRDefault="0034680A" w:rsidP="0034680A">
      <w:r>
        <w:t xml:space="preserve">Dr. Matthew </w:t>
      </w:r>
      <w:r w:rsidRPr="00293DD8">
        <w:rPr>
          <w:rStyle w:val="Style13ptBold"/>
        </w:rPr>
        <w:t>Kroenig 25</w:t>
      </w:r>
      <w:r>
        <w:t xml:space="preserve">, PhD, Professor, Government &amp; Foreign Service, Georgetown University; Vice President &amp; Senior Director, Scowcroft Center for Strategy &amp; Security, Atlantic Council; Columnist, Foreign Policy, "Are We Overestimating Autocracies?" Foreign Policy, 09/15/2025, </w:t>
      </w:r>
      <w:r w:rsidRPr="00293DD8">
        <w:t>https://foreignpolicy.com/2025/09/15/china-iran-russia-autocracy-military/</w:t>
      </w:r>
      <w:r>
        <w:t xml:space="preserve">. </w:t>
      </w:r>
    </w:p>
    <w:p w14:paraId="43BFE963" w14:textId="77777777" w:rsidR="0034680A" w:rsidRPr="007F1631" w:rsidRDefault="0034680A" w:rsidP="0034680A">
      <w:pPr>
        <w:rPr>
          <w:sz w:val="16"/>
        </w:rPr>
      </w:pPr>
      <w:r w:rsidRPr="007F1631">
        <w:rPr>
          <w:sz w:val="16"/>
        </w:rPr>
        <w:t xml:space="preserve">Leading </w:t>
      </w:r>
      <w:r w:rsidRPr="0089601A">
        <w:rPr>
          <w:rStyle w:val="StyleUnderline"/>
        </w:rPr>
        <w:t xml:space="preserve">military analysts </w:t>
      </w:r>
      <w:r w:rsidRPr="00E619C6">
        <w:rPr>
          <w:rStyle w:val="StyleUnderline"/>
          <w:highlight w:val="yellow"/>
        </w:rPr>
        <w:t>predict</w:t>
      </w:r>
      <w:r w:rsidRPr="00E619C6">
        <w:rPr>
          <w:rStyle w:val="StyleUnderline"/>
        </w:rPr>
        <w:t>ed</w:t>
      </w:r>
      <w:r w:rsidRPr="00E619C6">
        <w:rPr>
          <w:sz w:val="16"/>
        </w:rPr>
        <w:t xml:space="preserve"> that</w:t>
      </w:r>
      <w:r w:rsidRPr="007F1631">
        <w:rPr>
          <w:sz w:val="16"/>
        </w:rPr>
        <w:t xml:space="preserve"> </w:t>
      </w:r>
      <w:r w:rsidRPr="00E619C6">
        <w:rPr>
          <w:rStyle w:val="Emphasis"/>
          <w:highlight w:val="yellow"/>
        </w:rPr>
        <w:t>Russia</w:t>
      </w:r>
      <w:r w:rsidRPr="007F1631">
        <w:rPr>
          <w:sz w:val="16"/>
        </w:rPr>
        <w:t xml:space="preserve"> </w:t>
      </w:r>
      <w:r w:rsidRPr="0089601A">
        <w:rPr>
          <w:rStyle w:val="StyleUnderline"/>
        </w:rPr>
        <w:t>would</w:t>
      </w:r>
      <w:r w:rsidRPr="007F1631">
        <w:rPr>
          <w:sz w:val="16"/>
        </w:rPr>
        <w:t xml:space="preserve"> </w:t>
      </w:r>
      <w:r w:rsidRPr="0089601A">
        <w:rPr>
          <w:rStyle w:val="Emphasis"/>
        </w:rPr>
        <w:t>easily</w:t>
      </w:r>
      <w:r w:rsidRPr="007F1631">
        <w:rPr>
          <w:sz w:val="16"/>
        </w:rPr>
        <w:t xml:space="preserve"> </w:t>
      </w:r>
      <w:r w:rsidRPr="0089601A">
        <w:rPr>
          <w:rStyle w:val="StyleUnderline"/>
        </w:rPr>
        <w:t>roll over</w:t>
      </w:r>
      <w:r w:rsidRPr="007F1631">
        <w:rPr>
          <w:sz w:val="16"/>
        </w:rPr>
        <w:t xml:space="preserve"> </w:t>
      </w:r>
      <w:r w:rsidRPr="0089601A">
        <w:rPr>
          <w:rStyle w:val="Emphasis"/>
        </w:rPr>
        <w:t>Ukraine</w:t>
      </w:r>
      <w:r w:rsidRPr="007F1631">
        <w:rPr>
          <w:sz w:val="16"/>
        </w:rPr>
        <w:t xml:space="preserve"> </w:t>
      </w:r>
      <w:r w:rsidRPr="0089601A">
        <w:rPr>
          <w:rStyle w:val="StyleUnderline"/>
        </w:rPr>
        <w:t>in</w:t>
      </w:r>
      <w:r w:rsidRPr="007F1631">
        <w:rPr>
          <w:sz w:val="16"/>
        </w:rPr>
        <w:t xml:space="preserve"> February </w:t>
      </w:r>
      <w:r w:rsidRPr="0089601A">
        <w:rPr>
          <w:rStyle w:val="Emphasis"/>
        </w:rPr>
        <w:t>2022</w:t>
      </w:r>
      <w:r w:rsidRPr="007F1631">
        <w:rPr>
          <w:sz w:val="16"/>
        </w:rPr>
        <w:t xml:space="preserve">. </w:t>
      </w:r>
      <w:r w:rsidRPr="0089601A">
        <w:rPr>
          <w:rStyle w:val="StyleUnderline"/>
        </w:rPr>
        <w:t>They</w:t>
      </w:r>
      <w:r w:rsidRPr="007F1631">
        <w:rPr>
          <w:sz w:val="16"/>
        </w:rPr>
        <w:t xml:space="preserve"> also </w:t>
      </w:r>
      <w:r w:rsidRPr="0089601A">
        <w:rPr>
          <w:rStyle w:val="StyleUnderline"/>
        </w:rPr>
        <w:t>forecast</w:t>
      </w:r>
      <w:r w:rsidRPr="007F1631">
        <w:rPr>
          <w:sz w:val="16"/>
        </w:rPr>
        <w:t xml:space="preserve"> that </w:t>
      </w:r>
      <w:r w:rsidRPr="0089601A">
        <w:rPr>
          <w:rStyle w:val="StyleUnderline"/>
        </w:rPr>
        <w:t>any</w:t>
      </w:r>
      <w:r w:rsidRPr="007F1631">
        <w:rPr>
          <w:sz w:val="16"/>
        </w:rPr>
        <w:t xml:space="preserve"> </w:t>
      </w:r>
      <w:r w:rsidRPr="0089601A">
        <w:rPr>
          <w:rStyle w:val="Emphasis"/>
        </w:rPr>
        <w:t xml:space="preserve">strike on </w:t>
      </w:r>
      <w:r w:rsidRPr="00E619C6">
        <w:rPr>
          <w:rStyle w:val="Emphasis"/>
          <w:highlight w:val="yellow"/>
        </w:rPr>
        <w:t>Iran</w:t>
      </w:r>
      <w:r w:rsidRPr="007F1631">
        <w:rPr>
          <w:sz w:val="16"/>
        </w:rPr>
        <w:t xml:space="preserve">’s nuclear facilities </w:t>
      </w:r>
      <w:r w:rsidRPr="0089601A">
        <w:rPr>
          <w:rStyle w:val="StyleUnderline"/>
        </w:rPr>
        <w:t>would lead to</w:t>
      </w:r>
      <w:r w:rsidRPr="007F1631">
        <w:rPr>
          <w:sz w:val="16"/>
        </w:rPr>
        <w:t xml:space="preserve"> </w:t>
      </w:r>
      <w:r w:rsidRPr="0089601A">
        <w:rPr>
          <w:rStyle w:val="Emphasis"/>
        </w:rPr>
        <w:t>devastating retal</w:t>
      </w:r>
      <w:r w:rsidRPr="007F1631">
        <w:rPr>
          <w:sz w:val="16"/>
        </w:rPr>
        <w:t xml:space="preserve">iation </w:t>
      </w:r>
      <w:r w:rsidRPr="0089601A">
        <w:rPr>
          <w:rStyle w:val="StyleUnderline"/>
        </w:rPr>
        <w:t>and a regionwide war</w:t>
      </w:r>
      <w:r w:rsidRPr="007F1631">
        <w:rPr>
          <w:sz w:val="16"/>
        </w:rPr>
        <w:t xml:space="preserve">. Now, </w:t>
      </w:r>
      <w:r w:rsidRPr="0089601A">
        <w:rPr>
          <w:rStyle w:val="StyleUnderline"/>
        </w:rPr>
        <w:t>they tell us that</w:t>
      </w:r>
      <w:r w:rsidRPr="007F1631">
        <w:rPr>
          <w:sz w:val="16"/>
        </w:rPr>
        <w:t xml:space="preserve"> </w:t>
      </w:r>
      <w:r w:rsidRPr="00E619C6">
        <w:rPr>
          <w:rStyle w:val="Emphasis"/>
          <w:highlight w:val="yellow"/>
        </w:rPr>
        <w:t>Beijing</w:t>
      </w:r>
      <w:r w:rsidRPr="0089601A">
        <w:rPr>
          <w:rStyle w:val="Emphasis"/>
        </w:rPr>
        <w:t>’s</w:t>
      </w:r>
      <w:r w:rsidRPr="007F1631">
        <w:rPr>
          <w:sz w:val="16"/>
        </w:rPr>
        <w:t xml:space="preserve"> rapid military </w:t>
      </w:r>
      <w:r w:rsidRPr="0089601A">
        <w:rPr>
          <w:rStyle w:val="Emphasis"/>
        </w:rPr>
        <w:t>buildup</w:t>
      </w:r>
      <w:r w:rsidRPr="007F1631">
        <w:rPr>
          <w:sz w:val="16"/>
        </w:rPr>
        <w:t xml:space="preserve"> </w:t>
      </w:r>
      <w:r w:rsidRPr="0089601A">
        <w:rPr>
          <w:rStyle w:val="StyleUnderline"/>
        </w:rPr>
        <w:t xml:space="preserve">will </w:t>
      </w:r>
      <w:r w:rsidRPr="00E619C6">
        <w:rPr>
          <w:rStyle w:val="StyleUnderline"/>
          <w:highlight w:val="yellow"/>
        </w:rPr>
        <w:t>make it difficult for</w:t>
      </w:r>
      <w:r w:rsidRPr="0089601A">
        <w:rPr>
          <w:rStyle w:val="StyleUnderline"/>
        </w:rPr>
        <w:t xml:space="preserve"> the</w:t>
      </w:r>
      <w:r w:rsidRPr="007F1631">
        <w:rPr>
          <w:sz w:val="16"/>
        </w:rPr>
        <w:t xml:space="preserve"> </w:t>
      </w:r>
      <w:r w:rsidRPr="00E619C6">
        <w:rPr>
          <w:rStyle w:val="Emphasis"/>
          <w:highlight w:val="yellow"/>
        </w:rPr>
        <w:t>U</w:t>
      </w:r>
      <w:r w:rsidRPr="007F1631">
        <w:rPr>
          <w:sz w:val="16"/>
        </w:rPr>
        <w:t xml:space="preserve">nited </w:t>
      </w:r>
      <w:r w:rsidRPr="00E619C6">
        <w:rPr>
          <w:rStyle w:val="Emphasis"/>
          <w:highlight w:val="yellow"/>
        </w:rPr>
        <w:t>S</w:t>
      </w:r>
      <w:r w:rsidRPr="007F1631">
        <w:rPr>
          <w:sz w:val="16"/>
        </w:rPr>
        <w:t xml:space="preserve">tates and its allies </w:t>
      </w:r>
      <w:r w:rsidRPr="0089601A">
        <w:rPr>
          <w:rStyle w:val="StyleUnderline"/>
        </w:rPr>
        <w:t>to defeat a</w:t>
      </w:r>
      <w:r w:rsidRPr="007F1631">
        <w:rPr>
          <w:sz w:val="16"/>
        </w:rPr>
        <w:t xml:space="preserve"> Chinese </w:t>
      </w:r>
      <w:r w:rsidRPr="0089601A">
        <w:rPr>
          <w:rStyle w:val="StyleUnderline"/>
        </w:rPr>
        <w:t>attack</w:t>
      </w:r>
      <w:r w:rsidRPr="007F1631">
        <w:rPr>
          <w:sz w:val="16"/>
        </w:rPr>
        <w:t xml:space="preserve"> on Taiwan.</w:t>
      </w:r>
    </w:p>
    <w:p w14:paraId="34694239" w14:textId="77777777" w:rsidR="0034680A" w:rsidRPr="007F1631" w:rsidRDefault="0034680A" w:rsidP="0034680A">
      <w:pPr>
        <w:rPr>
          <w:sz w:val="16"/>
        </w:rPr>
      </w:pPr>
      <w:r w:rsidRPr="007F1631">
        <w:rPr>
          <w:sz w:val="16"/>
        </w:rPr>
        <w:t>Are they wrong about this, too?</w:t>
      </w:r>
    </w:p>
    <w:p w14:paraId="451E5495" w14:textId="77777777" w:rsidR="0034680A" w:rsidRPr="007F1631" w:rsidRDefault="0034680A" w:rsidP="0034680A">
      <w:pPr>
        <w:rPr>
          <w:sz w:val="16"/>
        </w:rPr>
      </w:pPr>
      <w:r w:rsidRPr="007F1631">
        <w:rPr>
          <w:sz w:val="16"/>
        </w:rPr>
        <w:t xml:space="preserve">As Russia and Iran reveal, </w:t>
      </w:r>
      <w:r w:rsidRPr="00E619C6">
        <w:rPr>
          <w:rStyle w:val="StyleUnderline"/>
          <w:highlight w:val="yellow"/>
        </w:rPr>
        <w:t>autocracies have</w:t>
      </w:r>
      <w:r w:rsidRPr="00E619C6">
        <w:rPr>
          <w:sz w:val="16"/>
          <w:highlight w:val="yellow"/>
        </w:rPr>
        <w:t xml:space="preserve"> </w:t>
      </w:r>
      <w:r w:rsidRPr="00E619C6">
        <w:rPr>
          <w:rStyle w:val="Emphasis"/>
          <w:highlight w:val="yellow"/>
        </w:rPr>
        <w:t>systematic weaknesses</w:t>
      </w:r>
      <w:r w:rsidRPr="007F1631">
        <w:rPr>
          <w:sz w:val="16"/>
        </w:rPr>
        <w:t xml:space="preserve"> </w:t>
      </w:r>
      <w:r w:rsidRPr="0089601A">
        <w:rPr>
          <w:rStyle w:val="StyleUnderline"/>
        </w:rPr>
        <w:t>that are</w:t>
      </w:r>
      <w:r w:rsidRPr="007F1631">
        <w:rPr>
          <w:sz w:val="16"/>
        </w:rPr>
        <w:t xml:space="preserve"> </w:t>
      </w:r>
      <w:r w:rsidRPr="0089601A">
        <w:rPr>
          <w:rStyle w:val="Emphasis"/>
        </w:rPr>
        <w:t>consistent</w:t>
      </w:r>
      <w:r w:rsidRPr="007F1631">
        <w:rPr>
          <w:sz w:val="16"/>
        </w:rPr>
        <w:t xml:space="preserve"> </w:t>
      </w:r>
      <w:r w:rsidRPr="0089601A">
        <w:rPr>
          <w:rStyle w:val="StyleUnderline"/>
        </w:rPr>
        <w:t>blind spots for</w:t>
      </w:r>
      <w:r w:rsidRPr="007F1631">
        <w:rPr>
          <w:sz w:val="16"/>
        </w:rPr>
        <w:t xml:space="preserve"> </w:t>
      </w:r>
      <w:r w:rsidRPr="0089601A">
        <w:rPr>
          <w:rStyle w:val="Emphasis"/>
        </w:rPr>
        <w:t>U.S.</w:t>
      </w:r>
      <w:r w:rsidRPr="007F1631">
        <w:rPr>
          <w:sz w:val="16"/>
        </w:rPr>
        <w:t xml:space="preserve"> military </w:t>
      </w:r>
      <w:r w:rsidRPr="0089601A">
        <w:rPr>
          <w:rStyle w:val="Emphasis"/>
        </w:rPr>
        <w:t>analysts</w:t>
      </w:r>
      <w:r w:rsidRPr="007F1631">
        <w:rPr>
          <w:sz w:val="16"/>
        </w:rPr>
        <w:t xml:space="preserve">. U.S. </w:t>
      </w:r>
      <w:r w:rsidRPr="0089601A">
        <w:rPr>
          <w:rStyle w:val="StyleUnderline"/>
        </w:rPr>
        <w:t>analysts need to update</w:t>
      </w:r>
      <w:r w:rsidRPr="007F1631">
        <w:rPr>
          <w:sz w:val="16"/>
        </w:rPr>
        <w:t xml:space="preserve"> their </w:t>
      </w:r>
      <w:r w:rsidRPr="0089601A">
        <w:rPr>
          <w:rStyle w:val="StyleUnderline"/>
        </w:rPr>
        <w:t>belief system to take</w:t>
      </w:r>
      <w:r w:rsidRPr="007F1631">
        <w:rPr>
          <w:sz w:val="16"/>
        </w:rPr>
        <w:t xml:space="preserve"> </w:t>
      </w:r>
      <w:r w:rsidRPr="0089601A">
        <w:rPr>
          <w:rStyle w:val="Emphasis"/>
        </w:rPr>
        <w:t>autocratic vulnerabilities</w:t>
      </w:r>
      <w:r w:rsidRPr="007F1631">
        <w:rPr>
          <w:sz w:val="16"/>
        </w:rPr>
        <w:t xml:space="preserve"> </w:t>
      </w:r>
      <w:r w:rsidRPr="0089601A">
        <w:rPr>
          <w:rStyle w:val="StyleUnderline"/>
        </w:rPr>
        <w:t>into account so that they can</w:t>
      </w:r>
      <w:r w:rsidRPr="007F1631">
        <w:rPr>
          <w:sz w:val="16"/>
        </w:rPr>
        <w:t xml:space="preserve"> </w:t>
      </w:r>
      <w:r w:rsidRPr="0089601A">
        <w:rPr>
          <w:rStyle w:val="Emphasis"/>
        </w:rPr>
        <w:t>more accurately</w:t>
      </w:r>
      <w:r w:rsidRPr="007F1631">
        <w:rPr>
          <w:sz w:val="16"/>
        </w:rPr>
        <w:t xml:space="preserve"> </w:t>
      </w:r>
      <w:r w:rsidRPr="0089601A">
        <w:rPr>
          <w:rStyle w:val="StyleUnderline"/>
        </w:rPr>
        <w:t>assess adversary forces and design appropriate strategies for confronting them</w:t>
      </w:r>
      <w:r w:rsidRPr="007F1631">
        <w:rPr>
          <w:sz w:val="16"/>
        </w:rPr>
        <w:t>.</w:t>
      </w:r>
    </w:p>
    <w:p w14:paraId="379FA3BB" w14:textId="77777777" w:rsidR="0034680A" w:rsidRPr="007F1631" w:rsidRDefault="0034680A" w:rsidP="0034680A">
      <w:pPr>
        <w:rPr>
          <w:sz w:val="16"/>
        </w:rPr>
      </w:pPr>
      <w:r w:rsidRPr="007F1631">
        <w:rPr>
          <w:sz w:val="16"/>
        </w:rPr>
        <w:t xml:space="preserve">In 2020, I published a book about </w:t>
      </w:r>
      <w:r w:rsidRPr="0089601A">
        <w:rPr>
          <w:rStyle w:val="StyleUnderline"/>
        </w:rPr>
        <w:t>democracies versus autocracies in great-power rivalries</w:t>
      </w:r>
      <w:r w:rsidRPr="007F1631">
        <w:rPr>
          <w:sz w:val="16"/>
        </w:rPr>
        <w:t xml:space="preserve"> that </w:t>
      </w:r>
      <w:r w:rsidRPr="00E619C6">
        <w:rPr>
          <w:rStyle w:val="StyleUnderline"/>
          <w:highlight w:val="yellow"/>
        </w:rPr>
        <w:t>review</w:t>
      </w:r>
      <w:r w:rsidRPr="0089601A">
        <w:rPr>
          <w:rStyle w:val="StyleUnderline"/>
        </w:rPr>
        <w:t>ed</w:t>
      </w:r>
      <w:r w:rsidRPr="007F1631">
        <w:rPr>
          <w:sz w:val="16"/>
        </w:rPr>
        <w:t xml:space="preserve"> </w:t>
      </w:r>
      <w:r w:rsidRPr="00E619C6">
        <w:rPr>
          <w:rStyle w:val="Emphasis"/>
          <w:highlight w:val="yellow"/>
        </w:rPr>
        <w:t>cutting-edge</w:t>
      </w:r>
      <w:r w:rsidRPr="007F1631">
        <w:rPr>
          <w:sz w:val="16"/>
        </w:rPr>
        <w:t xml:space="preserve"> </w:t>
      </w:r>
      <w:r w:rsidRPr="0089601A">
        <w:rPr>
          <w:rStyle w:val="StyleUnderline"/>
        </w:rPr>
        <w:t xml:space="preserve">social science </w:t>
      </w:r>
      <w:r w:rsidRPr="00E619C6">
        <w:rPr>
          <w:rStyle w:val="StyleUnderline"/>
          <w:highlight w:val="yellow"/>
        </w:rPr>
        <w:t>research and</w:t>
      </w:r>
      <w:r w:rsidRPr="00E619C6">
        <w:rPr>
          <w:sz w:val="16"/>
          <w:highlight w:val="yellow"/>
        </w:rPr>
        <w:t xml:space="preserve"> </w:t>
      </w:r>
      <w:r w:rsidRPr="00E619C6">
        <w:rPr>
          <w:rStyle w:val="Emphasis"/>
          <w:highlight w:val="yellow"/>
        </w:rPr>
        <w:t>2,500 years of history</w:t>
      </w:r>
      <w:r w:rsidRPr="007F1631">
        <w:rPr>
          <w:sz w:val="16"/>
        </w:rPr>
        <w:t xml:space="preserve">. I </w:t>
      </w:r>
      <w:r w:rsidRPr="00E619C6">
        <w:rPr>
          <w:rStyle w:val="StyleUnderline"/>
          <w:highlight w:val="yellow"/>
        </w:rPr>
        <w:t>found</w:t>
      </w:r>
      <w:r w:rsidRPr="0089601A">
        <w:rPr>
          <w:rStyle w:val="StyleUnderline"/>
        </w:rPr>
        <w:t xml:space="preserve"> that both political systems have strengths and weaknesses but</w:t>
      </w:r>
      <w:r w:rsidRPr="007F1631">
        <w:rPr>
          <w:sz w:val="16"/>
        </w:rPr>
        <w:t xml:space="preserve">, </w:t>
      </w:r>
      <w:r w:rsidRPr="0089601A">
        <w:rPr>
          <w:rStyle w:val="Emphasis"/>
        </w:rPr>
        <w:t>on balance</w:t>
      </w:r>
      <w:r w:rsidRPr="007F1631">
        <w:rPr>
          <w:sz w:val="16"/>
        </w:rPr>
        <w:t xml:space="preserve">, </w:t>
      </w:r>
      <w:r w:rsidRPr="00E619C6">
        <w:rPr>
          <w:rStyle w:val="StyleUnderline"/>
          <w:highlight w:val="yellow"/>
        </w:rPr>
        <w:t>democracies</w:t>
      </w:r>
      <w:r w:rsidRPr="00E619C6">
        <w:rPr>
          <w:rStyle w:val="StyleUnderline"/>
        </w:rPr>
        <w:t xml:space="preserve"> are</w:t>
      </w:r>
      <w:r w:rsidRPr="00E619C6">
        <w:rPr>
          <w:sz w:val="16"/>
        </w:rPr>
        <w:t xml:space="preserve"> </w:t>
      </w:r>
      <w:r w:rsidRPr="00E619C6">
        <w:rPr>
          <w:rStyle w:val="Emphasis"/>
          <w:highlight w:val="yellow"/>
        </w:rPr>
        <w:t>more fit</w:t>
      </w:r>
      <w:r w:rsidRPr="00E619C6">
        <w:rPr>
          <w:sz w:val="16"/>
          <w:highlight w:val="yellow"/>
        </w:rPr>
        <w:t xml:space="preserve"> </w:t>
      </w:r>
      <w:r w:rsidRPr="00E619C6">
        <w:rPr>
          <w:rStyle w:val="StyleUnderline"/>
          <w:highlight w:val="yellow"/>
        </w:rPr>
        <w:t>for</w:t>
      </w:r>
      <w:r w:rsidRPr="0089601A">
        <w:rPr>
          <w:rStyle w:val="StyleUnderline"/>
        </w:rPr>
        <w:t xml:space="preserve"> great-power </w:t>
      </w:r>
      <w:r w:rsidRPr="00E619C6">
        <w:rPr>
          <w:rStyle w:val="StyleUnderline"/>
          <w:highlight w:val="yellow"/>
        </w:rPr>
        <w:t>rivalry and autocracies have</w:t>
      </w:r>
      <w:r w:rsidRPr="00E619C6">
        <w:rPr>
          <w:sz w:val="16"/>
          <w:highlight w:val="yellow"/>
        </w:rPr>
        <w:t xml:space="preserve"> </w:t>
      </w:r>
      <w:r w:rsidRPr="00E619C6">
        <w:rPr>
          <w:rStyle w:val="Emphasis"/>
          <w:highlight w:val="yellow"/>
        </w:rPr>
        <w:t>recurring</w:t>
      </w:r>
      <w:r w:rsidRPr="00E619C6">
        <w:rPr>
          <w:sz w:val="16"/>
          <w:highlight w:val="yellow"/>
        </w:rPr>
        <w:t xml:space="preserve"> </w:t>
      </w:r>
      <w:r w:rsidRPr="00E619C6">
        <w:rPr>
          <w:rStyle w:val="StyleUnderline"/>
          <w:highlight w:val="yellow"/>
        </w:rPr>
        <w:t>and</w:t>
      </w:r>
      <w:r w:rsidRPr="00E619C6">
        <w:rPr>
          <w:sz w:val="16"/>
          <w:highlight w:val="yellow"/>
        </w:rPr>
        <w:t xml:space="preserve"> </w:t>
      </w:r>
      <w:r w:rsidRPr="00E619C6">
        <w:rPr>
          <w:rStyle w:val="Emphasis"/>
          <w:highlight w:val="yellow"/>
        </w:rPr>
        <w:t>systemic</w:t>
      </w:r>
      <w:r w:rsidRPr="00E619C6">
        <w:rPr>
          <w:sz w:val="16"/>
          <w:highlight w:val="yellow"/>
        </w:rPr>
        <w:t xml:space="preserve"> </w:t>
      </w:r>
      <w:r w:rsidRPr="00E619C6">
        <w:rPr>
          <w:rStyle w:val="StyleUnderline"/>
          <w:highlight w:val="yellow"/>
        </w:rPr>
        <w:t>flaws</w:t>
      </w:r>
      <w:r w:rsidRPr="007F1631">
        <w:rPr>
          <w:sz w:val="16"/>
        </w:rPr>
        <w:t>.</w:t>
      </w:r>
    </w:p>
    <w:p w14:paraId="02592157" w14:textId="77777777" w:rsidR="0034680A" w:rsidRPr="007F1631" w:rsidRDefault="0034680A" w:rsidP="0034680A">
      <w:pPr>
        <w:rPr>
          <w:sz w:val="16"/>
        </w:rPr>
      </w:pPr>
      <w:r w:rsidRPr="0089601A">
        <w:rPr>
          <w:rStyle w:val="StyleUnderline"/>
        </w:rPr>
        <w:t>As it relates to</w:t>
      </w:r>
      <w:r w:rsidRPr="007F1631">
        <w:rPr>
          <w:sz w:val="16"/>
        </w:rPr>
        <w:t xml:space="preserve"> </w:t>
      </w:r>
      <w:r w:rsidRPr="0089601A">
        <w:rPr>
          <w:rStyle w:val="Emphasis"/>
        </w:rPr>
        <w:t>military performance</w:t>
      </w:r>
      <w:r w:rsidRPr="007F1631">
        <w:rPr>
          <w:sz w:val="16"/>
        </w:rPr>
        <w:t xml:space="preserve">, </w:t>
      </w:r>
      <w:r w:rsidRPr="00E619C6">
        <w:rPr>
          <w:rStyle w:val="StyleUnderline"/>
          <w:highlight w:val="yellow"/>
        </w:rPr>
        <w:t>dictators</w:t>
      </w:r>
      <w:r w:rsidRPr="007F1631">
        <w:rPr>
          <w:sz w:val="16"/>
        </w:rPr>
        <w:t xml:space="preserve"> often </w:t>
      </w:r>
      <w:r w:rsidRPr="00E619C6">
        <w:rPr>
          <w:rStyle w:val="StyleUnderline"/>
          <w:highlight w:val="yellow"/>
        </w:rPr>
        <w:t>make</w:t>
      </w:r>
      <w:r w:rsidRPr="00E619C6">
        <w:rPr>
          <w:sz w:val="16"/>
          <w:highlight w:val="yellow"/>
        </w:rPr>
        <w:t xml:space="preserve"> </w:t>
      </w:r>
      <w:r w:rsidRPr="00E619C6">
        <w:rPr>
          <w:rStyle w:val="Emphasis"/>
          <w:highlight w:val="yellow"/>
        </w:rPr>
        <w:t>uninformed</w:t>
      </w:r>
      <w:r w:rsidRPr="00E619C6">
        <w:rPr>
          <w:sz w:val="16"/>
          <w:highlight w:val="yellow"/>
        </w:rPr>
        <w:t xml:space="preserve"> </w:t>
      </w:r>
      <w:r w:rsidRPr="00E619C6">
        <w:rPr>
          <w:rStyle w:val="StyleUnderline"/>
          <w:highlight w:val="yellow"/>
        </w:rPr>
        <w:t>decisions</w:t>
      </w:r>
      <w:r w:rsidRPr="007F1631">
        <w:rPr>
          <w:sz w:val="16"/>
        </w:rPr>
        <w:t xml:space="preserve"> on issues of war and peace </w:t>
      </w:r>
      <w:r w:rsidRPr="0089601A">
        <w:rPr>
          <w:rStyle w:val="StyleUnderline"/>
        </w:rPr>
        <w:t xml:space="preserve">because they are </w:t>
      </w:r>
      <w:r w:rsidRPr="00E619C6">
        <w:rPr>
          <w:rStyle w:val="StyleUnderline"/>
          <w:highlight w:val="yellow"/>
        </w:rPr>
        <w:t>surrounded by</w:t>
      </w:r>
      <w:r w:rsidRPr="00E619C6">
        <w:rPr>
          <w:sz w:val="16"/>
          <w:highlight w:val="yellow"/>
        </w:rPr>
        <w:t xml:space="preserve"> </w:t>
      </w:r>
      <w:r w:rsidRPr="00E619C6">
        <w:rPr>
          <w:rStyle w:val="Emphasis"/>
          <w:highlight w:val="yellow"/>
        </w:rPr>
        <w:t>“yes men”</w:t>
      </w:r>
      <w:r w:rsidRPr="007F1631">
        <w:rPr>
          <w:sz w:val="16"/>
        </w:rPr>
        <w:t xml:space="preserve"> </w:t>
      </w:r>
      <w:r w:rsidRPr="0089601A">
        <w:rPr>
          <w:rStyle w:val="StyleUnderline"/>
        </w:rPr>
        <w:t>who tell them what they want to hear</w:t>
      </w:r>
      <w:r w:rsidRPr="007F1631">
        <w:rPr>
          <w:sz w:val="16"/>
        </w:rPr>
        <w:t xml:space="preserve">. </w:t>
      </w:r>
      <w:r w:rsidRPr="00E619C6">
        <w:rPr>
          <w:rStyle w:val="Emphasis"/>
          <w:highlight w:val="yellow"/>
        </w:rPr>
        <w:t>Political</w:t>
      </w:r>
      <w:r w:rsidRPr="00E619C6">
        <w:rPr>
          <w:sz w:val="16"/>
          <w:highlight w:val="yellow"/>
        </w:rPr>
        <w:t xml:space="preserve"> </w:t>
      </w:r>
      <w:r w:rsidRPr="00E619C6">
        <w:rPr>
          <w:rStyle w:val="StyleUnderline"/>
          <w:highlight w:val="yellow"/>
        </w:rPr>
        <w:t>and</w:t>
      </w:r>
      <w:r w:rsidRPr="00E619C6">
        <w:rPr>
          <w:sz w:val="16"/>
          <w:highlight w:val="yellow"/>
        </w:rPr>
        <w:t xml:space="preserve"> </w:t>
      </w:r>
      <w:r w:rsidRPr="00E619C6">
        <w:rPr>
          <w:rStyle w:val="Emphasis"/>
          <w:highlight w:val="yellow"/>
        </w:rPr>
        <w:t>ideological</w:t>
      </w:r>
      <w:r w:rsidRPr="007F1631">
        <w:rPr>
          <w:sz w:val="16"/>
        </w:rPr>
        <w:t xml:space="preserve"> </w:t>
      </w:r>
      <w:r w:rsidRPr="0089601A">
        <w:rPr>
          <w:rStyle w:val="StyleUnderline"/>
        </w:rPr>
        <w:t xml:space="preserve">meddling and </w:t>
      </w:r>
      <w:r w:rsidRPr="00E619C6">
        <w:rPr>
          <w:rStyle w:val="StyleUnderline"/>
          <w:highlight w:val="yellow"/>
        </w:rPr>
        <w:t>corruption</w:t>
      </w:r>
      <w:r w:rsidRPr="0089601A">
        <w:rPr>
          <w:rStyle w:val="StyleUnderline"/>
        </w:rPr>
        <w:t xml:space="preserve"> in military matters</w:t>
      </w:r>
      <w:r w:rsidRPr="007F1631">
        <w:rPr>
          <w:sz w:val="16"/>
        </w:rPr>
        <w:t xml:space="preserve"> </w:t>
      </w:r>
      <w:r w:rsidRPr="00E619C6">
        <w:rPr>
          <w:rStyle w:val="Emphasis"/>
          <w:highlight w:val="yellow"/>
        </w:rPr>
        <w:t>undermine</w:t>
      </w:r>
      <w:r w:rsidRPr="007F1631">
        <w:rPr>
          <w:sz w:val="16"/>
        </w:rPr>
        <w:t xml:space="preserve"> battlefield </w:t>
      </w:r>
      <w:r w:rsidRPr="0089601A">
        <w:rPr>
          <w:rStyle w:val="StyleUnderline"/>
        </w:rPr>
        <w:t>effectiveness</w:t>
      </w:r>
      <w:r w:rsidRPr="007F1631">
        <w:rPr>
          <w:sz w:val="16"/>
        </w:rPr>
        <w:t xml:space="preserve">. Military officers in dictatorships lack the autonomy and human capital to take initiative on the battlefield. Aggressive dictators struggle to build deep and trusting alliances and instead tend to provoke other nations to assemble strong counterbalancing coalitions against them. Finally, </w:t>
      </w:r>
      <w:r w:rsidRPr="00E619C6">
        <w:rPr>
          <w:rStyle w:val="StyleUnderline"/>
        </w:rPr>
        <w:t>dictators are</w:t>
      </w:r>
      <w:r w:rsidRPr="00E619C6">
        <w:rPr>
          <w:sz w:val="16"/>
        </w:rPr>
        <w:t xml:space="preserve"> </w:t>
      </w:r>
      <w:r w:rsidRPr="00E619C6">
        <w:rPr>
          <w:rStyle w:val="Emphasis"/>
        </w:rPr>
        <w:t>more afraid</w:t>
      </w:r>
      <w:r w:rsidRPr="00E619C6">
        <w:rPr>
          <w:sz w:val="16"/>
        </w:rPr>
        <w:t xml:space="preserve"> </w:t>
      </w:r>
      <w:r w:rsidRPr="00E619C6">
        <w:rPr>
          <w:rStyle w:val="StyleUnderline"/>
        </w:rPr>
        <w:t>of their</w:t>
      </w:r>
      <w:r w:rsidRPr="00E619C6">
        <w:rPr>
          <w:sz w:val="16"/>
        </w:rPr>
        <w:t xml:space="preserve"> </w:t>
      </w:r>
      <w:r w:rsidRPr="00E619C6">
        <w:rPr>
          <w:rStyle w:val="Emphasis"/>
        </w:rPr>
        <w:t>own</w:t>
      </w:r>
      <w:r w:rsidRPr="0089601A">
        <w:rPr>
          <w:rStyle w:val="Emphasis"/>
        </w:rPr>
        <w:t xml:space="preserve"> people</w:t>
      </w:r>
      <w:r w:rsidRPr="007F1631">
        <w:rPr>
          <w:sz w:val="16"/>
        </w:rPr>
        <w:t xml:space="preserve"> </w:t>
      </w:r>
      <w:r w:rsidRPr="0089601A">
        <w:rPr>
          <w:rStyle w:val="StyleUnderline"/>
        </w:rPr>
        <w:t xml:space="preserve">than foreign enemies and </w:t>
      </w:r>
      <w:r w:rsidRPr="00E619C6">
        <w:rPr>
          <w:rStyle w:val="StyleUnderline"/>
          <w:highlight w:val="yellow"/>
        </w:rPr>
        <w:t>spend more</w:t>
      </w:r>
      <w:r w:rsidRPr="0089601A">
        <w:rPr>
          <w:rStyle w:val="StyleUnderline"/>
        </w:rPr>
        <w:t xml:space="preserve"> time and attention </w:t>
      </w:r>
      <w:r w:rsidRPr="00E619C6">
        <w:rPr>
          <w:rStyle w:val="StyleUnderline"/>
          <w:highlight w:val="yellow"/>
        </w:rPr>
        <w:t>on</w:t>
      </w:r>
      <w:r w:rsidRPr="00E619C6">
        <w:rPr>
          <w:sz w:val="16"/>
          <w:highlight w:val="yellow"/>
        </w:rPr>
        <w:t xml:space="preserve"> </w:t>
      </w:r>
      <w:r w:rsidRPr="00E619C6">
        <w:rPr>
          <w:rStyle w:val="Emphasis"/>
          <w:highlight w:val="yellow"/>
        </w:rPr>
        <w:t>domestic</w:t>
      </w:r>
      <w:r w:rsidRPr="00E619C6">
        <w:rPr>
          <w:sz w:val="16"/>
          <w:highlight w:val="yellow"/>
        </w:rPr>
        <w:t xml:space="preserve"> </w:t>
      </w:r>
      <w:r w:rsidRPr="00E619C6">
        <w:rPr>
          <w:rStyle w:val="StyleUnderline"/>
          <w:highlight w:val="yellow"/>
        </w:rPr>
        <w:t>repression than</w:t>
      </w:r>
      <w:r w:rsidRPr="0089601A">
        <w:rPr>
          <w:rStyle w:val="StyleUnderline"/>
        </w:rPr>
        <w:t xml:space="preserve"> victory in </w:t>
      </w:r>
      <w:r w:rsidRPr="00E619C6">
        <w:rPr>
          <w:rStyle w:val="StyleUnderline"/>
          <w:highlight w:val="yellow"/>
        </w:rPr>
        <w:t>international conflict</w:t>
      </w:r>
      <w:r w:rsidRPr="007F1631">
        <w:rPr>
          <w:sz w:val="16"/>
        </w:rPr>
        <w:t>.</w:t>
      </w:r>
    </w:p>
    <w:p w14:paraId="3060C95E" w14:textId="77777777" w:rsidR="0034680A" w:rsidRPr="007F1631" w:rsidRDefault="0034680A" w:rsidP="0034680A">
      <w:pPr>
        <w:rPr>
          <w:sz w:val="16"/>
        </w:rPr>
      </w:pPr>
      <w:r w:rsidRPr="007F1631">
        <w:rPr>
          <w:sz w:val="16"/>
        </w:rPr>
        <w:t xml:space="preserve">Yet Western </w:t>
      </w:r>
      <w:r w:rsidRPr="00E619C6">
        <w:rPr>
          <w:rStyle w:val="StyleUnderline"/>
          <w:highlight w:val="yellow"/>
        </w:rPr>
        <w:t>analysts often</w:t>
      </w:r>
      <w:r w:rsidRPr="007F1631">
        <w:rPr>
          <w:sz w:val="16"/>
        </w:rPr>
        <w:t xml:space="preserve"> </w:t>
      </w:r>
      <w:r w:rsidRPr="0089601A">
        <w:rPr>
          <w:rStyle w:val="Emphasis"/>
        </w:rPr>
        <w:t>overlook</w:t>
      </w:r>
      <w:r w:rsidRPr="007F1631">
        <w:rPr>
          <w:sz w:val="16"/>
        </w:rPr>
        <w:t xml:space="preserve"> </w:t>
      </w:r>
      <w:r w:rsidRPr="0089601A">
        <w:rPr>
          <w:rStyle w:val="StyleUnderline"/>
        </w:rPr>
        <w:t>these vulnerabilities</w:t>
      </w:r>
      <w:r w:rsidRPr="007F1631">
        <w:rPr>
          <w:sz w:val="16"/>
        </w:rPr>
        <w:t xml:space="preserve">. Worse still, </w:t>
      </w:r>
      <w:r w:rsidRPr="0089601A">
        <w:rPr>
          <w:rStyle w:val="StyleUnderline"/>
        </w:rPr>
        <w:t xml:space="preserve">they </w:t>
      </w:r>
      <w:r w:rsidRPr="00E619C6">
        <w:rPr>
          <w:rStyle w:val="StyleUnderline"/>
          <w:highlight w:val="yellow"/>
        </w:rPr>
        <w:t>imagine</w:t>
      </w:r>
      <w:r w:rsidRPr="007F1631">
        <w:rPr>
          <w:sz w:val="16"/>
        </w:rPr>
        <w:t xml:space="preserve"> (often </w:t>
      </w:r>
      <w:r w:rsidRPr="00E619C6">
        <w:rPr>
          <w:rStyle w:val="Emphasis"/>
          <w:highlight w:val="yellow"/>
        </w:rPr>
        <w:t>illusory) autocratic advantages</w:t>
      </w:r>
      <w:r w:rsidRPr="007F1631">
        <w:rPr>
          <w:sz w:val="16"/>
        </w:rPr>
        <w:t xml:space="preserve">, </w:t>
      </w:r>
      <w:r w:rsidRPr="0089601A">
        <w:rPr>
          <w:rStyle w:val="StyleUnderline"/>
        </w:rPr>
        <w:t>such as a penchant for</w:t>
      </w:r>
      <w:r w:rsidRPr="007F1631">
        <w:rPr>
          <w:sz w:val="16"/>
        </w:rPr>
        <w:t xml:space="preserve"> </w:t>
      </w:r>
      <w:r w:rsidRPr="0089601A">
        <w:rPr>
          <w:rStyle w:val="Emphasis"/>
        </w:rPr>
        <w:t>ruthlessness</w:t>
      </w:r>
      <w:r w:rsidRPr="007F1631">
        <w:rPr>
          <w:sz w:val="16"/>
        </w:rPr>
        <w:t xml:space="preserve">, </w:t>
      </w:r>
      <w:r w:rsidRPr="0089601A">
        <w:rPr>
          <w:rStyle w:val="Emphasis"/>
        </w:rPr>
        <w:t>long-term planning</w:t>
      </w:r>
      <w:r w:rsidRPr="007F1631">
        <w:rPr>
          <w:sz w:val="16"/>
        </w:rPr>
        <w:t xml:space="preserve">, </w:t>
      </w:r>
      <w:r w:rsidRPr="0089601A">
        <w:rPr>
          <w:rStyle w:val="StyleUnderline"/>
        </w:rPr>
        <w:t>and</w:t>
      </w:r>
      <w:r w:rsidRPr="007F1631">
        <w:rPr>
          <w:sz w:val="16"/>
        </w:rPr>
        <w:t xml:space="preserve"> </w:t>
      </w:r>
      <w:r w:rsidRPr="0089601A">
        <w:rPr>
          <w:rStyle w:val="Emphasis"/>
        </w:rPr>
        <w:t>bold</w:t>
      </w:r>
      <w:r w:rsidRPr="007F1631">
        <w:rPr>
          <w:sz w:val="16"/>
        </w:rPr>
        <w:t xml:space="preserve"> </w:t>
      </w:r>
      <w:r w:rsidRPr="0089601A">
        <w:rPr>
          <w:rStyle w:val="StyleUnderline"/>
        </w:rPr>
        <w:t>action</w:t>
      </w:r>
      <w:r w:rsidRPr="007F1631">
        <w:rPr>
          <w:sz w:val="16"/>
        </w:rPr>
        <w:t xml:space="preserve">. In short, </w:t>
      </w:r>
      <w:r w:rsidRPr="0089601A">
        <w:rPr>
          <w:rStyle w:val="StyleUnderline"/>
        </w:rPr>
        <w:t xml:space="preserve">they </w:t>
      </w:r>
      <w:r w:rsidRPr="00E619C6">
        <w:rPr>
          <w:rStyle w:val="StyleUnderline"/>
          <w:highlight w:val="yellow"/>
        </w:rPr>
        <w:t>picture</w:t>
      </w:r>
      <w:r w:rsidRPr="0089601A">
        <w:rPr>
          <w:rStyle w:val="StyleUnderline"/>
        </w:rPr>
        <w:t xml:space="preserve"> U.S. </w:t>
      </w:r>
      <w:r w:rsidRPr="00E619C6">
        <w:rPr>
          <w:rStyle w:val="StyleUnderline"/>
          <w:highlight w:val="yellow"/>
        </w:rPr>
        <w:t>adversaries as</w:t>
      </w:r>
      <w:r w:rsidRPr="00E619C6">
        <w:rPr>
          <w:sz w:val="16"/>
          <w:highlight w:val="yellow"/>
        </w:rPr>
        <w:t xml:space="preserve"> </w:t>
      </w:r>
      <w:r w:rsidRPr="00E619C6">
        <w:rPr>
          <w:rStyle w:val="Emphasis"/>
          <w:sz w:val="24"/>
          <w:szCs w:val="24"/>
          <w:highlight w:val="yellow"/>
        </w:rPr>
        <w:t>10 feet tall</w:t>
      </w:r>
      <w:r w:rsidRPr="007F1631">
        <w:rPr>
          <w:sz w:val="16"/>
        </w:rPr>
        <w:t>.</w:t>
      </w:r>
    </w:p>
    <w:p w14:paraId="0C19EEED" w14:textId="77777777" w:rsidR="0034680A" w:rsidRPr="007F1631" w:rsidRDefault="0034680A" w:rsidP="0034680A">
      <w:pPr>
        <w:rPr>
          <w:sz w:val="16"/>
        </w:rPr>
      </w:pPr>
      <w:r w:rsidRPr="007F1631">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59EFA10F" w14:textId="77777777" w:rsidR="0034680A" w:rsidRPr="007F1631" w:rsidRDefault="0034680A" w:rsidP="0034680A">
      <w:pPr>
        <w:rPr>
          <w:sz w:val="16"/>
        </w:rPr>
      </w:pPr>
      <w:r w:rsidRPr="007F1631">
        <w:rPr>
          <w:sz w:val="16"/>
        </w:rPr>
        <w:t>As Philip Davies, the director of the Brunel Centre for Intelligence and Security Studies in London, told Radio Free Europe/Radio Liberty, “It’s easy to look at an adversary on paper. … You can count up all the tanks and armored fighting vehicles, and the aircraft and what have you, and add up the balance sheet—who’s got more on one side or the other,” adding, “But the willingness to use it, the ability to use it, and the skill in using it: You can’t see that in a satellite photograph.”</w:t>
      </w:r>
    </w:p>
    <w:p w14:paraId="5902A7AC" w14:textId="77777777" w:rsidR="0034680A" w:rsidRPr="007F1631" w:rsidRDefault="0034680A" w:rsidP="0034680A">
      <w:pPr>
        <w:rPr>
          <w:sz w:val="16"/>
        </w:rPr>
      </w:pPr>
      <w:r w:rsidRPr="007F1631">
        <w:rPr>
          <w:sz w:val="16"/>
        </w:rPr>
        <w:t>In fact, Russian President Vladimir Putin’s initial decision to invade Ukraine was the result of “yes men” telling him what he wanted to hear. Remember the televised display of Putin’s top national security officials advising him to invade one by one? As a result of this systematic sycophancy, Russia adopted a flimsy military plan for a lightning strike on Kyiv that rested on rosy assumptions about Ukraine resistance melting away.</w:t>
      </w:r>
    </w:p>
    <w:p w14:paraId="55E7488D" w14:textId="77777777" w:rsidR="0034680A" w:rsidRPr="00B84C56" w:rsidRDefault="0034680A" w:rsidP="0034680A">
      <w:pPr>
        <w:rPr>
          <w:sz w:val="16"/>
        </w:rPr>
      </w:pPr>
      <w:r w:rsidRPr="007F1631">
        <w:rPr>
          <w:sz w:val="16"/>
        </w:rPr>
        <w:t xml:space="preserve">Instead of taking initiative, Russian officers waited for orders from above. This forced Putin to send flag officers to direct the military’s movements on the battlefield, where they were killed in large numbers. More than 10 Russian flag officers have been killed in Ukraine due to this command and control problem. </w:t>
      </w:r>
      <w:r w:rsidRPr="00E619C6">
        <w:rPr>
          <w:rStyle w:val="StyleUnderline"/>
          <w:highlight w:val="yellow"/>
        </w:rPr>
        <w:t>Exacerbating</w:t>
      </w:r>
      <w:r w:rsidRPr="007F1631">
        <w:rPr>
          <w:rStyle w:val="StyleUnderline"/>
        </w:rPr>
        <w:t xml:space="preserve"> this </w:t>
      </w:r>
      <w:r w:rsidRPr="00E619C6">
        <w:rPr>
          <w:rStyle w:val="StyleUnderline"/>
          <w:highlight w:val="yellow"/>
        </w:rPr>
        <w:t>were</w:t>
      </w:r>
      <w:r w:rsidRPr="007F1631">
        <w:rPr>
          <w:sz w:val="16"/>
        </w:rPr>
        <w:t xml:space="preserve"> Russia’s </w:t>
      </w:r>
      <w:r w:rsidRPr="00E619C6">
        <w:rPr>
          <w:rStyle w:val="Emphasis"/>
          <w:highlight w:val="yellow"/>
        </w:rPr>
        <w:t>kleptocratic econ</w:t>
      </w:r>
      <w:r w:rsidRPr="007F1631">
        <w:rPr>
          <w:rStyle w:val="Emphasis"/>
        </w:rPr>
        <w:t>omy</w:t>
      </w:r>
      <w:r w:rsidRPr="007F1631">
        <w:rPr>
          <w:sz w:val="16"/>
        </w:rPr>
        <w:t xml:space="preserve"> </w:t>
      </w:r>
      <w:r w:rsidRPr="00E619C6">
        <w:rPr>
          <w:rStyle w:val="StyleUnderline"/>
          <w:highlight w:val="yellow"/>
        </w:rPr>
        <w:t>and</w:t>
      </w:r>
      <w:r w:rsidRPr="007F1631">
        <w:rPr>
          <w:sz w:val="16"/>
        </w:rPr>
        <w:t xml:space="preserve"> </w:t>
      </w:r>
      <w:r w:rsidRPr="007F1631">
        <w:rPr>
          <w:rStyle w:val="Emphasis"/>
        </w:rPr>
        <w:t xml:space="preserve">deep-rooted </w:t>
      </w:r>
      <w:r w:rsidRPr="00E619C6">
        <w:rPr>
          <w:rStyle w:val="Emphasis"/>
          <w:highlight w:val="yellow"/>
        </w:rPr>
        <w:t>corruption</w:t>
      </w:r>
      <w:r w:rsidRPr="00E619C6">
        <w:rPr>
          <w:sz w:val="16"/>
          <w:highlight w:val="yellow"/>
        </w:rPr>
        <w:t xml:space="preserve">, </w:t>
      </w:r>
      <w:r w:rsidRPr="00E619C6">
        <w:rPr>
          <w:rStyle w:val="StyleUnderline"/>
          <w:highlight w:val="yellow"/>
        </w:rPr>
        <w:t>which led to</w:t>
      </w:r>
      <w:r w:rsidRPr="00E619C6">
        <w:rPr>
          <w:sz w:val="16"/>
          <w:highlight w:val="yellow"/>
        </w:rPr>
        <w:t xml:space="preserve"> </w:t>
      </w:r>
      <w:r w:rsidRPr="00E619C6">
        <w:rPr>
          <w:rStyle w:val="Emphasis"/>
          <w:highlight w:val="yellow"/>
        </w:rPr>
        <w:t>widespread</w:t>
      </w:r>
      <w:r w:rsidRPr="007F1631">
        <w:rPr>
          <w:sz w:val="16"/>
        </w:rPr>
        <w:t xml:space="preserve"> </w:t>
      </w:r>
      <w:r w:rsidRPr="007F1631">
        <w:rPr>
          <w:rStyle w:val="StyleUnderline"/>
        </w:rPr>
        <w:t xml:space="preserve">procurement and logistics </w:t>
      </w:r>
      <w:r w:rsidRPr="00E619C6">
        <w:rPr>
          <w:rStyle w:val="StyleUnderline"/>
          <w:highlight w:val="yellow"/>
        </w:rPr>
        <w:t>failures</w:t>
      </w:r>
      <w:r w:rsidRPr="007F1631">
        <w:rPr>
          <w:sz w:val="16"/>
        </w:rPr>
        <w:t>.</w:t>
      </w:r>
    </w:p>
    <w:p w14:paraId="24D7259C" w14:textId="77777777" w:rsidR="0034680A" w:rsidRPr="00CD2D0F" w:rsidRDefault="0034680A" w:rsidP="0034680A">
      <w:pPr>
        <w:pStyle w:val="Heading4"/>
        <w:rPr>
          <w:rFonts w:cs="Arial"/>
        </w:rPr>
      </w:pPr>
      <w:r w:rsidRPr="00CD2D0F">
        <w:rPr>
          <w:rFonts w:cs="Arial"/>
        </w:rPr>
        <w:t xml:space="preserve">Retrenchment has </w:t>
      </w:r>
      <w:r w:rsidRPr="00CD2D0F">
        <w:rPr>
          <w:rFonts w:cs="Arial"/>
          <w:u w:val="single"/>
        </w:rPr>
        <w:t>zero impact</w:t>
      </w:r>
      <w:r w:rsidRPr="00CD2D0F">
        <w:rPr>
          <w:rFonts w:cs="Arial"/>
        </w:rPr>
        <w:t>.</w:t>
      </w:r>
    </w:p>
    <w:p w14:paraId="6CCAAA16" w14:textId="77777777" w:rsidR="0034680A" w:rsidRPr="00CD2D0F" w:rsidRDefault="0034680A" w:rsidP="0034680A">
      <w:r w:rsidRPr="00CD2D0F">
        <w:t xml:space="preserve">Dr. Christopher J. </w:t>
      </w:r>
      <w:r w:rsidRPr="00CD2D0F">
        <w:rPr>
          <w:rStyle w:val="Style13ptBold"/>
        </w:rPr>
        <w:t>Fettweis 25</w:t>
      </w:r>
      <w:r w:rsidRPr="00CD2D0F">
        <w:t>, PhD, Professor, Political Science, Tulane University, "Grand Strategy and the Spiral Model," Security Studies, Vol. 34, No. 1, pg. 1-27, 05/13/2025, T&amp;F.</w:t>
      </w:r>
    </w:p>
    <w:p w14:paraId="35EBF4B8" w14:textId="77777777" w:rsidR="0034680A" w:rsidRPr="00CD2D0F" w:rsidRDefault="0034680A" w:rsidP="0034680A">
      <w:pPr>
        <w:rPr>
          <w:sz w:val="16"/>
        </w:rPr>
      </w:pPr>
      <w:r w:rsidRPr="00CD2D0F">
        <w:rPr>
          <w:sz w:val="16"/>
        </w:rPr>
        <w:t xml:space="preserve">The </w:t>
      </w:r>
      <w:r w:rsidRPr="00CD2D0F">
        <w:rPr>
          <w:rStyle w:val="StyleUnderline"/>
        </w:rPr>
        <w:t xml:space="preserve">deterrence </w:t>
      </w:r>
      <w:r w:rsidRPr="00CD2D0F">
        <w:rPr>
          <w:rStyle w:val="StyleUnderline"/>
          <w:highlight w:val="yellow"/>
        </w:rPr>
        <w:t>model assumes</w:t>
      </w:r>
      <w:r w:rsidRPr="00CD2D0F">
        <w:rPr>
          <w:rStyle w:val="StyleUnderline"/>
        </w:rPr>
        <w:t xml:space="preserve"> a set of</w:t>
      </w:r>
      <w:r w:rsidRPr="00CD2D0F">
        <w:rPr>
          <w:sz w:val="16"/>
        </w:rPr>
        <w:t xml:space="preserve"> </w:t>
      </w:r>
      <w:r w:rsidRPr="00CD2D0F">
        <w:rPr>
          <w:rStyle w:val="Emphasis"/>
        </w:rPr>
        <w:t>constant and immutable</w:t>
      </w:r>
      <w:r w:rsidRPr="00CD2D0F">
        <w:rPr>
          <w:sz w:val="16"/>
        </w:rPr>
        <w:t xml:space="preserve"> </w:t>
      </w:r>
      <w:r w:rsidRPr="00CD2D0F">
        <w:rPr>
          <w:rStyle w:val="StyleUnderline"/>
        </w:rPr>
        <w:t>systemic features</w:t>
      </w:r>
      <w:r w:rsidRPr="00CD2D0F">
        <w:rPr>
          <w:sz w:val="16"/>
        </w:rPr>
        <w:t xml:space="preserve">, ones that are equally applicable to all eras. Perhaps most importantly, </w:t>
      </w:r>
      <w:r w:rsidRPr="00CD2D0F">
        <w:rPr>
          <w:rStyle w:val="StyleUnderline"/>
        </w:rPr>
        <w:t>its theorists contend</w:t>
      </w:r>
      <w:r w:rsidRPr="00CD2D0F">
        <w:rPr>
          <w:sz w:val="16"/>
        </w:rPr>
        <w:t xml:space="preserve"> that </w:t>
      </w:r>
      <w:r w:rsidRPr="00CD2D0F">
        <w:rPr>
          <w:rStyle w:val="StyleUnderline"/>
        </w:rPr>
        <w:t xml:space="preserve">the imperative </w:t>
      </w:r>
      <w:r w:rsidRPr="00CD2D0F">
        <w:rPr>
          <w:rStyle w:val="StyleUnderline"/>
          <w:highlight w:val="yellow"/>
        </w:rPr>
        <w:t>to</w:t>
      </w:r>
      <w:r w:rsidRPr="00CD2D0F">
        <w:rPr>
          <w:sz w:val="16"/>
          <w:highlight w:val="yellow"/>
        </w:rPr>
        <w:t xml:space="preserve"> </w:t>
      </w:r>
      <w:r w:rsidRPr="00CD2D0F">
        <w:rPr>
          <w:rStyle w:val="Emphasis"/>
          <w:highlight w:val="yellow"/>
        </w:rPr>
        <w:t>expand</w:t>
      </w:r>
      <w:r w:rsidRPr="00CD2D0F">
        <w:rPr>
          <w:sz w:val="16"/>
        </w:rPr>
        <w:t xml:space="preserve"> </w:t>
      </w:r>
      <w:r w:rsidRPr="00CD2D0F">
        <w:rPr>
          <w:rStyle w:val="StyleUnderline"/>
        </w:rPr>
        <w:t>is as powerful in the</w:t>
      </w:r>
      <w:r w:rsidRPr="00CD2D0F">
        <w:rPr>
          <w:sz w:val="16"/>
        </w:rPr>
        <w:t xml:space="preserve"> </w:t>
      </w:r>
      <w:r w:rsidRPr="00CD2D0F">
        <w:rPr>
          <w:rStyle w:val="Emphasis"/>
        </w:rPr>
        <w:t>twenty-first</w:t>
      </w:r>
      <w:r w:rsidRPr="00CD2D0F">
        <w:rPr>
          <w:sz w:val="16"/>
        </w:rPr>
        <w:t xml:space="preserve"> </w:t>
      </w:r>
      <w:r w:rsidRPr="00CD2D0F">
        <w:rPr>
          <w:rStyle w:val="StyleUnderline"/>
        </w:rPr>
        <w:t>century</w:t>
      </w:r>
      <w:r w:rsidRPr="00CD2D0F">
        <w:rPr>
          <w:sz w:val="16"/>
        </w:rPr>
        <w:t xml:space="preserve"> as it was in the nineteenth, </w:t>
      </w:r>
      <w:r w:rsidRPr="00CD2D0F">
        <w:rPr>
          <w:rStyle w:val="StyleUnderline"/>
          <w:highlight w:val="yellow"/>
        </w:rPr>
        <w:t>so</w:t>
      </w:r>
      <w:r w:rsidRPr="00CD2D0F">
        <w:rPr>
          <w:sz w:val="16"/>
          <w:highlight w:val="yellow"/>
        </w:rPr>
        <w:t xml:space="preserve"> </w:t>
      </w:r>
      <w:r w:rsidRPr="00CD2D0F">
        <w:rPr>
          <w:rStyle w:val="Emphasis"/>
          <w:highlight w:val="yellow"/>
        </w:rPr>
        <w:t>power vacuums</w:t>
      </w:r>
      <w:r w:rsidRPr="00CD2D0F">
        <w:rPr>
          <w:sz w:val="16"/>
          <w:highlight w:val="yellow"/>
        </w:rPr>
        <w:t xml:space="preserve"> </w:t>
      </w:r>
      <w:r w:rsidRPr="00CD2D0F">
        <w:rPr>
          <w:rStyle w:val="StyleUnderline"/>
          <w:highlight w:val="yellow"/>
        </w:rPr>
        <w:t>are</w:t>
      </w:r>
      <w:r w:rsidRPr="00CD2D0F">
        <w:rPr>
          <w:rStyle w:val="StyleUnderline"/>
        </w:rPr>
        <w:t xml:space="preserve"> inevitably </w:t>
      </w:r>
      <w:r w:rsidRPr="00CD2D0F">
        <w:rPr>
          <w:rStyle w:val="StyleUnderline"/>
          <w:highlight w:val="yellow"/>
        </w:rPr>
        <w:t>filled</w:t>
      </w:r>
      <w:r w:rsidRPr="00CD2D0F">
        <w:rPr>
          <w:sz w:val="16"/>
        </w:rPr>
        <w:t>. “The game of politics does not change from age to age,” explained the deterrence theorist Colin Gray, “let alone from decade to decade.”34</w:t>
      </w:r>
    </w:p>
    <w:p w14:paraId="381811E2" w14:textId="77777777" w:rsidR="0034680A" w:rsidRPr="00CD2D0F" w:rsidRDefault="0034680A" w:rsidP="0034680A">
      <w:pPr>
        <w:rPr>
          <w:sz w:val="16"/>
        </w:rPr>
      </w:pPr>
      <w:r w:rsidRPr="00CD2D0F">
        <w:rPr>
          <w:sz w:val="16"/>
        </w:rPr>
        <w:t xml:space="preserve">The </w:t>
      </w:r>
      <w:r w:rsidRPr="00CD2D0F">
        <w:rPr>
          <w:rStyle w:val="StyleUnderline"/>
        </w:rPr>
        <w:t>rules that</w:t>
      </w:r>
      <w:r w:rsidRPr="00CD2D0F">
        <w:rPr>
          <w:sz w:val="16"/>
        </w:rPr>
        <w:t xml:space="preserve"> </w:t>
      </w:r>
      <w:r w:rsidRPr="00CD2D0F">
        <w:rPr>
          <w:rStyle w:val="Emphasis"/>
        </w:rPr>
        <w:t>govern</w:t>
      </w:r>
      <w:r w:rsidRPr="00CD2D0F">
        <w:rPr>
          <w:sz w:val="16"/>
        </w:rPr>
        <w:t xml:space="preserve"> </w:t>
      </w:r>
      <w:r w:rsidRPr="00CD2D0F">
        <w:rPr>
          <w:rStyle w:val="StyleUnderline"/>
        </w:rPr>
        <w:t>international behavior are not static</w:t>
      </w:r>
      <w:r w:rsidRPr="00CD2D0F">
        <w:rPr>
          <w:sz w:val="16"/>
        </w:rPr>
        <w:t xml:space="preserve">, however. The post-Cold War era would be hardly recognizable to leaders of earlier times. </w:t>
      </w:r>
      <w:r w:rsidRPr="00CD2D0F">
        <w:rPr>
          <w:rStyle w:val="StyleUnderline"/>
          <w:highlight w:val="yellow"/>
        </w:rPr>
        <w:t>Despite</w:t>
      </w:r>
      <w:r w:rsidRPr="00CD2D0F">
        <w:rPr>
          <w:sz w:val="16"/>
          <w:highlight w:val="yellow"/>
        </w:rPr>
        <w:t xml:space="preserve"> </w:t>
      </w:r>
      <w:r w:rsidRPr="00CD2D0F">
        <w:rPr>
          <w:rStyle w:val="Emphasis"/>
          <w:highlight w:val="yellow"/>
        </w:rPr>
        <w:t>popular perception</w:t>
      </w:r>
      <w:r w:rsidRPr="00CD2D0F">
        <w:rPr>
          <w:rStyle w:val="Emphasis"/>
        </w:rPr>
        <w:t>s</w:t>
      </w:r>
      <w:r w:rsidRPr="00CD2D0F">
        <w:rPr>
          <w:sz w:val="16"/>
        </w:rPr>
        <w:t xml:space="preserve"> </w:t>
      </w:r>
      <w:r w:rsidRPr="00CD2D0F">
        <w:rPr>
          <w:rStyle w:val="StyleUnderline"/>
        </w:rPr>
        <w:t>to the contrary, and despite</w:t>
      </w:r>
      <w:r w:rsidRPr="00CD2D0F">
        <w:rPr>
          <w:sz w:val="16"/>
        </w:rPr>
        <w:t xml:space="preserve"> the </w:t>
      </w:r>
      <w:r w:rsidRPr="00CD2D0F">
        <w:rPr>
          <w:rStyle w:val="StyleUnderline"/>
        </w:rPr>
        <w:t>best efforts</w:t>
      </w:r>
      <w:r w:rsidRPr="00CD2D0F">
        <w:rPr>
          <w:sz w:val="16"/>
        </w:rPr>
        <w:t xml:space="preserve"> of Vladimir Putin and Hamas, </w:t>
      </w:r>
      <w:r w:rsidRPr="00CD2D0F">
        <w:rPr>
          <w:rStyle w:val="StyleUnderline"/>
        </w:rPr>
        <w:t>ours remains a time of</w:t>
      </w:r>
      <w:r w:rsidRPr="00CD2D0F">
        <w:rPr>
          <w:sz w:val="16"/>
        </w:rPr>
        <w:t xml:space="preserve"> </w:t>
      </w:r>
      <w:r w:rsidRPr="00CD2D0F">
        <w:rPr>
          <w:rStyle w:val="Emphasis"/>
        </w:rPr>
        <w:t>relative</w:t>
      </w:r>
      <w:r w:rsidRPr="00CD2D0F">
        <w:rPr>
          <w:sz w:val="16"/>
        </w:rPr>
        <w:t xml:space="preserve"> </w:t>
      </w:r>
      <w:r w:rsidRPr="00CD2D0F">
        <w:rPr>
          <w:rStyle w:val="StyleUnderline"/>
        </w:rPr>
        <w:t>stability</w:t>
      </w:r>
      <w:r w:rsidRPr="00CD2D0F">
        <w:rPr>
          <w:sz w:val="16"/>
        </w:rPr>
        <w:t xml:space="preserve">. War occurs, but it does so in isolated areas involving an ever-smaller percentage of the world’s people. The statistics are well known or should be well known, to every student of grand strategy: By any measure, </w:t>
      </w:r>
      <w:r w:rsidRPr="00CD2D0F">
        <w:rPr>
          <w:rStyle w:val="StyleUnderline"/>
        </w:rPr>
        <w:t xml:space="preserve">the </w:t>
      </w:r>
      <w:r w:rsidRPr="00CD2D0F">
        <w:rPr>
          <w:rStyle w:val="StyleUnderline"/>
          <w:highlight w:val="yellow"/>
        </w:rPr>
        <w:t>last thirty years</w:t>
      </w:r>
      <w:r w:rsidRPr="00CD2D0F">
        <w:rPr>
          <w:rStyle w:val="StyleUnderline"/>
        </w:rPr>
        <w:t xml:space="preserve"> have been among the</w:t>
      </w:r>
      <w:r w:rsidRPr="00CD2D0F">
        <w:rPr>
          <w:sz w:val="16"/>
        </w:rPr>
        <w:t xml:space="preserve"> </w:t>
      </w:r>
      <w:r w:rsidRPr="00CD2D0F">
        <w:rPr>
          <w:rStyle w:val="Emphasis"/>
          <w:highlight w:val="yellow"/>
        </w:rPr>
        <w:t>most peaceful</w:t>
      </w:r>
      <w:r w:rsidRPr="00CD2D0F">
        <w:rPr>
          <w:sz w:val="16"/>
        </w:rPr>
        <w:t xml:space="preserve"> </w:t>
      </w:r>
      <w:r w:rsidRPr="00CD2D0F">
        <w:rPr>
          <w:rStyle w:val="StyleUnderline"/>
        </w:rPr>
        <w:t xml:space="preserve">in history, </w:t>
      </w:r>
      <w:r w:rsidRPr="00CD2D0F">
        <w:rPr>
          <w:rStyle w:val="StyleUnderline"/>
          <w:highlight w:val="yellow"/>
        </w:rPr>
        <w:t>with</w:t>
      </w:r>
      <w:r w:rsidRPr="00CD2D0F">
        <w:rPr>
          <w:rStyle w:val="StyleUnderline"/>
        </w:rPr>
        <w:t xml:space="preserve"> the</w:t>
      </w:r>
      <w:r w:rsidRPr="00CD2D0F">
        <w:rPr>
          <w:sz w:val="16"/>
        </w:rPr>
        <w:t xml:space="preserve"> </w:t>
      </w:r>
      <w:r w:rsidRPr="00CD2D0F">
        <w:rPr>
          <w:rStyle w:val="Emphasis"/>
          <w:highlight w:val="yellow"/>
        </w:rPr>
        <w:t>number</w:t>
      </w:r>
      <w:r w:rsidRPr="00CD2D0F">
        <w:rPr>
          <w:sz w:val="16"/>
          <w:highlight w:val="yellow"/>
        </w:rPr>
        <w:t xml:space="preserve"> </w:t>
      </w:r>
      <w:r w:rsidRPr="00CD2D0F">
        <w:rPr>
          <w:rStyle w:val="StyleUnderline"/>
          <w:highlight w:val="yellow"/>
        </w:rPr>
        <w:t>and</w:t>
      </w:r>
      <w:r w:rsidRPr="00CD2D0F">
        <w:rPr>
          <w:sz w:val="16"/>
          <w:highlight w:val="yellow"/>
        </w:rPr>
        <w:t xml:space="preserve"> </w:t>
      </w:r>
      <w:r w:rsidRPr="00CD2D0F">
        <w:rPr>
          <w:rStyle w:val="Emphasis"/>
          <w:highlight w:val="yellow"/>
        </w:rPr>
        <w:t>magnitude</w:t>
      </w:r>
      <w:r w:rsidRPr="00CD2D0F">
        <w:rPr>
          <w:sz w:val="16"/>
          <w:highlight w:val="yellow"/>
        </w:rPr>
        <w:t xml:space="preserve"> </w:t>
      </w:r>
      <w:r w:rsidRPr="00CD2D0F">
        <w:rPr>
          <w:rStyle w:val="StyleUnderline"/>
          <w:highlight w:val="yellow"/>
        </w:rPr>
        <w:t>of</w:t>
      </w:r>
      <w:r w:rsidRPr="00CD2D0F">
        <w:rPr>
          <w:rStyle w:val="StyleUnderline"/>
        </w:rPr>
        <w:t xml:space="preserve"> all kinds of </w:t>
      </w:r>
      <w:r w:rsidRPr="00CD2D0F">
        <w:rPr>
          <w:rStyle w:val="StyleUnderline"/>
          <w:highlight w:val="yellow"/>
        </w:rPr>
        <w:t>violence at record-low</w:t>
      </w:r>
      <w:r w:rsidRPr="00CD2D0F">
        <w:rPr>
          <w:rStyle w:val="StyleUnderline"/>
        </w:rPr>
        <w:t xml:space="preserve"> levels</w:t>
      </w:r>
      <w:r w:rsidRPr="00CD2D0F">
        <w:rPr>
          <w:sz w:val="16"/>
        </w:rPr>
        <w:t xml:space="preserve">.35 Deterrence strategists ignore this rather remarkable development, however, and proceed as if nothing of importance has changed. Explaining these trends, or what Stephen Pinker called the “New Peace,” has been no small task. A </w:t>
      </w:r>
      <w:r w:rsidRPr="00CD2D0F">
        <w:rPr>
          <w:rStyle w:val="StyleUnderline"/>
        </w:rPr>
        <w:t xml:space="preserve">variety of </w:t>
      </w:r>
      <w:r w:rsidRPr="00CD2D0F">
        <w:rPr>
          <w:rStyle w:val="StyleUnderline"/>
          <w:highlight w:val="yellow"/>
        </w:rPr>
        <w:t>factors, includ</w:t>
      </w:r>
      <w:r w:rsidRPr="00CD2D0F">
        <w:rPr>
          <w:rStyle w:val="StyleUnderline"/>
        </w:rPr>
        <w:t>ing</w:t>
      </w:r>
      <w:r w:rsidRPr="00CD2D0F">
        <w:rPr>
          <w:sz w:val="16"/>
        </w:rPr>
        <w:t xml:space="preserve"> </w:t>
      </w:r>
      <w:r w:rsidRPr="00CD2D0F">
        <w:rPr>
          <w:rStyle w:val="Emphasis"/>
          <w:highlight w:val="yellow"/>
        </w:rPr>
        <w:t>demo</w:t>
      </w:r>
      <w:r w:rsidRPr="00CD2D0F">
        <w:rPr>
          <w:rStyle w:val="Emphasis"/>
        </w:rPr>
        <w:t>cracy</w:t>
      </w:r>
      <w:r w:rsidRPr="00CD2D0F">
        <w:rPr>
          <w:sz w:val="16"/>
        </w:rPr>
        <w:t xml:space="preserve">, </w:t>
      </w:r>
      <w:r w:rsidRPr="00CD2D0F">
        <w:rPr>
          <w:rStyle w:val="Emphasis"/>
          <w:highlight w:val="yellow"/>
        </w:rPr>
        <w:t>nuc</w:t>
      </w:r>
      <w:r w:rsidRPr="00CD2D0F">
        <w:rPr>
          <w:sz w:val="16"/>
        </w:rPr>
        <w:t>lear weapon</w:t>
      </w:r>
      <w:r w:rsidRPr="00CD2D0F">
        <w:rPr>
          <w:rStyle w:val="Emphasis"/>
          <w:highlight w:val="yellow"/>
        </w:rPr>
        <w:t>s</w:t>
      </w:r>
      <w:r w:rsidRPr="00CD2D0F">
        <w:rPr>
          <w:sz w:val="16"/>
        </w:rPr>
        <w:t xml:space="preserve">, </w:t>
      </w:r>
      <w:r w:rsidRPr="00CD2D0F">
        <w:rPr>
          <w:rStyle w:val="Emphasis"/>
        </w:rPr>
        <w:t xml:space="preserve">economic </w:t>
      </w:r>
      <w:r w:rsidRPr="00CD2D0F">
        <w:rPr>
          <w:rStyle w:val="Emphasis"/>
          <w:highlight w:val="yellow"/>
        </w:rPr>
        <w:t>interdependence</w:t>
      </w:r>
      <w:r w:rsidRPr="00CD2D0F">
        <w:rPr>
          <w:sz w:val="16"/>
          <w:highlight w:val="yellow"/>
        </w:rPr>
        <w:t xml:space="preserve">, </w:t>
      </w:r>
      <w:r w:rsidRPr="00CD2D0F">
        <w:rPr>
          <w:rStyle w:val="Emphasis"/>
          <w:highlight w:val="yellow"/>
        </w:rPr>
        <w:t>aging pop</w:t>
      </w:r>
      <w:r w:rsidRPr="00CD2D0F">
        <w:rPr>
          <w:rStyle w:val="Emphasis"/>
        </w:rPr>
        <w:t>ulation</w:t>
      </w:r>
      <w:r w:rsidRPr="00CD2D0F">
        <w:rPr>
          <w:rStyle w:val="Emphasis"/>
          <w:highlight w:val="yellow"/>
        </w:rPr>
        <w:t>s</w:t>
      </w:r>
      <w:r w:rsidRPr="00CD2D0F">
        <w:rPr>
          <w:sz w:val="16"/>
          <w:highlight w:val="yellow"/>
        </w:rPr>
        <w:t xml:space="preserve">, </w:t>
      </w:r>
      <w:r w:rsidRPr="00CD2D0F">
        <w:rPr>
          <w:rStyle w:val="Emphasis"/>
          <w:highlight w:val="yellow"/>
        </w:rPr>
        <w:t>international institutions</w:t>
      </w:r>
      <w:r w:rsidRPr="00CD2D0F">
        <w:rPr>
          <w:sz w:val="16"/>
        </w:rPr>
        <w:t xml:space="preserve">, </w:t>
      </w:r>
      <w:r w:rsidRPr="00CD2D0F">
        <w:rPr>
          <w:rStyle w:val="Emphasis"/>
        </w:rPr>
        <w:t>hegemonic stability</w:t>
      </w:r>
      <w:r w:rsidRPr="00CD2D0F">
        <w:rPr>
          <w:sz w:val="16"/>
        </w:rPr>
        <w:t xml:space="preserve">, </w:t>
      </w:r>
      <w:r w:rsidRPr="00CD2D0F">
        <w:rPr>
          <w:rStyle w:val="StyleUnderline"/>
          <w:highlight w:val="yellow"/>
        </w:rPr>
        <w:t>and</w:t>
      </w:r>
      <w:r w:rsidRPr="00CD2D0F">
        <w:rPr>
          <w:rStyle w:val="StyleUnderline"/>
        </w:rPr>
        <w:t xml:space="preserve"> the spread of</w:t>
      </w:r>
      <w:r w:rsidRPr="00CD2D0F">
        <w:rPr>
          <w:sz w:val="16"/>
        </w:rPr>
        <w:t xml:space="preserve"> </w:t>
      </w:r>
      <w:r w:rsidRPr="00CD2D0F">
        <w:rPr>
          <w:rStyle w:val="Emphasis"/>
          <w:highlight w:val="yellow"/>
        </w:rPr>
        <w:t>irenic ideas</w:t>
      </w:r>
      <w:r w:rsidRPr="00CD2D0F">
        <w:rPr>
          <w:sz w:val="16"/>
        </w:rPr>
        <w:t xml:space="preserve"> </w:t>
      </w:r>
      <w:r w:rsidRPr="00CD2D0F">
        <w:rPr>
          <w:rStyle w:val="StyleUnderline"/>
        </w:rPr>
        <w:t>have been offered as casual candidates</w:t>
      </w:r>
      <w:r w:rsidRPr="00CD2D0F">
        <w:rPr>
          <w:sz w:val="16"/>
        </w:rPr>
        <w:t xml:space="preserve">.36 Taken together, </w:t>
      </w:r>
      <w:r w:rsidRPr="00CD2D0F">
        <w:rPr>
          <w:rStyle w:val="StyleUnderline"/>
        </w:rPr>
        <w:t>these</w:t>
      </w:r>
      <w:r w:rsidRPr="00CD2D0F">
        <w:rPr>
          <w:sz w:val="16"/>
        </w:rPr>
        <w:t xml:space="preserve"> </w:t>
      </w:r>
      <w:r w:rsidRPr="00CD2D0F">
        <w:rPr>
          <w:rStyle w:val="Emphasis"/>
        </w:rPr>
        <w:t>potential</w:t>
      </w:r>
      <w:r w:rsidRPr="00CD2D0F">
        <w:rPr>
          <w:sz w:val="16"/>
        </w:rPr>
        <w:t xml:space="preserve"> </w:t>
      </w:r>
      <w:r w:rsidRPr="00CD2D0F">
        <w:rPr>
          <w:rStyle w:val="StyleUnderline"/>
        </w:rPr>
        <w:t>independent variables</w:t>
      </w:r>
      <w:r w:rsidRPr="00CD2D0F">
        <w:rPr>
          <w:sz w:val="16"/>
        </w:rPr>
        <w:t xml:space="preserve"> led Jervis to </w:t>
      </w:r>
      <w:r w:rsidRPr="00CD2D0F">
        <w:rPr>
          <w:rStyle w:val="StyleUnderline"/>
        </w:rPr>
        <w:t>suggest that the decline of warfare might</w:t>
      </w:r>
      <w:r w:rsidRPr="00CD2D0F">
        <w:rPr>
          <w:sz w:val="16"/>
        </w:rPr>
        <w:t xml:space="preserve"> </w:t>
      </w:r>
      <w:r w:rsidRPr="00CD2D0F">
        <w:rPr>
          <w:rStyle w:val="Emphasis"/>
        </w:rPr>
        <w:t>essentially</w:t>
      </w:r>
      <w:r w:rsidRPr="00CD2D0F">
        <w:rPr>
          <w:sz w:val="16"/>
        </w:rPr>
        <w:t xml:space="preserve"> </w:t>
      </w:r>
      <w:r w:rsidRPr="00CD2D0F">
        <w:rPr>
          <w:rStyle w:val="StyleUnderline"/>
        </w:rPr>
        <w:t>be overdetermined</w:t>
      </w:r>
      <w:r w:rsidRPr="00CD2D0F">
        <w:rPr>
          <w:sz w:val="16"/>
        </w:rPr>
        <w:t xml:space="preserve">.37 Discussions of US </w:t>
      </w:r>
      <w:r w:rsidRPr="00CD2D0F">
        <w:rPr>
          <w:rStyle w:val="StyleUnderline"/>
        </w:rPr>
        <w:t>grand strategy should instead begin by recognizing</w:t>
      </w:r>
      <w:r w:rsidRPr="00CD2D0F">
        <w:rPr>
          <w:sz w:val="16"/>
        </w:rPr>
        <w:t xml:space="preserve"> that </w:t>
      </w:r>
      <w:r w:rsidRPr="00CD2D0F">
        <w:rPr>
          <w:rStyle w:val="StyleUnderline"/>
        </w:rPr>
        <w:t>the world</w:t>
      </w:r>
      <w:r w:rsidRPr="00CD2D0F">
        <w:rPr>
          <w:sz w:val="16"/>
        </w:rPr>
        <w:t xml:space="preserve"> </w:t>
      </w:r>
      <w:r w:rsidRPr="00CD2D0F">
        <w:rPr>
          <w:rStyle w:val="Emphasis"/>
        </w:rPr>
        <w:t>remains</w:t>
      </w:r>
      <w:r w:rsidRPr="00CD2D0F">
        <w:rPr>
          <w:sz w:val="16"/>
        </w:rPr>
        <w:t xml:space="preserve"> </w:t>
      </w:r>
      <w:r w:rsidRPr="00CD2D0F">
        <w:rPr>
          <w:rStyle w:val="StyleUnderline"/>
        </w:rPr>
        <w:t>substantially less violent and dangerous than ever before</w:t>
      </w:r>
      <w:r w:rsidRPr="00CD2D0F">
        <w:rPr>
          <w:sz w:val="16"/>
        </w:rPr>
        <w:t>. Perception has not caught up to this rather profound reality, especially in the strongest of states.</w:t>
      </w:r>
    </w:p>
    <w:p w14:paraId="0E72D92E" w14:textId="77777777" w:rsidR="0034680A" w:rsidRPr="00CD2D0F" w:rsidRDefault="0034680A" w:rsidP="0034680A">
      <w:pPr>
        <w:rPr>
          <w:sz w:val="16"/>
        </w:rPr>
      </w:pPr>
      <w:r w:rsidRPr="00CD2D0F">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67027786" w14:textId="77777777" w:rsidR="0034680A" w:rsidRPr="00CD2D0F" w:rsidRDefault="0034680A" w:rsidP="0034680A">
      <w:pPr>
        <w:rPr>
          <w:sz w:val="16"/>
        </w:rPr>
      </w:pPr>
      <w:r w:rsidRPr="00CD2D0F">
        <w:rPr>
          <w:sz w:val="16"/>
        </w:rPr>
        <w:t xml:space="preserve">First, the twenty-first century has, thus far, been the world’s least violent. It is sometimes difficult for people of the information age to grasp just how central war was to the human experience until quite recently. The ancient world was one of perpetual warfare,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w:t>
      </w:r>
      <w:r w:rsidRPr="00CD2D0F">
        <w:rPr>
          <w:rStyle w:val="StyleUnderline"/>
        </w:rPr>
        <w:t>even if it is</w:t>
      </w:r>
      <w:r w:rsidRPr="00CD2D0F">
        <w:rPr>
          <w:sz w:val="16"/>
        </w:rPr>
        <w:t xml:space="preserve"> sometimes </w:t>
      </w:r>
      <w:r w:rsidRPr="00CD2D0F">
        <w:rPr>
          <w:rStyle w:val="StyleUnderline"/>
        </w:rPr>
        <w:t>referred to as the</w:t>
      </w:r>
      <w:r w:rsidRPr="00CD2D0F">
        <w:rPr>
          <w:sz w:val="16"/>
        </w:rPr>
        <w:t xml:space="preserve"> </w:t>
      </w:r>
      <w:r w:rsidRPr="00CD2D0F">
        <w:rPr>
          <w:rStyle w:val="Emphasis"/>
        </w:rPr>
        <w:t>“long peace”</w:t>
      </w:r>
      <w:r w:rsidRPr="00CD2D0F">
        <w:rPr>
          <w:sz w:val="16"/>
        </w:rPr>
        <w:t xml:space="preserve"> </w:t>
      </w:r>
      <w:r w:rsidRPr="00CD2D0F">
        <w:rPr>
          <w:rStyle w:val="StyleUnderline"/>
        </w:rPr>
        <w:t>because the superpowers did not come to blows</w:t>
      </w:r>
      <w:r w:rsidRPr="00CD2D0F">
        <w:rPr>
          <w:sz w:val="16"/>
        </w:rPr>
        <w:t xml:space="preserve">. As many as fourteen million </w:t>
      </w:r>
      <w:r w:rsidRPr="00CD2D0F">
        <w:rPr>
          <w:rStyle w:val="StyleUnderline"/>
        </w:rPr>
        <w:t>people died in the various</w:t>
      </w:r>
      <w:r w:rsidRPr="00CD2D0F">
        <w:rPr>
          <w:sz w:val="16"/>
        </w:rPr>
        <w:t xml:space="preserve"> horrific </w:t>
      </w:r>
      <w:r w:rsidRPr="00CD2D0F">
        <w:rPr>
          <w:rStyle w:val="Emphasis"/>
        </w:rPr>
        <w:t>proxy wars</w:t>
      </w:r>
      <w:r w:rsidRPr="00CD2D0F">
        <w:rPr>
          <w:sz w:val="16"/>
        </w:rPr>
        <w:t xml:space="preserve"> </w:t>
      </w:r>
      <w:r w:rsidRPr="00CD2D0F">
        <w:rPr>
          <w:rStyle w:val="StyleUnderline"/>
        </w:rPr>
        <w:t>fueled by East and West</w:t>
      </w:r>
      <w:r w:rsidRPr="00CD2D0F">
        <w:rPr>
          <w:sz w:val="16"/>
        </w:rPr>
        <w:t>.44 In any comparison with the past, the New Peace comes out ahead. The twenty-first century is certainly quite violent—that is, unless it is compared to any that came before.</w:t>
      </w:r>
    </w:p>
    <w:p w14:paraId="64B04A43" w14:textId="77777777" w:rsidR="0034680A" w:rsidRPr="00CD2D0F" w:rsidRDefault="0034680A" w:rsidP="0034680A">
      <w:pPr>
        <w:rPr>
          <w:sz w:val="16"/>
        </w:rPr>
      </w:pPr>
      <w:r w:rsidRPr="00CD2D0F">
        <w:rPr>
          <w:sz w:val="16"/>
        </w:rPr>
        <w:t>Second, the pacific global trends gain significance once exponential population growth is factored in. Humanity reached a billion members somewhere around 1800, and now there are more than 8 times that many of us. One does not need complex statistical techniques to conclude that more people, both in terms of raw numbers and as a percentage of the total, live in societies at peace than ever before.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the probability of being killed in interstate or civil war declined by a factor of seventeen from the years after World War II to 2020.46</w:t>
      </w:r>
    </w:p>
    <w:p w14:paraId="5A1DCC79" w14:textId="77777777" w:rsidR="0034680A" w:rsidRPr="00CD2D0F" w:rsidRDefault="0034680A" w:rsidP="0034680A">
      <w:pPr>
        <w:rPr>
          <w:sz w:val="16"/>
        </w:rPr>
      </w:pPr>
      <w:r w:rsidRPr="00CD2D0F">
        <w:rPr>
          <w:sz w:val="16"/>
        </w:rPr>
        <w:t xml:space="preserve">Armed </w:t>
      </w:r>
      <w:r w:rsidRPr="00CD2D0F">
        <w:rPr>
          <w:rStyle w:val="StyleUnderline"/>
        </w:rPr>
        <w:t>conflict remains</w:t>
      </w:r>
      <w:r w:rsidRPr="00CD2D0F">
        <w:rPr>
          <w:sz w:val="16"/>
        </w:rPr>
        <w:t xml:space="preserve"> </w:t>
      </w:r>
      <w:r w:rsidRPr="00CD2D0F">
        <w:rPr>
          <w:rStyle w:val="Emphasis"/>
        </w:rPr>
        <w:t>endemic</w:t>
      </w:r>
      <w:r w:rsidRPr="00CD2D0F">
        <w:rPr>
          <w:sz w:val="16"/>
        </w:rPr>
        <w:t xml:space="preserve"> </w:t>
      </w:r>
      <w:r w:rsidRPr="00CD2D0F">
        <w:rPr>
          <w:rStyle w:val="StyleUnderline"/>
        </w:rPr>
        <w:t>in a crescent that extends from the</w:t>
      </w:r>
      <w:r w:rsidRPr="00CD2D0F">
        <w:rPr>
          <w:sz w:val="16"/>
        </w:rPr>
        <w:t xml:space="preserve"> </w:t>
      </w:r>
      <w:r w:rsidRPr="00CD2D0F">
        <w:rPr>
          <w:rStyle w:val="Emphasis"/>
        </w:rPr>
        <w:t>Sahel</w:t>
      </w:r>
      <w:r w:rsidRPr="00CD2D0F">
        <w:rPr>
          <w:sz w:val="16"/>
        </w:rPr>
        <w:t xml:space="preserve"> </w:t>
      </w:r>
      <w:r w:rsidRPr="00CD2D0F">
        <w:rPr>
          <w:rStyle w:val="StyleUnderline"/>
        </w:rPr>
        <w:t>through the</w:t>
      </w:r>
      <w:r w:rsidRPr="00CD2D0F">
        <w:rPr>
          <w:sz w:val="16"/>
        </w:rPr>
        <w:t xml:space="preserve"> </w:t>
      </w:r>
      <w:r w:rsidRPr="00CD2D0F">
        <w:rPr>
          <w:rStyle w:val="Emphasis"/>
        </w:rPr>
        <w:t>Mid</w:t>
      </w:r>
      <w:r w:rsidRPr="00CD2D0F">
        <w:rPr>
          <w:sz w:val="16"/>
        </w:rPr>
        <w:t xml:space="preserve">dle </w:t>
      </w:r>
      <w:r w:rsidRPr="00CD2D0F">
        <w:rPr>
          <w:rStyle w:val="Emphasis"/>
        </w:rPr>
        <w:t>East</w:t>
      </w:r>
      <w:r w:rsidRPr="00CD2D0F">
        <w:rPr>
          <w:sz w:val="16"/>
        </w:rPr>
        <w:t xml:space="preserve"> </w:t>
      </w:r>
      <w:r w:rsidRPr="00CD2D0F">
        <w:rPr>
          <w:rStyle w:val="StyleUnderline"/>
        </w:rPr>
        <w:t>to the</w:t>
      </w:r>
      <w:r w:rsidRPr="00CD2D0F">
        <w:rPr>
          <w:sz w:val="16"/>
        </w:rPr>
        <w:t xml:space="preserve"> </w:t>
      </w:r>
      <w:r w:rsidRPr="00CD2D0F">
        <w:rPr>
          <w:rStyle w:val="Emphasis"/>
        </w:rPr>
        <w:t>Urals</w:t>
      </w:r>
      <w:r w:rsidRPr="00CD2D0F">
        <w:rPr>
          <w:sz w:val="16"/>
        </w:rPr>
        <w:t xml:space="preserve">. Outside of that crescent, where the vast majority of humanity lives, </w:t>
      </w:r>
      <w:r w:rsidRPr="00CD2D0F">
        <w:rPr>
          <w:rStyle w:val="StyleUnderline"/>
          <w:highlight w:val="yellow"/>
        </w:rPr>
        <w:t>warfare</w:t>
      </w:r>
      <w:r w:rsidRPr="00CD2D0F">
        <w:rPr>
          <w:rStyle w:val="StyleUnderline"/>
        </w:rPr>
        <w:t xml:space="preserve"> has </w:t>
      </w:r>
      <w:r w:rsidRPr="00CD2D0F">
        <w:rPr>
          <w:rStyle w:val="StyleUnderline"/>
          <w:highlight w:val="yellow"/>
        </w:rPr>
        <w:t>become</w:t>
      </w:r>
      <w:r w:rsidRPr="00CD2D0F">
        <w:rPr>
          <w:sz w:val="16"/>
          <w:highlight w:val="yellow"/>
        </w:rPr>
        <w:t xml:space="preserve"> </w:t>
      </w:r>
      <w:r w:rsidRPr="00CD2D0F">
        <w:rPr>
          <w:rStyle w:val="Emphasis"/>
          <w:highlight w:val="yellow"/>
        </w:rPr>
        <w:t>rare</w:t>
      </w:r>
      <w:r w:rsidRPr="00CD2D0F">
        <w:rPr>
          <w:sz w:val="16"/>
        </w:rPr>
        <w:t xml:space="preserve">. The Colombian civil war that ended in 2016 has ushered in an unprecedented eight years (and counting) of hemispheric peace; </w:t>
      </w:r>
      <w:r w:rsidRPr="00CD2D0F">
        <w:rPr>
          <w:rStyle w:val="StyleUnderline"/>
          <w:highlight w:val="yellow"/>
        </w:rPr>
        <w:t>most</w:t>
      </w:r>
      <w:r w:rsidRPr="00CD2D0F">
        <w:rPr>
          <w:sz w:val="16"/>
        </w:rPr>
        <w:t xml:space="preserve"> </w:t>
      </w:r>
      <w:r w:rsidRPr="00CD2D0F">
        <w:rPr>
          <w:rStyle w:val="Emphasis"/>
        </w:rPr>
        <w:t>European countries</w:t>
      </w:r>
      <w:r w:rsidRPr="00CD2D0F">
        <w:rPr>
          <w:sz w:val="16"/>
        </w:rPr>
        <w:t xml:space="preserve"> </w:t>
      </w:r>
      <w:r w:rsidRPr="00CD2D0F">
        <w:rPr>
          <w:rStyle w:val="StyleUnderline"/>
          <w:highlight w:val="yellow"/>
        </w:rPr>
        <w:t>do not</w:t>
      </w:r>
      <w:r w:rsidRPr="00CD2D0F">
        <w:rPr>
          <w:rStyle w:val="StyleUnderline"/>
        </w:rPr>
        <w:t xml:space="preserve"> even </w:t>
      </w:r>
      <w:r w:rsidRPr="00CD2D0F">
        <w:rPr>
          <w:rStyle w:val="StyleUnderline"/>
          <w:highlight w:val="yellow"/>
        </w:rPr>
        <w:t>prepare</w:t>
      </w:r>
      <w:r w:rsidRPr="00CD2D0F">
        <w:rPr>
          <w:rStyle w:val="StyleUnderline"/>
        </w:rPr>
        <w:t xml:space="preserve"> for war against one another, which is an</w:t>
      </w:r>
      <w:r w:rsidRPr="00CD2D0F">
        <w:rPr>
          <w:sz w:val="16"/>
        </w:rPr>
        <w:t xml:space="preserve"> </w:t>
      </w:r>
      <w:r w:rsidRPr="00CD2D0F">
        <w:rPr>
          <w:rStyle w:val="Emphasis"/>
        </w:rPr>
        <w:t>underappreciated</w:t>
      </w:r>
      <w:r w:rsidRPr="00CD2D0F">
        <w:rPr>
          <w:sz w:val="16"/>
        </w:rPr>
        <w:t xml:space="preserve"> </w:t>
      </w:r>
      <w:r w:rsidRPr="00CD2D0F">
        <w:rPr>
          <w:rStyle w:val="StyleUnderline"/>
        </w:rPr>
        <w:t>change from the past; the</w:t>
      </w:r>
      <w:r w:rsidRPr="00CD2D0F">
        <w:rPr>
          <w:sz w:val="16"/>
        </w:rPr>
        <w:t xml:space="preserve"> </w:t>
      </w:r>
      <w:r w:rsidRPr="00CD2D0F">
        <w:rPr>
          <w:rStyle w:val="Emphasis"/>
        </w:rPr>
        <w:t>Pacific Rim</w:t>
      </w:r>
      <w:r w:rsidRPr="00CD2D0F">
        <w:rPr>
          <w:sz w:val="16"/>
        </w:rPr>
        <w:t xml:space="preserve">, </w:t>
      </w:r>
      <w:r w:rsidRPr="00CD2D0F">
        <w:rPr>
          <w:rStyle w:val="StyleUnderline"/>
        </w:rPr>
        <w:t>despite concerns of</w:t>
      </w:r>
      <w:r w:rsidRPr="00CD2D0F">
        <w:rPr>
          <w:sz w:val="16"/>
        </w:rPr>
        <w:t xml:space="preserve"> the </w:t>
      </w:r>
      <w:r w:rsidRPr="00CD2D0F">
        <w:rPr>
          <w:rStyle w:val="StyleUnderline"/>
        </w:rPr>
        <w:t>pessimists, has</w:t>
      </w:r>
      <w:r w:rsidRPr="00CD2D0F">
        <w:rPr>
          <w:sz w:val="16"/>
        </w:rPr>
        <w:t xml:space="preserve"> </w:t>
      </w:r>
      <w:r w:rsidRPr="00CD2D0F">
        <w:rPr>
          <w:rStyle w:val="Emphasis"/>
          <w:highlight w:val="yellow"/>
        </w:rPr>
        <w:t>not experienced</w:t>
      </w:r>
      <w:r w:rsidRPr="00CD2D0F">
        <w:rPr>
          <w:sz w:val="16"/>
          <w:highlight w:val="yellow"/>
        </w:rPr>
        <w:t xml:space="preserve"> </w:t>
      </w:r>
      <w:r w:rsidRPr="00CD2D0F">
        <w:rPr>
          <w:rStyle w:val="StyleUnderline"/>
          <w:highlight w:val="yellow"/>
        </w:rPr>
        <w:t>significant conflict</w:t>
      </w:r>
      <w:r w:rsidRPr="00CD2D0F">
        <w:rPr>
          <w:rStyle w:val="StyleUnderline"/>
        </w:rPr>
        <w:t xml:space="preserve"> in decades; and</w:t>
      </w:r>
      <w:r w:rsidRPr="00CD2D0F">
        <w:rPr>
          <w:sz w:val="16"/>
        </w:rPr>
        <w:t xml:space="preserve"> Sub-Saharan </w:t>
      </w:r>
      <w:r w:rsidRPr="00CD2D0F">
        <w:rPr>
          <w:rStyle w:val="Emphasis"/>
        </w:rPr>
        <w:t>Africa</w:t>
      </w:r>
      <w:r w:rsidRPr="00CD2D0F">
        <w:rPr>
          <w:sz w:val="16"/>
        </w:rPr>
        <w:t xml:space="preserve"> </w:t>
      </w:r>
      <w:r w:rsidRPr="00CD2D0F">
        <w:rPr>
          <w:rStyle w:val="StyleUnderline"/>
        </w:rPr>
        <w:t>is quietly experiencing the</w:t>
      </w:r>
      <w:r w:rsidRPr="00CD2D0F">
        <w:rPr>
          <w:sz w:val="16"/>
        </w:rPr>
        <w:t xml:space="preserve"> </w:t>
      </w:r>
      <w:r w:rsidRPr="00CD2D0F">
        <w:rPr>
          <w:rStyle w:val="Emphasis"/>
        </w:rPr>
        <w:t>most peaceful era</w:t>
      </w:r>
      <w:r w:rsidRPr="00CD2D0F">
        <w:rPr>
          <w:sz w:val="16"/>
        </w:rPr>
        <w:t xml:space="preserve"> </w:t>
      </w:r>
      <w:r w:rsidRPr="00CD2D0F">
        <w:rPr>
          <w:rStyle w:val="StyleUnderline"/>
        </w:rPr>
        <w:t>in its history</w:t>
      </w:r>
      <w:r w:rsidRPr="00CD2D0F">
        <w:rPr>
          <w:sz w:val="16"/>
        </w:rPr>
        <w:t>.47 It is the minority of unfortunate people inside that violent crescent who still live with the scourge of war.</w:t>
      </w:r>
    </w:p>
    <w:p w14:paraId="443A1985" w14:textId="77777777" w:rsidR="0034680A" w:rsidRPr="00CD2D0F" w:rsidRDefault="0034680A" w:rsidP="0034680A">
      <w:pPr>
        <w:rPr>
          <w:sz w:val="16"/>
        </w:rPr>
      </w:pPr>
      <w:r w:rsidRPr="00CD2D0F">
        <w:rPr>
          <w:sz w:val="16"/>
        </w:rPr>
        <w:t xml:space="preserve">Finally, surely it is significant that, at the very least, </w:t>
      </w:r>
      <w:r w:rsidRPr="00CD2D0F">
        <w:rPr>
          <w:rStyle w:val="StyleUnderline"/>
        </w:rPr>
        <w:t xml:space="preserve">basic </w:t>
      </w:r>
      <w:r w:rsidRPr="00CD2D0F">
        <w:rPr>
          <w:rStyle w:val="StyleUnderline"/>
          <w:highlight w:val="yellow"/>
        </w:rPr>
        <w:t>national survival is</w:t>
      </w:r>
      <w:r w:rsidRPr="00CD2D0F">
        <w:rPr>
          <w:sz w:val="16"/>
          <w:highlight w:val="yellow"/>
        </w:rPr>
        <w:t xml:space="preserve"> </w:t>
      </w:r>
      <w:r w:rsidRPr="00CD2D0F">
        <w:rPr>
          <w:rStyle w:val="Emphasis"/>
          <w:highlight w:val="yellow"/>
        </w:rPr>
        <w:t>no longer a concern</w:t>
      </w:r>
      <w:r w:rsidRPr="00CD2D0F">
        <w:rPr>
          <w:sz w:val="16"/>
        </w:rPr>
        <w:t xml:space="preserve"> </w:t>
      </w:r>
      <w:r w:rsidRPr="00CD2D0F">
        <w:rPr>
          <w:rStyle w:val="StyleUnderline"/>
        </w:rPr>
        <w:t>for leaders since modern states simply</w:t>
      </w:r>
      <w:r w:rsidRPr="00CD2D0F">
        <w:rPr>
          <w:sz w:val="16"/>
        </w:rPr>
        <w:t xml:space="preserve"> </w:t>
      </w:r>
      <w:r w:rsidRPr="00CD2D0F">
        <w:rPr>
          <w:rStyle w:val="Emphasis"/>
        </w:rPr>
        <w:t>do not</w:t>
      </w:r>
      <w:r w:rsidRPr="00CD2D0F">
        <w:rPr>
          <w:sz w:val="16"/>
        </w:rPr>
        <w:t xml:space="preserve"> </w:t>
      </w:r>
      <w:r w:rsidRPr="00CD2D0F">
        <w:rPr>
          <w:rStyle w:val="StyleUnderline"/>
        </w:rPr>
        <w:t>perish</w:t>
      </w:r>
      <w:r w:rsidRPr="00CD2D0F">
        <w:rPr>
          <w:sz w:val="16"/>
        </w:rPr>
        <w:t xml:space="preserve">.48 The </w:t>
      </w:r>
      <w:r w:rsidRPr="00CD2D0F">
        <w:rPr>
          <w:rStyle w:val="StyleUnderline"/>
        </w:rPr>
        <w:t>number of</w:t>
      </w:r>
      <w:r w:rsidRPr="00CD2D0F">
        <w:rPr>
          <w:sz w:val="16"/>
        </w:rPr>
        <w:t xml:space="preserve"> </w:t>
      </w:r>
      <w:r w:rsidRPr="00CD2D0F">
        <w:rPr>
          <w:rStyle w:val="Emphasis"/>
        </w:rPr>
        <w:t>UN members</w:t>
      </w:r>
      <w:r w:rsidRPr="00CD2D0F">
        <w:rPr>
          <w:sz w:val="16"/>
        </w:rPr>
        <w:t xml:space="preserve"> </w:t>
      </w:r>
      <w:r w:rsidRPr="00CD2D0F">
        <w:rPr>
          <w:rStyle w:val="StyleUnderline"/>
        </w:rPr>
        <w:t>that have been conquered is holding</w:t>
      </w:r>
      <w:r w:rsidRPr="00CD2D0F">
        <w:rPr>
          <w:sz w:val="16"/>
        </w:rPr>
        <w:t xml:space="preserve"> </w:t>
      </w:r>
      <w:r w:rsidRPr="00CD2D0F">
        <w:rPr>
          <w:rStyle w:val="Emphasis"/>
        </w:rPr>
        <w:t>steady</w:t>
      </w:r>
      <w:r w:rsidRPr="00CD2D0F">
        <w:rPr>
          <w:sz w:val="16"/>
        </w:rPr>
        <w:t xml:space="preserve"> </w:t>
      </w:r>
      <w:r w:rsidRPr="00CD2D0F">
        <w:rPr>
          <w:rStyle w:val="StyleUnderline"/>
        </w:rPr>
        <w:t>at zero</w:t>
      </w:r>
      <w:r w:rsidRPr="00CD2D0F">
        <w:rPr>
          <w:sz w:val="16"/>
        </w:rPr>
        <w:t xml:space="preserve">. Today, </w:t>
      </w:r>
      <w:r w:rsidRPr="00CD2D0F">
        <w:rPr>
          <w:rStyle w:val="StyleUnderline"/>
        </w:rPr>
        <w:t>states like</w:t>
      </w:r>
      <w:r w:rsidRPr="00CD2D0F">
        <w:rPr>
          <w:sz w:val="16"/>
        </w:rPr>
        <w:t xml:space="preserve"> </w:t>
      </w:r>
      <w:r w:rsidRPr="00CD2D0F">
        <w:rPr>
          <w:rStyle w:val="Emphasis"/>
        </w:rPr>
        <w:t>Belgium</w:t>
      </w:r>
      <w:r w:rsidRPr="00CD2D0F">
        <w:rPr>
          <w:sz w:val="16"/>
        </w:rPr>
        <w:t xml:space="preserve"> </w:t>
      </w:r>
      <w:r w:rsidRPr="00CD2D0F">
        <w:rPr>
          <w:rStyle w:val="StyleUnderline"/>
        </w:rPr>
        <w:t>and</w:t>
      </w:r>
      <w:r w:rsidRPr="00CD2D0F">
        <w:rPr>
          <w:sz w:val="16"/>
        </w:rPr>
        <w:t xml:space="preserve"> </w:t>
      </w:r>
      <w:r w:rsidRPr="00CD2D0F">
        <w:rPr>
          <w:rStyle w:val="Emphasis"/>
        </w:rPr>
        <w:t>Bhutan</w:t>
      </w:r>
      <w:r w:rsidRPr="00CD2D0F">
        <w:rPr>
          <w:sz w:val="16"/>
        </w:rPr>
        <w:t xml:space="preserve"> </w:t>
      </w:r>
      <w:r w:rsidRPr="00CD2D0F">
        <w:rPr>
          <w:rStyle w:val="StyleUnderline"/>
        </w:rPr>
        <w:t>are essentially as safe as the</w:t>
      </w:r>
      <w:r w:rsidRPr="00CD2D0F">
        <w:rPr>
          <w:sz w:val="16"/>
        </w:rPr>
        <w:t xml:space="preserve"> </w:t>
      </w:r>
      <w:r w:rsidRPr="00CD2D0F">
        <w:rPr>
          <w:rStyle w:val="Emphasis"/>
        </w:rPr>
        <w:t>U</w:t>
      </w:r>
      <w:r w:rsidRPr="00CD2D0F">
        <w:rPr>
          <w:sz w:val="16"/>
        </w:rPr>
        <w:t xml:space="preserve">nited </w:t>
      </w:r>
      <w:r w:rsidRPr="00CD2D0F">
        <w:rPr>
          <w:rStyle w:val="Emphasis"/>
        </w:rPr>
        <w:t>S</w:t>
      </w:r>
      <w:r w:rsidRPr="00CD2D0F">
        <w:rPr>
          <w:sz w:val="16"/>
        </w:rPr>
        <w:t xml:space="preserve">tates. Unlike most of history, with the obvious exception of Russia, </w:t>
      </w:r>
      <w:r w:rsidRPr="00CD2D0F">
        <w:rPr>
          <w:rStyle w:val="StyleUnderline"/>
          <w:highlight w:val="yellow"/>
        </w:rPr>
        <w:t>states</w:t>
      </w:r>
      <w:r w:rsidRPr="00CD2D0F">
        <w:rPr>
          <w:sz w:val="16"/>
          <w:highlight w:val="yellow"/>
        </w:rPr>
        <w:t xml:space="preserve"> </w:t>
      </w:r>
      <w:r w:rsidRPr="00CD2D0F">
        <w:rPr>
          <w:rStyle w:val="Emphasis"/>
          <w:highlight w:val="yellow"/>
        </w:rPr>
        <w:t>no longer</w:t>
      </w:r>
      <w:r w:rsidRPr="00CD2D0F">
        <w:rPr>
          <w:sz w:val="16"/>
        </w:rPr>
        <w:t xml:space="preserve"> </w:t>
      </w:r>
      <w:r w:rsidRPr="00CD2D0F">
        <w:rPr>
          <w:rStyle w:val="StyleUnderline"/>
        </w:rPr>
        <w:t xml:space="preserve">try to </w:t>
      </w:r>
      <w:r w:rsidRPr="00CD2D0F">
        <w:rPr>
          <w:rStyle w:val="StyleUnderline"/>
          <w:highlight w:val="yellow"/>
        </w:rPr>
        <w:t>absorb</w:t>
      </w:r>
      <w:r w:rsidRPr="00CD2D0F">
        <w:rPr>
          <w:rStyle w:val="StyleUnderline"/>
        </w:rPr>
        <w:t xml:space="preserve"> their </w:t>
      </w:r>
      <w:r w:rsidRPr="00CD2D0F">
        <w:rPr>
          <w:rStyle w:val="StyleUnderline"/>
          <w:highlight w:val="yellow"/>
        </w:rPr>
        <w:t>neighbors</w:t>
      </w:r>
      <w:r w:rsidRPr="00CD2D0F">
        <w:rPr>
          <w:sz w:val="16"/>
        </w:rPr>
        <w:t xml:space="preserve">. </w:t>
      </w:r>
      <w:r w:rsidRPr="00CD2D0F">
        <w:rPr>
          <w:rStyle w:val="Emphasis"/>
          <w:sz w:val="24"/>
          <w:szCs w:val="24"/>
          <w:highlight w:val="yellow"/>
        </w:rPr>
        <w:t>Without</w:t>
      </w:r>
      <w:r w:rsidRPr="00CD2D0F">
        <w:rPr>
          <w:rStyle w:val="Emphasis"/>
          <w:sz w:val="24"/>
          <w:szCs w:val="24"/>
        </w:rPr>
        <w:t xml:space="preserve"> the </w:t>
      </w:r>
      <w:r w:rsidRPr="00CD2D0F">
        <w:rPr>
          <w:rStyle w:val="Emphasis"/>
          <w:sz w:val="24"/>
          <w:szCs w:val="24"/>
          <w:highlight w:val="yellow"/>
        </w:rPr>
        <w:t>realistic potential for</w:t>
      </w:r>
      <w:r w:rsidRPr="00CD2D0F">
        <w:rPr>
          <w:rStyle w:val="Emphasis"/>
          <w:sz w:val="24"/>
          <w:szCs w:val="24"/>
        </w:rPr>
        <w:t xml:space="preserve"> national </w:t>
      </w:r>
      <w:r w:rsidRPr="00CD2D0F">
        <w:rPr>
          <w:rStyle w:val="Emphasis"/>
          <w:sz w:val="24"/>
          <w:szCs w:val="24"/>
          <w:highlight w:val="yellow"/>
        </w:rPr>
        <w:t>expansion</w:t>
      </w:r>
      <w:r w:rsidRPr="00CD2D0F">
        <w:rPr>
          <w:sz w:val="16"/>
        </w:rPr>
        <w:t xml:space="preserve">, </w:t>
      </w:r>
      <w:r w:rsidRPr="00CD2D0F">
        <w:rPr>
          <w:rStyle w:val="StyleUnderline"/>
        </w:rPr>
        <w:t xml:space="preserve">the </w:t>
      </w:r>
      <w:r w:rsidRPr="00CD2D0F">
        <w:rPr>
          <w:rStyle w:val="StyleUnderline"/>
          <w:highlight w:val="yellow"/>
        </w:rPr>
        <w:t>deterrence</w:t>
      </w:r>
      <w:r w:rsidRPr="00CD2D0F">
        <w:rPr>
          <w:rStyle w:val="StyleUnderline"/>
        </w:rPr>
        <w:t xml:space="preserve"> model</w:t>
      </w:r>
      <w:r w:rsidRPr="00CD2D0F">
        <w:rPr>
          <w:sz w:val="16"/>
        </w:rPr>
        <w:t xml:space="preserve"> </w:t>
      </w:r>
      <w:r w:rsidRPr="00CD2D0F">
        <w:rPr>
          <w:rStyle w:val="Emphasis"/>
          <w:highlight w:val="yellow"/>
        </w:rPr>
        <w:t>loses</w:t>
      </w:r>
      <w:r w:rsidRPr="00CD2D0F">
        <w:rPr>
          <w:sz w:val="16"/>
        </w:rPr>
        <w:t xml:space="preserve"> </w:t>
      </w:r>
      <w:r w:rsidRPr="00CD2D0F">
        <w:rPr>
          <w:rStyle w:val="StyleUnderline"/>
        </w:rPr>
        <w:t xml:space="preserve">much of </w:t>
      </w:r>
      <w:r w:rsidRPr="00CD2D0F">
        <w:rPr>
          <w:rStyle w:val="StyleUnderline"/>
          <w:highlight w:val="yellow"/>
        </w:rPr>
        <w:t>its explanatory</w:t>
      </w:r>
      <w:r w:rsidRPr="00CD2D0F">
        <w:rPr>
          <w:rStyle w:val="StyleUnderline"/>
        </w:rPr>
        <w:t xml:space="preserve"> and prescriptive </w:t>
      </w:r>
      <w:r w:rsidRPr="00CD2D0F">
        <w:rPr>
          <w:rStyle w:val="StyleUnderline"/>
          <w:highlight w:val="yellow"/>
        </w:rPr>
        <w:t>capability</w:t>
      </w:r>
      <w:r w:rsidRPr="00CD2D0F">
        <w:rPr>
          <w:sz w:val="16"/>
        </w:rPr>
        <w:t xml:space="preserve">. </w:t>
      </w:r>
      <w:r w:rsidRPr="00CD2D0F">
        <w:rPr>
          <w:rStyle w:val="StyleUnderline"/>
        </w:rPr>
        <w:t xml:space="preserve">If </w:t>
      </w:r>
      <w:r w:rsidRPr="00CD2D0F">
        <w:rPr>
          <w:rStyle w:val="StyleUnderline"/>
          <w:highlight w:val="yellow"/>
        </w:rPr>
        <w:t>power vacuums</w:t>
      </w:r>
      <w:r w:rsidRPr="00CD2D0F">
        <w:rPr>
          <w:sz w:val="16"/>
        </w:rPr>
        <w:t xml:space="preserve"> generally </w:t>
      </w:r>
      <w:r w:rsidRPr="00CD2D0F">
        <w:rPr>
          <w:rStyle w:val="StyleUnderline"/>
          <w:highlight w:val="yellow"/>
        </w:rPr>
        <w:t>go unfilled</w:t>
      </w:r>
      <w:r w:rsidRPr="00CD2D0F">
        <w:rPr>
          <w:rStyle w:val="StyleUnderline"/>
        </w:rPr>
        <w:t xml:space="preserve">, then </w:t>
      </w:r>
      <w:r w:rsidRPr="00CD2D0F">
        <w:rPr>
          <w:rStyle w:val="StyleUnderline"/>
          <w:highlight w:val="yellow"/>
        </w:rPr>
        <w:t>weakness is</w:t>
      </w:r>
      <w:r w:rsidRPr="00CD2D0F">
        <w:rPr>
          <w:sz w:val="16"/>
          <w:highlight w:val="yellow"/>
        </w:rPr>
        <w:t xml:space="preserve"> </w:t>
      </w:r>
      <w:r w:rsidRPr="00CD2D0F">
        <w:rPr>
          <w:rStyle w:val="Emphasis"/>
          <w:highlight w:val="yellow"/>
        </w:rPr>
        <w:t>hardly</w:t>
      </w:r>
      <w:r w:rsidRPr="00CD2D0F">
        <w:rPr>
          <w:sz w:val="16"/>
        </w:rPr>
        <w:t xml:space="preserve"> as </w:t>
      </w:r>
      <w:r w:rsidRPr="00CD2D0F">
        <w:rPr>
          <w:rStyle w:val="Emphasis"/>
          <w:highlight w:val="yellow"/>
        </w:rPr>
        <w:t>provocative</w:t>
      </w:r>
      <w:r w:rsidRPr="00CD2D0F">
        <w:rPr>
          <w:sz w:val="16"/>
        </w:rPr>
        <w:t xml:space="preserve"> as Secretary Rumsfeld would have had us believe. In a world </w:t>
      </w:r>
      <w:r w:rsidRPr="00CD2D0F">
        <w:rPr>
          <w:rStyle w:val="StyleUnderline"/>
        </w:rPr>
        <w:t xml:space="preserve">where the </w:t>
      </w:r>
      <w:r w:rsidRPr="00CD2D0F">
        <w:rPr>
          <w:rStyle w:val="StyleUnderline"/>
          <w:highlight w:val="yellow"/>
        </w:rPr>
        <w:t>risk of</w:t>
      </w:r>
      <w:r w:rsidRPr="00CD2D0F">
        <w:rPr>
          <w:sz w:val="16"/>
          <w:highlight w:val="yellow"/>
        </w:rPr>
        <w:t xml:space="preserve"> </w:t>
      </w:r>
      <w:r w:rsidRPr="00CD2D0F">
        <w:rPr>
          <w:rStyle w:val="Emphasis"/>
          <w:highlight w:val="yellow"/>
        </w:rPr>
        <w:t>emboldening</w:t>
      </w:r>
      <w:r w:rsidRPr="00CD2D0F">
        <w:rPr>
          <w:sz w:val="16"/>
          <w:highlight w:val="yellow"/>
        </w:rPr>
        <w:t xml:space="preserve"> </w:t>
      </w:r>
      <w:r w:rsidRPr="00CD2D0F">
        <w:rPr>
          <w:rStyle w:val="StyleUnderline"/>
          <w:highlight w:val="yellow"/>
        </w:rPr>
        <w:t>enemies</w:t>
      </w:r>
      <w:r w:rsidRPr="00CD2D0F">
        <w:rPr>
          <w:rStyle w:val="StyleUnderline"/>
        </w:rPr>
        <w:t xml:space="preserve"> with</w:t>
      </w:r>
      <w:r w:rsidRPr="00CD2D0F">
        <w:rPr>
          <w:sz w:val="16"/>
        </w:rPr>
        <w:t xml:space="preserve"> </w:t>
      </w:r>
      <w:r w:rsidRPr="00CD2D0F">
        <w:rPr>
          <w:rStyle w:val="Emphasis"/>
        </w:rPr>
        <w:t>insufficient deterrent</w:t>
      </w:r>
      <w:r w:rsidRPr="00CD2D0F">
        <w:rPr>
          <w:sz w:val="16"/>
        </w:rPr>
        <w:t xml:space="preserve"> </w:t>
      </w:r>
      <w:r w:rsidRPr="00CD2D0F">
        <w:rPr>
          <w:rStyle w:val="StyleUnderline"/>
        </w:rPr>
        <w:t xml:space="preserve">is minimal, following spiral-model grand strategies </w:t>
      </w:r>
      <w:r w:rsidRPr="00CD2D0F">
        <w:rPr>
          <w:rStyle w:val="StyleUnderline"/>
          <w:highlight w:val="yellow"/>
        </w:rPr>
        <w:t>carries</w:t>
      </w:r>
      <w:r w:rsidRPr="00CD2D0F">
        <w:rPr>
          <w:sz w:val="16"/>
          <w:highlight w:val="yellow"/>
        </w:rPr>
        <w:t xml:space="preserve"> </w:t>
      </w:r>
      <w:r w:rsidRPr="00CD2D0F">
        <w:rPr>
          <w:rStyle w:val="Emphasis"/>
          <w:highlight w:val="yellow"/>
        </w:rPr>
        <w:t>little risk</w:t>
      </w:r>
      <w:r w:rsidRPr="00CD2D0F">
        <w:rPr>
          <w:sz w:val="16"/>
        </w:rPr>
        <w:t>—</w:t>
      </w:r>
      <w:r w:rsidRPr="00CD2D0F">
        <w:rPr>
          <w:rStyle w:val="StyleUnderline"/>
        </w:rPr>
        <w:t>and potentially substantial benefit</w:t>
      </w:r>
      <w:r w:rsidRPr="00CD2D0F">
        <w:rPr>
          <w:sz w:val="16"/>
        </w:rPr>
        <w:t>.</w:t>
      </w:r>
    </w:p>
    <w:p w14:paraId="03F1DBD0" w14:textId="77777777" w:rsidR="0034680A" w:rsidRPr="00CD2D0F" w:rsidRDefault="0034680A" w:rsidP="0034680A">
      <w:pPr>
        <w:rPr>
          <w:sz w:val="16"/>
        </w:rPr>
      </w:pPr>
      <w:r w:rsidRPr="00CD2D0F">
        <w:rPr>
          <w:sz w:val="16"/>
        </w:rPr>
        <w:t xml:space="preserve">None of this is to imply that the New Peace is eternal or irreversible. Perhaps the Russian invasion will be remembered as the beginning of a new, more violent era of international politics, the first act in a new cold war. It is just as possible, however, that </w:t>
      </w:r>
      <w:r w:rsidRPr="00CD2D0F">
        <w:rPr>
          <w:rStyle w:val="StyleUnderline"/>
        </w:rPr>
        <w:t>it will be</w:t>
      </w:r>
      <w:r w:rsidRPr="00CD2D0F">
        <w:rPr>
          <w:sz w:val="16"/>
        </w:rPr>
        <w:t xml:space="preserve"> remembered as the last act of the first Cold War, an atavistic transgression so horrifying precisely because it is so unusual. The next few years will determine whether higher levels of warfare have indeed returned to the world, whether the conflict in Ukraine is part of a broader movement or an outlier in an otherwise more peaceful era. All we can say for sure today is that </w:t>
      </w:r>
      <w:r w:rsidRPr="00CD2D0F">
        <w:rPr>
          <w:rStyle w:val="StyleUnderline"/>
        </w:rPr>
        <w:t>the future is not yet written and that</w:t>
      </w:r>
      <w:r w:rsidRPr="00CD2D0F">
        <w:rPr>
          <w:sz w:val="16"/>
        </w:rPr>
        <w:t xml:space="preserve"> </w:t>
      </w:r>
      <w:r w:rsidRPr="00CD2D0F">
        <w:rPr>
          <w:rStyle w:val="Emphasis"/>
        </w:rPr>
        <w:t>one event</w:t>
      </w:r>
      <w:r w:rsidRPr="00CD2D0F">
        <w:rPr>
          <w:sz w:val="16"/>
        </w:rPr>
        <w:t xml:space="preserve"> </w:t>
      </w:r>
      <w:r w:rsidRPr="00CD2D0F">
        <w:rPr>
          <w:rStyle w:val="StyleUnderline"/>
        </w:rPr>
        <w:t>does not</w:t>
      </w:r>
      <w:r w:rsidRPr="00CD2D0F">
        <w:rPr>
          <w:sz w:val="16"/>
        </w:rPr>
        <w:t xml:space="preserve"> </w:t>
      </w:r>
      <w:r w:rsidRPr="00CD2D0F">
        <w:rPr>
          <w:rStyle w:val="Emphasis"/>
        </w:rPr>
        <w:t>constitute</w:t>
      </w:r>
      <w:r w:rsidRPr="00CD2D0F">
        <w:rPr>
          <w:sz w:val="16"/>
        </w:rPr>
        <w:t xml:space="preserve"> </w:t>
      </w:r>
      <w:r w:rsidRPr="00CD2D0F">
        <w:rPr>
          <w:rStyle w:val="StyleUnderline"/>
        </w:rPr>
        <w:t>a trend</w:t>
      </w:r>
      <w:r w:rsidRPr="00CD2D0F">
        <w:rPr>
          <w:sz w:val="16"/>
        </w:rPr>
        <w:t xml:space="preserve">. And </w:t>
      </w:r>
      <w:r w:rsidRPr="00CD2D0F">
        <w:rPr>
          <w:rStyle w:val="StyleUnderline"/>
        </w:rPr>
        <w:t>the</w:t>
      </w:r>
      <w:r w:rsidRPr="00CD2D0F">
        <w:rPr>
          <w:sz w:val="16"/>
        </w:rPr>
        <w:t xml:space="preserve"> </w:t>
      </w:r>
      <w:r w:rsidRPr="00CD2D0F">
        <w:rPr>
          <w:rStyle w:val="Emphasis"/>
          <w:highlight w:val="yellow"/>
        </w:rPr>
        <w:t>overall trends</w:t>
      </w:r>
      <w:r w:rsidRPr="00CD2D0F">
        <w:rPr>
          <w:sz w:val="16"/>
        </w:rPr>
        <w:t xml:space="preserve"> </w:t>
      </w:r>
      <w:r w:rsidRPr="00CD2D0F">
        <w:rPr>
          <w:rStyle w:val="StyleUnderline"/>
        </w:rPr>
        <w:t xml:space="preserve">in international security </w:t>
      </w:r>
      <w:r w:rsidRPr="00CD2D0F">
        <w:rPr>
          <w:rStyle w:val="StyleUnderline"/>
          <w:highlight w:val="yellow"/>
        </w:rPr>
        <w:t>remain</w:t>
      </w:r>
      <w:r w:rsidRPr="00CD2D0F">
        <w:rPr>
          <w:sz w:val="16"/>
          <w:highlight w:val="yellow"/>
        </w:rPr>
        <w:t xml:space="preserve"> </w:t>
      </w:r>
      <w:r w:rsidRPr="00CD2D0F">
        <w:rPr>
          <w:rStyle w:val="Emphasis"/>
          <w:highlight w:val="yellow"/>
        </w:rPr>
        <w:t>stable</w:t>
      </w:r>
      <w:r w:rsidRPr="00CD2D0F">
        <w:rPr>
          <w:sz w:val="16"/>
        </w:rPr>
        <w:t xml:space="preserve"> </w:t>
      </w:r>
      <w:r w:rsidRPr="00CD2D0F">
        <w:rPr>
          <w:rStyle w:val="StyleUnderline"/>
        </w:rPr>
        <w:t>and</w:t>
      </w:r>
      <w:r w:rsidRPr="00CD2D0F">
        <w:rPr>
          <w:sz w:val="16"/>
        </w:rPr>
        <w:t xml:space="preserve"> </w:t>
      </w:r>
      <w:r w:rsidRPr="00CD2D0F">
        <w:rPr>
          <w:rStyle w:val="Emphasis"/>
        </w:rPr>
        <w:t>peaceful</w:t>
      </w:r>
      <w:r w:rsidRPr="00CD2D0F">
        <w:rPr>
          <w:sz w:val="16"/>
        </w:rPr>
        <w:t xml:space="preserve">, </w:t>
      </w:r>
      <w:r w:rsidRPr="00CD2D0F">
        <w:rPr>
          <w:rStyle w:val="StyleUnderline"/>
        </w:rPr>
        <w:t>with levels of violence</w:t>
      </w:r>
      <w:r w:rsidRPr="00CD2D0F">
        <w:rPr>
          <w:sz w:val="16"/>
        </w:rPr>
        <w:t xml:space="preserve"> </w:t>
      </w:r>
      <w:r w:rsidRPr="00CD2D0F">
        <w:rPr>
          <w:rStyle w:val="Emphasis"/>
        </w:rPr>
        <w:t>historically low</w:t>
      </w:r>
      <w:r w:rsidRPr="00CD2D0F">
        <w:rPr>
          <w:sz w:val="16"/>
        </w:rPr>
        <w:t xml:space="preserve">. As of this writing, despite perceptions to the contrary, </w:t>
      </w:r>
      <w:r w:rsidRPr="00CD2D0F">
        <w:rPr>
          <w:rStyle w:val="StyleUnderline"/>
        </w:rPr>
        <w:t>the world remains</w:t>
      </w:r>
      <w:r w:rsidRPr="00CD2D0F">
        <w:rPr>
          <w:sz w:val="16"/>
        </w:rPr>
        <w:t xml:space="preserve"> </w:t>
      </w:r>
      <w:r w:rsidRPr="00CD2D0F">
        <w:rPr>
          <w:rStyle w:val="Emphasis"/>
        </w:rPr>
        <w:t>more stable</w:t>
      </w:r>
      <w:r w:rsidRPr="00CD2D0F">
        <w:rPr>
          <w:sz w:val="16"/>
        </w:rPr>
        <w:t xml:space="preserve"> </w:t>
      </w:r>
      <w:r w:rsidRPr="00CD2D0F">
        <w:rPr>
          <w:rStyle w:val="StyleUnderline"/>
        </w:rPr>
        <w:t xml:space="preserve">than ever before, and that stability </w:t>
      </w:r>
      <w:r w:rsidRPr="00CD2D0F">
        <w:rPr>
          <w:rStyle w:val="StyleUnderline"/>
          <w:highlight w:val="yellow"/>
        </w:rPr>
        <w:t>creates</w:t>
      </w:r>
      <w:r w:rsidRPr="00CD2D0F">
        <w:rPr>
          <w:rStyle w:val="StyleUnderline"/>
        </w:rPr>
        <w:t xml:space="preserve"> an</w:t>
      </w:r>
      <w:r w:rsidRPr="00CD2D0F">
        <w:rPr>
          <w:sz w:val="16"/>
        </w:rPr>
        <w:t xml:space="preserve"> </w:t>
      </w:r>
      <w:r w:rsidRPr="00CD2D0F">
        <w:rPr>
          <w:rStyle w:val="Emphasis"/>
          <w:highlight w:val="yellow"/>
        </w:rPr>
        <w:t>opening</w:t>
      </w:r>
      <w:r w:rsidRPr="00CD2D0F">
        <w:rPr>
          <w:sz w:val="16"/>
          <w:highlight w:val="yellow"/>
        </w:rPr>
        <w:t xml:space="preserve"> </w:t>
      </w:r>
      <w:r w:rsidRPr="00CD2D0F">
        <w:rPr>
          <w:rStyle w:val="StyleUnderline"/>
          <w:highlight w:val="yellow"/>
        </w:rPr>
        <w:t>for</w:t>
      </w:r>
      <w:r w:rsidRPr="00CD2D0F">
        <w:rPr>
          <w:rStyle w:val="StyleUnderline"/>
        </w:rPr>
        <w:t xml:space="preserve"> a</w:t>
      </w:r>
      <w:r w:rsidRPr="00CD2D0F">
        <w:rPr>
          <w:sz w:val="16"/>
        </w:rPr>
        <w:t xml:space="preserve"> </w:t>
      </w:r>
      <w:r w:rsidRPr="00CD2D0F">
        <w:rPr>
          <w:rStyle w:val="Emphasis"/>
          <w:highlight w:val="yellow"/>
        </w:rPr>
        <w:t>strategic shift</w:t>
      </w:r>
      <w:r w:rsidRPr="00CD2D0F">
        <w:rPr>
          <w:sz w:val="16"/>
          <w:highlight w:val="yellow"/>
        </w:rPr>
        <w:t xml:space="preserve"> </w:t>
      </w:r>
      <w:r w:rsidRPr="00CD2D0F">
        <w:rPr>
          <w:rStyle w:val="StyleUnderline"/>
          <w:highlight w:val="yellow"/>
        </w:rPr>
        <w:t>on</w:t>
      </w:r>
      <w:r w:rsidRPr="00CD2D0F">
        <w:rPr>
          <w:rStyle w:val="StyleUnderline"/>
        </w:rPr>
        <w:t xml:space="preserve"> the </w:t>
      </w:r>
      <w:r w:rsidRPr="00CD2D0F">
        <w:rPr>
          <w:rStyle w:val="StyleUnderline"/>
          <w:highlight w:val="yellow"/>
        </w:rPr>
        <w:t>part of the</w:t>
      </w:r>
      <w:r w:rsidRPr="00CD2D0F">
        <w:rPr>
          <w:sz w:val="16"/>
          <w:highlight w:val="yellow"/>
        </w:rPr>
        <w:t xml:space="preserve"> </w:t>
      </w:r>
      <w:r w:rsidRPr="00CD2D0F">
        <w:rPr>
          <w:rStyle w:val="Emphasis"/>
          <w:highlight w:val="yellow"/>
        </w:rPr>
        <w:t>U</w:t>
      </w:r>
      <w:r w:rsidRPr="00CD2D0F">
        <w:rPr>
          <w:sz w:val="16"/>
        </w:rPr>
        <w:t xml:space="preserve">nited </w:t>
      </w:r>
      <w:r w:rsidRPr="00CD2D0F">
        <w:rPr>
          <w:rStyle w:val="Emphasis"/>
          <w:highlight w:val="yellow"/>
        </w:rPr>
        <w:t>S</w:t>
      </w:r>
      <w:r w:rsidRPr="00CD2D0F">
        <w:rPr>
          <w:sz w:val="16"/>
        </w:rPr>
        <w:t>tates.</w:t>
      </w:r>
    </w:p>
    <w:p w14:paraId="708A5B87" w14:textId="77777777" w:rsidR="0034680A" w:rsidRPr="00CD2D0F" w:rsidRDefault="0034680A" w:rsidP="0034680A"/>
    <w:p w14:paraId="06E64741" w14:textId="77777777" w:rsidR="0034680A" w:rsidRDefault="0034680A" w:rsidP="0034680A">
      <w:pPr>
        <w:pStyle w:val="Heading3"/>
        <w:rPr>
          <w:rFonts w:cs="Arial"/>
        </w:rPr>
      </w:pPr>
      <w:r w:rsidRPr="00CD2D0F">
        <w:rPr>
          <w:rFonts w:cs="Arial"/>
        </w:rPr>
        <w:t>Growth---No War---2NC</w:t>
      </w:r>
    </w:p>
    <w:p w14:paraId="4B4829CE" w14:textId="77777777" w:rsidR="0034680A" w:rsidRPr="00D40A42" w:rsidRDefault="0034680A" w:rsidP="0034680A"/>
    <w:p w14:paraId="2A78AF96" w14:textId="77777777" w:rsidR="0034680A" w:rsidRPr="00CD2D0F" w:rsidRDefault="0034680A" w:rsidP="0034680A">
      <w:pPr>
        <w:pStyle w:val="Heading4"/>
        <w:rPr>
          <w:rFonts w:cs="Arial"/>
        </w:rPr>
      </w:pPr>
      <w:r w:rsidRPr="00CD2D0F">
        <w:rPr>
          <w:rFonts w:cs="Arial"/>
          <w:u w:val="single"/>
        </w:rPr>
        <w:t>Most recent</w:t>
      </w:r>
      <w:r w:rsidRPr="00CD2D0F">
        <w:rPr>
          <w:rFonts w:cs="Arial"/>
        </w:rPr>
        <w:t xml:space="preserve"> research </w:t>
      </w:r>
      <w:r w:rsidRPr="00CD2D0F">
        <w:rPr>
          <w:rFonts w:cs="Arial"/>
          <w:u w:val="single"/>
        </w:rPr>
        <w:t>disproves</w:t>
      </w:r>
      <w:r w:rsidRPr="00CD2D0F">
        <w:rPr>
          <w:rFonts w:cs="Arial"/>
        </w:rPr>
        <w:t xml:space="preserve"> causality.</w:t>
      </w:r>
    </w:p>
    <w:p w14:paraId="72F4C89C" w14:textId="77777777" w:rsidR="0034680A" w:rsidRPr="00CD2D0F" w:rsidRDefault="0034680A" w:rsidP="0034680A">
      <w:r w:rsidRPr="00CD2D0F">
        <w:t xml:space="preserve">Dr. Jonathan </w:t>
      </w:r>
      <w:r w:rsidRPr="00CD2D0F">
        <w:rPr>
          <w:rStyle w:val="Style13ptBold"/>
        </w:rPr>
        <w:t>Federle et al. 24</w:t>
      </w:r>
      <w:r w:rsidRPr="00CD2D0F">
        <w:t>, PhD, Research Fellow, Kiel Institute For The World Economy; Dr. André Meier, PhD, Economist, European Department, International Monetary Fund; Dr. Gernot J. Müller, PhD, Professor, Economics, University of Tuebingen; Dr. Willi Mutschler, PhD, Assistant Professor, Economics, University of Tübingen; Dr. Moritz Schularick, PhD, Professor, Economics, Sciences Po, "The Price of War," Kiel Institute for the World Economy, Working Paper No. 2262, 2024, pg. 9-10.</w:t>
      </w:r>
    </w:p>
    <w:p w14:paraId="33C0EE93" w14:textId="77777777" w:rsidR="0034680A" w:rsidRPr="00CD2D0F" w:rsidRDefault="0034680A" w:rsidP="0034680A">
      <w:pPr>
        <w:rPr>
          <w:sz w:val="14"/>
        </w:rPr>
      </w:pPr>
      <w:r w:rsidRPr="00CD2D0F">
        <w:rPr>
          <w:sz w:val="14"/>
        </w:rPr>
        <w:t xml:space="preserve">In our analysis below, we seek to identify the macroeconomic effect of wars at a business cycle frequency. For this purpose, we assume that </w:t>
      </w:r>
      <w:r w:rsidRPr="00CD2D0F">
        <w:rPr>
          <w:rStyle w:val="StyleUnderline"/>
          <w:highlight w:val="yellow"/>
        </w:rPr>
        <w:t>wars are</w:t>
      </w:r>
      <w:r w:rsidRPr="00CD2D0F">
        <w:rPr>
          <w:sz w:val="14"/>
          <w:highlight w:val="yellow"/>
        </w:rPr>
        <w:t xml:space="preserve"> </w:t>
      </w:r>
      <w:r w:rsidRPr="00CD2D0F">
        <w:rPr>
          <w:rStyle w:val="Emphasis"/>
          <w:highlight w:val="yellow"/>
        </w:rPr>
        <w:t>largely exogenous</w:t>
      </w:r>
      <w:r w:rsidRPr="00CD2D0F">
        <w:rPr>
          <w:sz w:val="14"/>
          <w:highlight w:val="yellow"/>
        </w:rPr>
        <w:t xml:space="preserve"> </w:t>
      </w:r>
      <w:r w:rsidRPr="00CD2D0F">
        <w:rPr>
          <w:rStyle w:val="StyleUnderline"/>
          <w:highlight w:val="yellow"/>
        </w:rPr>
        <w:t>to</w:t>
      </w:r>
      <w:r w:rsidRPr="00CD2D0F">
        <w:rPr>
          <w:rStyle w:val="StyleUnderline"/>
        </w:rPr>
        <w:t xml:space="preserve"> the </w:t>
      </w:r>
      <w:r w:rsidRPr="00CD2D0F">
        <w:rPr>
          <w:rStyle w:val="StyleUnderline"/>
          <w:highlight w:val="yellow"/>
        </w:rPr>
        <w:t>business cycle</w:t>
      </w:r>
      <w:r w:rsidRPr="00CD2D0F">
        <w:rPr>
          <w:rStyle w:val="StyleUnderline"/>
        </w:rPr>
        <w:t>.</w:t>
      </w:r>
      <w:r w:rsidRPr="00CD2D0F">
        <w:rPr>
          <w:sz w:val="14"/>
        </w:rPr>
        <w:t xml:space="preserve"> A similar assumption is typically invoked for military spending in the literature on the fiscal transmission mechanism (see, for instance, Barro and Redlick, 2011; Ramey, 2011; Miyamoto, Nguyen and Sheremirov, 2019). </w:t>
      </w:r>
      <w:r w:rsidRPr="00CD2D0F">
        <w:rPr>
          <w:rStyle w:val="StyleUnderline"/>
        </w:rPr>
        <w:t>It is</w:t>
      </w:r>
      <w:r w:rsidRPr="00CD2D0F">
        <w:rPr>
          <w:sz w:val="14"/>
        </w:rPr>
        <w:t xml:space="preserve"> also </w:t>
      </w:r>
      <w:r w:rsidRPr="00CD2D0F">
        <w:rPr>
          <w:rStyle w:val="Emphasis"/>
          <w:highlight w:val="yellow"/>
        </w:rPr>
        <w:t>consistent</w:t>
      </w:r>
      <w:r w:rsidRPr="00CD2D0F">
        <w:rPr>
          <w:sz w:val="14"/>
          <w:highlight w:val="yellow"/>
        </w:rPr>
        <w:t xml:space="preserve"> </w:t>
      </w:r>
      <w:r w:rsidRPr="00CD2D0F">
        <w:rPr>
          <w:rStyle w:val="StyleUnderline"/>
          <w:highlight w:val="yellow"/>
        </w:rPr>
        <w:t>with theories</w:t>
      </w:r>
      <w:r w:rsidRPr="00CD2D0F">
        <w:rPr>
          <w:rStyle w:val="StyleUnderline"/>
        </w:rPr>
        <w:t xml:space="preserve"> in political science </w:t>
      </w:r>
      <w:r w:rsidRPr="00CD2D0F">
        <w:rPr>
          <w:rStyle w:val="StyleUnderline"/>
          <w:highlight w:val="yellow"/>
        </w:rPr>
        <w:t>which discuss</w:t>
      </w:r>
      <w:r w:rsidRPr="00CD2D0F">
        <w:rPr>
          <w:rStyle w:val="StyleUnderline"/>
        </w:rPr>
        <w:t xml:space="preserve"> the</w:t>
      </w:r>
      <w:r w:rsidRPr="00CD2D0F">
        <w:rPr>
          <w:sz w:val="14"/>
        </w:rPr>
        <w:t xml:space="preserve"> </w:t>
      </w:r>
      <w:r w:rsidRPr="00CD2D0F">
        <w:rPr>
          <w:rStyle w:val="Emphasis"/>
          <w:highlight w:val="yellow"/>
        </w:rPr>
        <w:t>causes</w:t>
      </w:r>
      <w:r w:rsidRPr="00CD2D0F">
        <w:rPr>
          <w:rStyle w:val="Emphasis"/>
        </w:rPr>
        <w:t xml:space="preserve"> of war</w:t>
      </w:r>
      <w:r w:rsidRPr="00CD2D0F">
        <w:rPr>
          <w:sz w:val="14"/>
        </w:rPr>
        <w:t xml:space="preserve"> in terms of power struggle or power transition (for instance, Organski and Kugler, 1980; Lebow, 2010). The </w:t>
      </w:r>
      <w:r w:rsidRPr="00CD2D0F">
        <w:rPr>
          <w:rStyle w:val="StyleUnderline"/>
        </w:rPr>
        <w:t>business cycle</w:t>
      </w:r>
      <w:r w:rsidRPr="00CD2D0F">
        <w:rPr>
          <w:sz w:val="14"/>
        </w:rPr>
        <w:t xml:space="preserve"> </w:t>
      </w:r>
      <w:r w:rsidRPr="00CD2D0F">
        <w:rPr>
          <w:rStyle w:val="Emphasis"/>
        </w:rPr>
        <w:t>does not feature</w:t>
      </w:r>
      <w:r w:rsidRPr="00CD2D0F">
        <w:rPr>
          <w:sz w:val="14"/>
        </w:rPr>
        <w:t xml:space="preserve"> </w:t>
      </w:r>
      <w:r w:rsidRPr="00CD2D0F">
        <w:rPr>
          <w:rStyle w:val="StyleUnderline"/>
        </w:rPr>
        <w:t>in these accounts</w:t>
      </w:r>
      <w:r w:rsidRPr="00CD2D0F">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CD2D0F">
        <w:rPr>
          <w:rStyle w:val="StyleUnderline"/>
        </w:rPr>
        <w:t>the</w:t>
      </w:r>
      <w:r w:rsidRPr="00CD2D0F">
        <w:rPr>
          <w:sz w:val="14"/>
        </w:rPr>
        <w:t xml:space="preserve"> </w:t>
      </w:r>
      <w:r w:rsidRPr="00CD2D0F">
        <w:rPr>
          <w:rStyle w:val="Emphasis"/>
        </w:rPr>
        <w:t>U.S.</w:t>
      </w:r>
      <w:r w:rsidRPr="00CD2D0F">
        <w:rPr>
          <w:sz w:val="14"/>
        </w:rPr>
        <w:t xml:space="preserve"> </w:t>
      </w:r>
      <w:r w:rsidRPr="00CD2D0F">
        <w:rPr>
          <w:rStyle w:val="StyleUnderline"/>
        </w:rPr>
        <w:t>never became a</w:t>
      </w:r>
      <w:r w:rsidRPr="00CD2D0F">
        <w:rPr>
          <w:sz w:val="14"/>
        </w:rPr>
        <w:t xml:space="preserve"> </w:t>
      </w:r>
      <w:r w:rsidRPr="00CD2D0F">
        <w:rPr>
          <w:rStyle w:val="Emphasis"/>
        </w:rPr>
        <w:t>war site</w:t>
      </w:r>
      <w:r w:rsidRPr="00CD2D0F">
        <w:rPr>
          <w:sz w:val="14"/>
        </w:rPr>
        <w:t xml:space="preserve"> </w:t>
      </w:r>
      <w:r w:rsidRPr="00CD2D0F">
        <w:rPr>
          <w:rStyle w:val="StyleUnderline"/>
        </w:rPr>
        <w:t>during this period</w:t>
      </w:r>
      <w:r w:rsidRPr="00CD2D0F">
        <w:rPr>
          <w:sz w:val="14"/>
        </w:rPr>
        <w:t xml:space="preserve">. Still, we need to </w:t>
      </w:r>
      <w:r w:rsidRPr="00CD2D0F">
        <w:rPr>
          <w:rStyle w:val="StyleUnderline"/>
          <w:highlight w:val="yellow"/>
        </w:rPr>
        <w:t>consider</w:t>
      </w:r>
      <w:r w:rsidRPr="00CD2D0F">
        <w:rPr>
          <w:rStyle w:val="StyleUnderline"/>
        </w:rPr>
        <w:t xml:space="preserve"> the possibility of</w:t>
      </w:r>
      <w:r w:rsidRPr="00CD2D0F">
        <w:rPr>
          <w:sz w:val="14"/>
        </w:rPr>
        <w:t xml:space="preserve"> </w:t>
      </w:r>
      <w:r w:rsidRPr="00CD2D0F">
        <w:rPr>
          <w:rStyle w:val="Emphasis"/>
          <w:highlight w:val="yellow"/>
        </w:rPr>
        <w:t>short-term</w:t>
      </w:r>
      <w:r w:rsidRPr="00CD2D0F">
        <w:rPr>
          <w:rStyle w:val="Emphasis"/>
        </w:rPr>
        <w:t xml:space="preserve"> cyclical</w:t>
      </w:r>
      <w:r w:rsidRPr="00CD2D0F">
        <w:rPr>
          <w:sz w:val="14"/>
        </w:rPr>
        <w:t xml:space="preserve"> considerations driving </w:t>
      </w:r>
      <w:r w:rsidRPr="00CD2D0F">
        <w:rPr>
          <w:rStyle w:val="Emphasis"/>
          <w:highlight w:val="yellow"/>
        </w:rPr>
        <w:t>decisions</w:t>
      </w:r>
      <w:r w:rsidRPr="00CD2D0F">
        <w:rPr>
          <w:sz w:val="14"/>
        </w:rPr>
        <w:t xml:space="preserve"> </w:t>
      </w:r>
      <w:r w:rsidRPr="00CD2D0F">
        <w:rPr>
          <w:rStyle w:val="StyleUnderline"/>
        </w:rPr>
        <w:t>to go to war and investigate</w:t>
      </w:r>
      <w:r w:rsidRPr="00CD2D0F">
        <w:rPr>
          <w:sz w:val="14"/>
        </w:rPr>
        <w:t xml:space="preserve"> how representative </w:t>
      </w:r>
      <w:r w:rsidRPr="00CD2D0F">
        <w:rPr>
          <w:rStyle w:val="StyleUnderline"/>
        </w:rPr>
        <w:t>the</w:t>
      </w:r>
      <w:r w:rsidRPr="00CD2D0F">
        <w:rPr>
          <w:sz w:val="14"/>
        </w:rPr>
        <w:t xml:space="preserve"> apparent U.S. </w:t>
      </w:r>
      <w:r w:rsidRPr="00CD2D0F">
        <w:rPr>
          <w:rStyle w:val="Emphasis"/>
          <w:highlight w:val="yellow"/>
        </w:rPr>
        <w:t>ev</w:t>
      </w:r>
      <w:r w:rsidRPr="00CD2D0F">
        <w:rPr>
          <w:rStyle w:val="Emphasis"/>
        </w:rPr>
        <w:t>idence</w:t>
      </w:r>
      <w:r w:rsidRPr="00CD2D0F">
        <w:rPr>
          <w:sz w:val="14"/>
        </w:rPr>
        <w:t xml:space="preserve"> may be. To this end, we </w:t>
      </w:r>
      <w:r w:rsidRPr="00CD2D0F">
        <w:rPr>
          <w:rStyle w:val="StyleUnderline"/>
        </w:rPr>
        <w:t>use</w:t>
      </w:r>
      <w:r w:rsidRPr="00CD2D0F">
        <w:rPr>
          <w:sz w:val="14"/>
        </w:rPr>
        <w:t xml:space="preserve"> narrative </w:t>
      </w:r>
      <w:r w:rsidRPr="00CD2D0F">
        <w:rPr>
          <w:rStyle w:val="StyleUnderline"/>
        </w:rPr>
        <w:t xml:space="preserve">records </w:t>
      </w:r>
      <w:r w:rsidRPr="00CD2D0F">
        <w:rPr>
          <w:rStyle w:val="StyleUnderline"/>
          <w:highlight w:val="yellow"/>
        </w:rPr>
        <w:t>to classify</w:t>
      </w:r>
      <w:r w:rsidRPr="00CD2D0F">
        <w:rPr>
          <w:rStyle w:val="StyleUnderline"/>
        </w:rPr>
        <w:t xml:space="preserve"> the</w:t>
      </w:r>
      <w:r w:rsidRPr="00CD2D0F">
        <w:rPr>
          <w:sz w:val="14"/>
        </w:rPr>
        <w:t xml:space="preserve"> </w:t>
      </w:r>
      <w:r w:rsidRPr="00CD2D0F">
        <w:rPr>
          <w:rStyle w:val="Emphasis"/>
        </w:rPr>
        <w:t xml:space="preserve">apparent </w:t>
      </w:r>
      <w:r w:rsidRPr="00CD2D0F">
        <w:rPr>
          <w:rStyle w:val="Emphasis"/>
          <w:highlight w:val="yellow"/>
        </w:rPr>
        <w:t>casus belli</w:t>
      </w:r>
      <w:r w:rsidRPr="00CD2D0F">
        <w:rPr>
          <w:sz w:val="14"/>
        </w:rPr>
        <w:t xml:space="preserve"> </w:t>
      </w:r>
      <w:r w:rsidRPr="00CD2D0F">
        <w:rPr>
          <w:rStyle w:val="StyleUnderline"/>
        </w:rPr>
        <w:t>for the wars in our full sample</w:t>
      </w:r>
      <w:r w:rsidRPr="00CD2D0F">
        <w:rPr>
          <w:sz w:val="14"/>
        </w:rPr>
        <w:t>.</w:t>
      </w:r>
    </w:p>
    <w:p w14:paraId="0B8D5872" w14:textId="77777777" w:rsidR="0034680A" w:rsidRPr="00CD2D0F" w:rsidRDefault="0034680A" w:rsidP="0034680A">
      <w:pPr>
        <w:rPr>
          <w:sz w:val="14"/>
        </w:rPr>
      </w:pPr>
      <w:r w:rsidRPr="00CD2D0F">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CD2D0F">
        <w:rPr>
          <w:rStyle w:val="StyleUnderline"/>
        </w:rPr>
        <w:t xml:space="preserve">Countries go to war for a </w:t>
      </w:r>
      <w:r w:rsidRPr="00CD2D0F">
        <w:rPr>
          <w:rStyle w:val="Emphasis"/>
        </w:rPr>
        <w:t>variety</w:t>
      </w:r>
      <w:r w:rsidRPr="00CD2D0F">
        <w:rPr>
          <w:sz w:val="14"/>
        </w:rPr>
        <w:t xml:space="preserve"> </w:t>
      </w:r>
      <w:r w:rsidRPr="00CD2D0F">
        <w:rPr>
          <w:rStyle w:val="StyleUnderline"/>
        </w:rPr>
        <w:t>of reasons</w:t>
      </w:r>
      <w:r w:rsidRPr="00CD2D0F">
        <w:rPr>
          <w:sz w:val="14"/>
        </w:rPr>
        <w:t xml:space="preserve">, and we do not restrict them to be mutually exclusive. As we try to determine the reasons for going to war, our reading of the </w:t>
      </w:r>
      <w:r w:rsidRPr="00CD2D0F">
        <w:rPr>
          <w:rStyle w:val="StyleUnderline"/>
          <w:highlight w:val="yellow"/>
        </w:rPr>
        <w:t>historical records results in</w:t>
      </w:r>
      <w:r w:rsidRPr="00CD2D0F">
        <w:rPr>
          <w:rStyle w:val="StyleUnderline"/>
        </w:rPr>
        <w:t xml:space="preserve"> an average of</w:t>
      </w:r>
      <w:r w:rsidRPr="00CD2D0F">
        <w:rPr>
          <w:sz w:val="14"/>
        </w:rPr>
        <w:t xml:space="preserve"> </w:t>
      </w:r>
      <w:r w:rsidRPr="00CD2D0F">
        <w:rPr>
          <w:rStyle w:val="Emphasis"/>
        </w:rPr>
        <w:t>two main reasons</w:t>
      </w:r>
      <w:r w:rsidRPr="00CD2D0F">
        <w:rPr>
          <w:sz w:val="14"/>
        </w:rPr>
        <w:t xml:space="preserve"> </w:t>
      </w:r>
      <w:r w:rsidRPr="00CD2D0F">
        <w:rPr>
          <w:rStyle w:val="StyleUnderline"/>
        </w:rPr>
        <w:t>per war</w:t>
      </w:r>
      <w:r w:rsidRPr="00CD2D0F">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4886B520" w14:textId="77777777" w:rsidR="0034680A" w:rsidRPr="00CD2D0F" w:rsidRDefault="0034680A" w:rsidP="0034680A">
      <w:pPr>
        <w:rPr>
          <w:sz w:val="14"/>
        </w:rPr>
      </w:pPr>
      <w:r w:rsidRPr="00CD2D0F">
        <w:rPr>
          <w:noProof/>
        </w:rPr>
        <mc:AlternateContent>
          <mc:Choice Requires="wps">
            <w:drawing>
              <wp:anchor distT="0" distB="0" distL="114300" distR="114300" simplePos="0" relativeHeight="251659264" behindDoc="0" locked="0" layoutInCell="1" allowOverlap="1" wp14:anchorId="36D7FC60" wp14:editId="16F9C712">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5F821"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CD2D0F">
        <w:rPr>
          <w:noProof/>
          <w:sz w:val="14"/>
        </w:rPr>
        <w:drawing>
          <wp:inline distT="0" distB="0" distL="0" distR="0" wp14:anchorId="0756A900" wp14:editId="229E25F7">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0"/>
                    <a:stretch>
                      <a:fillRect/>
                    </a:stretch>
                  </pic:blipFill>
                  <pic:spPr>
                    <a:xfrm>
                      <a:off x="0" y="0"/>
                      <a:ext cx="3238995" cy="2461863"/>
                    </a:xfrm>
                    <a:prstGeom prst="rect">
                      <a:avLst/>
                    </a:prstGeom>
                  </pic:spPr>
                </pic:pic>
              </a:graphicData>
            </a:graphic>
          </wp:inline>
        </w:drawing>
      </w:r>
    </w:p>
    <w:p w14:paraId="72DF70CD" w14:textId="77777777" w:rsidR="0034680A" w:rsidRPr="00CD2D0F" w:rsidRDefault="0034680A" w:rsidP="0034680A">
      <w:pPr>
        <w:rPr>
          <w:sz w:val="14"/>
        </w:rPr>
      </w:pPr>
      <w:r w:rsidRPr="00CD2D0F">
        <w:rPr>
          <w:rStyle w:val="Emphasis"/>
          <w:highlight w:val="yellow"/>
        </w:rPr>
        <w:t>Nationalism</w:t>
      </w:r>
      <w:r w:rsidRPr="00CD2D0F">
        <w:rPr>
          <w:sz w:val="14"/>
          <w:highlight w:val="yellow"/>
        </w:rPr>
        <w:t xml:space="preserve"> </w:t>
      </w:r>
      <w:r w:rsidRPr="00CD2D0F">
        <w:rPr>
          <w:rStyle w:val="StyleUnderline"/>
          <w:highlight w:val="yellow"/>
        </w:rPr>
        <w:t>and</w:t>
      </w:r>
      <w:r w:rsidRPr="00CD2D0F">
        <w:rPr>
          <w:sz w:val="14"/>
          <w:highlight w:val="yellow"/>
        </w:rPr>
        <w:t xml:space="preserve"> </w:t>
      </w:r>
      <w:r w:rsidRPr="00CD2D0F">
        <w:rPr>
          <w:rStyle w:val="Emphasis"/>
          <w:highlight w:val="yellow"/>
        </w:rPr>
        <w:t>p</w:t>
      </w:r>
      <w:r w:rsidRPr="00CD2D0F">
        <w:rPr>
          <w:rStyle w:val="Emphasis"/>
        </w:rPr>
        <w:t xml:space="preserve">ower </w:t>
      </w:r>
      <w:r w:rsidRPr="00CD2D0F">
        <w:rPr>
          <w:rStyle w:val="Emphasis"/>
          <w:highlight w:val="yellow"/>
        </w:rPr>
        <w:t>t</w:t>
      </w:r>
      <w:r w:rsidRPr="00CD2D0F">
        <w:rPr>
          <w:rStyle w:val="Emphasis"/>
        </w:rPr>
        <w:t>ransitions</w:t>
      </w:r>
      <w:r w:rsidRPr="00CD2D0F">
        <w:rPr>
          <w:sz w:val="14"/>
        </w:rPr>
        <w:t xml:space="preserve"> </w:t>
      </w:r>
      <w:r w:rsidRPr="00CD2D0F">
        <w:rPr>
          <w:rStyle w:val="StyleUnderline"/>
        </w:rPr>
        <w:t xml:space="preserve">rank </w:t>
      </w:r>
      <w:r w:rsidRPr="00CD2D0F">
        <w:rPr>
          <w:rStyle w:val="StyleUnderline"/>
          <w:highlight w:val="yellow"/>
        </w:rPr>
        <w:t>among the top</w:t>
      </w:r>
      <w:r w:rsidRPr="00CD2D0F">
        <w:rPr>
          <w:rStyle w:val="StyleUnderline"/>
        </w:rPr>
        <w:t xml:space="preserve"> reasons for</w:t>
      </w:r>
      <w:r w:rsidRPr="00CD2D0F">
        <w:rPr>
          <w:sz w:val="14"/>
        </w:rPr>
        <w:t xml:space="preserve"> going to </w:t>
      </w:r>
      <w:r w:rsidRPr="00CD2D0F">
        <w:rPr>
          <w:rStyle w:val="StyleUnderline"/>
        </w:rPr>
        <w:t>war</w:t>
      </w:r>
      <w:r w:rsidRPr="00CD2D0F">
        <w:rPr>
          <w:sz w:val="14"/>
        </w:rPr>
        <w:t xml:space="preserve">. Importantly, </w:t>
      </w:r>
      <w:r w:rsidRPr="00CD2D0F">
        <w:rPr>
          <w:rStyle w:val="StyleUnderline"/>
        </w:rPr>
        <w:t>although we find that countries</w:t>
      </w:r>
      <w:r w:rsidRPr="00CD2D0F">
        <w:rPr>
          <w:sz w:val="14"/>
        </w:rPr>
        <w:t xml:space="preserve"> also </w:t>
      </w:r>
      <w:r w:rsidRPr="00CD2D0F">
        <w:rPr>
          <w:rStyle w:val="StyleUnderline"/>
        </w:rPr>
        <w:t>pursued</w:t>
      </w:r>
      <w:r w:rsidRPr="00CD2D0F">
        <w:rPr>
          <w:sz w:val="14"/>
        </w:rPr>
        <w:t xml:space="preserve"> </w:t>
      </w:r>
      <w:r w:rsidRPr="00CD2D0F">
        <w:rPr>
          <w:rStyle w:val="Emphasis"/>
          <w:highlight w:val="yellow"/>
        </w:rPr>
        <w:t>econ</w:t>
      </w:r>
      <w:r w:rsidRPr="00CD2D0F">
        <w:rPr>
          <w:rStyle w:val="Emphasis"/>
        </w:rPr>
        <w:t>omic</w:t>
      </w:r>
      <w:r w:rsidRPr="00CD2D0F">
        <w:rPr>
          <w:sz w:val="14"/>
        </w:rPr>
        <w:t xml:space="preserve"> </w:t>
      </w:r>
      <w:r w:rsidRPr="00CD2D0F">
        <w:rPr>
          <w:rStyle w:val="StyleUnderline"/>
          <w:highlight w:val="yellow"/>
        </w:rPr>
        <w:t>objectives</w:t>
      </w:r>
      <w:r w:rsidRPr="00CD2D0F">
        <w:rPr>
          <w:rStyle w:val="StyleUnderline"/>
        </w:rPr>
        <w:t xml:space="preserve"> in</w:t>
      </w:r>
      <w:r w:rsidRPr="00CD2D0F">
        <w:rPr>
          <w:sz w:val="14"/>
        </w:rPr>
        <w:t xml:space="preserve"> several </w:t>
      </w:r>
      <w:r w:rsidRPr="00CD2D0F">
        <w:rPr>
          <w:rStyle w:val="StyleUnderline"/>
        </w:rPr>
        <w:t xml:space="preserve">wars, these pertain </w:t>
      </w:r>
      <w:r w:rsidRPr="00CD2D0F">
        <w:rPr>
          <w:rStyle w:val="StyleUnderline"/>
          <w:highlight w:val="yellow"/>
        </w:rPr>
        <w:t>mostly</w:t>
      </w:r>
      <w:r w:rsidRPr="00CD2D0F">
        <w:rPr>
          <w:rStyle w:val="StyleUnderline"/>
        </w:rPr>
        <w:t xml:space="preserve"> to</w:t>
      </w:r>
      <w:r w:rsidRPr="00CD2D0F">
        <w:rPr>
          <w:sz w:val="14"/>
        </w:rPr>
        <w:t xml:space="preserve"> </w:t>
      </w:r>
      <w:r w:rsidRPr="00CD2D0F">
        <w:rPr>
          <w:rStyle w:val="Emphasis"/>
          <w:highlight w:val="yellow"/>
        </w:rPr>
        <w:t>long-run</w:t>
      </w:r>
      <w:r w:rsidRPr="00CD2D0F">
        <w:rPr>
          <w:rStyle w:val="Emphasis"/>
        </w:rPr>
        <w:t xml:space="preserve"> outcomes</w:t>
      </w:r>
      <w:r w:rsidRPr="00CD2D0F">
        <w:rPr>
          <w:sz w:val="14"/>
        </w:rPr>
        <w:t xml:space="preserve">, such as gaining control over trade routes or securing natural resources. Such </w:t>
      </w:r>
      <w:r w:rsidRPr="00CD2D0F">
        <w:rPr>
          <w:rStyle w:val="StyleUnderline"/>
        </w:rPr>
        <w:t>long-run objectives should be</w:t>
      </w:r>
      <w:r w:rsidRPr="00CD2D0F">
        <w:rPr>
          <w:sz w:val="14"/>
        </w:rPr>
        <w:t xml:space="preserve"> </w:t>
      </w:r>
      <w:r w:rsidRPr="00CD2D0F">
        <w:rPr>
          <w:rStyle w:val="Emphasis"/>
        </w:rPr>
        <w:t xml:space="preserve">largely </w:t>
      </w:r>
      <w:r w:rsidRPr="00CD2D0F">
        <w:rPr>
          <w:rStyle w:val="Emphasis"/>
          <w:highlight w:val="yellow"/>
        </w:rPr>
        <w:t>orthogonal</w:t>
      </w:r>
      <w:r w:rsidRPr="00CD2D0F">
        <w:rPr>
          <w:sz w:val="14"/>
          <w:highlight w:val="yellow"/>
        </w:rPr>
        <w:t xml:space="preserve"> </w:t>
      </w:r>
      <w:r w:rsidRPr="00CD2D0F">
        <w:rPr>
          <w:rStyle w:val="StyleUnderline"/>
          <w:highlight w:val="yellow"/>
        </w:rPr>
        <w:t>to</w:t>
      </w:r>
      <w:r w:rsidRPr="00CD2D0F">
        <w:rPr>
          <w:rStyle w:val="StyleUnderline"/>
        </w:rPr>
        <w:t xml:space="preserve"> the </w:t>
      </w:r>
      <w:r w:rsidRPr="00CD2D0F">
        <w:rPr>
          <w:rStyle w:val="StyleUnderline"/>
          <w:highlight w:val="yellow"/>
        </w:rPr>
        <w:t>business cycle</w:t>
      </w:r>
      <w:r w:rsidRPr="00CD2D0F">
        <w:rPr>
          <w:sz w:val="14"/>
        </w:rPr>
        <w:t xml:space="preserve">, as has been similarly argued in the influential study on the effects of tax shocks by Romer and Romer (2010). In our sample, we </w:t>
      </w:r>
      <w:r w:rsidRPr="00CD2D0F">
        <w:rPr>
          <w:rStyle w:val="StyleUnderline"/>
        </w:rPr>
        <w:t>identify</w:t>
      </w:r>
      <w:r w:rsidRPr="00CD2D0F">
        <w:rPr>
          <w:sz w:val="14"/>
        </w:rPr>
        <w:t xml:space="preserve"> </w:t>
      </w:r>
      <w:r w:rsidRPr="00CD2D0F">
        <w:rPr>
          <w:rStyle w:val="Emphasis"/>
          <w:sz w:val="24"/>
          <w:szCs w:val="24"/>
          <w:highlight w:val="yellow"/>
        </w:rPr>
        <w:t>only two wars in which short-term econ</w:t>
      </w:r>
      <w:r w:rsidRPr="00CD2D0F">
        <w:rPr>
          <w:rStyle w:val="Emphasis"/>
          <w:sz w:val="24"/>
          <w:szCs w:val="24"/>
        </w:rPr>
        <w:t>omic factors seem to</w:t>
      </w:r>
      <w:r w:rsidRPr="00CD2D0F">
        <w:rPr>
          <w:sz w:val="14"/>
        </w:rPr>
        <w:t xml:space="preserve"> have </w:t>
      </w:r>
      <w:r w:rsidRPr="00CD2D0F">
        <w:rPr>
          <w:rStyle w:val="Emphasis"/>
          <w:sz w:val="24"/>
          <w:szCs w:val="24"/>
          <w:highlight w:val="yellow"/>
        </w:rPr>
        <w:t>play</w:t>
      </w:r>
      <w:r w:rsidRPr="00CD2D0F">
        <w:rPr>
          <w:sz w:val="14"/>
        </w:rPr>
        <w:t xml:space="preserve">ed </w:t>
      </w:r>
      <w:r w:rsidRPr="00CD2D0F">
        <w:rPr>
          <w:rStyle w:val="Emphasis"/>
          <w:sz w:val="24"/>
          <w:szCs w:val="24"/>
          <w:highlight w:val="yellow"/>
        </w:rPr>
        <w:t>a key role</w:t>
      </w:r>
      <w:r w:rsidRPr="00CD2D0F">
        <w:rPr>
          <w:sz w:val="14"/>
        </w:rPr>
        <w:t xml:space="preserve">. These are </w:t>
      </w:r>
      <w:r w:rsidRPr="00CD2D0F">
        <w:rPr>
          <w:rStyle w:val="StyleUnderline"/>
        </w:rPr>
        <w:t>the</w:t>
      </w:r>
      <w:r w:rsidRPr="00CD2D0F">
        <w:rPr>
          <w:sz w:val="14"/>
        </w:rPr>
        <w:t xml:space="preserve"> </w:t>
      </w:r>
      <w:r w:rsidRPr="00CD2D0F">
        <w:rPr>
          <w:rStyle w:val="Emphasis"/>
        </w:rPr>
        <w:t>Boxer Rebellion</w:t>
      </w:r>
      <w:r w:rsidRPr="00CD2D0F">
        <w:rPr>
          <w:sz w:val="14"/>
        </w:rPr>
        <w:t xml:space="preserve"> of 1900 </w:t>
      </w:r>
      <w:r w:rsidRPr="00CD2D0F">
        <w:rPr>
          <w:rStyle w:val="StyleUnderline"/>
        </w:rPr>
        <w:t>and the</w:t>
      </w:r>
      <w:r w:rsidRPr="00CD2D0F">
        <w:rPr>
          <w:sz w:val="14"/>
        </w:rPr>
        <w:t xml:space="preserve"> </w:t>
      </w:r>
      <w:r w:rsidRPr="00CD2D0F">
        <w:rPr>
          <w:rStyle w:val="Emphasis"/>
        </w:rPr>
        <w:t>Italo-Turkish War</w:t>
      </w:r>
      <w:r w:rsidRPr="00CD2D0F">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00F7630F" w14:textId="77777777" w:rsidR="0034680A" w:rsidRPr="00CD2D0F" w:rsidRDefault="0034680A" w:rsidP="0034680A"/>
    <w:p w14:paraId="7EE8134B" w14:textId="77777777" w:rsidR="0034680A" w:rsidRPr="00CD2D0F" w:rsidRDefault="0034680A" w:rsidP="0034680A"/>
    <w:p w14:paraId="283918B0" w14:textId="77777777" w:rsidR="0034680A" w:rsidRDefault="0034680A" w:rsidP="0034680A">
      <w:pPr>
        <w:pStyle w:val="Heading3"/>
        <w:rPr>
          <w:rFonts w:cs="Arial"/>
        </w:rPr>
      </w:pPr>
      <w:r w:rsidRPr="00CD2D0F">
        <w:rPr>
          <w:rFonts w:cs="Arial"/>
        </w:rPr>
        <w:t>Populism---No War---2NC</w:t>
      </w:r>
    </w:p>
    <w:p w14:paraId="2FD6B51E" w14:textId="77777777" w:rsidR="0034680A" w:rsidRPr="00CD2D0F" w:rsidRDefault="0034680A" w:rsidP="0034680A">
      <w:pPr>
        <w:pStyle w:val="Heading4"/>
        <w:rPr>
          <w:rFonts w:cs="Arial"/>
        </w:rPr>
      </w:pPr>
      <w:r w:rsidRPr="00CD2D0F">
        <w:rPr>
          <w:rFonts w:cs="Arial"/>
        </w:rPr>
        <w:t xml:space="preserve">No </w:t>
      </w:r>
      <w:r w:rsidRPr="00CD2D0F">
        <w:rPr>
          <w:rFonts w:cs="Arial"/>
          <w:u w:val="single"/>
        </w:rPr>
        <w:t>first strike</w:t>
      </w:r>
      <w:r w:rsidRPr="00CD2D0F">
        <w:rPr>
          <w:rFonts w:cs="Arial"/>
        </w:rPr>
        <w:t>.</w:t>
      </w:r>
    </w:p>
    <w:p w14:paraId="5AEEFB17" w14:textId="77777777" w:rsidR="0034680A" w:rsidRPr="00CD2D0F" w:rsidRDefault="0034680A" w:rsidP="0034680A">
      <w:r w:rsidRPr="00CD2D0F">
        <w:t xml:space="preserve">Dr. Ian </w:t>
      </w:r>
      <w:r w:rsidRPr="00CD2D0F">
        <w:rPr>
          <w:rStyle w:val="Style13ptBold"/>
        </w:rPr>
        <w:t>Kurtz 24</w:t>
      </w:r>
      <w:r w:rsidRPr="00CD2D0F">
        <w:t>, PhD, Strategic Studies, National American University, Academic Director, Instructor, &amp; Historian, Department of Nuclear Studies, Air Force Institute of Technology, "Worried About POTUS Nuclear Weapons Authorization? You Need Not Be: The Integrity of Our Military Can Be Counted On," Air Force University, 06/13/2024, https://www.airuniversity.af.edu/Wild-Blue-Yonder/Articles/Article-Display/Article/3792833/worried-about-potus-nuclear-weapons-authorization-you-need-not-be-the-integrity/</w:t>
      </w:r>
    </w:p>
    <w:p w14:paraId="1D238E3B" w14:textId="77777777" w:rsidR="0034680A" w:rsidRPr="00CD2D0F" w:rsidRDefault="0034680A" w:rsidP="0034680A">
      <w:pPr>
        <w:rPr>
          <w:sz w:val="16"/>
        </w:rPr>
      </w:pPr>
      <w:r w:rsidRPr="00CD2D0F">
        <w:rPr>
          <w:sz w:val="16"/>
        </w:rPr>
        <w:t>Consequently, the author examines this question: “</w:t>
      </w:r>
      <w:r w:rsidRPr="00CD2D0F">
        <w:rPr>
          <w:rStyle w:val="StyleUnderline"/>
        </w:rPr>
        <w:t xml:space="preserve">If a U.S. President were to </w:t>
      </w:r>
      <w:r w:rsidRPr="00CD2D0F">
        <w:rPr>
          <w:rStyle w:val="Emphasis"/>
        </w:rPr>
        <w:t>issue</w:t>
      </w:r>
      <w:r w:rsidRPr="00CD2D0F">
        <w:rPr>
          <w:rStyle w:val="StyleUnderline"/>
        </w:rPr>
        <w:t xml:space="preserve"> an </w:t>
      </w:r>
      <w:r w:rsidRPr="00CD2D0F">
        <w:rPr>
          <w:rStyle w:val="Emphasis"/>
        </w:rPr>
        <w:t>illegal order</w:t>
      </w:r>
      <w:r w:rsidRPr="00CD2D0F">
        <w:rPr>
          <w:rStyle w:val="StyleUnderline"/>
        </w:rPr>
        <w:t xml:space="preserve"> to start nuclear war, would or could the members of the </w:t>
      </w:r>
      <w:r w:rsidRPr="00CD2D0F">
        <w:rPr>
          <w:rStyle w:val="Emphasis"/>
        </w:rPr>
        <w:t>Armed Forces intervene</w:t>
      </w:r>
      <w:r w:rsidRPr="00CD2D0F">
        <w:rPr>
          <w:rStyle w:val="StyleUnderline"/>
        </w:rPr>
        <w:t xml:space="preserve"> and put a stop to it?</w:t>
      </w:r>
      <w:r w:rsidRPr="00CD2D0F">
        <w:rPr>
          <w:sz w:val="16"/>
        </w:rPr>
        <w:t xml:space="preserve">”  </w:t>
      </w:r>
      <w:r w:rsidRPr="00CD2D0F">
        <w:rPr>
          <w:rStyle w:val="StyleUnderline"/>
        </w:rPr>
        <w:t xml:space="preserve">The </w:t>
      </w:r>
      <w:r w:rsidRPr="00CD2D0F">
        <w:rPr>
          <w:rStyle w:val="StyleUnderline"/>
          <w:highlight w:val="yellow"/>
        </w:rPr>
        <w:t>notion that</w:t>
      </w:r>
      <w:r w:rsidRPr="00CD2D0F">
        <w:rPr>
          <w:rStyle w:val="StyleUnderline"/>
        </w:rPr>
        <w:t xml:space="preserve"> </w:t>
      </w:r>
      <w:r w:rsidRPr="00CD2D0F">
        <w:rPr>
          <w:rStyle w:val="Emphasis"/>
        </w:rPr>
        <w:t>highly trained</w:t>
      </w:r>
      <w:r w:rsidRPr="00CD2D0F">
        <w:rPr>
          <w:rStyle w:val="StyleUnderline"/>
        </w:rPr>
        <w:t xml:space="preserve"> and </w:t>
      </w:r>
      <w:r w:rsidRPr="00CD2D0F">
        <w:rPr>
          <w:rStyle w:val="Emphasis"/>
        </w:rPr>
        <w:t>experienced</w:t>
      </w:r>
      <w:r w:rsidRPr="00CD2D0F">
        <w:rPr>
          <w:rStyle w:val="StyleUnderline"/>
        </w:rPr>
        <w:t xml:space="preserve"> military </w:t>
      </w:r>
      <w:r w:rsidRPr="00CD2D0F">
        <w:rPr>
          <w:rStyle w:val="StyleUnderline"/>
          <w:highlight w:val="yellow"/>
        </w:rPr>
        <w:t>personnel would stand</w:t>
      </w:r>
      <w:r w:rsidRPr="00CD2D0F">
        <w:rPr>
          <w:rStyle w:val="StyleUnderline"/>
        </w:rPr>
        <w:t xml:space="preserve"> idly by </w:t>
      </w:r>
      <w:r w:rsidRPr="00CD2D0F">
        <w:rPr>
          <w:rStyle w:val="Emphasis"/>
          <w:highlight w:val="yellow"/>
        </w:rPr>
        <w:t>while</w:t>
      </w:r>
      <w:r w:rsidRPr="00CD2D0F">
        <w:rPr>
          <w:rStyle w:val="StyleUnderline"/>
        </w:rPr>
        <w:t xml:space="preserve"> an </w:t>
      </w:r>
      <w:r w:rsidRPr="00CD2D0F">
        <w:rPr>
          <w:rStyle w:val="Emphasis"/>
          <w:highlight w:val="yellow"/>
        </w:rPr>
        <w:t>irrational</w:t>
      </w:r>
      <w:r w:rsidRPr="00CD2D0F">
        <w:rPr>
          <w:rStyle w:val="StyleUnderline"/>
        </w:rPr>
        <w:t xml:space="preserve"> commander-in-</w:t>
      </w:r>
      <w:r w:rsidRPr="00CD2D0F">
        <w:rPr>
          <w:rStyle w:val="StyleUnderline"/>
          <w:highlight w:val="yellow"/>
        </w:rPr>
        <w:t>chief unleashed</w:t>
      </w:r>
      <w:r w:rsidRPr="00CD2D0F">
        <w:rPr>
          <w:rStyle w:val="StyleUnderline"/>
        </w:rPr>
        <w:t xml:space="preserve"> an illegal nuclear </w:t>
      </w:r>
      <w:r w:rsidRPr="00CD2D0F">
        <w:rPr>
          <w:rStyle w:val="StyleUnderline"/>
          <w:highlight w:val="yellow"/>
        </w:rPr>
        <w:t>attack</w:t>
      </w:r>
      <w:r w:rsidRPr="00CD2D0F">
        <w:rPr>
          <w:sz w:val="16"/>
        </w:rPr>
        <w:t xml:space="preserve"> on an innocent party because they were in fear of being relieved of duty </w:t>
      </w:r>
      <w:r w:rsidRPr="00CD2D0F">
        <w:rPr>
          <w:rStyle w:val="StyleUnderline"/>
          <w:highlight w:val="yellow"/>
        </w:rPr>
        <w:t>is</w:t>
      </w:r>
      <w:r w:rsidRPr="00CD2D0F">
        <w:rPr>
          <w:rStyle w:val="StyleUnderline"/>
        </w:rPr>
        <w:t xml:space="preserve"> an </w:t>
      </w:r>
      <w:r w:rsidRPr="00CD2D0F">
        <w:rPr>
          <w:rStyle w:val="Emphasis"/>
          <w:highlight w:val="yellow"/>
        </w:rPr>
        <w:t>affront</w:t>
      </w:r>
      <w:r w:rsidRPr="00CD2D0F">
        <w:rPr>
          <w:rStyle w:val="StyleUnderline"/>
          <w:highlight w:val="yellow"/>
        </w:rPr>
        <w:t xml:space="preserve"> to</w:t>
      </w:r>
      <w:r w:rsidRPr="00CD2D0F">
        <w:rPr>
          <w:rStyle w:val="StyleUnderline"/>
        </w:rPr>
        <w:t xml:space="preserve"> </w:t>
      </w:r>
      <w:r w:rsidRPr="00CD2D0F">
        <w:rPr>
          <w:sz w:val="16"/>
        </w:rPr>
        <w:t xml:space="preserve">the </w:t>
      </w:r>
      <w:r w:rsidRPr="00CD2D0F">
        <w:rPr>
          <w:rStyle w:val="Emphasis"/>
          <w:highlight w:val="yellow"/>
        </w:rPr>
        <w:t>integrity</w:t>
      </w:r>
      <w:r w:rsidRPr="00CD2D0F">
        <w:rPr>
          <w:sz w:val="16"/>
        </w:rPr>
        <w:t xml:space="preserve"> of the [people] men and women who serve.</w:t>
      </w:r>
    </w:p>
    <w:p w14:paraId="78141DFC" w14:textId="77777777" w:rsidR="0034680A" w:rsidRPr="00CD2D0F" w:rsidRDefault="0034680A" w:rsidP="0034680A">
      <w:pPr>
        <w:rPr>
          <w:sz w:val="16"/>
        </w:rPr>
      </w:pPr>
      <w:r w:rsidRPr="00CD2D0F">
        <w:rPr>
          <w:sz w:val="16"/>
        </w:rPr>
        <w:t>INTRODUCTION</w:t>
      </w:r>
    </w:p>
    <w:p w14:paraId="36CF415C" w14:textId="77777777" w:rsidR="0034680A" w:rsidRPr="00CD2D0F" w:rsidRDefault="0034680A" w:rsidP="0034680A">
      <w:pPr>
        <w:rPr>
          <w:sz w:val="16"/>
        </w:rPr>
      </w:pPr>
      <w:r w:rsidRPr="00CD2D0F">
        <w:rPr>
          <w:sz w:val="16"/>
        </w:rPr>
        <w:t>This paper examines the logic behind allowing POTUS to be the sole individual to initiate a nuclear attack and the role of the military.</w:t>
      </w:r>
    </w:p>
    <w:p w14:paraId="480B4727" w14:textId="77777777" w:rsidR="0034680A" w:rsidRPr="00CD2D0F" w:rsidRDefault="0034680A" w:rsidP="0034680A">
      <w:pPr>
        <w:rPr>
          <w:sz w:val="16"/>
        </w:rPr>
      </w:pPr>
      <w:r w:rsidRPr="00CD2D0F">
        <w:rPr>
          <w:sz w:val="16"/>
        </w:rPr>
        <w:t xml:space="preserve">While </w:t>
      </w:r>
      <w:r w:rsidRPr="00CD2D0F">
        <w:rPr>
          <w:rStyle w:val="StyleUnderline"/>
          <w:highlight w:val="yellow"/>
        </w:rPr>
        <w:t>POTUS</w:t>
      </w:r>
      <w:r w:rsidRPr="00CD2D0F">
        <w:rPr>
          <w:sz w:val="16"/>
        </w:rPr>
        <w:t xml:space="preserve"> does indeed possess the authority to give the final order, he </w:t>
      </w:r>
      <w:r w:rsidRPr="00CD2D0F">
        <w:rPr>
          <w:rStyle w:val="StyleUnderline"/>
          <w:highlight w:val="yellow"/>
        </w:rPr>
        <w:t xml:space="preserve">does </w:t>
      </w:r>
      <w:r w:rsidRPr="00CD2D0F">
        <w:rPr>
          <w:rStyle w:val="Emphasis"/>
          <w:highlight w:val="yellow"/>
        </w:rPr>
        <w:t>not</w:t>
      </w:r>
      <w:r w:rsidRPr="00CD2D0F">
        <w:rPr>
          <w:rStyle w:val="StyleUnderline"/>
        </w:rPr>
        <w:t xml:space="preserve"> do so </w:t>
      </w:r>
      <w:r w:rsidRPr="00CD2D0F">
        <w:rPr>
          <w:rStyle w:val="Emphasis"/>
          <w:highlight w:val="yellow"/>
        </w:rPr>
        <w:t>without consultation</w:t>
      </w:r>
      <w:r w:rsidRPr="00CD2D0F">
        <w:rPr>
          <w:rStyle w:val="StyleUnderline"/>
        </w:rPr>
        <w:t xml:space="preserve"> and does </w:t>
      </w:r>
      <w:r w:rsidRPr="00CD2D0F">
        <w:rPr>
          <w:rStyle w:val="Emphasis"/>
        </w:rPr>
        <w:t>not</w:t>
      </w:r>
      <w:r w:rsidRPr="00CD2D0F">
        <w:rPr>
          <w:rStyle w:val="StyleUnderline"/>
        </w:rPr>
        <w:t xml:space="preserve"> possess the ability to </w:t>
      </w:r>
      <w:r w:rsidRPr="00CD2D0F">
        <w:rPr>
          <w:rStyle w:val="Emphasis"/>
        </w:rPr>
        <w:t>physically carry</w:t>
      </w:r>
      <w:r w:rsidRPr="00CD2D0F">
        <w:rPr>
          <w:rStyle w:val="StyleUnderline"/>
        </w:rPr>
        <w:t xml:space="preserve"> out an attack if </w:t>
      </w:r>
      <w:r w:rsidRPr="00CD2D0F">
        <w:rPr>
          <w:rStyle w:val="Emphasis"/>
        </w:rPr>
        <w:t>opposed</w:t>
      </w:r>
      <w:r w:rsidRPr="00CD2D0F">
        <w:rPr>
          <w:rStyle w:val="StyleUnderline"/>
        </w:rPr>
        <w:t xml:space="preserve"> by his </w:t>
      </w:r>
      <w:r w:rsidRPr="00CD2D0F">
        <w:rPr>
          <w:rStyle w:val="Emphasis"/>
        </w:rPr>
        <w:t>advisors</w:t>
      </w:r>
      <w:r w:rsidRPr="00CD2D0F">
        <w:rPr>
          <w:rStyle w:val="StyleUnderline"/>
        </w:rPr>
        <w:t xml:space="preserve">.  </w:t>
      </w:r>
      <w:r w:rsidRPr="00CD2D0F">
        <w:rPr>
          <w:rStyle w:val="Emphasis"/>
        </w:rPr>
        <w:t>Contrary</w:t>
      </w:r>
      <w:r w:rsidRPr="00CD2D0F">
        <w:rPr>
          <w:rStyle w:val="StyleUnderline"/>
        </w:rPr>
        <w:t xml:space="preserve"> to </w:t>
      </w:r>
      <w:r w:rsidRPr="00CD2D0F">
        <w:rPr>
          <w:rStyle w:val="Emphasis"/>
        </w:rPr>
        <w:t>popular opinion</w:t>
      </w:r>
      <w:r w:rsidRPr="00CD2D0F">
        <w:rPr>
          <w:rStyle w:val="StyleUnderline"/>
        </w:rPr>
        <w:t xml:space="preserve">, </w:t>
      </w:r>
      <w:r w:rsidRPr="00CD2D0F">
        <w:rPr>
          <w:rStyle w:val="StyleUnderline"/>
          <w:highlight w:val="yellow"/>
        </w:rPr>
        <w:t xml:space="preserve">there is </w:t>
      </w:r>
      <w:r w:rsidRPr="00CD2D0F">
        <w:rPr>
          <w:rStyle w:val="Emphasis"/>
          <w:highlight w:val="yellow"/>
        </w:rPr>
        <w:t>no</w:t>
      </w:r>
      <w:r w:rsidRPr="00CD2D0F">
        <w:rPr>
          <w:rStyle w:val="StyleUnderline"/>
        </w:rPr>
        <w:t xml:space="preserve"> “</w:t>
      </w:r>
      <w:r w:rsidRPr="00CD2D0F">
        <w:rPr>
          <w:rStyle w:val="Emphasis"/>
          <w:highlight w:val="yellow"/>
        </w:rPr>
        <w:t>button</w:t>
      </w:r>
      <w:r w:rsidRPr="00CD2D0F">
        <w:rPr>
          <w:rStyle w:val="StyleUnderline"/>
        </w:rPr>
        <w:t>,”</w:t>
      </w:r>
      <w:r w:rsidRPr="00CD2D0F">
        <w:rPr>
          <w:sz w:val="16"/>
        </w:rPr>
        <w:t xml:space="preserve">1 </w:t>
      </w:r>
      <w:r w:rsidRPr="00CD2D0F">
        <w:rPr>
          <w:rStyle w:val="StyleUnderline"/>
          <w:highlight w:val="yellow"/>
        </w:rPr>
        <w:t>nor</w:t>
      </w:r>
      <w:r w:rsidRPr="00CD2D0F">
        <w:rPr>
          <w:rStyle w:val="StyleUnderline"/>
        </w:rPr>
        <w:t xml:space="preserve"> does the POTUS have </w:t>
      </w:r>
      <w:r w:rsidRPr="00CD2D0F">
        <w:rPr>
          <w:rStyle w:val="Emphasis"/>
        </w:rPr>
        <w:t>access</w:t>
      </w:r>
      <w:r w:rsidRPr="00CD2D0F">
        <w:rPr>
          <w:rStyle w:val="StyleUnderline"/>
        </w:rPr>
        <w:t xml:space="preserve"> to</w:t>
      </w:r>
      <w:r w:rsidRPr="00CD2D0F">
        <w:rPr>
          <w:sz w:val="16"/>
        </w:rPr>
        <w:t xml:space="preserve"> “</w:t>
      </w:r>
      <w:r w:rsidRPr="00CD2D0F">
        <w:rPr>
          <w:rStyle w:val="StyleUnderline"/>
        </w:rPr>
        <w:t xml:space="preserve">nuclear </w:t>
      </w:r>
      <w:r w:rsidRPr="00CD2D0F">
        <w:rPr>
          <w:rStyle w:val="Emphasis"/>
        </w:rPr>
        <w:t xml:space="preserve">launch </w:t>
      </w:r>
      <w:r w:rsidRPr="00CD2D0F">
        <w:rPr>
          <w:rStyle w:val="Emphasis"/>
          <w:highlight w:val="yellow"/>
        </w:rPr>
        <w:t>codes</w:t>
      </w:r>
      <w:r w:rsidRPr="00CD2D0F">
        <w:rPr>
          <w:sz w:val="16"/>
        </w:rPr>
        <w:t xml:space="preserve">” as if he could enter a few numbers into a transmitter and missiles thousands of miles away would fly out of their silos.2  To be sure, </w:t>
      </w:r>
      <w:r w:rsidRPr="00CD2D0F">
        <w:rPr>
          <w:rStyle w:val="StyleUnderline"/>
        </w:rPr>
        <w:t xml:space="preserve">many of the </w:t>
      </w:r>
      <w:r w:rsidRPr="00CD2D0F">
        <w:rPr>
          <w:rStyle w:val="Emphasis"/>
        </w:rPr>
        <w:t>specifics</w:t>
      </w:r>
      <w:r w:rsidRPr="00CD2D0F">
        <w:rPr>
          <w:rStyle w:val="StyleUnderline"/>
        </w:rPr>
        <w:t xml:space="preserve"> of this process are </w:t>
      </w:r>
      <w:r w:rsidRPr="00CD2D0F">
        <w:rPr>
          <w:rStyle w:val="Emphasis"/>
        </w:rPr>
        <w:t>classified</w:t>
      </w:r>
      <w:r w:rsidRPr="00CD2D0F">
        <w:rPr>
          <w:sz w:val="16"/>
        </w:rPr>
        <w:t xml:space="preserve">.  However, </w:t>
      </w:r>
      <w:r w:rsidRPr="00CD2D0F">
        <w:rPr>
          <w:rStyle w:val="StyleUnderline"/>
        </w:rPr>
        <w:t xml:space="preserve">what is known is that once the </w:t>
      </w:r>
      <w:r w:rsidRPr="00CD2D0F">
        <w:rPr>
          <w:rStyle w:val="StyleUnderline"/>
          <w:highlight w:val="yellow"/>
        </w:rPr>
        <w:t>POTUS</w:t>
      </w:r>
      <w:r w:rsidRPr="00CD2D0F">
        <w:rPr>
          <w:rStyle w:val="StyleUnderline"/>
        </w:rPr>
        <w:t xml:space="preserve"> </w:t>
      </w:r>
      <w:r w:rsidRPr="00CD2D0F">
        <w:rPr>
          <w:rStyle w:val="Emphasis"/>
        </w:rPr>
        <w:t>signals</w:t>
      </w:r>
      <w:r w:rsidRPr="00CD2D0F">
        <w:rPr>
          <w:rStyle w:val="StyleUnderline"/>
        </w:rPr>
        <w:t xml:space="preserve"> his </w:t>
      </w:r>
      <w:r w:rsidRPr="00CD2D0F">
        <w:rPr>
          <w:rStyle w:val="Emphasis"/>
        </w:rPr>
        <w:t>intentions</w:t>
      </w:r>
      <w:r w:rsidRPr="00CD2D0F">
        <w:rPr>
          <w:rStyle w:val="StyleUnderline"/>
        </w:rPr>
        <w:t xml:space="preserve">, he </w:t>
      </w:r>
      <w:r w:rsidRPr="00CD2D0F">
        <w:rPr>
          <w:rStyle w:val="StyleUnderline"/>
          <w:highlight w:val="yellow"/>
        </w:rPr>
        <w:t xml:space="preserve">will </w:t>
      </w:r>
      <w:r w:rsidRPr="00CD2D0F">
        <w:rPr>
          <w:rStyle w:val="Emphasis"/>
          <w:highlight w:val="yellow"/>
        </w:rPr>
        <w:t>confer</w:t>
      </w:r>
      <w:r w:rsidRPr="00CD2D0F">
        <w:rPr>
          <w:rStyle w:val="StyleUnderline"/>
          <w:highlight w:val="yellow"/>
        </w:rPr>
        <w:t xml:space="preserve"> with</w:t>
      </w:r>
      <w:r w:rsidRPr="00CD2D0F">
        <w:rPr>
          <w:rStyle w:val="StyleUnderline"/>
        </w:rPr>
        <w:t xml:space="preserve"> his</w:t>
      </w:r>
      <w:r w:rsidRPr="00CD2D0F">
        <w:rPr>
          <w:sz w:val="16"/>
        </w:rPr>
        <w:t xml:space="preserve"> “</w:t>
      </w:r>
      <w:r w:rsidRPr="00CD2D0F">
        <w:rPr>
          <w:rStyle w:val="Emphasis"/>
        </w:rPr>
        <w:t>top brass</w:t>
      </w:r>
      <w:r w:rsidRPr="00CD2D0F">
        <w:rPr>
          <w:sz w:val="16"/>
        </w:rPr>
        <w:t xml:space="preserve">” (i.e., </w:t>
      </w:r>
      <w:r w:rsidRPr="00CD2D0F">
        <w:rPr>
          <w:rStyle w:val="StyleUnderline"/>
        </w:rPr>
        <w:t xml:space="preserve">anyone from the </w:t>
      </w:r>
      <w:r w:rsidRPr="00CD2D0F">
        <w:rPr>
          <w:rStyle w:val="Emphasis"/>
          <w:highlight w:val="yellow"/>
        </w:rPr>
        <w:t>Sec</w:t>
      </w:r>
      <w:r w:rsidRPr="00CD2D0F">
        <w:rPr>
          <w:rStyle w:val="StyleUnderline"/>
        </w:rPr>
        <w:t xml:space="preserve">retary of </w:t>
      </w:r>
      <w:r w:rsidRPr="00CD2D0F">
        <w:rPr>
          <w:rStyle w:val="Emphasis"/>
          <w:highlight w:val="yellow"/>
        </w:rPr>
        <w:t>Def</w:t>
      </w:r>
      <w:r w:rsidRPr="00CD2D0F">
        <w:rPr>
          <w:rStyle w:val="StyleUnderline"/>
        </w:rPr>
        <w:t xml:space="preserve">ense to </w:t>
      </w:r>
      <w:r w:rsidRPr="00CD2D0F">
        <w:rPr>
          <w:rStyle w:val="Emphasis"/>
          <w:highlight w:val="yellow"/>
        </w:rPr>
        <w:t>senior</w:t>
      </w:r>
      <w:r w:rsidRPr="00CD2D0F">
        <w:rPr>
          <w:rStyle w:val="Emphasis"/>
        </w:rPr>
        <w:t xml:space="preserve"> military </w:t>
      </w:r>
      <w:r w:rsidRPr="00CD2D0F">
        <w:rPr>
          <w:rStyle w:val="Emphasis"/>
          <w:highlight w:val="yellow"/>
        </w:rPr>
        <w:t>officers</w:t>
      </w:r>
      <w:r w:rsidRPr="00CD2D0F">
        <w:rPr>
          <w:rStyle w:val="StyleUnderline"/>
        </w:rPr>
        <w:t xml:space="preserve"> in charge of the nuclear forces</w:t>
      </w:r>
      <w:r w:rsidRPr="00CD2D0F">
        <w:rPr>
          <w:sz w:val="16"/>
        </w:rPr>
        <w:t xml:space="preserve">).3  </w:t>
      </w:r>
      <w:r w:rsidRPr="00CD2D0F">
        <w:rPr>
          <w:rStyle w:val="StyleUnderline"/>
        </w:rPr>
        <w:t>This conference</w:t>
      </w:r>
      <w:r w:rsidRPr="00CD2D0F">
        <w:rPr>
          <w:sz w:val="16"/>
        </w:rPr>
        <w:t xml:space="preserve"> may also </w:t>
      </w:r>
      <w:r w:rsidRPr="00CD2D0F">
        <w:rPr>
          <w:rStyle w:val="StyleUnderline"/>
        </w:rPr>
        <w:t xml:space="preserve">involve the </w:t>
      </w:r>
      <w:r w:rsidRPr="00CD2D0F">
        <w:rPr>
          <w:rStyle w:val="Emphasis"/>
        </w:rPr>
        <w:t>civilian members</w:t>
      </w:r>
      <w:r w:rsidRPr="00CD2D0F">
        <w:rPr>
          <w:rStyle w:val="StyleUnderline"/>
        </w:rPr>
        <w:t xml:space="preserve"> of the </w:t>
      </w:r>
      <w:r w:rsidRPr="00CD2D0F">
        <w:rPr>
          <w:rStyle w:val="Emphasis"/>
          <w:highlight w:val="yellow"/>
        </w:rPr>
        <w:t>N</w:t>
      </w:r>
      <w:r w:rsidRPr="00CD2D0F">
        <w:rPr>
          <w:rStyle w:val="StyleUnderline"/>
        </w:rPr>
        <w:t xml:space="preserve">ational </w:t>
      </w:r>
      <w:r w:rsidRPr="00CD2D0F">
        <w:rPr>
          <w:rStyle w:val="Emphasis"/>
          <w:highlight w:val="yellow"/>
        </w:rPr>
        <w:t>S</w:t>
      </w:r>
      <w:r w:rsidRPr="00CD2D0F">
        <w:rPr>
          <w:rStyle w:val="StyleUnderline"/>
        </w:rPr>
        <w:t xml:space="preserve">ecurity </w:t>
      </w:r>
      <w:r w:rsidRPr="00CD2D0F">
        <w:rPr>
          <w:rStyle w:val="Emphasis"/>
          <w:highlight w:val="yellow"/>
        </w:rPr>
        <w:t>C</w:t>
      </w:r>
      <w:r w:rsidRPr="00CD2D0F">
        <w:rPr>
          <w:rStyle w:val="StyleUnderline"/>
        </w:rPr>
        <w:t>ouncil</w:t>
      </w:r>
      <w:r w:rsidRPr="00CD2D0F">
        <w:rPr>
          <w:sz w:val="16"/>
        </w:rPr>
        <w:t xml:space="preserve">, senior government officials that provide guidance to the POTUS on national security matters.4  It is important to note that this process involves many of our nation’s senior government and military leaders; </w:t>
      </w:r>
      <w:r w:rsidRPr="00CD2D0F">
        <w:rPr>
          <w:rStyle w:val="StyleUnderline"/>
        </w:rPr>
        <w:t xml:space="preserve">the </w:t>
      </w:r>
      <w:r w:rsidRPr="00CD2D0F">
        <w:rPr>
          <w:rStyle w:val="StyleUnderline"/>
          <w:highlight w:val="yellow"/>
        </w:rPr>
        <w:t>POTUS</w:t>
      </w:r>
      <w:r w:rsidRPr="00CD2D0F">
        <w:rPr>
          <w:rStyle w:val="StyleUnderline"/>
        </w:rPr>
        <w:t xml:space="preserve"> would </w:t>
      </w:r>
      <w:r w:rsidRPr="00CD2D0F">
        <w:rPr>
          <w:rStyle w:val="Emphasis"/>
          <w:highlight w:val="yellow"/>
        </w:rPr>
        <w:t>not</w:t>
      </w:r>
      <w:r w:rsidRPr="00CD2D0F">
        <w:rPr>
          <w:rStyle w:val="Emphasis"/>
        </w:rPr>
        <w:t xml:space="preserve"> directly</w:t>
      </w:r>
      <w:r w:rsidRPr="00CD2D0F">
        <w:rPr>
          <w:rStyle w:val="StyleUnderline"/>
        </w:rPr>
        <w:t xml:space="preserve"> </w:t>
      </w:r>
      <w:r w:rsidRPr="00CD2D0F">
        <w:rPr>
          <w:rStyle w:val="StyleUnderline"/>
          <w:highlight w:val="yellow"/>
        </w:rPr>
        <w:t>contact</w:t>
      </w:r>
      <w:r w:rsidRPr="00CD2D0F">
        <w:rPr>
          <w:rStyle w:val="StyleUnderline"/>
        </w:rPr>
        <w:t xml:space="preserve"> military </w:t>
      </w:r>
      <w:r w:rsidRPr="00CD2D0F">
        <w:rPr>
          <w:rStyle w:val="StyleUnderline"/>
          <w:highlight w:val="yellow"/>
        </w:rPr>
        <w:t>forces</w:t>
      </w:r>
      <w:r w:rsidRPr="00CD2D0F">
        <w:rPr>
          <w:rStyle w:val="StyleUnderline"/>
        </w:rPr>
        <w:t xml:space="preserve">. The </w:t>
      </w:r>
      <w:r w:rsidRPr="00CD2D0F">
        <w:rPr>
          <w:rStyle w:val="Emphasis"/>
        </w:rPr>
        <w:t>serious</w:t>
      </w:r>
      <w:r w:rsidRPr="00CD2D0F">
        <w:rPr>
          <w:rStyle w:val="StyleUnderline"/>
        </w:rPr>
        <w:t xml:space="preserve"> nature of the nuclear mission set is reflected in</w:t>
      </w:r>
      <w:r w:rsidRPr="00CD2D0F">
        <w:rPr>
          <w:sz w:val="16"/>
        </w:rPr>
        <w:t xml:space="preserve"> United States Air Force (</w:t>
      </w:r>
      <w:r w:rsidRPr="00CD2D0F">
        <w:rPr>
          <w:rStyle w:val="Emphasis"/>
          <w:highlight w:val="yellow"/>
        </w:rPr>
        <w:t>USAF</w:t>
      </w:r>
      <w:r w:rsidRPr="00CD2D0F">
        <w:rPr>
          <w:sz w:val="16"/>
        </w:rPr>
        <w:t xml:space="preserve">) </w:t>
      </w:r>
      <w:r w:rsidRPr="00CD2D0F">
        <w:rPr>
          <w:rStyle w:val="Emphasis"/>
          <w:highlight w:val="yellow"/>
        </w:rPr>
        <w:t>doctrine</w:t>
      </w:r>
      <w:r w:rsidRPr="00CD2D0F">
        <w:rPr>
          <w:sz w:val="16"/>
        </w:rPr>
        <w:t xml:space="preserve">: “The ability to command, control, and communicate with nuclear forces is a foundational capability of the Air Force, and undergirds U.S. national defense policy.”5 </w:t>
      </w:r>
      <w:r w:rsidRPr="00CD2D0F">
        <w:rPr>
          <w:rStyle w:val="StyleUnderline"/>
        </w:rPr>
        <w:t xml:space="preserve">The process is </w:t>
      </w:r>
      <w:r w:rsidRPr="00CD2D0F">
        <w:rPr>
          <w:rStyle w:val="StyleUnderline"/>
          <w:highlight w:val="yellow"/>
        </w:rPr>
        <w:t xml:space="preserve">not </w:t>
      </w:r>
      <w:r w:rsidRPr="00CD2D0F">
        <w:rPr>
          <w:rStyle w:val="Emphasis"/>
          <w:highlight w:val="yellow"/>
        </w:rPr>
        <w:t>haphazard</w:t>
      </w:r>
      <w:r w:rsidRPr="00CD2D0F">
        <w:rPr>
          <w:sz w:val="16"/>
        </w:rPr>
        <w:t>, nor is it “insane.”6</w:t>
      </w:r>
    </w:p>
    <w:p w14:paraId="73B5901C" w14:textId="77777777" w:rsidR="0034680A" w:rsidRPr="00CD2D0F" w:rsidRDefault="0034680A" w:rsidP="0034680A">
      <w:pPr>
        <w:rPr>
          <w:sz w:val="16"/>
        </w:rPr>
      </w:pPr>
      <w:r w:rsidRPr="00CD2D0F">
        <w:rPr>
          <w:sz w:val="16"/>
        </w:rPr>
        <w:t>DISCUSSION</w:t>
      </w:r>
    </w:p>
    <w:p w14:paraId="1766866C" w14:textId="77777777" w:rsidR="0034680A" w:rsidRPr="00CD2D0F" w:rsidRDefault="0034680A" w:rsidP="0034680A">
      <w:pPr>
        <w:rPr>
          <w:sz w:val="16"/>
        </w:rPr>
      </w:pPr>
      <w:r w:rsidRPr="00CD2D0F">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533FA7A3" w14:textId="77777777" w:rsidR="0034680A" w:rsidRPr="00CD2D0F" w:rsidRDefault="0034680A" w:rsidP="0034680A">
      <w:pPr>
        <w:rPr>
          <w:sz w:val="16"/>
        </w:rPr>
      </w:pPr>
      <w:r w:rsidRPr="00CD2D0F">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4C0F0037" w14:textId="77777777" w:rsidR="0034680A" w:rsidRPr="00CD2D0F" w:rsidRDefault="0034680A" w:rsidP="0034680A">
      <w:pPr>
        <w:rPr>
          <w:sz w:val="16"/>
        </w:rPr>
      </w:pPr>
      <w:r w:rsidRPr="00CD2D0F">
        <w:rPr>
          <w:sz w:val="16"/>
        </w:rPr>
        <w:t>Conferring With Senior Leaders</w:t>
      </w:r>
    </w:p>
    <w:p w14:paraId="76881C50" w14:textId="77777777" w:rsidR="0034680A" w:rsidRPr="00CD2D0F" w:rsidRDefault="0034680A" w:rsidP="0034680A">
      <w:pPr>
        <w:rPr>
          <w:sz w:val="16"/>
        </w:rPr>
      </w:pPr>
      <w:r w:rsidRPr="00CD2D0F">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CD2D0F">
        <w:rPr>
          <w:rStyle w:val="StyleUnderline"/>
          <w:highlight w:val="yellow"/>
        </w:rPr>
        <w:t xml:space="preserve">To </w:t>
      </w:r>
      <w:r w:rsidRPr="00CD2D0F">
        <w:rPr>
          <w:rStyle w:val="Emphasis"/>
          <w:highlight w:val="yellow"/>
        </w:rPr>
        <w:t>ensure</w:t>
      </w:r>
      <w:r w:rsidRPr="00CD2D0F">
        <w:rPr>
          <w:rStyle w:val="Emphasis"/>
        </w:rPr>
        <w:t xml:space="preserve"> </w:t>
      </w:r>
      <w:r w:rsidRPr="00CD2D0F">
        <w:rPr>
          <w:rStyle w:val="StyleUnderline"/>
        </w:rPr>
        <w:t xml:space="preserve">that presidential </w:t>
      </w:r>
      <w:r w:rsidRPr="00CD2D0F">
        <w:rPr>
          <w:rStyle w:val="Emphasis"/>
          <w:highlight w:val="yellow"/>
        </w:rPr>
        <w:t>authority</w:t>
      </w:r>
      <w:r w:rsidRPr="00CD2D0F">
        <w:rPr>
          <w:rStyle w:val="StyleUnderline"/>
          <w:highlight w:val="yellow"/>
        </w:rPr>
        <w:t xml:space="preserve"> is </w:t>
      </w:r>
      <w:r w:rsidRPr="00CD2D0F">
        <w:rPr>
          <w:rStyle w:val="Emphasis"/>
        </w:rPr>
        <w:t xml:space="preserve">properly </w:t>
      </w:r>
      <w:r w:rsidRPr="00CD2D0F">
        <w:rPr>
          <w:rStyle w:val="Emphasis"/>
          <w:highlight w:val="yellow"/>
        </w:rPr>
        <w:t>exercised</w:t>
      </w:r>
      <w:r w:rsidRPr="00CD2D0F">
        <w:rPr>
          <w:rStyle w:val="StyleUnderline"/>
        </w:rPr>
        <w:t xml:space="preserve">, the military’s nuclear </w:t>
      </w:r>
      <w:r w:rsidRPr="00CD2D0F">
        <w:rPr>
          <w:rStyle w:val="Emphasis"/>
          <w:highlight w:val="yellow"/>
        </w:rPr>
        <w:t>c</w:t>
      </w:r>
      <w:r w:rsidRPr="00CD2D0F">
        <w:rPr>
          <w:rStyle w:val="StyleUnderline"/>
        </w:rPr>
        <w:t>ommand a</w:t>
      </w:r>
      <w:r w:rsidRPr="00CD2D0F">
        <w:rPr>
          <w:rStyle w:val="Emphasis"/>
          <w:highlight w:val="yellow"/>
        </w:rPr>
        <w:t>n</w:t>
      </w:r>
      <w:r w:rsidRPr="00CD2D0F">
        <w:rPr>
          <w:rStyle w:val="StyleUnderline"/>
        </w:rPr>
        <w:t xml:space="preserve">d </w:t>
      </w:r>
      <w:r w:rsidRPr="00CD2D0F">
        <w:rPr>
          <w:rStyle w:val="Emphasis"/>
          <w:highlight w:val="yellow"/>
        </w:rPr>
        <w:t>c</w:t>
      </w:r>
      <w:r w:rsidRPr="00CD2D0F">
        <w:rPr>
          <w:rStyle w:val="StyleUnderline"/>
        </w:rPr>
        <w:t xml:space="preserve">ontrol system would </w:t>
      </w:r>
      <w:r w:rsidRPr="00CD2D0F">
        <w:rPr>
          <w:rStyle w:val="StyleUnderline"/>
          <w:highlight w:val="yellow"/>
        </w:rPr>
        <w:t>transmit</w:t>
      </w:r>
      <w:r w:rsidRPr="00CD2D0F">
        <w:rPr>
          <w:rStyle w:val="StyleUnderline"/>
        </w:rPr>
        <w:t xml:space="preserve"> these orders </w:t>
      </w:r>
      <w:r w:rsidRPr="00CD2D0F">
        <w:rPr>
          <w:rStyle w:val="StyleUnderline"/>
          <w:highlight w:val="yellow"/>
        </w:rPr>
        <w:t>through</w:t>
      </w:r>
      <w:r w:rsidRPr="00CD2D0F">
        <w:rPr>
          <w:rStyle w:val="StyleUnderline"/>
        </w:rPr>
        <w:t xml:space="preserve"> the </w:t>
      </w:r>
      <w:r w:rsidRPr="00CD2D0F">
        <w:rPr>
          <w:rStyle w:val="Emphasis"/>
          <w:highlight w:val="yellow"/>
        </w:rPr>
        <w:t>J</w:t>
      </w:r>
      <w:r w:rsidRPr="00CD2D0F">
        <w:rPr>
          <w:rStyle w:val="StyleUnderline"/>
        </w:rPr>
        <w:t xml:space="preserve">oint </w:t>
      </w:r>
      <w:r w:rsidRPr="00CD2D0F">
        <w:rPr>
          <w:rStyle w:val="Emphasis"/>
          <w:highlight w:val="yellow"/>
        </w:rPr>
        <w:t>C</w:t>
      </w:r>
      <w:r w:rsidRPr="00CD2D0F">
        <w:rPr>
          <w:rStyle w:val="StyleUnderline"/>
        </w:rPr>
        <w:t xml:space="preserve">hiefs of </w:t>
      </w:r>
      <w:r w:rsidRPr="00CD2D0F">
        <w:rPr>
          <w:rStyle w:val="Emphasis"/>
          <w:highlight w:val="yellow"/>
        </w:rPr>
        <w:t>S</w:t>
      </w:r>
      <w:r w:rsidRPr="00CD2D0F">
        <w:rPr>
          <w:rStyle w:val="StyleUnderline"/>
        </w:rPr>
        <w:t xml:space="preserve">taff and commanders in </w:t>
      </w:r>
      <w:r w:rsidRPr="00CD2D0F">
        <w:rPr>
          <w:rStyle w:val="Emphasis"/>
        </w:rPr>
        <w:t>charge</w:t>
      </w:r>
      <w:r w:rsidRPr="00CD2D0F">
        <w:rPr>
          <w:rStyle w:val="StyleUnderline"/>
        </w:rPr>
        <w:t xml:space="preserve"> of U.S. nuclear forces</w:t>
      </w:r>
      <w:r w:rsidRPr="00CD2D0F">
        <w:rPr>
          <w:sz w:val="16"/>
        </w:rPr>
        <w:t>.11</w:t>
      </w:r>
    </w:p>
    <w:p w14:paraId="5EB31D33" w14:textId="77777777" w:rsidR="0034680A" w:rsidRPr="00CD2D0F" w:rsidRDefault="0034680A" w:rsidP="0034680A">
      <w:pPr>
        <w:rPr>
          <w:sz w:val="16"/>
        </w:rPr>
      </w:pPr>
      <w:r w:rsidRPr="00CD2D0F">
        <w:rPr>
          <w:sz w:val="16"/>
        </w:rPr>
        <w:t xml:space="preserve">Although POTUS has the authority to authorize the final order, </w:t>
      </w:r>
      <w:r w:rsidRPr="00CD2D0F">
        <w:rPr>
          <w:rStyle w:val="StyleUnderline"/>
          <w:highlight w:val="yellow"/>
        </w:rPr>
        <w:t>he is</w:t>
      </w:r>
      <w:r w:rsidRPr="00CD2D0F">
        <w:rPr>
          <w:rStyle w:val="StyleUnderline"/>
        </w:rPr>
        <w:t>, in essence, “</w:t>
      </w:r>
      <w:r w:rsidRPr="00CD2D0F">
        <w:rPr>
          <w:rStyle w:val="Emphasis"/>
          <w:highlight w:val="yellow"/>
        </w:rPr>
        <w:t>asking</w:t>
      </w:r>
      <w:r w:rsidRPr="00CD2D0F">
        <w:rPr>
          <w:rStyle w:val="StyleUnderline"/>
        </w:rPr>
        <w:t xml:space="preserve">” the military to start nuclear war as he does </w:t>
      </w:r>
      <w:r w:rsidRPr="00CD2D0F">
        <w:rPr>
          <w:rStyle w:val="Emphasis"/>
          <w:highlight w:val="yellow"/>
        </w:rPr>
        <w:t>not</w:t>
      </w:r>
      <w:r w:rsidRPr="00CD2D0F">
        <w:rPr>
          <w:rStyle w:val="StyleUnderline"/>
          <w:highlight w:val="yellow"/>
        </w:rPr>
        <w:t xml:space="preserve"> have</w:t>
      </w:r>
      <w:r w:rsidRPr="00CD2D0F">
        <w:rPr>
          <w:rStyle w:val="StyleUnderline"/>
        </w:rPr>
        <w:t xml:space="preserve"> the </w:t>
      </w:r>
      <w:r w:rsidRPr="00CD2D0F">
        <w:rPr>
          <w:rStyle w:val="Emphasis"/>
          <w:highlight w:val="yellow"/>
        </w:rPr>
        <w:t>physical ability</w:t>
      </w:r>
      <w:r w:rsidRPr="00CD2D0F">
        <w:rPr>
          <w:rStyle w:val="StyleUnderline"/>
        </w:rPr>
        <w:t xml:space="preserve">. There is </w:t>
      </w:r>
      <w:r w:rsidRPr="00CD2D0F">
        <w:rPr>
          <w:rStyle w:val="Emphasis"/>
        </w:rPr>
        <w:t>no button</w:t>
      </w:r>
      <w:r w:rsidRPr="00CD2D0F">
        <w:rPr>
          <w:rStyle w:val="StyleUnderline"/>
        </w:rPr>
        <w:t xml:space="preserve">, nor are there </w:t>
      </w:r>
      <w:r w:rsidRPr="00CD2D0F">
        <w:rPr>
          <w:rStyle w:val="Emphasis"/>
        </w:rPr>
        <w:t>codes</w:t>
      </w:r>
      <w:r w:rsidRPr="00CD2D0F">
        <w:rPr>
          <w:rStyle w:val="StyleUnderline"/>
        </w:rPr>
        <w:t xml:space="preserve"> to be entered into a gadget enabling nuclear arms to launch; he </w:t>
      </w:r>
      <w:r w:rsidRPr="00CD2D0F">
        <w:rPr>
          <w:rStyle w:val="StyleUnderline"/>
          <w:highlight w:val="yellow"/>
        </w:rPr>
        <w:t>cannot</w:t>
      </w:r>
      <w:r w:rsidRPr="00CD2D0F">
        <w:rPr>
          <w:rStyle w:val="StyleUnderline"/>
        </w:rPr>
        <w:t xml:space="preserve"> </w:t>
      </w:r>
      <w:r w:rsidRPr="00CD2D0F">
        <w:rPr>
          <w:rStyle w:val="Emphasis"/>
        </w:rPr>
        <w:t xml:space="preserve">simply </w:t>
      </w:r>
      <w:r w:rsidRPr="00CD2D0F">
        <w:rPr>
          <w:rStyle w:val="Emphasis"/>
          <w:highlight w:val="yellow"/>
        </w:rPr>
        <w:t>sweep aside</w:t>
      </w:r>
      <w:r w:rsidRPr="00CD2D0F">
        <w:rPr>
          <w:rStyle w:val="StyleUnderline"/>
        </w:rPr>
        <w:t xml:space="preserve"> the military and execute nuclear forces by </w:t>
      </w:r>
      <w:r w:rsidRPr="00CD2D0F">
        <w:rPr>
          <w:rStyle w:val="Emphasis"/>
        </w:rPr>
        <w:t>himself</w:t>
      </w:r>
      <w:r w:rsidRPr="00CD2D0F">
        <w:rPr>
          <w:sz w:val="16"/>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18741C59" w14:textId="77777777" w:rsidR="0034680A" w:rsidRPr="00CD2D0F" w:rsidRDefault="0034680A" w:rsidP="0034680A">
      <w:pPr>
        <w:rPr>
          <w:sz w:val="16"/>
        </w:rPr>
      </w:pPr>
      <w:r w:rsidRPr="00CD2D0F">
        <w:rPr>
          <w:sz w:val="16"/>
        </w:rPr>
        <w:t>Integrity of Senior Officials</w:t>
      </w:r>
    </w:p>
    <w:p w14:paraId="39704E9C" w14:textId="77777777" w:rsidR="0034680A" w:rsidRPr="00CD2D0F" w:rsidRDefault="0034680A" w:rsidP="0034680A">
      <w:pPr>
        <w:rPr>
          <w:sz w:val="16"/>
        </w:rPr>
      </w:pPr>
      <w:r w:rsidRPr="00CD2D0F">
        <w:rPr>
          <w:rStyle w:val="StyleUnderline"/>
        </w:rPr>
        <w:t xml:space="preserve">A typical argument suggests that </w:t>
      </w:r>
      <w:r w:rsidRPr="00CD2D0F">
        <w:rPr>
          <w:rStyle w:val="Emphasis"/>
        </w:rPr>
        <w:t>dissenting</w:t>
      </w:r>
      <w:r w:rsidRPr="00CD2D0F">
        <w:rPr>
          <w:rStyle w:val="StyleUnderline"/>
        </w:rPr>
        <w:t xml:space="preserve"> military leaders are fearful of being “</w:t>
      </w:r>
      <w:r w:rsidRPr="00CD2D0F">
        <w:rPr>
          <w:rStyle w:val="Emphasis"/>
        </w:rPr>
        <w:t>fired</w:t>
      </w:r>
      <w:r w:rsidRPr="00CD2D0F">
        <w:rPr>
          <w:rStyle w:val="StyleUnderline"/>
        </w:rPr>
        <w:t>.”</w:t>
      </w:r>
      <w:r w:rsidRPr="00CD2D0F">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24848D11" w14:textId="77777777" w:rsidR="0034680A" w:rsidRPr="00CD2D0F" w:rsidRDefault="0034680A" w:rsidP="0034680A">
      <w:pPr>
        <w:rPr>
          <w:sz w:val="16"/>
        </w:rPr>
      </w:pPr>
      <w:r w:rsidRPr="00CD2D0F">
        <w:rPr>
          <w:rStyle w:val="StyleUnderline"/>
        </w:rPr>
        <w:t xml:space="preserve">There is </w:t>
      </w:r>
      <w:r w:rsidRPr="00CD2D0F">
        <w:rPr>
          <w:rStyle w:val="Emphasis"/>
        </w:rPr>
        <w:t>zero ev</w:t>
      </w:r>
      <w:r w:rsidRPr="00CD2D0F">
        <w:rPr>
          <w:rStyle w:val="StyleUnderline"/>
        </w:rPr>
        <w:t>idence to suggest that such a scenario would take place</w:t>
      </w:r>
      <w:r w:rsidRPr="00CD2D0F">
        <w:rPr>
          <w:sz w:val="16"/>
        </w:rPr>
        <w:t xml:space="preserve">. In fact, the </w:t>
      </w:r>
      <w:r w:rsidRPr="00CD2D0F">
        <w:rPr>
          <w:rStyle w:val="Emphasis"/>
          <w:highlight w:val="yellow"/>
        </w:rPr>
        <w:t>Trump</w:t>
      </w:r>
      <w:r w:rsidRPr="00CD2D0F">
        <w:rPr>
          <w:sz w:val="16"/>
        </w:rPr>
        <w:t xml:space="preserve"> Administration </w:t>
      </w:r>
      <w:r w:rsidRPr="00CD2D0F">
        <w:rPr>
          <w:rStyle w:val="StyleUnderline"/>
          <w:highlight w:val="yellow"/>
        </w:rPr>
        <w:t>saw</w:t>
      </w:r>
      <w:r w:rsidRPr="00CD2D0F">
        <w:rPr>
          <w:rStyle w:val="StyleUnderline"/>
        </w:rPr>
        <w:t xml:space="preserve"> its </w:t>
      </w:r>
      <w:r w:rsidRPr="00CD2D0F">
        <w:rPr>
          <w:rStyle w:val="Emphasis"/>
        </w:rPr>
        <w:t>fair share</w:t>
      </w:r>
      <w:r w:rsidRPr="00CD2D0F">
        <w:rPr>
          <w:rStyle w:val="StyleUnderline"/>
        </w:rPr>
        <w:t xml:space="preserve"> of </w:t>
      </w:r>
      <w:r w:rsidRPr="00CD2D0F">
        <w:rPr>
          <w:rStyle w:val="Emphasis"/>
          <w:highlight w:val="yellow"/>
        </w:rPr>
        <w:t>senior</w:t>
      </w:r>
      <w:r w:rsidRPr="00CD2D0F">
        <w:rPr>
          <w:rStyle w:val="StyleUnderline"/>
        </w:rPr>
        <w:t xml:space="preserve"> leader</w:t>
      </w:r>
      <w:r w:rsidRPr="00CD2D0F">
        <w:rPr>
          <w:rStyle w:val="Emphasis"/>
          <w:highlight w:val="yellow"/>
        </w:rPr>
        <w:t>s</w:t>
      </w:r>
      <w:r w:rsidRPr="00CD2D0F">
        <w:rPr>
          <w:rStyle w:val="StyleUnderline"/>
        </w:rPr>
        <w:t xml:space="preserve"> who </w:t>
      </w:r>
      <w:r w:rsidRPr="00CD2D0F">
        <w:rPr>
          <w:rStyle w:val="Emphasis"/>
        </w:rPr>
        <w:t>chose</w:t>
      </w:r>
      <w:r w:rsidRPr="00CD2D0F">
        <w:rPr>
          <w:rStyle w:val="StyleUnderline"/>
        </w:rPr>
        <w:t xml:space="preserve"> to </w:t>
      </w:r>
      <w:r w:rsidRPr="00CD2D0F">
        <w:rPr>
          <w:rStyle w:val="Emphasis"/>
          <w:highlight w:val="yellow"/>
        </w:rPr>
        <w:t>resign</w:t>
      </w:r>
      <w:r w:rsidRPr="00CD2D0F">
        <w:rPr>
          <w:rStyle w:val="StyleUnderline"/>
        </w:rPr>
        <w:t xml:space="preserve"> rather than </w:t>
      </w:r>
      <w:r w:rsidRPr="00CD2D0F">
        <w:rPr>
          <w:rStyle w:val="Emphasis"/>
        </w:rPr>
        <w:t>serve</w:t>
      </w:r>
      <w:r w:rsidRPr="00CD2D0F">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CD2D0F">
        <w:rPr>
          <w:rStyle w:val="StyleUnderline"/>
        </w:rPr>
        <w:t xml:space="preserve">It is </w:t>
      </w:r>
      <w:r w:rsidRPr="00CD2D0F">
        <w:rPr>
          <w:rStyle w:val="Emphasis"/>
        </w:rPr>
        <w:t>not</w:t>
      </w:r>
      <w:r w:rsidRPr="00CD2D0F">
        <w:rPr>
          <w:rStyle w:val="StyleUnderline"/>
        </w:rPr>
        <w:t xml:space="preserve"> a </w:t>
      </w:r>
      <w:r w:rsidRPr="00CD2D0F">
        <w:rPr>
          <w:rStyle w:val="Emphasis"/>
        </w:rPr>
        <w:t>rational arg</w:t>
      </w:r>
      <w:r w:rsidRPr="00CD2D0F">
        <w:rPr>
          <w:rStyle w:val="StyleUnderline"/>
        </w:rPr>
        <w:t>ument to suggest that job security</w:t>
      </w:r>
      <w:r w:rsidRPr="00CD2D0F">
        <w:rPr>
          <w:sz w:val="16"/>
        </w:rPr>
        <w:t xml:space="preserve">, worry about </w:t>
      </w:r>
      <w:r w:rsidRPr="00CD2D0F">
        <w:rPr>
          <w:rStyle w:val="StyleUnderline"/>
        </w:rPr>
        <w:t xml:space="preserve">one’s </w:t>
      </w:r>
      <w:r w:rsidRPr="00CD2D0F">
        <w:rPr>
          <w:rStyle w:val="Emphasis"/>
        </w:rPr>
        <w:t>legacy</w:t>
      </w:r>
      <w:r w:rsidRPr="00CD2D0F">
        <w:rPr>
          <w:rStyle w:val="StyleUnderline"/>
        </w:rPr>
        <w:t xml:space="preserve">, or </w:t>
      </w:r>
      <w:r w:rsidRPr="00CD2D0F">
        <w:rPr>
          <w:rStyle w:val="Emphasis"/>
        </w:rPr>
        <w:t>ego</w:t>
      </w:r>
      <w:r w:rsidRPr="00CD2D0F">
        <w:rPr>
          <w:rStyle w:val="StyleUnderline"/>
        </w:rPr>
        <w:t xml:space="preserve"> would </w:t>
      </w:r>
      <w:r w:rsidRPr="00CD2D0F">
        <w:rPr>
          <w:rStyle w:val="Emphasis"/>
        </w:rPr>
        <w:t>play</w:t>
      </w:r>
      <w:r w:rsidRPr="00CD2D0F">
        <w:rPr>
          <w:rStyle w:val="StyleUnderline"/>
        </w:rPr>
        <w:t xml:space="preserve"> a </w:t>
      </w:r>
      <w:r w:rsidRPr="00CD2D0F">
        <w:rPr>
          <w:rStyle w:val="Emphasis"/>
        </w:rPr>
        <w:t>role</w:t>
      </w:r>
      <w:r w:rsidRPr="00CD2D0F">
        <w:rPr>
          <w:rStyle w:val="StyleUnderline"/>
        </w:rPr>
        <w:t xml:space="preserve"> in a senior leader </w:t>
      </w:r>
      <w:r w:rsidRPr="00CD2D0F">
        <w:rPr>
          <w:rStyle w:val="Emphasis"/>
        </w:rPr>
        <w:t>choosing</w:t>
      </w:r>
      <w:r w:rsidRPr="00CD2D0F">
        <w:rPr>
          <w:rStyle w:val="StyleUnderline"/>
        </w:rPr>
        <w:t xml:space="preserve"> to do </w:t>
      </w:r>
      <w:r w:rsidRPr="00CD2D0F">
        <w:rPr>
          <w:rStyle w:val="Emphasis"/>
        </w:rPr>
        <w:t>nothing</w:t>
      </w:r>
      <w:r w:rsidRPr="00CD2D0F">
        <w:rPr>
          <w:rStyle w:val="StyleUnderline"/>
        </w:rPr>
        <w:t xml:space="preserve"> while POTUS carried out an illegal nuclear attack</w:t>
      </w:r>
      <w:r w:rsidRPr="00CD2D0F">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CD2D0F">
        <w:rPr>
          <w:rStyle w:val="Emphasis"/>
          <w:highlight w:val="yellow"/>
        </w:rPr>
        <w:t>dissenters</w:t>
      </w:r>
      <w:r w:rsidRPr="00CD2D0F">
        <w:rPr>
          <w:rStyle w:val="StyleUnderline"/>
        </w:rPr>
        <w:t xml:space="preserve"> would be </w:t>
      </w:r>
      <w:r w:rsidRPr="00CD2D0F">
        <w:rPr>
          <w:rStyle w:val="Emphasis"/>
          <w:highlight w:val="yellow"/>
        </w:rPr>
        <w:t>honored</w:t>
      </w:r>
      <w:r w:rsidRPr="00CD2D0F">
        <w:rPr>
          <w:rStyle w:val="StyleUnderline"/>
          <w:highlight w:val="yellow"/>
        </w:rPr>
        <w:t xml:space="preserve"> for </w:t>
      </w:r>
      <w:r w:rsidRPr="00CD2D0F">
        <w:rPr>
          <w:rStyle w:val="Emphasis"/>
          <w:highlight w:val="yellow"/>
        </w:rPr>
        <w:t>saving</w:t>
      </w:r>
      <w:r w:rsidRPr="00CD2D0F">
        <w:rPr>
          <w:rStyle w:val="Emphasis"/>
        </w:rPr>
        <w:t xml:space="preserve"> thousands</w:t>
      </w:r>
      <w:r w:rsidRPr="00CD2D0F">
        <w:rPr>
          <w:rStyle w:val="StyleUnderline"/>
        </w:rPr>
        <w:t xml:space="preserve"> of </w:t>
      </w:r>
      <w:r w:rsidRPr="00CD2D0F">
        <w:rPr>
          <w:rStyle w:val="Emphasis"/>
          <w:highlight w:val="yellow"/>
        </w:rPr>
        <w:t>lives</w:t>
      </w:r>
      <w:r w:rsidRPr="00CD2D0F">
        <w:rPr>
          <w:rStyle w:val="StyleUnderline"/>
        </w:rPr>
        <w:t xml:space="preserve"> and </w:t>
      </w:r>
      <w:r w:rsidRPr="00CD2D0F">
        <w:rPr>
          <w:rStyle w:val="Emphasis"/>
        </w:rPr>
        <w:t>restoring faith</w:t>
      </w:r>
      <w:r w:rsidRPr="00CD2D0F">
        <w:rPr>
          <w:sz w:val="16"/>
        </w:rPr>
        <w:t xml:space="preserve"> in the system.  Core values of military service such as honesty and integrity are deeply ingrained in the culture and training of the U.S. military and must be taken into consideration here.</w:t>
      </w:r>
    </w:p>
    <w:p w14:paraId="0C248937" w14:textId="77777777" w:rsidR="0034680A" w:rsidRPr="00CD2D0F" w:rsidRDefault="0034680A" w:rsidP="0034680A">
      <w:pPr>
        <w:rPr>
          <w:sz w:val="16"/>
        </w:rPr>
      </w:pPr>
      <w:r w:rsidRPr="00CD2D0F">
        <w:rPr>
          <w:sz w:val="16"/>
        </w:rPr>
        <w:t>Integrity of Military Members</w:t>
      </w:r>
    </w:p>
    <w:p w14:paraId="70B0B3C2" w14:textId="77777777" w:rsidR="0034680A" w:rsidRPr="00CD2D0F" w:rsidRDefault="0034680A" w:rsidP="0034680A">
      <w:pPr>
        <w:rPr>
          <w:sz w:val="16"/>
        </w:rPr>
      </w:pPr>
      <w:r w:rsidRPr="00CD2D0F">
        <w:rPr>
          <w:sz w:val="16"/>
        </w:rPr>
        <w:t xml:space="preserve">Widely regarded as the finest military force in the world today, </w:t>
      </w:r>
      <w:r w:rsidRPr="00CD2D0F">
        <w:rPr>
          <w:rStyle w:val="StyleUnderline"/>
        </w:rPr>
        <w:t xml:space="preserve">the U.S. military is not </w:t>
      </w:r>
      <w:r w:rsidRPr="00CD2D0F">
        <w:rPr>
          <w:rStyle w:val="Emphasis"/>
        </w:rPr>
        <w:t xml:space="preserve">without </w:t>
      </w:r>
      <w:r w:rsidRPr="00CD2D0F">
        <w:rPr>
          <w:rStyle w:val="Emphasis"/>
          <w:highlight w:val="yellow"/>
        </w:rPr>
        <w:t>skeptics inside</w:t>
      </w:r>
      <w:r w:rsidRPr="00CD2D0F">
        <w:rPr>
          <w:rStyle w:val="StyleUnderline"/>
        </w:rPr>
        <w:t xml:space="preserve"> its own borders</w:t>
      </w:r>
      <w:r w:rsidRPr="00CD2D0F">
        <w:rPr>
          <w:sz w:val="16"/>
        </w:rPr>
        <w:t xml:space="preserve">. In 2017 Senate testimony, retired USAF General Robert Kehler, involved in this debate, pointed out that </w:t>
      </w:r>
      <w:r w:rsidRPr="00CD2D0F">
        <w:rPr>
          <w:rStyle w:val="StyleUnderline"/>
          <w:highlight w:val="yellow"/>
        </w:rPr>
        <w:t>military</w:t>
      </w:r>
      <w:r w:rsidRPr="00CD2D0F">
        <w:rPr>
          <w:rStyle w:val="StyleUnderline"/>
        </w:rPr>
        <w:t xml:space="preserve"> members do </w:t>
      </w:r>
      <w:r w:rsidRPr="00CD2D0F">
        <w:rPr>
          <w:rStyle w:val="StyleUnderline"/>
          <w:highlight w:val="yellow"/>
        </w:rPr>
        <w:t xml:space="preserve">not </w:t>
      </w:r>
      <w:r w:rsidRPr="00CD2D0F">
        <w:rPr>
          <w:rStyle w:val="Emphasis"/>
          <w:highlight w:val="yellow"/>
        </w:rPr>
        <w:t>blindly follow</w:t>
      </w:r>
      <w:r w:rsidRPr="00CD2D0F">
        <w:rPr>
          <w:rStyle w:val="StyleUnderline"/>
        </w:rPr>
        <w:t xml:space="preserve"> orders and the orders</w:t>
      </w:r>
      <w:r w:rsidRPr="00CD2D0F">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45ECFCD5" w14:textId="77777777" w:rsidR="0034680A" w:rsidRPr="00CD2D0F" w:rsidRDefault="0034680A" w:rsidP="0034680A">
      <w:pPr>
        <w:rPr>
          <w:sz w:val="16"/>
        </w:rPr>
      </w:pPr>
      <w:r w:rsidRPr="00CD2D0F">
        <w:rPr>
          <w:sz w:val="16"/>
        </w:rPr>
        <w:t>U.S. Nuclear Policy</w:t>
      </w:r>
    </w:p>
    <w:p w14:paraId="2FAC4BD3" w14:textId="77777777" w:rsidR="0034680A" w:rsidRPr="00CD2D0F" w:rsidRDefault="0034680A" w:rsidP="0034680A">
      <w:pPr>
        <w:rPr>
          <w:sz w:val="16"/>
        </w:rPr>
      </w:pPr>
      <w:r w:rsidRPr="00CD2D0F">
        <w:rPr>
          <w:sz w:val="16"/>
        </w:rPr>
        <w:t>What does military policy say about the use of nuclear weapons?  The Department of Defense Law of War Manual states:  “</w:t>
      </w:r>
      <w:r w:rsidRPr="00CD2D0F">
        <w:rPr>
          <w:rStyle w:val="StyleUnderline"/>
        </w:rPr>
        <w:t>The U.S.</w:t>
      </w:r>
      <w:r w:rsidRPr="00CD2D0F">
        <w:rPr>
          <w:sz w:val="16"/>
        </w:rPr>
        <w:t xml:space="preserve"> [sic] </w:t>
      </w:r>
      <w:r w:rsidRPr="00CD2D0F">
        <w:rPr>
          <w:rStyle w:val="StyleUnderline"/>
        </w:rPr>
        <w:t xml:space="preserve">would </w:t>
      </w:r>
      <w:r w:rsidRPr="00CD2D0F">
        <w:rPr>
          <w:rStyle w:val="Emphasis"/>
        </w:rPr>
        <w:t>only consider</w:t>
      </w:r>
      <w:r w:rsidRPr="00CD2D0F">
        <w:rPr>
          <w:rStyle w:val="StyleUnderline"/>
        </w:rPr>
        <w:t xml:space="preserve"> the </w:t>
      </w:r>
      <w:r w:rsidRPr="00CD2D0F">
        <w:rPr>
          <w:rStyle w:val="Emphasis"/>
          <w:highlight w:val="yellow"/>
        </w:rPr>
        <w:t>use</w:t>
      </w:r>
      <w:r w:rsidRPr="00CD2D0F">
        <w:rPr>
          <w:rStyle w:val="StyleUnderline"/>
          <w:highlight w:val="yellow"/>
        </w:rPr>
        <w:t xml:space="preserve"> of </w:t>
      </w:r>
      <w:r w:rsidRPr="00CD2D0F">
        <w:rPr>
          <w:rStyle w:val="Emphasis"/>
          <w:highlight w:val="yellow"/>
        </w:rPr>
        <w:t>nuc</w:t>
      </w:r>
      <w:r w:rsidRPr="00CD2D0F">
        <w:rPr>
          <w:rStyle w:val="StyleUnderline"/>
        </w:rPr>
        <w:t>lear weapon</w:t>
      </w:r>
      <w:r w:rsidRPr="00CD2D0F">
        <w:rPr>
          <w:rStyle w:val="Emphasis"/>
          <w:highlight w:val="yellow"/>
        </w:rPr>
        <w:t>s</w:t>
      </w:r>
      <w:r w:rsidRPr="00CD2D0F">
        <w:rPr>
          <w:rStyle w:val="StyleUnderline"/>
          <w:highlight w:val="yellow"/>
        </w:rPr>
        <w:t xml:space="preserve"> in</w:t>
      </w:r>
      <w:r w:rsidRPr="00CD2D0F">
        <w:rPr>
          <w:rStyle w:val="StyleUnderline"/>
        </w:rPr>
        <w:t xml:space="preserve"> </w:t>
      </w:r>
      <w:r w:rsidRPr="00CD2D0F">
        <w:rPr>
          <w:rStyle w:val="Emphasis"/>
        </w:rPr>
        <w:t>extreme circumstances</w:t>
      </w:r>
      <w:r w:rsidRPr="00CD2D0F">
        <w:rPr>
          <w:rStyle w:val="StyleUnderline"/>
        </w:rPr>
        <w:t xml:space="preserve"> to defend</w:t>
      </w:r>
      <w:r w:rsidRPr="00CD2D0F">
        <w:rPr>
          <w:sz w:val="16"/>
        </w:rPr>
        <w:t xml:space="preserve"> the </w:t>
      </w:r>
      <w:r w:rsidRPr="00CD2D0F">
        <w:rPr>
          <w:rStyle w:val="Emphasis"/>
        </w:rPr>
        <w:t>vital interests</w:t>
      </w:r>
      <w:r w:rsidRPr="00CD2D0F">
        <w:rPr>
          <w:rStyle w:val="StyleUnderline"/>
        </w:rPr>
        <w:t xml:space="preserve"> of the U.S., or its allies</w:t>
      </w:r>
      <w:r w:rsidRPr="00CD2D0F">
        <w:rPr>
          <w:sz w:val="16"/>
        </w:rPr>
        <w:t xml:space="preserve"> or partners.”19  </w:t>
      </w:r>
      <w:r w:rsidRPr="00CD2D0F">
        <w:rPr>
          <w:rStyle w:val="Emphasis"/>
          <w:highlight w:val="yellow"/>
        </w:rPr>
        <w:t>Any</w:t>
      </w:r>
      <w:r w:rsidRPr="00CD2D0F">
        <w:rPr>
          <w:rStyle w:val="StyleUnderline"/>
        </w:rPr>
        <w:t xml:space="preserve"> other </w:t>
      </w:r>
      <w:r w:rsidRPr="00CD2D0F">
        <w:rPr>
          <w:rStyle w:val="StyleUnderline"/>
          <w:highlight w:val="yellow"/>
        </w:rPr>
        <w:t>scenario</w:t>
      </w:r>
      <w:r w:rsidRPr="00CD2D0F">
        <w:rPr>
          <w:rStyle w:val="StyleUnderline"/>
        </w:rPr>
        <w:t xml:space="preserve"> would </w:t>
      </w:r>
      <w:r w:rsidRPr="00CD2D0F">
        <w:rPr>
          <w:rStyle w:val="StyleUnderline"/>
          <w:highlight w:val="yellow"/>
        </w:rPr>
        <w:t>constitute</w:t>
      </w:r>
      <w:r w:rsidRPr="00CD2D0F">
        <w:rPr>
          <w:rStyle w:val="StyleUnderline"/>
        </w:rPr>
        <w:t xml:space="preserve"> an </w:t>
      </w:r>
      <w:r w:rsidRPr="00CD2D0F">
        <w:rPr>
          <w:rStyle w:val="Emphasis"/>
          <w:highlight w:val="yellow"/>
        </w:rPr>
        <w:t>illegal</w:t>
      </w:r>
      <w:r w:rsidRPr="00CD2D0F">
        <w:rPr>
          <w:rStyle w:val="Emphasis"/>
        </w:rPr>
        <w:t xml:space="preserve"> order</w:t>
      </w:r>
      <w:r w:rsidRPr="00CD2D0F">
        <w:rPr>
          <w:sz w:val="16"/>
        </w:rPr>
        <w:t xml:space="preserve">; therefore, the </w:t>
      </w:r>
      <w:r w:rsidRPr="00CD2D0F">
        <w:rPr>
          <w:rStyle w:val="Emphasis"/>
          <w:highlight w:val="yellow"/>
        </w:rPr>
        <w:t>many layers</w:t>
      </w:r>
      <w:r w:rsidRPr="00CD2D0F">
        <w:rPr>
          <w:rStyle w:val="StyleUnderline"/>
        </w:rPr>
        <w:t xml:space="preserve"> of</w:t>
      </w:r>
      <w:r w:rsidRPr="00CD2D0F">
        <w:rPr>
          <w:sz w:val="16"/>
        </w:rPr>
        <w:t xml:space="preserve"> military </w:t>
      </w:r>
      <w:r w:rsidRPr="00CD2D0F">
        <w:rPr>
          <w:rStyle w:val="StyleUnderline"/>
        </w:rPr>
        <w:t xml:space="preserve">leadership would </w:t>
      </w:r>
      <w:r w:rsidRPr="00CD2D0F">
        <w:rPr>
          <w:rStyle w:val="Emphasis"/>
          <w:highlight w:val="yellow"/>
        </w:rPr>
        <w:t>not</w:t>
      </w:r>
      <w:r w:rsidRPr="00CD2D0F">
        <w:rPr>
          <w:rStyle w:val="StyleUnderline"/>
        </w:rPr>
        <w:t xml:space="preserve"> be </w:t>
      </w:r>
      <w:r w:rsidRPr="00CD2D0F">
        <w:rPr>
          <w:rStyle w:val="Emphasis"/>
          <w:highlight w:val="yellow"/>
        </w:rPr>
        <w:t>obligated</w:t>
      </w:r>
      <w:r w:rsidRPr="00CD2D0F">
        <w:rPr>
          <w:rStyle w:val="StyleUnderline"/>
        </w:rPr>
        <w:t xml:space="preserve"> to follow it</w:t>
      </w:r>
      <w:r w:rsidRPr="00CD2D0F">
        <w:rPr>
          <w:sz w:val="16"/>
        </w:rPr>
        <w:t xml:space="preserve">.  Indeed, various senior and retired military leaders have testified to the fact that </w:t>
      </w:r>
      <w:r w:rsidRPr="00CD2D0F">
        <w:rPr>
          <w:rStyle w:val="StyleUnderline"/>
        </w:rPr>
        <w:t xml:space="preserve">there are </w:t>
      </w:r>
      <w:r w:rsidRPr="00CD2D0F">
        <w:rPr>
          <w:rStyle w:val="Emphasis"/>
        </w:rPr>
        <w:t xml:space="preserve">severe </w:t>
      </w:r>
      <w:r w:rsidRPr="00CD2D0F">
        <w:rPr>
          <w:rStyle w:val="Emphasis"/>
          <w:highlight w:val="yellow"/>
        </w:rPr>
        <w:t>consequences</w:t>
      </w:r>
      <w:r w:rsidRPr="00CD2D0F">
        <w:rPr>
          <w:rStyle w:val="StyleUnderline"/>
          <w:highlight w:val="yellow"/>
        </w:rPr>
        <w:t xml:space="preserve"> for carrying out</w:t>
      </w:r>
      <w:r w:rsidRPr="00CD2D0F">
        <w:rPr>
          <w:rStyle w:val="StyleUnderline"/>
        </w:rPr>
        <w:t xml:space="preserve"> illegal military </w:t>
      </w:r>
      <w:r w:rsidRPr="00CD2D0F">
        <w:rPr>
          <w:rStyle w:val="StyleUnderline"/>
          <w:highlight w:val="yellow"/>
        </w:rPr>
        <w:t>orders</w:t>
      </w:r>
      <w:r w:rsidRPr="00CD2D0F">
        <w:rPr>
          <w:sz w:val="16"/>
        </w:rPr>
        <w:t xml:space="preserve">,20 </w:t>
      </w:r>
      <w:r w:rsidRPr="00CD2D0F">
        <w:rPr>
          <w:rStyle w:val="StyleUnderline"/>
        </w:rPr>
        <w:t>which</w:t>
      </w:r>
      <w:r w:rsidRPr="00CD2D0F">
        <w:rPr>
          <w:sz w:val="16"/>
        </w:rPr>
        <w:t xml:space="preserve"> could </w:t>
      </w:r>
      <w:r w:rsidRPr="00CD2D0F">
        <w:rPr>
          <w:rStyle w:val="StyleUnderline"/>
          <w:highlight w:val="yellow"/>
        </w:rPr>
        <w:t xml:space="preserve">include </w:t>
      </w:r>
      <w:r w:rsidRPr="00CD2D0F">
        <w:rPr>
          <w:rStyle w:val="Emphasis"/>
          <w:highlight w:val="yellow"/>
        </w:rPr>
        <w:t>imprisonment</w:t>
      </w:r>
      <w:r w:rsidRPr="00CD2D0F">
        <w:rPr>
          <w:rStyle w:val="StyleUnderline"/>
          <w:highlight w:val="yellow"/>
        </w:rPr>
        <w:t xml:space="preserve"> or</w:t>
      </w:r>
      <w:r w:rsidRPr="00CD2D0F">
        <w:rPr>
          <w:rStyle w:val="StyleUnderline"/>
        </w:rPr>
        <w:t xml:space="preserve"> </w:t>
      </w:r>
      <w:r w:rsidRPr="00CD2D0F">
        <w:rPr>
          <w:rStyle w:val="Emphasis"/>
        </w:rPr>
        <w:t>punishment</w:t>
      </w:r>
      <w:r w:rsidRPr="00CD2D0F">
        <w:rPr>
          <w:rStyle w:val="StyleUnderline"/>
        </w:rPr>
        <w:t xml:space="preserve"> by </w:t>
      </w:r>
      <w:r w:rsidRPr="00CD2D0F">
        <w:rPr>
          <w:rStyle w:val="Emphasis"/>
          <w:highlight w:val="yellow"/>
        </w:rPr>
        <w:t>death</w:t>
      </w:r>
      <w:r w:rsidRPr="00CD2D0F">
        <w:rPr>
          <w:sz w:val="16"/>
        </w:rPr>
        <w:t xml:space="preserve"> during wartime (certainly far more serious than being relieved of command).  Since the advent of the nuclear football over 60 years ago, </w:t>
      </w:r>
      <w:r w:rsidRPr="00CD2D0F">
        <w:rPr>
          <w:rStyle w:val="StyleUnderline"/>
        </w:rPr>
        <w:t>there is</w:t>
      </w:r>
      <w:r w:rsidRPr="00CD2D0F">
        <w:rPr>
          <w:sz w:val="16"/>
        </w:rPr>
        <w:t xml:space="preserve"> virtually </w:t>
      </w:r>
      <w:r w:rsidRPr="00CD2D0F">
        <w:rPr>
          <w:rStyle w:val="Emphasis"/>
          <w:highlight w:val="yellow"/>
        </w:rPr>
        <w:t>zero ev</w:t>
      </w:r>
      <w:r w:rsidRPr="00CD2D0F">
        <w:rPr>
          <w:rStyle w:val="StyleUnderline"/>
        </w:rPr>
        <w:t xml:space="preserve">idence to suggest </w:t>
      </w:r>
      <w:r w:rsidRPr="00CD2D0F">
        <w:rPr>
          <w:rStyle w:val="StyleUnderline"/>
          <w:highlight w:val="yellow"/>
        </w:rPr>
        <w:t>that</w:t>
      </w:r>
      <w:r w:rsidRPr="00CD2D0F">
        <w:rPr>
          <w:rStyle w:val="StyleUnderline"/>
        </w:rPr>
        <w:t xml:space="preserve"> a </w:t>
      </w:r>
      <w:r w:rsidRPr="00CD2D0F">
        <w:rPr>
          <w:rStyle w:val="Emphasis"/>
        </w:rPr>
        <w:t xml:space="preserve">mentally </w:t>
      </w:r>
      <w:r w:rsidRPr="00CD2D0F">
        <w:rPr>
          <w:rStyle w:val="Emphasis"/>
          <w:highlight w:val="yellow"/>
        </w:rPr>
        <w:t>unfit</w:t>
      </w:r>
      <w:r w:rsidRPr="00CD2D0F">
        <w:rPr>
          <w:rStyle w:val="StyleUnderline"/>
          <w:highlight w:val="yellow"/>
        </w:rPr>
        <w:t xml:space="preserve"> POTUS</w:t>
      </w:r>
      <w:r w:rsidRPr="00CD2D0F">
        <w:rPr>
          <w:rStyle w:val="StyleUnderline"/>
        </w:rPr>
        <w:t xml:space="preserve"> has </w:t>
      </w:r>
      <w:r w:rsidRPr="00CD2D0F">
        <w:rPr>
          <w:rStyle w:val="Emphasis"/>
          <w:highlight w:val="yellow"/>
        </w:rPr>
        <w:t>attempted</w:t>
      </w:r>
      <w:r w:rsidRPr="00CD2D0F">
        <w:rPr>
          <w:rStyle w:val="StyleUnderline"/>
        </w:rPr>
        <w:t xml:space="preserve"> to unleash illegal nuclear </w:t>
      </w:r>
      <w:r w:rsidRPr="00CD2D0F">
        <w:rPr>
          <w:rStyle w:val="Emphasis"/>
          <w:highlight w:val="yellow"/>
        </w:rPr>
        <w:t>Armageddon</w:t>
      </w:r>
      <w:r w:rsidRPr="00CD2D0F">
        <w:rPr>
          <w:sz w:val="16"/>
        </w:rPr>
        <w:t>.</w:t>
      </w:r>
    </w:p>
    <w:p w14:paraId="7FE5AC53" w14:textId="77777777" w:rsidR="0034680A" w:rsidRPr="00CD2D0F" w:rsidRDefault="0034680A" w:rsidP="0034680A">
      <w:pPr>
        <w:rPr>
          <w:sz w:val="16"/>
        </w:rPr>
      </w:pPr>
      <w:r w:rsidRPr="00CD2D0F">
        <w:rPr>
          <w:sz w:val="16"/>
        </w:rPr>
        <w:t>The U.S. Military:  Nuclear Surety and Deterrence</w:t>
      </w:r>
    </w:p>
    <w:p w14:paraId="2910E1B7" w14:textId="77777777" w:rsidR="0034680A" w:rsidRPr="00CD2D0F" w:rsidRDefault="0034680A" w:rsidP="0034680A">
      <w:pPr>
        <w:rPr>
          <w:sz w:val="16"/>
        </w:rPr>
      </w:pPr>
      <w:r w:rsidRPr="00CD2D0F">
        <w:rPr>
          <w:rStyle w:val="StyleUnderline"/>
        </w:rPr>
        <w:t xml:space="preserve">Military </w:t>
      </w:r>
      <w:r w:rsidRPr="00CD2D0F">
        <w:rPr>
          <w:rStyle w:val="StyleUnderline"/>
          <w:highlight w:val="yellow"/>
        </w:rPr>
        <w:t>personnel</w:t>
      </w:r>
      <w:r w:rsidRPr="00CD2D0F">
        <w:rPr>
          <w:rStyle w:val="StyleUnderline"/>
        </w:rPr>
        <w:t xml:space="preserve"> assigned to the Nuclear Enterprise are </w:t>
      </w:r>
      <w:r w:rsidRPr="00CD2D0F">
        <w:rPr>
          <w:rStyle w:val="Emphasis"/>
          <w:highlight w:val="yellow"/>
        </w:rPr>
        <w:t>subject</w:t>
      </w:r>
      <w:r w:rsidRPr="00CD2D0F">
        <w:rPr>
          <w:rStyle w:val="StyleUnderline"/>
          <w:highlight w:val="yellow"/>
        </w:rPr>
        <w:t xml:space="preserve"> to</w:t>
      </w:r>
      <w:r w:rsidRPr="00CD2D0F">
        <w:rPr>
          <w:rStyle w:val="StyleUnderline"/>
        </w:rPr>
        <w:t xml:space="preserve"> a </w:t>
      </w:r>
      <w:r w:rsidRPr="00CD2D0F">
        <w:rPr>
          <w:rStyle w:val="Emphasis"/>
        </w:rPr>
        <w:t xml:space="preserve">robust </w:t>
      </w:r>
      <w:r w:rsidRPr="00CD2D0F">
        <w:rPr>
          <w:rStyle w:val="Emphasis"/>
          <w:highlight w:val="yellow"/>
        </w:rPr>
        <w:t>vetting</w:t>
      </w:r>
      <w:r w:rsidRPr="00CD2D0F">
        <w:rPr>
          <w:rStyle w:val="StyleUnderline"/>
        </w:rPr>
        <w:t xml:space="preserve"> process</w:t>
      </w:r>
      <w:r w:rsidRPr="00CD2D0F">
        <w:rPr>
          <w:sz w:val="16"/>
        </w:rPr>
        <w:t xml:space="preserve">.  In addition to </w:t>
      </w:r>
      <w:r w:rsidRPr="00CD2D0F">
        <w:rPr>
          <w:rStyle w:val="StyleUnderline"/>
        </w:rPr>
        <w:t xml:space="preserve">security </w:t>
      </w:r>
      <w:r w:rsidRPr="00CD2D0F">
        <w:rPr>
          <w:rStyle w:val="Emphasis"/>
          <w:highlight w:val="yellow"/>
        </w:rPr>
        <w:t>clearances</w:t>
      </w:r>
      <w:r w:rsidRPr="00CD2D0F">
        <w:rPr>
          <w:sz w:val="16"/>
        </w:rPr>
        <w:t xml:space="preserve"> (most possess a Top Secret clearance), many are </w:t>
      </w:r>
      <w:r w:rsidRPr="00CD2D0F">
        <w:rPr>
          <w:rStyle w:val="StyleUnderline"/>
        </w:rPr>
        <w:t xml:space="preserve">certified for </w:t>
      </w:r>
      <w:r w:rsidRPr="00CD2D0F">
        <w:rPr>
          <w:rStyle w:val="Emphasis"/>
        </w:rPr>
        <w:t>duty</w:t>
      </w:r>
      <w:r w:rsidRPr="00CD2D0F">
        <w:rPr>
          <w:rStyle w:val="StyleUnderline"/>
        </w:rPr>
        <w:t xml:space="preserve"> by means of a personnel </w:t>
      </w:r>
      <w:r w:rsidRPr="00CD2D0F">
        <w:rPr>
          <w:rStyle w:val="Emphasis"/>
        </w:rPr>
        <w:t xml:space="preserve">reliability </w:t>
      </w:r>
      <w:r w:rsidRPr="00CD2D0F">
        <w:rPr>
          <w:rStyle w:val="Emphasis"/>
          <w:highlight w:val="yellow"/>
        </w:rPr>
        <w:t>assurance</w:t>
      </w:r>
      <w:r w:rsidRPr="00CD2D0F">
        <w:rPr>
          <w:rStyle w:val="StyleUnderline"/>
        </w:rPr>
        <w:t xml:space="preserve"> program </w:t>
      </w:r>
      <w:r w:rsidRPr="00CD2D0F">
        <w:rPr>
          <w:rStyle w:val="StyleUnderline"/>
          <w:highlight w:val="yellow"/>
        </w:rPr>
        <w:t>and</w:t>
      </w:r>
      <w:r w:rsidRPr="00CD2D0F">
        <w:rPr>
          <w:rStyle w:val="StyleUnderline"/>
        </w:rPr>
        <w:t xml:space="preserve"> undergo </w:t>
      </w:r>
      <w:r w:rsidRPr="00CD2D0F">
        <w:rPr>
          <w:rStyle w:val="Emphasis"/>
        </w:rPr>
        <w:t>rigorous</w:t>
      </w:r>
      <w:r w:rsidRPr="00CD2D0F">
        <w:rPr>
          <w:rStyle w:val="StyleUnderline"/>
        </w:rPr>
        <w:t xml:space="preserve"> initial and recurring </w:t>
      </w:r>
      <w:r w:rsidRPr="00CD2D0F">
        <w:rPr>
          <w:rStyle w:val="Emphasis"/>
          <w:highlight w:val="yellow"/>
        </w:rPr>
        <w:t>training</w:t>
      </w:r>
      <w:r w:rsidRPr="00CD2D0F">
        <w:rPr>
          <w:sz w:val="16"/>
        </w:rPr>
        <w:t xml:space="preserve">.  Equally importantly, </w:t>
      </w:r>
      <w:r w:rsidRPr="00CD2D0F">
        <w:rPr>
          <w:rStyle w:val="StyleUnderline"/>
        </w:rPr>
        <w:t xml:space="preserve">military members are </w:t>
      </w:r>
      <w:r w:rsidRPr="00CD2D0F">
        <w:rPr>
          <w:rStyle w:val="Emphasis"/>
        </w:rPr>
        <w:t>educated</w:t>
      </w:r>
      <w:r w:rsidRPr="00CD2D0F">
        <w:rPr>
          <w:rStyle w:val="StyleUnderline"/>
        </w:rPr>
        <w:t xml:space="preserve"> in their Service’s </w:t>
      </w:r>
      <w:r w:rsidRPr="00CD2D0F">
        <w:rPr>
          <w:rStyle w:val="Emphasis"/>
        </w:rPr>
        <w:t>core values</w:t>
      </w:r>
      <w:r w:rsidRPr="00CD2D0F">
        <w:rPr>
          <w:sz w:val="16"/>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07B0032C" w14:textId="77777777" w:rsidR="0034680A" w:rsidRPr="00CD2D0F" w:rsidRDefault="0034680A" w:rsidP="0034680A">
      <w:pPr>
        <w:rPr>
          <w:sz w:val="16"/>
        </w:rPr>
      </w:pPr>
      <w:r w:rsidRPr="00CD2D0F">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CD2D0F">
        <w:rPr>
          <w:rStyle w:val="Emphasis"/>
        </w:rPr>
        <w:t>Well-trained</w:t>
      </w:r>
      <w:r w:rsidRPr="00CD2D0F">
        <w:rPr>
          <w:rStyle w:val="StyleUnderline"/>
        </w:rPr>
        <w:t xml:space="preserve"> and </w:t>
      </w:r>
      <w:r w:rsidRPr="00CD2D0F">
        <w:rPr>
          <w:rStyle w:val="Emphasis"/>
        </w:rPr>
        <w:t>educated</w:t>
      </w:r>
      <w:r w:rsidRPr="00CD2D0F">
        <w:rPr>
          <w:rStyle w:val="StyleUnderline"/>
        </w:rPr>
        <w:t xml:space="preserve"> people who are </w:t>
      </w:r>
      <w:r w:rsidRPr="00CD2D0F">
        <w:rPr>
          <w:rStyle w:val="Emphasis"/>
        </w:rPr>
        <w:t>infused</w:t>
      </w:r>
      <w:r w:rsidRPr="00CD2D0F">
        <w:rPr>
          <w:rStyle w:val="StyleUnderline"/>
        </w:rPr>
        <w:t xml:space="preserve"> with</w:t>
      </w:r>
      <w:r w:rsidRPr="00CD2D0F">
        <w:rPr>
          <w:sz w:val="16"/>
        </w:rPr>
        <w:t xml:space="preserve"> a set of </w:t>
      </w:r>
      <w:r w:rsidRPr="00CD2D0F">
        <w:rPr>
          <w:rStyle w:val="Emphasis"/>
        </w:rPr>
        <w:t>common values</w:t>
      </w:r>
      <w:r w:rsidRPr="00CD2D0F">
        <w:rPr>
          <w:rStyle w:val="StyleUnderline"/>
        </w:rPr>
        <w:t xml:space="preserve"> and are skilled in the </w:t>
      </w:r>
      <w:r w:rsidRPr="00CD2D0F">
        <w:rPr>
          <w:rStyle w:val="Emphasis"/>
        </w:rPr>
        <w:t>day-to-day op</w:t>
      </w:r>
      <w:r w:rsidRPr="00CD2D0F">
        <w:rPr>
          <w:rStyle w:val="StyleUnderline"/>
        </w:rPr>
        <w:t xml:space="preserve">eration of the U.S. Nuclear Enterprise provide a </w:t>
      </w:r>
      <w:r w:rsidRPr="00CD2D0F">
        <w:rPr>
          <w:rStyle w:val="Emphasis"/>
        </w:rPr>
        <w:t>strong</w:t>
      </w:r>
      <w:r w:rsidRPr="00CD2D0F">
        <w:rPr>
          <w:rStyle w:val="StyleUnderline"/>
        </w:rPr>
        <w:t xml:space="preserve"> deterrent by </w:t>
      </w:r>
      <w:r w:rsidRPr="00CD2D0F">
        <w:rPr>
          <w:rStyle w:val="Emphasis"/>
        </w:rPr>
        <w:t>signaling</w:t>
      </w:r>
      <w:r w:rsidRPr="00CD2D0F">
        <w:rPr>
          <w:sz w:val="16"/>
        </w:rPr>
        <w:t xml:space="preserve"> to allies and adversaries alike </w:t>
      </w:r>
      <w:r w:rsidRPr="00CD2D0F">
        <w:rPr>
          <w:rStyle w:val="StyleUnderline"/>
        </w:rPr>
        <w:t xml:space="preserve">that they </w:t>
      </w:r>
      <w:r w:rsidRPr="00CD2D0F">
        <w:rPr>
          <w:rStyle w:val="StyleUnderline"/>
          <w:highlight w:val="yellow"/>
        </w:rPr>
        <w:t xml:space="preserve">are </w:t>
      </w:r>
      <w:r w:rsidRPr="00CD2D0F">
        <w:rPr>
          <w:rStyle w:val="Emphasis"/>
          <w:highlight w:val="yellow"/>
        </w:rPr>
        <w:t>highly capable</w:t>
      </w:r>
      <w:r w:rsidRPr="00CD2D0F">
        <w:rPr>
          <w:rStyle w:val="StyleUnderline"/>
        </w:rPr>
        <w:t xml:space="preserve"> of performing</w:t>
      </w:r>
      <w:r w:rsidRPr="00CD2D0F">
        <w:rPr>
          <w:sz w:val="16"/>
        </w:rPr>
        <w:t xml:space="preserve"> the important mission of </w:t>
      </w:r>
      <w:r w:rsidRPr="00CD2D0F">
        <w:rPr>
          <w:rStyle w:val="Emphasis"/>
        </w:rPr>
        <w:t>nuc</w:t>
      </w:r>
      <w:r w:rsidRPr="00CD2D0F">
        <w:rPr>
          <w:rStyle w:val="StyleUnderline"/>
        </w:rPr>
        <w:t xml:space="preserve">lear </w:t>
      </w:r>
      <w:r w:rsidRPr="00CD2D0F">
        <w:rPr>
          <w:rStyle w:val="Emphasis"/>
        </w:rPr>
        <w:t>deterrence</w:t>
      </w:r>
      <w:r w:rsidRPr="00CD2D0F">
        <w:rPr>
          <w:sz w:val="16"/>
        </w:rPr>
        <w:t>.  A commonly used phrase in the nuclear business is, “The U.S. uses nuclear weapons every day to keep the peace.”</w:t>
      </w:r>
    </w:p>
    <w:p w14:paraId="067672B9" w14:textId="77777777" w:rsidR="0034680A" w:rsidRPr="00CD2D0F" w:rsidRDefault="0034680A" w:rsidP="0034680A"/>
    <w:p w14:paraId="091BDE7B" w14:textId="77777777" w:rsidR="0034680A" w:rsidRPr="00CD2D0F" w:rsidRDefault="0034680A" w:rsidP="0034680A"/>
    <w:p w14:paraId="0D32BBCD" w14:textId="77777777" w:rsidR="0034680A" w:rsidRPr="00CD2D0F" w:rsidRDefault="0034680A" w:rsidP="0034680A">
      <w:pPr>
        <w:pStyle w:val="Heading2"/>
        <w:rPr>
          <w:rFonts w:cs="Arial"/>
        </w:rPr>
      </w:pPr>
      <w:r w:rsidRPr="00CD2D0F">
        <w:rPr>
          <w:rFonts w:cs="Arial"/>
        </w:rPr>
        <w:t>2NC</w:t>
      </w:r>
    </w:p>
    <w:p w14:paraId="5EC0A7B7" w14:textId="77777777" w:rsidR="0034680A" w:rsidRPr="00CD2D0F" w:rsidRDefault="0034680A" w:rsidP="0034680A">
      <w:pPr>
        <w:pStyle w:val="Heading3"/>
        <w:rPr>
          <w:rFonts w:cs="Arial"/>
        </w:rPr>
      </w:pPr>
      <w:r w:rsidRPr="00CD2D0F">
        <w:rPr>
          <w:rFonts w:cs="Arial"/>
        </w:rPr>
        <w:t>Air Power---2NC</w:t>
      </w:r>
    </w:p>
    <w:p w14:paraId="1FEF0FAB" w14:textId="77777777" w:rsidR="0034680A" w:rsidRDefault="0034680A" w:rsidP="0034680A">
      <w:pPr>
        <w:pStyle w:val="Analytic"/>
        <w:rPr>
          <w:rFonts w:cs="Arial"/>
        </w:rPr>
      </w:pPr>
    </w:p>
    <w:p w14:paraId="3138D416" w14:textId="77777777" w:rsidR="0034680A" w:rsidRPr="00CD2D0F" w:rsidRDefault="0034680A" w:rsidP="0034680A">
      <w:pPr>
        <w:pStyle w:val="Heading4"/>
        <w:rPr>
          <w:rFonts w:cs="Arial"/>
        </w:rPr>
      </w:pPr>
      <w:r w:rsidRPr="00CD2D0F">
        <w:rPr>
          <w:rFonts w:cs="Arial"/>
        </w:rPr>
        <w:t xml:space="preserve">It’s </w:t>
      </w:r>
      <w:r w:rsidRPr="00CD2D0F">
        <w:rPr>
          <w:rFonts w:cs="Arial"/>
          <w:u w:val="single"/>
        </w:rPr>
        <w:t>neither</w:t>
      </w:r>
      <w:r w:rsidRPr="00CD2D0F">
        <w:rPr>
          <w:rFonts w:cs="Arial"/>
        </w:rPr>
        <w:t xml:space="preserve"> sufficent NOR necessary.</w:t>
      </w:r>
    </w:p>
    <w:p w14:paraId="6C2D15F9" w14:textId="77777777" w:rsidR="0034680A" w:rsidRPr="00CD2D0F" w:rsidRDefault="0034680A" w:rsidP="0034680A">
      <w:r w:rsidRPr="00CD2D0F">
        <w:t xml:space="preserve">Ryan </w:t>
      </w:r>
      <w:r w:rsidRPr="00CD2D0F">
        <w:rPr>
          <w:rStyle w:val="Style13ptBold"/>
        </w:rPr>
        <w:t>Bohl 25</w:t>
      </w:r>
      <w:r w:rsidRPr="00CD2D0F">
        <w:t>, MA, Senior Middle East &amp; North Africa Analyst, RANE, Stratfor, "Washington Bumps up Against the Limits of Airpower in the Middle East," Stratfor, 05/09/2025, https://worldview.stratfor.com/article/washington-bumps-against-limits-airpower-middle-east.</w:t>
      </w:r>
    </w:p>
    <w:p w14:paraId="18B0E453" w14:textId="77777777" w:rsidR="0034680A" w:rsidRPr="00CD2D0F" w:rsidRDefault="0034680A" w:rsidP="0034680A">
      <w:pPr>
        <w:rPr>
          <w:sz w:val="16"/>
        </w:rPr>
      </w:pPr>
      <w:r w:rsidRPr="00CD2D0F">
        <w:rPr>
          <w:sz w:val="16"/>
        </w:rPr>
        <w:t xml:space="preserve">But while </w:t>
      </w:r>
      <w:r w:rsidRPr="00CD2D0F">
        <w:rPr>
          <w:rStyle w:val="Emphasis"/>
          <w:highlight w:val="yellow"/>
        </w:rPr>
        <w:t>airpower</w:t>
      </w:r>
      <w:r w:rsidRPr="00CD2D0F">
        <w:rPr>
          <w:sz w:val="16"/>
        </w:rPr>
        <w:t xml:space="preserve"> may limit political risk in the near term, it </w:t>
      </w:r>
      <w:r w:rsidRPr="00CD2D0F">
        <w:rPr>
          <w:rStyle w:val="StyleUnderline"/>
          <w:highlight w:val="yellow"/>
        </w:rPr>
        <w:t>has</w:t>
      </w:r>
      <w:r w:rsidRPr="00CD2D0F">
        <w:rPr>
          <w:rStyle w:val="StyleUnderline"/>
        </w:rPr>
        <w:t xml:space="preserve"> a</w:t>
      </w:r>
      <w:r w:rsidRPr="00CD2D0F">
        <w:rPr>
          <w:sz w:val="16"/>
        </w:rPr>
        <w:t xml:space="preserve"> </w:t>
      </w:r>
      <w:r w:rsidRPr="00CD2D0F">
        <w:rPr>
          <w:rStyle w:val="Emphasis"/>
          <w:highlight w:val="yellow"/>
        </w:rPr>
        <w:t>mixed record</w:t>
      </w:r>
      <w:r w:rsidRPr="00CD2D0F">
        <w:rPr>
          <w:sz w:val="16"/>
          <w:highlight w:val="yellow"/>
        </w:rPr>
        <w:t xml:space="preserve"> </w:t>
      </w:r>
      <w:r w:rsidRPr="00CD2D0F">
        <w:rPr>
          <w:rStyle w:val="StyleUnderline"/>
          <w:highlight w:val="yellow"/>
        </w:rPr>
        <w:t>of achieving</w:t>
      </w:r>
      <w:r w:rsidRPr="00CD2D0F">
        <w:rPr>
          <w:rStyle w:val="StyleUnderline"/>
        </w:rPr>
        <w:t xml:space="preserve"> big strategic </w:t>
      </w:r>
      <w:r w:rsidRPr="00CD2D0F">
        <w:rPr>
          <w:rStyle w:val="StyleUnderline"/>
          <w:highlight w:val="yellow"/>
        </w:rPr>
        <w:t>breakthroughs</w:t>
      </w:r>
      <w:r w:rsidRPr="00CD2D0F">
        <w:rPr>
          <w:sz w:val="16"/>
        </w:rPr>
        <w:t xml:space="preserve">. If anything, </w:t>
      </w:r>
      <w:r w:rsidRPr="00CD2D0F">
        <w:rPr>
          <w:rStyle w:val="StyleUnderline"/>
        </w:rPr>
        <w:t>the</w:t>
      </w:r>
      <w:r w:rsidRPr="00CD2D0F">
        <w:rPr>
          <w:sz w:val="16"/>
        </w:rPr>
        <w:t xml:space="preserve"> </w:t>
      </w:r>
      <w:r w:rsidRPr="00CD2D0F">
        <w:rPr>
          <w:rStyle w:val="Emphasis"/>
        </w:rPr>
        <w:t>lack of</w:t>
      </w:r>
      <w:r w:rsidRPr="00CD2D0F">
        <w:rPr>
          <w:sz w:val="16"/>
        </w:rPr>
        <w:t xml:space="preserve"> strategic </w:t>
      </w:r>
      <w:r w:rsidRPr="00CD2D0F">
        <w:rPr>
          <w:rStyle w:val="Emphasis"/>
        </w:rPr>
        <w:t>breakthroughs</w:t>
      </w:r>
      <w:r w:rsidRPr="00CD2D0F">
        <w:rPr>
          <w:sz w:val="16"/>
        </w:rPr>
        <w:t xml:space="preserve"> </w:t>
      </w:r>
      <w:r w:rsidRPr="00CD2D0F">
        <w:rPr>
          <w:rStyle w:val="StyleUnderline"/>
        </w:rPr>
        <w:t>through airpower risks making the</w:t>
      </w:r>
      <w:r w:rsidRPr="00CD2D0F">
        <w:rPr>
          <w:sz w:val="16"/>
        </w:rPr>
        <w:t xml:space="preserve"> public, and eventually the U.S. </w:t>
      </w:r>
      <w:r w:rsidRPr="00CD2D0F">
        <w:rPr>
          <w:rStyle w:val="StyleUnderline"/>
        </w:rPr>
        <w:t>government</w:t>
      </w:r>
      <w:r w:rsidRPr="00CD2D0F">
        <w:rPr>
          <w:sz w:val="16"/>
        </w:rPr>
        <w:t xml:space="preserve">, </w:t>
      </w:r>
      <w:r w:rsidRPr="00CD2D0F">
        <w:rPr>
          <w:rStyle w:val="Emphasis"/>
        </w:rPr>
        <w:t>lose faith</w:t>
      </w:r>
      <w:r w:rsidRPr="00CD2D0F">
        <w:rPr>
          <w:sz w:val="16"/>
        </w:rPr>
        <w:t xml:space="preserve"> </w:t>
      </w:r>
      <w:r w:rsidRPr="00CD2D0F">
        <w:rPr>
          <w:rStyle w:val="StyleUnderline"/>
        </w:rPr>
        <w:t>in its ability to create change</w:t>
      </w:r>
      <w:r w:rsidRPr="00CD2D0F">
        <w:rPr>
          <w:sz w:val="16"/>
        </w:rPr>
        <w:t xml:space="preserve"> — and accelerate America's impulse to withdraw. If and when future airpower campaigns fail to achieve their objectives, they will also spur further sentiment shifts in Washington that accelerate America's withdrawal from the region, paradoxically weakening America's influence through its airpower strength.</w:t>
      </w:r>
    </w:p>
    <w:p w14:paraId="55340929" w14:textId="77777777" w:rsidR="0034680A" w:rsidRPr="00CD2D0F" w:rsidRDefault="0034680A" w:rsidP="0034680A">
      <w:pPr>
        <w:rPr>
          <w:sz w:val="16"/>
        </w:rPr>
      </w:pPr>
      <w:r w:rsidRPr="00CD2D0F">
        <w:rPr>
          <w:sz w:val="16"/>
        </w:rPr>
        <w:t>The Role of Airpower, and Its Uneven Record</w:t>
      </w:r>
    </w:p>
    <w:p w14:paraId="48504EE6" w14:textId="77777777" w:rsidR="0034680A" w:rsidRPr="00CD2D0F" w:rsidRDefault="0034680A" w:rsidP="0034680A">
      <w:pPr>
        <w:rPr>
          <w:sz w:val="16"/>
        </w:rPr>
      </w:pPr>
      <w:r w:rsidRPr="00CD2D0F">
        <w:rPr>
          <w:sz w:val="16"/>
        </w:rPr>
        <w:t xml:space="preserve">Since airpower first entered warfare over a century ago, it has been a key aspect of most military campaigns. Airpower allows reconnaissance past enemy front lines, strikes against forces that would otherwise be in a secure geography, and ferries forces back and forth across long front lines or combat zones. The technological prowess that goes into airpower, and its impressive physical display as bombers, jets, and helicopters roar overhead, also has a psychological impact, inspiring friendly forces and demoralizing rivals who cannot counter it. When the United States invaded Iraq in 2003, it began with the so-called shock and awe aerial campaign that relied heavily on air and missile power, hitting the Iraqi government's command and control centers, and disrupting their ability to form a defense against the rapidly advancing coalition. </w:t>
      </w:r>
    </w:p>
    <w:p w14:paraId="4BEFA1B3" w14:textId="77777777" w:rsidR="0034680A" w:rsidRPr="00CD2D0F" w:rsidRDefault="0034680A" w:rsidP="0034680A">
      <w:pPr>
        <w:rPr>
          <w:sz w:val="16"/>
        </w:rPr>
      </w:pPr>
      <w:r w:rsidRPr="00CD2D0F">
        <w:rPr>
          <w:sz w:val="16"/>
        </w:rPr>
        <w:t xml:space="preserve">Yet </w:t>
      </w:r>
      <w:r w:rsidRPr="00CD2D0F">
        <w:rPr>
          <w:rStyle w:val="StyleUnderline"/>
          <w:highlight w:val="yellow"/>
        </w:rPr>
        <w:t>while</w:t>
      </w:r>
      <w:r w:rsidRPr="00CD2D0F">
        <w:rPr>
          <w:sz w:val="16"/>
        </w:rPr>
        <w:t xml:space="preserve"> </w:t>
      </w:r>
      <w:r w:rsidRPr="00CD2D0F">
        <w:rPr>
          <w:rStyle w:val="Emphasis"/>
        </w:rPr>
        <w:t>technologically impressive</w:t>
      </w:r>
      <w:r w:rsidRPr="00CD2D0F">
        <w:rPr>
          <w:sz w:val="16"/>
        </w:rPr>
        <w:t xml:space="preserve"> </w:t>
      </w:r>
      <w:r w:rsidRPr="00CD2D0F">
        <w:rPr>
          <w:rStyle w:val="StyleUnderline"/>
        </w:rPr>
        <w:t>and</w:t>
      </w:r>
      <w:r w:rsidRPr="00CD2D0F">
        <w:rPr>
          <w:sz w:val="16"/>
        </w:rPr>
        <w:t xml:space="preserve"> catastrophically </w:t>
      </w:r>
      <w:r w:rsidRPr="00CD2D0F">
        <w:rPr>
          <w:rStyle w:val="Emphasis"/>
          <w:highlight w:val="yellow"/>
        </w:rPr>
        <w:t>impactful</w:t>
      </w:r>
      <w:r w:rsidRPr="00CD2D0F">
        <w:rPr>
          <w:sz w:val="16"/>
        </w:rPr>
        <w:t xml:space="preserve"> </w:t>
      </w:r>
      <w:r w:rsidRPr="00CD2D0F">
        <w:rPr>
          <w:rStyle w:val="StyleUnderline"/>
        </w:rPr>
        <w:t>on the front lines, airpower has a</w:t>
      </w:r>
      <w:r w:rsidRPr="00CD2D0F">
        <w:rPr>
          <w:sz w:val="16"/>
        </w:rPr>
        <w:t xml:space="preserve"> </w:t>
      </w:r>
      <w:r w:rsidRPr="00CD2D0F">
        <w:rPr>
          <w:rStyle w:val="Emphasis"/>
        </w:rPr>
        <w:t>much more mixed record</w:t>
      </w:r>
      <w:r w:rsidRPr="00CD2D0F">
        <w:rPr>
          <w:sz w:val="16"/>
        </w:rPr>
        <w:t xml:space="preserve"> </w:t>
      </w:r>
      <w:r w:rsidRPr="00CD2D0F">
        <w:rPr>
          <w:rStyle w:val="StyleUnderline"/>
        </w:rPr>
        <w:t>of achieving strategic breakthroughs</w:t>
      </w:r>
      <w:r w:rsidRPr="00CD2D0F">
        <w:rPr>
          <w:sz w:val="16"/>
        </w:rPr>
        <w:t xml:space="preserve">. </w:t>
      </w:r>
      <w:r w:rsidRPr="00CD2D0F">
        <w:rPr>
          <w:rStyle w:val="StyleUnderline"/>
          <w:highlight w:val="yellow"/>
        </w:rPr>
        <w:t>Airpower is a</w:t>
      </w:r>
      <w:r w:rsidRPr="00CD2D0F">
        <w:rPr>
          <w:sz w:val="16"/>
          <w:highlight w:val="yellow"/>
        </w:rPr>
        <w:t xml:space="preserve"> </w:t>
      </w:r>
      <w:r w:rsidRPr="00CD2D0F">
        <w:rPr>
          <w:rStyle w:val="Emphasis"/>
          <w:highlight w:val="yellow"/>
        </w:rPr>
        <w:t>single tool</w:t>
      </w:r>
      <w:r w:rsidRPr="00CD2D0F">
        <w:rPr>
          <w:sz w:val="16"/>
        </w:rPr>
        <w:t xml:space="preserve"> </w:t>
      </w:r>
      <w:r w:rsidRPr="00CD2D0F">
        <w:rPr>
          <w:rStyle w:val="StyleUnderline"/>
        </w:rPr>
        <w:t>of military strategy</w:t>
      </w:r>
      <w:r w:rsidRPr="00CD2D0F">
        <w:rPr>
          <w:sz w:val="16"/>
        </w:rPr>
        <w:t xml:space="preserve"> that must be calibrated to achieve the objectives for which it is best suited. When </w:t>
      </w:r>
      <w:r w:rsidRPr="00CD2D0F">
        <w:rPr>
          <w:rStyle w:val="StyleUnderline"/>
        </w:rPr>
        <w:t>airpower is</w:t>
      </w:r>
      <w:r w:rsidRPr="00CD2D0F">
        <w:rPr>
          <w:sz w:val="16"/>
        </w:rPr>
        <w:t xml:space="preserve"> </w:t>
      </w:r>
      <w:r w:rsidRPr="00CD2D0F">
        <w:rPr>
          <w:rStyle w:val="Emphasis"/>
          <w:highlight w:val="yellow"/>
        </w:rPr>
        <w:t>overused</w:t>
      </w:r>
      <w:r w:rsidRPr="00CD2D0F">
        <w:rPr>
          <w:sz w:val="16"/>
        </w:rPr>
        <w:t xml:space="preserve"> </w:t>
      </w:r>
      <w:r w:rsidRPr="00CD2D0F">
        <w:rPr>
          <w:rStyle w:val="StyleUnderline"/>
        </w:rPr>
        <w:t>by politicians to</w:t>
      </w:r>
      <w:r w:rsidRPr="00CD2D0F">
        <w:rPr>
          <w:sz w:val="16"/>
        </w:rPr>
        <w:t xml:space="preserve"> </w:t>
      </w:r>
      <w:r w:rsidRPr="00CD2D0F">
        <w:rPr>
          <w:rStyle w:val="Emphasis"/>
        </w:rPr>
        <w:t>break</w:t>
      </w:r>
      <w:r w:rsidRPr="00CD2D0F">
        <w:rPr>
          <w:sz w:val="16"/>
        </w:rPr>
        <w:t xml:space="preserve"> </w:t>
      </w:r>
      <w:r w:rsidRPr="00CD2D0F">
        <w:rPr>
          <w:rStyle w:val="StyleUnderline"/>
        </w:rPr>
        <w:t>political will or force strategic change</w:t>
      </w:r>
      <w:r w:rsidRPr="00CD2D0F">
        <w:rPr>
          <w:sz w:val="16"/>
        </w:rPr>
        <w:t xml:space="preserve"> from an entrenched rival, </w:t>
      </w:r>
      <w:r w:rsidRPr="00CD2D0F">
        <w:rPr>
          <w:rStyle w:val="StyleUnderline"/>
        </w:rPr>
        <w:t>airpower</w:t>
      </w:r>
      <w:r w:rsidRPr="00CD2D0F">
        <w:rPr>
          <w:sz w:val="16"/>
        </w:rPr>
        <w:t xml:space="preserve">, </w:t>
      </w:r>
      <w:r w:rsidRPr="00CD2D0F">
        <w:rPr>
          <w:rStyle w:val="Emphasis"/>
          <w:highlight w:val="yellow"/>
        </w:rPr>
        <w:t>no matter</w:t>
      </w:r>
      <w:r w:rsidRPr="00CD2D0F">
        <w:rPr>
          <w:sz w:val="16"/>
          <w:highlight w:val="yellow"/>
        </w:rPr>
        <w:t xml:space="preserve"> </w:t>
      </w:r>
      <w:r w:rsidRPr="00CD2D0F">
        <w:rPr>
          <w:rStyle w:val="StyleUnderline"/>
          <w:highlight w:val="yellow"/>
        </w:rPr>
        <w:t>how overwhelming, tends to come up short</w:t>
      </w:r>
      <w:r w:rsidRPr="00CD2D0F">
        <w:rPr>
          <w:sz w:val="16"/>
        </w:rPr>
        <w:t>.</w:t>
      </w:r>
    </w:p>
    <w:p w14:paraId="431B2931" w14:textId="77777777" w:rsidR="0034680A" w:rsidRPr="00CD2D0F" w:rsidRDefault="0034680A" w:rsidP="0034680A">
      <w:pPr>
        <w:pStyle w:val="Heading4"/>
        <w:rPr>
          <w:rFonts w:cs="Arial"/>
        </w:rPr>
      </w:pPr>
      <w:r w:rsidRPr="00CD2D0F">
        <w:rPr>
          <w:rFonts w:cs="Arial"/>
          <w:u w:val="single"/>
        </w:rPr>
        <w:t>Empirics</w:t>
      </w:r>
      <w:r w:rsidRPr="00CD2D0F">
        <w:rPr>
          <w:rFonts w:cs="Arial"/>
        </w:rPr>
        <w:t xml:space="preserve"> prove their </w:t>
      </w:r>
      <w:r w:rsidRPr="00CD2D0F">
        <w:rPr>
          <w:rFonts w:cs="Arial"/>
          <w:u w:val="single"/>
        </w:rPr>
        <w:t>limit</w:t>
      </w:r>
      <w:r w:rsidRPr="00CD2D0F">
        <w:rPr>
          <w:rFonts w:cs="Arial"/>
        </w:rPr>
        <w:t>.</w:t>
      </w:r>
    </w:p>
    <w:p w14:paraId="04081C7D" w14:textId="77777777" w:rsidR="0034680A" w:rsidRPr="00CD2D0F" w:rsidRDefault="0034680A" w:rsidP="0034680A">
      <w:r w:rsidRPr="00CD2D0F">
        <w:t xml:space="preserve">Max </w:t>
      </w:r>
      <w:r w:rsidRPr="00CD2D0F">
        <w:rPr>
          <w:rStyle w:val="Style13ptBold"/>
        </w:rPr>
        <w:t>Boot 25</w:t>
      </w:r>
      <w:r w:rsidRPr="00CD2D0F">
        <w:t>, MA, Senior Fellow for National Security Studies, Council on Foreign Relations, "Trump's Iran Attack Was Impressive, but Airpower Has Its Limits," Council on Foreign Relations, 06/22/2025, https://www.cfr.org/expert-brief/trumps-iran-attack-was-impressive-airpower-has-its-limits.</w:t>
      </w:r>
    </w:p>
    <w:p w14:paraId="4639992A" w14:textId="77777777" w:rsidR="0034680A" w:rsidRPr="00CD2D0F" w:rsidRDefault="0034680A" w:rsidP="0034680A">
      <w:pPr>
        <w:rPr>
          <w:sz w:val="16"/>
        </w:rPr>
      </w:pPr>
      <w:r w:rsidRPr="00CD2D0F">
        <w:rPr>
          <w:sz w:val="16"/>
        </w:rPr>
        <w:t xml:space="preserve">But if the United States has such cutting-edge, best-in-class military equipment, why has it struggled to win wars in recent decades? Why are so many of these conflicts—most notably Iraq, Afghanistan, or even the recent U.S. campaign against the Houthis—a study in frustration and failure? The </w:t>
      </w:r>
      <w:r w:rsidRPr="00CD2D0F">
        <w:rPr>
          <w:rStyle w:val="StyleUnderline"/>
        </w:rPr>
        <w:t>answer is that</w:t>
      </w:r>
      <w:r w:rsidRPr="00CD2D0F">
        <w:rPr>
          <w:sz w:val="16"/>
        </w:rPr>
        <w:t xml:space="preserve"> </w:t>
      </w:r>
      <w:r w:rsidRPr="00CD2D0F">
        <w:rPr>
          <w:rStyle w:val="Emphasis"/>
          <w:highlight w:val="yellow"/>
        </w:rPr>
        <w:t>airpower</w:t>
      </w:r>
      <w:r w:rsidRPr="00CD2D0F">
        <w:rPr>
          <w:sz w:val="16"/>
          <w:highlight w:val="yellow"/>
        </w:rPr>
        <w:t xml:space="preserve"> </w:t>
      </w:r>
      <w:r w:rsidRPr="00CD2D0F">
        <w:rPr>
          <w:rStyle w:val="StyleUnderline"/>
          <w:highlight w:val="yellow"/>
        </w:rPr>
        <w:t>has</w:t>
      </w:r>
      <w:r w:rsidRPr="00CD2D0F">
        <w:rPr>
          <w:sz w:val="16"/>
          <w:highlight w:val="yellow"/>
        </w:rPr>
        <w:t xml:space="preserve"> </w:t>
      </w:r>
      <w:r w:rsidRPr="00CD2D0F">
        <w:rPr>
          <w:rStyle w:val="Emphasis"/>
          <w:highlight w:val="yellow"/>
        </w:rPr>
        <w:t>limits</w:t>
      </w:r>
      <w:r w:rsidRPr="00CD2D0F">
        <w:rPr>
          <w:sz w:val="16"/>
        </w:rPr>
        <w:t>, which President Donald Trump may soon discover.</w:t>
      </w:r>
    </w:p>
    <w:p w14:paraId="2AB5AB1D" w14:textId="77777777" w:rsidR="0034680A" w:rsidRPr="00CD2D0F" w:rsidRDefault="0034680A" w:rsidP="0034680A">
      <w:pPr>
        <w:rPr>
          <w:sz w:val="16"/>
        </w:rPr>
      </w:pPr>
      <w:r w:rsidRPr="00CD2D0F">
        <w:rPr>
          <w:sz w:val="16"/>
        </w:rPr>
        <w:t>Why Decisive Wins Have Been Out of Reach</w:t>
      </w:r>
    </w:p>
    <w:p w14:paraId="16723C9F" w14:textId="77777777" w:rsidR="0034680A" w:rsidRPr="00CD2D0F" w:rsidRDefault="0034680A" w:rsidP="0034680A">
      <w:pPr>
        <w:rPr>
          <w:sz w:val="16"/>
        </w:rPr>
      </w:pPr>
      <w:r w:rsidRPr="00CD2D0F">
        <w:rPr>
          <w:sz w:val="16"/>
        </w:rPr>
        <w:t xml:space="preserve">Army and Marine officers love to cite a quote from historian T.R. Fehrenbach’s classic history of the Korean War: “Americans in 1950 rediscovered something that since Hiroshima they had forgotten: </w:t>
      </w:r>
      <w:r w:rsidRPr="00CD2D0F">
        <w:rPr>
          <w:rStyle w:val="StyleUnderline"/>
        </w:rPr>
        <w:t>you may</w:t>
      </w:r>
      <w:r w:rsidRPr="00CD2D0F">
        <w:rPr>
          <w:sz w:val="16"/>
        </w:rPr>
        <w:t xml:space="preserve"> </w:t>
      </w:r>
      <w:r w:rsidRPr="00CD2D0F">
        <w:rPr>
          <w:rStyle w:val="Emphasis"/>
          <w:highlight w:val="yellow"/>
        </w:rPr>
        <w:t>fly over</w:t>
      </w:r>
      <w:r w:rsidRPr="00CD2D0F">
        <w:rPr>
          <w:sz w:val="16"/>
        </w:rPr>
        <w:t xml:space="preserve"> </w:t>
      </w:r>
      <w:r w:rsidRPr="00CD2D0F">
        <w:rPr>
          <w:rStyle w:val="StyleUnderline"/>
        </w:rPr>
        <w:t xml:space="preserve">a land </w:t>
      </w:r>
      <w:r w:rsidRPr="00CD2D0F">
        <w:rPr>
          <w:rStyle w:val="StyleUnderline"/>
          <w:highlight w:val="yellow"/>
        </w:rPr>
        <w:t>forever</w:t>
      </w:r>
      <w:r w:rsidRPr="00CD2D0F">
        <w:rPr>
          <w:rStyle w:val="StyleUnderline"/>
        </w:rPr>
        <w:t>; you may bomb it, atomize it, pulverize it and wipe it clean of life—</w:t>
      </w:r>
      <w:r w:rsidRPr="00CD2D0F">
        <w:rPr>
          <w:rStyle w:val="StyleUnderline"/>
          <w:highlight w:val="yellow"/>
        </w:rPr>
        <w:t>but if you desire to</w:t>
      </w:r>
      <w:r w:rsidRPr="00CD2D0F">
        <w:rPr>
          <w:sz w:val="16"/>
          <w:highlight w:val="yellow"/>
        </w:rPr>
        <w:t xml:space="preserve"> </w:t>
      </w:r>
      <w:r w:rsidRPr="00CD2D0F">
        <w:rPr>
          <w:rStyle w:val="Emphasis"/>
          <w:highlight w:val="yellow"/>
        </w:rPr>
        <w:t>defend</w:t>
      </w:r>
      <w:r w:rsidRPr="00CD2D0F">
        <w:rPr>
          <w:sz w:val="16"/>
        </w:rPr>
        <w:t xml:space="preserve"> it, </w:t>
      </w:r>
      <w:r w:rsidRPr="00CD2D0F">
        <w:rPr>
          <w:rStyle w:val="Emphasis"/>
        </w:rPr>
        <w:t>protect</w:t>
      </w:r>
      <w:r w:rsidRPr="00CD2D0F">
        <w:rPr>
          <w:sz w:val="16"/>
        </w:rPr>
        <w:t xml:space="preserve"> it, </w:t>
      </w:r>
      <w:r w:rsidRPr="00CD2D0F">
        <w:rPr>
          <w:rStyle w:val="StyleUnderline"/>
          <w:highlight w:val="yellow"/>
        </w:rPr>
        <w:t>and</w:t>
      </w:r>
      <w:r w:rsidRPr="00CD2D0F">
        <w:rPr>
          <w:sz w:val="16"/>
          <w:highlight w:val="yellow"/>
        </w:rPr>
        <w:t xml:space="preserve"> </w:t>
      </w:r>
      <w:r w:rsidRPr="00CD2D0F">
        <w:rPr>
          <w:rStyle w:val="Emphasis"/>
          <w:highlight w:val="yellow"/>
        </w:rPr>
        <w:t>keep</w:t>
      </w:r>
      <w:r w:rsidRPr="00CD2D0F">
        <w:rPr>
          <w:sz w:val="16"/>
        </w:rPr>
        <w:t xml:space="preserve"> </w:t>
      </w:r>
      <w:r w:rsidRPr="00CD2D0F">
        <w:rPr>
          <w:rStyle w:val="StyleUnderline"/>
        </w:rPr>
        <w:t xml:space="preserve">it for civilization, you </w:t>
      </w:r>
      <w:r w:rsidRPr="00CD2D0F">
        <w:rPr>
          <w:rStyle w:val="StyleUnderline"/>
          <w:highlight w:val="yellow"/>
        </w:rPr>
        <w:t>must</w:t>
      </w:r>
      <w:r w:rsidRPr="00CD2D0F">
        <w:rPr>
          <w:rStyle w:val="StyleUnderline"/>
        </w:rPr>
        <w:t xml:space="preserve"> do this</w:t>
      </w:r>
      <w:r w:rsidRPr="00CD2D0F">
        <w:rPr>
          <w:sz w:val="16"/>
        </w:rPr>
        <w:t xml:space="preserve"> </w:t>
      </w:r>
      <w:r w:rsidRPr="00CD2D0F">
        <w:rPr>
          <w:rStyle w:val="Emphasis"/>
          <w:highlight w:val="yellow"/>
        </w:rPr>
        <w:t>on the ground</w:t>
      </w:r>
      <w:r w:rsidRPr="00CD2D0F">
        <w:rPr>
          <w:sz w:val="16"/>
        </w:rPr>
        <w:t>, the way the Roman legions did, by putting your young men into the mud.”</w:t>
      </w:r>
    </w:p>
    <w:p w14:paraId="378C655F" w14:textId="77777777" w:rsidR="0034680A" w:rsidRPr="00CD2D0F" w:rsidRDefault="0034680A" w:rsidP="0034680A">
      <w:pPr>
        <w:rPr>
          <w:sz w:val="16"/>
        </w:rPr>
      </w:pPr>
      <w:r w:rsidRPr="00CD2D0F">
        <w:rPr>
          <w:rStyle w:val="StyleUnderline"/>
        </w:rPr>
        <w:t>Despite the</w:t>
      </w:r>
      <w:r w:rsidRPr="00CD2D0F">
        <w:rPr>
          <w:sz w:val="16"/>
        </w:rPr>
        <w:t xml:space="preserve"> </w:t>
      </w:r>
      <w:r w:rsidRPr="00CD2D0F">
        <w:rPr>
          <w:rStyle w:val="Emphasis"/>
        </w:rPr>
        <w:t>impressive advances</w:t>
      </w:r>
      <w:r w:rsidRPr="00CD2D0F">
        <w:rPr>
          <w:sz w:val="16"/>
        </w:rPr>
        <w:t xml:space="preserve"> </w:t>
      </w:r>
      <w:r w:rsidRPr="00CD2D0F">
        <w:rPr>
          <w:rStyle w:val="StyleUnderline"/>
        </w:rPr>
        <w:t>in airpower</w:t>
      </w:r>
      <w:r w:rsidRPr="00CD2D0F">
        <w:rPr>
          <w:sz w:val="16"/>
        </w:rPr>
        <w:t xml:space="preserve"> since the 1950s—and the advent of the kind of precision-guided munitions employed in Saturday’s strike—Fehrenbach’s </w:t>
      </w:r>
      <w:r w:rsidRPr="00CD2D0F">
        <w:rPr>
          <w:rStyle w:val="StyleUnderline"/>
        </w:rPr>
        <w:t>words are as</w:t>
      </w:r>
      <w:r w:rsidRPr="00CD2D0F">
        <w:rPr>
          <w:sz w:val="16"/>
        </w:rPr>
        <w:t xml:space="preserve"> </w:t>
      </w:r>
      <w:r w:rsidRPr="00CD2D0F">
        <w:rPr>
          <w:rStyle w:val="Emphasis"/>
        </w:rPr>
        <w:t>relevant</w:t>
      </w:r>
      <w:r w:rsidRPr="00CD2D0F">
        <w:rPr>
          <w:sz w:val="16"/>
        </w:rPr>
        <w:t xml:space="preserve"> </w:t>
      </w:r>
      <w:r w:rsidRPr="00CD2D0F">
        <w:rPr>
          <w:rStyle w:val="StyleUnderline"/>
        </w:rPr>
        <w:t xml:space="preserve">as ever and </w:t>
      </w:r>
      <w:r w:rsidRPr="00CD2D0F">
        <w:rPr>
          <w:rStyle w:val="StyleUnderline"/>
          <w:highlight w:val="yellow"/>
        </w:rPr>
        <w:t>explains why it is</w:t>
      </w:r>
      <w:r w:rsidRPr="00CD2D0F">
        <w:rPr>
          <w:sz w:val="16"/>
          <w:highlight w:val="yellow"/>
        </w:rPr>
        <w:t xml:space="preserve"> </w:t>
      </w:r>
      <w:r w:rsidRPr="00CD2D0F">
        <w:rPr>
          <w:rStyle w:val="Emphasis"/>
          <w:highlight w:val="yellow"/>
        </w:rPr>
        <w:t>difficult</w:t>
      </w:r>
      <w:r w:rsidRPr="00CD2D0F">
        <w:rPr>
          <w:sz w:val="16"/>
          <w:highlight w:val="yellow"/>
        </w:rPr>
        <w:t xml:space="preserve"> </w:t>
      </w:r>
      <w:r w:rsidRPr="00CD2D0F">
        <w:rPr>
          <w:rStyle w:val="StyleUnderline"/>
          <w:highlight w:val="yellow"/>
        </w:rPr>
        <w:t>to win</w:t>
      </w:r>
      <w:r w:rsidRPr="00CD2D0F">
        <w:rPr>
          <w:rStyle w:val="StyleUnderline"/>
        </w:rPr>
        <w:t xml:space="preserve"> a </w:t>
      </w:r>
      <w:r w:rsidRPr="00CD2D0F">
        <w:rPr>
          <w:rStyle w:val="StyleUnderline"/>
          <w:highlight w:val="yellow"/>
        </w:rPr>
        <w:t>war</w:t>
      </w:r>
      <w:r w:rsidRPr="00CD2D0F">
        <w:rPr>
          <w:rStyle w:val="StyleUnderline"/>
        </w:rPr>
        <w:t xml:space="preserve"> decisively</w:t>
      </w:r>
      <w:r w:rsidRPr="00CD2D0F">
        <w:rPr>
          <w:sz w:val="16"/>
        </w:rPr>
        <w:t xml:space="preserve">. In most cases, </w:t>
      </w:r>
      <w:r w:rsidRPr="00CD2D0F">
        <w:rPr>
          <w:rStyle w:val="StyleUnderline"/>
        </w:rPr>
        <w:t xml:space="preserve">military victories </w:t>
      </w:r>
      <w:r w:rsidRPr="00CD2D0F">
        <w:rPr>
          <w:rStyle w:val="StyleUnderline"/>
          <w:highlight w:val="yellow"/>
        </w:rPr>
        <w:t>require</w:t>
      </w:r>
      <w:r w:rsidRPr="00CD2D0F">
        <w:rPr>
          <w:sz w:val="16"/>
          <w:highlight w:val="yellow"/>
        </w:rPr>
        <w:t xml:space="preserve"> </w:t>
      </w:r>
      <w:r w:rsidRPr="00CD2D0F">
        <w:rPr>
          <w:rStyle w:val="Emphasis"/>
          <w:highlight w:val="yellow"/>
        </w:rPr>
        <w:t>occupying</w:t>
      </w:r>
      <w:r w:rsidRPr="00CD2D0F">
        <w:rPr>
          <w:sz w:val="16"/>
        </w:rPr>
        <w:t xml:space="preserve"> </w:t>
      </w:r>
      <w:r w:rsidRPr="00CD2D0F">
        <w:rPr>
          <w:rStyle w:val="StyleUnderline"/>
        </w:rPr>
        <w:t>enemy territory and some form of</w:t>
      </w:r>
      <w:r w:rsidRPr="00CD2D0F">
        <w:rPr>
          <w:sz w:val="16"/>
        </w:rPr>
        <w:t xml:space="preserve"> </w:t>
      </w:r>
      <w:r w:rsidRPr="00CD2D0F">
        <w:rPr>
          <w:rStyle w:val="Emphasis"/>
        </w:rPr>
        <w:t>state building</w:t>
      </w:r>
      <w:r w:rsidRPr="00CD2D0F">
        <w:rPr>
          <w:sz w:val="16"/>
        </w:rPr>
        <w:t xml:space="preserve">. </w:t>
      </w:r>
      <w:r w:rsidRPr="00CD2D0F">
        <w:rPr>
          <w:rStyle w:val="StyleUnderline"/>
        </w:rPr>
        <w:t xml:space="preserve">This </w:t>
      </w:r>
      <w:r w:rsidRPr="00CD2D0F">
        <w:rPr>
          <w:rStyle w:val="StyleUnderline"/>
          <w:highlight w:val="yellow"/>
        </w:rPr>
        <w:t>process</w:t>
      </w:r>
      <w:r w:rsidRPr="00CD2D0F">
        <w:rPr>
          <w:sz w:val="16"/>
          <w:highlight w:val="yellow"/>
        </w:rPr>
        <w:t xml:space="preserve"> </w:t>
      </w:r>
      <w:r w:rsidRPr="00CD2D0F">
        <w:rPr>
          <w:rStyle w:val="Emphasis"/>
          <w:highlight w:val="yellow"/>
        </w:rPr>
        <w:t>auto</w:t>
      </w:r>
      <w:r w:rsidRPr="00CD2D0F">
        <w:rPr>
          <w:rStyle w:val="Emphasis"/>
        </w:rPr>
        <w:t>matically</w:t>
      </w:r>
      <w:r w:rsidRPr="00CD2D0F">
        <w:rPr>
          <w:sz w:val="16"/>
        </w:rPr>
        <w:t xml:space="preserve"> </w:t>
      </w:r>
      <w:r w:rsidRPr="00CD2D0F">
        <w:rPr>
          <w:rStyle w:val="StyleUnderline"/>
          <w:highlight w:val="yellow"/>
        </w:rPr>
        <w:t>exposes</w:t>
      </w:r>
      <w:r w:rsidRPr="00CD2D0F">
        <w:rPr>
          <w:rStyle w:val="StyleUnderline"/>
        </w:rPr>
        <w:t xml:space="preserve"> ground </w:t>
      </w:r>
      <w:r w:rsidRPr="00CD2D0F">
        <w:rPr>
          <w:rStyle w:val="StyleUnderline"/>
          <w:highlight w:val="yellow"/>
        </w:rPr>
        <w:t>troops</w:t>
      </w:r>
      <w:r w:rsidRPr="00CD2D0F">
        <w:rPr>
          <w:rStyle w:val="StyleUnderline"/>
        </w:rPr>
        <w:t xml:space="preserve"> to risk far beyond any encountered by</w:t>
      </w:r>
      <w:r w:rsidRPr="00CD2D0F">
        <w:rPr>
          <w:sz w:val="16"/>
        </w:rPr>
        <w:t xml:space="preserve"> advanced </w:t>
      </w:r>
      <w:r w:rsidRPr="00CD2D0F">
        <w:rPr>
          <w:rStyle w:val="Emphasis"/>
        </w:rPr>
        <w:t>aircraft</w:t>
      </w:r>
      <w:r w:rsidRPr="00CD2D0F">
        <w:rPr>
          <w:sz w:val="16"/>
        </w:rPr>
        <w:t xml:space="preserve"> </w:t>
      </w:r>
      <w:r w:rsidRPr="00CD2D0F">
        <w:rPr>
          <w:rStyle w:val="StyleUnderline"/>
        </w:rPr>
        <w:t>operating over countries that either</w:t>
      </w:r>
      <w:r w:rsidRPr="00CD2D0F">
        <w:rPr>
          <w:sz w:val="16"/>
        </w:rPr>
        <w:t xml:space="preserve"> </w:t>
      </w:r>
      <w:r w:rsidRPr="00CD2D0F">
        <w:rPr>
          <w:rStyle w:val="Emphasis"/>
        </w:rPr>
        <w:t>lack</w:t>
      </w:r>
      <w:r w:rsidRPr="00CD2D0F">
        <w:rPr>
          <w:sz w:val="16"/>
        </w:rPr>
        <w:t xml:space="preserve"> </w:t>
      </w:r>
      <w:r w:rsidRPr="00CD2D0F">
        <w:rPr>
          <w:rStyle w:val="StyleUnderline"/>
        </w:rPr>
        <w:t>advanced air defenses or have had</w:t>
      </w:r>
      <w:r w:rsidRPr="00CD2D0F">
        <w:rPr>
          <w:sz w:val="16"/>
        </w:rPr>
        <w:t xml:space="preserve"> their </w:t>
      </w:r>
      <w:r w:rsidRPr="00CD2D0F">
        <w:rPr>
          <w:rStyle w:val="StyleUnderline"/>
        </w:rPr>
        <w:t>air advances</w:t>
      </w:r>
      <w:r w:rsidRPr="00CD2D0F">
        <w:rPr>
          <w:sz w:val="16"/>
        </w:rPr>
        <w:t xml:space="preserve"> </w:t>
      </w:r>
      <w:r w:rsidRPr="00CD2D0F">
        <w:rPr>
          <w:rStyle w:val="Emphasis"/>
        </w:rPr>
        <w:t>neutralized</w:t>
      </w:r>
      <w:r w:rsidRPr="00CD2D0F">
        <w:rPr>
          <w:sz w:val="16"/>
        </w:rPr>
        <w:t xml:space="preserve"> </w:t>
      </w:r>
      <w:r w:rsidRPr="00CD2D0F">
        <w:rPr>
          <w:rStyle w:val="StyleUnderline"/>
        </w:rPr>
        <w:t>in advance</w:t>
      </w:r>
      <w:r w:rsidRPr="00CD2D0F">
        <w:rPr>
          <w:sz w:val="16"/>
        </w:rPr>
        <w:t xml:space="preserve"> (as the Israelis did in Iran).</w:t>
      </w:r>
    </w:p>
    <w:p w14:paraId="2019BD8A" w14:textId="77777777" w:rsidR="0034680A" w:rsidRPr="00CD2D0F" w:rsidRDefault="0034680A" w:rsidP="0034680A">
      <w:pPr>
        <w:rPr>
          <w:sz w:val="16"/>
        </w:rPr>
      </w:pPr>
      <w:r w:rsidRPr="00CD2D0F">
        <w:rPr>
          <w:rStyle w:val="StyleUnderline"/>
        </w:rPr>
        <w:t>In</w:t>
      </w:r>
      <w:r w:rsidRPr="00CD2D0F">
        <w:rPr>
          <w:sz w:val="16"/>
        </w:rPr>
        <w:t xml:space="preserve"> </w:t>
      </w:r>
      <w:r w:rsidRPr="00CD2D0F">
        <w:rPr>
          <w:rStyle w:val="Emphasis"/>
        </w:rPr>
        <w:t>Iraq</w:t>
      </w:r>
      <w:r w:rsidRPr="00CD2D0F">
        <w:rPr>
          <w:sz w:val="16"/>
        </w:rPr>
        <w:t xml:space="preserve"> </w:t>
      </w:r>
      <w:r w:rsidRPr="00CD2D0F">
        <w:rPr>
          <w:rStyle w:val="StyleUnderline"/>
        </w:rPr>
        <w:t>and</w:t>
      </w:r>
      <w:r w:rsidRPr="00CD2D0F">
        <w:rPr>
          <w:sz w:val="16"/>
        </w:rPr>
        <w:t xml:space="preserve"> </w:t>
      </w:r>
      <w:r w:rsidRPr="00CD2D0F">
        <w:rPr>
          <w:rStyle w:val="Emphasis"/>
        </w:rPr>
        <w:t>Afghanistan</w:t>
      </w:r>
      <w:r w:rsidRPr="00CD2D0F">
        <w:rPr>
          <w:sz w:val="16"/>
        </w:rPr>
        <w:t xml:space="preserve">, </w:t>
      </w:r>
      <w:r w:rsidRPr="00CD2D0F">
        <w:rPr>
          <w:rStyle w:val="StyleUnderline"/>
        </w:rPr>
        <w:t>which involved extensive air strikes</w:t>
      </w:r>
      <w:r w:rsidRPr="00CD2D0F">
        <w:rPr>
          <w:sz w:val="16"/>
        </w:rPr>
        <w:t xml:space="preserve"> and an eventual ground force occupation, </w:t>
      </w:r>
      <w:r w:rsidRPr="00CD2D0F">
        <w:rPr>
          <w:rStyle w:val="Emphasis"/>
        </w:rPr>
        <w:t>U.S. troops</w:t>
      </w:r>
      <w:r w:rsidRPr="00CD2D0F">
        <w:rPr>
          <w:sz w:val="16"/>
        </w:rPr>
        <w:t xml:space="preserve"> </w:t>
      </w:r>
      <w:r w:rsidRPr="00CD2D0F">
        <w:rPr>
          <w:rStyle w:val="StyleUnderline"/>
        </w:rPr>
        <w:t>found themselves in a</w:t>
      </w:r>
      <w:r w:rsidRPr="00CD2D0F">
        <w:rPr>
          <w:sz w:val="16"/>
        </w:rPr>
        <w:t xml:space="preserve"> </w:t>
      </w:r>
      <w:r w:rsidRPr="00CD2D0F">
        <w:rPr>
          <w:rStyle w:val="Emphasis"/>
        </w:rPr>
        <w:t>grinding</w:t>
      </w:r>
      <w:r w:rsidRPr="00CD2D0F">
        <w:rPr>
          <w:sz w:val="16"/>
        </w:rPr>
        <w:t xml:space="preserve"> </w:t>
      </w:r>
      <w:r w:rsidRPr="00CD2D0F">
        <w:rPr>
          <w:rStyle w:val="StyleUnderline"/>
        </w:rPr>
        <w:t>guerrilla war against brutal but low-tech foes</w:t>
      </w:r>
      <w:r w:rsidRPr="00CD2D0F">
        <w:rPr>
          <w:sz w:val="16"/>
        </w:rPr>
        <w:t>. And now Israel, despite its ability to mount impressive strikes against a country located a thousand miles away, is still struggling to pacify the Gaza Strip next door 20 months after the Oct. 7, 2023, Hamas attack that sparked the current regional conflict. Although the Israeli Defense Forces have inflicted substantial damage on Hamas—in the process killing large numbers of Palestinian civilians and razing their homes—they have not been able to end the war, because they are afraid that as soon as Israeli troops leave, the terrorist group will spring back up out of the rubble.</w:t>
      </w:r>
    </w:p>
    <w:p w14:paraId="16890A50" w14:textId="77777777" w:rsidR="0034680A" w:rsidRPr="00CD2D0F" w:rsidRDefault="0034680A" w:rsidP="0034680A">
      <w:pPr>
        <w:pStyle w:val="Heading3"/>
        <w:rPr>
          <w:rFonts w:cs="Arial"/>
        </w:rPr>
      </w:pPr>
      <w:r w:rsidRPr="00CD2D0F">
        <w:rPr>
          <w:rFonts w:cs="Arial"/>
        </w:rPr>
        <w:t>Taiwan---2NC</w:t>
      </w:r>
    </w:p>
    <w:p w14:paraId="225D54DD" w14:textId="77777777" w:rsidR="0034680A" w:rsidRDefault="0034680A" w:rsidP="0034680A">
      <w:pPr>
        <w:pStyle w:val="Analytic"/>
        <w:rPr>
          <w:rFonts w:cs="Arial"/>
        </w:rPr>
      </w:pPr>
    </w:p>
    <w:p w14:paraId="0E744BCE" w14:textId="3396EC4E" w:rsidR="0034680A" w:rsidRDefault="0034680A" w:rsidP="0034680A">
      <w:pPr>
        <w:pStyle w:val="Heading3"/>
        <w:rPr>
          <w:rFonts w:cs="Arial"/>
        </w:rPr>
      </w:pPr>
      <w:r w:rsidRPr="00CD2D0F">
        <w:rPr>
          <w:rFonts w:cs="Arial"/>
        </w:rPr>
        <w:t>Judicial Overreach---2NC</w:t>
      </w:r>
    </w:p>
    <w:p w14:paraId="1E8CD0DD" w14:textId="77777777" w:rsidR="0034680A" w:rsidRPr="00CD2D0F" w:rsidRDefault="0034680A" w:rsidP="0034680A">
      <w:pPr>
        <w:pStyle w:val="Heading4"/>
        <w:rPr>
          <w:rFonts w:cs="Arial"/>
        </w:rPr>
      </w:pPr>
      <w:r w:rsidRPr="00CD2D0F">
        <w:rPr>
          <w:rFonts w:cs="Arial"/>
        </w:rPr>
        <w:t xml:space="preserve">Court is </w:t>
      </w:r>
      <w:r w:rsidRPr="00CD2D0F">
        <w:rPr>
          <w:rFonts w:cs="Arial"/>
          <w:u w:val="single"/>
        </w:rPr>
        <w:t>restrained</w:t>
      </w:r>
      <w:r w:rsidRPr="00CD2D0F">
        <w:rPr>
          <w:rFonts w:cs="Arial"/>
        </w:rPr>
        <w:t xml:space="preserve"> AND </w:t>
      </w:r>
      <w:r w:rsidRPr="00CD2D0F">
        <w:rPr>
          <w:rFonts w:cs="Arial"/>
          <w:u w:val="single"/>
        </w:rPr>
        <w:t>unbiased</w:t>
      </w:r>
      <w:r w:rsidRPr="00CD2D0F">
        <w:rPr>
          <w:rFonts w:cs="Arial"/>
        </w:rPr>
        <w:t>.</w:t>
      </w:r>
    </w:p>
    <w:p w14:paraId="1B357C83" w14:textId="77777777" w:rsidR="0034680A" w:rsidRPr="00CD2D0F" w:rsidRDefault="0034680A" w:rsidP="0034680A">
      <w:r w:rsidRPr="00CD2D0F">
        <w:t xml:space="preserve">Robert </w:t>
      </w:r>
      <w:r w:rsidRPr="00CD2D0F">
        <w:rPr>
          <w:rStyle w:val="Style13ptBold"/>
        </w:rPr>
        <w:t>Blackburn 25</w:t>
      </w:r>
      <w:r w:rsidRPr="00CD2D0F">
        <w:t>, Writer, The Battalion, "The Supreme Court Is Underrated," The Battalion, 07/19/2025, https://thebatt.com/opinion/opinion-the-supreme-court-is-underrated.</w:t>
      </w:r>
    </w:p>
    <w:p w14:paraId="6DF67957" w14:textId="77777777" w:rsidR="0034680A" w:rsidRPr="00CD2D0F" w:rsidRDefault="0034680A" w:rsidP="0034680A">
      <w:pPr>
        <w:rPr>
          <w:sz w:val="16"/>
        </w:rPr>
      </w:pPr>
      <w:r w:rsidRPr="00CD2D0F">
        <w:rPr>
          <w:sz w:val="16"/>
        </w:rPr>
        <w:t xml:space="preserve">In a political atmosphere that feels ever more divisive and partisan, </w:t>
      </w:r>
      <w:r w:rsidRPr="00CD2D0F">
        <w:rPr>
          <w:rStyle w:val="StyleUnderline"/>
        </w:rPr>
        <w:t>one branch of the</w:t>
      </w:r>
      <w:r w:rsidRPr="00CD2D0F">
        <w:rPr>
          <w:sz w:val="16"/>
        </w:rPr>
        <w:t xml:space="preserve"> </w:t>
      </w:r>
      <w:r w:rsidRPr="00CD2D0F">
        <w:rPr>
          <w:rStyle w:val="Emphasis"/>
        </w:rPr>
        <w:t>f</w:t>
      </w:r>
      <w:r w:rsidRPr="00CD2D0F">
        <w:rPr>
          <w:sz w:val="16"/>
        </w:rPr>
        <w:t xml:space="preserve">ederal </w:t>
      </w:r>
      <w:r w:rsidRPr="00CD2D0F">
        <w:rPr>
          <w:rStyle w:val="Emphasis"/>
        </w:rPr>
        <w:t>g</w:t>
      </w:r>
      <w:r w:rsidRPr="00CD2D0F">
        <w:rPr>
          <w:sz w:val="16"/>
        </w:rPr>
        <w:t xml:space="preserve">overnment </w:t>
      </w:r>
      <w:r w:rsidRPr="00CD2D0F">
        <w:rPr>
          <w:rStyle w:val="StyleUnderline"/>
        </w:rPr>
        <w:t>stands out as a</w:t>
      </w:r>
      <w:r w:rsidRPr="00CD2D0F">
        <w:rPr>
          <w:sz w:val="16"/>
        </w:rPr>
        <w:t xml:space="preserve"> </w:t>
      </w:r>
      <w:r w:rsidRPr="00CD2D0F">
        <w:rPr>
          <w:rStyle w:val="Emphasis"/>
        </w:rPr>
        <w:t>beacon</w:t>
      </w:r>
      <w:r w:rsidRPr="00CD2D0F">
        <w:rPr>
          <w:sz w:val="16"/>
        </w:rPr>
        <w:t xml:space="preserve"> </w:t>
      </w:r>
      <w:r w:rsidRPr="00CD2D0F">
        <w:rPr>
          <w:rStyle w:val="StyleUnderline"/>
        </w:rPr>
        <w:t>of success</w:t>
      </w:r>
      <w:r w:rsidRPr="00CD2D0F">
        <w:rPr>
          <w:sz w:val="16"/>
        </w:rPr>
        <w:t xml:space="preserve">. Despite existing in the age of the internet, </w:t>
      </w:r>
      <w:r w:rsidRPr="00CD2D0F">
        <w:rPr>
          <w:rStyle w:val="StyleUnderline"/>
        </w:rPr>
        <w:t>the</w:t>
      </w:r>
      <w:r w:rsidRPr="00CD2D0F">
        <w:rPr>
          <w:sz w:val="16"/>
        </w:rPr>
        <w:t xml:space="preserve"> </w:t>
      </w:r>
      <w:r w:rsidRPr="00CD2D0F">
        <w:rPr>
          <w:rStyle w:val="Emphasis"/>
          <w:highlight w:val="yellow"/>
        </w:rPr>
        <w:t>Supreme Court</w:t>
      </w:r>
      <w:r w:rsidRPr="00CD2D0F">
        <w:rPr>
          <w:sz w:val="16"/>
        </w:rPr>
        <w:t xml:space="preserve"> of the United States </w:t>
      </w:r>
      <w:r w:rsidRPr="00CD2D0F">
        <w:rPr>
          <w:rStyle w:val="StyleUnderline"/>
        </w:rPr>
        <w:t>has</w:t>
      </w:r>
      <w:r w:rsidRPr="00CD2D0F">
        <w:rPr>
          <w:sz w:val="16"/>
        </w:rPr>
        <w:t xml:space="preserve"> </w:t>
      </w:r>
      <w:r w:rsidRPr="00CD2D0F">
        <w:rPr>
          <w:rStyle w:val="Emphasis"/>
          <w:highlight w:val="yellow"/>
        </w:rPr>
        <w:t>not succumbed</w:t>
      </w:r>
      <w:r w:rsidRPr="00CD2D0F">
        <w:rPr>
          <w:sz w:val="16"/>
          <w:highlight w:val="yellow"/>
        </w:rPr>
        <w:t xml:space="preserve"> </w:t>
      </w:r>
      <w:r w:rsidRPr="00CD2D0F">
        <w:rPr>
          <w:rStyle w:val="StyleUnderline"/>
          <w:highlight w:val="yellow"/>
        </w:rPr>
        <w:t>to</w:t>
      </w:r>
      <w:r w:rsidRPr="00CD2D0F">
        <w:rPr>
          <w:rStyle w:val="StyleUnderline"/>
        </w:rPr>
        <w:t xml:space="preserve"> the</w:t>
      </w:r>
      <w:r w:rsidRPr="00CD2D0F">
        <w:rPr>
          <w:sz w:val="16"/>
        </w:rPr>
        <w:t xml:space="preserve"> </w:t>
      </w:r>
      <w:r w:rsidRPr="00CD2D0F">
        <w:rPr>
          <w:rStyle w:val="Emphasis"/>
        </w:rPr>
        <w:t>outside</w:t>
      </w:r>
      <w:r w:rsidRPr="00CD2D0F">
        <w:rPr>
          <w:sz w:val="16"/>
        </w:rPr>
        <w:t xml:space="preserve"> </w:t>
      </w:r>
      <w:r w:rsidRPr="00CD2D0F">
        <w:rPr>
          <w:rStyle w:val="StyleUnderline"/>
          <w:highlight w:val="yellow"/>
        </w:rPr>
        <w:t>pressures of</w:t>
      </w:r>
      <w:r w:rsidRPr="00CD2D0F">
        <w:rPr>
          <w:rStyle w:val="StyleUnderline"/>
        </w:rPr>
        <w:t xml:space="preserve"> rampant </w:t>
      </w:r>
      <w:r w:rsidRPr="00CD2D0F">
        <w:rPr>
          <w:rStyle w:val="StyleUnderline"/>
          <w:highlight w:val="yellow"/>
        </w:rPr>
        <w:t>tribalism</w:t>
      </w:r>
      <w:r w:rsidRPr="00CD2D0F">
        <w:rPr>
          <w:sz w:val="16"/>
        </w:rPr>
        <w:t xml:space="preserve">. </w:t>
      </w:r>
    </w:p>
    <w:p w14:paraId="2399F0F3" w14:textId="77777777" w:rsidR="0034680A" w:rsidRPr="00CD2D0F" w:rsidRDefault="0034680A" w:rsidP="0034680A">
      <w:pPr>
        <w:rPr>
          <w:sz w:val="16"/>
        </w:rPr>
      </w:pPr>
      <w:r w:rsidRPr="00CD2D0F">
        <w:rPr>
          <w:sz w:val="16"/>
        </w:rPr>
        <w:t>This is due to several factors. One reason is that the nation’s highest courts’ continued success is the nature of their application process. Justices must be nominated by the president, then confirmed by the Senate. This strenuous process eliminates less qualified candidates which prevents them from negatively impacting the court’s reputation.</w:t>
      </w:r>
    </w:p>
    <w:p w14:paraId="63BD54F2" w14:textId="77777777" w:rsidR="0034680A" w:rsidRPr="00CD2D0F" w:rsidRDefault="0034680A" w:rsidP="0034680A">
      <w:pPr>
        <w:rPr>
          <w:sz w:val="16"/>
        </w:rPr>
      </w:pPr>
      <w:r w:rsidRPr="00CD2D0F">
        <w:rPr>
          <w:sz w:val="16"/>
        </w:rPr>
        <w:t xml:space="preserve">Additionally, justices are allowed to serve until their death or retirement, which ensures the nine-member panel is protected from outside political pressure. While this may frustrate decision makers or the public, it does allow for the jurists to vote as they see fit. </w:t>
      </w:r>
    </w:p>
    <w:p w14:paraId="7170AA5E" w14:textId="77777777" w:rsidR="0034680A" w:rsidRPr="00CD2D0F" w:rsidRDefault="0034680A" w:rsidP="0034680A">
      <w:pPr>
        <w:rPr>
          <w:sz w:val="16"/>
        </w:rPr>
      </w:pPr>
      <w:r w:rsidRPr="00CD2D0F">
        <w:rPr>
          <w:sz w:val="16"/>
        </w:rPr>
        <w:t>Finally, neither political party has attempted to push unqualified candidates into the court. Of the current nine justices, eight attended either Harvard or Yale for law school. The only exception is Associate Justice Amy Coney Barrett, who graduated first in her class from Notre Dame. The panel’s impressive qualifications do not end here. Eight of the nine were jurists at the circuit court level before being nominated for the Supreme Court. Associate Justice Elena Kagan, who is the outlier, served as Solicitor General and as the Dean of Harvard Law School.</w:t>
      </w:r>
    </w:p>
    <w:p w14:paraId="0A44CBEB" w14:textId="77777777" w:rsidR="0034680A" w:rsidRPr="00CD2D0F" w:rsidRDefault="0034680A" w:rsidP="0034680A">
      <w:pPr>
        <w:rPr>
          <w:sz w:val="16"/>
        </w:rPr>
      </w:pPr>
      <w:r w:rsidRPr="00CD2D0F">
        <w:rPr>
          <w:sz w:val="16"/>
        </w:rPr>
        <w:t xml:space="preserve">This lack of partisanship and incredible qualifications has not stopped the court from being viewed divisively. As it stands currently, six conservatives make up the majority, while three liberals represent the minority. </w:t>
      </w:r>
    </w:p>
    <w:p w14:paraId="0C4F9BEA" w14:textId="77777777" w:rsidR="0034680A" w:rsidRPr="00CD2D0F" w:rsidRDefault="0034680A" w:rsidP="0034680A">
      <w:pPr>
        <w:rPr>
          <w:sz w:val="16"/>
        </w:rPr>
      </w:pPr>
      <w:r w:rsidRPr="00CD2D0F">
        <w:rPr>
          <w:sz w:val="16"/>
        </w:rPr>
        <w:t xml:space="preserve">In the past, these two opposing ideologies have resulted in the most contentious cases being settled six to three, with the panel split along ideological lines. The most famous example of this was Dobbs v. Jackson Women’s Health Organization, which overturned national abortion rights established in Roe v. Wade. In this case, all six conservative justices ruled that the Constitution did not guarantee abortion rights, while the three liberals dissented and claimed that the Constitution did guarantee the right to choice. </w:t>
      </w:r>
    </w:p>
    <w:p w14:paraId="651D138E" w14:textId="77777777" w:rsidR="0034680A" w:rsidRPr="00CD2D0F" w:rsidRDefault="0034680A" w:rsidP="0034680A">
      <w:pPr>
        <w:rPr>
          <w:sz w:val="16"/>
        </w:rPr>
      </w:pPr>
      <w:r w:rsidRPr="00CD2D0F">
        <w:rPr>
          <w:sz w:val="16"/>
        </w:rPr>
        <w:t xml:space="preserve">As a result, </w:t>
      </w:r>
      <w:r w:rsidRPr="00CD2D0F">
        <w:rPr>
          <w:rStyle w:val="StyleUnderline"/>
        </w:rPr>
        <w:t>the</w:t>
      </w:r>
      <w:r w:rsidRPr="00CD2D0F">
        <w:rPr>
          <w:sz w:val="16"/>
        </w:rPr>
        <w:t xml:space="preserve"> </w:t>
      </w:r>
      <w:r w:rsidRPr="00CD2D0F">
        <w:rPr>
          <w:rStyle w:val="Emphasis"/>
        </w:rPr>
        <w:t>court’s conservative majority</w:t>
      </w:r>
      <w:r w:rsidRPr="00CD2D0F">
        <w:rPr>
          <w:sz w:val="16"/>
        </w:rPr>
        <w:t xml:space="preserve"> </w:t>
      </w:r>
      <w:r w:rsidRPr="00CD2D0F">
        <w:rPr>
          <w:rStyle w:val="StyleUnderline"/>
        </w:rPr>
        <w:t>drew the</w:t>
      </w:r>
      <w:r w:rsidRPr="00CD2D0F">
        <w:rPr>
          <w:sz w:val="16"/>
        </w:rPr>
        <w:t xml:space="preserve"> </w:t>
      </w:r>
      <w:r w:rsidRPr="00CD2D0F">
        <w:rPr>
          <w:rStyle w:val="Emphasis"/>
        </w:rPr>
        <w:t>ire</w:t>
      </w:r>
      <w:r w:rsidRPr="00CD2D0F">
        <w:rPr>
          <w:sz w:val="16"/>
        </w:rPr>
        <w:t xml:space="preserve"> </w:t>
      </w:r>
      <w:r w:rsidRPr="00CD2D0F">
        <w:rPr>
          <w:rStyle w:val="StyleUnderline"/>
        </w:rPr>
        <w:t>of</w:t>
      </w:r>
      <w:r w:rsidRPr="00CD2D0F">
        <w:rPr>
          <w:sz w:val="16"/>
        </w:rPr>
        <w:t xml:space="preserve"> pro-choice </w:t>
      </w:r>
      <w:r w:rsidRPr="00CD2D0F">
        <w:rPr>
          <w:rStyle w:val="StyleUnderline"/>
        </w:rPr>
        <w:t>individuals</w:t>
      </w:r>
      <w:r w:rsidRPr="00CD2D0F">
        <w:rPr>
          <w:sz w:val="16"/>
        </w:rPr>
        <w:t xml:space="preserve">. While the case’s decision is </w:t>
      </w:r>
      <w:r w:rsidRPr="00CD2D0F">
        <w:rPr>
          <w:rStyle w:val="StyleUnderline"/>
        </w:rPr>
        <w:t>a</w:t>
      </w:r>
      <w:r w:rsidRPr="00CD2D0F">
        <w:rPr>
          <w:sz w:val="16"/>
        </w:rPr>
        <w:t xml:space="preserve"> </w:t>
      </w:r>
      <w:r w:rsidRPr="00CD2D0F">
        <w:rPr>
          <w:rStyle w:val="Emphasis"/>
        </w:rPr>
        <w:t>strong</w:t>
      </w:r>
      <w:r w:rsidRPr="00CD2D0F">
        <w:rPr>
          <w:sz w:val="16"/>
        </w:rPr>
        <w:t xml:space="preserve"> example of the </w:t>
      </w:r>
      <w:r w:rsidRPr="00CD2D0F">
        <w:rPr>
          <w:rStyle w:val="Emphasis"/>
          <w:highlight w:val="yellow"/>
        </w:rPr>
        <w:t>ideological divide</w:t>
      </w:r>
      <w:r w:rsidRPr="00CD2D0F">
        <w:rPr>
          <w:sz w:val="16"/>
        </w:rPr>
        <w:t xml:space="preserve"> in the court, similar </w:t>
      </w:r>
      <w:r w:rsidRPr="00CD2D0F">
        <w:rPr>
          <w:rStyle w:val="StyleUnderline"/>
          <w:highlight w:val="yellow"/>
        </w:rPr>
        <w:t>cases represent</w:t>
      </w:r>
      <w:r w:rsidRPr="00CD2D0F">
        <w:rPr>
          <w:rStyle w:val="StyleUnderline"/>
        </w:rPr>
        <w:t xml:space="preserve"> a</w:t>
      </w:r>
      <w:r w:rsidRPr="00CD2D0F">
        <w:rPr>
          <w:sz w:val="16"/>
        </w:rPr>
        <w:t xml:space="preserve"> </w:t>
      </w:r>
      <w:r w:rsidRPr="00CD2D0F">
        <w:rPr>
          <w:rStyle w:val="Emphasis"/>
          <w:highlight w:val="yellow"/>
        </w:rPr>
        <w:t>small</w:t>
      </w:r>
      <w:r w:rsidRPr="00CD2D0F">
        <w:rPr>
          <w:sz w:val="16"/>
          <w:highlight w:val="yellow"/>
        </w:rPr>
        <w:t xml:space="preserve"> </w:t>
      </w:r>
      <w:r w:rsidRPr="00CD2D0F">
        <w:rPr>
          <w:rStyle w:val="StyleUnderline"/>
          <w:highlight w:val="yellow"/>
        </w:rPr>
        <w:t>portion of</w:t>
      </w:r>
      <w:r w:rsidRPr="00CD2D0F">
        <w:rPr>
          <w:rStyle w:val="StyleUnderline"/>
        </w:rPr>
        <w:t xml:space="preserve"> the court’s </w:t>
      </w:r>
      <w:r w:rsidRPr="00CD2D0F">
        <w:rPr>
          <w:rStyle w:val="StyleUnderline"/>
          <w:highlight w:val="yellow"/>
        </w:rPr>
        <w:t>workload</w:t>
      </w:r>
      <w:r w:rsidRPr="00CD2D0F">
        <w:rPr>
          <w:sz w:val="16"/>
        </w:rPr>
        <w:t xml:space="preserve">. </w:t>
      </w:r>
      <w:r w:rsidRPr="00CD2D0F">
        <w:rPr>
          <w:rStyle w:val="StyleUnderline"/>
          <w:highlight w:val="yellow"/>
        </w:rPr>
        <w:t>More frequently</w:t>
      </w:r>
      <w:r w:rsidRPr="00CD2D0F">
        <w:rPr>
          <w:rStyle w:val="StyleUnderline"/>
        </w:rPr>
        <w:t xml:space="preserve"> than not</w:t>
      </w:r>
      <w:r w:rsidRPr="00CD2D0F">
        <w:rPr>
          <w:sz w:val="16"/>
        </w:rPr>
        <w:t xml:space="preserve">, the </w:t>
      </w:r>
      <w:r w:rsidRPr="00CD2D0F">
        <w:rPr>
          <w:rStyle w:val="StyleUnderline"/>
        </w:rPr>
        <w:t>members of the court</w:t>
      </w:r>
      <w:r w:rsidRPr="00CD2D0F">
        <w:rPr>
          <w:sz w:val="16"/>
        </w:rPr>
        <w:t xml:space="preserve"> </w:t>
      </w:r>
      <w:r w:rsidRPr="00CD2D0F">
        <w:rPr>
          <w:rStyle w:val="Emphasis"/>
          <w:highlight w:val="yellow"/>
        </w:rPr>
        <w:t>agree on issues</w:t>
      </w:r>
      <w:r w:rsidRPr="00CD2D0F">
        <w:rPr>
          <w:sz w:val="16"/>
        </w:rPr>
        <w:t xml:space="preserve">, </w:t>
      </w:r>
      <w:r w:rsidRPr="00CD2D0F">
        <w:rPr>
          <w:rStyle w:val="StyleUnderline"/>
        </w:rPr>
        <w:t xml:space="preserve">resulting </w:t>
      </w:r>
      <w:r w:rsidRPr="00CD2D0F">
        <w:rPr>
          <w:rStyle w:val="StyleUnderline"/>
          <w:highlight w:val="yellow"/>
        </w:rPr>
        <w:t>in</w:t>
      </w:r>
      <w:r w:rsidRPr="00CD2D0F">
        <w:rPr>
          <w:sz w:val="16"/>
        </w:rPr>
        <w:t xml:space="preserve"> </w:t>
      </w:r>
      <w:r w:rsidRPr="00CD2D0F">
        <w:rPr>
          <w:rStyle w:val="Emphasis"/>
        </w:rPr>
        <w:t>unanimous</w:t>
      </w:r>
      <w:r w:rsidRPr="00CD2D0F">
        <w:rPr>
          <w:sz w:val="16"/>
        </w:rPr>
        <w:t xml:space="preserve"> </w:t>
      </w:r>
      <w:r w:rsidRPr="00CD2D0F">
        <w:rPr>
          <w:rStyle w:val="StyleUnderline"/>
        </w:rPr>
        <w:t>or</w:t>
      </w:r>
      <w:r w:rsidRPr="00CD2D0F">
        <w:rPr>
          <w:sz w:val="16"/>
        </w:rPr>
        <w:t xml:space="preserve"> </w:t>
      </w:r>
      <w:r w:rsidRPr="00CD2D0F">
        <w:rPr>
          <w:rStyle w:val="Emphasis"/>
          <w:highlight w:val="yellow"/>
        </w:rPr>
        <w:t>near-unanimous</w:t>
      </w:r>
      <w:r w:rsidRPr="00CD2D0F">
        <w:rPr>
          <w:sz w:val="16"/>
          <w:highlight w:val="yellow"/>
        </w:rPr>
        <w:t xml:space="preserve"> </w:t>
      </w:r>
      <w:r w:rsidRPr="00CD2D0F">
        <w:rPr>
          <w:rStyle w:val="StyleUnderline"/>
          <w:highlight w:val="yellow"/>
        </w:rPr>
        <w:t>rulings</w:t>
      </w:r>
      <w:r w:rsidRPr="00CD2D0F">
        <w:rPr>
          <w:sz w:val="16"/>
        </w:rPr>
        <w:t>.</w:t>
      </w:r>
    </w:p>
    <w:p w14:paraId="27842D97" w14:textId="77777777" w:rsidR="0034680A" w:rsidRPr="00CD2D0F" w:rsidRDefault="0034680A" w:rsidP="0034680A">
      <w:pPr>
        <w:rPr>
          <w:sz w:val="16"/>
        </w:rPr>
      </w:pPr>
      <w:r w:rsidRPr="00CD2D0F">
        <w:rPr>
          <w:sz w:val="16"/>
        </w:rPr>
        <w:t xml:space="preserve">This </w:t>
      </w:r>
      <w:r w:rsidRPr="00CD2D0F">
        <w:rPr>
          <w:rStyle w:val="StyleUnderline"/>
        </w:rPr>
        <w:t>sentiment is backed up</w:t>
      </w:r>
      <w:r w:rsidRPr="00CD2D0F">
        <w:rPr>
          <w:sz w:val="16"/>
        </w:rPr>
        <w:t xml:space="preserve"> </w:t>
      </w:r>
      <w:r w:rsidRPr="00CD2D0F">
        <w:rPr>
          <w:rStyle w:val="Emphasis"/>
        </w:rPr>
        <w:t>by the numbers</w:t>
      </w:r>
      <w:r w:rsidRPr="00CD2D0F">
        <w:rPr>
          <w:sz w:val="16"/>
        </w:rPr>
        <w:t xml:space="preserve">. During the 2023-24 term, three members of the court, Chief Justice John </w:t>
      </w:r>
      <w:r w:rsidRPr="00CD2D0F">
        <w:rPr>
          <w:rStyle w:val="Emphasis"/>
        </w:rPr>
        <w:t>Roberts</w:t>
      </w:r>
      <w:r w:rsidRPr="00CD2D0F">
        <w:rPr>
          <w:sz w:val="16"/>
        </w:rPr>
        <w:t xml:space="preserve"> as well as Associate Justices Brett </w:t>
      </w:r>
      <w:r w:rsidRPr="00CD2D0F">
        <w:rPr>
          <w:rStyle w:val="Emphasis"/>
        </w:rPr>
        <w:t>Kavanaugh</w:t>
      </w:r>
      <w:r w:rsidRPr="00CD2D0F">
        <w:rPr>
          <w:sz w:val="16"/>
        </w:rPr>
        <w:t xml:space="preserve"> </w:t>
      </w:r>
      <w:r w:rsidRPr="00CD2D0F">
        <w:rPr>
          <w:rStyle w:val="StyleUnderline"/>
        </w:rPr>
        <w:t>and</w:t>
      </w:r>
      <w:r w:rsidRPr="00CD2D0F">
        <w:rPr>
          <w:sz w:val="16"/>
        </w:rPr>
        <w:t xml:space="preserve"> </w:t>
      </w:r>
      <w:r w:rsidRPr="00CD2D0F">
        <w:rPr>
          <w:rStyle w:val="Emphasis"/>
        </w:rPr>
        <w:t>Barrett</w:t>
      </w:r>
      <w:r w:rsidRPr="00CD2D0F">
        <w:rPr>
          <w:sz w:val="16"/>
        </w:rPr>
        <w:t xml:space="preserve">, </w:t>
      </w:r>
      <w:r w:rsidRPr="00CD2D0F">
        <w:rPr>
          <w:rStyle w:val="StyleUnderline"/>
        </w:rPr>
        <w:t>ruled as part of the majority</w:t>
      </w:r>
      <w:r w:rsidRPr="00CD2D0F">
        <w:rPr>
          <w:sz w:val="16"/>
        </w:rPr>
        <w:t xml:space="preserve"> </w:t>
      </w:r>
      <w:r w:rsidRPr="00CD2D0F">
        <w:rPr>
          <w:rStyle w:val="Emphasis"/>
        </w:rPr>
        <w:t>over 90%</w:t>
      </w:r>
      <w:r w:rsidRPr="00CD2D0F">
        <w:rPr>
          <w:sz w:val="16"/>
        </w:rPr>
        <w:t xml:space="preserve"> </w:t>
      </w:r>
      <w:r w:rsidRPr="00CD2D0F">
        <w:rPr>
          <w:rStyle w:val="StyleUnderline"/>
        </w:rPr>
        <w:t>of the time</w:t>
      </w:r>
      <w:r w:rsidRPr="00CD2D0F">
        <w:rPr>
          <w:sz w:val="16"/>
        </w:rPr>
        <w:t xml:space="preserve">. The same cannot be said for the rest of the so-called conservative super majority. Justices Samuel Alito (80%), Clarence Thomas (78%) and Neil Gorsuch (83%) were less likely to be in the majority. The </w:t>
      </w:r>
      <w:r w:rsidRPr="00CD2D0F">
        <w:rPr>
          <w:rStyle w:val="StyleUnderline"/>
        </w:rPr>
        <w:t>liberal members on the court</w:t>
      </w:r>
      <w:r w:rsidRPr="00CD2D0F">
        <w:rPr>
          <w:sz w:val="16"/>
        </w:rPr>
        <w:t xml:space="preserve"> all </w:t>
      </w:r>
      <w:r w:rsidRPr="00CD2D0F">
        <w:rPr>
          <w:rStyle w:val="StyleUnderline"/>
        </w:rPr>
        <w:t>found themselves on the ruling side of a case</w:t>
      </w:r>
      <w:r w:rsidRPr="00CD2D0F">
        <w:rPr>
          <w:sz w:val="16"/>
        </w:rPr>
        <w:t xml:space="preserve"> </w:t>
      </w:r>
      <w:r w:rsidRPr="00CD2D0F">
        <w:rPr>
          <w:rStyle w:val="Emphasis"/>
        </w:rPr>
        <w:t>around 70%</w:t>
      </w:r>
      <w:r w:rsidRPr="00CD2D0F">
        <w:rPr>
          <w:sz w:val="16"/>
        </w:rPr>
        <w:t xml:space="preserve"> </w:t>
      </w:r>
      <w:r w:rsidRPr="00CD2D0F">
        <w:rPr>
          <w:rStyle w:val="StyleUnderline"/>
        </w:rPr>
        <w:t>of the time</w:t>
      </w:r>
      <w:r w:rsidRPr="00CD2D0F">
        <w:rPr>
          <w:sz w:val="16"/>
        </w:rPr>
        <w:t>.</w:t>
      </w:r>
    </w:p>
    <w:p w14:paraId="14D5CF20" w14:textId="77777777" w:rsidR="0034680A" w:rsidRPr="00CD2D0F" w:rsidRDefault="0034680A" w:rsidP="0034680A">
      <w:pPr>
        <w:rPr>
          <w:sz w:val="16"/>
        </w:rPr>
      </w:pPr>
      <w:r w:rsidRPr="00CD2D0F">
        <w:rPr>
          <w:sz w:val="16"/>
        </w:rPr>
        <w:t xml:space="preserve">Although every liberal is significantly less likely to be involved in the majority opinion than any conservative, </w:t>
      </w:r>
      <w:r w:rsidRPr="00CD2D0F">
        <w:rPr>
          <w:rStyle w:val="StyleUnderline"/>
        </w:rPr>
        <w:t>it is</w:t>
      </w:r>
      <w:r w:rsidRPr="00CD2D0F">
        <w:rPr>
          <w:sz w:val="16"/>
        </w:rPr>
        <w:t xml:space="preserve"> </w:t>
      </w:r>
      <w:r w:rsidRPr="00CD2D0F">
        <w:rPr>
          <w:rStyle w:val="Emphasis"/>
          <w:highlight w:val="yellow"/>
        </w:rPr>
        <w:t>remarkable</w:t>
      </w:r>
      <w:r w:rsidRPr="00CD2D0F">
        <w:rPr>
          <w:sz w:val="16"/>
        </w:rPr>
        <w:t xml:space="preserve"> </w:t>
      </w:r>
      <w:r w:rsidRPr="00CD2D0F">
        <w:rPr>
          <w:rStyle w:val="StyleUnderline"/>
        </w:rPr>
        <w:t xml:space="preserve">that the </w:t>
      </w:r>
      <w:r w:rsidRPr="00CD2D0F">
        <w:rPr>
          <w:rStyle w:val="StyleUnderline"/>
          <w:highlight w:val="yellow"/>
        </w:rPr>
        <w:t>justices agree</w:t>
      </w:r>
      <w:r w:rsidRPr="00CD2D0F">
        <w:rPr>
          <w:sz w:val="16"/>
        </w:rPr>
        <w:t xml:space="preserve"> </w:t>
      </w:r>
      <w:r w:rsidRPr="00CD2D0F">
        <w:rPr>
          <w:rStyle w:val="Emphasis"/>
        </w:rPr>
        <w:t xml:space="preserve">as </w:t>
      </w:r>
      <w:r w:rsidRPr="00CD2D0F">
        <w:rPr>
          <w:rStyle w:val="Emphasis"/>
          <w:highlight w:val="yellow"/>
        </w:rPr>
        <w:t>often</w:t>
      </w:r>
      <w:r w:rsidRPr="00CD2D0F">
        <w:rPr>
          <w:sz w:val="16"/>
        </w:rPr>
        <w:t xml:space="preserve"> </w:t>
      </w:r>
      <w:r w:rsidRPr="00CD2D0F">
        <w:rPr>
          <w:rStyle w:val="StyleUnderline"/>
        </w:rPr>
        <w:t>as they do</w:t>
      </w:r>
      <w:r w:rsidRPr="00CD2D0F">
        <w:rPr>
          <w:sz w:val="16"/>
        </w:rPr>
        <w:t xml:space="preserve">. </w:t>
      </w:r>
      <w:r w:rsidRPr="00CD2D0F">
        <w:rPr>
          <w:rStyle w:val="StyleUnderline"/>
        </w:rPr>
        <w:t>Ideological divisions are</w:t>
      </w:r>
      <w:r w:rsidRPr="00CD2D0F">
        <w:rPr>
          <w:sz w:val="16"/>
        </w:rPr>
        <w:t xml:space="preserve"> to be </w:t>
      </w:r>
      <w:r w:rsidRPr="00CD2D0F">
        <w:rPr>
          <w:rStyle w:val="Emphasis"/>
        </w:rPr>
        <w:t>expected</w:t>
      </w:r>
      <w:r w:rsidRPr="00CD2D0F">
        <w:rPr>
          <w:sz w:val="16"/>
        </w:rPr>
        <w:t xml:space="preserve"> </w:t>
      </w:r>
      <w:r w:rsidRPr="00CD2D0F">
        <w:rPr>
          <w:rStyle w:val="StyleUnderline"/>
        </w:rPr>
        <w:t>among any group of people</w:t>
      </w:r>
      <w:r w:rsidRPr="00CD2D0F">
        <w:rPr>
          <w:sz w:val="16"/>
        </w:rPr>
        <w:t xml:space="preserve">. </w:t>
      </w:r>
      <w:r w:rsidRPr="00CD2D0F">
        <w:rPr>
          <w:rStyle w:val="StyleUnderline"/>
        </w:rPr>
        <w:t>Despite</w:t>
      </w:r>
      <w:r w:rsidRPr="00CD2D0F">
        <w:rPr>
          <w:sz w:val="16"/>
        </w:rPr>
        <w:t xml:space="preserve"> </w:t>
      </w:r>
      <w:r w:rsidRPr="00CD2D0F">
        <w:rPr>
          <w:rStyle w:val="Emphasis"/>
        </w:rPr>
        <w:t>several</w:t>
      </w:r>
      <w:r w:rsidRPr="00CD2D0F">
        <w:rPr>
          <w:sz w:val="16"/>
        </w:rPr>
        <w:t xml:space="preserve"> high-profile </w:t>
      </w:r>
      <w:r w:rsidRPr="00CD2D0F">
        <w:rPr>
          <w:rStyle w:val="Emphasis"/>
        </w:rPr>
        <w:t>cases</w:t>
      </w:r>
      <w:r w:rsidRPr="00CD2D0F">
        <w:rPr>
          <w:sz w:val="16"/>
        </w:rPr>
        <w:t xml:space="preserve"> </w:t>
      </w:r>
      <w:r w:rsidRPr="00CD2D0F">
        <w:rPr>
          <w:rStyle w:val="StyleUnderline"/>
        </w:rPr>
        <w:t xml:space="preserve">being decided along these lines, this </w:t>
      </w:r>
      <w:r w:rsidRPr="00CD2D0F">
        <w:rPr>
          <w:rStyle w:val="StyleUnderline"/>
          <w:highlight w:val="yellow"/>
        </w:rPr>
        <w:t>divide</w:t>
      </w:r>
      <w:r w:rsidRPr="00CD2D0F">
        <w:rPr>
          <w:sz w:val="16"/>
          <w:highlight w:val="yellow"/>
        </w:rPr>
        <w:t xml:space="preserve"> </w:t>
      </w:r>
      <w:r w:rsidRPr="00CD2D0F">
        <w:rPr>
          <w:rStyle w:val="Emphasis"/>
          <w:sz w:val="24"/>
          <w:szCs w:val="24"/>
          <w:highlight w:val="yellow"/>
        </w:rPr>
        <w:t>does not characterize</w:t>
      </w:r>
      <w:r w:rsidRPr="00CD2D0F">
        <w:rPr>
          <w:rStyle w:val="Emphasis"/>
          <w:sz w:val="24"/>
          <w:szCs w:val="24"/>
        </w:rPr>
        <w:t xml:space="preserve"> the </w:t>
      </w:r>
      <w:r w:rsidRPr="00CD2D0F">
        <w:rPr>
          <w:rStyle w:val="Emphasis"/>
          <w:sz w:val="24"/>
          <w:szCs w:val="24"/>
          <w:highlight w:val="yellow"/>
        </w:rPr>
        <w:t>overall body of work</w:t>
      </w:r>
      <w:r w:rsidRPr="00CD2D0F">
        <w:rPr>
          <w:sz w:val="16"/>
          <w:highlight w:val="yellow"/>
        </w:rPr>
        <w:t xml:space="preserve"> </w:t>
      </w:r>
      <w:r w:rsidRPr="00CD2D0F">
        <w:rPr>
          <w:rStyle w:val="StyleUnderline"/>
          <w:highlight w:val="yellow"/>
        </w:rPr>
        <w:t>of this</w:t>
      </w:r>
      <w:r w:rsidRPr="00CD2D0F">
        <w:rPr>
          <w:rStyle w:val="StyleUnderline"/>
        </w:rPr>
        <w:t xml:space="preserve"> version of the Supreme </w:t>
      </w:r>
      <w:r w:rsidRPr="00CD2D0F">
        <w:rPr>
          <w:rStyle w:val="StyleUnderline"/>
          <w:highlight w:val="yellow"/>
        </w:rPr>
        <w:t>Court</w:t>
      </w:r>
      <w:r w:rsidRPr="00CD2D0F">
        <w:rPr>
          <w:sz w:val="16"/>
        </w:rPr>
        <w:t>.</w:t>
      </w:r>
    </w:p>
    <w:p w14:paraId="6977CD39" w14:textId="77777777" w:rsidR="0034680A" w:rsidRPr="00CD2D0F" w:rsidRDefault="0034680A" w:rsidP="0034680A">
      <w:pPr>
        <w:rPr>
          <w:sz w:val="16"/>
        </w:rPr>
      </w:pPr>
      <w:r w:rsidRPr="00CD2D0F">
        <w:rPr>
          <w:sz w:val="16"/>
        </w:rPr>
        <w:t xml:space="preserve">Recently, </w:t>
      </w:r>
      <w:r w:rsidRPr="00CD2D0F">
        <w:rPr>
          <w:rStyle w:val="StyleUnderline"/>
        </w:rPr>
        <w:t>examples of</w:t>
      </w:r>
      <w:r w:rsidRPr="00CD2D0F">
        <w:rPr>
          <w:sz w:val="16"/>
        </w:rPr>
        <w:t xml:space="preserve"> </w:t>
      </w:r>
      <w:r w:rsidRPr="00CD2D0F">
        <w:rPr>
          <w:rStyle w:val="Emphasis"/>
        </w:rPr>
        <w:t>both</w:t>
      </w:r>
      <w:r w:rsidRPr="00CD2D0F">
        <w:rPr>
          <w:sz w:val="16"/>
        </w:rPr>
        <w:t xml:space="preserve"> </w:t>
      </w:r>
      <w:r w:rsidRPr="00CD2D0F">
        <w:rPr>
          <w:rStyle w:val="StyleUnderline"/>
        </w:rPr>
        <w:t>types of decisions have occurred</w:t>
      </w:r>
      <w:r w:rsidRPr="00CD2D0F">
        <w:rPr>
          <w:sz w:val="16"/>
        </w:rPr>
        <w:t xml:space="preserve">. In Catholic Charities Bureau, Inc. v. WILIRC, all nine justices combined forces to overturn a Wisconsin Supreme Court decision that infringed on religious rights protected by the First Amendment. </w:t>
      </w:r>
    </w:p>
    <w:p w14:paraId="3408F24D" w14:textId="77777777" w:rsidR="0034680A" w:rsidRPr="00CD2D0F" w:rsidRDefault="0034680A" w:rsidP="0034680A">
      <w:pPr>
        <w:rPr>
          <w:sz w:val="16"/>
        </w:rPr>
      </w:pPr>
      <w:r w:rsidRPr="00CD2D0F">
        <w:rPr>
          <w:sz w:val="16"/>
        </w:rPr>
        <w:t>However, this is not the most interesting aspect of the decision. The majority opinion, written by the ideologically-liberal Justice Sonia Sotomayor, dismantled the ruling from the liberal majority of the Wisconsin Supreme Court, who were all elected onto the panel. This demonstrates the key difference between polarized national politics and the institution that is the Supreme Court.</w:t>
      </w:r>
    </w:p>
    <w:p w14:paraId="564451B5" w14:textId="77777777" w:rsidR="0034680A" w:rsidRPr="00CD2D0F" w:rsidRDefault="0034680A" w:rsidP="0034680A">
      <w:pPr>
        <w:rPr>
          <w:sz w:val="16"/>
        </w:rPr>
      </w:pPr>
      <w:r w:rsidRPr="00CD2D0F">
        <w:rPr>
          <w:sz w:val="16"/>
        </w:rPr>
        <w:t>In Mahmoud v. Taylor, Justice Alito wrote for the court’s conservative wing, establishing the ability for parents to opt their children out of the curriculum if they find it religiously problematic. All three liberals dissented from this ruling. Despite the courts’ inherent similarity, cases like this demonstrate the different philosophies of the jurists.</w:t>
      </w:r>
    </w:p>
    <w:p w14:paraId="15FF6F83" w14:textId="77777777" w:rsidR="0034680A" w:rsidRPr="00CD2D0F" w:rsidRDefault="0034680A" w:rsidP="0034680A">
      <w:pPr>
        <w:rPr>
          <w:sz w:val="16"/>
        </w:rPr>
      </w:pPr>
      <w:r w:rsidRPr="00CD2D0F">
        <w:rPr>
          <w:sz w:val="16"/>
        </w:rPr>
        <w:t>Earlier this year, conservatives Kavanaugh and Roberts worked with the three liberal justices to make it easier for individuals to access federal civil rights claims in Williams v. Reed. This ruling provides the most recent example of a minority of the courts’ conservatives ruling with the liberals to achieve a majority. Cases like this are not uncommon and illustrate another important aspect of the court: each justice acts independently of the others</w:t>
      </w:r>
    </w:p>
    <w:p w14:paraId="0365B781" w14:textId="77777777" w:rsidR="0034680A" w:rsidRPr="00CD2D0F" w:rsidRDefault="0034680A" w:rsidP="0034680A">
      <w:pPr>
        <w:rPr>
          <w:sz w:val="16"/>
        </w:rPr>
      </w:pPr>
      <w:r w:rsidRPr="00CD2D0F">
        <w:rPr>
          <w:rStyle w:val="StyleUnderline"/>
        </w:rPr>
        <w:t>Despite there being a</w:t>
      </w:r>
      <w:r w:rsidRPr="00CD2D0F">
        <w:rPr>
          <w:sz w:val="16"/>
        </w:rPr>
        <w:t xml:space="preserve"> </w:t>
      </w:r>
      <w:r w:rsidRPr="00CD2D0F">
        <w:rPr>
          <w:rStyle w:val="Emphasis"/>
          <w:highlight w:val="yellow"/>
        </w:rPr>
        <w:t>conservative majority</w:t>
      </w:r>
      <w:r w:rsidRPr="00CD2D0F">
        <w:rPr>
          <w:sz w:val="16"/>
        </w:rPr>
        <w:t xml:space="preserve"> </w:t>
      </w:r>
      <w:r w:rsidRPr="00CD2D0F">
        <w:rPr>
          <w:rStyle w:val="StyleUnderline"/>
        </w:rPr>
        <w:t>on the bench</w:t>
      </w:r>
      <w:r w:rsidRPr="00CD2D0F">
        <w:rPr>
          <w:sz w:val="16"/>
        </w:rPr>
        <w:t xml:space="preserve">, the </w:t>
      </w:r>
      <w:r w:rsidRPr="00CD2D0F">
        <w:rPr>
          <w:rStyle w:val="StyleUnderline"/>
        </w:rPr>
        <w:t xml:space="preserve">members of the panel </w:t>
      </w:r>
      <w:r w:rsidRPr="00CD2D0F">
        <w:rPr>
          <w:rStyle w:val="StyleUnderline"/>
          <w:highlight w:val="yellow"/>
        </w:rPr>
        <w:t>rely on</w:t>
      </w:r>
      <w:r w:rsidRPr="00CD2D0F">
        <w:rPr>
          <w:rStyle w:val="StyleUnderline"/>
        </w:rPr>
        <w:t xml:space="preserve"> their</w:t>
      </w:r>
      <w:r w:rsidRPr="00CD2D0F">
        <w:rPr>
          <w:sz w:val="16"/>
        </w:rPr>
        <w:t xml:space="preserve"> </w:t>
      </w:r>
      <w:r w:rsidRPr="00CD2D0F">
        <w:rPr>
          <w:rStyle w:val="Emphasis"/>
          <w:highlight w:val="yellow"/>
        </w:rPr>
        <w:t>jurisprudence</w:t>
      </w:r>
      <w:r w:rsidRPr="00CD2D0F">
        <w:rPr>
          <w:sz w:val="16"/>
          <w:highlight w:val="yellow"/>
        </w:rPr>
        <w:t xml:space="preserve"> </w:t>
      </w:r>
      <w:r w:rsidRPr="00CD2D0F">
        <w:rPr>
          <w:rStyle w:val="StyleUnderline"/>
          <w:highlight w:val="yellow"/>
        </w:rPr>
        <w:t>rather than</w:t>
      </w:r>
      <w:r w:rsidRPr="00CD2D0F">
        <w:rPr>
          <w:rStyle w:val="StyleUnderline"/>
        </w:rPr>
        <w:t xml:space="preserve"> the</w:t>
      </w:r>
      <w:r w:rsidRPr="00CD2D0F">
        <w:rPr>
          <w:sz w:val="16"/>
        </w:rPr>
        <w:t xml:space="preserve"> </w:t>
      </w:r>
      <w:r w:rsidRPr="00CD2D0F">
        <w:rPr>
          <w:rStyle w:val="Emphasis"/>
          <w:highlight w:val="yellow"/>
        </w:rPr>
        <w:t>beliefs</w:t>
      </w:r>
      <w:r w:rsidRPr="00CD2D0F">
        <w:rPr>
          <w:sz w:val="16"/>
        </w:rPr>
        <w:t xml:space="preserve"> </w:t>
      </w:r>
      <w:r w:rsidRPr="00CD2D0F">
        <w:rPr>
          <w:rStyle w:val="StyleUnderline"/>
        </w:rPr>
        <w:t>of their party or</w:t>
      </w:r>
      <w:r w:rsidRPr="00CD2D0F">
        <w:rPr>
          <w:sz w:val="16"/>
        </w:rPr>
        <w:t xml:space="preserve"> </w:t>
      </w:r>
      <w:r w:rsidRPr="00CD2D0F">
        <w:rPr>
          <w:rStyle w:val="Emphasis"/>
        </w:rPr>
        <w:t>ideological</w:t>
      </w:r>
      <w:r w:rsidRPr="00CD2D0F">
        <w:rPr>
          <w:sz w:val="16"/>
        </w:rPr>
        <w:t xml:space="preserve"> </w:t>
      </w:r>
      <w:r w:rsidRPr="00CD2D0F">
        <w:rPr>
          <w:rStyle w:val="StyleUnderline"/>
        </w:rPr>
        <w:t>group</w:t>
      </w:r>
      <w:r w:rsidRPr="00CD2D0F">
        <w:rPr>
          <w:sz w:val="16"/>
        </w:rPr>
        <w:t xml:space="preserve">. While holding similar views, </w:t>
      </w:r>
      <w:r w:rsidRPr="00CD2D0F">
        <w:rPr>
          <w:rStyle w:val="StyleUnderline"/>
        </w:rPr>
        <w:t>the conservative majority is</w:t>
      </w:r>
      <w:r w:rsidRPr="00CD2D0F">
        <w:rPr>
          <w:sz w:val="16"/>
        </w:rPr>
        <w:t xml:space="preserve"> </w:t>
      </w:r>
      <w:r w:rsidRPr="00CD2D0F">
        <w:rPr>
          <w:rStyle w:val="Emphasis"/>
        </w:rPr>
        <w:t>not</w:t>
      </w:r>
      <w:r w:rsidRPr="00CD2D0F">
        <w:rPr>
          <w:sz w:val="16"/>
        </w:rPr>
        <w:t xml:space="preserve"> </w:t>
      </w:r>
      <w:r w:rsidRPr="00CD2D0F">
        <w:rPr>
          <w:rStyle w:val="StyleUnderline"/>
        </w:rPr>
        <w:t>the republican party</w:t>
      </w:r>
      <w:r w:rsidRPr="00CD2D0F">
        <w:rPr>
          <w:sz w:val="16"/>
        </w:rPr>
        <w:t>. Rather, it is a collection of the six highly talented individuals who hold overlapping beliefs. The same thing can be said about the three liberals on the bench.</w:t>
      </w:r>
    </w:p>
    <w:p w14:paraId="703D8B34" w14:textId="77777777" w:rsidR="0034680A" w:rsidRPr="00CD2D0F" w:rsidRDefault="0034680A" w:rsidP="0034680A">
      <w:pPr>
        <w:rPr>
          <w:sz w:val="16"/>
        </w:rPr>
      </w:pPr>
      <w:r w:rsidRPr="00CD2D0F">
        <w:rPr>
          <w:sz w:val="16"/>
        </w:rPr>
        <w:t>This phenomenon has enabled the court to remain a highly-respected body whose rulings serve as the law of the land. Similarly, it has, for the most part, stopped outside influences from attempting to meddle with the affairs of the court. Legally, if the current situation changes, the legislature could move to impeach a jurist from their post, or Congress could expand the court, potentially diluting the importance of each member.</w:t>
      </w:r>
    </w:p>
    <w:p w14:paraId="041244B4" w14:textId="77777777" w:rsidR="0034680A" w:rsidRPr="00CD2D0F" w:rsidRDefault="0034680A" w:rsidP="0034680A">
      <w:pPr>
        <w:rPr>
          <w:sz w:val="16"/>
        </w:rPr>
      </w:pPr>
      <w:r w:rsidRPr="00CD2D0F">
        <w:rPr>
          <w:sz w:val="16"/>
        </w:rPr>
        <w:t xml:space="preserve">Both of these </w:t>
      </w:r>
      <w:r w:rsidRPr="00CD2D0F">
        <w:rPr>
          <w:rStyle w:val="Emphasis"/>
          <w:sz w:val="24"/>
          <w:szCs w:val="24"/>
          <w:highlight w:val="yellow"/>
        </w:rPr>
        <w:t>Pandora’s boxes</w:t>
      </w:r>
      <w:r w:rsidRPr="00CD2D0F">
        <w:rPr>
          <w:rStyle w:val="Emphasis"/>
          <w:sz w:val="24"/>
          <w:szCs w:val="24"/>
        </w:rPr>
        <w:t xml:space="preserve"> have </w:t>
      </w:r>
      <w:r w:rsidRPr="00CD2D0F">
        <w:rPr>
          <w:rStyle w:val="Emphasis"/>
          <w:sz w:val="24"/>
          <w:szCs w:val="24"/>
          <w:highlight w:val="yellow"/>
        </w:rPr>
        <w:t>remained shut</w:t>
      </w:r>
      <w:r w:rsidRPr="00CD2D0F">
        <w:rPr>
          <w:sz w:val="16"/>
        </w:rPr>
        <w:t xml:space="preserve">. </w:t>
      </w:r>
      <w:r w:rsidRPr="00CD2D0F">
        <w:rPr>
          <w:rStyle w:val="StyleUnderline"/>
        </w:rPr>
        <w:t>This should be the case as every member of the court</w:t>
      </w:r>
      <w:r w:rsidRPr="00CD2D0F">
        <w:rPr>
          <w:sz w:val="16"/>
        </w:rPr>
        <w:t xml:space="preserve"> has </w:t>
      </w:r>
      <w:r w:rsidRPr="00CD2D0F">
        <w:rPr>
          <w:rStyle w:val="StyleUnderline"/>
        </w:rPr>
        <w:t>demonstrated a</w:t>
      </w:r>
      <w:r w:rsidRPr="00CD2D0F">
        <w:rPr>
          <w:sz w:val="16"/>
        </w:rPr>
        <w:t xml:space="preserve"> </w:t>
      </w:r>
      <w:r w:rsidRPr="00CD2D0F">
        <w:rPr>
          <w:rStyle w:val="Emphasis"/>
        </w:rPr>
        <w:t>remarkable ability</w:t>
      </w:r>
      <w:r w:rsidRPr="00CD2D0F">
        <w:rPr>
          <w:sz w:val="16"/>
        </w:rPr>
        <w:t xml:space="preserve"> </w:t>
      </w:r>
      <w:r w:rsidRPr="00CD2D0F">
        <w:rPr>
          <w:rStyle w:val="StyleUnderline"/>
        </w:rPr>
        <w:t>to rule in an</w:t>
      </w:r>
      <w:r w:rsidRPr="00CD2D0F">
        <w:rPr>
          <w:sz w:val="16"/>
        </w:rPr>
        <w:t xml:space="preserve"> </w:t>
      </w:r>
      <w:r w:rsidRPr="00CD2D0F">
        <w:rPr>
          <w:rStyle w:val="Emphasis"/>
        </w:rPr>
        <w:t>unbiased</w:t>
      </w:r>
      <w:r w:rsidRPr="00CD2D0F">
        <w:rPr>
          <w:sz w:val="16"/>
        </w:rPr>
        <w:t xml:space="preserve"> </w:t>
      </w:r>
      <w:r w:rsidRPr="00CD2D0F">
        <w:rPr>
          <w:rStyle w:val="StyleUnderline"/>
        </w:rPr>
        <w:t>manner</w:t>
      </w:r>
      <w:r w:rsidRPr="00CD2D0F">
        <w:rPr>
          <w:sz w:val="16"/>
        </w:rPr>
        <w:t>. As long as it continues, the Supreme Court of the United States will remain a sacred institution and the envy of our peers abroad. Entities like the Supreme Court are what make America truly special. It is in all of our best interests to keep this the case. Despite how appealing it may seem, citizens and elected officials should not attempt to interfere with the affairs of the nation’s highest court.</w:t>
      </w:r>
    </w:p>
    <w:p w14:paraId="4BE255C7" w14:textId="77777777" w:rsidR="0034680A" w:rsidRPr="00CD2D0F" w:rsidRDefault="0034680A" w:rsidP="0034680A"/>
    <w:p w14:paraId="45018976" w14:textId="57238BBF" w:rsidR="0034680A" w:rsidRDefault="00F4621B" w:rsidP="00F4621B">
      <w:pPr>
        <w:pStyle w:val="Heading1"/>
      </w:pPr>
      <w:r>
        <w:t>1NR</w:t>
      </w:r>
    </w:p>
    <w:p w14:paraId="5F6C606B" w14:textId="77777777" w:rsidR="00F4621B" w:rsidRDefault="00F4621B" w:rsidP="00F4621B">
      <w:pPr>
        <w:pStyle w:val="Heading2"/>
      </w:pPr>
      <w:r>
        <w:t>Distinguish CP</w:t>
      </w:r>
    </w:p>
    <w:p w14:paraId="5BBBBFA4" w14:textId="77777777" w:rsidR="00F4621B" w:rsidRDefault="00F4621B" w:rsidP="00F4621B">
      <w:pPr>
        <w:pStyle w:val="Heading3"/>
      </w:pPr>
      <w:r>
        <w:t>Add-ons---1NR</w:t>
      </w:r>
    </w:p>
    <w:p w14:paraId="4CB3CE18" w14:textId="77777777" w:rsidR="00F4621B" w:rsidRPr="002C0337" w:rsidRDefault="00F4621B" w:rsidP="00F4621B">
      <w:pPr>
        <w:pStyle w:val="Heading4"/>
      </w:pPr>
      <w:r>
        <w:t>Trump kills ROL.</w:t>
      </w:r>
    </w:p>
    <w:p w14:paraId="28F64E8E" w14:textId="77777777" w:rsidR="00F4621B" w:rsidRPr="00CE1ED3" w:rsidRDefault="00F4621B" w:rsidP="00F4621B">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0C305D47" w14:textId="77777777" w:rsidR="00F4621B" w:rsidRPr="00CE1ED3" w:rsidRDefault="00F4621B" w:rsidP="00F4621B">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CE1ED3">
        <w:rPr>
          <w:rStyle w:val="StyleUnderline"/>
          <w:highlight w:val="yellow"/>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CE1ED3">
        <w:rPr>
          <w:rStyle w:val="Emphasis"/>
          <w:highlight w:val="yellow"/>
        </w:rPr>
        <w:t>rejects</w:t>
      </w:r>
      <w:r w:rsidRPr="00CE1ED3">
        <w:rPr>
          <w:rStyle w:val="Emphasis"/>
        </w:rPr>
        <w:t xml:space="preserve"> the </w:t>
      </w:r>
      <w:r w:rsidRPr="00CE1ED3">
        <w:rPr>
          <w:rStyle w:val="Emphasis"/>
          <w:highlight w:val="yellow"/>
        </w:rPr>
        <w:t>rules</w:t>
      </w:r>
      <w:r w:rsidRPr="00CE1ED3">
        <w:rPr>
          <w:rStyle w:val="StyleUnderline"/>
          <w:highlight w:val="yellow"/>
        </w:rPr>
        <w:t xml:space="preserve">, bringing </w:t>
      </w:r>
      <w:r w:rsidRPr="00CE1ED3">
        <w:rPr>
          <w:rStyle w:val="Emphasis"/>
          <w:highlight w:val="yellow"/>
        </w:rPr>
        <w:t>instability</w:t>
      </w:r>
      <w:r w:rsidRPr="00CE1ED3">
        <w:rPr>
          <w:rStyle w:val="StyleUnderline"/>
        </w:rPr>
        <w:t xml:space="preserve"> to global politics</w:t>
      </w:r>
      <w:r w:rsidRPr="00CE1ED3">
        <w:t>.</w:t>
      </w:r>
    </w:p>
    <w:p w14:paraId="36772F68" w14:textId="77777777" w:rsidR="00F4621B" w:rsidRPr="00CE1ED3" w:rsidRDefault="00F4621B" w:rsidP="00F4621B">
      <w:r w:rsidRPr="00CE1ED3">
        <w:t>"There are six areas of foreign policy to watch carefully:</w:t>
      </w:r>
    </w:p>
    <w:p w14:paraId="15626E9E" w14:textId="77777777" w:rsidR="00F4621B" w:rsidRPr="00CE1ED3" w:rsidRDefault="00F4621B" w:rsidP="00F4621B">
      <w:pPr>
        <w:numPr>
          <w:ilvl w:val="0"/>
          <w:numId w:val="52"/>
        </w:numPr>
      </w:pPr>
      <w:r w:rsidRPr="00CE1ED3">
        <w:rPr>
          <w:rStyle w:val="Emphasis"/>
          <w:highlight w:val="yellow"/>
        </w:rPr>
        <w:t>Breaking rules</w:t>
      </w:r>
      <w:r w:rsidRPr="00CE1ED3">
        <w:rPr>
          <w:highlight w:val="yellow"/>
        </w:rPr>
        <w:t xml:space="preserve"> – </w:t>
      </w:r>
      <w:r w:rsidRPr="00CE1ED3">
        <w:rPr>
          <w:rStyle w:val="StyleUnderline"/>
          <w:highlight w:val="yellow"/>
        </w:rPr>
        <w:t>Trump’s</w:t>
      </w:r>
      <w:r w:rsidRPr="00CE1ED3">
        <w:rPr>
          <w:rStyle w:val="StyleUnderline"/>
        </w:rPr>
        <w:t xml:space="preserve"> decision-making </w:t>
      </w:r>
      <w:r w:rsidRPr="00CE1ED3">
        <w:rPr>
          <w:rStyle w:val="StyleUnderline"/>
          <w:highlight w:val="yellow"/>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CE1ED3">
        <w:rPr>
          <w:rStyle w:val="StyleUnderline"/>
          <w:highlight w:val="yellow"/>
        </w:rPr>
        <w:t>is changeable</w:t>
      </w:r>
      <w:r w:rsidRPr="00CE1ED3">
        <w:rPr>
          <w:rStyle w:val="StyleUnderline"/>
        </w:rPr>
        <w:t xml:space="preserve"> and his reasons for </w:t>
      </w:r>
      <w:r w:rsidRPr="00CE1ED3">
        <w:rPr>
          <w:rStyle w:val="Emphasis"/>
          <w:highlight w:val="yellow"/>
        </w:rPr>
        <w:t>fo</w:t>
      </w:r>
      <w:r w:rsidRPr="00CE1ED3">
        <w:rPr>
          <w:rStyle w:val="StyleUnderline"/>
        </w:rPr>
        <w:t xml:space="preserve">reign </w:t>
      </w:r>
      <w:r w:rsidRPr="00CE1ED3">
        <w:rPr>
          <w:rStyle w:val="Emphasis"/>
          <w:highlight w:val="yellow"/>
        </w:rPr>
        <w:t>po</w:t>
      </w:r>
      <w:r w:rsidRPr="00CE1ED3">
        <w:rPr>
          <w:rStyle w:val="StyleUnderline"/>
        </w:rPr>
        <w:t xml:space="preserve">licy decisions are often idiosyncratic. </w:t>
      </w:r>
      <w:r w:rsidRPr="00CE1ED3">
        <w:rPr>
          <w:rStyle w:val="StyleUnderline"/>
          <w:highlight w:val="yellow"/>
        </w:rPr>
        <w:t>Trump</w:t>
      </w:r>
      <w:r w:rsidRPr="00CE1ED3">
        <w:rPr>
          <w:rStyle w:val="StyleUnderline"/>
        </w:rPr>
        <w:t xml:space="preserve"> has </w:t>
      </w:r>
      <w:r w:rsidRPr="00CE1ED3">
        <w:rPr>
          <w:rStyle w:val="Emphasis"/>
          <w:highlight w:val="yellow"/>
        </w:rPr>
        <w:t>withdrawn</w:t>
      </w:r>
      <w:r w:rsidRPr="00CE1ED3">
        <w:rPr>
          <w:rStyle w:val="StyleUnderline"/>
          <w:highlight w:val="yellow"/>
        </w:rPr>
        <w:t xml:space="preserve"> from</w:t>
      </w:r>
      <w:r w:rsidRPr="00CE1ED3">
        <w:rPr>
          <w:rStyle w:val="StyleUnderline"/>
        </w:rPr>
        <w:t xml:space="preserve"> global </w:t>
      </w:r>
      <w:r w:rsidRPr="00CE1ED3">
        <w:rPr>
          <w:rStyle w:val="StyleUnderline"/>
          <w:highlight w:val="yellow"/>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7C3A61F6" w14:textId="77777777" w:rsidR="00F4621B" w:rsidRDefault="00F4621B" w:rsidP="00F4621B">
      <w:pPr>
        <w:numPr>
          <w:ilvl w:val="0"/>
          <w:numId w:val="52"/>
        </w:numPr>
      </w:pPr>
      <w:r w:rsidRPr="00CE1ED3">
        <w:rPr>
          <w:rStyle w:val="StyleUnderline"/>
          <w:highlight w:val="yellow"/>
        </w:rPr>
        <w:t xml:space="preserve">Opposing </w:t>
      </w:r>
      <w:r w:rsidRPr="00CE1ED3">
        <w:rPr>
          <w:rStyle w:val="Emphasis"/>
          <w:highlight w:val="yellow"/>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CE1ED3">
        <w:rPr>
          <w:rStyle w:val="StyleUnderline"/>
          <w:highlight w:val="yellow"/>
        </w:rPr>
        <w:t xml:space="preserve">Annexation of </w:t>
      </w:r>
      <w:r w:rsidRPr="00CE1ED3">
        <w:rPr>
          <w:rStyle w:val="Emphasis"/>
          <w:highlight w:val="yellow"/>
        </w:rPr>
        <w:t>territory</w:t>
      </w:r>
      <w:r w:rsidRPr="00CE1ED3">
        <w:rPr>
          <w:rStyle w:val="StyleUnderline"/>
        </w:rPr>
        <w:t xml:space="preserve"> by force is </w:t>
      </w:r>
      <w:r w:rsidRPr="00CE1ED3">
        <w:rPr>
          <w:rStyle w:val="StyleUnderline"/>
          <w:highlight w:val="yellow"/>
        </w:rPr>
        <w:t xml:space="preserve">prohibited under </w:t>
      </w:r>
      <w:r w:rsidRPr="00CE1ED3">
        <w:rPr>
          <w:rStyle w:val="Emphasis"/>
          <w:highlight w:val="yellow"/>
        </w:rPr>
        <w:t>i</w:t>
      </w:r>
      <w:r w:rsidRPr="00CE1ED3">
        <w:rPr>
          <w:rStyle w:val="StyleUnderline"/>
        </w:rPr>
        <w:t xml:space="preserve">nternational </w:t>
      </w:r>
      <w:r w:rsidRPr="00CE1ED3">
        <w:rPr>
          <w:rStyle w:val="Emphasis"/>
          <w:highlight w:val="yellow"/>
        </w:rPr>
        <w:t>law</w:t>
      </w:r>
      <w:r w:rsidRPr="00CE1ED3">
        <w:rPr>
          <w:rStyle w:val="StyleUnderline"/>
        </w:rPr>
        <w:t xml:space="preserve">”, </w:t>
      </w:r>
      <w:r w:rsidRPr="00CE1ED3">
        <w:rPr>
          <w:rStyle w:val="StyleUnderline"/>
          <w:highlight w:val="yellow"/>
        </w:rPr>
        <w:t>Trump</w:t>
      </w:r>
      <w:r w:rsidRPr="00CE1ED3">
        <w:rPr>
          <w:rStyle w:val="StyleUnderline"/>
        </w:rPr>
        <w:t xml:space="preserve"> formally </w:t>
      </w:r>
      <w:r w:rsidRPr="00CE1ED3">
        <w:rPr>
          <w:rStyle w:val="StyleUnderline"/>
          <w:highlight w:val="yellow"/>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66CD0DE8" w14:textId="77777777" w:rsidR="00F4621B" w:rsidRPr="00233B8B" w:rsidRDefault="00F4621B" w:rsidP="00F4621B">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639B5AB7" w14:textId="77777777" w:rsidR="00F4621B" w:rsidRPr="00233B8B" w:rsidRDefault="00F4621B" w:rsidP="00F4621B">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59F40BBA" w14:textId="77777777" w:rsidR="00F4621B" w:rsidRPr="00EA766B" w:rsidRDefault="00F4621B" w:rsidP="00F4621B">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0272B1F8" w14:textId="77777777" w:rsidR="00F4621B" w:rsidRPr="00EA766B" w:rsidRDefault="00F4621B" w:rsidP="00F4621B">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052230F1" w14:textId="77777777" w:rsidR="00F4621B" w:rsidRPr="00EA766B" w:rsidRDefault="00F4621B" w:rsidP="00F4621B">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0BBC49B9" w14:textId="77777777" w:rsidR="00F4621B" w:rsidRPr="00EA766B" w:rsidRDefault="00F4621B" w:rsidP="00F4621B">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51650335" w14:textId="77777777" w:rsidR="00F4621B" w:rsidRPr="00EA766B" w:rsidRDefault="00F4621B" w:rsidP="00F4621B">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2B38DE00" w14:textId="77777777" w:rsidR="00F4621B" w:rsidRPr="00233B8B" w:rsidRDefault="00F4621B" w:rsidP="00F4621B">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33B8B">
        <w:rPr>
          <w:highlight w:val="yellow"/>
          <w:u w:val="single"/>
        </w:rPr>
        <w:t>rules</w:t>
      </w:r>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—either as a result of shifts in power across states, or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3FA97F77" w14:textId="77777777" w:rsidR="00F4621B" w:rsidRPr="00233B8B" w:rsidRDefault="00F4621B" w:rsidP="00F4621B">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648BCD6C" w14:textId="77777777" w:rsidR="00F4621B" w:rsidRPr="00233B8B" w:rsidRDefault="00F4621B" w:rsidP="00F4621B">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6254963A" w14:textId="77777777" w:rsidR="00F4621B" w:rsidRPr="00070C38" w:rsidRDefault="00F4621B" w:rsidP="00F4621B">
      <w:pPr>
        <w:pStyle w:val="Heading4"/>
        <w:rPr>
          <w:rFonts w:cs="Times New Roman"/>
        </w:rPr>
      </w:pPr>
      <w:r>
        <w:rPr>
          <w:rFonts w:cs="Times New Roman"/>
        </w:rPr>
        <w:t>Easy scientific interventions solve</w:t>
      </w:r>
    </w:p>
    <w:p w14:paraId="621421C9" w14:textId="77777777" w:rsidR="00F4621B" w:rsidRPr="00070C38" w:rsidRDefault="00F4621B" w:rsidP="00F4621B">
      <w:r w:rsidRPr="00070C38">
        <w:t xml:space="preserve">Jules </w:t>
      </w:r>
      <w:r w:rsidRPr="00637AE6">
        <w:rPr>
          <w:rStyle w:val="Style13ptBold"/>
        </w:rPr>
        <w:t>Siedenburg 17</w:t>
      </w:r>
      <w:r w:rsidRPr="00070C38">
        <w:t>, Research fellow in international development, University of East Anglia, 8-4-2017, "Do we really face a human fertility cliff-edge? Science offers hope," Conversation, https://theconversation.com/do-we-really-face-a-human-fertility-cliff-edge-science-offers-hope-82022</w:t>
      </w:r>
    </w:p>
    <w:p w14:paraId="3960F962" w14:textId="77777777" w:rsidR="00F4621B" w:rsidRDefault="00F4621B" w:rsidP="00F4621B">
      <w:pPr>
        <w:rPr>
          <w:sz w:val="16"/>
        </w:rPr>
      </w:pPr>
      <w:r w:rsidRPr="00070C38">
        <w:rPr>
          <w:sz w:val="16"/>
        </w:rPr>
        <w:t xml:space="preserve">So are we doomed? Well, there may be cause for optimism. </w:t>
      </w:r>
    </w:p>
    <w:p w14:paraId="584BE484" w14:textId="77777777" w:rsidR="00F4621B" w:rsidRDefault="00F4621B" w:rsidP="00F4621B">
      <w:r w:rsidRPr="00637AE6">
        <w:rPr>
          <w:rStyle w:val="StyleUnderline"/>
        </w:rPr>
        <w:t>Various natural remedies are touted as ways to increase men’s sperm count by the popular press, fertility websites and blogs. Examples include eating healthy foods, exercising regularly, and limiting time spent at a computer.</w:t>
      </w:r>
      <w:r w:rsidRPr="00637AE6">
        <w:t xml:space="preserve"> </w:t>
      </w:r>
    </w:p>
    <w:p w14:paraId="728A7377" w14:textId="77777777" w:rsidR="00F4621B" w:rsidRDefault="00F4621B" w:rsidP="00F4621B">
      <w:pPr>
        <w:rPr>
          <w:rStyle w:val="StyleUnderline"/>
        </w:rPr>
      </w:pPr>
      <w:r w:rsidRPr="00070C38">
        <w:rPr>
          <w:sz w:val="16"/>
        </w:rPr>
        <w:t xml:space="preserve">I cannot comment on such claims. I can, however, share relevant insights from my own work, which involves researching algae and its potential to help poor communities in the global South meet their food needs. While I focus on algae as a food, it also has various other uses, such as animal feed, pharmaceutical applications, and energy production. Given the headlines about infertility, I wanted to report what researchers have learned about </w:t>
      </w:r>
      <w:r w:rsidRPr="00070C38">
        <w:rPr>
          <w:rStyle w:val="StyleUnderline"/>
        </w:rPr>
        <w:t xml:space="preserve">edible algae (notably spirulina) and its linkages to fertility. </w:t>
      </w:r>
    </w:p>
    <w:p w14:paraId="447CA26D" w14:textId="77777777" w:rsidR="00F4621B" w:rsidRDefault="00F4621B" w:rsidP="00F4621B">
      <w:pPr>
        <w:rPr>
          <w:sz w:val="16"/>
        </w:rPr>
      </w:pPr>
      <w:r w:rsidRPr="00070C38">
        <w:rPr>
          <w:sz w:val="16"/>
        </w:rPr>
        <w:t xml:space="preserve">What the science says </w:t>
      </w:r>
    </w:p>
    <w:p w14:paraId="7C7015B9" w14:textId="77777777" w:rsidR="00F4621B" w:rsidRDefault="00F4621B" w:rsidP="00F4621B">
      <w:pPr>
        <w:rPr>
          <w:sz w:val="16"/>
        </w:rPr>
      </w:pPr>
      <w:r w:rsidRPr="00070C38">
        <w:rPr>
          <w:sz w:val="16"/>
        </w:rPr>
        <w:t xml:space="preserve">One way to assess any new health treatment is human trials, another is to test it with animals. To date, most research on the significance of edible algae to fertility has involved animal studies. Firm conclusions therefore cannot be drawn about the applicability of this work to humans. These early studies nonetheless flag linkages that could equally apply to humans. </w:t>
      </w:r>
    </w:p>
    <w:p w14:paraId="72FE4A26" w14:textId="77777777" w:rsidR="00F4621B" w:rsidRDefault="00F4621B" w:rsidP="00F4621B">
      <w:pPr>
        <w:rPr>
          <w:sz w:val="16"/>
        </w:rPr>
      </w:pPr>
      <w:r w:rsidRPr="00070C38">
        <w:rPr>
          <w:rStyle w:val="Emphasis"/>
        </w:rPr>
        <w:t xml:space="preserve">The available </w:t>
      </w:r>
      <w:r w:rsidRPr="00B53E21">
        <w:rPr>
          <w:rStyle w:val="Emphasis"/>
          <w:highlight w:val="yellow"/>
        </w:rPr>
        <w:t>science reveals</w:t>
      </w:r>
      <w:r w:rsidRPr="00070C38">
        <w:rPr>
          <w:rStyle w:val="Emphasis"/>
        </w:rPr>
        <w:t xml:space="preserve"> substantive and sometimes dramatic </w:t>
      </w:r>
      <w:r w:rsidRPr="00B53E21">
        <w:rPr>
          <w:rStyle w:val="Emphasis"/>
          <w:highlight w:val="yellow"/>
        </w:rPr>
        <w:t>improvements in male reproductive function thanks to spirulina.</w:t>
      </w:r>
      <w:r w:rsidRPr="00070C38">
        <w:rPr>
          <w:sz w:val="16"/>
        </w:rPr>
        <w:t xml:space="preserve"> The following examples show this effect consistently in a range of different contexts, as reported in peer-reviewed academic papers by researchers from institutions such as the University of Cairo, the University of Tasmania and Mexico’s National Polytechnic Institute. </w:t>
      </w:r>
    </w:p>
    <w:p w14:paraId="206F7C08" w14:textId="77777777" w:rsidR="00F4621B" w:rsidRDefault="00F4621B" w:rsidP="00F4621B">
      <w:pPr>
        <w:rPr>
          <w:rStyle w:val="StyleUnderline"/>
        </w:rPr>
      </w:pPr>
      <w:r w:rsidRPr="00070C38">
        <w:rPr>
          <w:sz w:val="16"/>
        </w:rPr>
        <w:t xml:space="preserve">One group of studies involved different animals of importance to agriculture. For instance, </w:t>
      </w:r>
      <w:r w:rsidRPr="00B53E21">
        <w:rPr>
          <w:rStyle w:val="StyleUnderline"/>
          <w:highlight w:val="yellow"/>
        </w:rPr>
        <w:t>two studies found enhanced male reproductive function</w:t>
      </w:r>
      <w:r w:rsidRPr="00070C38">
        <w:rPr>
          <w:rStyle w:val="StyleUnderline"/>
        </w:rPr>
        <w:t xml:space="preserve"> for boar </w:t>
      </w:r>
      <w:r w:rsidRPr="00B53E21">
        <w:rPr>
          <w:rStyle w:val="StyleUnderline"/>
          <w:highlight w:val="yellow"/>
        </w:rPr>
        <w:t>when spirulina was incorporated into</w:t>
      </w:r>
      <w:r w:rsidRPr="00070C38">
        <w:rPr>
          <w:rStyle w:val="StyleUnderline"/>
        </w:rPr>
        <w:t xml:space="preserve"> their </w:t>
      </w:r>
      <w:r w:rsidRPr="00B53E21">
        <w:rPr>
          <w:rStyle w:val="StyleUnderline"/>
          <w:highlight w:val="yellow"/>
        </w:rPr>
        <w:t>feed</w:t>
      </w:r>
      <w:r w:rsidRPr="00070C38">
        <w:rPr>
          <w:rStyle w:val="StyleUnderline"/>
        </w:rPr>
        <w:t xml:space="preserve">, while a third found this same effect for bulls. </w:t>
      </w:r>
    </w:p>
    <w:p w14:paraId="6FF60BDB" w14:textId="77777777" w:rsidR="00F4621B" w:rsidRDefault="00F4621B" w:rsidP="00F4621B">
      <w:pPr>
        <w:rPr>
          <w:rStyle w:val="StyleUnderline"/>
        </w:rPr>
      </w:pPr>
      <w:r w:rsidRPr="00070C38">
        <w:rPr>
          <w:sz w:val="16"/>
        </w:rPr>
        <w:t xml:space="preserve">Similarly, </w:t>
      </w:r>
      <w:r w:rsidRPr="00070C38">
        <w:rPr>
          <w:rStyle w:val="StyleUnderline"/>
        </w:rPr>
        <w:t xml:space="preserve">studies on fish found higher fertility and larger gonad size among farmed red swordtail, gourami and yellow-tailed cichlid when their diet included spirulina. </w:t>
      </w:r>
    </w:p>
    <w:p w14:paraId="4D31BF4D" w14:textId="77777777" w:rsidR="00F4621B" w:rsidRDefault="00F4621B" w:rsidP="00F4621B">
      <w:pPr>
        <w:rPr>
          <w:sz w:val="16"/>
        </w:rPr>
      </w:pPr>
      <w:r w:rsidRPr="00070C38">
        <w:rPr>
          <w:sz w:val="16"/>
        </w:rPr>
        <w:t xml:space="preserve">A second set of studies involved laboratory rodents, and </w:t>
      </w:r>
      <w:r w:rsidRPr="00070C38">
        <w:rPr>
          <w:rStyle w:val="StyleUnderline"/>
        </w:rPr>
        <w:t xml:space="preserve">found that </w:t>
      </w:r>
      <w:r w:rsidRPr="00B53E21">
        <w:rPr>
          <w:rStyle w:val="StyleUnderline"/>
          <w:highlight w:val="yellow"/>
        </w:rPr>
        <w:t xml:space="preserve">spirulina protected </w:t>
      </w:r>
      <w:r w:rsidRPr="00070C38">
        <w:rPr>
          <w:rStyle w:val="StyleUnderline"/>
        </w:rPr>
        <w:t xml:space="preserve">their </w:t>
      </w:r>
      <w:r w:rsidRPr="00B53E21">
        <w:rPr>
          <w:rStyle w:val="StyleUnderline"/>
          <w:highlight w:val="yellow"/>
        </w:rPr>
        <w:t xml:space="preserve">sperm and reproductive organs from </w:t>
      </w:r>
      <w:r w:rsidRPr="00070C38">
        <w:rPr>
          <w:rStyle w:val="StyleUnderline"/>
        </w:rPr>
        <w:t xml:space="preserve">various </w:t>
      </w:r>
      <w:r w:rsidRPr="00B53E21">
        <w:rPr>
          <w:rStyle w:val="StyleUnderline"/>
          <w:highlight w:val="yellow"/>
        </w:rPr>
        <w:t>pathogens</w:t>
      </w:r>
      <w:r w:rsidRPr="00070C38">
        <w:rPr>
          <w:rStyle w:val="StyleUnderline"/>
        </w:rPr>
        <w:t xml:space="preserve">. </w:t>
      </w:r>
      <w:r w:rsidRPr="00070C38">
        <w:rPr>
          <w:sz w:val="16"/>
        </w:rPr>
        <w:t xml:space="preserve">For instance, </w:t>
      </w:r>
      <w:r w:rsidRPr="00070C38">
        <w:rPr>
          <w:rStyle w:val="StyleUnderline"/>
        </w:rPr>
        <w:t>several studies showed this for key industrial toxins, such as mercury, arsenic, and the carcinogen benzo-alpha pyrene</w:t>
      </w:r>
      <w:r w:rsidRPr="00070C38">
        <w:rPr>
          <w:sz w:val="16"/>
        </w:rPr>
        <w:t xml:space="preserve">. </w:t>
      </w:r>
    </w:p>
    <w:p w14:paraId="0884D8CC" w14:textId="77777777" w:rsidR="00F4621B" w:rsidRDefault="00F4621B" w:rsidP="00F4621B">
      <w:pPr>
        <w:rPr>
          <w:rStyle w:val="StyleUnderline"/>
        </w:rPr>
      </w:pPr>
      <w:r w:rsidRPr="00070C38">
        <w:rPr>
          <w:sz w:val="16"/>
        </w:rPr>
        <w:t xml:space="preserve">Other studies showed spirulina minimising the adverse effects of chemotherapy on testicular function of both rats and mice, while yet </w:t>
      </w:r>
      <w:r w:rsidRPr="00B53E21">
        <w:rPr>
          <w:rStyle w:val="StyleUnderline"/>
          <w:highlight w:val="yellow"/>
        </w:rPr>
        <w:t>another study showed</w:t>
      </w:r>
      <w:r w:rsidRPr="00070C38">
        <w:rPr>
          <w:rStyle w:val="StyleUnderline"/>
        </w:rPr>
        <w:t xml:space="preserve"> </w:t>
      </w:r>
      <w:r w:rsidRPr="00B53E21">
        <w:rPr>
          <w:rStyle w:val="StyleUnderline"/>
          <w:highlight w:val="yellow"/>
        </w:rPr>
        <w:t xml:space="preserve">spirulina protecting </w:t>
      </w:r>
      <w:r w:rsidRPr="00070C38">
        <w:rPr>
          <w:rStyle w:val="StyleUnderline"/>
        </w:rPr>
        <w:t xml:space="preserve">the reproductive function of male mice </w:t>
      </w:r>
      <w:r w:rsidRPr="00B53E21">
        <w:rPr>
          <w:rStyle w:val="StyleUnderline"/>
          <w:highlight w:val="yellow"/>
        </w:rPr>
        <w:t>from gamma radiation</w:t>
      </w:r>
      <w:r w:rsidRPr="00070C38">
        <w:rPr>
          <w:rStyle w:val="StyleUnderline"/>
        </w:rPr>
        <w:t xml:space="preserve">. </w:t>
      </w:r>
    </w:p>
    <w:p w14:paraId="6B7DCC32" w14:textId="77777777" w:rsidR="00F4621B" w:rsidRDefault="00F4621B" w:rsidP="00F4621B">
      <w:pPr>
        <w:rPr>
          <w:sz w:val="16"/>
        </w:rPr>
      </w:pPr>
      <w:r w:rsidRPr="00070C38">
        <w:rPr>
          <w:sz w:val="16"/>
        </w:rPr>
        <w:t xml:space="preserve">Several recent reviews of the early research on spirulina are also pertinent. One covered studies on the potential of spirulina to enhance the health, growth rates and quality characteristics of different agricultural animals. Another covered experiments on the capacity of spirulina to help laboratory animals cope with diverse pollutants and industrial toxins. A third covered research on the capacity of spirulina to help protect humans from different types of pathogens, including microbes, heavy metals, and cancer. All three review papers were highly positive regarding the impacts of spirulina, while also noting that further research is needed. </w:t>
      </w:r>
    </w:p>
    <w:p w14:paraId="540F7BF2" w14:textId="77777777" w:rsidR="00F4621B" w:rsidRDefault="00F4621B" w:rsidP="00F4621B">
      <w:pPr>
        <w:rPr>
          <w:sz w:val="16"/>
        </w:rPr>
      </w:pPr>
      <w:r w:rsidRPr="00070C38">
        <w:rPr>
          <w:sz w:val="16"/>
        </w:rPr>
        <w:t xml:space="preserve">Please don’t misunderstand: I am not claiming that eating algae can address humanity’s fertility concerns. The available scientific evidence is limited, and more research is needed to clarify these linkages. </w:t>
      </w:r>
    </w:p>
    <w:p w14:paraId="7112CE66" w14:textId="77777777" w:rsidR="00F4621B" w:rsidRDefault="00F4621B" w:rsidP="00F4621B">
      <w:pPr>
        <w:rPr>
          <w:rStyle w:val="StyleUnderline"/>
        </w:rPr>
      </w:pPr>
      <w:r w:rsidRPr="00070C38">
        <w:rPr>
          <w:sz w:val="16"/>
        </w:rPr>
        <w:t xml:space="preserve">The provisional take home message from the early research is nonetheless clear: </w:t>
      </w:r>
      <w:r w:rsidRPr="00070C38">
        <w:rPr>
          <w:rStyle w:val="Emphasis"/>
        </w:rPr>
        <w:t xml:space="preserve">various studies give cause for hope that </w:t>
      </w:r>
      <w:r w:rsidRPr="00B53E21">
        <w:rPr>
          <w:rStyle w:val="Emphasis"/>
          <w:highlight w:val="yellow"/>
        </w:rPr>
        <w:t xml:space="preserve">edible algae could </w:t>
      </w:r>
      <w:r w:rsidRPr="00070C38">
        <w:rPr>
          <w:rStyle w:val="Emphasis"/>
        </w:rPr>
        <w:t xml:space="preserve">significantly </w:t>
      </w:r>
      <w:r w:rsidRPr="00B53E21">
        <w:rPr>
          <w:rStyle w:val="Emphasis"/>
          <w:highlight w:val="yellow"/>
        </w:rPr>
        <w:t xml:space="preserve">boost reproductive function in men, </w:t>
      </w:r>
      <w:r w:rsidRPr="00070C38">
        <w:rPr>
          <w:rStyle w:val="Emphasis"/>
        </w:rPr>
        <w:t>notably where it is threatened by industrial toxins.</w:t>
      </w:r>
      <w:r w:rsidRPr="00070C38">
        <w:rPr>
          <w:sz w:val="16"/>
        </w:rPr>
        <w:t xml:space="preserve"> For me at least, such </w:t>
      </w:r>
      <w:r w:rsidRPr="00070C38">
        <w:rPr>
          <w:rStyle w:val="StyleUnderline"/>
        </w:rPr>
        <w:t>findings offer one good reason for optimism that a human fertility crisis might be averted.</w:t>
      </w:r>
    </w:p>
    <w:p w14:paraId="798516F0" w14:textId="77777777" w:rsidR="00F4621B" w:rsidRDefault="00F4621B" w:rsidP="00F4621B"/>
    <w:p w14:paraId="01CDE702" w14:textId="77777777" w:rsidR="00F4621B" w:rsidRPr="00D14201" w:rsidRDefault="00F4621B" w:rsidP="00F4621B"/>
    <w:p w14:paraId="2D5F8084" w14:textId="77777777" w:rsidR="00F4621B" w:rsidRDefault="00F4621B" w:rsidP="00F4621B">
      <w:pPr>
        <w:pStyle w:val="Heading2"/>
      </w:pPr>
      <w:r>
        <w:t>Capitalism K</w:t>
      </w:r>
    </w:p>
    <w:p w14:paraId="565E073B" w14:textId="77777777" w:rsidR="00F4621B" w:rsidRDefault="00F4621B" w:rsidP="00F4621B">
      <w:pPr>
        <w:pStyle w:val="Heading3"/>
      </w:pPr>
      <w:r>
        <w:t>Perm---AT: Do Plan + NME---2NC</w:t>
      </w:r>
    </w:p>
    <w:p w14:paraId="70483AEC" w14:textId="77777777" w:rsidR="00F4621B" w:rsidRPr="00797859" w:rsidRDefault="00F4621B" w:rsidP="00F4621B">
      <w:pPr>
        <w:pStyle w:val="Heading4"/>
      </w:pPr>
      <w:r>
        <w:t xml:space="preserve">‘Strengthen’ must be a </w:t>
      </w:r>
      <w:r w:rsidRPr="009648B7">
        <w:rPr>
          <w:u w:val="single"/>
        </w:rPr>
        <w:t>ne</w:t>
      </w:r>
      <w:r w:rsidRPr="00002F3A">
        <w:rPr>
          <w:u w:val="single"/>
        </w:rPr>
        <w:t>t increase</w:t>
      </w:r>
      <w:r>
        <w:t>.</w:t>
      </w:r>
    </w:p>
    <w:p w14:paraId="1E095D6F" w14:textId="77777777" w:rsidR="00F4621B" w:rsidRDefault="00F4621B" w:rsidP="00F4621B">
      <w:r>
        <w:t xml:space="preserve">Marian B. </w:t>
      </w:r>
      <w:r w:rsidRPr="00797859">
        <w:rPr>
          <w:rStyle w:val="Style13ptBold"/>
        </w:rPr>
        <w:t>Horn 03</w:t>
      </w:r>
      <w:r>
        <w:t>, JD, Judge, United States Court of Federal Claims, Blue Cross &amp; Blue Shield United of Wisconsin &amp; Subsidiaries v. United States, United States Court of Federal Claims, No. 98–727T, 06/12/2003, Westlaw. [italics in original]</w:t>
      </w:r>
    </w:p>
    <w:p w14:paraId="68521BCD" w14:textId="77777777" w:rsidR="00F4621B" w:rsidRPr="00797859" w:rsidRDefault="00F4621B" w:rsidP="00F4621B">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 xml:space="preserve">Supreme </w:t>
      </w:r>
      <w:r w:rsidRPr="009648B7">
        <w:rPr>
          <w:rStyle w:val="Emphasis"/>
          <w:highlight w:val="yellow"/>
        </w:rPr>
        <w:t>Court</w:t>
      </w:r>
      <w:r w:rsidRPr="009648B7">
        <w:rPr>
          <w:sz w:val="16"/>
          <w:highlight w:val="yellow"/>
        </w:rPr>
        <w:t xml:space="preserve"> </w:t>
      </w:r>
      <w:r w:rsidRPr="009648B7">
        <w:rPr>
          <w:rStyle w:val="StyleUnderline"/>
          <w:highlight w:val="yellow"/>
        </w:rPr>
        <w:t>concluded</w:t>
      </w:r>
      <w:r w:rsidRPr="00797859">
        <w:rPr>
          <w:rStyle w:val="StyleUnderline"/>
        </w:rPr>
        <w:t xml:space="preserve"> that</w:t>
      </w:r>
      <w:r w:rsidRPr="00797859">
        <w:rPr>
          <w:sz w:val="16"/>
        </w:rPr>
        <w:t xml:space="preserve">: “In short, any </w:t>
      </w:r>
      <w:r w:rsidRPr="009648B7">
        <w:rPr>
          <w:rStyle w:val="Emphasis"/>
          <w:highlight w:val="yellow"/>
        </w:rPr>
        <w:t>net additions</w:t>
      </w:r>
      <w:r w:rsidRPr="00797859">
        <w:rPr>
          <w:sz w:val="16"/>
        </w:rPr>
        <w:t xml:space="preserve"> to reserves (with two exceptions not here at issue, § 1.846–3(c)(3)(ii)) </w:t>
      </w:r>
      <w:r w:rsidRPr="009648B7">
        <w:rPr>
          <w:rStyle w:val="StyleUnderline"/>
          <w:highlight w:val="yellow"/>
        </w:rPr>
        <w:t>constitute</w:t>
      </w:r>
      <w:r w:rsidRPr="00797859">
        <w:rPr>
          <w:sz w:val="16"/>
        </w:rPr>
        <w:t xml:space="preserve"> ‘reserve </w:t>
      </w:r>
      <w:r w:rsidRPr="009648B7">
        <w:rPr>
          <w:rStyle w:val="Emphasis"/>
          <w:highlight w:val="yellow"/>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9648B7">
        <w:rPr>
          <w:rStyle w:val="StyleUnderline"/>
          <w:highlight w:val="yellow"/>
        </w:rPr>
        <w:t>a</w:t>
      </w:r>
      <w:r w:rsidRPr="009648B7">
        <w:rPr>
          <w:sz w:val="16"/>
          <w:highlight w:val="yellow"/>
        </w:rPr>
        <w:t xml:space="preserve"> </w:t>
      </w:r>
      <w:r w:rsidRPr="009648B7">
        <w:rPr>
          <w:rStyle w:val="Emphasis"/>
          <w:highlight w:val="yellow"/>
        </w:rPr>
        <w:t>reasonable interp</w:t>
      </w:r>
      <w:r w:rsidRPr="00797859">
        <w:rPr>
          <w:sz w:val="16"/>
        </w:rPr>
        <w:t xml:space="preserve">retation </w:t>
      </w:r>
      <w:r w:rsidRPr="00797859">
        <w:rPr>
          <w:rStyle w:val="StyleUnderline"/>
        </w:rPr>
        <w:t>of the term</w:t>
      </w:r>
      <w:r w:rsidRPr="00797859">
        <w:rPr>
          <w:sz w:val="16"/>
        </w:rPr>
        <w:t xml:space="preserve"> ‘reserve strengthening[.]’ ” </w:t>
      </w:r>
      <w:r w:rsidRPr="00797859">
        <w:rPr>
          <w:i/>
          <w:iCs/>
          <w:sz w:val="16"/>
        </w:rPr>
        <w:t>Id</w:t>
      </w:r>
      <w:r w:rsidRPr="00797859">
        <w:rPr>
          <w:sz w:val="16"/>
        </w:rPr>
        <w:t>. at 391, 118 S.Ct. 1413.</w:t>
      </w:r>
    </w:p>
    <w:p w14:paraId="31017552" w14:textId="77777777" w:rsidR="00F4621B" w:rsidRPr="00797859" w:rsidRDefault="00F4621B" w:rsidP="00F4621B">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9648B7">
        <w:rPr>
          <w:rStyle w:val="Emphasis"/>
          <w:highlight w:val="yellow"/>
        </w:rPr>
        <w:t>weakening</w:t>
      </w:r>
      <w:r w:rsidRPr="009648B7">
        <w:rPr>
          <w:sz w:val="16"/>
          <w:highlight w:val="yellow"/>
        </w:rPr>
        <w:t xml:space="preserve"> </w:t>
      </w:r>
      <w:r w:rsidRPr="009648B7">
        <w:rPr>
          <w:rStyle w:val="StyleUnderline"/>
          <w:highlight w:val="yellow"/>
        </w:rPr>
        <w:t>is</w:t>
      </w:r>
      <w:r w:rsidRPr="00797859">
        <w:rPr>
          <w:sz w:val="16"/>
        </w:rPr>
        <w:t xml:space="preserve"> merely </w:t>
      </w:r>
      <w:r w:rsidRPr="009648B7">
        <w:rPr>
          <w:rStyle w:val="StyleUnderline"/>
          <w:highlight w:val="yellow"/>
        </w:rPr>
        <w:t>the</w:t>
      </w:r>
      <w:r w:rsidRPr="009648B7">
        <w:rPr>
          <w:sz w:val="16"/>
          <w:highlight w:val="yellow"/>
        </w:rPr>
        <w:t xml:space="preserve"> </w:t>
      </w:r>
      <w:r w:rsidRPr="009648B7">
        <w:rPr>
          <w:rStyle w:val="Emphasis"/>
          <w:highlight w:val="yellow"/>
        </w:rPr>
        <w:t>converse</w:t>
      </w:r>
      <w:r w:rsidRPr="00797859">
        <w:rPr>
          <w:sz w:val="16"/>
        </w:rPr>
        <w:t xml:space="preserve"> </w:t>
      </w:r>
      <w:r w:rsidRPr="00797859">
        <w:rPr>
          <w:rStyle w:val="StyleUnderline"/>
        </w:rPr>
        <w:t>of</w:t>
      </w:r>
      <w:r w:rsidRPr="00797859">
        <w:rPr>
          <w:sz w:val="16"/>
        </w:rPr>
        <w:t xml:space="preserve"> reserve </w:t>
      </w:r>
      <w:r w:rsidRPr="00797859">
        <w:rPr>
          <w:rStyle w:val="Emphasis"/>
        </w:rPr>
        <w:t>strengthening</w:t>
      </w:r>
      <w:r w:rsidRPr="00797859">
        <w:rPr>
          <w:sz w:val="16"/>
        </w:rPr>
        <w:t xml:space="preserve">; when strengthening is mentioned in the regulation, it is immediately followed by the word, “weakening,” in parentheses. The term, “reserve </w:t>
      </w:r>
      <w:r w:rsidRPr="00797859">
        <w:rPr>
          <w:rStyle w:val="StyleUnderline"/>
        </w:rPr>
        <w:t>weakening</w:t>
      </w:r>
      <w:r w:rsidRPr="00797859">
        <w:rPr>
          <w:sz w:val="16"/>
        </w:rPr>
        <w:t xml:space="preserve">,” therefore, </w:t>
      </w:r>
      <w:r w:rsidRPr="009648B7">
        <w:rPr>
          <w:rStyle w:val="Emphasis"/>
          <w:highlight w:val="yellow"/>
        </w:rPr>
        <w:t>logically</w:t>
      </w:r>
      <w:r w:rsidRPr="009648B7">
        <w:rPr>
          <w:sz w:val="16"/>
          <w:highlight w:val="yellow"/>
        </w:rPr>
        <w:t xml:space="preserve"> </w:t>
      </w:r>
      <w:r w:rsidRPr="009648B7">
        <w:rPr>
          <w:rStyle w:val="StyleUnderline"/>
          <w:highlight w:val="yellow"/>
        </w:rPr>
        <w:t>refers to</w:t>
      </w:r>
      <w:r w:rsidRPr="009648B7">
        <w:rPr>
          <w:sz w:val="16"/>
          <w:highlight w:val="yellow"/>
        </w:rPr>
        <w:t xml:space="preserve"> </w:t>
      </w:r>
      <w:r w:rsidRPr="009648B7">
        <w:rPr>
          <w:rStyle w:val="Emphasis"/>
          <w:sz w:val="24"/>
          <w:szCs w:val="24"/>
          <w:highlight w:val="yellow"/>
        </w:rPr>
        <w:t>any net reductions</w:t>
      </w:r>
      <w:r w:rsidRPr="00797859">
        <w:rPr>
          <w:sz w:val="16"/>
        </w:rPr>
        <w:t xml:space="preserve"> in reserves.</w:t>
      </w:r>
    </w:p>
    <w:p w14:paraId="1FFE8935" w14:textId="77777777" w:rsidR="00F4621B" w:rsidRPr="00797859" w:rsidRDefault="00F4621B" w:rsidP="00F4621B">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02E2757F" w14:textId="77777777" w:rsidR="00F4621B" w:rsidRPr="00797859" w:rsidRDefault="00F4621B" w:rsidP="00F4621B">
      <w:pPr>
        <w:rPr>
          <w:sz w:val="16"/>
        </w:rPr>
      </w:pPr>
      <w:r w:rsidRPr="00797859">
        <w:rPr>
          <w:sz w:val="16"/>
        </w:rPr>
        <w:t xml:space="preserve">*710 This </w:t>
      </w:r>
      <w:r w:rsidRPr="00797859">
        <w:rPr>
          <w:rStyle w:val="StyleUnderline"/>
        </w:rPr>
        <w:t>court</w:t>
      </w:r>
      <w:r w:rsidRPr="00797859">
        <w:rPr>
          <w:sz w:val="16"/>
        </w:rPr>
        <w:t xml:space="preserve">, therefore, </w:t>
      </w:r>
      <w:r w:rsidRPr="009648B7">
        <w:rPr>
          <w:rStyle w:val="Emphasis"/>
          <w:highlight w:val="yellow"/>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9648B7">
        <w:rPr>
          <w:rStyle w:val="Emphasis"/>
          <w:highlight w:val="yellow"/>
        </w:rPr>
        <w:t>words</w:t>
      </w:r>
      <w:r w:rsidRPr="00797859">
        <w:rPr>
          <w:sz w:val="16"/>
        </w:rPr>
        <w:t xml:space="preserve"> of § 1.846–3, </w:t>
      </w:r>
      <w:r w:rsidRPr="009648B7">
        <w:rPr>
          <w:rStyle w:val="StyleUnderline"/>
          <w:highlight w:val="yellow"/>
        </w:rPr>
        <w:t>and</w:t>
      </w:r>
      <w:r w:rsidRPr="009648B7">
        <w:rPr>
          <w:sz w:val="16"/>
          <w:highlight w:val="yellow"/>
        </w:rPr>
        <w:t xml:space="preserve"> </w:t>
      </w:r>
      <w:r w:rsidRPr="009648B7">
        <w:rPr>
          <w:rStyle w:val="Emphasis"/>
          <w:highlight w:val="yellow"/>
        </w:rPr>
        <w:t>logic</w:t>
      </w:r>
      <w:r w:rsidRPr="009648B7">
        <w:rPr>
          <w:sz w:val="16"/>
          <w:highlight w:val="yellow"/>
        </w:rPr>
        <w:t xml:space="preserve"> </w:t>
      </w:r>
      <w:r w:rsidRPr="009648B7">
        <w:rPr>
          <w:rStyle w:val="StyleUnderline"/>
          <w:highlight w:val="yellow"/>
        </w:rPr>
        <w:t>dictate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44C2484D" w14:textId="77777777" w:rsidR="00F4621B" w:rsidRDefault="00F4621B" w:rsidP="00F4621B">
      <w:pPr>
        <w:rPr>
          <w:sz w:val="16"/>
        </w:rPr>
      </w:pPr>
      <w:r w:rsidRPr="00797859">
        <w:rPr>
          <w:sz w:val="16"/>
        </w:rPr>
        <w:t xml:space="preserve">Given the definition of reserve weakening as any net reductions in reserves, the next question to be addressed is, whether reserve weakening actually occurred in this case, so as to require resort to TRA § 1012(c)(3)(C) in the first place. The defendant </w:t>
      </w:r>
      <w:r w:rsidRPr="00797859">
        <w:rPr>
          <w:rStyle w:val="StyleUnderline"/>
        </w:rPr>
        <w:t>contends that</w:t>
      </w:r>
      <w:r w:rsidRPr="00797859">
        <w:rPr>
          <w:sz w:val="16"/>
        </w:rPr>
        <w:t xml:space="preserve"> BCW's unpaid loss reserve </w:t>
      </w:r>
      <w:r w:rsidRPr="00797859">
        <w:rPr>
          <w:rStyle w:val="StyleUnderline"/>
        </w:rPr>
        <w:t>was</w:t>
      </w:r>
      <w:r w:rsidRPr="00797859">
        <w:rPr>
          <w:sz w:val="16"/>
        </w:rPr>
        <w:t xml:space="preserve"> </w:t>
      </w:r>
      <w:r w:rsidRPr="00797859">
        <w:rPr>
          <w:rStyle w:val="Emphasis"/>
        </w:rPr>
        <w:t>“strengthened,” not weakened</w:t>
      </w:r>
      <w:r w:rsidRPr="00797859">
        <w:rPr>
          <w:sz w:val="16"/>
        </w:rPr>
        <w:t>, in the amount of $2,833,129.00 by the end of 1986. Indeed, the “Addendum to the Report of the Examination of Blue Cross &amp; Blue Shield United of Wisconsin, Milwaukee, Wisconsin, As of June 30, 1986, by Office of the Commissioner of Insurance, State of Wisconsin,” supports defendant's position. The Addendum is entitled: “Statement Of Assets, Liabilities, Reserves and Unasigned [sic] Funds per the December 31, 1986 Annual Statement.” The first entry under “Liabilities” is “Claims unpaid,” which refers to the loss reserve for incurred-but-not-paid claims. According to the statement, the claims unpaid as of December 31, 1985 was $75,588,265.00, while the claims unpaid as of December 31, 1986 was $78,421,394.00. The claims unpaid figure for 1986 was larger than that for 1985; BCW reported “reserve strengthening,” as opposed to reserve weakening, in the amount of $2,833,129.00 at the end of 1986.19</w:t>
      </w:r>
    </w:p>
    <w:p w14:paraId="6C5C9088" w14:textId="77777777" w:rsidR="00F4621B" w:rsidRDefault="00F4621B" w:rsidP="00F4621B">
      <w:pPr>
        <w:pStyle w:val="Heading4"/>
      </w:pPr>
      <w:r w:rsidRPr="002A02EF">
        <w:rPr>
          <w:u w:val="single"/>
        </w:rPr>
        <w:t>Especially</w:t>
      </w:r>
      <w:r>
        <w:t xml:space="preserve"> for ‘rights.’</w:t>
      </w:r>
    </w:p>
    <w:p w14:paraId="3621AB17" w14:textId="77777777" w:rsidR="00F4621B" w:rsidRDefault="00F4621B" w:rsidP="00F4621B">
      <w:r>
        <w:t xml:space="preserve">Laurence R. </w:t>
      </w:r>
      <w:r w:rsidRPr="002A02EF">
        <w:rPr>
          <w:rStyle w:val="Style13ptBold"/>
        </w:rPr>
        <w:t>Helfer &amp;</w:t>
      </w:r>
      <w:r>
        <w:t xml:space="preserve"> Dr. Karen J. </w:t>
      </w:r>
      <w:r w:rsidRPr="002A02EF">
        <w:rPr>
          <w:rStyle w:val="Style13ptBold"/>
        </w:rPr>
        <w:t>Alter 14</w:t>
      </w:r>
      <w:r>
        <w:t>, JD, Professor, Law, Duke University; PhD, Professor, Political Science &amp; Law, Northwestern University. #gocats, "The Influence of the Andean Intellectual Property Regime on Access to Medicines in Latin America," in Balancing Wealth &amp; Health: Global Administrative Law &amp; the Battle Over Intellectual Property &amp; Access to Medicines in Latin America, Chapter 9, pg. 1-13, 03/13/2014, Brill.</w:t>
      </w:r>
    </w:p>
    <w:p w14:paraId="44AD6A98" w14:textId="77777777" w:rsidR="00F4621B" w:rsidRDefault="00F4621B" w:rsidP="00F4621B">
      <w:r w:rsidRPr="002A02EF">
        <w:rPr>
          <w:sz w:val="16"/>
        </w:rPr>
        <w:t xml:space="preserve">In response, domestic generic drug producers successfully lobbied lawyers at the Andean General Secretariat to file a noncompliance suit against Ecuador alleging that the pipeline decree violated the absolute novelty requirement Andean Decision 344, which regulated patents and trademarks. Ecuador </w:t>
      </w:r>
      <w:r w:rsidRPr="002A02EF">
        <w:rPr>
          <w:rStyle w:val="StyleUnderline"/>
        </w:rPr>
        <w:t>defended</w:t>
      </w:r>
      <w:r w:rsidRPr="002A02EF">
        <w:rPr>
          <w:sz w:val="16"/>
        </w:rPr>
        <w:t xml:space="preserve"> the domestic </w:t>
      </w:r>
      <w:r w:rsidRPr="002A02EF">
        <w:rPr>
          <w:rStyle w:val="StyleUnderline"/>
        </w:rPr>
        <w:t>decree as consistent with a provision</w:t>
      </w:r>
      <w:r w:rsidRPr="002A02EF">
        <w:rPr>
          <w:sz w:val="16"/>
        </w:rPr>
        <w:t xml:space="preserve"> of the Decision </w:t>
      </w:r>
      <w:r w:rsidRPr="002A02EF">
        <w:rPr>
          <w:rStyle w:val="StyleUnderline"/>
        </w:rPr>
        <w:t xml:space="preserve">authorizing members </w:t>
      </w:r>
      <w:r w:rsidRPr="002A02EF">
        <w:rPr>
          <w:rStyle w:val="StyleUnderline"/>
          <w:highlight w:val="yellow"/>
        </w:rPr>
        <w:t>to</w:t>
      </w:r>
      <w:r w:rsidRPr="002A02EF">
        <w:rPr>
          <w:sz w:val="16"/>
        </w:rPr>
        <w:t xml:space="preserve"> adopt domestic legislation or international agreements that “</w:t>
      </w:r>
      <w:r w:rsidRPr="002A02EF">
        <w:rPr>
          <w:rStyle w:val="Emphasis"/>
          <w:highlight w:val="yellow"/>
        </w:rPr>
        <w:t>strengthen</w:t>
      </w:r>
      <w:r w:rsidRPr="002A02EF">
        <w:rPr>
          <w:sz w:val="16"/>
        </w:rPr>
        <w:t xml:space="preserve"> the industrial property </w:t>
      </w:r>
      <w:r w:rsidRPr="002A02EF">
        <w:rPr>
          <w:rStyle w:val="Emphasis"/>
          <w:highlight w:val="yellow"/>
        </w:rPr>
        <w:t>rights</w:t>
      </w:r>
      <w:r w:rsidRPr="002A02EF">
        <w:rPr>
          <w:sz w:val="16"/>
        </w:rPr>
        <w:t xml:space="preserve">” (Andean Decision 344, Article 143 (1993)). The General Secretariat countered that the decree contradicted an unambiguous restriction in Andean patent rules and created an incentive for foreign firms to seek pharmaceutical patents in Ecuador but not in other member states. In a judgment issued in 1996, the ATJ sided with the Secretariat. The Tribunal </w:t>
      </w:r>
      <w:r w:rsidRPr="002A02EF">
        <w:rPr>
          <w:rStyle w:val="StyleUnderline"/>
          <w:highlight w:val="yellow"/>
        </w:rPr>
        <w:t>interpreted</w:t>
      </w:r>
      <w:r w:rsidRPr="002A02EF">
        <w:rPr>
          <w:rStyle w:val="StyleUnderline"/>
        </w:rPr>
        <w:t xml:space="preserve"> the word</w:t>
      </w:r>
      <w:r w:rsidRPr="002A02EF">
        <w:rPr>
          <w:sz w:val="16"/>
        </w:rPr>
        <w:t xml:space="preserve"> </w:t>
      </w:r>
      <w:r w:rsidRPr="002A02EF">
        <w:rPr>
          <w:rStyle w:val="Emphasis"/>
        </w:rPr>
        <w:t>“strengthen”</w:t>
      </w:r>
      <w:r w:rsidRPr="002A02EF">
        <w:rPr>
          <w:sz w:val="16"/>
        </w:rPr>
        <w:t xml:space="preserve"> in a teleological fashion, </w:t>
      </w:r>
      <w:r w:rsidRPr="002A02EF">
        <w:rPr>
          <w:rStyle w:val="StyleUnderline"/>
          <w:highlight w:val="yellow"/>
        </w:rPr>
        <w:t>reasoning</w:t>
      </w:r>
      <w:r w:rsidRPr="002A02EF">
        <w:rPr>
          <w:sz w:val="16"/>
        </w:rPr>
        <w:t xml:space="preserve"> that </w:t>
      </w:r>
      <w:r w:rsidRPr="002A02EF">
        <w:rPr>
          <w:rStyle w:val="Emphasis"/>
        </w:rPr>
        <w:t xml:space="preserve">national </w:t>
      </w:r>
      <w:r w:rsidRPr="002A02EF">
        <w:rPr>
          <w:rStyle w:val="Emphasis"/>
          <w:highlight w:val="yellow"/>
        </w:rPr>
        <w:t>laws</w:t>
      </w:r>
      <w:r w:rsidRPr="002A02EF">
        <w:rPr>
          <w:sz w:val="16"/>
        </w:rPr>
        <w:t xml:space="preserve"> and treaties </w:t>
      </w:r>
      <w:r w:rsidRPr="002A02EF">
        <w:rPr>
          <w:rStyle w:val="StyleUnderline"/>
          <w:highlight w:val="yellow"/>
        </w:rPr>
        <w:t>must</w:t>
      </w:r>
      <w:r w:rsidRPr="002A02EF">
        <w:rPr>
          <w:sz w:val="16"/>
          <w:highlight w:val="yellow"/>
        </w:rPr>
        <w:t xml:space="preserve"> </w:t>
      </w:r>
      <w:r w:rsidRPr="002A02EF">
        <w:rPr>
          <w:rStyle w:val="Emphasis"/>
          <w:sz w:val="24"/>
          <w:szCs w:val="24"/>
          <w:highlight w:val="yellow"/>
        </w:rPr>
        <w:t>complement</w:t>
      </w:r>
      <w:r w:rsidRPr="002A02EF">
        <w:rPr>
          <w:rStyle w:val="Emphasis"/>
          <w:sz w:val="24"/>
          <w:szCs w:val="24"/>
        </w:rPr>
        <w:t xml:space="preserve"> the</w:t>
      </w:r>
      <w:r w:rsidRPr="002A02EF">
        <w:rPr>
          <w:sz w:val="16"/>
        </w:rPr>
        <w:t xml:space="preserve"> regional IP </w:t>
      </w:r>
      <w:r w:rsidRPr="002A02EF">
        <w:rPr>
          <w:rStyle w:val="Emphasis"/>
          <w:sz w:val="24"/>
          <w:szCs w:val="24"/>
          <w:highlight w:val="yellow"/>
        </w:rPr>
        <w:t>system, not contradict</w:t>
      </w:r>
      <w:r w:rsidRPr="002A02EF">
        <w:rPr>
          <w:rStyle w:val="Emphasis"/>
          <w:sz w:val="24"/>
          <w:szCs w:val="24"/>
        </w:rPr>
        <w:t xml:space="preserve"> it</w:t>
      </w:r>
      <w:r w:rsidRPr="002A02EF">
        <w:rPr>
          <w:sz w:val="16"/>
        </w:rPr>
        <w:t xml:space="preserve">. Ecuador had </w:t>
      </w:r>
      <w:r w:rsidRPr="002A02EF">
        <w:rPr>
          <w:rStyle w:val="StyleUnderline"/>
        </w:rPr>
        <w:t>thus</w:t>
      </w:r>
      <w:r w:rsidRPr="002A02EF">
        <w:rPr>
          <w:sz w:val="16"/>
        </w:rPr>
        <w:t xml:space="preserve"> </w:t>
      </w:r>
      <w:r w:rsidRPr="002A02EF">
        <w:rPr>
          <w:rStyle w:val="Emphasis"/>
        </w:rPr>
        <w:t>violated</w:t>
      </w:r>
      <w:r w:rsidRPr="002A02EF">
        <w:rPr>
          <w:sz w:val="16"/>
        </w:rPr>
        <w:t xml:space="preserve"> Andean IP </w:t>
      </w:r>
      <w:r w:rsidRPr="002A02EF">
        <w:rPr>
          <w:rStyle w:val="StyleUnderline"/>
        </w:rPr>
        <w:t>law</w:t>
      </w:r>
      <w:r w:rsidRPr="002A02EF">
        <w:rPr>
          <w:sz w:val="16"/>
        </w:rPr>
        <w:t xml:space="preserve"> “by establishing an exceptional regime . . . granting advantages to patenting in its own country, in a manner that was unfair under the common regime applied in the other Andean countries” (Manrique, 1998, at 217). The ATK also categorically rejected Ecuador’s claim that “an international commitment [could] be invoked as a reason to validate noncompliance with a prior Community obligation” (Case 1–AI–96 (Oct. 30, 1996), at 30).</w:t>
      </w:r>
    </w:p>
    <w:p w14:paraId="4BDF2FDF" w14:textId="77777777" w:rsidR="00F4621B" w:rsidRDefault="00F4621B" w:rsidP="00F4621B">
      <w:pPr>
        <w:pStyle w:val="Heading4"/>
      </w:pPr>
      <w:r>
        <w:t xml:space="preserve">It </w:t>
      </w:r>
      <w:r w:rsidRPr="0065199F">
        <w:rPr>
          <w:u w:val="single"/>
        </w:rPr>
        <w:t>dilutes</w:t>
      </w:r>
      <w:r>
        <w:t xml:space="preserve"> worker-control.</w:t>
      </w:r>
    </w:p>
    <w:p w14:paraId="4C3C5202" w14:textId="77777777" w:rsidR="00F4621B" w:rsidRDefault="00F4621B" w:rsidP="00F4621B">
      <w:r>
        <w:t xml:space="preserve">Dr. Genevieve </w:t>
      </w:r>
      <w:r w:rsidRPr="00003A9D">
        <w:rPr>
          <w:rStyle w:val="Style13ptBold"/>
        </w:rPr>
        <w:t>Shanahan 25</w:t>
      </w:r>
      <w:r>
        <w:t>, PhD, Lecturer &amp; Assistant Professor, Management, Employment &amp; Organisation, Cardiff Business School, "Two Routes to Degeneration, Two Routes to Utopia: The Impure Critical Performativity of Alternative Organizing," Organization, Vol. 32, No. 4, pg. 489-507, 2025, SAGE. [italics in original]</w:t>
      </w:r>
    </w:p>
    <w:p w14:paraId="4122E1F4" w14:textId="77777777" w:rsidR="00F4621B" w:rsidRPr="003B70A6" w:rsidRDefault="00F4621B" w:rsidP="00F4621B">
      <w:pPr>
        <w:rPr>
          <w:sz w:val="16"/>
        </w:rPr>
      </w:pPr>
      <w:r w:rsidRPr="00442878">
        <w:rPr>
          <w:sz w:val="16"/>
        </w:rPr>
        <w:t xml:space="preserve">To answer this question the paper unfolds as follows. Section 2 </w:t>
      </w:r>
      <w:r w:rsidRPr="00442878">
        <w:rPr>
          <w:rStyle w:val="StyleUnderline"/>
        </w:rPr>
        <w:t>categorizes</w:t>
      </w:r>
      <w:r w:rsidRPr="00442878">
        <w:rPr>
          <w:sz w:val="16"/>
        </w:rPr>
        <w:t xml:space="preserve"> alternative organizations’ </w:t>
      </w:r>
      <w:r w:rsidRPr="00442878">
        <w:rPr>
          <w:rStyle w:val="StyleUnderline"/>
        </w:rPr>
        <w:t>social change efforts according to</w:t>
      </w:r>
      <w:r w:rsidRPr="00442878">
        <w:rPr>
          <w:sz w:val="16"/>
        </w:rPr>
        <w:t xml:space="preserve"> two </w:t>
      </w:r>
      <w:r w:rsidRPr="00442878">
        <w:rPr>
          <w:rStyle w:val="Emphasis"/>
        </w:rPr>
        <w:t>distinct strategies</w:t>
      </w:r>
      <w:r w:rsidRPr="00442878">
        <w:rPr>
          <w:sz w:val="16"/>
        </w:rPr>
        <w:t xml:space="preserve"> </w:t>
      </w:r>
      <w:r w:rsidRPr="00442878">
        <w:rPr>
          <w:rStyle w:val="StyleUnderline"/>
        </w:rPr>
        <w:t>presented</w:t>
      </w:r>
      <w:r w:rsidRPr="00442878">
        <w:rPr>
          <w:sz w:val="16"/>
        </w:rPr>
        <w:t xml:space="preserve"> in Erik Olin Wright’s theory of social transformation. </w:t>
      </w:r>
      <w:r w:rsidRPr="00854F02">
        <w:rPr>
          <w:rStyle w:val="Emphasis"/>
          <w:i/>
          <w:highlight w:val="yellow"/>
        </w:rPr>
        <w:t>Symbiotic strategies</w:t>
      </w:r>
      <w:r w:rsidRPr="00854F02">
        <w:rPr>
          <w:sz w:val="16"/>
          <w:highlight w:val="yellow"/>
        </w:rPr>
        <w:t xml:space="preserve"> </w:t>
      </w:r>
      <w:r w:rsidRPr="00854F02">
        <w:rPr>
          <w:rStyle w:val="StyleUnderline"/>
          <w:highlight w:val="yellow"/>
        </w:rPr>
        <w:t>are</w:t>
      </w:r>
      <w:r w:rsidRPr="00442878">
        <w:rPr>
          <w:sz w:val="16"/>
        </w:rPr>
        <w:t xml:space="preserve"> those </w:t>
      </w:r>
      <w:r w:rsidRPr="00854F02">
        <w:rPr>
          <w:rStyle w:val="StyleUnderline"/>
          <w:highlight w:val="yellow"/>
        </w:rPr>
        <w:t>reformist</w:t>
      </w:r>
      <w:r w:rsidRPr="00442878">
        <w:rPr>
          <w:rStyle w:val="StyleUnderline"/>
        </w:rPr>
        <w:t xml:space="preserve"> approaches that aim to</w:t>
      </w:r>
      <w:r w:rsidRPr="00442878">
        <w:rPr>
          <w:sz w:val="16"/>
        </w:rPr>
        <w:t xml:space="preserve"> </w:t>
      </w:r>
      <w:r w:rsidRPr="00442878">
        <w:rPr>
          <w:rStyle w:val="Emphasis"/>
        </w:rPr>
        <w:t>change the rules</w:t>
      </w:r>
      <w:r w:rsidRPr="00442878">
        <w:rPr>
          <w:sz w:val="16"/>
        </w:rPr>
        <w:t xml:space="preserve"> </w:t>
      </w:r>
      <w:r w:rsidRPr="00442878">
        <w:rPr>
          <w:rStyle w:val="StyleUnderline"/>
        </w:rPr>
        <w:t>of the existing system via</w:t>
      </w:r>
      <w:r w:rsidRPr="00442878">
        <w:rPr>
          <w:sz w:val="16"/>
        </w:rPr>
        <w:t xml:space="preserve"> </w:t>
      </w:r>
      <w:r w:rsidRPr="00442878">
        <w:rPr>
          <w:rStyle w:val="Emphasis"/>
        </w:rPr>
        <w:t>incremental</w:t>
      </w:r>
      <w:r w:rsidRPr="00442878">
        <w:rPr>
          <w:sz w:val="16"/>
        </w:rPr>
        <w:t xml:space="preserve"> </w:t>
      </w:r>
      <w:r w:rsidRPr="00442878">
        <w:rPr>
          <w:rStyle w:val="StyleUnderline"/>
        </w:rPr>
        <w:t>modifications ‘that</w:t>
      </w:r>
      <w:r w:rsidRPr="00442878">
        <w:rPr>
          <w:sz w:val="16"/>
        </w:rPr>
        <w:t xml:space="preserve"> simultaneously </w:t>
      </w:r>
      <w:r w:rsidRPr="00442878">
        <w:rPr>
          <w:rStyle w:val="StyleUnderline"/>
        </w:rPr>
        <w:t>make the system run more smoothly and expand</w:t>
      </w:r>
      <w:r w:rsidRPr="00442878">
        <w:rPr>
          <w:sz w:val="16"/>
        </w:rPr>
        <w:t xml:space="preserve"> the </w:t>
      </w:r>
      <w:r w:rsidRPr="00442878">
        <w:rPr>
          <w:rStyle w:val="StyleUnderline"/>
        </w:rPr>
        <w:t>space for subsequent transformations’</w:t>
      </w:r>
      <w:r w:rsidRPr="00442878">
        <w:rPr>
          <w:sz w:val="16"/>
        </w:rPr>
        <w:t xml:space="preserve"> (Wright, 2019: 55). Examples </w:t>
      </w:r>
      <w:r w:rsidRPr="00854F02">
        <w:rPr>
          <w:rStyle w:val="StyleUnderline"/>
          <w:highlight w:val="yellow"/>
        </w:rPr>
        <w:t>include</w:t>
      </w:r>
      <w:r w:rsidRPr="00854F02">
        <w:rPr>
          <w:sz w:val="16"/>
          <w:highlight w:val="yellow"/>
        </w:rPr>
        <w:t xml:space="preserve"> </w:t>
      </w:r>
      <w:r w:rsidRPr="00854F02">
        <w:rPr>
          <w:rStyle w:val="Emphasis"/>
          <w:sz w:val="24"/>
          <w:szCs w:val="24"/>
          <w:highlight w:val="yellow"/>
        </w:rPr>
        <w:t>collective bargaining by</w:t>
      </w:r>
      <w:r w:rsidRPr="00442878">
        <w:rPr>
          <w:sz w:val="16"/>
        </w:rPr>
        <w:t xml:space="preserve"> trade </w:t>
      </w:r>
      <w:r w:rsidRPr="00854F02">
        <w:rPr>
          <w:rStyle w:val="Emphasis"/>
          <w:sz w:val="24"/>
          <w:szCs w:val="24"/>
          <w:highlight w:val="yellow"/>
        </w:rPr>
        <w:t>unions</w:t>
      </w:r>
      <w:r w:rsidRPr="00442878">
        <w:rPr>
          <w:sz w:val="16"/>
        </w:rPr>
        <w:t xml:space="preserve">, lobbying by social movements to change laws, and efforts by B corporations </w:t>
      </w:r>
      <w:r w:rsidRPr="00442878">
        <w:rPr>
          <w:rStyle w:val="StyleUnderline"/>
        </w:rPr>
        <w:t>to</w:t>
      </w:r>
      <w:r w:rsidRPr="00442878">
        <w:rPr>
          <w:sz w:val="16"/>
        </w:rPr>
        <w:t xml:space="preserve"> model </w:t>
      </w:r>
      <w:r w:rsidRPr="00442878">
        <w:rPr>
          <w:rStyle w:val="StyleUnderline"/>
        </w:rPr>
        <w:t>better business practi</w:t>
      </w:r>
      <w:r w:rsidRPr="003B70A6">
        <w:rPr>
          <w:rStyle w:val="StyleUnderline"/>
        </w:rPr>
        <w:t>ces</w:t>
      </w:r>
      <w:r w:rsidRPr="003B70A6">
        <w:rPr>
          <w:sz w:val="16"/>
        </w:rPr>
        <w:t xml:space="preserve">. </w:t>
      </w:r>
      <w:r w:rsidRPr="003B70A6">
        <w:rPr>
          <w:rStyle w:val="Emphasis"/>
          <w:i/>
        </w:rPr>
        <w:t>Interstitial strategies</w:t>
      </w:r>
      <w:r w:rsidRPr="003B70A6">
        <w:rPr>
          <w:sz w:val="16"/>
        </w:rPr>
        <w:t xml:space="preserve">, by contrast, </w:t>
      </w:r>
      <w:r w:rsidRPr="003B70A6">
        <w:rPr>
          <w:rStyle w:val="StyleUnderline"/>
        </w:rPr>
        <w:t>are</w:t>
      </w:r>
      <w:r w:rsidRPr="003B70A6">
        <w:rPr>
          <w:sz w:val="16"/>
        </w:rPr>
        <w:t xml:space="preserve"> those </w:t>
      </w:r>
      <w:r w:rsidRPr="003B70A6">
        <w:rPr>
          <w:rStyle w:val="StyleUnderline"/>
        </w:rPr>
        <w:t>more radical approaches that ‘seek to build new forms of social empowerment in</w:t>
      </w:r>
      <w:r w:rsidRPr="003B70A6">
        <w:rPr>
          <w:sz w:val="16"/>
        </w:rPr>
        <w:t xml:space="preserve"> the </w:t>
      </w:r>
      <w:r w:rsidRPr="003B70A6">
        <w:rPr>
          <w:rStyle w:val="StyleUnderline"/>
        </w:rPr>
        <w:t>niches, spaces and margins of capitalist society</w:t>
      </w:r>
      <w:r w:rsidRPr="003B70A6">
        <w:rPr>
          <w:sz w:val="16"/>
        </w:rPr>
        <w:t>, often where they do not seem to pose any immediate threat to dominant classes and elites’ (Wright, 2010: 326). Examples include mutual aid networks directly addressing unmet needs, ecovillages prefiguring a sustainable society and open-source projects that subvert ownership norms.</w:t>
      </w:r>
    </w:p>
    <w:p w14:paraId="72433590" w14:textId="77777777" w:rsidR="00F4621B" w:rsidRPr="00442878" w:rsidRDefault="00F4621B" w:rsidP="00F4621B">
      <w:pPr>
        <w:rPr>
          <w:sz w:val="16"/>
        </w:rPr>
      </w:pPr>
      <w:r w:rsidRPr="003B70A6">
        <w:rPr>
          <w:sz w:val="16"/>
        </w:rPr>
        <w:t xml:space="preserve">Section 3 explores mechanisms inhibiting these social transformation efforts. I argue that </w:t>
      </w:r>
      <w:r w:rsidRPr="003B70A6">
        <w:rPr>
          <w:rStyle w:val="StyleUnderline"/>
        </w:rPr>
        <w:t>organizations adopting the</w:t>
      </w:r>
      <w:r w:rsidRPr="003B70A6">
        <w:rPr>
          <w:sz w:val="16"/>
        </w:rPr>
        <w:t xml:space="preserve"> </w:t>
      </w:r>
      <w:r w:rsidRPr="003B70A6">
        <w:rPr>
          <w:rStyle w:val="Emphasis"/>
        </w:rPr>
        <w:t>symbiotic</w:t>
      </w:r>
      <w:r w:rsidRPr="003B70A6">
        <w:rPr>
          <w:sz w:val="16"/>
        </w:rPr>
        <w:t xml:space="preserve"> </w:t>
      </w:r>
      <w:r w:rsidRPr="003B70A6">
        <w:rPr>
          <w:rStyle w:val="StyleUnderline"/>
        </w:rPr>
        <w:t>strate</w:t>
      </w:r>
      <w:r w:rsidRPr="00442878">
        <w:rPr>
          <w:rStyle w:val="StyleUnderline"/>
        </w:rPr>
        <w:t xml:space="preserve">gy </w:t>
      </w:r>
      <w:r w:rsidRPr="00854F02">
        <w:rPr>
          <w:rStyle w:val="StyleUnderline"/>
          <w:highlight w:val="yellow"/>
        </w:rPr>
        <w:t>are</w:t>
      </w:r>
      <w:r w:rsidRPr="00442878">
        <w:rPr>
          <w:sz w:val="16"/>
        </w:rPr>
        <w:t xml:space="preserve"> most </w:t>
      </w:r>
      <w:r w:rsidRPr="00854F02">
        <w:rPr>
          <w:rStyle w:val="Emphasis"/>
          <w:highlight w:val="yellow"/>
        </w:rPr>
        <w:t>vulnerable to</w:t>
      </w:r>
      <w:r w:rsidRPr="00442878">
        <w:rPr>
          <w:sz w:val="16"/>
        </w:rPr>
        <w:t xml:space="preserve"> commonly-cited forms of </w:t>
      </w:r>
      <w:r w:rsidRPr="00854F02">
        <w:rPr>
          <w:rStyle w:val="Emphasis"/>
          <w:highlight w:val="yellow"/>
        </w:rPr>
        <w:t>degeneration</w:t>
      </w:r>
      <w:r w:rsidRPr="00442878">
        <w:rPr>
          <w:sz w:val="16"/>
        </w:rPr>
        <w:t xml:space="preserve">, </w:t>
      </w:r>
      <w:r w:rsidRPr="00442878">
        <w:rPr>
          <w:rStyle w:val="StyleUnderline"/>
        </w:rPr>
        <w:t>such as</w:t>
      </w:r>
      <w:r w:rsidRPr="00442878">
        <w:rPr>
          <w:sz w:val="16"/>
        </w:rPr>
        <w:t xml:space="preserve"> </w:t>
      </w:r>
      <w:r w:rsidRPr="00442878">
        <w:rPr>
          <w:rStyle w:val="Emphasis"/>
        </w:rPr>
        <w:t>mission drift</w:t>
      </w:r>
      <w:r w:rsidRPr="00442878">
        <w:rPr>
          <w:sz w:val="16"/>
        </w:rPr>
        <w:t xml:space="preserve"> </w:t>
      </w:r>
      <w:r w:rsidRPr="00442878">
        <w:rPr>
          <w:rStyle w:val="StyleUnderline"/>
        </w:rPr>
        <w:t>and</w:t>
      </w:r>
      <w:r w:rsidRPr="00442878">
        <w:rPr>
          <w:sz w:val="16"/>
        </w:rPr>
        <w:t xml:space="preserve"> </w:t>
      </w:r>
      <w:r w:rsidRPr="00442878">
        <w:rPr>
          <w:rStyle w:val="Emphasis"/>
        </w:rPr>
        <w:t>oligarchization</w:t>
      </w:r>
      <w:r w:rsidRPr="00442878">
        <w:rPr>
          <w:sz w:val="16"/>
        </w:rPr>
        <w:t xml:space="preserve">, </w:t>
      </w:r>
      <w:r w:rsidRPr="00442878">
        <w:rPr>
          <w:rStyle w:val="StyleUnderline"/>
        </w:rPr>
        <w:t>and that the interstitial strategy can be understood</w:t>
      </w:r>
      <w:r w:rsidRPr="00442878">
        <w:rPr>
          <w:sz w:val="16"/>
        </w:rPr>
        <w:t xml:space="preserve"> in part </w:t>
      </w:r>
      <w:r w:rsidRPr="00442878">
        <w:rPr>
          <w:rStyle w:val="StyleUnderline"/>
        </w:rPr>
        <w:t>as a</w:t>
      </w:r>
      <w:r w:rsidRPr="00442878">
        <w:rPr>
          <w:sz w:val="16"/>
        </w:rPr>
        <w:t xml:space="preserve"> defensive </w:t>
      </w:r>
      <w:r w:rsidRPr="00442878">
        <w:rPr>
          <w:rStyle w:val="Emphasis"/>
        </w:rPr>
        <w:t>response</w:t>
      </w:r>
      <w:r w:rsidRPr="00442878">
        <w:rPr>
          <w:sz w:val="16"/>
        </w:rPr>
        <w:t xml:space="preserve"> </w:t>
      </w:r>
      <w:r w:rsidRPr="00442878">
        <w:rPr>
          <w:rStyle w:val="StyleUnderline"/>
        </w:rPr>
        <w:t>to these risks</w:t>
      </w:r>
      <w:r w:rsidRPr="00442878">
        <w:rPr>
          <w:sz w:val="16"/>
        </w:rPr>
        <w:t xml:space="preserve">. However, I posit that this defensive response renders organizations adopting the interstitial strategy vulnerable to mirror-image forms of degeneration, such as the purity trap and organizational paralysis, which have received less systematic attention in the alternative organizations literature. The first contribution of this paper, therefore, is a mapping of the forms of degeneration faced by the symbiotic and interstitial strategies—respectively </w:t>
      </w:r>
      <w:r w:rsidRPr="00442878">
        <w:rPr>
          <w:i/>
          <w:iCs/>
          <w:sz w:val="16"/>
        </w:rPr>
        <w:t>exposure degeneration</w:t>
      </w:r>
      <w:r w:rsidRPr="00442878">
        <w:rPr>
          <w:sz w:val="16"/>
        </w:rPr>
        <w:t xml:space="preserve"> and </w:t>
      </w:r>
      <w:r w:rsidRPr="00442878">
        <w:rPr>
          <w:i/>
          <w:iCs/>
          <w:sz w:val="16"/>
        </w:rPr>
        <w:t>insulation degeneration</w:t>
      </w:r>
      <w:r w:rsidRPr="00442878">
        <w:rPr>
          <w:sz w:val="16"/>
        </w:rPr>
        <w:t>—entailed by each strategy’s relationship to the hegemonic system.</w:t>
      </w:r>
    </w:p>
    <w:p w14:paraId="176AD30C" w14:textId="77777777" w:rsidR="00F4621B" w:rsidRPr="00442878" w:rsidRDefault="00F4621B" w:rsidP="00F4621B">
      <w:pPr>
        <w:rPr>
          <w:sz w:val="8"/>
          <w:szCs w:val="8"/>
        </w:rPr>
      </w:pPr>
      <w:r w:rsidRPr="00442878">
        <w:rPr>
          <w:sz w:val="8"/>
          <w:szCs w:val="8"/>
        </w:rPr>
        <w:t xml:space="preserve">While this model suggests that alternative organizations face a double bind, Section 4 proposes a more hopeful perspective drawing on Butler’s (2006) suggestion that impurity in social reproduction enables agency. I propose the term </w:t>
      </w:r>
      <w:r w:rsidRPr="00442878">
        <w:rPr>
          <w:i/>
          <w:iCs/>
          <w:sz w:val="8"/>
          <w:szCs w:val="8"/>
        </w:rPr>
        <w:t>impure critical performativity</w:t>
      </w:r>
      <w:r w:rsidRPr="00442878">
        <w:rPr>
          <w:sz w:val="8"/>
          <w:szCs w:val="8"/>
        </w:rPr>
        <w:t xml:space="preserve"> to call attention to this dependence of social transformation on some degree of social reproduction. I then elaborate this concept via Callon’s (2007) exploration of the performativity of theory-both academic and folkwhich further problematizes sharp distinctions between academics and practitioners as agents of critical performativity.</w:t>
      </w:r>
    </w:p>
    <w:p w14:paraId="782F1F0A" w14:textId="77777777" w:rsidR="00F4621B" w:rsidRPr="00442878" w:rsidRDefault="00F4621B" w:rsidP="00F4621B">
      <w:pPr>
        <w:rPr>
          <w:sz w:val="8"/>
          <w:szCs w:val="8"/>
        </w:rPr>
      </w:pPr>
      <w:r w:rsidRPr="00442878">
        <w:rPr>
          <w:sz w:val="8"/>
          <w:szCs w:val="8"/>
        </w:rPr>
        <w:t>The remaining sections demonstrate the value of impure critical performativity as the second contribution of the paper. Section 5 uses this concept to reappraise the relationship between degeneration risks and social transformation strategies in alternative organizations, arguing that while an approach based solely on avoiding degeneration risks might recommend a middle path between the symbiotic and interstitial strategies, the concept of impure critical performativity suggests that courting these degeneration risks is in fact necessary to the pursuit of social transformation. Furthermore, whereas this account might appear to delegitimize academic critiques of alternative organizations’ social transformation approaches, Section 6 applies the same analyzis to the strategic choices made by CMS scholars regarding the adoption of a more reformist or radical approach. On this basis I advance the claim that both practitioners and scholars of alternative organizations can pursue social transformation only via impure critical performativity, and that awareness of this constraint can foster reflexivity regarding the agential scope that remains. As an illustration, Section 7 offers a reflexive account of the impure critical performativity of this paper, highlighting respects in which it contributes to the reproduction of arguably oppressive categories as a necessary element of its social transformation strategy.</w:t>
      </w:r>
    </w:p>
    <w:p w14:paraId="42C6BEDD" w14:textId="77777777" w:rsidR="00F4621B" w:rsidRPr="00442878" w:rsidRDefault="00F4621B" w:rsidP="00F4621B">
      <w:pPr>
        <w:rPr>
          <w:sz w:val="8"/>
          <w:szCs w:val="8"/>
        </w:rPr>
      </w:pPr>
      <w:r w:rsidRPr="00442878">
        <w:rPr>
          <w:sz w:val="8"/>
          <w:szCs w:val="8"/>
        </w:rPr>
        <w:t xml:space="preserve">The Real Utopias project, spearheaded by the late Erik Olin Wright, aims to develop a theory of social transformation that identifies mechanisms of reproduction of the hegemonic system and scope for agency in favour of change against such mechanisms (Wright, 2010, 2019). Real utopias, on this account, are realizable alternatives to the prevailing social order (Elder-Vass, 2022). Wright suggests that the range of real utopias can be understood as nested sets: </w:t>
      </w:r>
      <w:r w:rsidRPr="00442878">
        <w:rPr>
          <w:i/>
          <w:iCs/>
          <w:sz w:val="8"/>
          <w:szCs w:val="8"/>
        </w:rPr>
        <w:t>desirable alternatives</w:t>
      </w:r>
      <w:r w:rsidRPr="00442878">
        <w:rPr>
          <w:sz w:val="8"/>
          <w:szCs w:val="8"/>
        </w:rPr>
        <w:t xml:space="preserve"> are all those that would be preferable to the status quo; </w:t>
      </w:r>
      <w:r w:rsidRPr="00442878">
        <w:rPr>
          <w:i/>
          <w:iCs/>
          <w:sz w:val="8"/>
          <w:szCs w:val="8"/>
        </w:rPr>
        <w:t>viable alternatives</w:t>
      </w:r>
      <w:r w:rsidRPr="00442878">
        <w:rPr>
          <w:sz w:val="8"/>
          <w:szCs w:val="8"/>
        </w:rPr>
        <w:t xml:space="preserve"> comprise those desirable alternatives that would be internally stable, given our understanding of how social institutions work; and </w:t>
      </w:r>
      <w:r w:rsidRPr="00442878">
        <w:rPr>
          <w:i/>
          <w:iCs/>
          <w:sz w:val="8"/>
          <w:szCs w:val="8"/>
        </w:rPr>
        <w:t>achievable alternatives</w:t>
      </w:r>
      <w:r w:rsidRPr="00442878">
        <w:rPr>
          <w:sz w:val="8"/>
          <w:szCs w:val="8"/>
        </w:rPr>
        <w:t xml:space="preserve"> are those viable alternatives that can be reached given the existing hegemonic system. On this basis, Wright defines three broad categories of approach to social transformation: </w:t>
      </w:r>
      <w:r w:rsidRPr="00442878">
        <w:rPr>
          <w:i/>
          <w:iCs/>
          <w:sz w:val="8"/>
          <w:szCs w:val="8"/>
        </w:rPr>
        <w:t>ruptural</w:t>
      </w:r>
      <w:r w:rsidRPr="00442878">
        <w:rPr>
          <w:sz w:val="8"/>
          <w:szCs w:val="8"/>
        </w:rPr>
        <w:t xml:space="preserve">, </w:t>
      </w:r>
      <w:r w:rsidRPr="00442878">
        <w:rPr>
          <w:i/>
          <w:iCs/>
          <w:sz w:val="8"/>
          <w:szCs w:val="8"/>
        </w:rPr>
        <w:t>symbiotic</w:t>
      </w:r>
      <w:r w:rsidRPr="00442878">
        <w:rPr>
          <w:sz w:val="8"/>
          <w:szCs w:val="8"/>
        </w:rPr>
        <w:t xml:space="preserve">, and </w:t>
      </w:r>
      <w:r w:rsidRPr="00442878">
        <w:rPr>
          <w:i/>
          <w:iCs/>
          <w:sz w:val="8"/>
          <w:szCs w:val="8"/>
        </w:rPr>
        <w:t>interstitial</w:t>
      </w:r>
      <w:r w:rsidRPr="00442878">
        <w:rPr>
          <w:sz w:val="8"/>
          <w:szCs w:val="8"/>
        </w:rPr>
        <w:t>. The ruptural approach, whereby an existing social order is replaced with a viable alternative outright, is usually understood to require revolutionary seizure of state power. The other two strategies, by contrast, can be pursued at the organizational level and therefore form the basis for the following analyzes.</w:t>
      </w:r>
    </w:p>
    <w:p w14:paraId="5D95046B" w14:textId="77777777" w:rsidR="00F4621B" w:rsidRPr="00442878" w:rsidRDefault="00F4621B" w:rsidP="00F4621B">
      <w:pPr>
        <w:rPr>
          <w:sz w:val="8"/>
          <w:szCs w:val="8"/>
        </w:rPr>
      </w:pPr>
      <w:r w:rsidRPr="00442878">
        <w:rPr>
          <w:i/>
          <w:iCs/>
          <w:sz w:val="8"/>
          <w:szCs w:val="8"/>
        </w:rPr>
        <w:t>Symbiotic social transformation</w:t>
      </w:r>
      <w:r w:rsidRPr="00442878">
        <w:rPr>
          <w:sz w:val="8"/>
          <w:szCs w:val="8"/>
        </w:rPr>
        <w:t xml:space="preserve"> is described as progressing via achievable alternatives, where the hegemonic system is incrementally modified in the direction of a more emancipatory viable alternative in a manner coherent with the interests of dominant actors within that system. Wright illustrates this category of strategies with the example of class compromise as pursued by social democratic parties and labour unions. These are arrangements that ‘solve certain real problems faced by capitalists and other elites’ (2010: 337), such as those relating to complex coordination of workers. At the same time, however, such bargains deliver certain advantages to workers, ideally laying the foundations for further emancipatory action. This strategy can be seen in various types of alternative organizations. Many social enterprises, for instance, engage in pragmatic compromise with more hegemonic clients and partners in order to ‘remain in [a given] industry, [while] seeking to change it from within’ (Dahlman et al., 2022: 1973). In the realm of cooperatives, Paranque and Willmott (2014) highlight how the ownership and governance structures of the John Lewis Partnership are sufficiently aligned with those of hegemonic actors to enable the cooperative to effectively compete against its joint-stock counterparts. Pragmatic compromise with hegemonic actors is similarly commonplace in the official politics and institutionalization practices of social movement organizations and alternative political parties (Alves and Gomes, 2018; Husted et al., 2022; Spicer and Böhm, 2007; Tarrow, 2011).</w:t>
      </w:r>
    </w:p>
    <w:p w14:paraId="38D7586F" w14:textId="77777777" w:rsidR="00F4621B" w:rsidRPr="00442878" w:rsidRDefault="00F4621B" w:rsidP="00F4621B">
      <w:pPr>
        <w:rPr>
          <w:sz w:val="8"/>
          <w:szCs w:val="8"/>
        </w:rPr>
      </w:pPr>
      <w:r w:rsidRPr="00442878">
        <w:rPr>
          <w:i/>
          <w:iCs/>
          <w:sz w:val="8"/>
          <w:szCs w:val="8"/>
        </w:rPr>
        <w:t>Interstitial social transformation</w:t>
      </w:r>
      <w:r w:rsidRPr="00442878">
        <w:rPr>
          <w:sz w:val="8"/>
          <w:szCs w:val="8"/>
        </w:rPr>
        <w:t>, by contrast, works to build viable alternatives within the margins of the hegemonic system, usually in a manner that does not overtly ‘pose any immediate threat to dominant classes and elites’ (Wright, 2010: 305). Wright offers Wikipedia and similar commons-based organizations as examples of projects adopting this approach. By making use of the interstitial space of the early-2000s internet, alternatives to existing models of managing and distributing information were built according to anti-capitalist principles, without the need for direct confrontation with incumbent actors. Through the success of this ecosystem of alternatives, limits on how production and consumption can be organized were revealed as ‘simply the effect of the power of specific institutional arrangements’ (Wright, 2010: 334). The interstitial strategy thus involves, in the short-term, the creation of ‘emancipatory enclaves within capitalism that enable people to live very different kinds of lives’ (2019: 80), at least in some aspects of social life. In the longer term this strategy aims to erode the limits imposed by the hegemonic system and ultimately replace it with an emancipatory alternative.</w:t>
      </w:r>
    </w:p>
    <w:p w14:paraId="386872D1" w14:textId="77777777" w:rsidR="00F4621B" w:rsidRPr="00442878" w:rsidRDefault="00F4621B" w:rsidP="00F4621B">
      <w:pPr>
        <w:rPr>
          <w:sz w:val="8"/>
          <w:szCs w:val="8"/>
        </w:rPr>
      </w:pPr>
      <w:r w:rsidRPr="00442878">
        <w:rPr>
          <w:sz w:val="8"/>
          <w:szCs w:val="8"/>
        </w:rPr>
        <w:t>This broad strategy is prominent in literatures addressing prefiguration (Monticelli, 2021) and community economies (Gibson-Graham, 2006; Zanoni et al., 2017). We can identify the interstitial approach in social enterprises and cooperatives that adopt a ‘defensive strategy’ of establishing relatively insulated market spaces by building alliances to ‘protect cooperatives against the excesses of competition’ (Jaumier et al., 2017: 89). In social movement organizations, similarly, we can see the interstitial strategy in those that focus on more radical or direct action (Spicer and Böhm, 2007; Tarrow, 2011). Such social movements typically cultivate some degree of ‘opposition (whether instrumental or symbolic) to existing institutions and cultural values’ (Rothschild-Whitt, 1976: 79), and often aim to foster ‘autonomous social space’ with boundaries sufficiently strong to ‘shut out [. . .] the power of the forces of domination such as capital and the market’ (Arthur et al., 2008: 30).</w:t>
      </w:r>
    </w:p>
    <w:p w14:paraId="1A098343" w14:textId="77777777" w:rsidR="00F4621B" w:rsidRPr="00442878" w:rsidRDefault="00F4621B" w:rsidP="00F4621B">
      <w:pPr>
        <w:rPr>
          <w:sz w:val="16"/>
        </w:rPr>
      </w:pPr>
      <w:r w:rsidRPr="00442878">
        <w:rPr>
          <w:sz w:val="8"/>
          <w:szCs w:val="8"/>
        </w:rPr>
        <w:t>Degeneration in strategies for social transformation</w:t>
      </w:r>
    </w:p>
    <w:p w14:paraId="79FD51D1" w14:textId="77777777" w:rsidR="00F4621B" w:rsidRPr="00442878" w:rsidRDefault="00F4621B" w:rsidP="00F4621B">
      <w:pPr>
        <w:rPr>
          <w:sz w:val="16"/>
        </w:rPr>
      </w:pPr>
      <w:r w:rsidRPr="00442878">
        <w:rPr>
          <w:sz w:val="16"/>
        </w:rPr>
        <w:t xml:space="preserve">A great deal of </w:t>
      </w:r>
      <w:r w:rsidRPr="00442878">
        <w:rPr>
          <w:rStyle w:val="StyleUnderline"/>
        </w:rPr>
        <w:t>research regarding alternative organizations</w:t>
      </w:r>
      <w:r w:rsidRPr="00442878">
        <w:rPr>
          <w:sz w:val="16"/>
        </w:rPr>
        <w:t xml:space="preserve"> has </w:t>
      </w:r>
      <w:r w:rsidRPr="00442878">
        <w:rPr>
          <w:rStyle w:val="StyleUnderline"/>
        </w:rPr>
        <w:t>focused on</w:t>
      </w:r>
      <w:r w:rsidRPr="00442878">
        <w:rPr>
          <w:sz w:val="16"/>
        </w:rPr>
        <w:t xml:space="preserve"> </w:t>
      </w:r>
      <w:r w:rsidRPr="00442878">
        <w:rPr>
          <w:rStyle w:val="Emphasis"/>
        </w:rPr>
        <w:t>mechanisms of degeneration</w:t>
      </w:r>
      <w:r w:rsidRPr="00442878">
        <w:rPr>
          <w:sz w:val="16"/>
        </w:rPr>
        <w:t xml:space="preserve">, </w:t>
      </w:r>
      <w:r w:rsidRPr="00442878">
        <w:rPr>
          <w:rStyle w:val="StyleUnderline"/>
        </w:rPr>
        <w:t>or the ways in which</w:t>
      </w:r>
      <w:r w:rsidRPr="00442878">
        <w:rPr>
          <w:sz w:val="16"/>
        </w:rPr>
        <w:t xml:space="preserve"> these </w:t>
      </w:r>
      <w:r w:rsidRPr="00442878">
        <w:rPr>
          <w:rStyle w:val="StyleUnderline"/>
        </w:rPr>
        <w:t>organizations ‘are</w:t>
      </w:r>
      <w:r w:rsidRPr="00442878">
        <w:rPr>
          <w:sz w:val="16"/>
        </w:rPr>
        <w:t xml:space="preserve"> </w:t>
      </w:r>
      <w:r w:rsidRPr="00854F02">
        <w:rPr>
          <w:rStyle w:val="Emphasis"/>
          <w:highlight w:val="yellow"/>
        </w:rPr>
        <w:t>too weak to confront capital</w:t>
      </w:r>
      <w:r w:rsidRPr="00442878">
        <w:rPr>
          <w:sz w:val="16"/>
        </w:rPr>
        <w:t xml:space="preserve">ism and </w:t>
      </w:r>
      <w:r w:rsidRPr="00854F02">
        <w:rPr>
          <w:rStyle w:val="StyleUnderline"/>
        </w:rPr>
        <w:t>so they will</w:t>
      </w:r>
      <w:r w:rsidRPr="00442878">
        <w:rPr>
          <w:rStyle w:val="StyleUnderline"/>
        </w:rPr>
        <w:t xml:space="preserve"> </w:t>
      </w:r>
      <w:r w:rsidRPr="00854F02">
        <w:rPr>
          <w:rStyle w:val="StyleUnderline"/>
        </w:rPr>
        <w:t>either adapt</w:t>
      </w:r>
      <w:r w:rsidRPr="00442878">
        <w:rPr>
          <w:rStyle w:val="StyleUnderline"/>
        </w:rPr>
        <w:t xml:space="preserve"> to its logic or fold’</w:t>
      </w:r>
      <w:r w:rsidRPr="00442878">
        <w:rPr>
          <w:sz w:val="16"/>
        </w:rPr>
        <w:t xml:space="preserve"> (Kokkinidis, 2015: 861). In either case, the </w:t>
      </w:r>
      <w:r w:rsidRPr="00442878">
        <w:rPr>
          <w:rStyle w:val="StyleUnderline"/>
        </w:rPr>
        <w:t xml:space="preserve">organization </w:t>
      </w:r>
      <w:r w:rsidRPr="00854F02">
        <w:rPr>
          <w:rStyle w:val="StyleUnderline"/>
          <w:highlight w:val="yellow"/>
        </w:rPr>
        <w:t>contributes to</w:t>
      </w:r>
      <w:r w:rsidRPr="00442878">
        <w:rPr>
          <w:rStyle w:val="StyleUnderline"/>
        </w:rPr>
        <w:t xml:space="preserve"> the</w:t>
      </w:r>
      <w:r w:rsidRPr="00442878">
        <w:rPr>
          <w:sz w:val="16"/>
        </w:rPr>
        <w:t xml:space="preserve"> </w:t>
      </w:r>
      <w:r w:rsidRPr="00854F02">
        <w:rPr>
          <w:rStyle w:val="Emphasis"/>
          <w:highlight w:val="yellow"/>
        </w:rPr>
        <w:t>maintenance</w:t>
      </w:r>
      <w:r w:rsidRPr="00854F02">
        <w:rPr>
          <w:sz w:val="16"/>
          <w:highlight w:val="yellow"/>
        </w:rPr>
        <w:t xml:space="preserve"> </w:t>
      </w:r>
      <w:r w:rsidRPr="00854F02">
        <w:rPr>
          <w:rStyle w:val="StyleUnderline"/>
          <w:highlight w:val="yellow"/>
        </w:rPr>
        <w:t>of</w:t>
      </w:r>
      <w:r w:rsidRPr="003B70A6">
        <w:rPr>
          <w:rStyle w:val="StyleUnderline"/>
        </w:rPr>
        <w:t xml:space="preserve"> the</w:t>
      </w:r>
      <w:r w:rsidRPr="003B70A6">
        <w:rPr>
          <w:sz w:val="16"/>
        </w:rPr>
        <w:t xml:space="preserve"> </w:t>
      </w:r>
      <w:r w:rsidRPr="00854F02">
        <w:rPr>
          <w:rStyle w:val="Emphasis"/>
          <w:highlight w:val="yellow"/>
        </w:rPr>
        <w:t>prevailing system</w:t>
      </w:r>
      <w:r w:rsidRPr="00442878">
        <w:rPr>
          <w:sz w:val="16"/>
        </w:rPr>
        <w:t xml:space="preserve"> </w:t>
      </w:r>
      <w:r w:rsidRPr="00442878">
        <w:rPr>
          <w:rStyle w:val="StyleUnderline"/>
        </w:rPr>
        <w:t>by failing to realize a viable alternative</w:t>
      </w:r>
      <w:r w:rsidRPr="00442878">
        <w:rPr>
          <w:sz w:val="16"/>
        </w:rPr>
        <w:t>. The concept emerges particularly from the literature regarding cooperatives (Diamantopoulos, 2012; Storey et al., 2014), but similar phenomena are identified in other alternative organizations (Alves and Gomes, 2018; McAdam, 1982; Rothschild-Whitt, 1976; Sanders and McClellan, 2014; Spicer and Böhm, 2007; Tarrow, 2011). A variety of forms of degeneration have been identified (Cornforth et al., 1988; Jaumier and Daudigeos, 2021), but for the sake of brevity we will focus here on just two: goal and organizational degeneration.</w:t>
      </w:r>
    </w:p>
    <w:p w14:paraId="0638ACC6" w14:textId="77777777" w:rsidR="00F4621B" w:rsidRPr="00442878" w:rsidRDefault="00F4621B" w:rsidP="00F4621B">
      <w:pPr>
        <w:rPr>
          <w:sz w:val="16"/>
        </w:rPr>
      </w:pPr>
      <w:r w:rsidRPr="00442878">
        <w:rPr>
          <w:sz w:val="16"/>
        </w:rPr>
        <w:t xml:space="preserve">Goal degeneration – otherwise termed </w:t>
      </w:r>
      <w:r w:rsidRPr="00442878">
        <w:rPr>
          <w:i/>
          <w:iCs/>
          <w:sz w:val="16"/>
        </w:rPr>
        <w:t xml:space="preserve">mission drift </w:t>
      </w:r>
      <w:r w:rsidRPr="00442878">
        <w:rPr>
          <w:sz w:val="16"/>
        </w:rPr>
        <w:t xml:space="preserve">(Audebrand, 2017; Cornforth et al., 1988) or </w:t>
      </w:r>
      <w:r w:rsidRPr="00442878">
        <w:rPr>
          <w:rStyle w:val="StyleUnderline"/>
        </w:rPr>
        <w:t>goal displacement</w:t>
      </w:r>
      <w:r w:rsidRPr="00442878">
        <w:rPr>
          <w:sz w:val="16"/>
        </w:rPr>
        <w:t xml:space="preserve"> (Cheney, 1995; Rothschild-Whitt, 1976) - </w:t>
      </w:r>
      <w:r w:rsidRPr="00442878">
        <w:rPr>
          <w:rStyle w:val="StyleUnderline"/>
        </w:rPr>
        <w:t>refers to situations in which</w:t>
      </w:r>
      <w:r w:rsidRPr="00442878">
        <w:rPr>
          <w:sz w:val="16"/>
        </w:rPr>
        <w:t xml:space="preserve"> an organization’s </w:t>
      </w:r>
      <w:r w:rsidRPr="00854F02">
        <w:rPr>
          <w:rStyle w:val="Emphasis"/>
          <w:highlight w:val="yellow"/>
        </w:rPr>
        <w:t>plural values</w:t>
      </w:r>
      <w:r w:rsidRPr="003B70A6">
        <w:rPr>
          <w:sz w:val="16"/>
        </w:rPr>
        <w:t xml:space="preserve"> </w:t>
      </w:r>
      <w:r w:rsidRPr="003B70A6">
        <w:rPr>
          <w:rStyle w:val="StyleUnderline"/>
        </w:rPr>
        <w:t>become</w:t>
      </w:r>
      <w:r w:rsidRPr="003B70A6">
        <w:rPr>
          <w:sz w:val="16"/>
        </w:rPr>
        <w:t xml:space="preserve"> </w:t>
      </w:r>
      <w:r w:rsidRPr="00854F02">
        <w:rPr>
          <w:rStyle w:val="Emphasis"/>
          <w:highlight w:val="yellow"/>
        </w:rPr>
        <w:t>compromised</w:t>
      </w:r>
      <w:r w:rsidRPr="00854F02">
        <w:rPr>
          <w:sz w:val="16"/>
          <w:highlight w:val="yellow"/>
        </w:rPr>
        <w:t xml:space="preserve"> </w:t>
      </w:r>
      <w:r w:rsidRPr="00854F02">
        <w:rPr>
          <w:rStyle w:val="StyleUnderline"/>
          <w:highlight w:val="yellow"/>
        </w:rPr>
        <w:t>and</w:t>
      </w:r>
      <w:r w:rsidRPr="00854F02">
        <w:rPr>
          <w:sz w:val="16"/>
          <w:highlight w:val="yellow"/>
        </w:rPr>
        <w:t xml:space="preserve"> </w:t>
      </w:r>
      <w:r w:rsidRPr="00854F02">
        <w:rPr>
          <w:rStyle w:val="Emphasis"/>
          <w:highlight w:val="yellow"/>
        </w:rPr>
        <w:t>dominated</w:t>
      </w:r>
      <w:r w:rsidRPr="00854F02">
        <w:rPr>
          <w:sz w:val="16"/>
          <w:highlight w:val="yellow"/>
        </w:rPr>
        <w:t xml:space="preserve"> </w:t>
      </w:r>
      <w:r w:rsidRPr="00854F02">
        <w:rPr>
          <w:rStyle w:val="StyleUnderline"/>
          <w:highlight w:val="yellow"/>
        </w:rPr>
        <w:t>by</w:t>
      </w:r>
      <w:r w:rsidRPr="00442878">
        <w:rPr>
          <w:rStyle w:val="StyleUnderline"/>
        </w:rPr>
        <w:t xml:space="preserve"> goals compatible with </w:t>
      </w:r>
      <w:r w:rsidRPr="003B70A6">
        <w:rPr>
          <w:rStyle w:val="StyleUnderline"/>
        </w:rPr>
        <w:t xml:space="preserve">the </w:t>
      </w:r>
      <w:r w:rsidRPr="00854F02">
        <w:rPr>
          <w:rStyle w:val="StyleUnderline"/>
          <w:highlight w:val="yellow"/>
        </w:rPr>
        <w:t>hegemonic system</w:t>
      </w:r>
      <w:r w:rsidRPr="00442878">
        <w:rPr>
          <w:sz w:val="16"/>
        </w:rPr>
        <w:t xml:space="preserve">. For organizations that aim at both social and economic value, such as cooperatives and social enterprises, the </w:t>
      </w:r>
      <w:r w:rsidRPr="00442878">
        <w:rPr>
          <w:rStyle w:val="StyleUnderline"/>
        </w:rPr>
        <w:t>economic aims</w:t>
      </w:r>
      <w:r w:rsidRPr="00442878">
        <w:rPr>
          <w:sz w:val="16"/>
        </w:rPr>
        <w:t xml:space="preserve"> often </w:t>
      </w:r>
      <w:r w:rsidRPr="00442878">
        <w:rPr>
          <w:rStyle w:val="StyleUnderline"/>
        </w:rPr>
        <w:t>ultimately</w:t>
      </w:r>
      <w:r w:rsidRPr="00442878">
        <w:rPr>
          <w:sz w:val="16"/>
        </w:rPr>
        <w:t xml:space="preserve"> </w:t>
      </w:r>
      <w:r w:rsidRPr="00442878">
        <w:rPr>
          <w:rStyle w:val="Emphasis"/>
        </w:rPr>
        <w:t>diminish</w:t>
      </w:r>
      <w:r w:rsidRPr="00442878">
        <w:rPr>
          <w:sz w:val="16"/>
        </w:rPr>
        <w:t xml:space="preserve"> </w:t>
      </w:r>
      <w:r w:rsidRPr="003B70A6">
        <w:rPr>
          <w:rStyle w:val="StyleUnderline"/>
        </w:rPr>
        <w:t>and</w:t>
      </w:r>
      <w:r w:rsidRPr="003B70A6">
        <w:rPr>
          <w:sz w:val="16"/>
        </w:rPr>
        <w:t xml:space="preserve"> </w:t>
      </w:r>
      <w:r w:rsidRPr="003B70A6">
        <w:rPr>
          <w:rStyle w:val="Emphasis"/>
        </w:rPr>
        <w:t>undermine</w:t>
      </w:r>
      <w:r w:rsidRPr="003B70A6">
        <w:rPr>
          <w:sz w:val="16"/>
        </w:rPr>
        <w:t xml:space="preserve"> </w:t>
      </w:r>
      <w:r w:rsidRPr="003B70A6">
        <w:rPr>
          <w:rStyle w:val="StyleUnderline"/>
        </w:rPr>
        <w:t>the social purpose</w:t>
      </w:r>
      <w:r w:rsidRPr="00442878">
        <w:rPr>
          <w:sz w:val="16"/>
        </w:rPr>
        <w:t xml:space="preserve"> (Bousalham and Vidaillet, 2018; Cornforth, 2014; Cornforth et al., 1988). Causes of such degeneration include the excessive influence of more mainstream organizations’ values and priorities (Cheney, 1995; Esper et al., 2017; Leca et al., 2014). For instance, where management discourse is too readily adopted within alternative organizations, the tension between the profit motive and the organization’s other goals is suppressed and ‘other ways of organizing that could better suit a nonprofit organization are rendered at best obscure and at worse un-discussable’ (Sanders and McClellan, 2014: 80).</w:t>
      </w:r>
    </w:p>
    <w:p w14:paraId="4748E67F" w14:textId="77777777" w:rsidR="00F4621B" w:rsidRPr="00442878" w:rsidRDefault="00F4621B" w:rsidP="00F4621B">
      <w:pPr>
        <w:rPr>
          <w:sz w:val="16"/>
        </w:rPr>
      </w:pPr>
      <w:r w:rsidRPr="00442878">
        <w:rPr>
          <w:rStyle w:val="StyleUnderline"/>
        </w:rPr>
        <w:t>Organizational degeneration is</w:t>
      </w:r>
      <w:r w:rsidRPr="00442878">
        <w:rPr>
          <w:sz w:val="16"/>
        </w:rPr>
        <w:t xml:space="preserve"> a </w:t>
      </w:r>
      <w:r w:rsidRPr="00442878">
        <w:rPr>
          <w:rStyle w:val="StyleUnderline"/>
        </w:rPr>
        <w:t>related</w:t>
      </w:r>
      <w:r w:rsidRPr="00442878">
        <w:rPr>
          <w:sz w:val="16"/>
        </w:rPr>
        <w:t xml:space="preserve"> process, </w:t>
      </w:r>
      <w:r w:rsidRPr="00442878">
        <w:rPr>
          <w:rStyle w:val="StyleUnderline"/>
        </w:rPr>
        <w:t>naming the tendency for the</w:t>
      </w:r>
      <w:r w:rsidRPr="00442878">
        <w:rPr>
          <w:sz w:val="16"/>
        </w:rPr>
        <w:t xml:space="preserve"> </w:t>
      </w:r>
      <w:r w:rsidRPr="00442878">
        <w:rPr>
          <w:rStyle w:val="Emphasis"/>
        </w:rPr>
        <w:t>structure</w:t>
      </w:r>
      <w:r w:rsidRPr="00442878">
        <w:rPr>
          <w:sz w:val="16"/>
        </w:rPr>
        <w:t xml:space="preserve"> </w:t>
      </w:r>
      <w:r w:rsidRPr="00442878">
        <w:rPr>
          <w:rStyle w:val="StyleUnderline"/>
        </w:rPr>
        <w:t>of the alternative organization to become</w:t>
      </w:r>
      <w:r w:rsidRPr="00442878">
        <w:rPr>
          <w:sz w:val="16"/>
        </w:rPr>
        <w:t xml:space="preserve"> </w:t>
      </w:r>
      <w:r w:rsidRPr="00442878">
        <w:rPr>
          <w:rStyle w:val="Emphasis"/>
        </w:rPr>
        <w:t>more similar</w:t>
      </w:r>
      <w:r w:rsidRPr="00442878">
        <w:rPr>
          <w:sz w:val="16"/>
        </w:rPr>
        <w:t xml:space="preserve"> </w:t>
      </w:r>
      <w:r w:rsidRPr="00442878">
        <w:rPr>
          <w:rStyle w:val="StyleUnderline"/>
        </w:rPr>
        <w:t>to its hegemonic counterparts</w:t>
      </w:r>
      <w:r w:rsidRPr="00442878">
        <w:rPr>
          <w:sz w:val="16"/>
        </w:rPr>
        <w:t xml:space="preserve"> (Cornforth et al., 1988). This phenomenon is commonly termed </w:t>
      </w:r>
      <w:r w:rsidRPr="00442878">
        <w:rPr>
          <w:i/>
          <w:iCs/>
          <w:sz w:val="16"/>
        </w:rPr>
        <w:t>oligarchization</w:t>
      </w:r>
      <w:r w:rsidRPr="00442878">
        <w:rPr>
          <w:sz w:val="16"/>
        </w:rPr>
        <w:t xml:space="preserve"> (Jaumier, 2017; Michels, 1999; Osterman, 2006), as convergence with hegemonic ways of organizing usually entails increasingly concentrating power—formally or informally—in the hands of powerful actors invested in the hegemonic system. The </w:t>
      </w:r>
      <w:r w:rsidRPr="00854F02">
        <w:rPr>
          <w:rStyle w:val="StyleUnderline"/>
          <w:highlight w:val="yellow"/>
        </w:rPr>
        <w:t>influence</w:t>
      </w:r>
      <w:r w:rsidRPr="00442878">
        <w:rPr>
          <w:rStyle w:val="StyleUnderline"/>
        </w:rPr>
        <w:t xml:space="preserve"> of the hegemonic context is understood to be a</w:t>
      </w:r>
      <w:r w:rsidRPr="00442878">
        <w:rPr>
          <w:sz w:val="16"/>
        </w:rPr>
        <w:t xml:space="preserve"> </w:t>
      </w:r>
      <w:r w:rsidRPr="00442878">
        <w:rPr>
          <w:rStyle w:val="Emphasis"/>
        </w:rPr>
        <w:t>key driver</w:t>
      </w:r>
      <w:r w:rsidRPr="00442878">
        <w:rPr>
          <w:sz w:val="16"/>
        </w:rPr>
        <w:t xml:space="preserve"> </w:t>
      </w:r>
      <w:r w:rsidRPr="00442878">
        <w:rPr>
          <w:rStyle w:val="StyleUnderline"/>
        </w:rPr>
        <w:t xml:space="preserve">of this process, </w:t>
      </w:r>
      <w:r w:rsidRPr="00854F02">
        <w:rPr>
          <w:rStyle w:val="StyleUnderline"/>
          <w:highlight w:val="yellow"/>
        </w:rPr>
        <w:t>push</w:t>
      </w:r>
      <w:r w:rsidRPr="00442878">
        <w:rPr>
          <w:rStyle w:val="StyleUnderline"/>
        </w:rPr>
        <w:t>ing</w:t>
      </w:r>
      <w:r w:rsidRPr="00442878">
        <w:rPr>
          <w:sz w:val="16"/>
        </w:rPr>
        <w:t xml:space="preserve"> even </w:t>
      </w:r>
      <w:r w:rsidRPr="00854F02">
        <w:rPr>
          <w:rStyle w:val="StyleUnderline"/>
          <w:highlight w:val="yellow"/>
        </w:rPr>
        <w:t>org</w:t>
      </w:r>
      <w:r w:rsidRPr="00442878">
        <w:rPr>
          <w:rStyle w:val="StyleUnderline"/>
        </w:rPr>
        <w:t>anization</w:t>
      </w:r>
      <w:r w:rsidRPr="00854F02">
        <w:rPr>
          <w:rStyle w:val="StyleUnderline"/>
          <w:highlight w:val="yellow"/>
        </w:rPr>
        <w:t>s</w:t>
      </w:r>
      <w:r w:rsidRPr="00442878">
        <w:rPr>
          <w:rStyle w:val="StyleUnderline"/>
        </w:rPr>
        <w:t xml:space="preserve"> with</w:t>
      </w:r>
      <w:r w:rsidRPr="00442878">
        <w:rPr>
          <w:sz w:val="16"/>
        </w:rPr>
        <w:t xml:space="preserve"> </w:t>
      </w:r>
      <w:r w:rsidRPr="00442878">
        <w:rPr>
          <w:rStyle w:val="Emphasis"/>
        </w:rPr>
        <w:t>strong</w:t>
      </w:r>
      <w:r w:rsidRPr="00442878">
        <w:rPr>
          <w:sz w:val="16"/>
        </w:rPr>
        <w:t xml:space="preserve"> </w:t>
      </w:r>
      <w:r w:rsidRPr="00442878">
        <w:rPr>
          <w:rStyle w:val="StyleUnderline"/>
        </w:rPr>
        <w:t xml:space="preserve">democratic commitments </w:t>
      </w:r>
      <w:r w:rsidRPr="00854F02">
        <w:rPr>
          <w:rStyle w:val="StyleUnderline"/>
          <w:highlight w:val="yellow"/>
        </w:rPr>
        <w:t>toward</w:t>
      </w:r>
      <w:r w:rsidRPr="00854F02">
        <w:rPr>
          <w:sz w:val="16"/>
          <w:highlight w:val="yellow"/>
        </w:rPr>
        <w:t xml:space="preserve"> </w:t>
      </w:r>
      <w:r w:rsidRPr="00854F02">
        <w:rPr>
          <w:rStyle w:val="Emphasis"/>
          <w:highlight w:val="yellow"/>
        </w:rPr>
        <w:t>more hierarchical</w:t>
      </w:r>
      <w:r w:rsidRPr="00442878">
        <w:rPr>
          <w:sz w:val="16"/>
        </w:rPr>
        <w:t xml:space="preserve"> </w:t>
      </w:r>
      <w:r w:rsidRPr="00442878">
        <w:rPr>
          <w:rStyle w:val="StyleUnderline"/>
        </w:rPr>
        <w:t xml:space="preserve">decision-making </w:t>
      </w:r>
      <w:r w:rsidRPr="00854F02">
        <w:rPr>
          <w:rStyle w:val="StyleUnderline"/>
          <w:highlight w:val="yellow"/>
        </w:rPr>
        <w:t>structures</w:t>
      </w:r>
      <w:r w:rsidRPr="00442878">
        <w:rPr>
          <w:sz w:val="16"/>
        </w:rPr>
        <w:t>, given the prevailing belief that such structures are necessary for organizational efficiency and economic survival (Storey et al., 2014).</w:t>
      </w:r>
    </w:p>
    <w:p w14:paraId="52BF6350" w14:textId="77777777" w:rsidR="00F4621B" w:rsidRDefault="00F4621B" w:rsidP="00F4621B">
      <w:pPr>
        <w:rPr>
          <w:sz w:val="16"/>
        </w:rPr>
      </w:pPr>
      <w:r w:rsidRPr="00442878">
        <w:rPr>
          <w:sz w:val="16"/>
        </w:rPr>
        <w:t xml:space="preserve">It would appear, however, that </w:t>
      </w:r>
      <w:r w:rsidRPr="00442878">
        <w:rPr>
          <w:rStyle w:val="StyleUnderline"/>
        </w:rPr>
        <w:t>alternative organizations adopting the</w:t>
      </w:r>
      <w:r w:rsidRPr="00442878">
        <w:rPr>
          <w:sz w:val="16"/>
        </w:rPr>
        <w:t xml:space="preserve"> </w:t>
      </w:r>
      <w:r w:rsidRPr="00442878">
        <w:rPr>
          <w:rStyle w:val="Emphasis"/>
        </w:rPr>
        <w:t>symbiotic</w:t>
      </w:r>
      <w:r w:rsidRPr="00442878">
        <w:rPr>
          <w:sz w:val="16"/>
        </w:rPr>
        <w:t xml:space="preserve"> </w:t>
      </w:r>
      <w:r w:rsidRPr="00442878">
        <w:rPr>
          <w:rStyle w:val="StyleUnderline"/>
        </w:rPr>
        <w:t>strategy are</w:t>
      </w:r>
      <w:r w:rsidRPr="00442878">
        <w:rPr>
          <w:sz w:val="16"/>
        </w:rPr>
        <w:t xml:space="preserve"> </w:t>
      </w:r>
      <w:r w:rsidRPr="00854F02">
        <w:rPr>
          <w:rStyle w:val="Emphasis"/>
          <w:highlight w:val="yellow"/>
        </w:rPr>
        <w:t>more</w:t>
      </w:r>
      <w:r w:rsidRPr="00442878">
        <w:rPr>
          <w:rStyle w:val="Emphasis"/>
        </w:rPr>
        <w:t xml:space="preserve"> vulnerable</w:t>
      </w:r>
      <w:r w:rsidRPr="00442878">
        <w:rPr>
          <w:sz w:val="16"/>
        </w:rPr>
        <w:t xml:space="preserve"> </w:t>
      </w:r>
      <w:r w:rsidRPr="00854F02">
        <w:rPr>
          <w:rStyle w:val="StyleUnderline"/>
          <w:highlight w:val="yellow"/>
        </w:rPr>
        <w:t>than</w:t>
      </w:r>
      <w:r w:rsidRPr="00442878">
        <w:rPr>
          <w:sz w:val="16"/>
        </w:rPr>
        <w:t xml:space="preserve"> their </w:t>
      </w:r>
      <w:r w:rsidRPr="00854F02">
        <w:rPr>
          <w:rStyle w:val="Emphasis"/>
          <w:highlight w:val="yellow"/>
        </w:rPr>
        <w:t>interstitial</w:t>
      </w:r>
      <w:r w:rsidRPr="003B70A6">
        <w:rPr>
          <w:sz w:val="16"/>
        </w:rPr>
        <w:t xml:space="preserve"> </w:t>
      </w:r>
      <w:r w:rsidRPr="003B70A6">
        <w:rPr>
          <w:rStyle w:val="StyleUnderline"/>
        </w:rPr>
        <w:t>counterparts to both forms of degeneration, given their</w:t>
      </w:r>
      <w:r w:rsidRPr="003B70A6">
        <w:rPr>
          <w:sz w:val="16"/>
        </w:rPr>
        <w:t xml:space="preserve"> </w:t>
      </w:r>
      <w:r w:rsidRPr="003B70A6">
        <w:rPr>
          <w:rStyle w:val="Emphasis"/>
        </w:rPr>
        <w:t>active pursuit of engagement</w:t>
      </w:r>
      <w:r w:rsidRPr="003B70A6">
        <w:rPr>
          <w:sz w:val="16"/>
        </w:rPr>
        <w:t xml:space="preserve"> </w:t>
      </w:r>
      <w:r w:rsidRPr="003B70A6">
        <w:rPr>
          <w:rStyle w:val="StyleUnderline"/>
        </w:rPr>
        <w:t>with the hegemonic system</w:t>
      </w:r>
      <w:r w:rsidRPr="003B70A6">
        <w:rPr>
          <w:sz w:val="16"/>
        </w:rPr>
        <w:t>. In terms of</w:t>
      </w:r>
      <w:r w:rsidRPr="00442878">
        <w:rPr>
          <w:sz w:val="16"/>
        </w:rPr>
        <w:t xml:space="preserve"> goal degeneration, we have </w:t>
      </w:r>
      <w:r w:rsidRPr="00442878">
        <w:rPr>
          <w:rStyle w:val="StyleUnderline"/>
        </w:rPr>
        <w:t xml:space="preserve">seen that the </w:t>
      </w:r>
      <w:r w:rsidRPr="00854F02">
        <w:rPr>
          <w:rStyle w:val="StyleUnderline"/>
          <w:highlight w:val="yellow"/>
        </w:rPr>
        <w:t>symbiotic</w:t>
      </w:r>
      <w:r w:rsidRPr="00442878">
        <w:rPr>
          <w:rStyle w:val="StyleUnderline"/>
        </w:rPr>
        <w:t xml:space="preserve"> strategy</w:t>
      </w:r>
      <w:r w:rsidRPr="00442878">
        <w:rPr>
          <w:sz w:val="16"/>
        </w:rPr>
        <w:t xml:space="preserve"> </w:t>
      </w:r>
      <w:r w:rsidRPr="00854F02">
        <w:rPr>
          <w:rStyle w:val="Emphasis"/>
          <w:sz w:val="24"/>
          <w:szCs w:val="24"/>
          <w:highlight w:val="yellow"/>
        </w:rPr>
        <w:t>explicitly prescribes compromise</w:t>
      </w:r>
      <w:r w:rsidRPr="00442878">
        <w:rPr>
          <w:sz w:val="16"/>
        </w:rPr>
        <w:t xml:space="preserve"> </w:t>
      </w:r>
      <w:r w:rsidRPr="00442878">
        <w:rPr>
          <w:rStyle w:val="StyleUnderline"/>
        </w:rPr>
        <w:t>with dominant actors</w:t>
      </w:r>
      <w:r w:rsidRPr="00442878">
        <w:rPr>
          <w:sz w:val="16"/>
        </w:rPr>
        <w:t xml:space="preserve"> (Alves and Gomes, 2018; Spicer and Böhm, 2007). Regarding organizational degeneration, similarly, the symbiotic strategy requires participation in mainstream arenas of engagement—such as markets and political races—</w:t>
      </w:r>
      <w:r w:rsidRPr="00442878">
        <w:rPr>
          <w:rStyle w:val="StyleUnderline"/>
        </w:rPr>
        <w:t>which</w:t>
      </w:r>
      <w:r w:rsidRPr="00442878">
        <w:rPr>
          <w:sz w:val="16"/>
        </w:rPr>
        <w:t xml:space="preserve"> often </w:t>
      </w:r>
      <w:r w:rsidRPr="00442878">
        <w:rPr>
          <w:rStyle w:val="StyleUnderline"/>
        </w:rPr>
        <w:t>demand or highly incentivize</w:t>
      </w:r>
      <w:r w:rsidRPr="00442878">
        <w:rPr>
          <w:sz w:val="16"/>
        </w:rPr>
        <w:t xml:space="preserve"> </w:t>
      </w:r>
      <w:r w:rsidRPr="00442878">
        <w:rPr>
          <w:rStyle w:val="Emphasis"/>
        </w:rPr>
        <w:t>conformity</w:t>
      </w:r>
      <w:r w:rsidRPr="00442878">
        <w:rPr>
          <w:sz w:val="16"/>
        </w:rPr>
        <w:t xml:space="preserve"> </w:t>
      </w:r>
      <w:r w:rsidRPr="00442878">
        <w:rPr>
          <w:rStyle w:val="StyleUnderline"/>
        </w:rPr>
        <w:t>in terms of organizing structure</w:t>
      </w:r>
      <w:r w:rsidRPr="00442878">
        <w:rPr>
          <w:sz w:val="16"/>
        </w:rPr>
        <w:t xml:space="preserve"> (Esper et al., 2017; Paranque and Willmott, 2014).</w:t>
      </w:r>
    </w:p>
    <w:p w14:paraId="1351D15A" w14:textId="77777777" w:rsidR="00F4621B" w:rsidRDefault="00F4621B" w:rsidP="00F4621B"/>
    <w:p w14:paraId="28DAB3D0" w14:textId="77777777" w:rsidR="00F4621B" w:rsidRDefault="00F4621B" w:rsidP="00F4621B">
      <w:pPr>
        <w:pStyle w:val="Heading3"/>
      </w:pPr>
      <w:r>
        <w:t>Alt---AT: Transition Wars</w:t>
      </w:r>
    </w:p>
    <w:p w14:paraId="6930EDAE" w14:textId="77777777" w:rsidR="00F4621B" w:rsidRDefault="00F4621B" w:rsidP="00F4621B">
      <w:pPr>
        <w:pStyle w:val="Heading4"/>
      </w:pPr>
      <w:r>
        <w:t xml:space="preserve">Trump is </w:t>
      </w:r>
      <w:r>
        <w:rPr>
          <w:u w:val="single"/>
        </w:rPr>
        <w:t>scared</w:t>
      </w:r>
      <w:r>
        <w:t>. Audience costs.</w:t>
      </w:r>
    </w:p>
    <w:p w14:paraId="151B121E" w14:textId="77777777" w:rsidR="00F4621B" w:rsidRDefault="00F4621B" w:rsidP="00F4621B">
      <w:r>
        <w:t xml:space="preserve">Dr. Scott </w:t>
      </w:r>
      <w:r w:rsidRPr="00532933">
        <w:rPr>
          <w:rStyle w:val="Style13ptBold"/>
        </w:rPr>
        <w:t>Wolford 25</w:t>
      </w:r>
      <w:r>
        <w:t>, PhD, Professor, Government, University of Texas at Austin, "Leaders and War," What Do We Know about War?, Chapter 14, 2025, pg. 247-248. [italics in original]</w:t>
      </w:r>
    </w:p>
    <w:p w14:paraId="4A92BD93" w14:textId="77777777" w:rsidR="00F4621B" w:rsidRPr="00F462C9" w:rsidRDefault="00F4621B" w:rsidP="00F4621B">
      <w:pPr>
        <w:rPr>
          <w:sz w:val="14"/>
        </w:rPr>
      </w:pPr>
      <w:r w:rsidRPr="00F462C9">
        <w:rPr>
          <w:sz w:val="14"/>
        </w:rPr>
        <w:t xml:space="preserve">That </w:t>
      </w:r>
      <w:r w:rsidRPr="001402A5">
        <w:rPr>
          <w:rStyle w:val="StyleUnderline"/>
        </w:rPr>
        <w:t>leaders</w:t>
      </w:r>
      <w:r w:rsidRPr="00F462C9">
        <w:rPr>
          <w:sz w:val="14"/>
        </w:rPr>
        <w:t xml:space="preserve"> might </w:t>
      </w:r>
      <w:r w:rsidRPr="001402A5">
        <w:rPr>
          <w:rStyle w:val="StyleUnderline"/>
        </w:rPr>
        <w:t>use</w:t>
      </w:r>
      <w:r w:rsidRPr="00F462C9">
        <w:rPr>
          <w:sz w:val="14"/>
        </w:rPr>
        <w:t xml:space="preserve"> </w:t>
      </w:r>
      <w:r w:rsidRPr="001402A5">
        <w:rPr>
          <w:rStyle w:val="Emphasis"/>
        </w:rPr>
        <w:t>force abroad</w:t>
      </w:r>
      <w:r w:rsidRPr="00F462C9">
        <w:rPr>
          <w:sz w:val="14"/>
        </w:rPr>
        <w:t xml:space="preserve"> </w:t>
      </w:r>
      <w:r w:rsidRPr="001402A5">
        <w:rPr>
          <w:rStyle w:val="StyleUnderline"/>
        </w:rPr>
        <w:t>to divert attention from</w:t>
      </w:r>
      <w:r w:rsidRPr="00F462C9">
        <w:rPr>
          <w:sz w:val="14"/>
        </w:rPr>
        <w:t xml:space="preserve"> </w:t>
      </w:r>
      <w:r w:rsidRPr="001402A5">
        <w:rPr>
          <w:rStyle w:val="Emphasis"/>
        </w:rPr>
        <w:t>trouble at home</w:t>
      </w:r>
      <w:r w:rsidRPr="00F462C9">
        <w:rPr>
          <w:sz w:val="14"/>
        </w:rPr>
        <w:t xml:space="preserve">, whether by taking advantage of in-group/out-group biases or by demonstrating competence, is a venerable idea in both political science (see Levy 1989) and everyday opposition politics.8 Yet </w:t>
      </w:r>
      <w:r w:rsidRPr="00D60509">
        <w:rPr>
          <w:rStyle w:val="Emphasis"/>
          <w:highlight w:val="yellow"/>
        </w:rPr>
        <w:t>empirical support</w:t>
      </w:r>
      <w:r w:rsidRPr="00F462C9">
        <w:rPr>
          <w:sz w:val="14"/>
        </w:rPr>
        <w:t xml:space="preserve"> </w:t>
      </w:r>
      <w:r w:rsidRPr="001402A5">
        <w:rPr>
          <w:rStyle w:val="StyleUnderline"/>
        </w:rPr>
        <w:t xml:space="preserve">for such a pattern </w:t>
      </w:r>
      <w:r w:rsidRPr="00D60509">
        <w:rPr>
          <w:rStyle w:val="StyleUnderline"/>
          <w:highlight w:val="yellow"/>
        </w:rPr>
        <w:t>is (at best)</w:t>
      </w:r>
      <w:r w:rsidRPr="00F462C9">
        <w:rPr>
          <w:sz w:val="14"/>
          <w:highlight w:val="yellow"/>
        </w:rPr>
        <w:t xml:space="preserve"> </w:t>
      </w:r>
      <w:r w:rsidRPr="00D60509">
        <w:rPr>
          <w:rStyle w:val="Emphasis"/>
          <w:highlight w:val="yellow"/>
        </w:rPr>
        <w:t>mixed</w:t>
      </w:r>
      <w:r w:rsidRPr="00F462C9">
        <w:rPr>
          <w:sz w:val="14"/>
        </w:rPr>
        <w:t xml:space="preserve"> </w:t>
      </w:r>
      <w:r w:rsidRPr="001402A5">
        <w:rPr>
          <w:rStyle w:val="StyleUnderline"/>
        </w:rPr>
        <w:t>across different models, data, and measurement strategies</w:t>
      </w:r>
      <w:r w:rsidRPr="00F462C9">
        <w:rPr>
          <w:sz w:val="14"/>
        </w:rPr>
        <w:t xml:space="preserve">. </w:t>
      </w:r>
      <w:r w:rsidRPr="001402A5">
        <w:rPr>
          <w:rStyle w:val="StyleUnderline"/>
        </w:rPr>
        <w:t xml:space="preserve">Some </w:t>
      </w:r>
      <w:r w:rsidRPr="00D60509">
        <w:rPr>
          <w:rStyle w:val="StyleUnderline"/>
          <w:highlight w:val="yellow"/>
        </w:rPr>
        <w:t>studies find</w:t>
      </w:r>
      <w:r w:rsidRPr="00F462C9">
        <w:rPr>
          <w:sz w:val="14"/>
        </w:rPr>
        <w:t xml:space="preserve"> evidence for diversionary wars, others </w:t>
      </w:r>
      <w:r w:rsidRPr="00D60509">
        <w:rPr>
          <w:rStyle w:val="Emphasis"/>
          <w:highlight w:val="yellow"/>
        </w:rPr>
        <w:t>no ev</w:t>
      </w:r>
      <w:r w:rsidRPr="001402A5">
        <w:rPr>
          <w:rStyle w:val="Emphasis"/>
        </w:rPr>
        <w:t>idence</w:t>
      </w:r>
      <w:r w:rsidRPr="00F462C9">
        <w:rPr>
          <w:sz w:val="14"/>
        </w:rPr>
        <w:t xml:space="preserve">. </w:t>
      </w:r>
      <w:r w:rsidRPr="001402A5">
        <w:rPr>
          <w:rStyle w:val="StyleUnderline"/>
        </w:rPr>
        <w:t>There’s</w:t>
      </w:r>
      <w:r w:rsidRPr="00F462C9">
        <w:rPr>
          <w:sz w:val="14"/>
        </w:rPr>
        <w:t xml:space="preserve"> </w:t>
      </w:r>
      <w:r w:rsidRPr="00D60509">
        <w:rPr>
          <w:rStyle w:val="Emphasis"/>
          <w:highlight w:val="yellow"/>
        </w:rPr>
        <w:t>no</w:t>
      </w:r>
      <w:r w:rsidRPr="001402A5">
        <w:rPr>
          <w:rStyle w:val="Emphasis"/>
        </w:rPr>
        <w:t xml:space="preserve"> empirical </w:t>
      </w:r>
      <w:r w:rsidRPr="00D60509">
        <w:rPr>
          <w:rStyle w:val="Emphasis"/>
          <w:highlight w:val="yellow"/>
        </w:rPr>
        <w:t>consensus</w:t>
      </w:r>
      <w:r w:rsidRPr="00F462C9">
        <w:rPr>
          <w:sz w:val="14"/>
        </w:rPr>
        <w:t xml:space="preserve"> </w:t>
      </w:r>
      <w:r w:rsidRPr="001402A5">
        <w:rPr>
          <w:rStyle w:val="StyleUnderline"/>
        </w:rPr>
        <w:t>on the question</w:t>
      </w:r>
      <w:r w:rsidRPr="00F462C9">
        <w:rPr>
          <w:sz w:val="14"/>
        </w:rPr>
        <w:t xml:space="preserve"> the way there is over, say, neighbors being more likely to fight one another than non-neighbors (Vasquez 1995).9 But with the advent of improved data and theoretical precision, </w:t>
      </w:r>
      <w:r w:rsidRPr="001402A5">
        <w:rPr>
          <w:rStyle w:val="StyleUnderline"/>
        </w:rPr>
        <w:t xml:space="preserve">recent work has shown that </w:t>
      </w:r>
      <w:r w:rsidRPr="00D60509">
        <w:rPr>
          <w:rStyle w:val="StyleUnderline"/>
          <w:highlight w:val="yellow"/>
        </w:rPr>
        <w:t>diversionary war is</w:t>
      </w:r>
      <w:r w:rsidRPr="00F462C9">
        <w:rPr>
          <w:sz w:val="14"/>
          <w:highlight w:val="yellow"/>
        </w:rPr>
        <w:t xml:space="preserve"> </w:t>
      </w:r>
      <w:r w:rsidRPr="00D60509">
        <w:rPr>
          <w:rStyle w:val="Emphasis"/>
          <w:highlight w:val="yellow"/>
        </w:rPr>
        <w:t>less a function of electoral politics</w:t>
      </w:r>
      <w:r w:rsidRPr="00F462C9">
        <w:rPr>
          <w:sz w:val="14"/>
          <w:highlight w:val="yellow"/>
        </w:rPr>
        <w:t xml:space="preserve"> </w:t>
      </w:r>
      <w:r w:rsidRPr="00D60509">
        <w:rPr>
          <w:rStyle w:val="StyleUnderline"/>
          <w:highlight w:val="yellow"/>
        </w:rPr>
        <w:t>in</w:t>
      </w:r>
      <w:r w:rsidRPr="00F462C9">
        <w:rPr>
          <w:sz w:val="14"/>
          <w:highlight w:val="yellow"/>
        </w:rPr>
        <w:t xml:space="preserve"> </w:t>
      </w:r>
      <w:r w:rsidRPr="00D60509">
        <w:rPr>
          <w:rStyle w:val="Emphasis"/>
          <w:highlight w:val="yellow"/>
        </w:rPr>
        <w:t>democracies</w:t>
      </w:r>
      <w:r w:rsidRPr="00F462C9">
        <w:rPr>
          <w:sz w:val="14"/>
        </w:rPr>
        <w:t xml:space="preserve">, an original source of inspiration for the theory, </w:t>
      </w:r>
      <w:r w:rsidRPr="00D60509">
        <w:rPr>
          <w:rStyle w:val="StyleUnderline"/>
          <w:highlight w:val="yellow"/>
        </w:rPr>
        <w:t>than</w:t>
      </w:r>
      <w:r w:rsidRPr="001402A5">
        <w:rPr>
          <w:rStyle w:val="StyleUnderline"/>
        </w:rPr>
        <w:t xml:space="preserve"> of the</w:t>
      </w:r>
      <w:r w:rsidRPr="00F462C9">
        <w:rPr>
          <w:sz w:val="14"/>
        </w:rPr>
        <w:t xml:space="preserve"> </w:t>
      </w:r>
      <w:r w:rsidRPr="00D60509">
        <w:rPr>
          <w:rStyle w:val="Emphasis"/>
          <w:highlight w:val="yellow"/>
        </w:rPr>
        <w:t>personal costs</w:t>
      </w:r>
      <w:r w:rsidRPr="00F462C9">
        <w:rPr>
          <w:sz w:val="14"/>
        </w:rPr>
        <w:t xml:space="preserve"> </w:t>
      </w:r>
      <w:r w:rsidRPr="001402A5">
        <w:rPr>
          <w:rStyle w:val="StyleUnderline"/>
        </w:rPr>
        <w:t xml:space="preserve">of losing office </w:t>
      </w:r>
      <w:r w:rsidRPr="00D60509">
        <w:rPr>
          <w:rStyle w:val="StyleUnderline"/>
          <w:highlight w:val="yellow"/>
        </w:rPr>
        <w:t>in</w:t>
      </w:r>
      <w:r w:rsidRPr="00F462C9">
        <w:rPr>
          <w:sz w:val="14"/>
          <w:highlight w:val="yellow"/>
        </w:rPr>
        <w:t xml:space="preserve"> </w:t>
      </w:r>
      <w:r w:rsidRPr="00D60509">
        <w:rPr>
          <w:rStyle w:val="Emphasis"/>
          <w:highlight w:val="yellow"/>
        </w:rPr>
        <w:t>nondemocratic</w:t>
      </w:r>
      <w:r w:rsidRPr="00F462C9">
        <w:rPr>
          <w:sz w:val="14"/>
          <w:highlight w:val="yellow"/>
        </w:rPr>
        <w:t xml:space="preserve"> </w:t>
      </w:r>
      <w:r w:rsidRPr="00D60509">
        <w:rPr>
          <w:rStyle w:val="StyleUnderline"/>
          <w:highlight w:val="yellow"/>
        </w:rPr>
        <w:t>countries</w:t>
      </w:r>
      <w:r w:rsidRPr="00F462C9">
        <w:rPr>
          <w:sz w:val="14"/>
        </w:rPr>
        <w:t xml:space="preserve">. When the private stakes of retaining office are low—i.e., when losing office is not that painful—the costs and risks of war loom large, especially when cheaper means of boosting popularity—like economic policy—are available (Arena and Bak 2015). But when the private stakes are high, as they are when leaders can expect exile, jail, or death after leaving office, “fighting for survival” or “gambling for resurrection” can make sense (Goemans 2000; Chiozza and Goemans 2011). Yet high private stakes for officeholding are typically associated with nondemocratic countries, where losing office means losing one’s freedom and access to rents or (at the extreme) one’s life (Goemans 2008).10 </w:t>
      </w:r>
      <w:r w:rsidRPr="001402A5">
        <w:rPr>
          <w:rStyle w:val="StyleUnderline"/>
        </w:rPr>
        <w:t>In</w:t>
      </w:r>
      <w:r w:rsidRPr="00F462C9">
        <w:rPr>
          <w:sz w:val="14"/>
        </w:rPr>
        <w:t xml:space="preserve"> </w:t>
      </w:r>
      <w:r w:rsidRPr="001402A5">
        <w:rPr>
          <w:rStyle w:val="Emphasis"/>
        </w:rPr>
        <w:t>democracies</w:t>
      </w:r>
      <w:r w:rsidRPr="00F462C9">
        <w:rPr>
          <w:sz w:val="14"/>
        </w:rPr>
        <w:t xml:space="preserve">, by contrast, </w:t>
      </w:r>
      <w:r w:rsidRPr="00D60509">
        <w:rPr>
          <w:rStyle w:val="StyleUnderline"/>
          <w:highlight w:val="yellow"/>
        </w:rPr>
        <w:t>losing office is</w:t>
      </w:r>
      <w:r w:rsidRPr="00F462C9">
        <w:rPr>
          <w:sz w:val="14"/>
        </w:rPr>
        <w:t xml:space="preserve"> on average </w:t>
      </w:r>
      <w:r w:rsidRPr="00D60509">
        <w:rPr>
          <w:rStyle w:val="Emphasis"/>
          <w:highlight w:val="yellow"/>
        </w:rPr>
        <w:t>less painful</w:t>
      </w:r>
      <w:r w:rsidRPr="00F462C9">
        <w:rPr>
          <w:sz w:val="14"/>
          <w:highlight w:val="yellow"/>
        </w:rPr>
        <w:t xml:space="preserve">, </w:t>
      </w:r>
      <w:r w:rsidRPr="00D60509">
        <w:rPr>
          <w:rStyle w:val="StyleUnderline"/>
          <w:highlight w:val="yellow"/>
        </w:rPr>
        <w:t>and diversionary incentives</w:t>
      </w:r>
      <w:r w:rsidRPr="001402A5">
        <w:rPr>
          <w:rStyle w:val="StyleUnderline"/>
        </w:rPr>
        <w:t xml:space="preserve"> may be</w:t>
      </w:r>
      <w:r w:rsidRPr="00F462C9">
        <w:rPr>
          <w:sz w:val="14"/>
        </w:rPr>
        <w:t xml:space="preserve"> </w:t>
      </w:r>
      <w:r w:rsidRPr="00D60509">
        <w:rPr>
          <w:rStyle w:val="Emphasis"/>
          <w:highlight w:val="yellow"/>
        </w:rPr>
        <w:t>too obvious</w:t>
      </w:r>
      <w:r w:rsidRPr="001402A5">
        <w:rPr>
          <w:rStyle w:val="Emphasis"/>
        </w:rPr>
        <w:t xml:space="preserve"> to the public</w:t>
      </w:r>
      <w:r w:rsidRPr="00F462C9">
        <w:rPr>
          <w:sz w:val="14"/>
        </w:rPr>
        <w:t xml:space="preserve"> (or, at least, a pivotal voter) </w:t>
      </w:r>
      <w:r w:rsidRPr="00D60509">
        <w:rPr>
          <w:rStyle w:val="StyleUnderline"/>
          <w:highlight w:val="yellow"/>
        </w:rPr>
        <w:t>to reap</w:t>
      </w:r>
      <w:r w:rsidRPr="001402A5">
        <w:rPr>
          <w:rStyle w:val="StyleUnderline"/>
        </w:rPr>
        <w:t xml:space="preserve"> political </w:t>
      </w:r>
      <w:r w:rsidRPr="00D60509">
        <w:rPr>
          <w:rStyle w:val="StyleUnderline"/>
          <w:highlight w:val="yellow"/>
        </w:rPr>
        <w:t>rewards</w:t>
      </w:r>
      <w:r w:rsidRPr="00F462C9">
        <w:rPr>
          <w:sz w:val="14"/>
        </w:rPr>
        <w:t xml:space="preserve"> (Mitchell and Prins 2004). </w:t>
      </w:r>
    </w:p>
    <w:p w14:paraId="7A7F7E79" w14:textId="77777777" w:rsidR="00F4621B" w:rsidRPr="00F462C9" w:rsidRDefault="00F4621B" w:rsidP="00F4621B">
      <w:pPr>
        <w:rPr>
          <w:sz w:val="14"/>
        </w:rPr>
      </w:pPr>
      <w:r w:rsidRPr="00F462C9">
        <w:rPr>
          <w:sz w:val="14"/>
        </w:rPr>
        <w:t xml:space="preserve">The </w:t>
      </w:r>
      <w:r w:rsidRPr="001402A5">
        <w:rPr>
          <w:rStyle w:val="StyleUnderline"/>
        </w:rPr>
        <w:t>key</w:t>
      </w:r>
      <w:r w:rsidRPr="00F462C9">
        <w:rPr>
          <w:sz w:val="14"/>
        </w:rPr>
        <w:t xml:space="preserve"> </w:t>
      </w:r>
      <w:r w:rsidRPr="001402A5">
        <w:rPr>
          <w:rStyle w:val="Emphasis"/>
        </w:rPr>
        <w:t>explanatory concept</w:t>
      </w:r>
      <w:r w:rsidRPr="00F462C9">
        <w:rPr>
          <w:sz w:val="14"/>
        </w:rPr>
        <w:t xml:space="preserve"> </w:t>
      </w:r>
      <w:r w:rsidRPr="001402A5">
        <w:rPr>
          <w:rStyle w:val="StyleUnderline"/>
        </w:rPr>
        <w:t>in theories of diversionary war is an</w:t>
      </w:r>
      <w:r w:rsidRPr="00F462C9">
        <w:rPr>
          <w:sz w:val="14"/>
        </w:rPr>
        <w:t xml:space="preserve"> </w:t>
      </w:r>
      <w:r w:rsidRPr="001402A5">
        <w:rPr>
          <w:rStyle w:val="Emphasis"/>
        </w:rPr>
        <w:t>incumbent’s risk of losing office</w:t>
      </w:r>
      <w:r w:rsidRPr="00F462C9">
        <w:rPr>
          <w:sz w:val="14"/>
        </w:rPr>
        <w:t xml:space="preserve">, </w:t>
      </w:r>
      <w:r w:rsidRPr="001402A5">
        <w:rPr>
          <w:rStyle w:val="StyleUnderline"/>
        </w:rPr>
        <w:t>which pushes leaders to engage in diversionary behavior</w:t>
      </w:r>
      <w:r w:rsidRPr="00F462C9">
        <w:rPr>
          <w:sz w:val="14"/>
        </w:rPr>
        <w:t xml:space="preserve">.11 Most </w:t>
      </w:r>
      <w:r w:rsidRPr="001402A5">
        <w:rPr>
          <w:rStyle w:val="StyleUnderline"/>
        </w:rPr>
        <w:t xml:space="preserve">work </w:t>
      </w:r>
      <w:r w:rsidRPr="00D60509">
        <w:rPr>
          <w:rStyle w:val="StyleUnderline"/>
          <w:highlight w:val="yellow"/>
        </w:rPr>
        <w:t>measures</w:t>
      </w:r>
      <w:r w:rsidRPr="001402A5">
        <w:rPr>
          <w:rStyle w:val="StyleUnderline"/>
        </w:rPr>
        <w:t xml:space="preserve"> diversionary </w:t>
      </w:r>
      <w:r w:rsidRPr="00D60509">
        <w:rPr>
          <w:rStyle w:val="StyleUnderline"/>
          <w:highlight w:val="yellow"/>
        </w:rPr>
        <w:t>incentives with</w:t>
      </w:r>
      <w:r w:rsidRPr="00F462C9">
        <w:rPr>
          <w:sz w:val="14"/>
        </w:rPr>
        <w:t xml:space="preserve"> </w:t>
      </w:r>
      <w:r w:rsidRPr="001402A5">
        <w:rPr>
          <w:rStyle w:val="Emphasis"/>
        </w:rPr>
        <w:t xml:space="preserve">indicators of </w:t>
      </w:r>
      <w:r w:rsidRPr="00D60509">
        <w:rPr>
          <w:rStyle w:val="Emphasis"/>
          <w:highlight w:val="yellow"/>
        </w:rPr>
        <w:t>econ</w:t>
      </w:r>
      <w:r w:rsidRPr="001402A5">
        <w:rPr>
          <w:rStyle w:val="Emphasis"/>
        </w:rPr>
        <w:t xml:space="preserve">omic </w:t>
      </w:r>
      <w:r w:rsidRPr="00D60509">
        <w:rPr>
          <w:rStyle w:val="Emphasis"/>
          <w:highlight w:val="yellow"/>
        </w:rPr>
        <w:t>troubles</w:t>
      </w:r>
      <w:r w:rsidRPr="00F462C9">
        <w:rPr>
          <w:sz w:val="14"/>
        </w:rPr>
        <w:t xml:space="preserve"> like unemployment, inflation, and the misery index (Mitchell and Prins 2004; Mitchell and Thyne 2010) or changes in gross domestic product (GDP) (Leeds and Davis 1997; Johnson and Barnes 2011); domestic unrest (Dassel and Reinhardt 1999; Haynes 2016); approaching elections (Stoll 1984b); and declining support among either the executive’s co-partisans (Morgan and Bickers 1992; Meernik and Waterman 1996) or the public at large (Ostrom and Job 1986). Yet </w:t>
      </w:r>
      <w:r w:rsidRPr="001402A5">
        <w:rPr>
          <w:rStyle w:val="StyleUnderline"/>
        </w:rPr>
        <w:t>most of these studies take the</w:t>
      </w:r>
      <w:r w:rsidRPr="00F462C9">
        <w:rPr>
          <w:sz w:val="14"/>
        </w:rPr>
        <w:t xml:space="preserve"> </w:t>
      </w:r>
      <w:r w:rsidRPr="001402A5">
        <w:rPr>
          <w:rStyle w:val="Emphasis"/>
        </w:rPr>
        <w:t>state, not the leader</w:t>
      </w:r>
      <w:r w:rsidRPr="00F462C9">
        <w:rPr>
          <w:sz w:val="14"/>
        </w:rPr>
        <w:t xml:space="preserve">, </w:t>
      </w:r>
      <w:r w:rsidRPr="001402A5">
        <w:rPr>
          <w:rStyle w:val="StyleUnderline"/>
        </w:rPr>
        <w:t>as the unit of observation, introducing</w:t>
      </w:r>
      <w:r w:rsidRPr="00F462C9">
        <w:rPr>
          <w:sz w:val="14"/>
        </w:rPr>
        <w:t xml:space="preserve"> potential </w:t>
      </w:r>
      <w:r w:rsidRPr="001402A5">
        <w:rPr>
          <w:rStyle w:val="Emphasis"/>
        </w:rPr>
        <w:t>error</w:t>
      </w:r>
      <w:r w:rsidRPr="00F462C9">
        <w:rPr>
          <w:sz w:val="14"/>
        </w:rPr>
        <w:t xml:space="preserve"> </w:t>
      </w:r>
      <w:r w:rsidRPr="001402A5">
        <w:rPr>
          <w:rStyle w:val="StyleUnderline"/>
        </w:rPr>
        <w:t>that leader-centric work</w:t>
      </w:r>
      <w:r w:rsidRPr="00F462C9">
        <w:rPr>
          <w:sz w:val="14"/>
        </w:rPr>
        <w:t xml:space="preserve"> has </w:t>
      </w:r>
      <w:r w:rsidRPr="001402A5">
        <w:rPr>
          <w:rStyle w:val="StyleUnderline"/>
        </w:rPr>
        <w:t>sought to correct</w:t>
      </w:r>
      <w:r w:rsidRPr="00F462C9">
        <w:rPr>
          <w:sz w:val="14"/>
        </w:rPr>
        <w:t xml:space="preserve">. Chiozza, Giacomo, and Hein E. Goemans, (2003, 2004a) address this problem by estimating the contemporaneous risk of losing office on a sample of leader-years, finding that (a) conflict is more likely when leaders are secure (rather than insecure) in office, but (b) political insecurity is associated with the outbreak of interstate conflict for nondemocratic countries.12 </w:t>
      </w:r>
      <w:r w:rsidRPr="00D60509">
        <w:rPr>
          <w:rStyle w:val="StyleUnderline"/>
          <w:highlight w:val="yellow"/>
        </w:rPr>
        <w:t>Sampling</w:t>
      </w:r>
      <w:r w:rsidRPr="00F462C9">
        <w:rPr>
          <w:sz w:val="14"/>
        </w:rPr>
        <w:t xml:space="preserve"> </w:t>
      </w:r>
      <w:r w:rsidRPr="00201910">
        <w:rPr>
          <w:rStyle w:val="Emphasis"/>
        </w:rPr>
        <w:t>on leaders</w:t>
      </w:r>
      <w:r w:rsidRPr="00F462C9">
        <w:rPr>
          <w:sz w:val="14"/>
        </w:rPr>
        <w:t xml:space="preserve"> also </w:t>
      </w:r>
      <w:r w:rsidRPr="00201910">
        <w:rPr>
          <w:rStyle w:val="StyleUnderline"/>
        </w:rPr>
        <w:t xml:space="preserve">allows the authors to </w:t>
      </w:r>
      <w:r w:rsidRPr="00D60509">
        <w:rPr>
          <w:rStyle w:val="StyleUnderline"/>
          <w:highlight w:val="yellow"/>
        </w:rPr>
        <w:t>show</w:t>
      </w:r>
      <w:r w:rsidRPr="00201910">
        <w:rPr>
          <w:rStyle w:val="StyleUnderline"/>
        </w:rPr>
        <w:t xml:space="preserve"> that conflicts launched from positions of political insecurity are associated with</w:t>
      </w:r>
      <w:r w:rsidRPr="00F462C9">
        <w:rPr>
          <w:sz w:val="14"/>
        </w:rPr>
        <w:t xml:space="preserve"> </w:t>
      </w:r>
      <w:r w:rsidRPr="00D60509">
        <w:rPr>
          <w:rStyle w:val="Emphasis"/>
          <w:highlight w:val="yellow"/>
        </w:rPr>
        <w:t>better</w:t>
      </w:r>
      <w:r w:rsidRPr="00F462C9">
        <w:rPr>
          <w:sz w:val="14"/>
        </w:rPr>
        <w:t xml:space="preserve"> political </w:t>
      </w:r>
      <w:r w:rsidRPr="00201910">
        <w:rPr>
          <w:rStyle w:val="Emphasis"/>
        </w:rPr>
        <w:t xml:space="preserve">survival </w:t>
      </w:r>
      <w:r w:rsidRPr="00D60509">
        <w:rPr>
          <w:rStyle w:val="Emphasis"/>
          <w:highlight w:val="yellow"/>
        </w:rPr>
        <w:t>prospects</w:t>
      </w:r>
      <w:r w:rsidRPr="00F462C9">
        <w:rPr>
          <w:sz w:val="14"/>
          <w:highlight w:val="yellow"/>
        </w:rPr>
        <w:t xml:space="preserve"> </w:t>
      </w:r>
      <w:r w:rsidRPr="00D60509">
        <w:rPr>
          <w:rStyle w:val="StyleUnderline"/>
          <w:highlight w:val="yellow"/>
        </w:rPr>
        <w:t>in</w:t>
      </w:r>
      <w:r w:rsidRPr="00F462C9">
        <w:rPr>
          <w:sz w:val="14"/>
          <w:highlight w:val="yellow"/>
        </w:rPr>
        <w:t xml:space="preserve"> </w:t>
      </w:r>
      <w:r w:rsidRPr="00D60509">
        <w:rPr>
          <w:rStyle w:val="Emphasis"/>
          <w:highlight w:val="yellow"/>
        </w:rPr>
        <w:t>nondem</w:t>
      </w:r>
      <w:r w:rsidRPr="00201910">
        <w:rPr>
          <w:rStyle w:val="Emphasis"/>
        </w:rPr>
        <w:t>ocratic</w:t>
      </w:r>
      <w:r w:rsidRPr="00F462C9">
        <w:rPr>
          <w:sz w:val="14"/>
        </w:rPr>
        <w:t xml:space="preserve"> </w:t>
      </w:r>
      <w:r w:rsidRPr="00D60509">
        <w:rPr>
          <w:rStyle w:val="StyleUnderline"/>
          <w:highlight w:val="yellow"/>
        </w:rPr>
        <w:t>countries</w:t>
      </w:r>
      <w:r w:rsidRPr="00201910">
        <w:rPr>
          <w:rStyle w:val="StyleUnderline"/>
        </w:rPr>
        <w:t>, adding</w:t>
      </w:r>
      <w:r w:rsidRPr="00F462C9">
        <w:rPr>
          <w:sz w:val="14"/>
        </w:rPr>
        <w:t xml:space="preserve"> </w:t>
      </w:r>
      <w:r w:rsidRPr="00201910">
        <w:rPr>
          <w:rStyle w:val="Emphasis"/>
        </w:rPr>
        <w:t>evidence</w:t>
      </w:r>
      <w:r w:rsidRPr="00F462C9">
        <w:rPr>
          <w:sz w:val="14"/>
        </w:rPr>
        <w:t xml:space="preserve"> </w:t>
      </w:r>
      <w:r w:rsidRPr="00201910">
        <w:rPr>
          <w:rStyle w:val="StyleUnderline"/>
        </w:rPr>
        <w:t>for the theory’s explanatory value that could</w:t>
      </w:r>
      <w:r w:rsidRPr="00F462C9">
        <w:rPr>
          <w:sz w:val="14"/>
        </w:rPr>
        <w:t xml:space="preserve"> </w:t>
      </w:r>
      <w:r w:rsidRPr="00201910">
        <w:rPr>
          <w:rStyle w:val="Emphasis"/>
        </w:rPr>
        <w:t>not</w:t>
      </w:r>
      <w:r w:rsidRPr="00F462C9">
        <w:rPr>
          <w:sz w:val="14"/>
        </w:rPr>
        <w:t xml:space="preserve"> </w:t>
      </w:r>
      <w:r w:rsidRPr="00201910">
        <w:rPr>
          <w:rStyle w:val="StyleUnderline"/>
        </w:rPr>
        <w:t>have been recovered from a sample of states</w:t>
      </w:r>
      <w:r w:rsidRPr="00F462C9">
        <w:rPr>
          <w:sz w:val="14"/>
        </w:rPr>
        <w:t>.13</w:t>
      </w:r>
    </w:p>
    <w:p w14:paraId="0823F281" w14:textId="77777777" w:rsidR="00F4621B" w:rsidRPr="00F462C9" w:rsidRDefault="00F4621B" w:rsidP="00F4621B">
      <w:pPr>
        <w:rPr>
          <w:sz w:val="14"/>
        </w:rPr>
      </w:pPr>
      <w:r w:rsidRPr="00F462C9">
        <w:rPr>
          <w:sz w:val="14"/>
        </w:rPr>
        <w:t xml:space="preserve">Recent studies show that </w:t>
      </w:r>
      <w:r w:rsidRPr="00863D4E">
        <w:rPr>
          <w:rStyle w:val="StyleUnderline"/>
        </w:rPr>
        <w:t>diversionary wars</w:t>
      </w:r>
      <w:r w:rsidRPr="00201910">
        <w:rPr>
          <w:rStyle w:val="StyleUnderline"/>
        </w:rPr>
        <w:t xml:space="preserve"> are</w:t>
      </w:r>
      <w:r w:rsidRPr="00F462C9">
        <w:rPr>
          <w:sz w:val="14"/>
        </w:rPr>
        <w:t xml:space="preserve"> </w:t>
      </w:r>
      <w:r w:rsidRPr="00D60509">
        <w:rPr>
          <w:rStyle w:val="Emphasis"/>
          <w:highlight w:val="yellow"/>
        </w:rPr>
        <w:t>rarest when</w:t>
      </w:r>
      <w:r w:rsidRPr="00F462C9">
        <w:rPr>
          <w:sz w:val="14"/>
        </w:rPr>
        <w:t xml:space="preserve"> the </w:t>
      </w:r>
      <w:r w:rsidRPr="00D60509">
        <w:rPr>
          <w:rStyle w:val="Emphasis"/>
          <w:highlight w:val="yellow"/>
        </w:rPr>
        <w:t>conventional wisdom</w:t>
      </w:r>
      <w:r w:rsidRPr="00201910">
        <w:rPr>
          <w:rStyle w:val="Emphasis"/>
        </w:rPr>
        <w:t xml:space="preserve"> most </w:t>
      </w:r>
      <w:r w:rsidRPr="00D60509">
        <w:rPr>
          <w:rStyle w:val="Emphasis"/>
          <w:highlight w:val="yellow"/>
        </w:rPr>
        <w:t>expects them</w:t>
      </w:r>
      <w:r w:rsidRPr="00F462C9">
        <w:rPr>
          <w:sz w:val="14"/>
        </w:rPr>
        <w:t xml:space="preserve">, yet space remains for theoretical development. Good theories tell us both why things happen </w:t>
      </w:r>
      <w:r w:rsidRPr="00F462C9">
        <w:rPr>
          <w:i/>
          <w:iCs/>
          <w:sz w:val="14"/>
        </w:rPr>
        <w:t>and</w:t>
      </w:r>
      <w:r w:rsidRPr="00F462C9">
        <w:rPr>
          <w:sz w:val="14"/>
        </w:rPr>
        <w:t xml:space="preserve"> where to look for evidence that they happen. Tarar’s (2006) formalization of diversionary theory inside a standard bargaining model of war, which explicitly models strategic interaction, is illustrative. The analysis shows that the appeal of diversion, which he conceptualizes as a means of proving foreign policy competence, depends on the strength of the potential target; beating a weak opponent does not reveal much, while beating a stronger one signals competence but is less likely to come off successfully. If diversion is to happen, it has to be against a rough military equal—and not all states can just choose a target given that it’s typically hard to project force outside one’s immediate neighborhood (Lemke 2002, chapter 4). The occurrence of diversion should also be conditional on the anticipated costs of war, the value of the international status quo, and (critically for the personal attribute approach) who is expected to replace the incumbent.14</w:t>
      </w:r>
    </w:p>
    <w:p w14:paraId="661AECCB" w14:textId="77777777" w:rsidR="00F4621B" w:rsidRPr="00FD0BF7" w:rsidRDefault="00F4621B" w:rsidP="00F4621B"/>
    <w:p w14:paraId="31FB0ED9" w14:textId="77777777" w:rsidR="00F4621B" w:rsidRDefault="00F4621B" w:rsidP="00F4621B">
      <w:pPr>
        <w:pStyle w:val="Heading4"/>
      </w:pPr>
      <w:r>
        <w:t xml:space="preserve">No </w:t>
      </w:r>
      <w:r w:rsidRPr="00D863BE">
        <w:rPr>
          <w:u w:val="single"/>
        </w:rPr>
        <w:t>civil war</w:t>
      </w:r>
      <w:r>
        <w:t>.</w:t>
      </w:r>
    </w:p>
    <w:p w14:paraId="07757247" w14:textId="77777777" w:rsidR="00F4621B" w:rsidRDefault="00F4621B" w:rsidP="00F4621B">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3FADC04C" w14:textId="77777777" w:rsidR="00F4621B" w:rsidRPr="00F462C9" w:rsidRDefault="00F4621B" w:rsidP="00F4621B">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07B6E76C" w14:textId="77777777" w:rsidR="00F4621B" w:rsidRPr="00F462C9" w:rsidRDefault="00F4621B" w:rsidP="00F4621B">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ED8DC79" w14:textId="77777777" w:rsidR="00F4621B" w:rsidRPr="00F462C9" w:rsidRDefault="00F4621B" w:rsidP="00F4621B">
      <w:pPr>
        <w:rPr>
          <w:sz w:val="14"/>
        </w:rPr>
      </w:pPr>
      <w:r w:rsidRPr="00F462C9">
        <w:rPr>
          <w:sz w:val="14"/>
        </w:rPr>
        <w:t>There is certainly much to be worried about. We can’t go a day without reading about violent incidents taking place around the country.</w:t>
      </w:r>
    </w:p>
    <w:p w14:paraId="308ED750" w14:textId="77777777" w:rsidR="00F4621B" w:rsidRPr="00F462C9" w:rsidRDefault="00F4621B" w:rsidP="00F4621B">
      <w:pPr>
        <w:rPr>
          <w:sz w:val="14"/>
        </w:rPr>
      </w:pPr>
      <w:r w:rsidRPr="00F462C9">
        <w:rPr>
          <w:sz w:val="14"/>
        </w:rPr>
        <w:t>But “unprecedented”? Really?</w:t>
      </w:r>
    </w:p>
    <w:p w14:paraId="72E6EB3B" w14:textId="77777777" w:rsidR="00F4621B" w:rsidRPr="00F462C9" w:rsidRDefault="00F4621B" w:rsidP="00F4621B">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1FDB281A" w14:textId="77777777" w:rsidR="00F4621B" w:rsidRPr="00F462C9" w:rsidRDefault="00F4621B" w:rsidP="00F4621B">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359E360D" w14:textId="77777777" w:rsidR="00F4621B" w:rsidRPr="00F462C9" w:rsidRDefault="00F4621B" w:rsidP="00F4621B">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118C6AF1" w14:textId="77777777" w:rsidR="00F4621B" w:rsidRPr="00F462C9" w:rsidRDefault="00F4621B" w:rsidP="00F4621B">
      <w:pPr>
        <w:rPr>
          <w:sz w:val="14"/>
        </w:rPr>
      </w:pPr>
      <w:r w:rsidRPr="00F462C9">
        <w:rPr>
          <w:sz w:val="14"/>
        </w:rPr>
        <w:t>The point here is that history often takes a back seat in these moments when everything appears to be in decline.</w:t>
      </w:r>
    </w:p>
    <w:p w14:paraId="52EF4756" w14:textId="77777777" w:rsidR="00F4621B" w:rsidRPr="00F462C9" w:rsidRDefault="00F4621B" w:rsidP="00F4621B">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40909964" w14:textId="77777777" w:rsidR="00F4621B" w:rsidRPr="00F462C9" w:rsidRDefault="00F4621B" w:rsidP="00F4621B">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0659616E" w14:textId="77777777" w:rsidR="00F4621B" w:rsidRPr="00F462C9" w:rsidRDefault="00F4621B" w:rsidP="00F4621B">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2DFB731B" w14:textId="77777777" w:rsidR="00F4621B" w:rsidRPr="00F462C9" w:rsidRDefault="00F4621B" w:rsidP="00F4621B">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227BAADA" w14:textId="77777777" w:rsidR="00F4621B" w:rsidRPr="00F462C9" w:rsidRDefault="00F4621B" w:rsidP="00F4621B">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7D563114" w14:textId="77777777" w:rsidR="00F4621B" w:rsidRPr="00F462C9" w:rsidRDefault="00F4621B" w:rsidP="00F4621B">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6EA5BBD5" w14:textId="77777777" w:rsidR="00F4621B" w:rsidRPr="00F462C9" w:rsidRDefault="00F4621B" w:rsidP="00F4621B">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6723C60C" w14:textId="77777777" w:rsidR="00F4621B" w:rsidRPr="00F462C9" w:rsidRDefault="00F4621B" w:rsidP="00F4621B">
      <w:pPr>
        <w:rPr>
          <w:sz w:val="14"/>
          <w:szCs w:val="8"/>
        </w:rPr>
      </w:pPr>
      <w:r w:rsidRPr="00F462C9">
        <w:rPr>
          <w:sz w:val="14"/>
          <w:szCs w:val="8"/>
        </w:rPr>
        <w:t>He also lived long enough to see the gradual erosion of Black civil rights in the last years of his life.</w:t>
      </w:r>
    </w:p>
    <w:p w14:paraId="6271BB4F" w14:textId="77777777" w:rsidR="00F4621B" w:rsidRPr="00F462C9" w:rsidRDefault="00F4621B" w:rsidP="00F4621B">
      <w:pPr>
        <w:rPr>
          <w:sz w:val="14"/>
          <w:szCs w:val="8"/>
        </w:rPr>
      </w:pPr>
      <w:r w:rsidRPr="00F462C9">
        <w:rPr>
          <w:sz w:val="14"/>
          <w:szCs w:val="8"/>
        </w:rPr>
        <w:t>Douglass’s defiance was on full display in one of his last major speeches delivered in Washington, D.C. on January 9, 1894.</w:t>
      </w:r>
    </w:p>
    <w:p w14:paraId="402BB6B1" w14:textId="77777777" w:rsidR="00F4621B" w:rsidRPr="00F462C9" w:rsidRDefault="00F4621B" w:rsidP="00F4621B">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680C7AD7" w14:textId="77777777" w:rsidR="00F4621B" w:rsidRPr="00F462C9" w:rsidRDefault="00F4621B" w:rsidP="00F4621B">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41D18271" w14:textId="77777777" w:rsidR="00F4621B" w:rsidRPr="00F462C9" w:rsidRDefault="00F4621B" w:rsidP="00F4621B">
      <w:pPr>
        <w:rPr>
          <w:sz w:val="14"/>
          <w:szCs w:val="8"/>
        </w:rPr>
      </w:pPr>
      <w:r w:rsidRPr="00F462C9">
        <w:rPr>
          <w:sz w:val="14"/>
          <w:szCs w:val="8"/>
        </w:rPr>
        <w:t>And yet Douglass somehow managed to end his speech by reminding his audience of the power of the nation’s founding ideals.</w:t>
      </w:r>
    </w:p>
    <w:p w14:paraId="1D85F7F4" w14:textId="77777777" w:rsidR="00F4621B" w:rsidRPr="00F462C9" w:rsidRDefault="00F4621B" w:rsidP="00F4621B">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37860962" w14:textId="77777777" w:rsidR="00F4621B" w:rsidRPr="00F462C9" w:rsidRDefault="00F4621B" w:rsidP="00F4621B">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C22C1DB" w14:textId="77777777" w:rsidR="00F4621B" w:rsidRPr="00F462C9" w:rsidRDefault="00F4621B" w:rsidP="00F4621B">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4C73AC73" w14:textId="77777777" w:rsidR="00F4621B" w:rsidRDefault="00F4621B" w:rsidP="00F4621B">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0CAB92F8" w14:textId="77777777" w:rsidR="00F4621B" w:rsidRDefault="00F4621B" w:rsidP="00F4621B">
      <w:pPr>
        <w:pStyle w:val="Heading3"/>
      </w:pPr>
      <w:r>
        <w:t>Alt---2NC</w:t>
      </w:r>
    </w:p>
    <w:p w14:paraId="2D31E9BE" w14:textId="77777777" w:rsidR="00F4621B" w:rsidRPr="009953F3" w:rsidRDefault="00F4621B" w:rsidP="00F4621B">
      <w:pPr>
        <w:pStyle w:val="Heading4"/>
      </w:pPr>
      <w:r>
        <w:t xml:space="preserve">Worker-control </w:t>
      </w:r>
      <w:r w:rsidRPr="009953F3">
        <w:rPr>
          <w:u w:val="single"/>
        </w:rPr>
        <w:t>solves innovation</w:t>
      </w:r>
      <w:r>
        <w:t xml:space="preserve"> better than </w:t>
      </w:r>
      <w:r w:rsidRPr="001D3CBE">
        <w:rPr>
          <w:u w:val="single"/>
        </w:rPr>
        <w:t>conventional</w:t>
      </w:r>
      <w:r>
        <w:t xml:space="preserve"> markets.</w:t>
      </w:r>
    </w:p>
    <w:p w14:paraId="6EE0F9F5" w14:textId="77777777" w:rsidR="00F4621B" w:rsidRDefault="00F4621B" w:rsidP="00F4621B">
      <w:r>
        <w:t xml:space="preserve">Dr. Francisco J. </w:t>
      </w:r>
      <w:r w:rsidRPr="00C177B7">
        <w:rPr>
          <w:rStyle w:val="Style13ptBold"/>
        </w:rPr>
        <w:t>Santos et al. 25</w:t>
      </w:r>
      <w:r>
        <w:t>, PhD, Associate Professor, Applied Economics, University of Seville; Dr. Carmen Guzmán, PhD, Associate Professor, Applied Economics, University of Seville; Dr. Lidia Valiente, PhD, Assistant Professor, Applied Economics, University of Seville, "Entrepreneurship and Innovation in Worker Cooperatives and Conventional Firms: The Role of External Cooperation," Small Business Economics, Vol. 64, 2025, pg. 1415-1431. [italics in original]</w:t>
      </w:r>
    </w:p>
    <w:p w14:paraId="47E22756" w14:textId="77777777" w:rsidR="00F4621B" w:rsidRPr="0090780A" w:rsidRDefault="00F4621B" w:rsidP="00F4621B">
      <w:pPr>
        <w:rPr>
          <w:sz w:val="16"/>
        </w:rPr>
      </w:pPr>
      <w:r w:rsidRPr="0090780A">
        <w:rPr>
          <w:sz w:val="16"/>
        </w:rPr>
        <w:t xml:space="preserve">Economic and management literature generally considers innovation and entrepreneurship crucial to firms’ performance (Drucker, 1985; Ferreira et al., 2020; Covin &amp; Wales, 2019). On the contrary, </w:t>
      </w:r>
      <w:r w:rsidRPr="00770FCB">
        <w:rPr>
          <w:rStyle w:val="Emphasis"/>
          <w:highlight w:val="yellow"/>
        </w:rPr>
        <w:t>coop</w:t>
      </w:r>
      <w:r w:rsidRPr="00770FCB">
        <w:rPr>
          <w:rStyle w:val="Emphasis"/>
        </w:rPr>
        <w:t>eration</w:t>
      </w:r>
      <w:r w:rsidRPr="0090780A">
        <w:rPr>
          <w:sz w:val="16"/>
        </w:rPr>
        <w:t xml:space="preserve"> habitually </w:t>
      </w:r>
      <w:r w:rsidRPr="00770FCB">
        <w:rPr>
          <w:rStyle w:val="StyleUnderline"/>
          <w:highlight w:val="yellow"/>
        </w:rPr>
        <w:t>appears in</w:t>
      </w:r>
      <w:r w:rsidRPr="0090780A">
        <w:rPr>
          <w:sz w:val="16"/>
          <w:highlight w:val="yellow"/>
        </w:rPr>
        <w:t xml:space="preserve"> </w:t>
      </w:r>
      <w:r w:rsidRPr="00770FCB">
        <w:rPr>
          <w:rStyle w:val="Emphasis"/>
          <w:highlight w:val="yellow"/>
        </w:rPr>
        <w:t>many studies</w:t>
      </w:r>
      <w:r w:rsidRPr="0090780A">
        <w:rPr>
          <w:sz w:val="16"/>
          <w:highlight w:val="yellow"/>
        </w:rPr>
        <w:t xml:space="preserve"> </w:t>
      </w:r>
      <w:r w:rsidRPr="00770FCB">
        <w:rPr>
          <w:rStyle w:val="StyleUnderline"/>
          <w:highlight w:val="yellow"/>
        </w:rPr>
        <w:t>as</w:t>
      </w:r>
      <w:r w:rsidRPr="0090780A">
        <w:rPr>
          <w:sz w:val="16"/>
          <w:highlight w:val="yellow"/>
        </w:rPr>
        <w:t xml:space="preserve"> </w:t>
      </w:r>
      <w:r w:rsidRPr="00770FCB">
        <w:rPr>
          <w:rStyle w:val="Emphasis"/>
          <w:highlight w:val="yellow"/>
        </w:rPr>
        <w:t>complementary</w:t>
      </w:r>
      <w:r w:rsidRPr="0090780A">
        <w:rPr>
          <w:sz w:val="16"/>
          <w:highlight w:val="yellow"/>
        </w:rPr>
        <w:t xml:space="preserve"> </w:t>
      </w:r>
      <w:r w:rsidRPr="00770FCB">
        <w:rPr>
          <w:rStyle w:val="StyleUnderline"/>
          <w:highlight w:val="yellow"/>
        </w:rPr>
        <w:t>to innovation</w:t>
      </w:r>
      <w:r w:rsidRPr="009953F3">
        <w:rPr>
          <w:rStyle w:val="StyleUnderline"/>
        </w:rPr>
        <w:t xml:space="preserve"> and entrepreneurship</w:t>
      </w:r>
      <w:r w:rsidRPr="0090780A">
        <w:rPr>
          <w:sz w:val="16"/>
        </w:rPr>
        <w:t xml:space="preserve"> and, therefore, not at the core of the analysis (Bougrain &amp; Haudeville, 2002). Deep down, </w:t>
      </w:r>
      <w:r w:rsidRPr="00770FCB">
        <w:rPr>
          <w:rStyle w:val="StyleUnderline"/>
        </w:rPr>
        <w:t>what is</w:t>
      </w:r>
      <w:r w:rsidRPr="0090780A">
        <w:rPr>
          <w:sz w:val="16"/>
        </w:rPr>
        <w:t xml:space="preserve"> </w:t>
      </w:r>
      <w:r w:rsidRPr="00770FCB">
        <w:rPr>
          <w:rStyle w:val="Emphasis"/>
        </w:rPr>
        <w:t>underlying</w:t>
      </w:r>
      <w:r w:rsidRPr="0090780A">
        <w:rPr>
          <w:sz w:val="16"/>
        </w:rPr>
        <w:t xml:space="preserve"> </w:t>
      </w:r>
      <w:r w:rsidRPr="00770FCB">
        <w:rPr>
          <w:rStyle w:val="StyleUnderline"/>
        </w:rPr>
        <w:t>here is that entrepreneurship and innovation are considered</w:t>
      </w:r>
      <w:r w:rsidRPr="0090780A">
        <w:rPr>
          <w:sz w:val="16"/>
        </w:rPr>
        <w:t xml:space="preserve"> </w:t>
      </w:r>
      <w:r w:rsidRPr="00770FCB">
        <w:rPr>
          <w:rStyle w:val="Emphasis"/>
        </w:rPr>
        <w:t>individualistic</w:t>
      </w:r>
      <w:r w:rsidRPr="0090780A">
        <w:rPr>
          <w:sz w:val="16"/>
        </w:rPr>
        <w:t xml:space="preserve"> </w:t>
      </w:r>
      <w:r w:rsidRPr="00770FCB">
        <w:rPr>
          <w:rStyle w:val="StyleUnderline"/>
        </w:rPr>
        <w:t>phenomenon</w:t>
      </w:r>
      <w:r w:rsidRPr="0090780A">
        <w:rPr>
          <w:sz w:val="16"/>
        </w:rPr>
        <w:t xml:space="preserve"> (Harper, 2008; Kusa et al., 2019). However, </w:t>
      </w:r>
      <w:r w:rsidRPr="00770FCB">
        <w:rPr>
          <w:rStyle w:val="StyleUnderline"/>
        </w:rPr>
        <w:t>if this were the case, entrepreneurship and innovation</w:t>
      </w:r>
      <w:r w:rsidRPr="0090780A">
        <w:rPr>
          <w:sz w:val="16"/>
        </w:rPr>
        <w:t xml:space="preserve"> </w:t>
      </w:r>
      <w:r w:rsidRPr="00770FCB">
        <w:rPr>
          <w:rStyle w:val="Emphasis"/>
        </w:rPr>
        <w:t>could not occur</w:t>
      </w:r>
      <w:r w:rsidRPr="0090780A">
        <w:rPr>
          <w:sz w:val="16"/>
        </w:rPr>
        <w:t xml:space="preserve"> </w:t>
      </w:r>
      <w:r w:rsidRPr="00770FCB">
        <w:rPr>
          <w:rStyle w:val="StyleUnderline"/>
        </w:rPr>
        <w:t>and</w:t>
      </w:r>
      <w:r w:rsidRPr="0090780A">
        <w:rPr>
          <w:sz w:val="16"/>
        </w:rPr>
        <w:t xml:space="preserve"> </w:t>
      </w:r>
      <w:r w:rsidRPr="00770FCB">
        <w:rPr>
          <w:rStyle w:val="Emphasis"/>
        </w:rPr>
        <w:t>neither</w:t>
      </w:r>
      <w:r w:rsidRPr="0090780A">
        <w:rPr>
          <w:sz w:val="16"/>
        </w:rPr>
        <w:t xml:space="preserve"> </w:t>
      </w:r>
      <w:r w:rsidRPr="00770FCB">
        <w:rPr>
          <w:rStyle w:val="StyleUnderline"/>
        </w:rPr>
        <w:t>could firms’ success and economic development</w:t>
      </w:r>
      <w:r w:rsidRPr="0090780A">
        <w:rPr>
          <w:sz w:val="16"/>
        </w:rPr>
        <w:t>.</w:t>
      </w:r>
    </w:p>
    <w:p w14:paraId="4A0BE77B" w14:textId="77777777" w:rsidR="00F4621B" w:rsidRPr="0090780A" w:rsidRDefault="00F4621B" w:rsidP="00F4621B">
      <w:pPr>
        <w:rPr>
          <w:sz w:val="16"/>
        </w:rPr>
      </w:pPr>
      <w:r w:rsidRPr="0090780A">
        <w:rPr>
          <w:sz w:val="16"/>
        </w:rPr>
        <w:t xml:space="preserve">Specifically, this research has shown that external </w:t>
      </w:r>
      <w:r w:rsidRPr="00770FCB">
        <w:rPr>
          <w:rStyle w:val="StyleUnderline"/>
        </w:rPr>
        <w:t>cooperation</w:t>
      </w:r>
      <w:r w:rsidRPr="0090780A">
        <w:rPr>
          <w:sz w:val="16"/>
        </w:rPr>
        <w:t xml:space="preserve"> with other stakeholders </w:t>
      </w:r>
      <w:r w:rsidRPr="00770FCB">
        <w:rPr>
          <w:rStyle w:val="StyleUnderline"/>
        </w:rPr>
        <w:t>plays a</w:t>
      </w:r>
      <w:r w:rsidRPr="0090780A">
        <w:rPr>
          <w:sz w:val="16"/>
        </w:rPr>
        <w:t xml:space="preserve"> relevant </w:t>
      </w:r>
      <w:r w:rsidRPr="00770FCB">
        <w:rPr>
          <w:rStyle w:val="StyleUnderline"/>
        </w:rPr>
        <w:t>role by</w:t>
      </w:r>
      <w:r w:rsidRPr="0090780A">
        <w:rPr>
          <w:sz w:val="16"/>
        </w:rPr>
        <w:t xml:space="preserve"> </w:t>
      </w:r>
      <w:r w:rsidRPr="00770FCB">
        <w:rPr>
          <w:rStyle w:val="Emphasis"/>
        </w:rPr>
        <w:t>directly influencing</w:t>
      </w:r>
      <w:r w:rsidRPr="0090780A">
        <w:rPr>
          <w:sz w:val="16"/>
        </w:rPr>
        <w:t xml:space="preserve"> </w:t>
      </w:r>
      <w:r w:rsidRPr="00770FCB">
        <w:rPr>
          <w:rStyle w:val="StyleUnderline"/>
        </w:rPr>
        <w:t>proactive, creative, and risk-taking business strategies</w:t>
      </w:r>
      <w:r w:rsidRPr="0090780A">
        <w:rPr>
          <w:sz w:val="16"/>
        </w:rPr>
        <w:t xml:space="preserve"> (H2) </w:t>
      </w:r>
      <w:r w:rsidRPr="00770FCB">
        <w:rPr>
          <w:rStyle w:val="StyleUnderline"/>
        </w:rPr>
        <w:t>and innovation performance</w:t>
      </w:r>
      <w:r w:rsidRPr="0090780A">
        <w:rPr>
          <w:sz w:val="16"/>
        </w:rPr>
        <w:t xml:space="preserve"> (H1). Furthermore, </w:t>
      </w:r>
      <w:r w:rsidRPr="00770FCB">
        <w:rPr>
          <w:rStyle w:val="StyleUnderline"/>
        </w:rPr>
        <w:t>these</w:t>
      </w:r>
      <w:r w:rsidRPr="0090780A">
        <w:rPr>
          <w:sz w:val="16"/>
        </w:rPr>
        <w:t xml:space="preserve"> business </w:t>
      </w:r>
      <w:r w:rsidRPr="00770FCB">
        <w:rPr>
          <w:rStyle w:val="StyleUnderline"/>
        </w:rPr>
        <w:t>strategies exert a</w:t>
      </w:r>
      <w:r w:rsidRPr="0090780A">
        <w:rPr>
          <w:sz w:val="16"/>
        </w:rPr>
        <w:t xml:space="preserve"> </w:t>
      </w:r>
      <w:r w:rsidRPr="00770FCB">
        <w:rPr>
          <w:rStyle w:val="Emphasis"/>
        </w:rPr>
        <w:t>direct influence</w:t>
      </w:r>
      <w:r w:rsidRPr="0090780A">
        <w:rPr>
          <w:sz w:val="16"/>
        </w:rPr>
        <w:t xml:space="preserve"> </w:t>
      </w:r>
      <w:r w:rsidRPr="00770FCB">
        <w:rPr>
          <w:rStyle w:val="StyleUnderline"/>
        </w:rPr>
        <w:t>on innovation performance</w:t>
      </w:r>
      <w:r w:rsidRPr="0090780A">
        <w:rPr>
          <w:sz w:val="16"/>
        </w:rPr>
        <w:t xml:space="preserve"> (H3) </w:t>
      </w:r>
      <w:r w:rsidRPr="00770FCB">
        <w:rPr>
          <w:rStyle w:val="StyleUnderline"/>
        </w:rPr>
        <w:t>and behave as</w:t>
      </w:r>
      <w:r w:rsidRPr="0090780A">
        <w:rPr>
          <w:sz w:val="16"/>
        </w:rPr>
        <w:t xml:space="preserve"> </w:t>
      </w:r>
      <w:r w:rsidRPr="00770FCB">
        <w:rPr>
          <w:rStyle w:val="Emphasis"/>
        </w:rPr>
        <w:t>mediators</w:t>
      </w:r>
      <w:r w:rsidRPr="0090780A">
        <w:rPr>
          <w:sz w:val="16"/>
        </w:rPr>
        <w:t xml:space="preserve"> </w:t>
      </w:r>
      <w:r w:rsidRPr="00770FCB">
        <w:rPr>
          <w:rStyle w:val="StyleUnderline"/>
        </w:rPr>
        <w:t>between</w:t>
      </w:r>
      <w:r w:rsidRPr="0090780A">
        <w:rPr>
          <w:sz w:val="16"/>
        </w:rPr>
        <w:t xml:space="preserve"> external </w:t>
      </w:r>
      <w:r w:rsidRPr="00770FCB">
        <w:rPr>
          <w:rStyle w:val="StyleUnderline"/>
        </w:rPr>
        <w:t>cooperation and innovation performance</w:t>
      </w:r>
      <w:r w:rsidRPr="0090780A">
        <w:rPr>
          <w:sz w:val="16"/>
        </w:rPr>
        <w:t xml:space="preserve"> (H4). The main argument is that the role of the entrepreneur is to develop cooperation as one of the objectives to increase the competitive advantage and improve innovation performance, such as the new stakeholders’ perspective of the RBV supports (Barney, 2018; Bridoux &amp; Stoelhorst, 2022; Freeman et al., 2021). In this way, this research is in line with those studies that claim that </w:t>
      </w:r>
      <w:r w:rsidRPr="00770FCB">
        <w:rPr>
          <w:rStyle w:val="StyleUnderline"/>
        </w:rPr>
        <w:t>cooperation is an</w:t>
      </w:r>
      <w:r w:rsidRPr="0090780A">
        <w:rPr>
          <w:sz w:val="16"/>
        </w:rPr>
        <w:t xml:space="preserve"> </w:t>
      </w:r>
      <w:r w:rsidRPr="00770FCB">
        <w:rPr>
          <w:rStyle w:val="Emphasis"/>
        </w:rPr>
        <w:t>essential source</w:t>
      </w:r>
      <w:r w:rsidRPr="0090780A">
        <w:rPr>
          <w:sz w:val="16"/>
        </w:rPr>
        <w:t xml:space="preserve"> </w:t>
      </w:r>
      <w:r w:rsidRPr="00770FCB">
        <w:rPr>
          <w:rStyle w:val="StyleUnderline"/>
        </w:rPr>
        <w:t>of</w:t>
      </w:r>
      <w:r w:rsidRPr="0090780A">
        <w:rPr>
          <w:sz w:val="16"/>
        </w:rPr>
        <w:t xml:space="preserve"> external relations for </w:t>
      </w:r>
      <w:r w:rsidRPr="00770FCB">
        <w:rPr>
          <w:rStyle w:val="StyleUnderline"/>
        </w:rPr>
        <w:t>entrepreneurial strategies</w:t>
      </w:r>
      <w:r w:rsidRPr="0090780A">
        <w:rPr>
          <w:sz w:val="16"/>
        </w:rPr>
        <w:t xml:space="preserve"> (Kusa et al., 2019). Consequently, the result of this study supports those contributions which highlight that </w:t>
      </w:r>
      <w:r w:rsidRPr="00770FCB">
        <w:rPr>
          <w:rStyle w:val="StyleUnderline"/>
        </w:rPr>
        <w:t>entrepreneurial strategies should be</w:t>
      </w:r>
      <w:r w:rsidRPr="0090780A">
        <w:rPr>
          <w:sz w:val="16"/>
        </w:rPr>
        <w:t xml:space="preserve"> </w:t>
      </w:r>
      <w:r w:rsidRPr="00770FCB">
        <w:rPr>
          <w:rStyle w:val="Emphasis"/>
        </w:rPr>
        <w:t>built</w:t>
      </w:r>
      <w:r w:rsidRPr="0090780A">
        <w:rPr>
          <w:sz w:val="16"/>
        </w:rPr>
        <w:t xml:space="preserve"> not only on competition but also </w:t>
      </w:r>
      <w:r w:rsidRPr="00770FCB">
        <w:rPr>
          <w:rStyle w:val="Emphasis"/>
        </w:rPr>
        <w:t>on cooperation</w:t>
      </w:r>
      <w:r w:rsidRPr="0090780A">
        <w:rPr>
          <w:sz w:val="16"/>
        </w:rPr>
        <w:t xml:space="preserve"> </w:t>
      </w:r>
      <w:r w:rsidRPr="00770FCB">
        <w:rPr>
          <w:rStyle w:val="StyleUnderline"/>
        </w:rPr>
        <w:t xml:space="preserve">in a </w:t>
      </w:r>
      <w:r w:rsidRPr="00770FCB">
        <w:rPr>
          <w:rStyle w:val="StyleUnderline"/>
          <w:highlight w:val="yellow"/>
        </w:rPr>
        <w:t>process of</w:t>
      </w:r>
      <w:r w:rsidRPr="0090780A">
        <w:rPr>
          <w:sz w:val="16"/>
          <w:highlight w:val="yellow"/>
        </w:rPr>
        <w:t xml:space="preserve"> </w:t>
      </w:r>
      <w:r w:rsidRPr="00770FCB">
        <w:rPr>
          <w:rStyle w:val="Emphasis"/>
          <w:i/>
          <w:highlight w:val="yellow"/>
        </w:rPr>
        <w:t>coopetition</w:t>
      </w:r>
      <w:r w:rsidRPr="0090780A">
        <w:rPr>
          <w:sz w:val="16"/>
          <w:highlight w:val="yellow"/>
        </w:rPr>
        <w:t xml:space="preserve"> </w:t>
      </w:r>
      <w:r w:rsidRPr="00770FCB">
        <w:rPr>
          <w:rStyle w:val="StyleUnderline"/>
          <w:highlight w:val="yellow"/>
        </w:rPr>
        <w:t>to improve</w:t>
      </w:r>
      <w:r w:rsidRPr="00770FCB">
        <w:rPr>
          <w:rStyle w:val="StyleUnderline"/>
        </w:rPr>
        <w:t xml:space="preserve"> innovation </w:t>
      </w:r>
      <w:r w:rsidRPr="00770FCB">
        <w:rPr>
          <w:rStyle w:val="StyleUnderline"/>
          <w:highlight w:val="yellow"/>
        </w:rPr>
        <w:t>performance</w:t>
      </w:r>
      <w:r w:rsidRPr="00770FCB">
        <w:rPr>
          <w:rStyle w:val="StyleUnderline"/>
        </w:rPr>
        <w:t xml:space="preserve"> and attain success for the firm</w:t>
      </w:r>
      <w:r w:rsidRPr="0090780A">
        <w:rPr>
          <w:sz w:val="16"/>
        </w:rPr>
        <w:t xml:space="preserve"> (Brandenburger &amp; Nalebuff, 1996; Corbo et al., 2023).</w:t>
      </w:r>
    </w:p>
    <w:p w14:paraId="45BC4056" w14:textId="77777777" w:rsidR="00F4621B" w:rsidRPr="0090780A" w:rsidRDefault="00F4621B" w:rsidP="00F4621B">
      <w:pPr>
        <w:rPr>
          <w:sz w:val="16"/>
        </w:rPr>
      </w:pPr>
      <w:r w:rsidRPr="0090780A">
        <w:rPr>
          <w:sz w:val="16"/>
        </w:rPr>
        <w:t xml:space="preserve">In this context, WCs, a type of </w:t>
      </w:r>
      <w:r w:rsidRPr="00770FCB">
        <w:rPr>
          <w:rStyle w:val="StyleUnderline"/>
        </w:rPr>
        <w:t>labour-managed firm which follows</w:t>
      </w:r>
      <w:r w:rsidRPr="0090780A">
        <w:rPr>
          <w:sz w:val="16"/>
        </w:rPr>
        <w:t xml:space="preserve"> the </w:t>
      </w:r>
      <w:r w:rsidRPr="00770FCB">
        <w:rPr>
          <w:rStyle w:val="Emphasis"/>
        </w:rPr>
        <w:t>cooperative</w:t>
      </w:r>
      <w:r w:rsidRPr="0090780A">
        <w:rPr>
          <w:sz w:val="16"/>
        </w:rPr>
        <w:t xml:space="preserve"> </w:t>
      </w:r>
      <w:r w:rsidRPr="00770FCB">
        <w:rPr>
          <w:rStyle w:val="StyleUnderline"/>
        </w:rPr>
        <w:t>principles</w:t>
      </w:r>
      <w:r w:rsidRPr="0090780A">
        <w:rPr>
          <w:sz w:val="16"/>
        </w:rPr>
        <w:t xml:space="preserve"> of inter-organisational cooperation and concern for the community, </w:t>
      </w:r>
      <w:r w:rsidRPr="00770FCB">
        <w:rPr>
          <w:rStyle w:val="StyleUnderline"/>
        </w:rPr>
        <w:t>represent an</w:t>
      </w:r>
      <w:r w:rsidRPr="0090780A">
        <w:rPr>
          <w:sz w:val="16"/>
        </w:rPr>
        <w:t xml:space="preserve"> </w:t>
      </w:r>
      <w:r w:rsidRPr="00770FCB">
        <w:rPr>
          <w:rStyle w:val="Emphasis"/>
        </w:rPr>
        <w:t>excellent example</w:t>
      </w:r>
      <w:r w:rsidRPr="0090780A">
        <w:rPr>
          <w:sz w:val="16"/>
        </w:rPr>
        <w:t xml:space="preserve"> </w:t>
      </w:r>
      <w:r w:rsidRPr="00770FCB">
        <w:rPr>
          <w:rStyle w:val="StyleUnderline"/>
        </w:rPr>
        <w:t>of the</w:t>
      </w:r>
      <w:r w:rsidRPr="0090780A">
        <w:rPr>
          <w:sz w:val="16"/>
        </w:rPr>
        <w:t xml:space="preserve"> relevant </w:t>
      </w:r>
      <w:r w:rsidRPr="00770FCB">
        <w:rPr>
          <w:rStyle w:val="StyleUnderline"/>
        </w:rPr>
        <w:t>role that</w:t>
      </w:r>
      <w:r w:rsidRPr="0090780A">
        <w:rPr>
          <w:sz w:val="16"/>
        </w:rPr>
        <w:t xml:space="preserve"> external </w:t>
      </w:r>
      <w:r w:rsidRPr="00770FCB">
        <w:rPr>
          <w:rStyle w:val="StyleUnderline"/>
        </w:rPr>
        <w:t>cooperation plays in entrepreneurship and innovation</w:t>
      </w:r>
      <w:r w:rsidRPr="0090780A">
        <w:rPr>
          <w:sz w:val="16"/>
        </w:rPr>
        <w:t xml:space="preserve">. Specifically, the </w:t>
      </w:r>
      <w:r w:rsidRPr="009953F3">
        <w:rPr>
          <w:rStyle w:val="StyleUnderline"/>
          <w:highlight w:val="yellow"/>
        </w:rPr>
        <w:t>results</w:t>
      </w:r>
      <w:r w:rsidRPr="00770FCB">
        <w:rPr>
          <w:rStyle w:val="StyleUnderline"/>
        </w:rPr>
        <w:t xml:space="preserve"> of</w:t>
      </w:r>
      <w:r w:rsidRPr="0090780A">
        <w:rPr>
          <w:sz w:val="16"/>
        </w:rPr>
        <w:t xml:space="preserve"> the </w:t>
      </w:r>
      <w:r w:rsidRPr="009953F3">
        <w:rPr>
          <w:rStyle w:val="StyleUnderline"/>
        </w:rPr>
        <w:t>analysis</w:t>
      </w:r>
      <w:r w:rsidRPr="00770FCB">
        <w:rPr>
          <w:rStyle w:val="StyleUnderline"/>
        </w:rPr>
        <w:t xml:space="preserve"> have</w:t>
      </w:r>
      <w:r w:rsidRPr="0090780A">
        <w:rPr>
          <w:sz w:val="16"/>
        </w:rPr>
        <w:t xml:space="preserve"> firstly </w:t>
      </w:r>
      <w:r w:rsidRPr="00770FCB">
        <w:rPr>
          <w:rStyle w:val="StyleUnderline"/>
          <w:highlight w:val="yellow"/>
        </w:rPr>
        <w:t>shown</w:t>
      </w:r>
      <w:r w:rsidRPr="00770FCB">
        <w:rPr>
          <w:rStyle w:val="StyleUnderline"/>
        </w:rPr>
        <w:t xml:space="preserve"> that there are</w:t>
      </w:r>
      <w:r w:rsidRPr="0090780A">
        <w:rPr>
          <w:sz w:val="16"/>
        </w:rPr>
        <w:t xml:space="preserve"> </w:t>
      </w:r>
      <w:r w:rsidRPr="00770FCB">
        <w:rPr>
          <w:rStyle w:val="Emphasis"/>
          <w:sz w:val="24"/>
          <w:szCs w:val="24"/>
          <w:highlight w:val="yellow"/>
        </w:rPr>
        <w:t>no difference</w:t>
      </w:r>
      <w:r w:rsidRPr="00770FCB">
        <w:rPr>
          <w:rStyle w:val="Emphasis"/>
          <w:sz w:val="24"/>
          <w:szCs w:val="24"/>
        </w:rPr>
        <w:t xml:space="preserve">s </w:t>
      </w:r>
      <w:r w:rsidRPr="00770FCB">
        <w:rPr>
          <w:rStyle w:val="Emphasis"/>
          <w:sz w:val="24"/>
          <w:szCs w:val="24"/>
          <w:highlight w:val="yellow"/>
        </w:rPr>
        <w:t>between WCs and CFs in</w:t>
      </w:r>
      <w:r w:rsidRPr="00770FCB">
        <w:rPr>
          <w:rStyle w:val="Emphasis"/>
          <w:sz w:val="24"/>
          <w:szCs w:val="24"/>
        </w:rPr>
        <w:t xml:space="preserve"> the </w:t>
      </w:r>
      <w:r w:rsidRPr="00770FCB">
        <w:rPr>
          <w:rStyle w:val="Emphasis"/>
          <w:sz w:val="24"/>
          <w:szCs w:val="24"/>
          <w:highlight w:val="yellow"/>
        </w:rPr>
        <w:t>direct relation between</w:t>
      </w:r>
      <w:r w:rsidRPr="0090780A">
        <w:rPr>
          <w:sz w:val="16"/>
        </w:rPr>
        <w:t xml:space="preserve"> external </w:t>
      </w:r>
      <w:r w:rsidRPr="00770FCB">
        <w:rPr>
          <w:rStyle w:val="Emphasis"/>
          <w:sz w:val="24"/>
          <w:szCs w:val="24"/>
          <w:highlight w:val="yellow"/>
        </w:rPr>
        <w:t>coop</w:t>
      </w:r>
      <w:r w:rsidRPr="00770FCB">
        <w:rPr>
          <w:rStyle w:val="Emphasis"/>
          <w:sz w:val="24"/>
          <w:szCs w:val="24"/>
        </w:rPr>
        <w:t xml:space="preserve">eration </w:t>
      </w:r>
      <w:r w:rsidRPr="00770FCB">
        <w:rPr>
          <w:rStyle w:val="Emphasis"/>
          <w:sz w:val="24"/>
          <w:szCs w:val="24"/>
          <w:highlight w:val="yellow"/>
        </w:rPr>
        <w:t>and innovation</w:t>
      </w:r>
      <w:r w:rsidRPr="00770FCB">
        <w:rPr>
          <w:rStyle w:val="Emphasis"/>
          <w:sz w:val="24"/>
          <w:szCs w:val="24"/>
        </w:rPr>
        <w:t xml:space="preserve"> performance</w:t>
      </w:r>
      <w:r w:rsidRPr="0090780A">
        <w:rPr>
          <w:sz w:val="16"/>
        </w:rPr>
        <w:t xml:space="preserve"> (H5), </w:t>
      </w:r>
      <w:r w:rsidRPr="009953F3">
        <w:rPr>
          <w:rStyle w:val="StyleUnderline"/>
          <w:highlight w:val="yellow"/>
        </w:rPr>
        <w:t>which supports</w:t>
      </w:r>
      <w:r w:rsidRPr="00770FCB">
        <w:rPr>
          <w:rStyle w:val="StyleUnderline"/>
        </w:rPr>
        <w:t xml:space="preserve"> the findings of</w:t>
      </w:r>
      <w:r w:rsidRPr="0090780A">
        <w:rPr>
          <w:sz w:val="16"/>
        </w:rPr>
        <w:t xml:space="preserve"> </w:t>
      </w:r>
      <w:r w:rsidRPr="009953F3">
        <w:rPr>
          <w:rStyle w:val="Emphasis"/>
          <w:highlight w:val="yellow"/>
        </w:rPr>
        <w:t>other studies</w:t>
      </w:r>
      <w:r w:rsidRPr="0090780A">
        <w:rPr>
          <w:sz w:val="16"/>
        </w:rPr>
        <w:t xml:space="preserve"> </w:t>
      </w:r>
      <w:r w:rsidRPr="00770FCB">
        <w:rPr>
          <w:rStyle w:val="StyleUnderline"/>
        </w:rPr>
        <w:t>that point out</w:t>
      </w:r>
      <w:r w:rsidRPr="0090780A">
        <w:rPr>
          <w:sz w:val="16"/>
        </w:rPr>
        <w:t xml:space="preserve"> that </w:t>
      </w:r>
      <w:r w:rsidRPr="00770FCB">
        <w:rPr>
          <w:rStyle w:val="Emphasis"/>
        </w:rPr>
        <w:t>WCs</w:t>
      </w:r>
      <w:r w:rsidRPr="0090780A">
        <w:rPr>
          <w:sz w:val="16"/>
        </w:rPr>
        <w:t xml:space="preserve"> </w:t>
      </w:r>
      <w:r w:rsidRPr="00770FCB">
        <w:rPr>
          <w:rStyle w:val="StyleUnderline"/>
        </w:rPr>
        <w:t>do not have a</w:t>
      </w:r>
      <w:r w:rsidRPr="0090780A">
        <w:rPr>
          <w:sz w:val="16"/>
        </w:rPr>
        <w:t xml:space="preserve"> </w:t>
      </w:r>
      <w:r w:rsidRPr="00770FCB">
        <w:rPr>
          <w:rStyle w:val="Emphasis"/>
        </w:rPr>
        <w:t>lower</w:t>
      </w:r>
      <w:r w:rsidRPr="0090780A">
        <w:rPr>
          <w:sz w:val="16"/>
        </w:rPr>
        <w:t xml:space="preserve"> </w:t>
      </w:r>
      <w:r w:rsidRPr="00770FCB">
        <w:rPr>
          <w:rStyle w:val="StyleUnderline"/>
        </w:rPr>
        <w:t>innovation capacity</w:t>
      </w:r>
      <w:r w:rsidRPr="0090780A">
        <w:rPr>
          <w:sz w:val="16"/>
        </w:rPr>
        <w:t xml:space="preserve"> compared to CFs (Basterretxea &amp; Martinez, 2012). Furthermore, the results also show that the role of external cooperation as an antecedent of entrepreneurial behaviours and innovation performance is stronger for WCs than CFs (H6).</w:t>
      </w:r>
    </w:p>
    <w:p w14:paraId="61FCF73C" w14:textId="77777777" w:rsidR="00F4621B" w:rsidRPr="0090780A" w:rsidRDefault="00F4621B" w:rsidP="00F4621B">
      <w:pPr>
        <w:rPr>
          <w:sz w:val="16"/>
        </w:rPr>
      </w:pPr>
      <w:r w:rsidRPr="0090780A">
        <w:rPr>
          <w:sz w:val="16"/>
        </w:rPr>
        <w:t xml:space="preserve">These </w:t>
      </w:r>
      <w:r w:rsidRPr="00770FCB">
        <w:rPr>
          <w:rStyle w:val="StyleUnderline"/>
        </w:rPr>
        <w:t>results are</w:t>
      </w:r>
      <w:r w:rsidRPr="0090780A">
        <w:rPr>
          <w:sz w:val="16"/>
        </w:rPr>
        <w:t xml:space="preserve"> mainly </w:t>
      </w:r>
      <w:r w:rsidRPr="00770FCB">
        <w:rPr>
          <w:rStyle w:val="StyleUnderline"/>
        </w:rPr>
        <w:t>related to the</w:t>
      </w:r>
      <w:r w:rsidRPr="0090780A">
        <w:rPr>
          <w:sz w:val="16"/>
        </w:rPr>
        <w:t xml:space="preserve"> </w:t>
      </w:r>
      <w:r w:rsidRPr="00770FCB">
        <w:rPr>
          <w:rStyle w:val="Emphasis"/>
        </w:rPr>
        <w:t>great</w:t>
      </w:r>
      <w:r w:rsidRPr="0090780A">
        <w:rPr>
          <w:sz w:val="16"/>
        </w:rPr>
        <w:t xml:space="preserve">er </w:t>
      </w:r>
      <w:r w:rsidRPr="00770FCB">
        <w:rPr>
          <w:rStyle w:val="Emphasis"/>
        </w:rPr>
        <w:t>influence</w:t>
      </w:r>
      <w:r w:rsidRPr="0090780A">
        <w:rPr>
          <w:sz w:val="16"/>
        </w:rPr>
        <w:t xml:space="preserve"> in WCs </w:t>
      </w:r>
      <w:r w:rsidRPr="00770FCB">
        <w:rPr>
          <w:rStyle w:val="StyleUnderline"/>
        </w:rPr>
        <w:t>of</w:t>
      </w:r>
      <w:r w:rsidRPr="0090780A">
        <w:rPr>
          <w:sz w:val="16"/>
        </w:rPr>
        <w:t xml:space="preserve"> external </w:t>
      </w:r>
      <w:r w:rsidRPr="00770FCB">
        <w:rPr>
          <w:rStyle w:val="StyleUnderline"/>
        </w:rPr>
        <w:t>cooperation on entrepreneurial behaviour</w:t>
      </w:r>
      <w:r w:rsidRPr="0090780A">
        <w:rPr>
          <w:sz w:val="16"/>
        </w:rPr>
        <w:t xml:space="preserve">. </w:t>
      </w:r>
      <w:r w:rsidRPr="00770FCB">
        <w:rPr>
          <w:rStyle w:val="StyleUnderline"/>
        </w:rPr>
        <w:t>The</w:t>
      </w:r>
      <w:r w:rsidRPr="0090780A">
        <w:rPr>
          <w:sz w:val="16"/>
        </w:rPr>
        <w:t xml:space="preserve"> </w:t>
      </w:r>
      <w:r w:rsidRPr="009953F3">
        <w:rPr>
          <w:rStyle w:val="Emphasis"/>
          <w:highlight w:val="yellow"/>
        </w:rPr>
        <w:t>bonding ties</w:t>
      </w:r>
      <w:r w:rsidRPr="009953F3">
        <w:rPr>
          <w:sz w:val="16"/>
          <w:highlight w:val="yellow"/>
        </w:rPr>
        <w:t xml:space="preserve"> </w:t>
      </w:r>
      <w:r w:rsidRPr="009953F3">
        <w:rPr>
          <w:rStyle w:val="StyleUnderline"/>
          <w:highlight w:val="yellow"/>
        </w:rPr>
        <w:t>of trust and loyalty among</w:t>
      </w:r>
      <w:r w:rsidRPr="0090780A">
        <w:rPr>
          <w:sz w:val="16"/>
        </w:rPr>
        <w:t xml:space="preserve"> the </w:t>
      </w:r>
      <w:r w:rsidRPr="00770FCB">
        <w:rPr>
          <w:rStyle w:val="StyleUnderline"/>
        </w:rPr>
        <w:t>team of workers who manage</w:t>
      </w:r>
      <w:r w:rsidRPr="0090780A">
        <w:rPr>
          <w:sz w:val="16"/>
        </w:rPr>
        <w:t xml:space="preserve"> </w:t>
      </w:r>
      <w:r w:rsidRPr="009953F3">
        <w:rPr>
          <w:rStyle w:val="Emphasis"/>
          <w:highlight w:val="yellow"/>
        </w:rPr>
        <w:t>WCs</w:t>
      </w:r>
      <w:r w:rsidRPr="009953F3">
        <w:rPr>
          <w:sz w:val="16"/>
          <w:highlight w:val="yellow"/>
        </w:rPr>
        <w:t xml:space="preserve"> </w:t>
      </w:r>
      <w:r w:rsidRPr="009953F3">
        <w:rPr>
          <w:rStyle w:val="StyleUnderline"/>
          <w:highlight w:val="yellow"/>
        </w:rPr>
        <w:t>create</w:t>
      </w:r>
      <w:r w:rsidRPr="009953F3">
        <w:rPr>
          <w:sz w:val="16"/>
          <w:highlight w:val="yellow"/>
        </w:rPr>
        <w:t xml:space="preserve"> </w:t>
      </w:r>
      <w:r w:rsidRPr="009953F3">
        <w:rPr>
          <w:rStyle w:val="Emphasis"/>
          <w:highlight w:val="yellow"/>
        </w:rPr>
        <w:t>significant incentives and advantages</w:t>
      </w:r>
      <w:r w:rsidRPr="009953F3">
        <w:rPr>
          <w:sz w:val="16"/>
          <w:highlight w:val="yellow"/>
        </w:rPr>
        <w:t xml:space="preserve"> </w:t>
      </w:r>
      <w:r w:rsidRPr="009953F3">
        <w:rPr>
          <w:rStyle w:val="StyleUnderline"/>
          <w:highlight w:val="yellow"/>
        </w:rPr>
        <w:t>not only for</w:t>
      </w:r>
      <w:r w:rsidRPr="00770FCB">
        <w:rPr>
          <w:rStyle w:val="StyleUnderline"/>
        </w:rPr>
        <w:t xml:space="preserve"> the</w:t>
      </w:r>
      <w:r w:rsidRPr="0090780A">
        <w:rPr>
          <w:sz w:val="16"/>
        </w:rPr>
        <w:t xml:space="preserve"> </w:t>
      </w:r>
      <w:r w:rsidRPr="009953F3">
        <w:rPr>
          <w:rStyle w:val="Emphasis"/>
          <w:highlight w:val="yellow"/>
        </w:rPr>
        <w:t>internal</w:t>
      </w:r>
      <w:r w:rsidRPr="0090780A">
        <w:rPr>
          <w:sz w:val="16"/>
        </w:rPr>
        <w:t xml:space="preserve"> </w:t>
      </w:r>
      <w:r w:rsidRPr="00770FCB">
        <w:rPr>
          <w:rStyle w:val="StyleUnderline"/>
        </w:rPr>
        <w:t xml:space="preserve">organisation </w:t>
      </w:r>
      <w:r w:rsidRPr="009953F3">
        <w:rPr>
          <w:rStyle w:val="StyleUnderline"/>
          <w:highlight w:val="yellow"/>
        </w:rPr>
        <w:t>but</w:t>
      </w:r>
      <w:r w:rsidRPr="0090780A">
        <w:rPr>
          <w:sz w:val="16"/>
        </w:rPr>
        <w:t xml:space="preserve"> also </w:t>
      </w:r>
      <w:r w:rsidRPr="00770FCB">
        <w:rPr>
          <w:rStyle w:val="StyleUnderline"/>
        </w:rPr>
        <w:t>for</w:t>
      </w:r>
      <w:r w:rsidRPr="0090780A">
        <w:rPr>
          <w:sz w:val="16"/>
        </w:rPr>
        <w:t xml:space="preserve"> </w:t>
      </w:r>
      <w:r w:rsidRPr="009953F3">
        <w:rPr>
          <w:rStyle w:val="Emphasis"/>
          <w:highlight w:val="yellow"/>
        </w:rPr>
        <w:t>inter-org</w:t>
      </w:r>
      <w:r w:rsidRPr="00770FCB">
        <w:rPr>
          <w:rStyle w:val="Emphasis"/>
        </w:rPr>
        <w:t xml:space="preserve">anisational </w:t>
      </w:r>
      <w:r w:rsidRPr="009953F3">
        <w:rPr>
          <w:rStyle w:val="Emphasis"/>
          <w:highlight w:val="yellow"/>
        </w:rPr>
        <w:t>coop</w:t>
      </w:r>
      <w:r w:rsidRPr="0090780A">
        <w:rPr>
          <w:sz w:val="16"/>
        </w:rPr>
        <w:t xml:space="preserve">eration, </w:t>
      </w:r>
      <w:r w:rsidRPr="00770FCB">
        <w:rPr>
          <w:rStyle w:val="StyleUnderline"/>
        </w:rPr>
        <w:t xml:space="preserve">thereby </w:t>
      </w:r>
      <w:r w:rsidRPr="009953F3">
        <w:rPr>
          <w:rStyle w:val="StyleUnderline"/>
          <w:highlight w:val="yellow"/>
        </w:rPr>
        <w:t>stimulating entrepreneurial behaviours which</w:t>
      </w:r>
      <w:r w:rsidRPr="009953F3">
        <w:rPr>
          <w:sz w:val="16"/>
          <w:highlight w:val="yellow"/>
        </w:rPr>
        <w:t xml:space="preserve"> </w:t>
      </w:r>
      <w:r w:rsidRPr="009953F3">
        <w:rPr>
          <w:rStyle w:val="Emphasis"/>
          <w:highlight w:val="yellow"/>
        </w:rPr>
        <w:t>boost</w:t>
      </w:r>
      <w:r w:rsidRPr="009953F3">
        <w:rPr>
          <w:sz w:val="16"/>
          <w:highlight w:val="yellow"/>
        </w:rPr>
        <w:t xml:space="preserve"> </w:t>
      </w:r>
      <w:r w:rsidRPr="009953F3">
        <w:rPr>
          <w:rStyle w:val="StyleUnderline"/>
          <w:highlight w:val="yellow"/>
        </w:rPr>
        <w:t>innovation</w:t>
      </w:r>
      <w:r w:rsidRPr="00770FCB">
        <w:rPr>
          <w:rStyle w:val="StyleUnderline"/>
        </w:rPr>
        <w:t xml:space="preserve"> performance</w:t>
      </w:r>
      <w:r w:rsidRPr="0090780A">
        <w:rPr>
          <w:sz w:val="16"/>
        </w:rPr>
        <w:t xml:space="preserve"> </w:t>
      </w:r>
      <w:r w:rsidRPr="009953F3">
        <w:rPr>
          <w:rStyle w:val="Emphasis"/>
          <w:highlight w:val="yellow"/>
        </w:rPr>
        <w:t>more strongly</w:t>
      </w:r>
      <w:r w:rsidRPr="0090780A">
        <w:rPr>
          <w:sz w:val="16"/>
        </w:rPr>
        <w:t xml:space="preserve"> (Cornforth, 2004; Thompson, 2015; Guzmán et al., 2020). While competing in the markets, </w:t>
      </w:r>
      <w:r w:rsidRPr="00770FCB">
        <w:rPr>
          <w:rStyle w:val="StyleUnderline"/>
        </w:rPr>
        <w:t>the</w:t>
      </w:r>
      <w:r w:rsidRPr="0090780A">
        <w:rPr>
          <w:sz w:val="16"/>
        </w:rPr>
        <w:t xml:space="preserve"> </w:t>
      </w:r>
      <w:r w:rsidRPr="00770FCB">
        <w:rPr>
          <w:rStyle w:val="Emphasis"/>
        </w:rPr>
        <w:t>team of workers</w:t>
      </w:r>
      <w:r w:rsidRPr="0090780A">
        <w:rPr>
          <w:sz w:val="16"/>
        </w:rPr>
        <w:t xml:space="preserve"> </w:t>
      </w:r>
      <w:r w:rsidRPr="00770FCB">
        <w:rPr>
          <w:rStyle w:val="StyleUnderline"/>
        </w:rPr>
        <w:t>of these companies</w:t>
      </w:r>
      <w:r w:rsidRPr="0090780A">
        <w:rPr>
          <w:sz w:val="16"/>
        </w:rPr>
        <w:t xml:space="preserve"> </w:t>
      </w:r>
      <w:r w:rsidRPr="00770FCB">
        <w:rPr>
          <w:rStyle w:val="Emphasis"/>
        </w:rPr>
        <w:t>cooperate</w:t>
      </w:r>
      <w:r w:rsidRPr="0090780A">
        <w:rPr>
          <w:sz w:val="16"/>
        </w:rPr>
        <w:t xml:space="preserve"> </w:t>
      </w:r>
      <w:r w:rsidRPr="00770FCB">
        <w:rPr>
          <w:rStyle w:val="StyleUnderline"/>
        </w:rPr>
        <w:t xml:space="preserve">with each other and with other stakeholders </w:t>
      </w:r>
      <w:r w:rsidRPr="009953F3">
        <w:rPr>
          <w:rStyle w:val="StyleUnderline"/>
          <w:highlight w:val="yellow"/>
        </w:rPr>
        <w:t>to develop</w:t>
      </w:r>
      <w:r w:rsidRPr="009953F3">
        <w:rPr>
          <w:sz w:val="16"/>
          <w:highlight w:val="yellow"/>
        </w:rPr>
        <w:t xml:space="preserve"> </w:t>
      </w:r>
      <w:r w:rsidRPr="009953F3">
        <w:rPr>
          <w:rStyle w:val="Emphasis"/>
          <w:highlight w:val="yellow"/>
        </w:rPr>
        <w:t>risky</w:t>
      </w:r>
      <w:r w:rsidRPr="009953F3">
        <w:rPr>
          <w:sz w:val="16"/>
          <w:highlight w:val="yellow"/>
        </w:rPr>
        <w:t xml:space="preserve">, </w:t>
      </w:r>
      <w:r w:rsidRPr="009953F3">
        <w:rPr>
          <w:rStyle w:val="Emphasis"/>
          <w:highlight w:val="yellow"/>
        </w:rPr>
        <w:t>proactive</w:t>
      </w:r>
      <w:r w:rsidRPr="009953F3">
        <w:rPr>
          <w:sz w:val="16"/>
          <w:highlight w:val="yellow"/>
        </w:rPr>
        <w:t xml:space="preserve">, </w:t>
      </w:r>
      <w:r w:rsidRPr="009953F3">
        <w:rPr>
          <w:rStyle w:val="StyleUnderline"/>
          <w:highlight w:val="yellow"/>
        </w:rPr>
        <w:t>and</w:t>
      </w:r>
      <w:r w:rsidRPr="009953F3">
        <w:rPr>
          <w:sz w:val="16"/>
          <w:highlight w:val="yellow"/>
        </w:rPr>
        <w:t xml:space="preserve"> </w:t>
      </w:r>
      <w:r w:rsidRPr="009953F3">
        <w:rPr>
          <w:rStyle w:val="Emphasis"/>
          <w:highlight w:val="yellow"/>
        </w:rPr>
        <w:t>creative</w:t>
      </w:r>
      <w:r w:rsidRPr="009953F3">
        <w:rPr>
          <w:sz w:val="16"/>
          <w:highlight w:val="yellow"/>
        </w:rPr>
        <w:t xml:space="preserve"> </w:t>
      </w:r>
      <w:r w:rsidRPr="009953F3">
        <w:rPr>
          <w:rStyle w:val="StyleUnderline"/>
          <w:highlight w:val="yellow"/>
        </w:rPr>
        <w:t>strategies</w:t>
      </w:r>
      <w:r w:rsidRPr="00770FCB">
        <w:rPr>
          <w:rStyle w:val="StyleUnderline"/>
        </w:rPr>
        <w:t xml:space="preserve"> which lead to innovation and the success of the firm</w:t>
      </w:r>
      <w:r w:rsidRPr="0090780A">
        <w:rPr>
          <w:sz w:val="16"/>
        </w:rPr>
        <w:t xml:space="preserve"> (Basterretxea &amp; Martinez, 2012; Errasti et al., 2017). In this way, </w:t>
      </w:r>
      <w:r w:rsidRPr="00770FCB">
        <w:rPr>
          <w:rStyle w:val="StyleUnderline"/>
        </w:rPr>
        <w:t>these results</w:t>
      </w:r>
      <w:r w:rsidRPr="0090780A">
        <w:rPr>
          <w:sz w:val="16"/>
        </w:rPr>
        <w:t xml:space="preserve"> </w:t>
      </w:r>
      <w:r w:rsidRPr="00770FCB">
        <w:rPr>
          <w:rStyle w:val="Emphasis"/>
        </w:rPr>
        <w:t>reinforce</w:t>
      </w:r>
      <w:r w:rsidRPr="0090780A">
        <w:rPr>
          <w:sz w:val="16"/>
        </w:rPr>
        <w:t xml:space="preserve"> </w:t>
      </w:r>
      <w:r w:rsidRPr="00770FCB">
        <w:rPr>
          <w:rStyle w:val="StyleUnderline"/>
        </w:rPr>
        <w:t>the assertion that entrepreneurial strategies and innovation are the</w:t>
      </w:r>
      <w:r w:rsidRPr="0090780A">
        <w:rPr>
          <w:sz w:val="16"/>
        </w:rPr>
        <w:t xml:space="preserve"> </w:t>
      </w:r>
      <w:r w:rsidRPr="00770FCB">
        <w:rPr>
          <w:rStyle w:val="Emphasis"/>
        </w:rPr>
        <w:t>consequence</w:t>
      </w:r>
      <w:r w:rsidRPr="0090780A">
        <w:rPr>
          <w:sz w:val="16"/>
        </w:rPr>
        <w:t xml:space="preserve"> </w:t>
      </w:r>
      <w:r w:rsidRPr="00770FCB">
        <w:rPr>
          <w:rStyle w:val="StyleUnderline"/>
        </w:rPr>
        <w:t>of a process of coopetition</w:t>
      </w:r>
      <w:r w:rsidRPr="0090780A">
        <w:rPr>
          <w:sz w:val="16"/>
        </w:rPr>
        <w:t xml:space="preserve"> (Brandenburger &amp; Nalebuff, 1996; Corbo et al., 2023). However, while </w:t>
      </w:r>
      <w:r w:rsidRPr="00770FCB">
        <w:rPr>
          <w:rStyle w:val="StyleUnderline"/>
        </w:rPr>
        <w:t xml:space="preserve">if </w:t>
      </w:r>
      <w:r w:rsidRPr="009953F3">
        <w:rPr>
          <w:rStyle w:val="StyleUnderline"/>
          <w:highlight w:val="yellow"/>
        </w:rPr>
        <w:t>coopetition</w:t>
      </w:r>
      <w:r w:rsidRPr="009953F3">
        <w:rPr>
          <w:rStyle w:val="StyleUnderline"/>
        </w:rPr>
        <w:t xml:space="preserve"> is</w:t>
      </w:r>
      <w:r w:rsidRPr="00770FCB">
        <w:rPr>
          <w:rStyle w:val="StyleUnderline"/>
        </w:rPr>
        <w:t xml:space="preserve"> an</w:t>
      </w:r>
      <w:r w:rsidRPr="0090780A">
        <w:rPr>
          <w:sz w:val="16"/>
        </w:rPr>
        <w:t xml:space="preserve"> </w:t>
      </w:r>
      <w:r w:rsidRPr="00770FCB">
        <w:rPr>
          <w:rStyle w:val="Emphasis"/>
        </w:rPr>
        <w:t>intentional</w:t>
      </w:r>
      <w:r w:rsidRPr="0090780A">
        <w:rPr>
          <w:sz w:val="16"/>
        </w:rPr>
        <w:t xml:space="preserve"> </w:t>
      </w:r>
      <w:r w:rsidRPr="00770FCB">
        <w:rPr>
          <w:rStyle w:val="StyleUnderline"/>
        </w:rPr>
        <w:t>strategy of</w:t>
      </w:r>
      <w:r w:rsidRPr="0090780A">
        <w:rPr>
          <w:sz w:val="16"/>
        </w:rPr>
        <w:t xml:space="preserve"> </w:t>
      </w:r>
      <w:r w:rsidRPr="00770FCB">
        <w:rPr>
          <w:rStyle w:val="Emphasis"/>
        </w:rPr>
        <w:t>CFs</w:t>
      </w:r>
      <w:r w:rsidRPr="0090780A">
        <w:rPr>
          <w:sz w:val="16"/>
        </w:rPr>
        <w:t xml:space="preserve"> </w:t>
      </w:r>
      <w:r w:rsidRPr="00770FCB">
        <w:rPr>
          <w:rStyle w:val="StyleUnderline"/>
        </w:rPr>
        <w:t>for business success</w:t>
      </w:r>
      <w:r w:rsidRPr="0090780A">
        <w:rPr>
          <w:sz w:val="16"/>
        </w:rPr>
        <w:t xml:space="preserve"> (Czakon et al., 2020), </w:t>
      </w:r>
      <w:r w:rsidRPr="00770FCB">
        <w:rPr>
          <w:rStyle w:val="StyleUnderline"/>
        </w:rPr>
        <w:t xml:space="preserve">it </w:t>
      </w:r>
      <w:r w:rsidRPr="009953F3">
        <w:rPr>
          <w:rStyle w:val="StyleUnderline"/>
          <w:highlight w:val="yellow"/>
        </w:rPr>
        <w:t>is for</w:t>
      </w:r>
      <w:r w:rsidRPr="009953F3">
        <w:rPr>
          <w:sz w:val="16"/>
          <w:highlight w:val="yellow"/>
        </w:rPr>
        <w:t xml:space="preserve"> </w:t>
      </w:r>
      <w:r w:rsidRPr="009953F3">
        <w:rPr>
          <w:rStyle w:val="Emphasis"/>
          <w:highlight w:val="yellow"/>
        </w:rPr>
        <w:t>WCs</w:t>
      </w:r>
      <w:r w:rsidRPr="0090780A">
        <w:rPr>
          <w:sz w:val="16"/>
        </w:rPr>
        <w:t xml:space="preserve"> </w:t>
      </w:r>
      <w:r w:rsidRPr="00770FCB">
        <w:rPr>
          <w:rStyle w:val="StyleUnderline"/>
        </w:rPr>
        <w:t>the</w:t>
      </w:r>
      <w:r w:rsidRPr="0090780A">
        <w:rPr>
          <w:sz w:val="16"/>
        </w:rPr>
        <w:t xml:space="preserve"> </w:t>
      </w:r>
      <w:r w:rsidRPr="009953F3">
        <w:rPr>
          <w:rStyle w:val="Emphasis"/>
          <w:highlight w:val="yellow"/>
        </w:rPr>
        <w:t>consequence of their</w:t>
      </w:r>
      <w:r w:rsidRPr="00770FCB">
        <w:rPr>
          <w:rStyle w:val="Emphasis"/>
        </w:rPr>
        <w:t xml:space="preserve"> specific </w:t>
      </w:r>
      <w:r w:rsidRPr="009953F3">
        <w:rPr>
          <w:rStyle w:val="Emphasis"/>
          <w:highlight w:val="yellow"/>
        </w:rPr>
        <w:t>nature</w:t>
      </w:r>
      <w:r w:rsidRPr="0090780A">
        <w:rPr>
          <w:sz w:val="16"/>
        </w:rPr>
        <w:t xml:space="preserve"> </w:t>
      </w:r>
      <w:r w:rsidRPr="00770FCB">
        <w:rPr>
          <w:rStyle w:val="StyleUnderline"/>
        </w:rPr>
        <w:t>based on</w:t>
      </w:r>
      <w:r w:rsidRPr="0090780A">
        <w:rPr>
          <w:sz w:val="16"/>
        </w:rPr>
        <w:t xml:space="preserve"> the </w:t>
      </w:r>
      <w:r w:rsidRPr="00770FCB">
        <w:rPr>
          <w:rStyle w:val="StyleUnderline"/>
        </w:rPr>
        <w:t>values and principles of the</w:t>
      </w:r>
      <w:r w:rsidRPr="0090780A">
        <w:rPr>
          <w:sz w:val="16"/>
        </w:rPr>
        <w:t xml:space="preserve"> </w:t>
      </w:r>
      <w:r w:rsidRPr="00770FCB">
        <w:rPr>
          <w:rStyle w:val="Emphasis"/>
        </w:rPr>
        <w:t>cooperative</w:t>
      </w:r>
      <w:r w:rsidRPr="0090780A">
        <w:rPr>
          <w:sz w:val="16"/>
        </w:rPr>
        <w:t xml:space="preserve"> </w:t>
      </w:r>
      <w:r w:rsidRPr="00770FCB">
        <w:rPr>
          <w:rStyle w:val="StyleUnderline"/>
        </w:rPr>
        <w:t>movements</w:t>
      </w:r>
      <w:r w:rsidRPr="0090780A">
        <w:rPr>
          <w:sz w:val="16"/>
        </w:rPr>
        <w:t xml:space="preserve"> (Díaz-Foncea &amp; Marcuello, 2015).</w:t>
      </w:r>
    </w:p>
    <w:p w14:paraId="40A5AA63" w14:textId="77777777" w:rsidR="00F4621B" w:rsidRPr="0090780A" w:rsidRDefault="00F4621B" w:rsidP="00F4621B">
      <w:pPr>
        <w:rPr>
          <w:sz w:val="16"/>
        </w:rPr>
      </w:pPr>
      <w:r w:rsidRPr="0090780A">
        <w:rPr>
          <w:sz w:val="16"/>
        </w:rPr>
        <w:t xml:space="preserve">Summarising, this research contributes to the literature in different ways. Firstly, it clarifies how cooperation influences the two more prominent factors that, according to the literature, determine firms’ success: entrepreneurship and innovation, putting cooperation at the core of the analysis. Secondly, this article represents an essential contribution to the literature on WCs. It highlights the important role of cooperation between stakeholders for firms’ success in this type of company by developing risky, proactive, and innovative behaviours and showing that they are not disadvantaged compared to CFs in innovation capacity. Finally, this article suggests that </w:t>
      </w:r>
      <w:r w:rsidRPr="00770FCB">
        <w:rPr>
          <w:rStyle w:val="Emphasis"/>
        </w:rPr>
        <w:t>WCs</w:t>
      </w:r>
      <w:r w:rsidRPr="0090780A">
        <w:rPr>
          <w:sz w:val="16"/>
        </w:rPr>
        <w:t xml:space="preserve"> </w:t>
      </w:r>
      <w:r w:rsidRPr="00770FCB">
        <w:rPr>
          <w:rStyle w:val="StyleUnderline"/>
        </w:rPr>
        <w:t>deserve</w:t>
      </w:r>
      <w:r w:rsidRPr="0090780A">
        <w:rPr>
          <w:sz w:val="16"/>
        </w:rPr>
        <w:t xml:space="preserve"> specific </w:t>
      </w:r>
      <w:r w:rsidRPr="00770FCB">
        <w:rPr>
          <w:rStyle w:val="StyleUnderline"/>
        </w:rPr>
        <w:t>consideration since they can contribute to a</w:t>
      </w:r>
      <w:r w:rsidRPr="0090780A">
        <w:rPr>
          <w:sz w:val="16"/>
        </w:rPr>
        <w:t xml:space="preserve"> </w:t>
      </w:r>
      <w:r w:rsidRPr="00770FCB">
        <w:rPr>
          <w:rStyle w:val="Emphasis"/>
        </w:rPr>
        <w:t>change in</w:t>
      </w:r>
      <w:r w:rsidRPr="0090780A">
        <w:rPr>
          <w:sz w:val="16"/>
        </w:rPr>
        <w:t xml:space="preserve"> social </w:t>
      </w:r>
      <w:r w:rsidRPr="00770FCB">
        <w:rPr>
          <w:rStyle w:val="Emphasis"/>
        </w:rPr>
        <w:t>values</w:t>
      </w:r>
      <w:r w:rsidRPr="0090780A">
        <w:rPr>
          <w:sz w:val="16"/>
        </w:rPr>
        <w:t xml:space="preserve"> </w:t>
      </w:r>
      <w:r w:rsidRPr="00770FCB">
        <w:rPr>
          <w:rStyle w:val="StyleUnderline"/>
        </w:rPr>
        <w:t>thanks to their</w:t>
      </w:r>
      <w:r w:rsidRPr="0090780A">
        <w:rPr>
          <w:sz w:val="16"/>
        </w:rPr>
        <w:t xml:space="preserve"> </w:t>
      </w:r>
      <w:r w:rsidRPr="00770FCB">
        <w:rPr>
          <w:rStyle w:val="Emphasis"/>
        </w:rPr>
        <w:t>more significant ability</w:t>
      </w:r>
      <w:r w:rsidRPr="0090780A">
        <w:rPr>
          <w:sz w:val="16"/>
        </w:rPr>
        <w:t xml:space="preserve"> </w:t>
      </w:r>
      <w:r w:rsidRPr="00770FCB">
        <w:rPr>
          <w:rStyle w:val="StyleUnderline"/>
        </w:rPr>
        <w:t>to compete and cooperate</w:t>
      </w:r>
      <w:r w:rsidRPr="0090780A">
        <w:rPr>
          <w:sz w:val="16"/>
        </w:rPr>
        <w:t xml:space="preserve"> </w:t>
      </w:r>
      <w:r w:rsidRPr="00770FCB">
        <w:rPr>
          <w:rStyle w:val="Emphasis"/>
        </w:rPr>
        <w:t>simultaneously</w:t>
      </w:r>
      <w:r w:rsidRPr="0090780A">
        <w:rPr>
          <w:sz w:val="16"/>
        </w:rPr>
        <w:t xml:space="preserve"> </w:t>
      </w:r>
      <w:r w:rsidRPr="00770FCB">
        <w:rPr>
          <w:rStyle w:val="StyleUnderline"/>
        </w:rPr>
        <w:t>based on their different and specific nature</w:t>
      </w:r>
      <w:r w:rsidRPr="0090780A">
        <w:rPr>
          <w:sz w:val="16"/>
        </w:rPr>
        <w:t>. According to the organisational citizenship behaviour (OCB) theory, cooperation arises in these collective firms from the perception of social justice held by the firm’s members (Organ, 2018).</w:t>
      </w:r>
    </w:p>
    <w:p w14:paraId="2E867FE4" w14:textId="77777777" w:rsidR="00F4621B" w:rsidRPr="0090780A" w:rsidRDefault="00F4621B" w:rsidP="00F4621B">
      <w:pPr>
        <w:rPr>
          <w:sz w:val="16"/>
        </w:rPr>
      </w:pPr>
      <w:r w:rsidRPr="0090780A">
        <w:rPr>
          <w:sz w:val="16"/>
        </w:rPr>
        <w:t>6 Implications</w:t>
      </w:r>
    </w:p>
    <w:p w14:paraId="78E52531" w14:textId="77777777" w:rsidR="00F4621B" w:rsidRPr="0090780A" w:rsidRDefault="00F4621B" w:rsidP="00F4621B">
      <w:pPr>
        <w:rPr>
          <w:sz w:val="16"/>
        </w:rPr>
      </w:pPr>
      <w:r w:rsidRPr="0090780A">
        <w:rPr>
          <w:sz w:val="16"/>
        </w:rPr>
        <w:t>Regarding the implications of these results for practitioners, a positive attitude to cooperation could be critical in any firm (Xie et al., 2023). In the specific case of WCs, reinforcing cooperation can contribute to overcoming specific problems that WCs present when they have to innovate, such as the inability to achieve economies of scale or the difficulty of accessing knowledge and particular resources (Basterretxea &amp; Martinez, 2012; Basterretxea et al., 2019; Novkovic, 2007). At the same time, promoting cooperation with external stakeholders contributes to reducing the higher risk aversion of WCs, facilitating the innovative strategies of these firms to achieve higher innovation performance (Basterretxea et al., 2019). Furthermore, when some WCs have moved away from their essence, they have gone through a process of “degeneration” (dilution of cooperative values and principles) that has even led them to bankruptcy (Errasti et al., 2017).</w:t>
      </w:r>
    </w:p>
    <w:p w14:paraId="09D0C110" w14:textId="77777777" w:rsidR="00F4621B" w:rsidRPr="0090780A" w:rsidRDefault="00F4621B" w:rsidP="00F4621B">
      <w:pPr>
        <w:rPr>
          <w:sz w:val="16"/>
        </w:rPr>
      </w:pPr>
      <w:r w:rsidRPr="0090780A">
        <w:rPr>
          <w:sz w:val="16"/>
        </w:rPr>
        <w:t>Concerning implications for policymakers, the results of the research call for them to be more interested in promoting measures related to cooperation in any firm, as they would have a consequence on the innovative capacity of their economies. These policies could be more efficient than the habitual policies of subsidising the formation of start-ups with low possibilities of success. In general, the latter have been failing (Shane, 2009).</w:t>
      </w:r>
    </w:p>
    <w:p w14:paraId="288B4AD2" w14:textId="77777777" w:rsidR="00F4621B" w:rsidRPr="0090780A" w:rsidRDefault="00F4621B" w:rsidP="00F4621B">
      <w:pPr>
        <w:rPr>
          <w:sz w:val="16"/>
        </w:rPr>
      </w:pPr>
      <w:r w:rsidRPr="0090780A">
        <w:rPr>
          <w:sz w:val="16"/>
        </w:rPr>
        <w:t xml:space="preserve">In the specific case of WCs, </w:t>
      </w:r>
      <w:r w:rsidRPr="0090780A">
        <w:rPr>
          <w:rStyle w:val="StyleUnderline"/>
        </w:rPr>
        <w:t>policymakers may</w:t>
      </w:r>
      <w:r w:rsidRPr="0090780A">
        <w:rPr>
          <w:sz w:val="16"/>
        </w:rPr>
        <w:t xml:space="preserve"> also </w:t>
      </w:r>
      <w:r w:rsidRPr="0090780A">
        <w:rPr>
          <w:rStyle w:val="StyleUnderline"/>
        </w:rPr>
        <w:t>be interested in</w:t>
      </w:r>
      <w:r w:rsidRPr="0090780A">
        <w:rPr>
          <w:sz w:val="16"/>
        </w:rPr>
        <w:t xml:space="preserve"> </w:t>
      </w:r>
      <w:r w:rsidRPr="0090780A">
        <w:rPr>
          <w:rStyle w:val="Emphasis"/>
        </w:rPr>
        <w:t>promoting</w:t>
      </w:r>
      <w:r w:rsidRPr="0090780A">
        <w:rPr>
          <w:sz w:val="16"/>
        </w:rPr>
        <w:t xml:space="preserve"> the </w:t>
      </w:r>
      <w:r w:rsidRPr="0090780A">
        <w:rPr>
          <w:rStyle w:val="Emphasis"/>
        </w:rPr>
        <w:t>creation</w:t>
      </w:r>
      <w:r w:rsidRPr="0090780A">
        <w:rPr>
          <w:sz w:val="16"/>
        </w:rPr>
        <w:t xml:space="preserve"> </w:t>
      </w:r>
      <w:r w:rsidRPr="0090780A">
        <w:rPr>
          <w:rStyle w:val="StyleUnderline"/>
        </w:rPr>
        <w:t>of these collective companies</w:t>
      </w:r>
      <w:r w:rsidRPr="0090780A">
        <w:rPr>
          <w:sz w:val="16"/>
        </w:rPr>
        <w:t xml:space="preserve"> </w:t>
      </w:r>
      <w:r w:rsidRPr="0090780A">
        <w:rPr>
          <w:rStyle w:val="Emphasis"/>
        </w:rPr>
        <w:t>more strongly</w:t>
      </w:r>
      <w:r w:rsidRPr="0090780A">
        <w:rPr>
          <w:sz w:val="16"/>
        </w:rPr>
        <w:t xml:space="preserve"> </w:t>
      </w:r>
      <w:r w:rsidRPr="0090780A">
        <w:rPr>
          <w:rStyle w:val="StyleUnderline"/>
        </w:rPr>
        <w:t>than they are currently, as their nature is linked with cooperation and</w:t>
      </w:r>
      <w:r w:rsidRPr="0090780A">
        <w:rPr>
          <w:sz w:val="16"/>
        </w:rPr>
        <w:t xml:space="preserve">, </w:t>
      </w:r>
      <w:r w:rsidRPr="0090780A">
        <w:rPr>
          <w:rStyle w:val="Emphasis"/>
        </w:rPr>
        <w:t>consequently</w:t>
      </w:r>
      <w:r w:rsidRPr="0090780A">
        <w:rPr>
          <w:sz w:val="16"/>
        </w:rPr>
        <w:t xml:space="preserve">, </w:t>
      </w:r>
      <w:r w:rsidRPr="0090780A">
        <w:rPr>
          <w:rStyle w:val="StyleUnderline"/>
        </w:rPr>
        <w:t>with entrepreneurial behaviours and innovation performance</w:t>
      </w:r>
      <w:r w:rsidRPr="0090780A">
        <w:rPr>
          <w:sz w:val="16"/>
        </w:rPr>
        <w:t xml:space="preserve">. Moreover, </w:t>
      </w:r>
      <w:r w:rsidRPr="0090780A">
        <w:rPr>
          <w:rStyle w:val="StyleUnderline"/>
        </w:rPr>
        <w:t>the</w:t>
      </w:r>
      <w:r w:rsidRPr="0090780A">
        <w:rPr>
          <w:sz w:val="16"/>
        </w:rPr>
        <w:t xml:space="preserve"> greater </w:t>
      </w:r>
      <w:r w:rsidRPr="0090780A">
        <w:rPr>
          <w:rStyle w:val="Emphasis"/>
        </w:rPr>
        <w:t>cooperative</w:t>
      </w:r>
      <w:r w:rsidRPr="0090780A">
        <w:rPr>
          <w:sz w:val="16"/>
        </w:rPr>
        <w:t xml:space="preserve"> </w:t>
      </w:r>
      <w:r w:rsidRPr="0090780A">
        <w:rPr>
          <w:rStyle w:val="StyleUnderline"/>
        </w:rPr>
        <w:t>experience of</w:t>
      </w:r>
      <w:r w:rsidRPr="0090780A">
        <w:rPr>
          <w:sz w:val="16"/>
        </w:rPr>
        <w:t xml:space="preserve"> </w:t>
      </w:r>
      <w:r w:rsidRPr="0090780A">
        <w:rPr>
          <w:rStyle w:val="Emphasis"/>
        </w:rPr>
        <w:t>WCs</w:t>
      </w:r>
      <w:r w:rsidRPr="0090780A">
        <w:rPr>
          <w:sz w:val="16"/>
        </w:rPr>
        <w:t xml:space="preserve"> could </w:t>
      </w:r>
      <w:r w:rsidRPr="009953F3">
        <w:rPr>
          <w:rStyle w:val="StyleUnderline"/>
          <w:highlight w:val="yellow"/>
        </w:rPr>
        <w:t>contribute to</w:t>
      </w:r>
      <w:r w:rsidRPr="0090780A">
        <w:rPr>
          <w:rStyle w:val="StyleUnderline"/>
        </w:rPr>
        <w:t xml:space="preserve"> the</w:t>
      </w:r>
      <w:r w:rsidRPr="0090780A">
        <w:rPr>
          <w:sz w:val="16"/>
        </w:rPr>
        <w:t xml:space="preserve"> </w:t>
      </w:r>
      <w:r w:rsidRPr="009953F3">
        <w:rPr>
          <w:rStyle w:val="Emphasis"/>
          <w:highlight w:val="yellow"/>
        </w:rPr>
        <w:t>diffusion of innovations</w:t>
      </w:r>
      <w:r w:rsidRPr="0090780A">
        <w:rPr>
          <w:sz w:val="16"/>
        </w:rPr>
        <w:t xml:space="preserve">. On the other hand, </w:t>
      </w:r>
      <w:r w:rsidRPr="009953F3">
        <w:rPr>
          <w:rStyle w:val="StyleUnderline"/>
          <w:highlight w:val="yellow"/>
        </w:rPr>
        <w:t>because</w:t>
      </w:r>
      <w:r w:rsidRPr="0090780A">
        <w:rPr>
          <w:sz w:val="16"/>
        </w:rPr>
        <w:t xml:space="preserve"> </w:t>
      </w:r>
      <w:r w:rsidRPr="0090780A">
        <w:rPr>
          <w:rStyle w:val="Emphasis"/>
        </w:rPr>
        <w:t>WCs</w:t>
      </w:r>
      <w:r w:rsidRPr="0090780A">
        <w:rPr>
          <w:sz w:val="16"/>
        </w:rPr>
        <w:t xml:space="preserve"> </w:t>
      </w:r>
      <w:r w:rsidRPr="009953F3">
        <w:rPr>
          <w:rStyle w:val="StyleUnderline"/>
          <w:highlight w:val="yellow"/>
        </w:rPr>
        <w:t>based</w:t>
      </w:r>
      <w:r w:rsidRPr="0090780A">
        <w:rPr>
          <w:rStyle w:val="StyleUnderline"/>
        </w:rPr>
        <w:t xml:space="preserve"> their </w:t>
      </w:r>
      <w:r w:rsidRPr="009953F3">
        <w:rPr>
          <w:rStyle w:val="StyleUnderline"/>
          <w:highlight w:val="yellow"/>
        </w:rPr>
        <w:t>activities on</w:t>
      </w:r>
      <w:r w:rsidRPr="0090780A">
        <w:rPr>
          <w:rStyle w:val="StyleUnderline"/>
        </w:rPr>
        <w:t xml:space="preserve"> the</w:t>
      </w:r>
      <w:r w:rsidRPr="0090780A">
        <w:rPr>
          <w:sz w:val="16"/>
        </w:rPr>
        <w:t xml:space="preserve"> </w:t>
      </w:r>
      <w:r w:rsidRPr="0090780A">
        <w:rPr>
          <w:rStyle w:val="Emphasis"/>
        </w:rPr>
        <w:t>commitment to the environment</w:t>
      </w:r>
      <w:r w:rsidRPr="0090780A">
        <w:rPr>
          <w:sz w:val="16"/>
        </w:rPr>
        <w:t xml:space="preserve">, that is, </w:t>
      </w:r>
      <w:r w:rsidRPr="0090780A">
        <w:rPr>
          <w:rStyle w:val="StyleUnderline"/>
        </w:rPr>
        <w:t>they consider the</w:t>
      </w:r>
      <w:r w:rsidRPr="0090780A">
        <w:rPr>
          <w:sz w:val="16"/>
        </w:rPr>
        <w:t xml:space="preserve"> </w:t>
      </w:r>
      <w:r w:rsidRPr="009953F3">
        <w:rPr>
          <w:rStyle w:val="Emphasis"/>
          <w:highlight w:val="yellow"/>
        </w:rPr>
        <w:t>general</w:t>
      </w:r>
      <w:r w:rsidRPr="009953F3">
        <w:rPr>
          <w:sz w:val="16"/>
          <w:highlight w:val="yellow"/>
        </w:rPr>
        <w:t xml:space="preserve"> </w:t>
      </w:r>
      <w:r w:rsidRPr="009953F3">
        <w:rPr>
          <w:rStyle w:val="StyleUnderline"/>
          <w:highlight w:val="yellow"/>
        </w:rPr>
        <w:t>interests</w:t>
      </w:r>
      <w:r w:rsidRPr="0090780A">
        <w:rPr>
          <w:rStyle w:val="StyleUnderline"/>
        </w:rPr>
        <w:t xml:space="preserve"> of stakeholders</w:t>
      </w:r>
      <w:r w:rsidRPr="0090780A">
        <w:rPr>
          <w:sz w:val="16"/>
        </w:rPr>
        <w:t xml:space="preserve"> (Cornforth, 2004), </w:t>
      </w:r>
      <w:r w:rsidRPr="0090780A">
        <w:rPr>
          <w:rStyle w:val="StyleUnderline"/>
        </w:rPr>
        <w:t xml:space="preserve">their cooperative essence, entrepreneurial behaviours, and innovation performance are </w:t>
      </w:r>
      <w:r w:rsidRPr="009953F3">
        <w:rPr>
          <w:rStyle w:val="StyleUnderline"/>
          <w:highlight w:val="yellow"/>
        </w:rPr>
        <w:t>expect</w:t>
      </w:r>
      <w:r w:rsidRPr="0090780A">
        <w:rPr>
          <w:rStyle w:val="StyleUnderline"/>
        </w:rPr>
        <w:t>ed to have</w:t>
      </w:r>
      <w:r w:rsidRPr="0090780A">
        <w:rPr>
          <w:sz w:val="16"/>
        </w:rPr>
        <w:t xml:space="preserve"> </w:t>
      </w:r>
      <w:r w:rsidRPr="009953F3">
        <w:rPr>
          <w:rStyle w:val="Emphasis"/>
          <w:highlight w:val="yellow"/>
        </w:rPr>
        <w:t>positive external effects on society</w:t>
      </w:r>
      <w:r w:rsidRPr="0090780A">
        <w:rPr>
          <w:sz w:val="16"/>
        </w:rPr>
        <w:t xml:space="preserve">, such as greater job stability and greater quality employment, </w:t>
      </w:r>
      <w:r w:rsidRPr="0090780A">
        <w:rPr>
          <w:rStyle w:val="StyleUnderline"/>
        </w:rPr>
        <w:t>contributing to a</w:t>
      </w:r>
      <w:r w:rsidRPr="0090780A">
        <w:rPr>
          <w:sz w:val="16"/>
        </w:rPr>
        <w:t xml:space="preserve"> </w:t>
      </w:r>
      <w:r w:rsidRPr="0090780A">
        <w:rPr>
          <w:rStyle w:val="Emphasis"/>
        </w:rPr>
        <w:t>social</w:t>
      </w:r>
      <w:r w:rsidRPr="0090780A">
        <w:rPr>
          <w:sz w:val="16"/>
        </w:rPr>
        <w:t xml:space="preserve"> </w:t>
      </w:r>
      <w:r w:rsidRPr="0090780A">
        <w:rPr>
          <w:rStyle w:val="StyleUnderline"/>
        </w:rPr>
        <w:t>value change</w:t>
      </w:r>
      <w:r w:rsidRPr="0090780A">
        <w:rPr>
          <w:sz w:val="16"/>
        </w:rPr>
        <w:t>.</w:t>
      </w:r>
    </w:p>
    <w:p w14:paraId="02C22320" w14:textId="77777777" w:rsidR="00F4621B" w:rsidRPr="0090780A" w:rsidRDefault="00F4621B" w:rsidP="00F4621B">
      <w:pPr>
        <w:rPr>
          <w:sz w:val="16"/>
        </w:rPr>
      </w:pPr>
      <w:r w:rsidRPr="0090780A">
        <w:rPr>
          <w:sz w:val="16"/>
        </w:rPr>
        <w:t>7 Conclusion and limitations</w:t>
      </w:r>
    </w:p>
    <w:p w14:paraId="6CCA2504" w14:textId="77777777" w:rsidR="00F4621B" w:rsidRPr="0090780A" w:rsidRDefault="00F4621B" w:rsidP="00F4621B">
      <w:pPr>
        <w:rPr>
          <w:sz w:val="16"/>
        </w:rPr>
      </w:pPr>
      <w:r w:rsidRPr="0090780A">
        <w:rPr>
          <w:sz w:val="16"/>
        </w:rPr>
        <w:t>The main objective of this study has been to place the role of cooperation in a central position in firms’ competitive advantage. Specifically, this research has contributed to disentangling the relationship of cooperation with innovation and entrepreneurship, distinguishing between two types of firms: WC and CF.</w:t>
      </w:r>
    </w:p>
    <w:p w14:paraId="21FAF29C" w14:textId="77777777" w:rsidR="00F4621B" w:rsidRDefault="00F4621B" w:rsidP="00F4621B">
      <w:pPr>
        <w:rPr>
          <w:sz w:val="16"/>
        </w:rPr>
      </w:pPr>
      <w:r w:rsidRPr="0090780A">
        <w:rPr>
          <w:sz w:val="16"/>
        </w:rPr>
        <w:t xml:space="preserve">From the results of the empirical analysis carried out, the following conclusions can be established. Firstly, external </w:t>
      </w:r>
      <w:r w:rsidRPr="0090780A">
        <w:rPr>
          <w:rStyle w:val="StyleUnderline"/>
        </w:rPr>
        <w:t>cooperation is</w:t>
      </w:r>
      <w:r w:rsidRPr="0090780A">
        <w:rPr>
          <w:sz w:val="16"/>
        </w:rPr>
        <w:t xml:space="preserve"> </w:t>
      </w:r>
      <w:r w:rsidRPr="0090780A">
        <w:rPr>
          <w:rStyle w:val="Emphasis"/>
        </w:rPr>
        <w:t>at least as influential</w:t>
      </w:r>
      <w:r w:rsidRPr="0090780A">
        <w:rPr>
          <w:sz w:val="16"/>
        </w:rPr>
        <w:t xml:space="preserve"> </w:t>
      </w:r>
      <w:r w:rsidRPr="0090780A">
        <w:rPr>
          <w:rStyle w:val="StyleUnderline"/>
        </w:rPr>
        <w:t>for companies as innovation and entrepreneurship since it</w:t>
      </w:r>
      <w:r w:rsidRPr="0090780A">
        <w:rPr>
          <w:sz w:val="16"/>
        </w:rPr>
        <w:t xml:space="preserve"> </w:t>
      </w:r>
      <w:r w:rsidRPr="0090780A">
        <w:rPr>
          <w:rStyle w:val="Emphasis"/>
        </w:rPr>
        <w:t>determines</w:t>
      </w:r>
      <w:r w:rsidRPr="0090780A">
        <w:rPr>
          <w:sz w:val="16"/>
        </w:rPr>
        <w:t xml:space="preserve"> </w:t>
      </w:r>
      <w:r w:rsidRPr="0090780A">
        <w:rPr>
          <w:rStyle w:val="StyleUnderline"/>
        </w:rPr>
        <w:t>innovation performance and entrepreneurial behaviours</w:t>
      </w:r>
      <w:r w:rsidRPr="0090780A">
        <w:rPr>
          <w:sz w:val="16"/>
        </w:rPr>
        <w:t xml:space="preserve"> in any firm. Secondly, </w:t>
      </w:r>
      <w:r w:rsidRPr="0090780A">
        <w:rPr>
          <w:rStyle w:val="StyleUnderline"/>
        </w:rPr>
        <w:t>the influence of cooperation on</w:t>
      </w:r>
      <w:r w:rsidRPr="0090780A">
        <w:rPr>
          <w:sz w:val="16"/>
        </w:rPr>
        <w:t xml:space="preserve"> </w:t>
      </w:r>
      <w:r w:rsidRPr="0090780A">
        <w:rPr>
          <w:rStyle w:val="Emphasis"/>
        </w:rPr>
        <w:t>entrepreneurial behaviours</w:t>
      </w:r>
      <w:r w:rsidRPr="0090780A">
        <w:rPr>
          <w:sz w:val="16"/>
        </w:rPr>
        <w:t xml:space="preserve"> </w:t>
      </w:r>
      <w:r w:rsidRPr="0090780A">
        <w:rPr>
          <w:rStyle w:val="StyleUnderline"/>
        </w:rPr>
        <w:t>and</w:t>
      </w:r>
      <w:r w:rsidRPr="0090780A">
        <w:rPr>
          <w:sz w:val="16"/>
        </w:rPr>
        <w:t xml:space="preserve"> </w:t>
      </w:r>
      <w:r w:rsidRPr="0090780A">
        <w:rPr>
          <w:rStyle w:val="Emphasis"/>
        </w:rPr>
        <w:t>innovation performance</w:t>
      </w:r>
      <w:r w:rsidRPr="0090780A">
        <w:rPr>
          <w:sz w:val="16"/>
        </w:rPr>
        <w:t xml:space="preserve"> </w:t>
      </w:r>
      <w:r w:rsidRPr="0090780A">
        <w:rPr>
          <w:rStyle w:val="StyleUnderline"/>
        </w:rPr>
        <w:t>is</w:t>
      </w:r>
      <w:r w:rsidRPr="0090780A">
        <w:rPr>
          <w:sz w:val="16"/>
        </w:rPr>
        <w:t xml:space="preserve"> even </w:t>
      </w:r>
      <w:r w:rsidRPr="0090780A">
        <w:rPr>
          <w:rStyle w:val="StyleUnderline"/>
        </w:rPr>
        <w:t>more critical for</w:t>
      </w:r>
      <w:r w:rsidRPr="0090780A">
        <w:rPr>
          <w:sz w:val="16"/>
        </w:rPr>
        <w:t xml:space="preserve"> </w:t>
      </w:r>
      <w:r w:rsidRPr="0090780A">
        <w:rPr>
          <w:rStyle w:val="Emphasis"/>
        </w:rPr>
        <w:t>WCs</w:t>
      </w:r>
      <w:r w:rsidRPr="0090780A">
        <w:rPr>
          <w:sz w:val="16"/>
        </w:rPr>
        <w:t xml:space="preserve">, </w:t>
      </w:r>
      <w:r w:rsidRPr="0090780A">
        <w:rPr>
          <w:rStyle w:val="StyleUnderline"/>
        </w:rPr>
        <w:t>a type of collective firm, than for</w:t>
      </w:r>
      <w:r w:rsidRPr="0090780A">
        <w:rPr>
          <w:sz w:val="16"/>
        </w:rPr>
        <w:t xml:space="preserve"> </w:t>
      </w:r>
      <w:r w:rsidRPr="0090780A">
        <w:rPr>
          <w:rStyle w:val="Emphasis"/>
        </w:rPr>
        <w:t>CFs</w:t>
      </w:r>
      <w:r w:rsidRPr="0090780A">
        <w:rPr>
          <w:sz w:val="16"/>
        </w:rPr>
        <w:t xml:space="preserve">. </w:t>
      </w:r>
      <w:r w:rsidRPr="0090780A">
        <w:rPr>
          <w:rStyle w:val="StyleUnderline"/>
        </w:rPr>
        <w:t>This</w:t>
      </w:r>
      <w:r w:rsidRPr="0090780A">
        <w:rPr>
          <w:sz w:val="16"/>
        </w:rPr>
        <w:t xml:space="preserve"> last idea </w:t>
      </w:r>
      <w:r w:rsidRPr="009953F3">
        <w:rPr>
          <w:rStyle w:val="Emphasis"/>
          <w:highlight w:val="yellow"/>
        </w:rPr>
        <w:t>confirms</w:t>
      </w:r>
      <w:r w:rsidRPr="0090780A">
        <w:rPr>
          <w:sz w:val="16"/>
        </w:rPr>
        <w:t xml:space="preserve"> </w:t>
      </w:r>
      <w:r w:rsidRPr="0090780A">
        <w:rPr>
          <w:rStyle w:val="StyleUnderline"/>
        </w:rPr>
        <w:t>that</w:t>
      </w:r>
      <w:r w:rsidRPr="0090780A">
        <w:rPr>
          <w:sz w:val="16"/>
        </w:rPr>
        <w:t xml:space="preserve"> </w:t>
      </w:r>
      <w:r w:rsidRPr="009953F3">
        <w:rPr>
          <w:rStyle w:val="Emphasis"/>
          <w:highlight w:val="yellow"/>
        </w:rPr>
        <w:t>WCs</w:t>
      </w:r>
      <w:r w:rsidRPr="009953F3">
        <w:rPr>
          <w:sz w:val="16"/>
        </w:rPr>
        <w:t xml:space="preserve"> </w:t>
      </w:r>
      <w:r w:rsidRPr="009953F3">
        <w:rPr>
          <w:rStyle w:val="StyleUnderline"/>
        </w:rPr>
        <w:t>have</w:t>
      </w:r>
      <w:r w:rsidRPr="0090780A">
        <w:rPr>
          <w:rStyle w:val="StyleUnderline"/>
        </w:rPr>
        <w:t xml:space="preserve"> a </w:t>
      </w:r>
      <w:r w:rsidRPr="009953F3">
        <w:rPr>
          <w:rStyle w:val="StyleUnderline"/>
          <w:highlight w:val="yellow"/>
        </w:rPr>
        <w:t>more collective</w:t>
      </w:r>
      <w:r w:rsidRPr="0090780A">
        <w:rPr>
          <w:rStyle w:val="StyleUnderline"/>
        </w:rPr>
        <w:t xml:space="preserve"> nature </w:t>
      </w:r>
      <w:r w:rsidRPr="009953F3">
        <w:rPr>
          <w:rStyle w:val="StyleUnderline"/>
          <w:highlight w:val="yellow"/>
        </w:rPr>
        <w:t>than</w:t>
      </w:r>
      <w:r w:rsidRPr="009953F3">
        <w:rPr>
          <w:sz w:val="16"/>
          <w:highlight w:val="yellow"/>
        </w:rPr>
        <w:t xml:space="preserve"> </w:t>
      </w:r>
      <w:r w:rsidRPr="009953F3">
        <w:rPr>
          <w:rStyle w:val="Emphasis"/>
          <w:highlight w:val="yellow"/>
        </w:rPr>
        <w:t>CFs</w:t>
      </w:r>
      <w:r w:rsidRPr="009953F3">
        <w:rPr>
          <w:sz w:val="16"/>
          <w:highlight w:val="yellow"/>
        </w:rPr>
        <w:t xml:space="preserve"> </w:t>
      </w:r>
      <w:r w:rsidRPr="009953F3">
        <w:rPr>
          <w:rStyle w:val="StyleUnderline"/>
          <w:highlight w:val="yellow"/>
        </w:rPr>
        <w:t>and</w:t>
      </w:r>
      <w:r w:rsidRPr="0090780A">
        <w:rPr>
          <w:rStyle w:val="StyleUnderline"/>
        </w:rPr>
        <w:t xml:space="preserve"> benefit </w:t>
      </w:r>
      <w:r w:rsidRPr="009953F3">
        <w:rPr>
          <w:rStyle w:val="StyleUnderline"/>
          <w:highlight w:val="yellow"/>
        </w:rPr>
        <w:t>from this</w:t>
      </w:r>
      <w:r w:rsidRPr="0090780A">
        <w:rPr>
          <w:rStyle w:val="StyleUnderline"/>
        </w:rPr>
        <w:t xml:space="preserve"> characteristic to</w:t>
      </w:r>
      <w:r w:rsidRPr="0090780A">
        <w:rPr>
          <w:sz w:val="16"/>
        </w:rPr>
        <w:t xml:space="preserve"> </w:t>
      </w:r>
      <w:r w:rsidRPr="009953F3">
        <w:rPr>
          <w:rStyle w:val="Emphasis"/>
          <w:highlight w:val="yellow"/>
        </w:rPr>
        <w:t>overcome</w:t>
      </w:r>
      <w:r w:rsidRPr="0090780A">
        <w:rPr>
          <w:sz w:val="16"/>
        </w:rPr>
        <w:t xml:space="preserve"> the different </w:t>
      </w:r>
      <w:r w:rsidRPr="009953F3">
        <w:rPr>
          <w:rStyle w:val="Emphasis"/>
          <w:highlight w:val="yellow"/>
        </w:rPr>
        <w:t>obstacles</w:t>
      </w:r>
      <w:r w:rsidRPr="0090780A">
        <w:rPr>
          <w:sz w:val="16"/>
        </w:rPr>
        <w:t xml:space="preserve"> </w:t>
      </w:r>
      <w:r w:rsidRPr="0090780A">
        <w:rPr>
          <w:rStyle w:val="StyleUnderline"/>
        </w:rPr>
        <w:t>they must face in the development of their activity</w:t>
      </w:r>
      <w:r w:rsidRPr="0090780A">
        <w:rPr>
          <w:sz w:val="16"/>
        </w:rPr>
        <w:t xml:space="preserve">. </w:t>
      </w:r>
      <w:r w:rsidRPr="009953F3">
        <w:rPr>
          <w:rStyle w:val="StyleUnderline"/>
          <w:highlight w:val="yellow"/>
        </w:rPr>
        <w:t>Therefore</w:t>
      </w:r>
      <w:r w:rsidRPr="0090780A">
        <w:rPr>
          <w:sz w:val="16"/>
        </w:rPr>
        <w:t xml:space="preserve">, </w:t>
      </w:r>
      <w:r w:rsidRPr="0090780A">
        <w:rPr>
          <w:rStyle w:val="Emphasis"/>
        </w:rPr>
        <w:t>WCs</w:t>
      </w:r>
      <w:r w:rsidRPr="0090780A">
        <w:rPr>
          <w:sz w:val="16"/>
        </w:rPr>
        <w:t xml:space="preserve"> </w:t>
      </w:r>
      <w:r w:rsidRPr="009953F3">
        <w:rPr>
          <w:rStyle w:val="StyleUnderline"/>
          <w:highlight w:val="yellow"/>
        </w:rPr>
        <w:t>are</w:t>
      </w:r>
      <w:r w:rsidRPr="0090780A">
        <w:rPr>
          <w:rStyle w:val="StyleUnderline"/>
        </w:rPr>
        <w:t xml:space="preserve"> a</w:t>
      </w:r>
      <w:r w:rsidRPr="0090780A">
        <w:rPr>
          <w:sz w:val="16"/>
        </w:rPr>
        <w:t xml:space="preserve"> </w:t>
      </w:r>
      <w:r w:rsidRPr="009953F3">
        <w:rPr>
          <w:rStyle w:val="Emphasis"/>
          <w:highlight w:val="yellow"/>
        </w:rPr>
        <w:t>more sustainable</w:t>
      </w:r>
      <w:r w:rsidRPr="009953F3">
        <w:rPr>
          <w:sz w:val="16"/>
          <w:szCs w:val="16"/>
        </w:rPr>
        <w:t xml:space="preserve"> entrepreneurship </w:t>
      </w:r>
      <w:r w:rsidRPr="0090780A">
        <w:rPr>
          <w:rStyle w:val="StyleUnderline"/>
        </w:rPr>
        <w:t>model</w:t>
      </w:r>
      <w:r w:rsidRPr="0090780A">
        <w:rPr>
          <w:sz w:val="16"/>
        </w:rPr>
        <w:t xml:space="preserve"> (Bastida et al., 2022).</w:t>
      </w:r>
    </w:p>
    <w:p w14:paraId="333A014C" w14:textId="77777777" w:rsidR="00F4621B" w:rsidRDefault="00F4621B" w:rsidP="00F4621B"/>
    <w:p w14:paraId="5350840B" w14:textId="77777777" w:rsidR="00F4621B" w:rsidRPr="005B1580" w:rsidRDefault="00F4621B" w:rsidP="00F4621B"/>
    <w:p w14:paraId="01D18F20" w14:textId="77777777" w:rsidR="00F4621B" w:rsidRPr="00F4621B" w:rsidRDefault="00F4621B" w:rsidP="00F4621B"/>
    <w:p w14:paraId="6703495C" w14:textId="77777777" w:rsidR="0034680A" w:rsidRPr="00CD2D0F" w:rsidRDefault="0034680A" w:rsidP="0034680A"/>
    <w:p w14:paraId="38018D9E" w14:textId="77777777" w:rsidR="0034680A" w:rsidRPr="0034680A" w:rsidRDefault="0034680A" w:rsidP="0034680A"/>
    <w:p w14:paraId="40D71CAA"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67A6E" w14:textId="77777777" w:rsidR="00821E1E" w:rsidRDefault="00821E1E" w:rsidP="00066D2C">
      <w:r>
        <w:separator/>
      </w:r>
    </w:p>
  </w:endnote>
  <w:endnote w:type="continuationSeparator" w:id="0">
    <w:p w14:paraId="057C3620" w14:textId="77777777" w:rsidR="00821E1E" w:rsidRDefault="00821E1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E15B2" w14:textId="77777777" w:rsidR="00821E1E" w:rsidRDefault="00821E1E" w:rsidP="00066D2C">
      <w:r>
        <w:separator/>
      </w:r>
    </w:p>
  </w:footnote>
  <w:footnote w:type="continuationSeparator" w:id="0">
    <w:p w14:paraId="2DE0EDEF" w14:textId="77777777" w:rsidR="00821E1E" w:rsidRDefault="00821E1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393F92"/>
    <w:multiLevelType w:val="hybridMultilevel"/>
    <w:tmpl w:val="F594B744"/>
    <w:lvl w:ilvl="0" w:tplc="DCD224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1"/>
  </w:num>
  <w:num w:numId="45" w16cid:durableId="938679900">
    <w:abstractNumId w:val="20"/>
  </w:num>
  <w:num w:numId="46" w16cid:durableId="742678991">
    <w:abstractNumId w:val="17"/>
  </w:num>
  <w:num w:numId="47" w16cid:durableId="1957909256">
    <w:abstractNumId w:val="13"/>
  </w:num>
  <w:num w:numId="48" w16cid:durableId="1367633707">
    <w:abstractNumId w:val="15"/>
  </w:num>
  <w:num w:numId="49" w16cid:durableId="1623072102">
    <w:abstractNumId w:val="10"/>
  </w:num>
  <w:num w:numId="50" w16cid:durableId="901015941">
    <w:abstractNumId w:val="21"/>
  </w:num>
  <w:num w:numId="51" w16cid:durableId="1564751836">
    <w:abstractNumId w:val="18"/>
  </w:num>
  <w:num w:numId="52" w16cid:durableId="13597708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4200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9DB"/>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80A"/>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287D"/>
    <w:rsid w:val="004F4139"/>
    <w:rsid w:val="004F682B"/>
    <w:rsid w:val="00500F93"/>
    <w:rsid w:val="005015BF"/>
    <w:rsid w:val="00503593"/>
    <w:rsid w:val="005036B1"/>
    <w:rsid w:val="00511177"/>
    <w:rsid w:val="005125C9"/>
    <w:rsid w:val="00515BDD"/>
    <w:rsid w:val="00521B9F"/>
    <w:rsid w:val="005268F8"/>
    <w:rsid w:val="0053626E"/>
    <w:rsid w:val="00542005"/>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1E1E"/>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6007"/>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4FE"/>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0EA"/>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4621B"/>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161F"/>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4D93B"/>
  <w15:chartTrackingRefBased/>
  <w15:docId w15:val="{346A45F7-8B07-4315-A80D-73DBF987C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2005"/>
    <w:rPr>
      <w:rFonts w:ascii="Arial" w:hAnsi="Arial" w:cs="Arial"/>
    </w:rPr>
  </w:style>
  <w:style w:type="paragraph" w:styleId="Heading1">
    <w:name w:val="heading 1"/>
    <w:aliases w:val="Pocket"/>
    <w:basedOn w:val="Normal"/>
    <w:next w:val="Normal"/>
    <w:link w:val="Heading1Char"/>
    <w:qFormat/>
    <w:rsid w:val="005420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20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 Char Char, Char,no,Cites"/>
    <w:basedOn w:val="Normal"/>
    <w:next w:val="Normal"/>
    <w:link w:val="Heading3Char"/>
    <w:uiPriority w:val="2"/>
    <w:qFormat/>
    <w:rsid w:val="005420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5420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200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2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20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200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542005"/>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542005"/>
    <w:rPr>
      <w:color w:val="auto"/>
      <w:u w:val="none"/>
    </w:rPr>
  </w:style>
  <w:style w:type="character" w:customStyle="1" w:styleId="Heading1Char">
    <w:name w:val="Heading 1 Char"/>
    <w:aliases w:val="Pocket Char"/>
    <w:basedOn w:val="DefaultParagraphFont"/>
    <w:link w:val="Heading1"/>
    <w:rsid w:val="0054200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42005"/>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42005"/>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42005"/>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4200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42005"/>
    <w:rPr>
      <w:b w:val="0"/>
      <w:sz w:val="22"/>
      <w:u w:val="single"/>
    </w:rPr>
  </w:style>
  <w:style w:type="character" w:styleId="Strong">
    <w:name w:val="Strong"/>
    <w:basedOn w:val="DefaultParagraphFont"/>
    <w:uiPriority w:val="22"/>
    <w:qFormat/>
    <w:rsid w:val="00542005"/>
    <w:rPr>
      <w:b/>
      <w:bCs/>
    </w:rPr>
  </w:style>
  <w:style w:type="character" w:styleId="BookTitle">
    <w:name w:val="Book Title"/>
    <w:basedOn w:val="DefaultParagraphFont"/>
    <w:uiPriority w:val="33"/>
    <w:qFormat/>
    <w:rsid w:val="00542005"/>
    <w:rPr>
      <w:b/>
      <w:bCs/>
      <w:i/>
      <w:iCs/>
      <w:spacing w:val="5"/>
    </w:rPr>
  </w:style>
  <w:style w:type="character" w:customStyle="1" w:styleId="Heading5Char">
    <w:name w:val="Heading 5 Char"/>
    <w:basedOn w:val="DefaultParagraphFont"/>
    <w:link w:val="Heading5"/>
    <w:uiPriority w:val="9"/>
    <w:semiHidden/>
    <w:rsid w:val="005420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2005"/>
  </w:style>
  <w:style w:type="paragraph" w:styleId="Header">
    <w:name w:val="header"/>
    <w:basedOn w:val="Normal"/>
    <w:link w:val="HeaderChar"/>
    <w:uiPriority w:val="99"/>
    <w:semiHidden/>
    <w:rsid w:val="00542005"/>
    <w:pPr>
      <w:tabs>
        <w:tab w:val="center" w:pos="4680"/>
        <w:tab w:val="right" w:pos="9360"/>
      </w:tabs>
    </w:pPr>
  </w:style>
  <w:style w:type="character" w:customStyle="1" w:styleId="HeaderChar">
    <w:name w:val="Header Char"/>
    <w:basedOn w:val="DefaultParagraphFont"/>
    <w:link w:val="Header"/>
    <w:uiPriority w:val="99"/>
    <w:semiHidden/>
    <w:rsid w:val="00542005"/>
    <w:rPr>
      <w:rFonts w:ascii="Arial" w:hAnsi="Arial" w:cs="Arial"/>
    </w:rPr>
  </w:style>
  <w:style w:type="paragraph" w:styleId="Footer">
    <w:name w:val="footer"/>
    <w:basedOn w:val="Normal"/>
    <w:link w:val="FooterChar"/>
    <w:uiPriority w:val="99"/>
    <w:semiHidden/>
    <w:rsid w:val="00542005"/>
    <w:pPr>
      <w:tabs>
        <w:tab w:val="center" w:pos="4680"/>
        <w:tab w:val="right" w:pos="9360"/>
      </w:tabs>
    </w:pPr>
  </w:style>
  <w:style w:type="character" w:customStyle="1" w:styleId="FooterChar">
    <w:name w:val="Footer Char"/>
    <w:basedOn w:val="DefaultParagraphFont"/>
    <w:link w:val="Footer"/>
    <w:uiPriority w:val="99"/>
    <w:semiHidden/>
    <w:rsid w:val="00542005"/>
    <w:rPr>
      <w:rFonts w:ascii="Arial" w:hAnsi="Arial" w:cs="Arial"/>
    </w:rPr>
  </w:style>
  <w:style w:type="paragraph" w:styleId="BodyText">
    <w:name w:val="Body Text"/>
    <w:basedOn w:val="Normal"/>
    <w:link w:val="BodyTextChar"/>
    <w:uiPriority w:val="99"/>
    <w:semiHidden/>
    <w:unhideWhenUsed/>
    <w:rsid w:val="00542005"/>
    <w:pPr>
      <w:spacing w:after="120"/>
    </w:pPr>
  </w:style>
  <w:style w:type="character" w:customStyle="1" w:styleId="BodyTextChar">
    <w:name w:val="Body Text Char"/>
    <w:basedOn w:val="DefaultParagraphFont"/>
    <w:link w:val="BodyText"/>
    <w:uiPriority w:val="99"/>
    <w:semiHidden/>
    <w:rsid w:val="00542005"/>
    <w:rPr>
      <w:rFonts w:ascii="Arial" w:hAnsi="Arial" w:cs="Arial"/>
    </w:rPr>
  </w:style>
  <w:style w:type="paragraph" w:styleId="NoSpacing">
    <w:name w:val="No Spacing"/>
    <w:link w:val="NoSpacingChar"/>
    <w:uiPriority w:val="99"/>
    <w:unhideWhenUsed/>
    <w:qFormat/>
    <w:rsid w:val="0054200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42005"/>
    <w:rPr>
      <w:rFonts w:ascii="Calibri" w:hAnsi="Calibri" w:cs="Calibri"/>
    </w:rPr>
  </w:style>
  <w:style w:type="character" w:styleId="Hyperlink">
    <w:name w:val="Hyperlink"/>
    <w:basedOn w:val="DefaultParagraphFont"/>
    <w:uiPriority w:val="99"/>
    <w:unhideWhenUsed/>
    <w:rsid w:val="00542005"/>
    <w:rPr>
      <w:color w:val="0563C1" w:themeColor="hyperlink"/>
      <w:u w:val="single"/>
    </w:rPr>
  </w:style>
  <w:style w:type="character" w:styleId="UnresolvedMention">
    <w:name w:val="Unresolved Mention"/>
    <w:basedOn w:val="DefaultParagraphFont"/>
    <w:uiPriority w:val="99"/>
    <w:semiHidden/>
    <w:unhideWhenUsed/>
    <w:rsid w:val="00542005"/>
    <w:rPr>
      <w:color w:val="605E5C"/>
      <w:shd w:val="clear" w:color="auto" w:fill="E1DFDD"/>
    </w:rPr>
  </w:style>
  <w:style w:type="paragraph" w:customStyle="1" w:styleId="Analytic">
    <w:name w:val="Analytic"/>
    <w:basedOn w:val="Heading4"/>
    <w:link w:val="AnalyticChar"/>
    <w:uiPriority w:val="5"/>
    <w:qFormat/>
    <w:rsid w:val="00542005"/>
    <w:rPr>
      <w:color w:val="1F4E79" w:themeColor="accent5" w:themeShade="80"/>
    </w:rPr>
  </w:style>
  <w:style w:type="character" w:customStyle="1" w:styleId="AnalyticChar">
    <w:name w:val="Analytic Char"/>
    <w:basedOn w:val="Heading4Char"/>
    <w:link w:val="Analytic"/>
    <w:uiPriority w:val="5"/>
    <w:rsid w:val="00542005"/>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5420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42005"/>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542005"/>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542005"/>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542005"/>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542005"/>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542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005"/>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542005"/>
    <w:pPr>
      <w:spacing w:before="160"/>
      <w:jc w:val="center"/>
    </w:pPr>
    <w:rPr>
      <w:i/>
      <w:iCs/>
      <w:color w:val="404040" w:themeColor="text1" w:themeTint="BF"/>
    </w:rPr>
  </w:style>
  <w:style w:type="character" w:customStyle="1" w:styleId="QuoteChar">
    <w:name w:val="Quote Char"/>
    <w:basedOn w:val="DefaultParagraphFont"/>
    <w:link w:val="Quote"/>
    <w:uiPriority w:val="29"/>
    <w:rsid w:val="00542005"/>
    <w:rPr>
      <w:rFonts w:ascii="Arial" w:hAnsi="Arial" w:cs="Arial"/>
      <w:i/>
      <w:iCs/>
      <w:color w:val="404040" w:themeColor="text1" w:themeTint="BF"/>
    </w:rPr>
  </w:style>
  <w:style w:type="paragraph" w:styleId="ListParagraph">
    <w:name w:val="List Paragraph"/>
    <w:aliases w:val="6 font,List Paragraph1,List Paragraph2,Colorful List - Accent 11"/>
    <w:basedOn w:val="Normal"/>
    <w:uiPriority w:val="34"/>
    <w:qFormat/>
    <w:rsid w:val="00542005"/>
    <w:pPr>
      <w:ind w:left="720"/>
      <w:contextualSpacing/>
    </w:pPr>
  </w:style>
  <w:style w:type="character" w:styleId="IntenseEmphasis">
    <w:name w:val="Intense Emphasis"/>
    <w:basedOn w:val="DefaultParagraphFont"/>
    <w:uiPriority w:val="21"/>
    <w:qFormat/>
    <w:rsid w:val="00542005"/>
    <w:rPr>
      <w:i/>
      <w:iCs/>
      <w:color w:val="2F5496" w:themeColor="accent1" w:themeShade="BF"/>
    </w:rPr>
  </w:style>
  <w:style w:type="paragraph" w:styleId="IntenseQuote">
    <w:name w:val="Intense Quote"/>
    <w:basedOn w:val="Normal"/>
    <w:next w:val="Normal"/>
    <w:link w:val="IntenseQuoteChar"/>
    <w:uiPriority w:val="30"/>
    <w:qFormat/>
    <w:rsid w:val="005420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005"/>
    <w:rPr>
      <w:rFonts w:ascii="Arial" w:hAnsi="Arial" w:cs="Arial"/>
      <w:i/>
      <w:iCs/>
      <w:color w:val="2F5496" w:themeColor="accent1" w:themeShade="BF"/>
    </w:rPr>
  </w:style>
  <w:style w:type="character" w:styleId="IntenseReference">
    <w:name w:val="Intense Reference"/>
    <w:basedOn w:val="DefaultParagraphFont"/>
    <w:uiPriority w:val="32"/>
    <w:qFormat/>
    <w:rsid w:val="00542005"/>
    <w:rPr>
      <w:b/>
      <w:bCs/>
      <w:smallCaps/>
      <w:color w:val="2F5496" w:themeColor="accent1" w:themeShade="BF"/>
      <w:spacing w:val="5"/>
    </w:rPr>
  </w:style>
  <w:style w:type="paragraph" w:customStyle="1" w:styleId="textbold">
    <w:name w:val="text bold"/>
    <w:basedOn w:val="Normal"/>
    <w:link w:val="Emphasis"/>
    <w:uiPriority w:val="8"/>
    <w:qFormat/>
    <w:rsid w:val="00542005"/>
    <w:pPr>
      <w:widowControl w:val="0"/>
      <w:pBdr>
        <w:top w:val="single" w:sz="18" w:space="0" w:color="auto"/>
        <w:left w:val="single" w:sz="18" w:space="0" w:color="auto"/>
        <w:bottom w:val="single" w:sz="18" w:space="0" w:color="auto"/>
        <w:right w:val="single" w:sz="18" w:space="0" w:color="auto"/>
      </w:pBdr>
      <w:ind w:left="720"/>
      <w:jc w:val="both"/>
    </w:pPr>
    <w:rPr>
      <w:b/>
      <w:iCs/>
      <w:sz w:val="28"/>
      <w:u w:val="single"/>
      <w:bdr w:val="single" w:sz="8" w:space="0" w:color="auto"/>
    </w:rPr>
  </w:style>
  <w:style w:type="paragraph" w:customStyle="1" w:styleId="Emphasis1">
    <w:name w:val="Emphasis1"/>
    <w:basedOn w:val="Normal"/>
    <w:uiPriority w:val="8"/>
    <w:qFormat/>
    <w:rsid w:val="0054200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42005"/>
    <w:pPr>
      <w:spacing w:after="0" w:line="240" w:lineRule="auto"/>
    </w:pPr>
    <w:rPr>
      <w:u w:val="single"/>
    </w:rPr>
  </w:style>
  <w:style w:type="paragraph" w:customStyle="1" w:styleId="UnderlinePara">
    <w:name w:val="Underline Para"/>
    <w:basedOn w:val="Normal"/>
    <w:uiPriority w:val="7"/>
    <w:qFormat/>
    <w:rsid w:val="00F4621B"/>
    <w:pPr>
      <w:widowControl w:val="0"/>
      <w:suppressAutoHyphens/>
      <w:spacing w:after="200"/>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analyticreal">
    <w:name w:val="analytic real"/>
    <w:basedOn w:val="Heading4"/>
    <w:link w:val="analyticrealChar"/>
    <w:autoRedefine/>
    <w:uiPriority w:val="4"/>
    <w:qFormat/>
    <w:rsid w:val="00F4621B"/>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F4621B"/>
    <w:rPr>
      <w:rFonts w:ascii="Times New Roman" w:eastAsiaTheme="majorEastAsia" w:hAnsi="Times New Roman" w:cstheme="majorBidi"/>
      <w:b/>
      <w:bCs/>
      <w:iCs/>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71138</Words>
  <Characters>405492</Characters>
  <Application>Microsoft Office Word</Application>
  <DocSecurity>0</DocSecurity>
  <Lines>3379</Lines>
  <Paragraphs>951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8</cp:revision>
  <dcterms:created xsi:type="dcterms:W3CDTF">2025-11-07T17:31:00Z</dcterms:created>
  <dcterms:modified xsi:type="dcterms:W3CDTF">2025-11-07T17:35:00Z</dcterms:modified>
</cp:coreProperties>
</file>