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3940" w14:textId="291DFB8E" w:rsidR="008D055D" w:rsidRDefault="008D055D" w:rsidP="008D055D">
      <w:pPr>
        <w:pStyle w:val="Heading3"/>
        <w:rPr>
          <w:rFonts w:eastAsia="Times New Roman"/>
        </w:rPr>
      </w:pPr>
      <w:r>
        <w:rPr>
          <w:rFonts w:eastAsia="Times New Roman"/>
        </w:rPr>
        <w:t>1NC---Off</w:t>
      </w:r>
    </w:p>
    <w:p w14:paraId="62A61995" w14:textId="132B44B4" w:rsidR="00CA552C" w:rsidRDefault="00CA552C" w:rsidP="00CA552C">
      <w:pPr>
        <w:pStyle w:val="Heading4"/>
      </w:pPr>
      <w:r>
        <w:t xml:space="preserve">The supposed </w:t>
      </w:r>
      <w:r w:rsidRPr="006D34C7">
        <w:rPr>
          <w:u w:val="single"/>
        </w:rPr>
        <w:t>world-ending possibility</w:t>
      </w:r>
      <w:r>
        <w:t xml:space="preserve"> of the 1AC is </w:t>
      </w:r>
      <w:r w:rsidRPr="006D34C7">
        <w:rPr>
          <w:u w:val="single"/>
        </w:rPr>
        <w:t>not</w:t>
      </w:r>
      <w:r>
        <w:t xml:space="preserve"> a </w:t>
      </w:r>
      <w:r w:rsidRPr="006D34C7">
        <w:rPr>
          <w:u w:val="single"/>
        </w:rPr>
        <w:t>one-off risk</w:t>
      </w:r>
      <w:r>
        <w:t xml:space="preserve"> that can be solved through decisive labor reform but an </w:t>
      </w:r>
      <w:r w:rsidRPr="006D34C7">
        <w:rPr>
          <w:u w:val="single"/>
        </w:rPr>
        <w:t>ongoing condition</w:t>
      </w:r>
      <w:r>
        <w:t xml:space="preserve"> that has </w:t>
      </w:r>
      <w:r w:rsidRPr="006D34C7">
        <w:rPr>
          <w:u w:val="single"/>
        </w:rPr>
        <w:t>constituted black and indigenous life</w:t>
      </w:r>
      <w:r>
        <w:t xml:space="preserve"> since the first colonial encounter – the </w:t>
      </w:r>
      <w:r w:rsidRPr="006D34C7">
        <w:rPr>
          <w:u w:val="single"/>
        </w:rPr>
        <w:t>price of admission</w:t>
      </w:r>
      <w:r>
        <w:t xml:space="preserve"> into George Mason’s risk calculus is an inclusion into a “universal we” that conditioned on a colonial notion of civil and savage.</w:t>
      </w:r>
    </w:p>
    <w:p w14:paraId="193049B7" w14:textId="77777777" w:rsidR="00CA552C" w:rsidRPr="0059649E" w:rsidRDefault="00CA552C" w:rsidP="00CA552C">
      <w:pPr>
        <w:rPr>
          <w:rStyle w:val="Style13ptBold"/>
        </w:rPr>
      </w:pPr>
      <w:r>
        <w:rPr>
          <w:rStyle w:val="Style13ptBold"/>
        </w:rPr>
        <w:t xml:space="preserve">Byrd ’25 </w:t>
      </w:r>
      <w:r w:rsidRPr="0059649E">
        <w:rPr>
          <w:rStyle w:val="Style13ptBold"/>
          <w:b w:val="0"/>
          <w:bCs w:val="0"/>
          <w:sz w:val="20"/>
          <w:szCs w:val="16"/>
        </w:rPr>
        <w:t xml:space="preserve">[Jodi Byrd is an associate professor of Literatures in English at Cornell University, where they also hold an affiliation with the American Studies Program. Fall 2025, English Literary History, “Accumulated Catastrophes”, </w:t>
      </w:r>
      <w:hyperlink r:id="rId8" w:history="1">
        <w:r w:rsidRPr="00037585">
          <w:rPr>
            <w:rStyle w:val="Hyperlink"/>
            <w:sz w:val="20"/>
            <w:szCs w:val="16"/>
          </w:rPr>
          <w:t>https://muse.jhu.edu/pub/1/article/969155/pdf</w:t>
        </w:r>
      </w:hyperlink>
      <w:r>
        <w:rPr>
          <w:rStyle w:val="Style13ptBold"/>
          <w:b w:val="0"/>
          <w:bCs w:val="0"/>
          <w:sz w:val="20"/>
          <w:szCs w:val="16"/>
        </w:rPr>
        <w:t>, date accessed: 10/13/25, lucas]</w:t>
      </w:r>
    </w:p>
    <w:p w14:paraId="6C88AA20" w14:textId="77777777" w:rsidR="00CA552C" w:rsidRPr="00173192" w:rsidRDefault="00CA552C" w:rsidP="00CA552C">
      <w:pPr>
        <w:rPr>
          <w:sz w:val="14"/>
        </w:rPr>
      </w:pPr>
      <w:r w:rsidRPr="00173192">
        <w:rPr>
          <w:sz w:val="14"/>
        </w:rPr>
        <w:t xml:space="preserve">But </w:t>
      </w:r>
      <w:r w:rsidRPr="008E24A8">
        <w:rPr>
          <w:rStyle w:val="StyleUnderline"/>
          <w:highlight w:val="green"/>
        </w:rPr>
        <w:t>no matter how many scenarios are run</w:t>
      </w:r>
      <w:r w:rsidRPr="00173192">
        <w:rPr>
          <w:rStyle w:val="StyleUnderline"/>
        </w:rPr>
        <w:t xml:space="preserve"> or how many zombies are killed in any given game, </w:t>
      </w:r>
      <w:r w:rsidRPr="008E24A8">
        <w:rPr>
          <w:rStyle w:val="Emphasis"/>
          <w:highlight w:val="green"/>
        </w:rPr>
        <w:t>nothing</w:t>
      </w:r>
      <w:r w:rsidRPr="008E24A8">
        <w:rPr>
          <w:rStyle w:val="StyleUnderline"/>
          <w:highlight w:val="green"/>
        </w:rPr>
        <w:t xml:space="preserve"> can</w:t>
      </w:r>
      <w:r w:rsidRPr="00173192">
        <w:rPr>
          <w:rStyle w:val="StyleUnderline"/>
        </w:rPr>
        <w:t xml:space="preserve"> quite </w:t>
      </w:r>
      <w:r w:rsidRPr="008E24A8">
        <w:rPr>
          <w:rStyle w:val="Emphasis"/>
          <w:highlight w:val="green"/>
        </w:rPr>
        <w:t>prepare</w:t>
      </w:r>
      <w:r w:rsidRPr="008E24A8">
        <w:rPr>
          <w:rStyle w:val="StyleUnderline"/>
          <w:highlight w:val="green"/>
        </w:rPr>
        <w:t xml:space="preserve"> anyone for </w:t>
      </w:r>
      <w:r w:rsidRPr="008E24A8">
        <w:rPr>
          <w:rStyle w:val="Emphasis"/>
          <w:highlight w:val="green"/>
        </w:rPr>
        <w:t>disaster</w:t>
      </w:r>
      <w:r w:rsidRPr="00173192">
        <w:rPr>
          <w:rStyle w:val="StyleUnderline"/>
        </w:rPr>
        <w:t xml:space="preserve"> when it arrives or for how life changes in the long drawn single moment of nothing-will-ever-be-the-same that follows.</w:t>
      </w:r>
      <w:r w:rsidRPr="00173192">
        <w:rPr>
          <w:sz w:val="14"/>
        </w:rPr>
        <w:t xml:space="preserve"> Whether tragedy or resolution, </w:t>
      </w:r>
      <w:r w:rsidRPr="008E24A8">
        <w:rPr>
          <w:rStyle w:val="Emphasis"/>
          <w:highlight w:val="green"/>
        </w:rPr>
        <w:t>catastrophe</w:t>
      </w:r>
      <w:r w:rsidRPr="00173192">
        <w:rPr>
          <w:rStyle w:val="StyleUnderline"/>
        </w:rPr>
        <w:t xml:space="preserve"> marks the precipitous collision of conditional factors </w:t>
      </w:r>
      <w:r w:rsidRPr="008E24A8">
        <w:rPr>
          <w:rStyle w:val="Emphasis"/>
          <w:highlight w:val="green"/>
        </w:rPr>
        <w:t>only</w:t>
      </w:r>
      <w:r w:rsidRPr="008E24A8">
        <w:rPr>
          <w:rStyle w:val="StyleUnderline"/>
          <w:highlight w:val="green"/>
        </w:rPr>
        <w:t xml:space="preserve"> ever </w:t>
      </w:r>
      <w:r w:rsidRPr="008E24A8">
        <w:rPr>
          <w:rStyle w:val="Emphasis"/>
          <w:highlight w:val="green"/>
        </w:rPr>
        <w:t>comprehended</w:t>
      </w:r>
      <w:r w:rsidRPr="008E24A8">
        <w:rPr>
          <w:rStyle w:val="StyleUnderline"/>
          <w:highlight w:val="green"/>
        </w:rPr>
        <w:t xml:space="preserve"> in the </w:t>
      </w:r>
      <w:r w:rsidRPr="008E24A8">
        <w:rPr>
          <w:rStyle w:val="Emphasis"/>
          <w:highlight w:val="green"/>
        </w:rPr>
        <w:t>aftermath</w:t>
      </w:r>
      <w:r w:rsidRPr="00173192">
        <w:rPr>
          <w:rStyle w:val="StyleUnderline"/>
        </w:rPr>
        <w:t>.</w:t>
      </w:r>
      <w:r w:rsidRPr="00173192">
        <w:rPr>
          <w:sz w:val="14"/>
        </w:rPr>
        <w:t xml:space="preserve"> In preparing this essay, I took inspiration from Saidiya Hartman, who in writing both Scenes of Subjection and Lose Your Mother, said she “set out to engage the catastrophe and the ways it was performed and articulated in cultural practice. </w:t>
      </w:r>
      <w:r w:rsidRPr="00173192">
        <w:rPr>
          <w:rStyle w:val="StyleUnderline"/>
        </w:rPr>
        <w:t xml:space="preserve">The </w:t>
      </w:r>
      <w:r w:rsidRPr="00CA449B">
        <w:rPr>
          <w:rStyle w:val="Emphasis"/>
        </w:rPr>
        <w:t>reckoning with catastrophe</w:t>
      </w:r>
      <w:r w:rsidRPr="00173192">
        <w:rPr>
          <w:rStyle w:val="StyleUnderline"/>
        </w:rPr>
        <w:t xml:space="preserve"> and performance </w:t>
      </w:r>
      <w:r w:rsidRPr="008E24A8">
        <w:rPr>
          <w:rStyle w:val="Emphasis"/>
          <w:highlight w:val="green"/>
        </w:rPr>
        <w:t>required</w:t>
      </w:r>
      <w:r w:rsidRPr="00173192">
        <w:rPr>
          <w:rStyle w:val="StyleUnderline"/>
        </w:rPr>
        <w:t xml:space="preserve"> a deeper </w:t>
      </w:r>
      <w:r w:rsidRPr="008E24A8">
        <w:rPr>
          <w:rStyle w:val="Emphasis"/>
          <w:highlight w:val="green"/>
        </w:rPr>
        <w:t>understanding</w:t>
      </w:r>
      <w:r w:rsidRPr="00173192">
        <w:rPr>
          <w:rStyle w:val="StyleUnderline"/>
        </w:rPr>
        <w:t xml:space="preserve"> of the </w:t>
      </w:r>
      <w:r w:rsidRPr="008E24A8">
        <w:rPr>
          <w:rStyle w:val="Emphasis"/>
          <w:highlight w:val="green"/>
        </w:rPr>
        <w:t>material conditions</w:t>
      </w:r>
      <w:r w:rsidRPr="008E24A8">
        <w:rPr>
          <w:rStyle w:val="StyleUnderline"/>
          <w:highlight w:val="green"/>
        </w:rPr>
        <w:t xml:space="preserve"> of </w:t>
      </w:r>
      <w:r w:rsidRPr="008E24A8">
        <w:rPr>
          <w:rStyle w:val="Emphasis"/>
          <w:highlight w:val="green"/>
        </w:rPr>
        <w:t>slavery</w:t>
      </w:r>
      <w:r w:rsidRPr="008E24A8">
        <w:rPr>
          <w:rStyle w:val="StyleUnderline"/>
          <w:highlight w:val="green"/>
        </w:rPr>
        <w:t xml:space="preserve"> and its </w:t>
      </w:r>
      <w:r w:rsidRPr="008E24A8">
        <w:rPr>
          <w:rStyle w:val="Emphasis"/>
          <w:highlight w:val="green"/>
        </w:rPr>
        <w:t>aftermath</w:t>
      </w:r>
      <w:r w:rsidRPr="00173192">
        <w:rPr>
          <w:rStyle w:val="StyleUnderline"/>
        </w:rPr>
        <w:t>.</w:t>
      </w:r>
      <w:r w:rsidRPr="00173192">
        <w:rPr>
          <w:sz w:val="14"/>
        </w:rPr>
        <w:t xml:space="preserve">”3 In a privileged stillness in Gayogo¯ hó:nǫɁ homelands, surveyed and ravaged by the 1779 genocidal Sullivan campaign, I </w:t>
      </w:r>
      <w:r w:rsidRPr="00173192">
        <w:rPr>
          <w:rStyle w:val="StyleUnderline"/>
        </w:rPr>
        <w:t xml:space="preserve">spent the summer of 2023 </w:t>
      </w:r>
      <w:r w:rsidRPr="00CA449B">
        <w:rPr>
          <w:rStyle w:val="Emphasis"/>
        </w:rPr>
        <w:t>reflect</w:t>
      </w:r>
      <w:r w:rsidRPr="00173192">
        <w:rPr>
          <w:rStyle w:val="StyleUnderline"/>
        </w:rPr>
        <w:t xml:space="preserve">ing on </w:t>
      </w:r>
      <w:r w:rsidRPr="00CA449B">
        <w:rPr>
          <w:rStyle w:val="Emphasis"/>
        </w:rPr>
        <w:t>what apocalypse means</w:t>
      </w:r>
      <w:r w:rsidRPr="00173192">
        <w:rPr>
          <w:rStyle w:val="StyleUnderline"/>
        </w:rPr>
        <w:t xml:space="preserve"> for </w:t>
      </w:r>
      <w:r w:rsidRPr="00CA449B">
        <w:rPr>
          <w:rStyle w:val="Emphasis"/>
        </w:rPr>
        <w:t>whom</w:t>
      </w:r>
      <w:r w:rsidRPr="00173192">
        <w:rPr>
          <w:rStyle w:val="StyleUnderline"/>
        </w:rPr>
        <w:t xml:space="preserve">, </w:t>
      </w:r>
      <w:r w:rsidRPr="00CA449B">
        <w:rPr>
          <w:rStyle w:val="Emphasis"/>
        </w:rPr>
        <w:t>how</w:t>
      </w:r>
      <w:r w:rsidRPr="00173192">
        <w:rPr>
          <w:rStyle w:val="StyleUnderline"/>
        </w:rPr>
        <w:t xml:space="preserve"> endings arrive, whether </w:t>
      </w:r>
      <w:r w:rsidRPr="00CA449B">
        <w:rPr>
          <w:rStyle w:val="Emphasis"/>
        </w:rPr>
        <w:t>sudden or lingering</w:t>
      </w:r>
      <w:r w:rsidRPr="00173192">
        <w:rPr>
          <w:rStyle w:val="StyleUnderline"/>
        </w:rPr>
        <w:t xml:space="preserve"> for centuries, and</w:t>
      </w:r>
      <w:r w:rsidRPr="00CA449B">
        <w:rPr>
          <w:rStyle w:val="Emphasis"/>
        </w:rPr>
        <w:t xml:space="preserve"> the what elses</w:t>
      </w:r>
      <w:r w:rsidRPr="00173192">
        <w:rPr>
          <w:rStyle w:val="StyleUnderline"/>
        </w:rPr>
        <w:t xml:space="preserve"> that run counter to the comfort of stories about the past that lead unerringly to the presumption that tomorrow is only ever better than yesterday.</w:t>
      </w:r>
      <w:r w:rsidRPr="00173192">
        <w:rPr>
          <w:sz w:val="14"/>
        </w:rPr>
        <w:t xml:space="preserve"> Of course, the pandemic and the constant stream of news about fascism growing, glaciers melting, polar bears dying, coral reefs bleaching, ocean temperatures boiling, and flood waters raging has the uncanny feel of some kind of macabre rehearsal for dying. </w:t>
      </w:r>
      <w:r w:rsidRPr="00173192">
        <w:rPr>
          <w:rStyle w:val="StyleUnderline"/>
        </w:rPr>
        <w:t>One is tempted to ask, “How bad can things get?” but is then afraid of the answers that follow as daily news and state sovereigns glance away from, when they are not complicit with, genocide.</w:t>
      </w:r>
      <w:r w:rsidRPr="00173192">
        <w:rPr>
          <w:sz w:val="14"/>
        </w:rPr>
        <w:t xml:space="preserve"> 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catastrophe accumulates unevenly in North America in parallel to capitalist accrual and accounting, how, </w:t>
      </w:r>
      <w:r w:rsidRPr="008E24A8">
        <w:rPr>
          <w:rStyle w:val="StyleUnderline"/>
          <w:highlight w:val="green"/>
        </w:rPr>
        <w:t xml:space="preserve">for </w:t>
      </w:r>
      <w:r w:rsidRPr="008E24A8">
        <w:rPr>
          <w:rStyle w:val="Emphasis"/>
          <w:highlight w:val="green"/>
        </w:rPr>
        <w:t>Black</w:t>
      </w:r>
      <w:r w:rsidRPr="008E24A8">
        <w:rPr>
          <w:rStyle w:val="StyleUnderline"/>
          <w:highlight w:val="green"/>
        </w:rPr>
        <w:t xml:space="preserve"> and </w:t>
      </w:r>
      <w:r w:rsidRPr="008E24A8">
        <w:rPr>
          <w:rStyle w:val="Emphasis"/>
          <w:highlight w:val="green"/>
        </w:rPr>
        <w:t>Indigenous communities</w:t>
      </w:r>
      <w:r w:rsidRPr="00173192">
        <w:rPr>
          <w:rStyle w:val="StyleUnderline"/>
        </w:rPr>
        <w:t xml:space="preserve"> particularly, </w:t>
      </w:r>
      <w:r w:rsidRPr="008E24A8">
        <w:rPr>
          <w:rStyle w:val="Emphasis"/>
          <w:highlight w:val="green"/>
        </w:rPr>
        <w:t>worlds end</w:t>
      </w:r>
      <w:r w:rsidRPr="008E24A8">
        <w:rPr>
          <w:rStyle w:val="StyleUnderline"/>
          <w:highlight w:val="green"/>
        </w:rPr>
        <w:t xml:space="preserve"> and </w:t>
      </w:r>
      <w:r w:rsidRPr="008E24A8">
        <w:rPr>
          <w:rStyle w:val="Emphasis"/>
          <w:highlight w:val="green"/>
        </w:rPr>
        <w:t>end</w:t>
      </w:r>
      <w:r w:rsidRPr="008E24A8">
        <w:rPr>
          <w:rStyle w:val="StyleUnderline"/>
          <w:highlight w:val="green"/>
        </w:rPr>
        <w:t xml:space="preserve"> and </w:t>
      </w:r>
      <w:r w:rsidRPr="008E24A8">
        <w:rPr>
          <w:rStyle w:val="Emphasis"/>
          <w:highlight w:val="green"/>
        </w:rPr>
        <w:t>end</w:t>
      </w:r>
      <w:r w:rsidRPr="00173192">
        <w:rPr>
          <w:rStyle w:val="StyleUnderline"/>
        </w:rPr>
        <w:t xml:space="preserve"> even as life continues and starts again.</w:t>
      </w:r>
      <w:r w:rsidRPr="00173192">
        <w:rPr>
          <w:sz w:val="14"/>
        </w:rPr>
        <w:t xml:space="preserve"> 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w:t>
      </w:r>
      <w:r w:rsidRPr="00173192">
        <w:rPr>
          <w:rStyle w:val="StyleUnderline"/>
        </w:rPr>
        <w:t xml:space="preserve">The </w:t>
      </w:r>
      <w:r w:rsidRPr="008E24A8">
        <w:rPr>
          <w:rStyle w:val="StyleUnderline"/>
          <w:highlight w:val="green"/>
        </w:rPr>
        <w:t xml:space="preserve">concept of </w:t>
      </w:r>
      <w:r w:rsidRPr="008E24A8">
        <w:rPr>
          <w:rStyle w:val="Emphasis"/>
          <w:highlight w:val="green"/>
        </w:rPr>
        <w:t>progress</w:t>
      </w:r>
      <w:r w:rsidRPr="008E24A8">
        <w:rPr>
          <w:rStyle w:val="StyleUnderline"/>
          <w:highlight w:val="green"/>
        </w:rPr>
        <w:t xml:space="preserve"> must be </w:t>
      </w:r>
      <w:r w:rsidRPr="008E24A8">
        <w:rPr>
          <w:rStyle w:val="Emphasis"/>
          <w:highlight w:val="green"/>
        </w:rPr>
        <w:t>grounded</w:t>
      </w:r>
      <w:r w:rsidRPr="008E24A8">
        <w:rPr>
          <w:rStyle w:val="StyleUnderline"/>
          <w:highlight w:val="green"/>
        </w:rPr>
        <w:t xml:space="preserve"> in the </w:t>
      </w:r>
      <w:r w:rsidRPr="008E24A8">
        <w:rPr>
          <w:rStyle w:val="Emphasis"/>
          <w:highlight w:val="green"/>
        </w:rPr>
        <w:t>idea of catastrophe</w:t>
      </w:r>
      <w:r w:rsidRPr="008E24A8">
        <w:rPr>
          <w:rStyle w:val="StyleUnderline"/>
          <w:highlight w:val="green"/>
        </w:rPr>
        <w:t xml:space="preserve">. </w:t>
      </w:r>
      <w:r w:rsidRPr="008E24A8">
        <w:rPr>
          <w:rStyle w:val="Emphasis"/>
          <w:highlight w:val="green"/>
        </w:rPr>
        <w:t>That things are ‘status quo’ is the catastrophe</w:t>
      </w:r>
      <w:r w:rsidRPr="00173192">
        <w:rPr>
          <w:rStyle w:val="StyleUnderline"/>
        </w:rPr>
        <w:t>.”5 For some, catastrophe is the only thing imaginable.</w:t>
      </w:r>
      <w:r w:rsidRPr="00173192">
        <w:rPr>
          <w:sz w:val="14"/>
        </w:rPr>
        <w:t xml:space="preserve"> </w:t>
      </w:r>
    </w:p>
    <w:p w14:paraId="51F373C0" w14:textId="77777777" w:rsidR="00CA552C" w:rsidRPr="00173192" w:rsidRDefault="00CA552C" w:rsidP="00CA552C">
      <w:pPr>
        <w:rPr>
          <w:sz w:val="14"/>
        </w:rPr>
      </w:pPr>
      <w:r w:rsidRPr="00173192">
        <w:rPr>
          <w:rStyle w:val="StyleUnderline"/>
        </w:rPr>
        <w:t xml:space="preserve">The </w:t>
      </w:r>
      <w:r w:rsidRPr="008E24A8">
        <w:rPr>
          <w:rStyle w:val="Emphasis"/>
          <w:highlight w:val="green"/>
        </w:rPr>
        <w:t>backdrop</w:t>
      </w:r>
      <w:r w:rsidRPr="008E24A8">
        <w:rPr>
          <w:rStyle w:val="StyleUnderline"/>
          <w:highlight w:val="green"/>
        </w:rPr>
        <w:t xml:space="preserve"> to the </w:t>
      </w:r>
      <w:r w:rsidRPr="008E24A8">
        <w:rPr>
          <w:rStyle w:val="Emphasis"/>
          <w:highlight w:val="green"/>
        </w:rPr>
        <w:t>catastrophic backdrop</w:t>
      </w:r>
      <w:r w:rsidRPr="008E24A8">
        <w:rPr>
          <w:rStyle w:val="StyleUnderline"/>
          <w:highlight w:val="green"/>
        </w:rPr>
        <w:t xml:space="preserve"> within settler colonial societies is</w:t>
      </w:r>
      <w:r w:rsidRPr="00173192">
        <w:rPr>
          <w:rStyle w:val="StyleUnderline"/>
        </w:rPr>
        <w:t xml:space="preserve">, because it has to be, the longue durée of </w:t>
      </w:r>
      <w:r w:rsidRPr="008E24A8">
        <w:rPr>
          <w:rStyle w:val="Emphasis"/>
          <w:highlight w:val="green"/>
        </w:rPr>
        <w:t>conquest</w:t>
      </w:r>
      <w:r w:rsidRPr="008E24A8">
        <w:rPr>
          <w:rStyle w:val="StyleUnderline"/>
          <w:highlight w:val="green"/>
        </w:rPr>
        <w:t xml:space="preserve">, </w:t>
      </w:r>
      <w:r w:rsidRPr="008E24A8">
        <w:rPr>
          <w:rStyle w:val="Emphasis"/>
          <w:highlight w:val="green"/>
        </w:rPr>
        <w:t>slavery</w:t>
      </w:r>
      <w:r w:rsidRPr="00173192">
        <w:rPr>
          <w:rStyle w:val="StyleUnderline"/>
        </w:rPr>
        <w:t xml:space="preserve">, </w:t>
      </w:r>
      <w:r w:rsidRPr="00CA449B">
        <w:rPr>
          <w:rStyle w:val="Emphasis"/>
        </w:rPr>
        <w:t>settler colonialism</w:t>
      </w:r>
      <w:r w:rsidRPr="00173192">
        <w:rPr>
          <w:rStyle w:val="StyleUnderline"/>
        </w:rPr>
        <w:t xml:space="preserve">, </w:t>
      </w:r>
      <w:r w:rsidRPr="00CA449B">
        <w:rPr>
          <w:rStyle w:val="Emphasis"/>
        </w:rPr>
        <w:t>islamophobia</w:t>
      </w:r>
      <w:r w:rsidRPr="00173192">
        <w:rPr>
          <w:rStyle w:val="StyleUnderline"/>
        </w:rPr>
        <w:t xml:space="preserve">, </w:t>
      </w:r>
      <w:r w:rsidRPr="008E24A8">
        <w:rPr>
          <w:rStyle w:val="StyleUnderline"/>
          <w:highlight w:val="green"/>
        </w:rPr>
        <w:t>and</w:t>
      </w:r>
      <w:r w:rsidRPr="00173192">
        <w:rPr>
          <w:rStyle w:val="StyleUnderline"/>
        </w:rPr>
        <w:t xml:space="preserve"> the consequences of </w:t>
      </w:r>
      <w:r w:rsidRPr="008E24A8">
        <w:rPr>
          <w:rStyle w:val="Emphasis"/>
          <w:highlight w:val="green"/>
        </w:rPr>
        <w:t>imperial dispossessions</w:t>
      </w:r>
      <w:r w:rsidRPr="00173192">
        <w:rPr>
          <w:rStyle w:val="StyleUnderline"/>
        </w:rPr>
        <w:t xml:space="preserve"> that have carved the present out of Indigenous peoples’ lands, waters, and skies.</w:t>
      </w:r>
      <w:r w:rsidRPr="00173192">
        <w:rPr>
          <w:sz w:val="14"/>
        </w:rPr>
        <w:t xml:space="preserve"> </w:t>
      </w:r>
      <w:r w:rsidRPr="008E24A8">
        <w:rPr>
          <w:rStyle w:val="Emphasis"/>
          <w:highlight w:val="green"/>
        </w:rPr>
        <w:t>Catastrophe</w:t>
      </w:r>
      <w:r w:rsidRPr="008E24A8">
        <w:rPr>
          <w:rStyle w:val="StyleUnderline"/>
          <w:highlight w:val="green"/>
        </w:rPr>
        <w:t xml:space="preserve"> is</w:t>
      </w:r>
      <w:r w:rsidRPr="00173192">
        <w:rPr>
          <w:sz w:val="14"/>
        </w:rPr>
        <w:t>, Bedour Alagraa argues, “</w:t>
      </w:r>
      <w:r w:rsidRPr="00173192">
        <w:rPr>
          <w:rStyle w:val="StyleUnderline"/>
        </w:rPr>
        <w:t xml:space="preserve">a structural condition, and </w:t>
      </w:r>
      <w:r w:rsidRPr="008E24A8">
        <w:rPr>
          <w:rStyle w:val="StyleUnderline"/>
          <w:highlight w:val="green"/>
        </w:rPr>
        <w:t xml:space="preserve">a way of life </w:t>
      </w:r>
      <w:r w:rsidRPr="008E24A8">
        <w:rPr>
          <w:rStyle w:val="Emphasis"/>
          <w:highlight w:val="green"/>
        </w:rPr>
        <w:t>imposed</w:t>
      </w:r>
      <w:r w:rsidRPr="008E24A8">
        <w:rPr>
          <w:rStyle w:val="StyleUnderline"/>
          <w:highlight w:val="green"/>
        </w:rPr>
        <w:t xml:space="preserve"> as a </w:t>
      </w:r>
      <w:r w:rsidRPr="008E24A8">
        <w:rPr>
          <w:rStyle w:val="Emphasis"/>
          <w:highlight w:val="green"/>
        </w:rPr>
        <w:t>form</w:t>
      </w:r>
      <w:r w:rsidRPr="008E24A8">
        <w:rPr>
          <w:rStyle w:val="StyleUnderline"/>
          <w:highlight w:val="green"/>
        </w:rPr>
        <w:t xml:space="preserve"> of</w:t>
      </w:r>
      <w:r w:rsidRPr="00173192">
        <w:rPr>
          <w:rStyle w:val="StyleUnderline"/>
        </w:rPr>
        <w:t xml:space="preserve"> political and social </w:t>
      </w:r>
      <w:r w:rsidRPr="008E24A8">
        <w:rPr>
          <w:rStyle w:val="Emphasis"/>
          <w:highlight w:val="green"/>
        </w:rPr>
        <w:t>domination</w:t>
      </w:r>
      <w:r w:rsidRPr="008E24A8">
        <w:rPr>
          <w:rStyle w:val="StyleUnderline"/>
          <w:highlight w:val="green"/>
        </w:rPr>
        <w:t>, beginning with the New World colonial encounter</w:t>
      </w:r>
      <w:r w:rsidRPr="00173192">
        <w:rPr>
          <w:rStyle w:val="StyleUnderline"/>
        </w:rPr>
        <w:t>(s).</w:t>
      </w:r>
      <w:r w:rsidRPr="00173192">
        <w:rPr>
          <w:sz w:val="14"/>
        </w:rPr>
        <w:t>”6 Catastrophe in Arabic is Nakba. What we watch unfold in Gaza and the West Bank is the reiteration of settler state violence that links the United States to Israel in the disproportionate meting out of catastrophe as vengeance.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w:t>
      </w:r>
      <w:r w:rsidRPr="008E24A8">
        <w:rPr>
          <w:rStyle w:val="StyleUnderline"/>
          <w:highlight w:val="green"/>
        </w:rPr>
        <w:t xml:space="preserve">To be </w:t>
      </w:r>
      <w:r w:rsidRPr="008E24A8">
        <w:rPr>
          <w:rStyle w:val="Emphasis"/>
          <w:highlight w:val="green"/>
        </w:rPr>
        <w:t>aware</w:t>
      </w:r>
      <w:r w:rsidRPr="008E24A8">
        <w:rPr>
          <w:rStyle w:val="StyleUnderline"/>
          <w:highlight w:val="green"/>
        </w:rPr>
        <w:t xml:space="preserve"> of the </w:t>
      </w:r>
      <w:r w:rsidRPr="008E24A8">
        <w:rPr>
          <w:rStyle w:val="Emphasis"/>
          <w:highlight w:val="green"/>
        </w:rPr>
        <w:t>ongoing possibility</w:t>
      </w:r>
      <w:r w:rsidRPr="008E24A8">
        <w:rPr>
          <w:rStyle w:val="StyleUnderline"/>
          <w:highlight w:val="green"/>
        </w:rPr>
        <w:t xml:space="preserve"> of</w:t>
      </w:r>
      <w:r w:rsidRPr="00173192">
        <w:rPr>
          <w:rStyle w:val="StyleUnderline"/>
        </w:rPr>
        <w:t xml:space="preserve"> imminent </w:t>
      </w:r>
      <w:r w:rsidRPr="008E24A8">
        <w:rPr>
          <w:rStyle w:val="Emphasis"/>
          <w:highlight w:val="green"/>
        </w:rPr>
        <w:t>world-endings</w:t>
      </w:r>
      <w:r w:rsidRPr="00173192">
        <w:rPr>
          <w:rStyle w:val="StyleUnderline"/>
        </w:rPr>
        <w:t xml:space="preserve"> is part of what </w:t>
      </w:r>
      <w:r w:rsidRPr="008E24A8">
        <w:rPr>
          <w:rStyle w:val="Emphasis"/>
          <w:highlight w:val="green"/>
        </w:rPr>
        <w:t>constitutes</w:t>
      </w:r>
      <w:r w:rsidRPr="00173192">
        <w:rPr>
          <w:rStyle w:val="StyleUnderline"/>
        </w:rPr>
        <w:t xml:space="preserve"> and has constituted </w:t>
      </w:r>
      <w:r w:rsidRPr="008E24A8">
        <w:rPr>
          <w:rStyle w:val="Emphasis"/>
          <w:highlight w:val="green"/>
        </w:rPr>
        <w:t>Black</w:t>
      </w:r>
      <w:r w:rsidRPr="008E24A8">
        <w:rPr>
          <w:rStyle w:val="StyleUnderline"/>
          <w:highlight w:val="green"/>
        </w:rPr>
        <w:t xml:space="preserve"> (and </w:t>
      </w:r>
      <w:r w:rsidRPr="008E24A8">
        <w:rPr>
          <w:rStyle w:val="Emphasis"/>
          <w:highlight w:val="green"/>
        </w:rPr>
        <w:t>Indigenous</w:t>
      </w:r>
      <w:r w:rsidRPr="008E24A8">
        <w:rPr>
          <w:rStyle w:val="StyleUnderline"/>
          <w:highlight w:val="green"/>
        </w:rPr>
        <w:t xml:space="preserve">) </w:t>
      </w:r>
      <w:r w:rsidRPr="008E24A8">
        <w:rPr>
          <w:rStyle w:val="Emphasis"/>
          <w:highlight w:val="green"/>
        </w:rPr>
        <w:t>life</w:t>
      </w:r>
      <w:r w:rsidRPr="008E24A8">
        <w:rPr>
          <w:rStyle w:val="StyleUnderline"/>
          <w:highlight w:val="green"/>
        </w:rPr>
        <w:t xml:space="preserve"> globally for five centuries</w:t>
      </w:r>
      <w:r w:rsidRPr="00173192">
        <w:rPr>
          <w:rStyle w:val="StyleUnderline"/>
        </w:rPr>
        <w:t>.</w:t>
      </w:r>
      <w:r w:rsidRPr="00173192">
        <w:rPr>
          <w:sz w:val="14"/>
        </w:rPr>
        <w:t>”8 Indigenous people, as Citizen Potawatomi scholar Kyle Whyte provocatively reminds us, “already inhabit what our ancestors would have understood as a dystopian future.”9</w:t>
      </w:r>
    </w:p>
    <w:p w14:paraId="03AC7CC6" w14:textId="77777777" w:rsidR="00CA552C" w:rsidRDefault="00CA552C" w:rsidP="00CA552C">
      <w:pPr>
        <w:rPr>
          <w:rStyle w:val="StyleUnderline"/>
        </w:rPr>
      </w:pPr>
      <w:r w:rsidRPr="00173192">
        <w:rPr>
          <w:rStyle w:val="StyleUnderline"/>
        </w:rPr>
        <w:t xml:space="preserve">Accompanying such trenchant arguments is a corollary </w:t>
      </w:r>
      <w:r w:rsidRPr="00CA449B">
        <w:rPr>
          <w:rStyle w:val="Emphasis"/>
        </w:rPr>
        <w:t>critique</w:t>
      </w:r>
      <w:r w:rsidRPr="00173192">
        <w:rPr>
          <w:rStyle w:val="StyleUnderline"/>
        </w:rPr>
        <w:t xml:space="preserve"> of</w:t>
      </w:r>
      <w:r w:rsidRPr="00173192">
        <w:rPr>
          <w:sz w:val="14"/>
        </w:rPr>
        <w:t xml:space="preserve"> what Sylvia Wynter, in conversation with Katherine McKittrick, discusses as the problem of </w:t>
      </w:r>
      <w:r w:rsidRPr="00173192">
        <w:rPr>
          <w:rStyle w:val="StyleUnderline"/>
        </w:rPr>
        <w:t>the “</w:t>
      </w:r>
      <w:r w:rsidRPr="008E24A8">
        <w:rPr>
          <w:rStyle w:val="Emphasis"/>
          <w:highlight w:val="green"/>
        </w:rPr>
        <w:t>Man2 referent-we</w:t>
      </w:r>
      <w:r w:rsidRPr="00173192">
        <w:rPr>
          <w:rStyle w:val="StyleUnderline"/>
        </w:rPr>
        <w:t xml:space="preserve">” </w:t>
      </w:r>
      <w:r w:rsidRPr="008E24A8">
        <w:rPr>
          <w:rStyle w:val="Emphasis"/>
          <w:highlight w:val="green"/>
        </w:rPr>
        <w:t>embedded</w:t>
      </w:r>
      <w:r w:rsidRPr="008E24A8">
        <w:rPr>
          <w:rStyle w:val="StyleUnderline"/>
          <w:highlight w:val="green"/>
        </w:rPr>
        <w:t xml:space="preserve"> within</w:t>
      </w:r>
      <w:r w:rsidRPr="00173192">
        <w:rPr>
          <w:rStyle w:val="StyleUnderline"/>
        </w:rPr>
        <w:t xml:space="preserve"> Anthropocenic anxieties and scientific </w:t>
      </w:r>
      <w:r w:rsidRPr="008E24A8">
        <w:rPr>
          <w:rStyle w:val="Emphasis"/>
          <w:highlight w:val="green"/>
        </w:rPr>
        <w:t>warnings of imminent collapse</w:t>
      </w:r>
      <w:r w:rsidRPr="008E24A8">
        <w:rPr>
          <w:rStyle w:val="StyleUnderline"/>
          <w:highlight w:val="green"/>
        </w:rPr>
        <w:t xml:space="preserve"> that </w:t>
      </w:r>
      <w:r w:rsidRPr="008E24A8">
        <w:rPr>
          <w:rStyle w:val="Emphasis"/>
          <w:highlight w:val="green"/>
        </w:rPr>
        <w:t>assume</w:t>
      </w:r>
      <w:r w:rsidRPr="008E24A8">
        <w:rPr>
          <w:rStyle w:val="StyleUnderline"/>
          <w:highlight w:val="green"/>
        </w:rPr>
        <w:t xml:space="preserve"> the </w:t>
      </w:r>
      <w:r w:rsidRPr="008E24A8">
        <w:rPr>
          <w:rStyle w:val="Emphasis"/>
          <w:highlight w:val="green"/>
        </w:rPr>
        <w:t>we</w:t>
      </w:r>
      <w:r w:rsidRPr="00173192">
        <w:rPr>
          <w:rStyle w:val="StyleUnderline"/>
        </w:rPr>
        <w:t>—“whose normal behaviors are destroying the habitability of our (sic) planet—</w:t>
      </w:r>
      <w:r w:rsidRPr="008E24A8">
        <w:rPr>
          <w:rStyle w:val="StyleUnderline"/>
          <w:highlight w:val="green"/>
        </w:rPr>
        <w:t xml:space="preserve">is that of the </w:t>
      </w:r>
      <w:r w:rsidRPr="008E24A8">
        <w:rPr>
          <w:rStyle w:val="Emphasis"/>
          <w:highlight w:val="green"/>
        </w:rPr>
        <w:t>human population</w:t>
      </w:r>
      <w:r w:rsidRPr="008E24A8">
        <w:rPr>
          <w:rStyle w:val="StyleUnderline"/>
          <w:highlight w:val="green"/>
        </w:rPr>
        <w:t xml:space="preserve"> as a </w:t>
      </w:r>
      <w:r w:rsidRPr="008E24A8">
        <w:rPr>
          <w:rStyle w:val="Emphasis"/>
          <w:highlight w:val="green"/>
        </w:rPr>
        <w:t>whole</w:t>
      </w:r>
      <w:r w:rsidRPr="00173192">
        <w:rPr>
          <w:rStyle w:val="StyleUnderline"/>
        </w:rPr>
        <w:t>.</w:t>
      </w:r>
      <w:r w:rsidRPr="00173192">
        <w:rPr>
          <w:sz w:val="14"/>
        </w:rPr>
        <w:t>”10 “Put otherwise,” Maynard writes succinctly, “</w:t>
      </w:r>
      <w:r w:rsidRPr="00173192">
        <w:rPr>
          <w:rStyle w:val="StyleUnderline"/>
        </w:rPr>
        <w:t xml:space="preserve">it is a </w:t>
      </w:r>
      <w:r w:rsidRPr="008E24A8">
        <w:rPr>
          <w:rStyle w:val="StyleUnderline"/>
          <w:highlight w:val="green"/>
        </w:rPr>
        <w:t>way of ‘</w:t>
      </w:r>
      <w:r w:rsidRPr="008E24A8">
        <w:rPr>
          <w:rStyle w:val="Emphasis"/>
          <w:highlight w:val="green"/>
        </w:rPr>
        <w:t>All Lives Mattering</w:t>
      </w:r>
      <w:r w:rsidRPr="00173192">
        <w:rPr>
          <w:rStyle w:val="StyleUnderline"/>
        </w:rPr>
        <w:t xml:space="preserve">’-ing the climate </w:t>
      </w:r>
      <w:r w:rsidRPr="008E24A8">
        <w:rPr>
          <w:rStyle w:val="Emphasis"/>
          <w:highlight w:val="green"/>
        </w:rPr>
        <w:t>crisis</w:t>
      </w:r>
      <w:r w:rsidRPr="008E24A8">
        <w:rPr>
          <w:rStyle w:val="StyleUnderline"/>
          <w:highlight w:val="green"/>
        </w:rPr>
        <w:t xml:space="preserve"> by </w:t>
      </w:r>
      <w:r w:rsidRPr="008E24A8">
        <w:rPr>
          <w:rStyle w:val="Emphasis"/>
          <w:highlight w:val="green"/>
        </w:rPr>
        <w:t>erasing</w:t>
      </w:r>
      <w:r w:rsidRPr="008E24A8">
        <w:rPr>
          <w:rStyle w:val="StyleUnderline"/>
          <w:highlight w:val="green"/>
        </w:rPr>
        <w:t xml:space="preserve"> both</w:t>
      </w:r>
      <w:r w:rsidRPr="00173192">
        <w:rPr>
          <w:rStyle w:val="StyleUnderline"/>
        </w:rPr>
        <w:t xml:space="preserve"> the real </w:t>
      </w:r>
      <w:r w:rsidRPr="008E24A8">
        <w:rPr>
          <w:rStyle w:val="Emphasis"/>
          <w:highlight w:val="green"/>
        </w:rPr>
        <w:t>authors</w:t>
      </w:r>
      <w:r w:rsidRPr="008E24A8">
        <w:rPr>
          <w:rStyle w:val="StyleUnderline"/>
          <w:highlight w:val="green"/>
        </w:rPr>
        <w:t xml:space="preserve"> and</w:t>
      </w:r>
      <w:r w:rsidRPr="00173192">
        <w:rPr>
          <w:rStyle w:val="StyleUnderline"/>
        </w:rPr>
        <w:t xml:space="preserve"> the first </w:t>
      </w:r>
      <w:r w:rsidRPr="008E24A8">
        <w:rPr>
          <w:rStyle w:val="Emphasis"/>
          <w:highlight w:val="green"/>
        </w:rPr>
        <w:t>victims</w:t>
      </w:r>
      <w:r w:rsidRPr="00173192">
        <w:rPr>
          <w:rStyle w:val="StyleUnderline"/>
        </w:rPr>
        <w:t xml:space="preserve"> of the crimes enacted on planetary life.</w:t>
      </w:r>
      <w:r w:rsidRPr="00173192">
        <w:rPr>
          <w:sz w:val="14"/>
        </w:rPr>
        <w:t xml:space="preserve"> That is to say, </w:t>
      </w:r>
      <w:r w:rsidRPr="00173192">
        <w:rPr>
          <w:rStyle w:val="StyleUnderline"/>
        </w:rPr>
        <w:t xml:space="preserve">if ‘we’ are responsible, </w:t>
      </w:r>
      <w:r w:rsidRPr="008E24A8">
        <w:rPr>
          <w:rStyle w:val="Emphasis"/>
          <w:highlight w:val="green"/>
        </w:rPr>
        <w:t>who is presumed</w:t>
      </w:r>
      <w:r w:rsidRPr="008E24A8">
        <w:rPr>
          <w:rStyle w:val="StyleUnderline"/>
          <w:highlight w:val="green"/>
        </w:rPr>
        <w:t xml:space="preserve"> to be </w:t>
      </w:r>
      <w:r w:rsidRPr="008E24A8">
        <w:rPr>
          <w:rStyle w:val="Emphasis"/>
          <w:highlight w:val="green"/>
        </w:rPr>
        <w:t>included</w:t>
      </w:r>
      <w:r w:rsidRPr="008E24A8">
        <w:rPr>
          <w:rStyle w:val="StyleUnderline"/>
          <w:highlight w:val="green"/>
        </w:rPr>
        <w:t xml:space="preserve"> </w:t>
      </w:r>
      <w:r w:rsidRPr="008E24A8">
        <w:rPr>
          <w:rStyle w:val="Emphasis"/>
          <w:highlight w:val="green"/>
        </w:rPr>
        <w:t>within</w:t>
      </w:r>
      <w:r w:rsidRPr="008E24A8">
        <w:rPr>
          <w:rStyle w:val="StyleUnderline"/>
          <w:highlight w:val="green"/>
        </w:rPr>
        <w:t xml:space="preserve"> the</w:t>
      </w:r>
      <w:r w:rsidRPr="00173192">
        <w:rPr>
          <w:rStyle w:val="StyleUnderline"/>
        </w:rPr>
        <w:t xml:space="preserve"> parameters of the </w:t>
      </w:r>
      <w:r w:rsidRPr="008E24A8">
        <w:rPr>
          <w:rStyle w:val="Emphasis"/>
          <w:highlight w:val="green"/>
        </w:rPr>
        <w:t>pronoun</w:t>
      </w:r>
      <w:r w:rsidRPr="00173192">
        <w:rPr>
          <w:rStyle w:val="StyleUnderline"/>
        </w:rPr>
        <w:t xml:space="preserve"> here</w:t>
      </w:r>
      <w:r w:rsidRPr="008E24A8">
        <w:rPr>
          <w:rStyle w:val="StyleUnderline"/>
          <w:highlight w:val="green"/>
        </w:rPr>
        <w:t>?</w:t>
      </w:r>
      <w:r w:rsidRPr="00173192">
        <w:rPr>
          <w:rStyle w:val="StyleUnderline"/>
        </w:rPr>
        <w:t>”</w:t>
      </w:r>
      <w:r w:rsidRPr="00173192">
        <w:rPr>
          <w:sz w:val="14"/>
        </w:rPr>
        <w:t xml:space="preserve">11 Again, as Wynter exclaims, “the Masai who were (and are) being displaced have nothing to do with global warming! It’s all of us—the Western and mimetically Westernized middle classes.”12 </w:t>
      </w:r>
      <w:r w:rsidRPr="00173192">
        <w:rPr>
          <w:rStyle w:val="StyleUnderline"/>
        </w:rPr>
        <w:t xml:space="preserve">Those </w:t>
      </w:r>
      <w:r w:rsidRPr="00CA449B">
        <w:rPr>
          <w:rStyle w:val="Emphasis"/>
        </w:rPr>
        <w:t>excluded</w:t>
      </w:r>
      <w:r w:rsidRPr="00173192">
        <w:rPr>
          <w:rStyle w:val="StyleUnderline"/>
        </w:rPr>
        <w:t xml:space="preserve"> from the pronoun for Wynter are, like “the Masai, the San, or the Pygmy in Africa, as well as the </w:t>
      </w:r>
      <w:r w:rsidRPr="00CA449B">
        <w:rPr>
          <w:rStyle w:val="Emphasis"/>
        </w:rPr>
        <w:t>range</w:t>
      </w:r>
      <w:r w:rsidRPr="00173192">
        <w:rPr>
          <w:rStyle w:val="StyleUnderline"/>
        </w:rPr>
        <w:t xml:space="preserve"> of other such </w:t>
      </w:r>
      <w:r w:rsidRPr="00CA449B">
        <w:rPr>
          <w:rStyle w:val="Emphasis"/>
        </w:rPr>
        <w:t>societies</w:t>
      </w:r>
      <w:r w:rsidRPr="00173192">
        <w:rPr>
          <w:rStyle w:val="StyleUnderline"/>
        </w:rPr>
        <w:t xml:space="preserve"> in Australia, the Americas, and elsewhere . . . those clusters of still extant nomadic or sedentary indigenous traditionally stateless societies” </w:t>
      </w:r>
      <w:r w:rsidRPr="00173192">
        <w:rPr>
          <w:sz w:val="14"/>
        </w:rPr>
        <w:t>(22).13 Maynard concludes her first letter to Simpson by noting, “</w:t>
      </w:r>
      <w:r w:rsidRPr="00173192">
        <w:rPr>
          <w:rStyle w:val="StyleUnderline"/>
        </w:rPr>
        <w:t xml:space="preserve">It’s perhaps the </w:t>
      </w:r>
      <w:r w:rsidRPr="008E24A8">
        <w:rPr>
          <w:rStyle w:val="Emphasis"/>
          <w:highlight w:val="green"/>
        </w:rPr>
        <w:t>final insult</w:t>
      </w:r>
      <w:r w:rsidRPr="008E24A8">
        <w:rPr>
          <w:rStyle w:val="StyleUnderline"/>
          <w:highlight w:val="green"/>
        </w:rPr>
        <w:t xml:space="preserve"> that</w:t>
      </w:r>
      <w:r w:rsidRPr="00173192">
        <w:rPr>
          <w:rStyle w:val="StyleUnderline"/>
        </w:rPr>
        <w:t xml:space="preserve"> you and I, our respective </w:t>
      </w:r>
      <w:r w:rsidRPr="008E24A8">
        <w:rPr>
          <w:rStyle w:val="Emphasis"/>
          <w:highlight w:val="green"/>
        </w:rPr>
        <w:t>communities</w:t>
      </w:r>
      <w:r w:rsidRPr="008E24A8">
        <w:rPr>
          <w:rStyle w:val="StyleUnderline"/>
          <w:highlight w:val="green"/>
        </w:rPr>
        <w:t xml:space="preserve">, only </w:t>
      </w:r>
      <w:r w:rsidRPr="008E24A8">
        <w:rPr>
          <w:rStyle w:val="Emphasis"/>
          <w:highlight w:val="green"/>
        </w:rPr>
        <w:t>enter</w:t>
      </w:r>
      <w:r w:rsidRPr="00173192">
        <w:rPr>
          <w:rStyle w:val="StyleUnderline"/>
        </w:rPr>
        <w:t xml:space="preserve">, exceedingly belatedly, and only abstractly and </w:t>
      </w:r>
      <w:r w:rsidRPr="008E24A8">
        <w:rPr>
          <w:rStyle w:val="Emphasis"/>
          <w:highlight w:val="green"/>
        </w:rPr>
        <w:t>contingently</w:t>
      </w:r>
      <w:r w:rsidRPr="008E24A8">
        <w:rPr>
          <w:rStyle w:val="StyleUnderline"/>
          <w:highlight w:val="green"/>
        </w:rPr>
        <w:t xml:space="preserve">, into the </w:t>
      </w:r>
      <w:r w:rsidRPr="008E24A8">
        <w:rPr>
          <w:rStyle w:val="Emphasis"/>
          <w:highlight w:val="green"/>
        </w:rPr>
        <w:t>universal ‘we’</w:t>
      </w:r>
      <w:r w:rsidRPr="008E24A8">
        <w:rPr>
          <w:rStyle w:val="StyleUnderline"/>
          <w:highlight w:val="green"/>
        </w:rPr>
        <w:t xml:space="preserve"> </w:t>
      </w:r>
      <w:r w:rsidRPr="008E24A8">
        <w:rPr>
          <w:rStyle w:val="Emphasis"/>
          <w:highlight w:val="green"/>
        </w:rPr>
        <w:t>once</w:t>
      </w:r>
      <w:r w:rsidRPr="008E24A8">
        <w:rPr>
          <w:rStyle w:val="StyleUnderline"/>
          <w:highlight w:val="green"/>
        </w:rPr>
        <w:t xml:space="preserve"> it is </w:t>
      </w:r>
      <w:r w:rsidRPr="008E24A8">
        <w:rPr>
          <w:rStyle w:val="Emphasis"/>
          <w:highlight w:val="green"/>
        </w:rPr>
        <w:t>time</w:t>
      </w:r>
      <w:r w:rsidRPr="008E24A8">
        <w:rPr>
          <w:rStyle w:val="StyleUnderline"/>
          <w:highlight w:val="green"/>
        </w:rPr>
        <w:t xml:space="preserve"> to </w:t>
      </w:r>
      <w:r w:rsidRPr="008E24A8">
        <w:rPr>
          <w:rStyle w:val="Emphasis"/>
          <w:highlight w:val="green"/>
        </w:rPr>
        <w:t>identify</w:t>
      </w:r>
      <w:r w:rsidRPr="00173192">
        <w:rPr>
          <w:rStyle w:val="StyleUnderline"/>
        </w:rPr>
        <w:t xml:space="preserve"> the architects of the climate </w:t>
      </w:r>
      <w:r w:rsidRPr="008E24A8">
        <w:rPr>
          <w:rStyle w:val="Emphasis"/>
          <w:highlight w:val="green"/>
        </w:rPr>
        <w:t>disaster</w:t>
      </w:r>
      <w:r w:rsidRPr="008E24A8">
        <w:rPr>
          <w:rStyle w:val="StyleUnderline"/>
          <w:highlight w:val="green"/>
        </w:rPr>
        <w:t>, only to disappear</w:t>
      </w:r>
      <w:r w:rsidRPr="00173192">
        <w:rPr>
          <w:rStyle w:val="StyleUnderline"/>
        </w:rPr>
        <w:t xml:space="preserve"> from it again </w:t>
      </w:r>
      <w:r w:rsidRPr="008E24A8">
        <w:rPr>
          <w:rStyle w:val="StyleUnderline"/>
          <w:highlight w:val="green"/>
        </w:rPr>
        <w:t>in the next</w:t>
      </w:r>
      <w:r w:rsidRPr="00173192">
        <w:rPr>
          <w:rStyle w:val="StyleUnderline"/>
        </w:rPr>
        <w:t xml:space="preserve"> headline, </w:t>
      </w:r>
      <w:r w:rsidRPr="008E24A8">
        <w:rPr>
          <w:rStyle w:val="StyleUnderline"/>
          <w:highlight w:val="green"/>
        </w:rPr>
        <w:t>thought</w:t>
      </w:r>
      <w:r w:rsidRPr="00173192">
        <w:rPr>
          <w:rStyle w:val="StyleUnderline"/>
        </w:rPr>
        <w:t>, etc.”</w:t>
      </w:r>
      <w:r w:rsidRPr="00173192">
        <w:rPr>
          <w:sz w:val="14"/>
        </w:rPr>
        <w:t xml:space="preserve">14 </w:t>
      </w:r>
      <w:r w:rsidRPr="00173192">
        <w:rPr>
          <w:rStyle w:val="StyleUnderline"/>
        </w:rPr>
        <w:t xml:space="preserve">Statelessness is no protection from accusations of criminality or blame for the present, and </w:t>
      </w:r>
      <w:r w:rsidRPr="008E24A8">
        <w:rPr>
          <w:rStyle w:val="StyleUnderline"/>
          <w:highlight w:val="green"/>
        </w:rPr>
        <w:t xml:space="preserve">the </w:t>
      </w:r>
      <w:r w:rsidRPr="008E24A8">
        <w:rPr>
          <w:rStyle w:val="Emphasis"/>
          <w:highlight w:val="green"/>
        </w:rPr>
        <w:t>universal “we”</w:t>
      </w:r>
      <w:r w:rsidRPr="008E24A8">
        <w:rPr>
          <w:rStyle w:val="StyleUnderline"/>
          <w:highlight w:val="green"/>
        </w:rPr>
        <w:t xml:space="preserve"> </w:t>
      </w:r>
      <w:r w:rsidRPr="008E24A8">
        <w:rPr>
          <w:rStyle w:val="Emphasis"/>
          <w:highlight w:val="green"/>
        </w:rPr>
        <w:t>demands</w:t>
      </w:r>
      <w:r w:rsidRPr="008E24A8">
        <w:rPr>
          <w:rStyle w:val="StyleUnderline"/>
          <w:highlight w:val="green"/>
        </w:rPr>
        <w:t xml:space="preserve"> </w:t>
      </w:r>
      <w:r w:rsidRPr="008E24A8">
        <w:rPr>
          <w:rStyle w:val="Emphasis"/>
          <w:highlight w:val="green"/>
        </w:rPr>
        <w:t>condemnations</w:t>
      </w:r>
      <w:r w:rsidRPr="008E24A8">
        <w:rPr>
          <w:rStyle w:val="StyleUnderline"/>
          <w:highlight w:val="green"/>
        </w:rPr>
        <w:t xml:space="preserve"> of </w:t>
      </w:r>
      <w:r w:rsidRPr="008E24A8">
        <w:rPr>
          <w:rStyle w:val="Emphasis"/>
          <w:highlight w:val="green"/>
        </w:rPr>
        <w:t>incivility</w:t>
      </w:r>
      <w:r w:rsidRPr="00173192">
        <w:rPr>
          <w:rStyle w:val="StyleUnderline"/>
        </w:rPr>
        <w:t xml:space="preserve"> and savagery </w:t>
      </w:r>
      <w:r w:rsidRPr="008E24A8">
        <w:rPr>
          <w:rStyle w:val="StyleUnderline"/>
          <w:highlight w:val="green"/>
        </w:rPr>
        <w:t xml:space="preserve">as the </w:t>
      </w:r>
      <w:r w:rsidRPr="008E24A8">
        <w:rPr>
          <w:rStyle w:val="Emphasis"/>
          <w:highlight w:val="green"/>
        </w:rPr>
        <w:t>price of admission.</w:t>
      </w:r>
      <w:r w:rsidRPr="00173192">
        <w:rPr>
          <w:rStyle w:val="StyleUnderline"/>
        </w:rPr>
        <w:t xml:space="preserve"> </w:t>
      </w:r>
    </w:p>
    <w:p w14:paraId="6AD15EF3" w14:textId="77777777" w:rsidR="008E24A8" w:rsidRPr="00922ABE" w:rsidRDefault="008E24A8" w:rsidP="008E24A8">
      <w:pPr>
        <w:pStyle w:val="Heading4"/>
      </w:pPr>
      <w:r w:rsidRPr="0000415F">
        <w:t>The</w:t>
      </w:r>
      <w:r>
        <w:t>ir</w:t>
      </w:r>
      <w:r w:rsidRPr="0000415F">
        <w:t xml:space="preserve"> </w:t>
      </w:r>
      <w:r>
        <w:t xml:space="preserve">invocation </w:t>
      </w:r>
      <w:r w:rsidRPr="0000415F">
        <w:t xml:space="preserve">of </w:t>
      </w:r>
      <w:r w:rsidRPr="005B55AF">
        <w:rPr>
          <w:u w:val="single"/>
        </w:rPr>
        <w:t>nuclear war</w:t>
      </w:r>
      <w:r w:rsidRPr="0000415F">
        <w:t xml:space="preserve"> as </w:t>
      </w:r>
      <w:r w:rsidRPr="005B55AF">
        <w:rPr>
          <w:u w:val="single"/>
        </w:rPr>
        <w:t>a singular, future</w:t>
      </w:r>
      <w:r>
        <w:t xml:space="preserve"> oriented </w:t>
      </w:r>
      <w:r w:rsidRPr="005B55AF">
        <w:rPr>
          <w:u w:val="single"/>
        </w:rPr>
        <w:t>event</w:t>
      </w:r>
      <w:r>
        <w:t xml:space="preserve"> </w:t>
      </w:r>
      <w:r w:rsidRPr="0000415F">
        <w:t>erase</w:t>
      </w:r>
      <w:r>
        <w:t>s</w:t>
      </w:r>
      <w:r w:rsidRPr="0000415F">
        <w:t xml:space="preserve"> the ongoing effects of </w:t>
      </w:r>
      <w:r w:rsidRPr="005B55AF">
        <w:rPr>
          <w:u w:val="single"/>
        </w:rPr>
        <w:t>nuclear violence</w:t>
      </w:r>
      <w:r w:rsidRPr="0000415F">
        <w:t xml:space="preserve"> on Indigenous lands. This ontology</w:t>
      </w:r>
      <w:r>
        <w:t xml:space="preserve"> is the </w:t>
      </w:r>
      <w:r w:rsidRPr="005B55AF">
        <w:rPr>
          <w:u w:val="single"/>
        </w:rPr>
        <w:t>root cause of violence</w:t>
      </w:r>
      <w:r>
        <w:t xml:space="preserve">, naturalizes </w:t>
      </w:r>
      <w:r w:rsidRPr="005B55AF">
        <w:rPr>
          <w:u w:val="single"/>
        </w:rPr>
        <w:t>containment,</w:t>
      </w:r>
      <w:r w:rsidRPr="0000415F">
        <w:t xml:space="preserve"> displaces</w:t>
      </w:r>
      <w:r>
        <w:t xml:space="preserve"> </w:t>
      </w:r>
      <w:r w:rsidRPr="005B55AF">
        <w:rPr>
          <w:u w:val="single"/>
        </w:rPr>
        <w:t>intergenerational harm</w:t>
      </w:r>
      <w:r w:rsidRPr="0000415F">
        <w:t xml:space="preserve">, </w:t>
      </w:r>
      <w:r>
        <w:t xml:space="preserve">and </w:t>
      </w:r>
      <w:r w:rsidRPr="0000415F">
        <w:t>conceal</w:t>
      </w:r>
      <w:r>
        <w:t>s</w:t>
      </w:r>
      <w:r w:rsidRPr="0000415F">
        <w:t xml:space="preserve"> the </w:t>
      </w:r>
      <w:r w:rsidRPr="005B55AF">
        <w:rPr>
          <w:u w:val="single"/>
        </w:rPr>
        <w:t>slow violence</w:t>
      </w:r>
      <w:r w:rsidRPr="0000415F">
        <w:t xml:space="preserve"> of uranium mining</w:t>
      </w:r>
      <w:r>
        <w:t>,</w:t>
      </w:r>
      <w:r w:rsidRPr="0000415F">
        <w:t xml:space="preserve"> toxic exposure, and environmental degradation</w:t>
      </w:r>
      <w:r>
        <w:t xml:space="preserve"> – </w:t>
      </w:r>
      <w:r w:rsidRPr="005B55AF">
        <w:rPr>
          <w:i/>
          <w:iCs w:val="0"/>
        </w:rPr>
        <w:t>Vote neg to reject their reps</w:t>
      </w:r>
      <w:r>
        <w:t xml:space="preserve"> – our </w:t>
      </w:r>
      <w:r w:rsidRPr="0000415F">
        <w:t>refus</w:t>
      </w:r>
      <w:r>
        <w:t>al of</w:t>
      </w:r>
      <w:r w:rsidRPr="0000415F">
        <w:t xml:space="preserve"> this framework foreground</w:t>
      </w:r>
      <w:r>
        <w:t xml:space="preserve">s </w:t>
      </w:r>
      <w:r w:rsidRPr="005B55AF">
        <w:rPr>
          <w:i/>
          <w:iCs w:val="0"/>
        </w:rPr>
        <w:t>Indigenous hauntology</w:t>
      </w:r>
      <w:r w:rsidRPr="0000415F">
        <w:t xml:space="preserve"> </w:t>
      </w:r>
      <w:r>
        <w:t xml:space="preserve">that </w:t>
      </w:r>
      <w:r w:rsidRPr="005B55AF">
        <w:rPr>
          <w:u w:val="single"/>
        </w:rPr>
        <w:t>unsettles settler temporality</w:t>
      </w:r>
      <w:r w:rsidRPr="0000415F">
        <w:t xml:space="preserve"> and </w:t>
      </w:r>
      <w:r w:rsidRPr="005B55AF">
        <w:rPr>
          <w:u w:val="single"/>
        </w:rPr>
        <w:t>representational norms</w:t>
      </w:r>
      <w:r>
        <w:t xml:space="preserve"> </w:t>
      </w:r>
    </w:p>
    <w:p w14:paraId="7D34901A" w14:textId="77777777" w:rsidR="008E24A8" w:rsidRPr="00922ABE" w:rsidRDefault="008E24A8" w:rsidP="008E24A8">
      <w:pPr>
        <w:rPr>
          <w:rStyle w:val="Style13ptBold"/>
        </w:rPr>
      </w:pPr>
      <w:r w:rsidRPr="00922ABE">
        <w:rPr>
          <w:rStyle w:val="Style13ptBold"/>
        </w:rPr>
        <w:t>Leatherman 24</w:t>
      </w:r>
    </w:p>
    <w:p w14:paraId="64893126" w14:textId="77777777" w:rsidR="008E24A8" w:rsidRPr="003833FF" w:rsidRDefault="008E24A8" w:rsidP="008E24A8">
      <w:pPr>
        <w:rPr>
          <w:sz w:val="18"/>
          <w:szCs w:val="18"/>
        </w:rPr>
      </w:pPr>
      <w:hyperlink r:id="rId9" w:history="1">
        <w:r w:rsidRPr="00D733EC">
          <w:rPr>
            <w:rStyle w:val="Hyperlink"/>
            <w:sz w:val="18"/>
            <w:szCs w:val="18"/>
          </w:rPr>
          <w:t>https://hdl.handle.net/2142/124459</w:t>
        </w:r>
      </w:hyperlink>
      <w:r>
        <w:rPr>
          <w:sz w:val="18"/>
          <w:szCs w:val="18"/>
        </w:rPr>
        <w:t xml:space="preserve"> </w:t>
      </w:r>
      <w:r w:rsidRPr="00922ABE">
        <w:rPr>
          <w:sz w:val="18"/>
          <w:szCs w:val="18"/>
        </w:rPr>
        <w:t>HAUNTING VISIONS: THE REFUSAL OF SETTLER-COLONIAL CONTAINMENT IN C. REE’S DARK WATER AND ANNIE ROSS’S POTS AND OTHER LIVING BEINGS BY BRITTANY LEATHERMAN - professor in the Art History department at University of Illinois Chicago  THESIS Submitted in partial fulfillment of the requirements for the degree of Master of Arts in Art History in the Graduate College of the University of Illinois Urbana-Champaign, 2024</w:t>
      </w:r>
      <w:r>
        <w:rPr>
          <w:sz w:val="18"/>
          <w:szCs w:val="18"/>
        </w:rPr>
        <w:t>, Page 37-47 Date Accessed: 3-27-25)//BSpencer</w:t>
      </w:r>
    </w:p>
    <w:p w14:paraId="7E2F7ACF" w14:textId="77777777" w:rsidR="008E24A8" w:rsidRDefault="008E24A8" w:rsidP="008E24A8">
      <w:pPr>
        <w:rPr>
          <w:rStyle w:val="StyleUnderline"/>
        </w:rPr>
      </w:pPr>
      <w:r w:rsidRPr="00EF24B8">
        <w:rPr>
          <w:sz w:val="8"/>
        </w:rPr>
        <w:t xml:space="preserve">Here, I turn to annie ross’s book Pots and Other Living Beings (2019), which features uncanny grayscale </w:t>
      </w:r>
      <w:r w:rsidRPr="00922ABE">
        <w:rPr>
          <w:rStyle w:val="StyleUnderline"/>
        </w:rPr>
        <w:t xml:space="preserve">photographs of </w:t>
      </w:r>
      <w:r w:rsidRPr="008E24A8">
        <w:rPr>
          <w:rStyle w:val="StyleUnderline"/>
          <w:highlight w:val="green"/>
        </w:rPr>
        <w:t>areas</w:t>
      </w:r>
      <w:r w:rsidRPr="008E24A8">
        <w:rPr>
          <w:sz w:val="8"/>
          <w:highlight w:val="green"/>
        </w:rPr>
        <w:t xml:space="preserve"> </w:t>
      </w:r>
      <w:r w:rsidRPr="008E24A8">
        <w:rPr>
          <w:rStyle w:val="StyleUnderline"/>
          <w:highlight w:val="green"/>
        </w:rPr>
        <w:t xml:space="preserve">affected by </w:t>
      </w:r>
      <w:r w:rsidRPr="008E24A8">
        <w:rPr>
          <w:rStyle w:val="Emphasis"/>
          <w:highlight w:val="green"/>
        </w:rPr>
        <w:t>nuclear</w:t>
      </w:r>
      <w:r w:rsidRPr="008E24A8">
        <w:rPr>
          <w:rStyle w:val="StyleUnderline"/>
          <w:highlight w:val="green"/>
        </w:rPr>
        <w:t xml:space="preserve"> </w:t>
      </w:r>
      <w:r w:rsidRPr="008E24A8">
        <w:rPr>
          <w:rStyle w:val="StyleUnderline"/>
          <w:b/>
          <w:bCs/>
          <w:highlight w:val="green"/>
        </w:rPr>
        <w:t>violence</w:t>
      </w:r>
      <w:r w:rsidRPr="00EF24B8">
        <w:rPr>
          <w:sz w:val="8"/>
        </w:rPr>
        <w:t xml:space="preserve">, </w:t>
      </w:r>
      <w:r w:rsidRPr="008F1DFA">
        <w:rPr>
          <w:rStyle w:val="StyleUnderline"/>
        </w:rPr>
        <w:t>coupled with poems</w:t>
      </w:r>
      <w:r w:rsidRPr="00EF24B8">
        <w:rPr>
          <w:sz w:val="8"/>
        </w:rPr>
        <w:t xml:space="preserve"> that </w:t>
      </w:r>
      <w:r w:rsidRPr="008F1DFA">
        <w:rPr>
          <w:rStyle w:val="StyleUnderline"/>
        </w:rPr>
        <w:t>aid in shifting audience perspective</w:t>
      </w:r>
      <w:r w:rsidRPr="00EF24B8">
        <w:rPr>
          <w:sz w:val="8"/>
        </w:rPr>
        <w:t xml:space="preserve"> onto what is frequently </w:t>
      </w:r>
      <w:r w:rsidRPr="008E24A8">
        <w:rPr>
          <w:rStyle w:val="StyleUnderline"/>
          <w:highlight w:val="green"/>
        </w:rPr>
        <w:t>neglected in dominant discourses</w:t>
      </w:r>
      <w:r w:rsidRPr="00EF24B8">
        <w:rPr>
          <w:sz w:val="8"/>
        </w:rPr>
        <w:t xml:space="preserve"> regarding the environments pictured. </w:t>
      </w:r>
      <w:r w:rsidRPr="008F1DFA">
        <w:rPr>
          <w:rStyle w:val="StyleUnderline"/>
        </w:rPr>
        <w:t xml:space="preserve">These are areas of </w:t>
      </w:r>
      <w:r w:rsidRPr="009D7A19">
        <w:rPr>
          <w:rStyle w:val="StyleUnderline"/>
        </w:rPr>
        <w:t>the United States where</w:t>
      </w:r>
      <w:r w:rsidRPr="008F1DFA">
        <w:rPr>
          <w:rStyle w:val="StyleUnderline"/>
        </w:rPr>
        <w:t xml:space="preserve"> </w:t>
      </w:r>
      <w:r w:rsidRPr="008E24A8">
        <w:rPr>
          <w:rStyle w:val="StyleUnderline"/>
          <w:highlight w:val="green"/>
        </w:rPr>
        <w:t>histories of</w:t>
      </w:r>
      <w:r w:rsidRPr="009D7A19">
        <w:rPr>
          <w:rStyle w:val="StyleUnderline"/>
        </w:rPr>
        <w:t xml:space="preserve"> uranium mining and</w:t>
      </w:r>
      <w:r w:rsidRPr="008E24A8">
        <w:rPr>
          <w:rStyle w:val="StyleUnderline"/>
          <w:highlight w:val="green"/>
        </w:rPr>
        <w:t xml:space="preserve"> </w:t>
      </w:r>
      <w:r w:rsidRPr="008E24A8">
        <w:rPr>
          <w:rStyle w:val="Emphasis"/>
          <w:highlight w:val="green"/>
        </w:rPr>
        <w:t>nuclear testing</w:t>
      </w:r>
      <w:r w:rsidRPr="008E24A8">
        <w:rPr>
          <w:rStyle w:val="StyleUnderline"/>
          <w:highlight w:val="green"/>
        </w:rPr>
        <w:t xml:space="preserve"> on</w:t>
      </w:r>
      <w:r w:rsidRPr="008F1DFA">
        <w:rPr>
          <w:rStyle w:val="StyleUnderline"/>
        </w:rPr>
        <w:t xml:space="preserve"> unceded </w:t>
      </w:r>
      <w:r w:rsidRPr="008E24A8">
        <w:rPr>
          <w:rStyle w:val="StyleUnderline"/>
          <w:highlight w:val="green"/>
        </w:rPr>
        <w:t>Indigenous lands</w:t>
      </w:r>
      <w:r w:rsidRPr="008F1DFA">
        <w:rPr>
          <w:rStyle w:val="StyleUnderline"/>
        </w:rPr>
        <w:t xml:space="preserve"> are </w:t>
      </w:r>
      <w:r w:rsidRPr="008E24A8">
        <w:rPr>
          <w:rStyle w:val="Emphasis"/>
          <w:highlight w:val="green"/>
        </w:rPr>
        <w:t>still evident in</w:t>
      </w:r>
      <w:r w:rsidRPr="008F1DFA">
        <w:rPr>
          <w:rStyle w:val="Emphasis"/>
        </w:rPr>
        <w:t xml:space="preserve"> the</w:t>
      </w:r>
      <w:r>
        <w:rPr>
          <w:rStyle w:val="Emphasis"/>
        </w:rPr>
        <w:t xml:space="preserve"> </w:t>
      </w:r>
      <w:r w:rsidRPr="008E24A8">
        <w:rPr>
          <w:rStyle w:val="Emphasis"/>
          <w:highlight w:val="green"/>
        </w:rPr>
        <w:t>environment and</w:t>
      </w:r>
      <w:r w:rsidRPr="008F1DFA">
        <w:rPr>
          <w:rStyle w:val="Emphasis"/>
        </w:rPr>
        <w:t xml:space="preserve"> felt </w:t>
      </w:r>
      <w:r w:rsidRPr="009D7A19">
        <w:rPr>
          <w:rStyle w:val="Emphasis"/>
        </w:rPr>
        <w:t>by i</w:t>
      </w:r>
      <w:r w:rsidRPr="008E24A8">
        <w:rPr>
          <w:rStyle w:val="Emphasis"/>
          <w:highlight w:val="green"/>
        </w:rPr>
        <w:t>ts residents</w:t>
      </w:r>
      <w:r w:rsidRPr="008F1DFA">
        <w:rPr>
          <w:rStyle w:val="Emphasis"/>
        </w:rPr>
        <w:t>.</w:t>
      </w:r>
      <w:r w:rsidRPr="00EF24B8">
        <w:rPr>
          <w:sz w:val="8"/>
        </w:rPr>
        <w:t xml:space="preserve"> By </w:t>
      </w:r>
      <w:r w:rsidRPr="008E24A8">
        <w:rPr>
          <w:rStyle w:val="StyleUnderline"/>
          <w:highlight w:val="green"/>
        </w:rPr>
        <w:t>centering</w:t>
      </w:r>
      <w:r w:rsidRPr="008F1DFA">
        <w:rPr>
          <w:rStyle w:val="StyleUnderline"/>
        </w:rPr>
        <w:t xml:space="preserve"> her own </w:t>
      </w:r>
      <w:r w:rsidRPr="008E24A8">
        <w:rPr>
          <w:rStyle w:val="StyleUnderline"/>
          <w:highlight w:val="green"/>
        </w:rPr>
        <w:t>Indigenous</w:t>
      </w:r>
      <w:r w:rsidRPr="008F1DFA">
        <w:rPr>
          <w:rStyle w:val="StyleUnderline"/>
        </w:rPr>
        <w:t>, land-based</w:t>
      </w:r>
      <w:r>
        <w:rPr>
          <w:rStyle w:val="StyleUnderline"/>
        </w:rPr>
        <w:t xml:space="preserve"> </w:t>
      </w:r>
      <w:r w:rsidRPr="008E24A8">
        <w:rPr>
          <w:rStyle w:val="StyleUnderline"/>
          <w:highlight w:val="green"/>
        </w:rPr>
        <w:t>epistemologies and refusing settler-state frameworks of representation</w:t>
      </w:r>
      <w:r w:rsidRPr="00EF24B8">
        <w:rPr>
          <w:sz w:val="8"/>
        </w:rPr>
        <w:t xml:space="preserve">, ross’s Pots and Other Living Beings is </w:t>
      </w:r>
      <w:r w:rsidRPr="009D7A19">
        <w:rPr>
          <w:rStyle w:val="Emphasis"/>
        </w:rPr>
        <w:t xml:space="preserve">able </w:t>
      </w:r>
      <w:r w:rsidRPr="008E24A8">
        <w:rPr>
          <w:rStyle w:val="Emphasis"/>
          <w:highlight w:val="green"/>
        </w:rPr>
        <w:t xml:space="preserve">to disrupt naturalized </w:t>
      </w:r>
      <w:r w:rsidRPr="009D7A19">
        <w:rPr>
          <w:rStyle w:val="Emphasis"/>
        </w:rPr>
        <w:t xml:space="preserve">settler-colonial </w:t>
      </w:r>
      <w:r w:rsidRPr="008E24A8">
        <w:rPr>
          <w:rStyle w:val="Emphasis"/>
          <w:highlight w:val="green"/>
        </w:rPr>
        <w:t>perceptions that frame and contain the landscape</w:t>
      </w:r>
      <w:r w:rsidRPr="00EF24B8">
        <w:rPr>
          <w:sz w:val="8"/>
        </w:rPr>
        <w:t xml:space="preserve">, giving attention to what has been wrongly justified and </w:t>
      </w:r>
      <w:r w:rsidRPr="008F1DFA">
        <w:rPr>
          <w:rStyle w:val="StyleUnderline"/>
        </w:rPr>
        <w:t>perpetuated by dominant</w:t>
      </w:r>
      <w:r>
        <w:rPr>
          <w:rStyle w:val="StyleUnderline"/>
        </w:rPr>
        <w:t xml:space="preserve"> </w:t>
      </w:r>
      <w:r w:rsidRPr="008F1DFA">
        <w:rPr>
          <w:rStyle w:val="StyleUnderline"/>
        </w:rPr>
        <w:t>modes of representing the natural environment.</w:t>
      </w:r>
      <w:r>
        <w:rPr>
          <w:rStyle w:val="StyleUnderline"/>
        </w:rPr>
        <w:t xml:space="preserve"> </w:t>
      </w:r>
      <w:r w:rsidRPr="00EF24B8">
        <w:rPr>
          <w:sz w:val="8"/>
        </w:rPr>
        <w:t xml:space="preserve">A professor of First Nations Studies at Simon Fraser University in Canada, ross’s research and art practice </w:t>
      </w:r>
      <w:r w:rsidRPr="008E24A8">
        <w:rPr>
          <w:rStyle w:val="StyleUnderline"/>
          <w:highlight w:val="green"/>
        </w:rPr>
        <w:t>recognizes intergenerational harm</w:t>
      </w:r>
      <w:r w:rsidRPr="008F1DFA">
        <w:rPr>
          <w:rStyle w:val="StyleUnderline"/>
        </w:rPr>
        <w:t xml:space="preserve"> brought on by settler-colonial</w:t>
      </w:r>
      <w:r>
        <w:rPr>
          <w:rStyle w:val="StyleUnderline"/>
        </w:rPr>
        <w:t xml:space="preserve"> </w:t>
      </w:r>
      <w:r w:rsidRPr="008F1DFA">
        <w:rPr>
          <w:rStyle w:val="StyleUnderline"/>
        </w:rPr>
        <w:t xml:space="preserve">systems, </w:t>
      </w:r>
      <w:r w:rsidRPr="00EF24B8">
        <w:rPr>
          <w:sz w:val="8"/>
        </w:rPr>
        <w:t xml:space="preserve">while remaining devoted to collective justice and healing. Her research method in Pots and Other Living Beings employs testimonio or witness accounts, specifically from those who have “faced instances of social and political inequality, oppression, or any specific form of marginalization.”85 ross uses </w:t>
      </w:r>
      <w:r w:rsidRPr="008F1DFA">
        <w:rPr>
          <w:rStyle w:val="StyleUnderline"/>
        </w:rPr>
        <w:t>this method</w:t>
      </w:r>
      <w:r w:rsidRPr="00EF24B8">
        <w:rPr>
          <w:sz w:val="8"/>
        </w:rPr>
        <w:t xml:space="preserve"> because of how it </w:t>
      </w:r>
      <w:r w:rsidRPr="008E24A8">
        <w:rPr>
          <w:rStyle w:val="StyleUnderline"/>
          <w:highlight w:val="green"/>
        </w:rPr>
        <w:t>follows</w:t>
      </w:r>
      <w:r w:rsidRPr="008F1DFA">
        <w:rPr>
          <w:rStyle w:val="StyleUnderline"/>
        </w:rPr>
        <w:t xml:space="preserve"> the traditions of “</w:t>
      </w:r>
      <w:r w:rsidRPr="009D7A19">
        <w:rPr>
          <w:rStyle w:val="StyleUnderline"/>
        </w:rPr>
        <w:t>ancient Indigenous governing system[s] of truth</w:t>
      </w:r>
      <w:r w:rsidRPr="008F1DFA">
        <w:rPr>
          <w:rStyle w:val="StyleUnderline"/>
        </w:rPr>
        <w:t>-telling, witnessing, and re-telling</w:t>
      </w:r>
      <w:r w:rsidRPr="00EF24B8">
        <w:rPr>
          <w:sz w:val="8"/>
        </w:rPr>
        <w:t xml:space="preserve">, </w:t>
      </w:r>
      <w:r w:rsidRPr="008F1DFA">
        <w:rPr>
          <w:rStyle w:val="StyleUnderline"/>
        </w:rPr>
        <w:t xml:space="preserve">in </w:t>
      </w:r>
      <w:r w:rsidRPr="009D7A19">
        <w:rPr>
          <w:rStyle w:val="StyleUnderline"/>
        </w:rPr>
        <w:t>order to have [a] collective remembrance of history in its full</w:t>
      </w:r>
      <w:r w:rsidRPr="00EF24B8">
        <w:rPr>
          <w:sz w:val="8"/>
        </w:rPr>
        <w:t xml:space="preserve">….”86 Through a process of hearing and gathering 85 Raul Alberto Mora, “Testimonio,” in Key Concepts in Intercultural Dialogue No. 45 (2015). 86 Rob Taylor, “To Love Our Beautiful Planet Even More: An Interview with annie ross.” Read Local BC, April 14, 2020, accessed April 5, 2024, https://www.readlocalbc.ca/2020/04/14/to-love-our-beautiful-planet-even-more-aninterview-with-annie-ross/. 38 many stories from the community, testimonio is </w:t>
      </w:r>
      <w:r w:rsidRPr="008F1DFA">
        <w:rPr>
          <w:rStyle w:val="StyleUnderline"/>
        </w:rPr>
        <w:t>devoted to collective remembrance</w:t>
      </w:r>
      <w:r w:rsidRPr="00EF24B8">
        <w:rPr>
          <w:sz w:val="8"/>
        </w:rPr>
        <w:t xml:space="preserve"> by “telling the story from an individual perspective, which, in </w:t>
      </w:r>
      <w:r w:rsidRPr="008F1DFA">
        <w:rPr>
          <w:rStyle w:val="StyleUnderline"/>
        </w:rPr>
        <w:t>turn, represents a larger, collective story that</w:t>
      </w:r>
      <w:r>
        <w:rPr>
          <w:rStyle w:val="StyleUnderline"/>
        </w:rPr>
        <w:t xml:space="preserve"> </w:t>
      </w:r>
      <w:r w:rsidRPr="008F1DFA">
        <w:rPr>
          <w:rStyle w:val="StyleUnderline"/>
        </w:rPr>
        <w:t>took place in the community…</w:t>
      </w:r>
      <w:r w:rsidRPr="00EF24B8">
        <w:rPr>
          <w:sz w:val="8"/>
        </w:rPr>
        <w:t xml:space="preserve">.”87 ross’s larger oeuvre utilizes a variety of mediums including poetry, photography, and embroidery.88 Through her own perspective—that of researcher and member of Indigenous community (she is of Maya and Irish descent)—ross rehearses what Deena Rymhs </w:t>
      </w:r>
      <w:r w:rsidRPr="009D7A19">
        <w:rPr>
          <w:rStyle w:val="StyleUnderline"/>
        </w:rPr>
        <w:t xml:space="preserve">calls a framework of decolonial love for land and life, persistent in her expressions of positive non-hierarchical relations with land. </w:t>
      </w:r>
      <w:r w:rsidRPr="00EF24B8">
        <w:rPr>
          <w:sz w:val="8"/>
        </w:rPr>
        <w:t xml:space="preserve">89 While ross does not overtly state, as C. Ree does, that her work operates through a lens of haunting, I will argue that hauntology is prevalent in Pots and Other Living Beings, as well as other works in ross’s oeuvre. As with Dark Water, </w:t>
      </w:r>
      <w:r w:rsidRPr="009D7A19">
        <w:rPr>
          <w:rStyle w:val="StyleUnderline"/>
        </w:rPr>
        <w:t>there is an absent presence of the corporeal body</w:t>
      </w:r>
      <w:r w:rsidRPr="00EF24B8">
        <w:rPr>
          <w:sz w:val="8"/>
        </w:rPr>
        <w:t xml:space="preserve"> in ross’s work. The human figure rarely shows up in Pots and Other Living Beings and is </w:t>
      </w:r>
      <w:r w:rsidRPr="009D7A19">
        <w:rPr>
          <w:rStyle w:val="StyleUnderline"/>
        </w:rPr>
        <w:t>instead represented by what humans have left behind</w:t>
      </w:r>
      <w:r w:rsidRPr="00EF24B8">
        <w:rPr>
          <w:sz w:val="8"/>
        </w:rPr>
        <w:t xml:space="preserve">, </w:t>
      </w:r>
      <w:r w:rsidRPr="009D7A19">
        <w:rPr>
          <w:rStyle w:val="StyleUnderline"/>
        </w:rPr>
        <w:t>such as trash</w:t>
      </w:r>
      <w:r w:rsidRPr="008F1DFA">
        <w:rPr>
          <w:rStyle w:val="StyleUnderline"/>
        </w:rPr>
        <w:t xml:space="preserve"> or </w:t>
      </w:r>
      <w:r w:rsidRPr="008E24A8">
        <w:rPr>
          <w:rStyle w:val="StyleUnderline"/>
          <w:highlight w:val="green"/>
        </w:rPr>
        <w:t xml:space="preserve">remnants of now abandoned </w:t>
      </w:r>
      <w:r w:rsidRPr="008E24A8">
        <w:rPr>
          <w:rStyle w:val="Emphasis"/>
          <w:highlight w:val="green"/>
        </w:rPr>
        <w:t>nuclear</w:t>
      </w:r>
      <w:r w:rsidRPr="008E24A8">
        <w:rPr>
          <w:highlight w:val="green"/>
          <w:u w:val="single"/>
        </w:rPr>
        <w:t xml:space="preserve"> projects</w:t>
      </w:r>
      <w:r w:rsidRPr="00EF24B8">
        <w:rPr>
          <w:sz w:val="8"/>
        </w:rPr>
        <w:t xml:space="preserve">. These items are also used to stand in for a less visible, but more destructive agent, uranium. </w:t>
      </w:r>
      <w:r w:rsidRPr="008F1DFA">
        <w:rPr>
          <w:rStyle w:val="StyleUnderline"/>
        </w:rPr>
        <w:t>By focusing on human traces as well as other elements</w:t>
      </w:r>
      <w:r w:rsidRPr="00EF24B8">
        <w:rPr>
          <w:sz w:val="8"/>
        </w:rPr>
        <w:t xml:space="preserve"> remaining in the irradiated areas of the southwest, ross tro</w:t>
      </w:r>
      <w:r w:rsidRPr="008F1DFA">
        <w:rPr>
          <w:rStyle w:val="StyleUnderline"/>
        </w:rPr>
        <w:t>ubles her audience to recognize the intergenerational</w:t>
      </w:r>
      <w:r>
        <w:rPr>
          <w:rStyle w:val="StyleUnderline"/>
        </w:rPr>
        <w:t xml:space="preserve"> </w:t>
      </w:r>
      <w:r w:rsidRPr="008F1DFA">
        <w:rPr>
          <w:rStyle w:val="StyleUnderline"/>
        </w:rPr>
        <w:t xml:space="preserve">effects caused by settler-colonial </w:t>
      </w:r>
      <w:r w:rsidRPr="009D7A19">
        <w:rPr>
          <w:rStyle w:val="StyleUnderline"/>
        </w:rPr>
        <w:t xml:space="preserve">histories that </w:t>
      </w:r>
      <w:r w:rsidRPr="008E24A8">
        <w:rPr>
          <w:rStyle w:val="Emphasis"/>
          <w:highlight w:val="green"/>
        </w:rPr>
        <w:t>continue to haunt the environment</w:t>
      </w:r>
      <w:r w:rsidRPr="008F1DFA">
        <w:rPr>
          <w:rStyle w:val="Emphasis"/>
        </w:rPr>
        <w:t>.</w:t>
      </w:r>
      <w:r w:rsidRPr="00EF24B8">
        <w:rPr>
          <w:sz w:val="8"/>
        </w:rPr>
        <w:t xml:space="preserve"> By </w:t>
      </w:r>
      <w:r w:rsidRPr="008E24A8">
        <w:rPr>
          <w:rStyle w:val="Emphasis"/>
          <w:highlight w:val="green"/>
        </w:rPr>
        <w:t>using the</w:t>
      </w:r>
      <w:r>
        <w:rPr>
          <w:rStyle w:val="Emphasis"/>
        </w:rPr>
        <w:t xml:space="preserve"> </w:t>
      </w:r>
      <w:r w:rsidRPr="008F1DFA">
        <w:rPr>
          <w:rStyle w:val="Emphasis"/>
        </w:rPr>
        <w:t xml:space="preserve">aforementioned </w:t>
      </w:r>
      <w:r w:rsidRPr="008E24A8">
        <w:rPr>
          <w:rStyle w:val="Emphasis"/>
          <w:highlight w:val="green"/>
        </w:rPr>
        <w:t>hauntological methods</w:t>
      </w:r>
      <w:r w:rsidRPr="008F1DFA">
        <w:rPr>
          <w:rStyle w:val="Emphasis"/>
        </w:rPr>
        <w:t>,</w:t>
      </w:r>
      <w:r w:rsidRPr="00EF24B8">
        <w:rPr>
          <w:sz w:val="8"/>
        </w:rPr>
        <w:t xml:space="preserve"> ross calls up, and </w:t>
      </w:r>
      <w:r w:rsidRPr="008F1DFA">
        <w:rPr>
          <w:rStyle w:val="Emphasis"/>
        </w:rPr>
        <w:t xml:space="preserve">then </w:t>
      </w:r>
      <w:r w:rsidRPr="008E24A8">
        <w:rPr>
          <w:rStyle w:val="Emphasis"/>
          <w:highlight w:val="green"/>
        </w:rPr>
        <w:t>refuses,</w:t>
      </w:r>
      <w:r w:rsidRPr="008F1DFA">
        <w:rPr>
          <w:rStyle w:val="Emphasis"/>
        </w:rPr>
        <w:t xml:space="preserve"> settler-colonial</w:t>
      </w:r>
      <w:r>
        <w:rPr>
          <w:rStyle w:val="Emphasis"/>
        </w:rPr>
        <w:t xml:space="preserve"> </w:t>
      </w:r>
      <w:r w:rsidRPr="008E24A8">
        <w:rPr>
          <w:rStyle w:val="Emphasis"/>
          <w:highlight w:val="green"/>
        </w:rPr>
        <w:t>translations of the natural environment, whose ontologies</w:t>
      </w:r>
      <w:r w:rsidRPr="008F1DFA">
        <w:rPr>
          <w:rStyle w:val="Emphasis"/>
        </w:rPr>
        <w:t xml:space="preserve"> have come to </w:t>
      </w:r>
      <w:r w:rsidRPr="008E24A8">
        <w:rPr>
          <w:rStyle w:val="Emphasis"/>
          <w:highlight w:val="green"/>
        </w:rPr>
        <w:t>frame</w:t>
      </w:r>
      <w:r w:rsidRPr="008F1DFA">
        <w:rPr>
          <w:rStyle w:val="Emphasis"/>
        </w:rPr>
        <w:t xml:space="preserve"> contemporary</w:t>
      </w:r>
      <w:r>
        <w:rPr>
          <w:rStyle w:val="Emphasis"/>
        </w:rPr>
        <w:t xml:space="preserve"> </w:t>
      </w:r>
      <w:r w:rsidRPr="008E24A8">
        <w:rPr>
          <w:rStyle w:val="Emphasis"/>
          <w:highlight w:val="green"/>
        </w:rPr>
        <w:t>worldviews</w:t>
      </w:r>
      <w:r w:rsidRPr="008E24A8">
        <w:rPr>
          <w:sz w:val="8"/>
          <w:highlight w:val="green"/>
        </w:rPr>
        <w:t>.</w:t>
      </w:r>
      <w:r w:rsidRPr="00EF24B8">
        <w:rPr>
          <w:sz w:val="8"/>
        </w:rPr>
        <w:t xml:space="preserve"> </w:t>
      </w:r>
      <w:r w:rsidRPr="008E24A8">
        <w:rPr>
          <w:rStyle w:val="StyleUnderline"/>
          <w:highlight w:val="green"/>
        </w:rPr>
        <w:t xml:space="preserve">Through </w:t>
      </w:r>
      <w:r w:rsidRPr="008E24A8">
        <w:rPr>
          <w:rStyle w:val="StyleUnderline"/>
          <w:b/>
          <w:bCs/>
          <w:highlight w:val="green"/>
        </w:rPr>
        <w:t>categorical and hierarchical containment</w:t>
      </w:r>
      <w:r w:rsidRPr="008F1DFA">
        <w:rPr>
          <w:rStyle w:val="StyleUnderline"/>
        </w:rPr>
        <w:t xml:space="preserve"> </w:t>
      </w:r>
      <w:r w:rsidRPr="008E24A8">
        <w:rPr>
          <w:rStyle w:val="StyleUnderline"/>
          <w:highlight w:val="green"/>
        </w:rPr>
        <w:t>systems,</w:t>
      </w:r>
      <w:r w:rsidRPr="00EF24B8">
        <w:rPr>
          <w:sz w:val="8"/>
        </w:rPr>
        <w:t xml:space="preserve"> the areas that ross depicts are usually </w:t>
      </w:r>
      <w:r w:rsidRPr="008F1DFA">
        <w:rPr>
          <w:rStyle w:val="StyleUnderline"/>
        </w:rPr>
        <w:t>represented as barren desert land</w:t>
      </w:r>
      <w:r w:rsidRPr="00EF24B8">
        <w:rPr>
          <w:sz w:val="8"/>
        </w:rPr>
        <w:t xml:space="preserve">, </w:t>
      </w:r>
      <w:r w:rsidRPr="008F1DFA">
        <w:rPr>
          <w:rStyle w:val="StyleUnderline"/>
        </w:rPr>
        <w:t>sublime tourist attractions, or sacrificial</w:t>
      </w:r>
      <w:r>
        <w:rPr>
          <w:rStyle w:val="StyleUnderline"/>
        </w:rPr>
        <w:t xml:space="preserve"> </w:t>
      </w:r>
      <w:r w:rsidRPr="008F1DFA">
        <w:rPr>
          <w:rStyle w:val="StyleUnderline"/>
        </w:rPr>
        <w:t>zones necessary for</w:t>
      </w:r>
      <w:r w:rsidRPr="00EF24B8">
        <w:rPr>
          <w:sz w:val="8"/>
        </w:rPr>
        <w:t xml:space="preserve"> </w:t>
      </w:r>
      <w:r w:rsidRPr="008F1DFA">
        <w:rPr>
          <w:rStyle w:val="Emphasis"/>
        </w:rPr>
        <w:t>nuclear</w:t>
      </w:r>
      <w:r w:rsidRPr="00EF24B8">
        <w:rPr>
          <w:sz w:val="8"/>
        </w:rPr>
        <w:t xml:space="preserve"> </w:t>
      </w:r>
      <w:r w:rsidRPr="008F1DFA">
        <w:rPr>
          <w:rStyle w:val="StyleUnderline"/>
        </w:rPr>
        <w:t>weapons advancement in the US.</w:t>
      </w:r>
      <w:r>
        <w:rPr>
          <w:rStyle w:val="StyleUnderline"/>
        </w:rPr>
        <w:t xml:space="preserve"> </w:t>
      </w:r>
      <w:r w:rsidRPr="00EF24B8">
        <w:rPr>
          <w:sz w:val="8"/>
        </w:rPr>
        <w:t xml:space="preserve">87 Mora, “Testimonio,” 1. 88 Taylor, “To Love Our Beautiful Planet Even More: An Interview with annie ross.” 89 Deena Rymhs, “Salvage Ecology: annie ross’s ‘Forest One’ and ‘Happy Birthday Super Cheaper,’” in Western American Literature 51, no. 4 (Winter 2017), 448-449. 39 Scholarship on ross’s work sometimes employs the terms “haunting” or “ghostly” to describe the feelings her art projects evoke, but these terms have not been explored in relation to her work in depth, nor with reference to a discourse on hauntology.90 While it is true that the </w:t>
      </w:r>
      <w:r w:rsidRPr="009D7A19">
        <w:rPr>
          <w:rStyle w:val="StyleUnderline"/>
        </w:rPr>
        <w:t>intergenerational effects of weaponized uranium and the environmental neglect</w:t>
      </w:r>
      <w:r w:rsidRPr="00EF24B8">
        <w:rPr>
          <w:sz w:val="8"/>
        </w:rPr>
        <w:t xml:space="preserve"> addressed in Pots and Other Living Beings </w:t>
      </w:r>
      <w:r w:rsidRPr="009D7A19">
        <w:rPr>
          <w:rStyle w:val="StyleUnderline"/>
        </w:rPr>
        <w:t>evoke a haunting feeling</w:t>
      </w:r>
      <w:r w:rsidRPr="00EF24B8">
        <w:rPr>
          <w:sz w:val="8"/>
        </w:rPr>
        <w:t xml:space="preserve">, this thesis focuses directly on haunting as a framework for representation, defined by aforementioned </w:t>
      </w:r>
      <w:r w:rsidRPr="009D7A19">
        <w:rPr>
          <w:rStyle w:val="StyleUnderline"/>
        </w:rPr>
        <w:t>scholars like Avery Gordon, or Ree and Tuck</w:t>
      </w:r>
      <w:r w:rsidRPr="00EF24B8">
        <w:rPr>
          <w:sz w:val="8"/>
        </w:rPr>
        <w:t xml:space="preserve">, as a strategic form of refusal of imperial/colonial forms of containment. These authors </w:t>
      </w:r>
      <w:r w:rsidRPr="009D7A19">
        <w:rPr>
          <w:rStyle w:val="StyleUnderline"/>
        </w:rPr>
        <w:t>make it clear that</w:t>
      </w:r>
      <w:r w:rsidRPr="00EF24B8">
        <w:rPr>
          <w:sz w:val="8"/>
        </w:rPr>
        <w:t xml:space="preserve"> </w:t>
      </w:r>
      <w:r w:rsidRPr="009D7A19">
        <w:rPr>
          <w:rStyle w:val="StyleUnderline"/>
        </w:rPr>
        <w:t>hauntology,</w:t>
      </w:r>
      <w:r w:rsidRPr="00EF24B8">
        <w:rPr>
          <w:sz w:val="8"/>
        </w:rPr>
        <w:t xml:space="preserve"> </w:t>
      </w:r>
      <w:r w:rsidRPr="009D7A19">
        <w:rPr>
          <w:rStyle w:val="Emphasis"/>
        </w:rPr>
        <w:t>shifting perceptions, and histories of settler-colonialism in the US are all tightly bound</w:t>
      </w:r>
      <w:r w:rsidRPr="00EF24B8">
        <w:rPr>
          <w:sz w:val="8"/>
        </w:rPr>
        <w:t xml:space="preserve">. Because these aspects each formatively show up in Pots and Other Living Beings, the book can be </w:t>
      </w:r>
      <w:r w:rsidRPr="009D7A19">
        <w:rPr>
          <w:rStyle w:val="Emphasis"/>
        </w:rPr>
        <w:t xml:space="preserve">studied as a generative example of </w:t>
      </w:r>
      <w:r w:rsidRPr="008E24A8">
        <w:rPr>
          <w:rStyle w:val="Emphasis"/>
          <w:highlight w:val="green"/>
        </w:rPr>
        <w:t>an anti-colonial hauntological</w:t>
      </w:r>
      <w:r w:rsidRPr="009D7A19">
        <w:rPr>
          <w:rStyle w:val="Emphasis"/>
        </w:rPr>
        <w:t xml:space="preserve"> art </w:t>
      </w:r>
      <w:r w:rsidRPr="008E24A8">
        <w:rPr>
          <w:rStyle w:val="Emphasis"/>
          <w:highlight w:val="green"/>
        </w:rPr>
        <w:t>practice</w:t>
      </w:r>
      <w:r w:rsidRPr="008F1DFA">
        <w:rPr>
          <w:rStyle w:val="Emphasis"/>
        </w:rPr>
        <w:t>.</w:t>
      </w:r>
      <w:r>
        <w:rPr>
          <w:rStyle w:val="Emphasis"/>
        </w:rPr>
        <w:t xml:space="preserve"> </w:t>
      </w:r>
      <w:r w:rsidRPr="00EF24B8">
        <w:rPr>
          <w:sz w:val="8"/>
        </w:rPr>
        <w:t xml:space="preserve">Similar to how Ree incorporates research into her art through Dark Water and through her work as part of the Super Futures Haunt Qollective, ross’s work also emerges from her own research, “the gathering of thousands of photographs and field notes during a research trip to the Southwestern United States.”91 Unlike much research on irradiated areas, Pots and Other Living Beings studies and </w:t>
      </w:r>
      <w:r w:rsidRPr="008E24A8">
        <w:rPr>
          <w:rStyle w:val="StyleUnderline"/>
          <w:highlight w:val="green"/>
        </w:rPr>
        <w:t xml:space="preserve">reflects on </w:t>
      </w:r>
      <w:r w:rsidRPr="009D7A19">
        <w:rPr>
          <w:rStyle w:val="StyleUnderline"/>
        </w:rPr>
        <w:t>what is living and remaining in the post</w:t>
      </w:r>
      <w:r w:rsidRPr="008E24A8">
        <w:rPr>
          <w:sz w:val="8"/>
          <w:highlight w:val="green"/>
        </w:rPr>
        <w:t>-</w:t>
      </w:r>
      <w:r w:rsidRPr="008E24A8">
        <w:rPr>
          <w:rStyle w:val="Emphasis"/>
          <w:highlight w:val="green"/>
        </w:rPr>
        <w:t>nuclear</w:t>
      </w:r>
      <w:r w:rsidRPr="008E24A8">
        <w:rPr>
          <w:sz w:val="8"/>
          <w:highlight w:val="green"/>
        </w:rPr>
        <w:t xml:space="preserve"> </w:t>
      </w:r>
      <w:r w:rsidRPr="008E24A8">
        <w:rPr>
          <w:rStyle w:val="StyleUnderline"/>
          <w:highlight w:val="green"/>
        </w:rPr>
        <w:t>terrain</w:t>
      </w:r>
      <w:r w:rsidRPr="008F1DFA">
        <w:rPr>
          <w:rStyle w:val="StyleUnderline"/>
        </w:rPr>
        <w:t>.</w:t>
      </w:r>
      <w:r w:rsidRPr="00EF24B8">
        <w:rPr>
          <w:sz w:val="8"/>
        </w:rPr>
        <w:t xml:space="preserve"> She photographs natural landscapes and geographical features like canyons and waterfalls, as well as storefronts and littered environments. ross medit</w:t>
      </w:r>
      <w:r w:rsidRPr="008F1DFA">
        <w:rPr>
          <w:rStyle w:val="Emphasis"/>
        </w:rPr>
        <w:t xml:space="preserve">ates on </w:t>
      </w:r>
      <w:r w:rsidRPr="008E24A8">
        <w:rPr>
          <w:rStyle w:val="Emphasis"/>
          <w:highlight w:val="green"/>
        </w:rPr>
        <w:t>environments</w:t>
      </w:r>
      <w:r w:rsidRPr="008F1DFA">
        <w:rPr>
          <w:rStyle w:val="Emphasis"/>
        </w:rPr>
        <w:t xml:space="preserve"> that </w:t>
      </w:r>
      <w:r w:rsidRPr="009D7A19">
        <w:rPr>
          <w:rStyle w:val="Emphasis"/>
        </w:rPr>
        <w:t xml:space="preserve">are </w:t>
      </w:r>
      <w:r w:rsidRPr="008E24A8">
        <w:rPr>
          <w:rStyle w:val="Emphasis"/>
          <w:highlight w:val="green"/>
        </w:rPr>
        <w:t xml:space="preserve">haunted by </w:t>
      </w:r>
      <w:r w:rsidRPr="009D7A19">
        <w:rPr>
          <w:rStyle w:val="Emphasis"/>
        </w:rPr>
        <w:t>histories of settler-colonia</w:t>
      </w:r>
      <w:r w:rsidRPr="008E24A8">
        <w:rPr>
          <w:rStyle w:val="Emphasis"/>
          <w:highlight w:val="green"/>
        </w:rPr>
        <w:t>l violence</w:t>
      </w:r>
      <w:r w:rsidRPr="00EF24B8">
        <w:rPr>
          <w:sz w:val="8"/>
        </w:rPr>
        <w:t xml:space="preserve"> where, as Traci Voyles describes, </w:t>
      </w:r>
      <w:r w:rsidRPr="008E24A8">
        <w:rPr>
          <w:rStyle w:val="Emphasis"/>
          <w:highlight w:val="green"/>
          <w:bdr w:val="single" w:sz="4" w:space="0" w:color="auto"/>
        </w:rPr>
        <w:t>multiple abandoned uranium mines “sit open, poorly covered,</w:t>
      </w:r>
      <w:r w:rsidRPr="009D7A19">
        <w:rPr>
          <w:rStyle w:val="Emphasis"/>
          <w:bdr w:val="single" w:sz="4" w:space="0" w:color="auto"/>
        </w:rPr>
        <w:t xml:space="preserve"> or </w:t>
      </w:r>
      <w:r w:rsidRPr="008E24A8">
        <w:rPr>
          <w:rStyle w:val="Emphasis"/>
          <w:highlight w:val="green"/>
          <w:bdr w:val="single" w:sz="4" w:space="0" w:color="auto"/>
        </w:rPr>
        <w:t xml:space="preserve">insufficiently marked…leaching radon gas into the air and </w:t>
      </w:r>
      <w:r w:rsidRPr="009D7A19">
        <w:rPr>
          <w:rStyle w:val="Emphasis"/>
          <w:bdr w:val="single" w:sz="4" w:space="0" w:color="auto"/>
        </w:rPr>
        <w:t xml:space="preserve">water and </w:t>
      </w:r>
      <w:r w:rsidRPr="008E24A8">
        <w:rPr>
          <w:rStyle w:val="Emphasis"/>
          <w:highlight w:val="green"/>
          <w:bdr w:val="single" w:sz="4" w:space="0" w:color="auto"/>
        </w:rPr>
        <w:t>scattering radioactive debris throughout the ecosystem</w:t>
      </w:r>
      <w:r w:rsidRPr="00EF24B8">
        <w:rPr>
          <w:sz w:val="8"/>
        </w:rPr>
        <w:t xml:space="preserve">.”92 ross turns away from 90 Rymhs, “Salvage Ecology,” 458. 91 Taylor, “To Love Our Beautiful Planet Even More: An Interview with annie ross.” 92 Traci Brynne Voyles, Wastelanding; Legacies of Uranium Mining in Navajo Country (Minneapolis: University of Minnesota Press, 2008), 3. 40 </w:t>
      </w:r>
      <w:r w:rsidRPr="008E24A8">
        <w:rPr>
          <w:rStyle w:val="Emphasis"/>
          <w:highlight w:val="green"/>
        </w:rPr>
        <w:t>standard designations of value</w:t>
      </w:r>
      <w:r w:rsidRPr="008E24A8">
        <w:rPr>
          <w:rStyle w:val="StyleUnderline"/>
          <w:highlight w:val="green"/>
        </w:rPr>
        <w:t xml:space="preserve"> and </w:t>
      </w:r>
      <w:r w:rsidRPr="008E24A8">
        <w:rPr>
          <w:rStyle w:val="Emphasis"/>
          <w:highlight w:val="green"/>
        </w:rPr>
        <w:t>dominant research protocols</w:t>
      </w:r>
      <w:r w:rsidRPr="00EF24B8">
        <w:rPr>
          <w:sz w:val="8"/>
        </w:rPr>
        <w:t xml:space="preserve"> because of how they </w:t>
      </w:r>
      <w:r w:rsidRPr="008E24A8">
        <w:rPr>
          <w:rStyle w:val="Emphasis"/>
          <w:highlight w:val="green"/>
        </w:rPr>
        <w:t>emulate the settler-colonial logics</w:t>
      </w:r>
      <w:r w:rsidRPr="008E24A8">
        <w:rPr>
          <w:sz w:val="8"/>
          <w:highlight w:val="green"/>
        </w:rPr>
        <w:t xml:space="preserve"> </w:t>
      </w:r>
      <w:r w:rsidRPr="008E24A8">
        <w:rPr>
          <w:rStyle w:val="Emphasis"/>
          <w:highlight w:val="green"/>
          <w:bdr w:val="single" w:sz="4" w:space="0" w:color="auto"/>
        </w:rPr>
        <w:t>that made</w:t>
      </w:r>
      <w:r w:rsidRPr="009D7A19">
        <w:rPr>
          <w:rStyle w:val="Emphasis"/>
          <w:bdr w:val="single" w:sz="4" w:space="0" w:color="auto"/>
        </w:rPr>
        <w:t xml:space="preserve"> such </w:t>
      </w:r>
      <w:r w:rsidRPr="008E24A8">
        <w:rPr>
          <w:rStyle w:val="Emphasis"/>
          <w:highlight w:val="green"/>
          <w:bdr w:val="single" w:sz="4" w:space="0" w:color="auto"/>
        </w:rPr>
        <w:t>destruction possible in the first place</w:t>
      </w:r>
      <w:r w:rsidRPr="00EF24B8">
        <w:rPr>
          <w:sz w:val="8"/>
        </w:rPr>
        <w:t xml:space="preserve">. </w:t>
      </w:r>
      <w:r w:rsidRPr="008F1DFA">
        <w:rPr>
          <w:rStyle w:val="StyleUnderline"/>
        </w:rPr>
        <w:t>The inherently</w:t>
      </w:r>
      <w:r>
        <w:rPr>
          <w:rStyle w:val="StyleUnderline"/>
        </w:rPr>
        <w:t xml:space="preserve"> </w:t>
      </w:r>
      <w:r w:rsidRPr="008F1DFA">
        <w:rPr>
          <w:rStyle w:val="StyleUnderline"/>
        </w:rPr>
        <w:t>invisible yet disseminating nature of uranium</w:t>
      </w:r>
      <w:r w:rsidRPr="00EF24B8">
        <w:rPr>
          <w:sz w:val="8"/>
        </w:rPr>
        <w:t xml:space="preserve">, </w:t>
      </w:r>
      <w:r w:rsidRPr="008F1DFA">
        <w:rPr>
          <w:rStyle w:val="StyleUnderline"/>
        </w:rPr>
        <w:t>along with</w:t>
      </w:r>
      <w:r w:rsidRPr="00EF24B8">
        <w:rPr>
          <w:sz w:val="8"/>
        </w:rPr>
        <w:t xml:space="preserve"> the suppr</w:t>
      </w:r>
      <w:r w:rsidRPr="008F1DFA">
        <w:rPr>
          <w:rStyle w:val="StyleUnderline"/>
        </w:rPr>
        <w:t xml:space="preserve">essed </w:t>
      </w:r>
      <w:r w:rsidRPr="008E24A8">
        <w:rPr>
          <w:rStyle w:val="StyleUnderline"/>
          <w:b/>
          <w:bCs/>
          <w:highlight w:val="green"/>
        </w:rPr>
        <w:t>state-sanctioned violence of the</w:t>
      </w:r>
      <w:r w:rsidRPr="008E24A8">
        <w:rPr>
          <w:b/>
          <w:bCs/>
          <w:sz w:val="8"/>
          <w:highlight w:val="green"/>
        </w:rPr>
        <w:t xml:space="preserve"> </w:t>
      </w:r>
      <w:r w:rsidRPr="008E24A8">
        <w:rPr>
          <w:rStyle w:val="Emphasis"/>
          <w:bCs/>
          <w:highlight w:val="green"/>
        </w:rPr>
        <w:t>nuclear</w:t>
      </w:r>
      <w:r w:rsidRPr="008E24A8">
        <w:rPr>
          <w:b/>
          <w:bCs/>
          <w:sz w:val="8"/>
          <w:highlight w:val="green"/>
        </w:rPr>
        <w:t xml:space="preserve"> </w:t>
      </w:r>
      <w:r w:rsidRPr="008E24A8">
        <w:rPr>
          <w:rStyle w:val="StyleUnderline"/>
          <w:b/>
          <w:bCs/>
          <w:highlight w:val="green"/>
        </w:rPr>
        <w:t>projects</w:t>
      </w:r>
      <w:r w:rsidRPr="008F1DFA">
        <w:rPr>
          <w:rStyle w:val="StyleUnderline"/>
        </w:rPr>
        <w:t xml:space="preserve"> generates a haunting in the space</w:t>
      </w:r>
      <w:r w:rsidRPr="00EF24B8">
        <w:rPr>
          <w:sz w:val="8"/>
        </w:rPr>
        <w:t xml:space="preserve">. </w:t>
      </w:r>
      <w:r w:rsidRPr="008E24A8">
        <w:rPr>
          <w:rStyle w:val="Emphasis"/>
          <w:highlight w:val="green"/>
        </w:rPr>
        <w:t>Remaining invisible through dominant ontologies</w:t>
      </w:r>
      <w:r w:rsidRPr="00FB53B4">
        <w:rPr>
          <w:rStyle w:val="Emphasis"/>
        </w:rPr>
        <w:t>,</w:t>
      </w:r>
      <w:r w:rsidRPr="00EF24B8">
        <w:rPr>
          <w:sz w:val="8"/>
        </w:rPr>
        <w:t xml:space="preserve"> ross creates Pots and Other Living Beings to acknowledge this haunting inheritance. Before its culmination in a book, this series of photos and poems was shown to the public in an exhibition titled Surviving Modernity: Species Loneliness in the Age of Nuclearism. 93 This exhibition consisted of ninety-eight panels, each with two photographs and one poem. Her accompanying exhibition text asks: “How do humans survive modernity, the post-industrial world we have created for ourselves? Are there human ethical obligations to the non-human, living world?”94 These lines of questioning by ross elicit ideas pertaining to mass destruction and an attempt to survive in unlivable conditions. Years later, ross published Pots and Other Living Beings, the largest and most circulated visual example of her research. The structure and accessibility of the book supplement the initial motivations behind her research and gallery exhibition. With a medium that has similarities to the travelog, </w:t>
      </w:r>
      <w:r w:rsidRPr="009D7A19">
        <w:rPr>
          <w:rStyle w:val="StyleUnderline"/>
        </w:rPr>
        <w:t>she calls up and unsettles dominant settler-colonial systems of containment and reorients focus on the damages that remain unnamed and purposefully forgotten by the state</w:t>
      </w:r>
      <w:r w:rsidRPr="008F1DFA">
        <w:rPr>
          <w:rStyle w:val="StyleUnderline"/>
        </w:rPr>
        <w:t xml:space="preserve"> under the narrative of capitalist and military</w:t>
      </w:r>
      <w:r>
        <w:rPr>
          <w:rStyle w:val="StyleUnderline"/>
        </w:rPr>
        <w:t xml:space="preserve"> </w:t>
      </w:r>
      <w:r w:rsidRPr="008F1DFA">
        <w:rPr>
          <w:rStyle w:val="StyleUnderline"/>
        </w:rPr>
        <w:t xml:space="preserve">progress. </w:t>
      </w:r>
      <w:r w:rsidRPr="00EF24B8">
        <w:rPr>
          <w:sz w:val="8"/>
        </w:rPr>
        <w:t xml:space="preserve">Like Ree, ross </w:t>
      </w:r>
      <w:r w:rsidRPr="008F1DFA">
        <w:rPr>
          <w:rStyle w:val="StyleUnderline"/>
        </w:rPr>
        <w:t xml:space="preserve">performs </w:t>
      </w:r>
      <w:r w:rsidRPr="008E24A8">
        <w:rPr>
          <w:rStyle w:val="StyleUnderline"/>
          <w:highlight w:val="green"/>
        </w:rPr>
        <w:t>a methodological</w:t>
      </w:r>
      <w:r w:rsidRPr="008F1DFA">
        <w:rPr>
          <w:rStyle w:val="StyleUnderline"/>
        </w:rPr>
        <w:t xml:space="preserve"> noticing and </w:t>
      </w:r>
      <w:r w:rsidRPr="008E24A8">
        <w:rPr>
          <w:rStyle w:val="StyleUnderline"/>
          <w:highlight w:val="green"/>
        </w:rPr>
        <w:t xml:space="preserve">refusal </w:t>
      </w:r>
      <w:r w:rsidRPr="009D7A19">
        <w:rPr>
          <w:rStyle w:val="StyleUnderline"/>
        </w:rPr>
        <w:t>of the naturalized settler-colonial containers</w:t>
      </w:r>
      <w:r w:rsidRPr="00EF24B8">
        <w:rPr>
          <w:sz w:val="8"/>
        </w:rPr>
        <w:t xml:space="preserve"> that otherwise define the space. 93 ross. “belonging and being: Mother Earth, making justice, community,” accessed April 5, 2024, http://www.sfu.ca/people/anniegrace/gallery.html. 94 Ibid. 41 The Travelog as a Settler-Colonial Container Just as Ree takes up the white cube gallery space in order to engineer its collapse, ross works within and beyond the container of the travelog. She altogether </w:t>
      </w:r>
      <w:r w:rsidRPr="008E24A8">
        <w:rPr>
          <w:rStyle w:val="StyleUnderline"/>
          <w:highlight w:val="green"/>
        </w:rPr>
        <w:t>rethinks the genre and denaturalizes</w:t>
      </w:r>
      <w:r w:rsidRPr="008F1DFA">
        <w:rPr>
          <w:rStyle w:val="StyleUnderline"/>
        </w:rPr>
        <w:t xml:space="preserve"> the default methods </w:t>
      </w:r>
      <w:r w:rsidRPr="009D7A19">
        <w:rPr>
          <w:rStyle w:val="StyleUnderline"/>
        </w:rPr>
        <w:t xml:space="preserve">that—through </w:t>
      </w:r>
      <w:r w:rsidRPr="008E24A8">
        <w:rPr>
          <w:rStyle w:val="StyleUnderline"/>
          <w:b/>
          <w:bCs/>
          <w:highlight w:val="green"/>
        </w:rPr>
        <w:t>their always-already-ness</w:t>
      </w:r>
      <w:r w:rsidRPr="008F1DFA">
        <w:rPr>
          <w:rStyle w:val="StyleUnderline"/>
        </w:rPr>
        <w:t>—</w:t>
      </w:r>
      <w:r w:rsidRPr="008E24A8">
        <w:rPr>
          <w:rStyle w:val="StyleUnderline"/>
          <w:highlight w:val="green"/>
        </w:rPr>
        <w:t xml:space="preserve">suppress alternate ways of </w:t>
      </w:r>
      <w:r w:rsidRPr="009D7A19">
        <w:rPr>
          <w:rStyle w:val="StyleUnderline"/>
        </w:rPr>
        <w:t xml:space="preserve">documenting </w:t>
      </w:r>
      <w:r w:rsidRPr="008E24A8">
        <w:rPr>
          <w:rStyle w:val="StyleUnderline"/>
          <w:highlight w:val="green"/>
        </w:rPr>
        <w:t>people and place</w:t>
      </w:r>
      <w:r w:rsidRPr="00EF24B8">
        <w:rPr>
          <w:sz w:val="8"/>
        </w:rPr>
        <w:t xml:space="preserve">. ross is acutely aware of the ways that documentary is bound up in settler-colonial systems of containment. She </w:t>
      </w:r>
      <w:r w:rsidRPr="008F1DFA">
        <w:rPr>
          <w:rStyle w:val="StyleUnderline"/>
        </w:rPr>
        <w:t>takes up the genre in a critical way to</w:t>
      </w:r>
      <w:r>
        <w:rPr>
          <w:rStyle w:val="StyleUnderline"/>
        </w:rPr>
        <w:t xml:space="preserve"> </w:t>
      </w:r>
      <w:r w:rsidRPr="008F1DFA">
        <w:rPr>
          <w:rStyle w:val="StyleUnderline"/>
        </w:rPr>
        <w:t>get her viewers to recognize the barriers inherent in this type of documentation</w:t>
      </w:r>
      <w:r w:rsidRPr="00EF24B8">
        <w:rPr>
          <w:sz w:val="8"/>
        </w:rPr>
        <w:t xml:space="preserve">. Travel </w:t>
      </w:r>
      <w:r w:rsidRPr="008F1DFA">
        <w:rPr>
          <w:rStyle w:val="StyleUnderline"/>
        </w:rPr>
        <w:t>documentation of the Americas</w:t>
      </w:r>
      <w:r w:rsidRPr="00EF24B8">
        <w:rPr>
          <w:sz w:val="8"/>
        </w:rPr>
        <w:t xml:space="preserve"> emerges from humanist and imperialist ways of picturing the world, and they </w:t>
      </w:r>
      <w:r w:rsidRPr="008E24A8">
        <w:rPr>
          <w:rStyle w:val="StyleUnderline"/>
          <w:highlight w:val="green"/>
        </w:rPr>
        <w:t>historically represent Indigenous communities in a negative way</w:t>
      </w:r>
      <w:r w:rsidRPr="008F1DFA">
        <w:rPr>
          <w:rStyle w:val="StyleUnderline"/>
        </w:rPr>
        <w:t>, as</w:t>
      </w:r>
      <w:r>
        <w:rPr>
          <w:rStyle w:val="StyleUnderline"/>
        </w:rPr>
        <w:t xml:space="preserve"> </w:t>
      </w:r>
      <w:r w:rsidRPr="008F1DFA">
        <w:rPr>
          <w:rStyle w:val="StyleUnderline"/>
        </w:rPr>
        <w:t xml:space="preserve">beings </w:t>
      </w:r>
      <w:r w:rsidRPr="008E24A8">
        <w:rPr>
          <w:rStyle w:val="StyleUnderline"/>
          <w:highlight w:val="green"/>
        </w:rPr>
        <w:t>less civilized</w:t>
      </w:r>
      <w:r w:rsidRPr="008F1DFA">
        <w:rPr>
          <w:rStyle w:val="StyleUnderline"/>
        </w:rPr>
        <w:t xml:space="preserve"> and </w:t>
      </w:r>
      <w:r w:rsidRPr="008E24A8">
        <w:rPr>
          <w:rStyle w:val="Emphasis"/>
          <w:highlight w:val="green"/>
        </w:rPr>
        <w:t>doomed to fade into extinction</w:t>
      </w:r>
      <w:r w:rsidRPr="008F1DFA">
        <w:rPr>
          <w:rStyle w:val="Emphasis"/>
        </w:rPr>
        <w:t>.</w:t>
      </w:r>
      <w:r w:rsidRPr="00EF24B8">
        <w:rPr>
          <w:sz w:val="8"/>
        </w:rPr>
        <w:t xml:space="preserve"> Scholars such as Martin Berger, Marcia Crosby, and Katherine </w:t>
      </w:r>
      <w:r w:rsidRPr="008F1DFA">
        <w:rPr>
          <w:rStyle w:val="StyleUnderline"/>
        </w:rPr>
        <w:t xml:space="preserve">McKittrick </w:t>
      </w:r>
      <w:r w:rsidRPr="00EF24B8">
        <w:rPr>
          <w:sz w:val="8"/>
        </w:rPr>
        <w:t xml:space="preserve">have </w:t>
      </w:r>
      <w:r w:rsidRPr="008F1DFA">
        <w:rPr>
          <w:rStyle w:val="StyleUnderline"/>
        </w:rPr>
        <w:t>written about the various settler-colonial tropes</w:t>
      </w:r>
      <w:r w:rsidRPr="00EF24B8">
        <w:rPr>
          <w:sz w:val="8"/>
        </w:rPr>
        <w:t xml:space="preserve"> that </w:t>
      </w:r>
      <w:r w:rsidRPr="008E24A8">
        <w:rPr>
          <w:rStyle w:val="Emphasis"/>
          <w:highlight w:val="green"/>
        </w:rPr>
        <w:t>persist in popular media</w:t>
      </w:r>
      <w:r w:rsidRPr="008F1DFA">
        <w:rPr>
          <w:rStyle w:val="Emphasis"/>
        </w:rPr>
        <w:t xml:space="preserve"> and how they are still used to translate environments and communities.</w:t>
      </w:r>
      <w:r>
        <w:rPr>
          <w:rStyle w:val="Emphasis"/>
        </w:rPr>
        <w:t xml:space="preserve"> </w:t>
      </w:r>
      <w:r w:rsidRPr="00EF24B8">
        <w:rPr>
          <w:sz w:val="8"/>
        </w:rPr>
        <w:t xml:space="preserve">95 Crosby’s </w:t>
      </w:r>
      <w:r w:rsidRPr="008F1DFA">
        <w:rPr>
          <w:rStyle w:val="StyleUnderline"/>
        </w:rPr>
        <w:t>concept of the “Imaginary Indian” is salient</w:t>
      </w:r>
      <w:r w:rsidRPr="00EF24B8">
        <w:rPr>
          <w:sz w:val="8"/>
        </w:rPr>
        <w:t xml:space="preserve"> once again here because of the ways that travel documentation—although it may not intend to do so—</w:t>
      </w:r>
      <w:r w:rsidRPr="008E24A8">
        <w:rPr>
          <w:rStyle w:val="Emphasis"/>
          <w:highlight w:val="green"/>
        </w:rPr>
        <w:t xml:space="preserve">often perpetuates “othering” </w:t>
      </w:r>
      <w:r w:rsidRPr="009D7A19">
        <w:rPr>
          <w:rStyle w:val="Emphasis"/>
        </w:rPr>
        <w:t>or illusory ideas of Indigenous communities,</w:t>
      </w:r>
      <w:r w:rsidRPr="00EF24B8">
        <w:rPr>
          <w:sz w:val="8"/>
        </w:rPr>
        <w:t xml:space="preserve"> usually serving settler-colonial interests.96 </w:t>
      </w:r>
      <w:r w:rsidRPr="008F1DFA">
        <w:rPr>
          <w:rStyle w:val="StyleUnderline"/>
        </w:rPr>
        <w:t>Along with</w:t>
      </w:r>
      <w:r>
        <w:rPr>
          <w:rStyle w:val="StyleUnderline"/>
        </w:rPr>
        <w:t xml:space="preserve"> </w:t>
      </w:r>
      <w:r w:rsidRPr="008F1DFA">
        <w:rPr>
          <w:rStyle w:val="StyleUnderline"/>
        </w:rPr>
        <w:t>emphasizing “otherness</w:t>
      </w:r>
      <w:r w:rsidRPr="00EF24B8">
        <w:rPr>
          <w:sz w:val="8"/>
        </w:rPr>
        <w:t>,” early imp</w:t>
      </w:r>
      <w:r w:rsidRPr="008F1DFA">
        <w:rPr>
          <w:rStyle w:val="StyleUnderline"/>
        </w:rPr>
        <w:t xml:space="preserve">erial/colonial travel accounts were primarily </w:t>
      </w:r>
      <w:r w:rsidRPr="008E24A8">
        <w:rPr>
          <w:rStyle w:val="StyleUnderline"/>
          <w:highlight w:val="green"/>
        </w:rPr>
        <w:t xml:space="preserve">concerned with what could be </w:t>
      </w:r>
      <w:r w:rsidRPr="008E24A8">
        <w:rPr>
          <w:rStyle w:val="Emphasis"/>
          <w:highlight w:val="green"/>
        </w:rPr>
        <w:t>extracted from the lands</w:t>
      </w:r>
      <w:r w:rsidRPr="008F1DFA">
        <w:rPr>
          <w:rStyle w:val="Emphasis"/>
        </w:rPr>
        <w:t>, a worldview that persists today</w:t>
      </w:r>
      <w:r w:rsidRPr="00EF24B8">
        <w:rPr>
          <w:sz w:val="8"/>
        </w:rPr>
        <w:t>. Berger states that late nineteenth-century travelers from Europe to the Yosemite Valley “</w:t>
      </w:r>
      <w:r w:rsidRPr="008F1DFA">
        <w:rPr>
          <w:rStyle w:val="Emphasis"/>
        </w:rPr>
        <w:t xml:space="preserve">expressed the </w:t>
      </w:r>
      <w:r w:rsidRPr="005062D2">
        <w:rPr>
          <w:rStyle w:val="Emphasis"/>
        </w:rPr>
        <w:t xml:space="preserve">conviction that </w:t>
      </w:r>
      <w:r w:rsidRPr="008E24A8">
        <w:rPr>
          <w:rStyle w:val="Emphasis"/>
          <w:highlight w:val="green"/>
        </w:rPr>
        <w:t>nature might serve as a resource</w:t>
      </w:r>
      <w:r w:rsidRPr="008F1DFA">
        <w:rPr>
          <w:rStyle w:val="Emphasis"/>
        </w:rPr>
        <w:t>—</w:t>
      </w:r>
      <w:r w:rsidRPr="00EF24B8">
        <w:rPr>
          <w:sz w:val="8"/>
        </w:rPr>
        <w:t>prov</w:t>
      </w:r>
      <w:r w:rsidRPr="008F1DFA">
        <w:rPr>
          <w:rStyle w:val="StyleUnderline"/>
        </w:rPr>
        <w:t>iding both the raw material and the plan—</w:t>
      </w:r>
      <w:r w:rsidRPr="008E24A8">
        <w:rPr>
          <w:rStyle w:val="StyleUnderline"/>
          <w:highlight w:val="green"/>
        </w:rPr>
        <w:t>for the nation’s development</w:t>
      </w:r>
      <w:r w:rsidRPr="008F1DFA">
        <w:rPr>
          <w:rStyle w:val="StyleUnderline"/>
        </w:rPr>
        <w:t>.”9</w:t>
      </w:r>
      <w:r w:rsidRPr="00EF24B8">
        <w:rPr>
          <w:sz w:val="8"/>
        </w:rPr>
        <w:t xml:space="preserve">7 Rymhs adds another component to this, stating in “Salvage Ecology” (2017) 95 See, Martin A. Berger, Sight Unseen, Whiteness and American Visual Culture, (Los Angeles: University of California Press, 2005); Crosby, “Construction of the Imaginary Indian”; and Katherine McKittrick, Demonic Grounds: Black Women and the Cartographies of Struggle (Ann Arbor: University of Minnesota Press, 2006). 96 Crosby, “Construction of the Imaginary Indian,” 88. 97 Berger, Sight Unseen, 63. 42 that the </w:t>
      </w:r>
      <w:r w:rsidRPr="009D7A19">
        <w:rPr>
          <w:rStyle w:val="Emphasis"/>
        </w:rPr>
        <w:t>project of settler colonialism is “itself an economic project tied to the ascendancy of capitalism,”</w:t>
      </w:r>
      <w:r w:rsidRPr="00EF24B8">
        <w:rPr>
          <w:sz w:val="8"/>
        </w:rPr>
        <w:t xml:space="preserve"> where today, the </w:t>
      </w:r>
      <w:r w:rsidRPr="009D7A19">
        <w:rPr>
          <w:rStyle w:val="StyleUnderline"/>
        </w:rPr>
        <w:t>significance of something</w:t>
      </w:r>
      <w:r w:rsidRPr="00EF24B8">
        <w:rPr>
          <w:sz w:val="8"/>
        </w:rPr>
        <w:t xml:space="preserve"> is often </w:t>
      </w:r>
      <w:r w:rsidRPr="009D7A19">
        <w:rPr>
          <w:rStyle w:val="StyleUnderline"/>
        </w:rPr>
        <w:t>determined by its economic usevalue</w:t>
      </w:r>
      <w:r w:rsidRPr="008F1DFA">
        <w:rPr>
          <w:rStyle w:val="StyleUnderline"/>
        </w:rPr>
        <w:t>.98</w:t>
      </w:r>
      <w:r w:rsidRPr="00EF24B8">
        <w:rPr>
          <w:sz w:val="8"/>
        </w:rPr>
        <w:t xml:space="preserve"> Other </w:t>
      </w:r>
      <w:r w:rsidRPr="005062D2">
        <w:rPr>
          <w:rStyle w:val="StyleUnderline"/>
        </w:rPr>
        <w:t>harmful tropes</w:t>
      </w:r>
      <w:r w:rsidRPr="00EF24B8">
        <w:rPr>
          <w:sz w:val="8"/>
        </w:rPr>
        <w:t xml:space="preserve"> </w:t>
      </w:r>
      <w:r w:rsidRPr="008F1DFA">
        <w:rPr>
          <w:rStyle w:val="StyleUnderline"/>
        </w:rPr>
        <w:t xml:space="preserve">that still circulate are a </w:t>
      </w:r>
      <w:r w:rsidRPr="008E24A8">
        <w:rPr>
          <w:rStyle w:val="StyleUnderline"/>
          <w:highlight w:val="green"/>
        </w:rPr>
        <w:t>default separation between “Man” and “Nature,”</w:t>
      </w:r>
      <w:r w:rsidRPr="005062D2">
        <w:rPr>
          <w:rStyle w:val="StyleUnderline"/>
        </w:rPr>
        <w:t xml:space="preserve"> </w:t>
      </w:r>
      <w:r w:rsidRPr="008E24A8">
        <w:rPr>
          <w:rStyle w:val="StyleUnderline"/>
          <w:highlight w:val="green"/>
        </w:rPr>
        <w:t>a false conception of land being “previously unused”</w:t>
      </w:r>
      <w:r w:rsidRPr="008E24A8">
        <w:rPr>
          <w:sz w:val="8"/>
          <w:highlight w:val="green"/>
        </w:rPr>
        <w:t xml:space="preserve"> </w:t>
      </w:r>
      <w:r w:rsidRPr="008E24A8">
        <w:rPr>
          <w:rStyle w:val="Emphasis"/>
          <w:highlight w:val="green"/>
        </w:rPr>
        <w:t>and inherently belonging to the settler</w:t>
      </w:r>
      <w:r w:rsidRPr="008F1DFA">
        <w:rPr>
          <w:rStyle w:val="Emphasis"/>
        </w:rPr>
        <w:t xml:space="preserve">, </w:t>
      </w:r>
      <w:r w:rsidRPr="00EF24B8">
        <w:rPr>
          <w:sz w:val="8"/>
        </w:rPr>
        <w:t xml:space="preserve">and land as simply a backdrop, </w:t>
      </w:r>
      <w:r w:rsidRPr="008E24A8">
        <w:rPr>
          <w:rStyle w:val="Emphasis"/>
          <w:highlight w:val="green"/>
        </w:rPr>
        <w:t>unaffected by human affairs or histories</w:t>
      </w:r>
      <w:r w:rsidRPr="008F1DFA">
        <w:rPr>
          <w:rStyle w:val="Emphasis"/>
        </w:rPr>
        <w:t>—</w:t>
      </w:r>
      <w:r w:rsidRPr="00EF24B8">
        <w:rPr>
          <w:sz w:val="8"/>
        </w:rPr>
        <w:t xml:space="preserve">all of which have been noted by Berger, Crosby, and McKittrick.99 A photograph titled Indian Dancers—American Southwest (1873-1919) by John K. Hillers is an </w:t>
      </w:r>
      <w:r w:rsidRPr="008F1DFA">
        <w:rPr>
          <w:rStyle w:val="StyleUnderline"/>
        </w:rPr>
        <w:t>example of the kinds of photographs</w:t>
      </w:r>
      <w:r w:rsidRPr="00EF24B8">
        <w:rPr>
          <w:sz w:val="8"/>
        </w:rPr>
        <w:t xml:space="preserve"> that would be printed </w:t>
      </w:r>
      <w:r w:rsidRPr="008F1DFA">
        <w:rPr>
          <w:rStyle w:val="StyleUnderline"/>
        </w:rPr>
        <w:t>in nineteenth-century</w:t>
      </w:r>
      <w:r>
        <w:rPr>
          <w:rStyle w:val="StyleUnderline"/>
        </w:rPr>
        <w:t xml:space="preserve"> </w:t>
      </w:r>
      <w:r w:rsidRPr="00EF24B8">
        <w:rPr>
          <w:sz w:val="8"/>
        </w:rPr>
        <w:t xml:space="preserve">travel documentaries of the Americas (Fig. 9). Hillers </w:t>
      </w:r>
      <w:r w:rsidRPr="008F1DFA">
        <w:rPr>
          <w:rStyle w:val="StyleUnderline"/>
        </w:rPr>
        <w:t>explored the same general areas where</w:t>
      </w:r>
      <w:r w:rsidRPr="00EF24B8">
        <w:rPr>
          <w:sz w:val="8"/>
        </w:rPr>
        <w:t xml:space="preserve"> ross conducts her research. </w:t>
      </w:r>
      <w:r w:rsidRPr="008F1DFA">
        <w:rPr>
          <w:rStyle w:val="StyleUnderline"/>
        </w:rPr>
        <w:t xml:space="preserve">From 1869-1879, his team was tasked </w:t>
      </w:r>
      <w:r w:rsidRPr="008E24A8">
        <w:rPr>
          <w:rStyle w:val="StyleUnderline"/>
          <w:highlight w:val="green"/>
        </w:rPr>
        <w:t>with exploring “</w:t>
      </w:r>
      <w:r w:rsidRPr="008E24A8">
        <w:rPr>
          <w:rStyle w:val="Emphasis"/>
          <w:highlight w:val="green"/>
        </w:rPr>
        <w:t xml:space="preserve">the last ‘great blank space’ </w:t>
      </w:r>
      <w:r w:rsidRPr="008E24A8">
        <w:rPr>
          <w:rStyle w:val="StyleUnderline"/>
          <w:highlight w:val="green"/>
        </w:rPr>
        <w:t>on the map</w:t>
      </w:r>
      <w:r w:rsidRPr="008F1DFA">
        <w:rPr>
          <w:rStyle w:val="StyleUnderline"/>
        </w:rPr>
        <w:t xml:space="preserve"> of the continental </w:t>
      </w:r>
      <w:r w:rsidRPr="00EF24B8">
        <w:rPr>
          <w:sz w:val="8"/>
        </w:rPr>
        <w:t xml:space="preserve">U.S.”100 Indian Dancers—American Southwest offers a heightened yet warily </w:t>
      </w:r>
      <w:r w:rsidRPr="008F1DFA">
        <w:rPr>
          <w:rStyle w:val="StyleUnderline"/>
        </w:rPr>
        <w:t>distanced window onto a scene of Native figures,</w:t>
      </w:r>
      <w:r w:rsidRPr="00EF24B8">
        <w:rPr>
          <w:sz w:val="8"/>
        </w:rPr>
        <w:t xml:space="preserve"> some sitting and some </w:t>
      </w:r>
      <w:r w:rsidRPr="008F1DFA">
        <w:rPr>
          <w:rStyle w:val="StyleUnderline"/>
        </w:rPr>
        <w:t>standing or performing in a public space</w:t>
      </w:r>
      <w:r w:rsidRPr="00EF24B8">
        <w:rPr>
          <w:sz w:val="8"/>
        </w:rPr>
        <w:t xml:space="preserve"> that features a large courtyard at its center, surrounded by multilevel architectural elements. Some people, such as the group of figures sitting in a row at the left of the photo, seem to operate as viewers of the performance, while those in the center might be performers in the event pictured by Hillers. We, the viewer of the photograph, seem to awkwardly operate as neither. Looming mysteriously in shadow, </w:t>
      </w:r>
      <w:r w:rsidRPr="009D7A19">
        <w:rPr>
          <w:rStyle w:val="Emphasis"/>
        </w:rPr>
        <w:t xml:space="preserve">the photograph </w:t>
      </w:r>
      <w:r w:rsidRPr="008E24A8">
        <w:rPr>
          <w:rStyle w:val="Emphasis"/>
          <w:highlight w:val="green"/>
        </w:rPr>
        <w:t>invokes a fetishizing notion</w:t>
      </w:r>
      <w:r w:rsidRPr="00EF24B8">
        <w:rPr>
          <w:sz w:val="8"/>
        </w:rPr>
        <w:t xml:space="preserve"> of a rare encounter where, </w:t>
      </w:r>
      <w:r w:rsidRPr="008F1DFA">
        <w:rPr>
          <w:rStyle w:val="StyleUnderline"/>
        </w:rPr>
        <w:t>if not for the sly positioning of the photographer, we</w:t>
      </w:r>
      <w:r>
        <w:rPr>
          <w:rStyle w:val="StyleUnderline"/>
        </w:rPr>
        <w:t xml:space="preserve"> </w:t>
      </w:r>
      <w:r w:rsidRPr="008F1DFA">
        <w:rPr>
          <w:rStyle w:val="StyleUnderline"/>
        </w:rPr>
        <w:t>might not have obtained access to this scene at all.</w:t>
      </w:r>
      <w:r w:rsidRPr="00EF24B8">
        <w:rPr>
          <w:sz w:val="8"/>
        </w:rPr>
        <w:t xml:space="preserve"> Hillers and his </w:t>
      </w:r>
      <w:r w:rsidRPr="008F1DFA">
        <w:rPr>
          <w:rStyle w:val="StyleUnderline"/>
        </w:rPr>
        <w:t>crew are either unwelcome</w:t>
      </w:r>
      <w:r>
        <w:rPr>
          <w:rStyle w:val="StyleUnderline"/>
        </w:rPr>
        <w:t xml:space="preserve"> </w:t>
      </w:r>
      <w:r w:rsidRPr="008F1DFA">
        <w:rPr>
          <w:rStyle w:val="StyleUnderline"/>
        </w:rPr>
        <w:t xml:space="preserve">invaders </w:t>
      </w:r>
      <w:r w:rsidRPr="00EF24B8">
        <w:rPr>
          <w:sz w:val="8"/>
        </w:rPr>
        <w:t xml:space="preserve">in this environment </w:t>
      </w:r>
      <w:r w:rsidRPr="008F1DFA">
        <w:rPr>
          <w:rStyle w:val="StyleUnderline"/>
        </w:rPr>
        <w:t>or they have chosen to remain distant from their Indigenous</w:t>
      </w:r>
      <w:r>
        <w:rPr>
          <w:rStyle w:val="StyleUnderline"/>
        </w:rPr>
        <w:t xml:space="preserve"> </w:t>
      </w:r>
      <w:r w:rsidRPr="00EF24B8">
        <w:rPr>
          <w:sz w:val="8"/>
        </w:rPr>
        <w:t xml:space="preserve">98 Rymhs, “Salvage Ecology,” 454. 99 Berger, Sight Unseen; Crosby, “Construction of the Imaginary Indian”; and McKittrick, Demonic Grounds. 100 Scott Kirsch, “John Wesley Powell and the Mapping of the Colorado Plateau, 1869-1879: Survey Science, Geographical Solutions, and the Economy of Environmental Values,” in Annals of the Association of American Geographers 92, no. 3 (September 2002), 548. 43 </w:t>
      </w:r>
      <w:r w:rsidRPr="008F1DFA">
        <w:rPr>
          <w:rStyle w:val="StyleUnderline"/>
        </w:rPr>
        <w:t>counterparts for another reason</w:t>
      </w:r>
      <w:r w:rsidRPr="00EF24B8">
        <w:rPr>
          <w:sz w:val="8"/>
        </w:rPr>
        <w:t xml:space="preserve">. Possibly, they are attempting to capture the entirety of the space in the photographic frame. Regardless, the </w:t>
      </w:r>
      <w:r w:rsidRPr="008E24A8">
        <w:rPr>
          <w:rStyle w:val="StyleUnderline"/>
          <w:highlight w:val="green"/>
        </w:rPr>
        <w:t>distant perspective</w:t>
      </w:r>
      <w:r w:rsidRPr="008F1DFA">
        <w:rPr>
          <w:rStyle w:val="StyleUnderline"/>
        </w:rPr>
        <w:t xml:space="preserve"> of this environment </w:t>
      </w:r>
      <w:r w:rsidRPr="008E24A8">
        <w:rPr>
          <w:rStyle w:val="StyleUnderline"/>
          <w:highlight w:val="green"/>
        </w:rPr>
        <w:t>results in the blurring of Indigenous figures</w:t>
      </w:r>
      <w:r w:rsidRPr="008F1DFA">
        <w:rPr>
          <w:rStyle w:val="StyleUnderline"/>
        </w:rPr>
        <w:t xml:space="preserve"> and architectural elements</w:t>
      </w:r>
      <w:r w:rsidRPr="00EF24B8">
        <w:rPr>
          <w:sz w:val="8"/>
        </w:rPr>
        <w:t xml:space="preserve"> with the rest of the landscape, while simultaneously separating and elevating the European viewer. ross’s photographic practice on the land stands in stark contrast to Hillers’s Indian Dancers—American Southwest. Images like the ones in Rock kitchen (before and after) or Home again refuse distanced ontologies that emphasize the extractive use-value or perceived “purity” and vastness of a land (Figs. 10 and 11). 101 Zoomed in and starkly cropped, each of these images foreground interactions with the environment she photographs. The human and other-thanhuman interventions in the photos allow viewers to recognize the environment as familiar and active rather than foreign and stagnant. Both examples feature the food ross ate during her travels. This seemingly </w:t>
      </w:r>
      <w:r w:rsidRPr="008E24A8">
        <w:rPr>
          <w:rStyle w:val="StyleUnderline"/>
          <w:b/>
          <w:bCs/>
          <w:highlight w:val="green"/>
        </w:rPr>
        <w:t>simple inclusion</w:t>
      </w:r>
      <w:r w:rsidRPr="008E24A8">
        <w:rPr>
          <w:b/>
          <w:bCs/>
          <w:sz w:val="8"/>
          <w:highlight w:val="green"/>
        </w:rPr>
        <w:t xml:space="preserve"> </w:t>
      </w:r>
      <w:r w:rsidRPr="008E24A8">
        <w:rPr>
          <w:rStyle w:val="StyleUnderline"/>
          <w:b/>
          <w:bCs/>
          <w:highlight w:val="green"/>
        </w:rPr>
        <w:t>departs drastically from dominant settler-colonial landscape</w:t>
      </w:r>
      <w:r w:rsidRPr="003833FF">
        <w:rPr>
          <w:rStyle w:val="StyleUnderline"/>
        </w:rPr>
        <w:t xml:space="preserve"> photography,</w:t>
      </w:r>
      <w:r w:rsidRPr="00EF24B8">
        <w:rPr>
          <w:sz w:val="8"/>
        </w:rPr>
        <w:t xml:space="preserve"> in </w:t>
      </w:r>
      <w:r w:rsidRPr="003833FF">
        <w:rPr>
          <w:rStyle w:val="StyleUnderline"/>
        </w:rPr>
        <w:t xml:space="preserve">which a </w:t>
      </w:r>
      <w:r w:rsidRPr="008E24A8">
        <w:rPr>
          <w:rStyle w:val="StyleUnderline"/>
          <w:b/>
          <w:bCs/>
          <w:highlight w:val="green"/>
        </w:rPr>
        <w:t>detached form of spectatorship</w:t>
      </w:r>
      <w:r w:rsidRPr="003833FF">
        <w:rPr>
          <w:rStyle w:val="StyleUnderline"/>
        </w:rPr>
        <w:t xml:space="preserve"> is the default</w:t>
      </w:r>
      <w:r w:rsidRPr="00EF24B8">
        <w:rPr>
          <w:sz w:val="8"/>
        </w:rPr>
        <w:t xml:space="preserve">. ross’s photographs also depart from typical state documentation of </w:t>
      </w:r>
      <w:r w:rsidRPr="003833FF">
        <w:rPr>
          <w:rStyle w:val="StyleUnderline"/>
        </w:rPr>
        <w:t>nuclear terrain in</w:t>
      </w:r>
      <w:r>
        <w:rPr>
          <w:rStyle w:val="StyleUnderline"/>
        </w:rPr>
        <w:t xml:space="preserve"> </w:t>
      </w:r>
      <w:r w:rsidRPr="003833FF">
        <w:rPr>
          <w:rStyle w:val="StyleUnderline"/>
        </w:rPr>
        <w:t>which aerial photographs are commonly used to convey a top-down view of the land</w:t>
      </w:r>
      <w:r w:rsidRPr="00EF24B8">
        <w:rPr>
          <w:sz w:val="8"/>
        </w:rPr>
        <w:t xml:space="preserve">, focusing mainly on craters left behind by explosions or drilling patterns that can be seen from a distance (Fig. 12). In addition to </w:t>
      </w:r>
      <w:r w:rsidRPr="003833FF">
        <w:rPr>
          <w:rStyle w:val="StyleUnderline"/>
        </w:rPr>
        <w:t>aerial photographs</w:t>
      </w:r>
      <w:r w:rsidRPr="00EF24B8">
        <w:rPr>
          <w:sz w:val="8"/>
        </w:rPr>
        <w:t xml:space="preserve">, state documentation of </w:t>
      </w:r>
      <w:r w:rsidRPr="008F1DFA">
        <w:rPr>
          <w:rStyle w:val="Emphasis"/>
        </w:rPr>
        <w:t>nuclear</w:t>
      </w:r>
      <w:r w:rsidRPr="00EF24B8">
        <w:rPr>
          <w:sz w:val="8"/>
        </w:rPr>
        <w:t xml:space="preserve"> </w:t>
      </w:r>
      <w:r w:rsidRPr="003833FF">
        <w:rPr>
          <w:rStyle w:val="StyleUnderline"/>
        </w:rPr>
        <w:t>projects prioritizes</w:t>
      </w:r>
      <w:r>
        <w:rPr>
          <w:rStyle w:val="StyleUnderline"/>
        </w:rPr>
        <w:t xml:space="preserve"> </w:t>
      </w:r>
      <w:r w:rsidRPr="003833FF">
        <w:rPr>
          <w:rStyle w:val="StyleUnderline"/>
        </w:rPr>
        <w:t>the machinery and military efforts involved</w:t>
      </w:r>
      <w:r w:rsidRPr="00EF24B8">
        <w:rPr>
          <w:sz w:val="8"/>
        </w:rPr>
        <w:t xml:space="preserve">. </w:t>
      </w:r>
      <w:r w:rsidRPr="003833FF">
        <w:rPr>
          <w:rStyle w:val="StyleUnderline"/>
        </w:rPr>
        <w:t>By gazing down</w:t>
      </w:r>
      <w:r w:rsidRPr="00EF24B8">
        <w:rPr>
          <w:sz w:val="8"/>
        </w:rPr>
        <w:t xml:space="preserve"> at the meals in ross’s photos, </w:t>
      </w:r>
      <w:r w:rsidRPr="003833FF">
        <w:rPr>
          <w:rStyle w:val="StyleUnderline"/>
        </w:rPr>
        <w:t>viewers can recall and relate them to their own quotidian experiences</w:t>
      </w:r>
      <w:r w:rsidRPr="00EF24B8">
        <w:rPr>
          <w:sz w:val="8"/>
        </w:rPr>
        <w:t xml:space="preserve">. </w:t>
      </w:r>
      <w:r w:rsidRPr="009D7A19">
        <w:rPr>
          <w:rStyle w:val="Emphasis"/>
        </w:rPr>
        <w:t xml:space="preserve">Instead of generalized views that portray landmarks as visual spectacles </w:t>
      </w:r>
      <w:r w:rsidRPr="008E24A8">
        <w:rPr>
          <w:rStyle w:val="Emphasis"/>
          <w:highlight w:val="green"/>
        </w:rPr>
        <w:t>to be gazed upon,</w:t>
      </w:r>
      <w:r w:rsidRPr="003833FF">
        <w:rPr>
          <w:rStyle w:val="Emphasis"/>
        </w:rPr>
        <w:t xml:space="preserve"> or a magisterial gaze </w:t>
      </w:r>
      <w:r w:rsidRPr="008E24A8">
        <w:rPr>
          <w:rStyle w:val="Emphasis"/>
          <w:highlight w:val="green"/>
        </w:rPr>
        <w:t>from high abov</w:t>
      </w:r>
      <w:r w:rsidRPr="009D7A19">
        <w:rPr>
          <w:rStyle w:val="Emphasis"/>
        </w:rPr>
        <w:t xml:space="preserve">e that </w:t>
      </w:r>
      <w:r w:rsidRPr="008E24A8">
        <w:rPr>
          <w:rStyle w:val="Emphasis"/>
          <w:highlight w:val="green"/>
        </w:rPr>
        <w:t>“signifies feelings of mastery and control of the land,”</w:t>
      </w:r>
      <w:r w:rsidRPr="00EF24B8">
        <w:rPr>
          <w:sz w:val="8"/>
        </w:rPr>
        <w:t xml:space="preserve"> Rock kitchen (before and after) and Home again provide us with intimate views of ross’s daily affairs in and with the 101 annie ross, Pots and Other Living Beings (Vancouver: Talonbooks, 2019), 26, 36. 44 environment. Despite being grayscale, elements of weather are still visible. This, in tandem with the view of ross’s daily meals allow viewers to estimate the time of day, offering multiple ways to relate. The </w:t>
      </w:r>
      <w:r w:rsidRPr="008E24A8">
        <w:rPr>
          <w:rStyle w:val="StyleUnderline"/>
          <w:highlight w:val="green"/>
        </w:rPr>
        <w:t>noticeable differences between</w:t>
      </w:r>
      <w:r w:rsidRPr="009D7A19">
        <w:rPr>
          <w:rStyle w:val="StyleUnderline"/>
        </w:rPr>
        <w:t xml:space="preserve"> ross’s documentation and the other documentation examples reveal how violent and </w:t>
      </w:r>
      <w:r w:rsidRPr="009D7A19">
        <w:rPr>
          <w:rStyle w:val="Emphasis"/>
        </w:rPr>
        <w:t xml:space="preserve">common the </w:t>
      </w:r>
      <w:r w:rsidRPr="008E24A8">
        <w:rPr>
          <w:rStyle w:val="Emphasis"/>
          <w:highlight w:val="green"/>
        </w:rPr>
        <w:t>settler-colonial frame</w:t>
      </w:r>
      <w:r w:rsidRPr="009D7A19">
        <w:rPr>
          <w:rStyle w:val="Emphasis"/>
        </w:rPr>
        <w:t xml:space="preserve"> of viewing is. Regarding</w:t>
      </w:r>
      <w:r w:rsidRPr="00EF24B8">
        <w:rPr>
          <w:sz w:val="8"/>
        </w:rPr>
        <w:t xml:space="preserve"> some of ross’s other art objects, Rymhs explains what guides ross’s work. She says, </w:t>
      </w:r>
      <w:r w:rsidRPr="009D7A19">
        <w:rPr>
          <w:rStyle w:val="StyleUnderline"/>
        </w:rPr>
        <w:t xml:space="preserve">“her </w:t>
      </w:r>
      <w:r w:rsidRPr="00EF24B8">
        <w:rPr>
          <w:sz w:val="8"/>
        </w:rPr>
        <w:t xml:space="preserve">installations and writing offer a </w:t>
      </w:r>
      <w:r w:rsidRPr="008E24A8">
        <w:rPr>
          <w:rStyle w:val="StyleUnderline"/>
          <w:highlight w:val="green"/>
        </w:rPr>
        <w:t>representational frame</w:t>
      </w:r>
      <w:r w:rsidRPr="009D7A19">
        <w:rPr>
          <w:rStyle w:val="StyleUnderline"/>
        </w:rPr>
        <w:t xml:space="preserve"> that </w:t>
      </w:r>
      <w:r w:rsidRPr="008E24A8">
        <w:rPr>
          <w:rStyle w:val="StyleUnderline"/>
          <w:highlight w:val="green"/>
        </w:rPr>
        <w:t>steps out of</w:t>
      </w:r>
      <w:r w:rsidRPr="009D7A19">
        <w:rPr>
          <w:rStyle w:val="StyleUnderline"/>
        </w:rPr>
        <w:t xml:space="preserve"> the economic relations</w:t>
      </w:r>
      <w:r w:rsidRPr="008E24A8">
        <w:rPr>
          <w:sz w:val="8"/>
          <w:highlight w:val="green"/>
        </w:rPr>
        <w:t>,</w:t>
      </w:r>
      <w:r w:rsidRPr="00EF24B8">
        <w:rPr>
          <w:sz w:val="8"/>
        </w:rPr>
        <w:t xml:space="preserve"> </w:t>
      </w:r>
      <w:r w:rsidRPr="008E24A8">
        <w:rPr>
          <w:rStyle w:val="StyleUnderline"/>
          <w:highlight w:val="green"/>
        </w:rPr>
        <w:t>notions of value, and subjection of the nonhuman world</w:t>
      </w:r>
      <w:r w:rsidRPr="009D7A19">
        <w:rPr>
          <w:rStyle w:val="StyleUnderline"/>
        </w:rPr>
        <w:t xml:space="preserve"> underwritten by capitalism</w:t>
      </w:r>
      <w:r w:rsidRPr="00EF24B8">
        <w:rPr>
          <w:sz w:val="8"/>
        </w:rPr>
        <w:t xml:space="preserve">.”102 ross’s strategic word-use in the poems that accompany the photographs also operates as a central factor when considering the book’s ability to force recognition of that which is haunting and suppressed by dominant ontologies. Translating Ontologies Through Language ross’s focus on life in places that have been designated as barren deserts or wastelands offers an estranging reading because of how this perception differs from typical depictions of these spaces. In Pots and Other Living Beings, multiple basic literary structures are ignored or refused by ross in order to shed light on the ways in which something as quotidian and seemingly straightforward as word-use can reinforce harmful settler-colonial worldviews. In “Salvage Ecology,” Rymhs explains ross’s practice as “an expression of empathy and affinity that exceeds a subject-object ontology.”103 She states that ross’s work </w:t>
      </w:r>
      <w:r w:rsidRPr="009D7A19">
        <w:rPr>
          <w:rStyle w:val="StyleUnderline"/>
        </w:rPr>
        <w:t xml:space="preserve">urges viewers </w:t>
      </w:r>
      <w:r w:rsidRPr="008E24A8">
        <w:rPr>
          <w:rStyle w:val="StyleUnderline"/>
          <w:highlight w:val="green"/>
        </w:rPr>
        <w:t>to “think outside the categories of natural/cultural objects</w:t>
      </w:r>
      <w:r w:rsidRPr="003833FF">
        <w:rPr>
          <w:rStyle w:val="StyleUnderline"/>
        </w:rPr>
        <w:t xml:space="preserve">, outside the categories of </w:t>
      </w:r>
      <w:r w:rsidRPr="008E24A8">
        <w:rPr>
          <w:rStyle w:val="StyleUnderline"/>
          <w:highlight w:val="green"/>
        </w:rPr>
        <w:t xml:space="preserve">self and nature, </w:t>
      </w:r>
      <w:r w:rsidRPr="009D7A19">
        <w:rPr>
          <w:rStyle w:val="StyleUnderline"/>
        </w:rPr>
        <w:t>self and object</w:t>
      </w:r>
      <w:r w:rsidRPr="00EF24B8">
        <w:rPr>
          <w:sz w:val="8"/>
        </w:rPr>
        <w:t xml:space="preserve">.”104 102 Rymhs, “Salvage Ecology,” 453. 103 Ibid., 454. 104 Ibid., 454. 45 There are a </w:t>
      </w:r>
      <w:r w:rsidRPr="003833FF">
        <w:rPr>
          <w:rStyle w:val="StyleUnderline"/>
        </w:rPr>
        <w:t>number of Indigenous thinkers</w:t>
      </w:r>
      <w:r w:rsidRPr="00EF24B8">
        <w:rPr>
          <w:sz w:val="8"/>
        </w:rPr>
        <w:t xml:space="preserve"> who, like ross, </w:t>
      </w:r>
      <w:r w:rsidRPr="008E24A8">
        <w:rPr>
          <w:rStyle w:val="Emphasis"/>
          <w:highlight w:val="green"/>
        </w:rPr>
        <w:t>pose alternate ways of relating to land and life and center Indigenous epistemologies</w:t>
      </w:r>
      <w:r w:rsidRPr="00EF24B8">
        <w:rPr>
          <w:sz w:val="8"/>
        </w:rPr>
        <w:t xml:space="preserve">. </w:t>
      </w:r>
      <w:r w:rsidRPr="003833FF">
        <w:rPr>
          <w:rStyle w:val="StyleUnderline"/>
        </w:rPr>
        <w:t xml:space="preserve">The </w:t>
      </w:r>
      <w:r w:rsidRPr="008E24A8">
        <w:rPr>
          <w:rStyle w:val="StyleUnderline"/>
          <w:highlight w:val="green"/>
        </w:rPr>
        <w:t>evasion of humanist categorization</w:t>
      </w:r>
      <w:r w:rsidRPr="00EF24B8">
        <w:rPr>
          <w:sz w:val="8"/>
        </w:rPr>
        <w:t xml:space="preserve"> that ross practices can also be </w:t>
      </w:r>
      <w:r w:rsidRPr="003833FF">
        <w:rPr>
          <w:rStyle w:val="StyleUnderline"/>
        </w:rPr>
        <w:t xml:space="preserve">understood </w:t>
      </w:r>
      <w:r w:rsidRPr="008E24A8">
        <w:rPr>
          <w:rStyle w:val="StyleUnderline"/>
          <w:highlight w:val="green"/>
        </w:rPr>
        <w:t>as a refusal of the “animacy hierarchy</w:t>
      </w:r>
      <w:r w:rsidRPr="00EF24B8">
        <w:rPr>
          <w:sz w:val="8"/>
        </w:rPr>
        <w:t xml:space="preserve">,” </w:t>
      </w:r>
      <w:r w:rsidRPr="003833FF">
        <w:rPr>
          <w:rStyle w:val="StyleUnderline"/>
        </w:rPr>
        <w:t>a dominant</w:t>
      </w:r>
      <w:r>
        <w:rPr>
          <w:rStyle w:val="StyleUnderline"/>
        </w:rPr>
        <w:t xml:space="preserve"> </w:t>
      </w:r>
      <w:r w:rsidRPr="003833FF">
        <w:rPr>
          <w:rStyle w:val="StyleUnderline"/>
        </w:rPr>
        <w:t>mode of thinking</w:t>
      </w:r>
      <w:r w:rsidRPr="00EF24B8">
        <w:rPr>
          <w:sz w:val="8"/>
        </w:rPr>
        <w:t xml:space="preserve"> in which, as Kim Tallbear explains, </w:t>
      </w:r>
      <w:r w:rsidRPr="003833FF">
        <w:rPr>
          <w:rStyle w:val="StyleUnderline"/>
        </w:rPr>
        <w:t>“the ideas of being animate and inanimate</w:t>
      </w:r>
      <w:r>
        <w:rPr>
          <w:rStyle w:val="StyleUnderline"/>
        </w:rPr>
        <w:t xml:space="preserve"> </w:t>
      </w:r>
      <w:r w:rsidRPr="003833FF">
        <w:rPr>
          <w:rStyle w:val="StyleUnderline"/>
        </w:rPr>
        <w:t>posit categorical divides between entities</w:t>
      </w:r>
      <w:r w:rsidRPr="00EF24B8">
        <w:rPr>
          <w:sz w:val="8"/>
        </w:rPr>
        <w:t xml:space="preserve">—those </w:t>
      </w:r>
      <w:r w:rsidRPr="003833FF">
        <w:rPr>
          <w:rStyle w:val="StyleUnderline"/>
        </w:rPr>
        <w:t>seen to be alive and those deemed as not living</w:t>
      </w:r>
      <w:r w:rsidRPr="00EF24B8">
        <w:rPr>
          <w:sz w:val="8"/>
        </w:rPr>
        <w:t xml:space="preserve">, </w:t>
      </w:r>
      <w:r w:rsidRPr="003833FF">
        <w:rPr>
          <w:rStyle w:val="StyleUnderline"/>
        </w:rPr>
        <w:t>a divide defined organismically in dominant thinking</w:t>
      </w:r>
      <w:r w:rsidRPr="00EF24B8">
        <w:rPr>
          <w:sz w:val="8"/>
        </w:rPr>
        <w:t xml:space="preserve">.”105 Importantly, </w:t>
      </w:r>
      <w:r w:rsidRPr="008E24A8">
        <w:rPr>
          <w:rStyle w:val="Emphasis"/>
          <w:highlight w:val="green"/>
        </w:rPr>
        <w:t>this ontological understanding</w:t>
      </w:r>
      <w:r w:rsidRPr="003833FF">
        <w:rPr>
          <w:rStyle w:val="Emphasis"/>
        </w:rPr>
        <w:t xml:space="preserve"> is </w:t>
      </w:r>
      <w:r w:rsidRPr="008E24A8">
        <w:rPr>
          <w:rStyle w:val="Emphasis"/>
          <w:highlight w:val="green"/>
        </w:rPr>
        <w:t>intricately bound up with a worldview that “also de-animates</w:t>
      </w:r>
      <w:r w:rsidRPr="003833FF">
        <w:rPr>
          <w:rStyle w:val="Emphasis"/>
        </w:rPr>
        <w:t xml:space="preserve"> many humans</w:t>
      </w:r>
      <w:r w:rsidRPr="00EF24B8">
        <w:rPr>
          <w:sz w:val="8"/>
        </w:rPr>
        <w:t xml:space="preserve">, </w:t>
      </w:r>
      <w:r w:rsidRPr="003833FF">
        <w:rPr>
          <w:rStyle w:val="Emphasis"/>
        </w:rPr>
        <w:t xml:space="preserve">including </w:t>
      </w:r>
      <w:r w:rsidRPr="008E24A8">
        <w:rPr>
          <w:rStyle w:val="Emphasis"/>
          <w:highlight w:val="green"/>
        </w:rPr>
        <w:t>Indigenous and Black people</w:t>
      </w:r>
      <w:r w:rsidRPr="003833FF">
        <w:rPr>
          <w:rStyle w:val="Emphasis"/>
        </w:rPr>
        <w:t xml:space="preserve">, by </w:t>
      </w:r>
      <w:r w:rsidRPr="008E24A8">
        <w:rPr>
          <w:rStyle w:val="Emphasis"/>
          <w:highlight w:val="green"/>
        </w:rPr>
        <w:t>placing them below the Western and often male subject.</w:t>
      </w:r>
      <w:r w:rsidRPr="003833FF">
        <w:rPr>
          <w:rStyle w:val="Emphasis"/>
        </w:rPr>
        <w:t>”</w:t>
      </w:r>
      <w:r w:rsidRPr="00EF24B8">
        <w:rPr>
          <w:sz w:val="8"/>
        </w:rPr>
        <w:t xml:space="preserve">106 ross’s refusal to abide by the traditional use of English language—to rethink which words she capitalizes and which words she leaves lowercase, and to utilize an abundance of adjectives and verbs normally reserved for human beings on all aspects of her environment— </w:t>
      </w:r>
      <w:r w:rsidRPr="003833FF">
        <w:rPr>
          <w:rStyle w:val="Emphasis"/>
        </w:rPr>
        <w:t xml:space="preserve">calls into view the </w:t>
      </w:r>
      <w:r w:rsidRPr="008E24A8">
        <w:rPr>
          <w:rStyle w:val="Emphasis"/>
          <w:highlight w:val="green"/>
        </w:rPr>
        <w:t>confining aspects of language and</w:t>
      </w:r>
      <w:r w:rsidRPr="003833FF">
        <w:rPr>
          <w:rStyle w:val="Emphasis"/>
        </w:rPr>
        <w:t xml:space="preserve"> makes apparent the </w:t>
      </w:r>
      <w:r w:rsidRPr="008E24A8">
        <w:rPr>
          <w:rStyle w:val="Emphasis"/>
          <w:highlight w:val="green"/>
        </w:rPr>
        <w:t>animacy hierarchy as another method of settler-colonial containment</w:t>
      </w:r>
      <w:r w:rsidRPr="003833FF">
        <w:rPr>
          <w:rStyle w:val="Emphasis"/>
        </w:rPr>
        <w:t>.</w:t>
      </w:r>
      <w:r>
        <w:rPr>
          <w:rStyle w:val="Emphasis"/>
        </w:rPr>
        <w:t xml:space="preserve"> </w:t>
      </w:r>
      <w:r w:rsidRPr="00EF24B8">
        <w:rPr>
          <w:sz w:val="8"/>
        </w:rPr>
        <w:t xml:space="preserve">Additionally, ross </w:t>
      </w:r>
      <w:r w:rsidRPr="003833FF">
        <w:rPr>
          <w:rStyle w:val="StyleUnderline"/>
        </w:rPr>
        <w:t xml:space="preserve">draws on tensions that arise </w:t>
      </w:r>
      <w:r w:rsidRPr="008E24A8">
        <w:rPr>
          <w:rStyle w:val="StyleUnderline"/>
          <w:highlight w:val="green"/>
        </w:rPr>
        <w:t>when considering</w:t>
      </w:r>
      <w:r w:rsidRPr="003833FF">
        <w:rPr>
          <w:rStyle w:val="StyleUnderline"/>
        </w:rPr>
        <w:t xml:space="preserve"> the </w:t>
      </w:r>
      <w:r w:rsidRPr="008E24A8">
        <w:rPr>
          <w:rStyle w:val="StyleUnderline"/>
          <w:highlight w:val="green"/>
        </w:rPr>
        <w:t xml:space="preserve">conflicting </w:t>
      </w:r>
      <w:r w:rsidRPr="008E24A8">
        <w:rPr>
          <w:rStyle w:val="Emphasis"/>
          <w:highlight w:val="green"/>
        </w:rPr>
        <w:t>ontological understandings behind words like “apocalypse</w:t>
      </w:r>
      <w:r w:rsidRPr="003833FF">
        <w:rPr>
          <w:rStyle w:val="Emphasis"/>
        </w:rPr>
        <w:t>” and “wasteland</w:t>
      </w:r>
      <w:r w:rsidRPr="00EF24B8">
        <w:rPr>
          <w:sz w:val="8"/>
        </w:rPr>
        <w:t xml:space="preserve">.”107 In popular culture, </w:t>
      </w:r>
      <w:r w:rsidRPr="008E24A8">
        <w:rPr>
          <w:rStyle w:val="StyleUnderline"/>
          <w:highlight w:val="green"/>
        </w:rPr>
        <w:t>these</w:t>
      </w:r>
      <w:r w:rsidRPr="003833FF">
        <w:rPr>
          <w:rStyle w:val="StyleUnderline"/>
        </w:rPr>
        <w:t xml:space="preserve"> </w:t>
      </w:r>
      <w:r w:rsidRPr="008E24A8">
        <w:rPr>
          <w:rStyle w:val="StyleUnderline"/>
          <w:highlight w:val="green"/>
        </w:rPr>
        <w:t>terms are generally</w:t>
      </w:r>
      <w:r w:rsidRPr="003833FF">
        <w:rPr>
          <w:rStyle w:val="StyleUnderline"/>
        </w:rPr>
        <w:t xml:space="preserve"> apolitical and have </w:t>
      </w:r>
      <w:r w:rsidRPr="008E24A8">
        <w:rPr>
          <w:rStyle w:val="StyleUnderline"/>
          <w:highlight w:val="green"/>
        </w:rPr>
        <w:t>romanticized</w:t>
      </w:r>
      <w:r w:rsidRPr="008E24A8">
        <w:rPr>
          <w:sz w:val="8"/>
          <w:highlight w:val="green"/>
        </w:rPr>
        <w:t xml:space="preserve">, </w:t>
      </w:r>
      <w:r w:rsidRPr="008E24A8">
        <w:rPr>
          <w:rStyle w:val="Emphasis"/>
          <w:highlight w:val="green"/>
        </w:rPr>
        <w:t>spectacular, or fictionalized connotations</w:t>
      </w:r>
      <w:r w:rsidRPr="003833FF">
        <w:rPr>
          <w:rStyle w:val="Emphasis"/>
        </w:rPr>
        <w:t>.</w:t>
      </w:r>
      <w:r w:rsidRPr="00EF24B8">
        <w:rPr>
          <w:sz w:val="8"/>
        </w:rPr>
        <w:t xml:space="preserve"> In Pots and Other Living Beings, </w:t>
      </w:r>
      <w:r w:rsidRPr="003833FF">
        <w:rPr>
          <w:rStyle w:val="Emphasis"/>
        </w:rPr>
        <w:t xml:space="preserve">they are </w:t>
      </w:r>
      <w:r w:rsidRPr="008E24A8">
        <w:rPr>
          <w:rStyle w:val="Emphasis"/>
          <w:highlight w:val="green"/>
        </w:rPr>
        <w:t>invoked</w:t>
      </w:r>
      <w:r w:rsidRPr="003833FF">
        <w:rPr>
          <w:rStyle w:val="Emphasis"/>
        </w:rPr>
        <w:t xml:space="preserve"> differently </w:t>
      </w:r>
      <w:r w:rsidRPr="008E24A8">
        <w:rPr>
          <w:rStyle w:val="Emphasis"/>
          <w:highlight w:val="green"/>
        </w:rPr>
        <w:t>to describe the initial violence of settler colonialism and nuclear warfare on Indigenous lands,</w:t>
      </w:r>
      <w:r w:rsidRPr="003833FF">
        <w:rPr>
          <w:rStyle w:val="Emphasis"/>
        </w:rPr>
        <w:t xml:space="preserve"> and the everyday</w:t>
      </w:r>
      <w:r>
        <w:rPr>
          <w:rStyle w:val="Emphasis"/>
        </w:rPr>
        <w:t xml:space="preserve"> </w:t>
      </w:r>
      <w:r w:rsidRPr="003833FF">
        <w:rPr>
          <w:rStyle w:val="Emphasis"/>
        </w:rPr>
        <w:t>realities that relate to such violence.</w:t>
      </w:r>
      <w:r>
        <w:rPr>
          <w:rStyle w:val="Emphasis"/>
        </w:rPr>
        <w:t xml:space="preserve"> </w:t>
      </w:r>
      <w:r w:rsidRPr="00EF24B8">
        <w:rPr>
          <w:sz w:val="8"/>
        </w:rPr>
        <w:t xml:space="preserve">105 Kim Tallbear, “Caretaking Relations, Not American Dreaming,” 25. 106 Ibid., 25. 107 For further reading on Indigenous-centered meanings of these terms, see: Lou Cornum, “Radioactive Intimacies” in Critical Ethnic Studies 6, no. 1 (Spring 2020); and Voyles, Wastelanding: Legacies of Uranium Mining in Navajo Country. 46 ross’s representations invite readers to associate the environment with something akin to life in the aftermath, a struggle for survival or return to health after a great world-ending event. In the poem, military surplus for example, ross uses the term “Armageddon,” saying, …man’s greatest achievement – Armageddon sacrifice zone, here, no giving of Love, Kindness, Pain, Prayer instead – vitrified ground, extinct otters, man-made opals…108 The </w:t>
      </w:r>
      <w:r w:rsidRPr="003833FF">
        <w:rPr>
          <w:rStyle w:val="StyleUnderline"/>
        </w:rPr>
        <w:t>religious connotations brought up by the term Armageddon are not accidental</w:t>
      </w:r>
      <w:r w:rsidRPr="00EF24B8">
        <w:rPr>
          <w:sz w:val="8"/>
        </w:rPr>
        <w:t xml:space="preserve">. ross frequently uses religious analogies throughout her poems, eliciting a sense of destruction of biblical proportion. Yet, as the above excerpt shows, </w:t>
      </w:r>
      <w:r w:rsidRPr="003833FF">
        <w:rPr>
          <w:rStyle w:val="StyleUnderline"/>
        </w:rPr>
        <w:t>Armageddon here is not based in religion</w:t>
      </w:r>
      <w:r>
        <w:rPr>
          <w:rStyle w:val="StyleUnderline"/>
        </w:rPr>
        <w:t xml:space="preserve"> </w:t>
      </w:r>
      <w:r w:rsidRPr="003833FF">
        <w:rPr>
          <w:rStyle w:val="StyleUnderline"/>
        </w:rPr>
        <w:t>and instead refers to the environmental damage enacted by people upon land and life.</w:t>
      </w:r>
      <w:r>
        <w:rPr>
          <w:rStyle w:val="StyleUnderline"/>
        </w:rPr>
        <w:t xml:space="preserve"> </w:t>
      </w:r>
      <w:r w:rsidRPr="00EF24B8">
        <w:rPr>
          <w:sz w:val="8"/>
        </w:rPr>
        <w:t xml:space="preserve">Karen Barad argues that </w:t>
      </w:r>
      <w:r w:rsidRPr="008E24A8">
        <w:rPr>
          <w:rStyle w:val="Emphasis"/>
          <w:highlight w:val="green"/>
        </w:rPr>
        <w:t>the settler-colonial understanding of nuclear apocalypse is misguided</w:t>
      </w:r>
      <w:r w:rsidRPr="00EF24B8">
        <w:rPr>
          <w:sz w:val="8"/>
        </w:rPr>
        <w:t xml:space="preserve">, </w:t>
      </w:r>
      <w:r w:rsidRPr="008E24A8">
        <w:rPr>
          <w:rStyle w:val="Emphasis"/>
          <w:highlight w:val="green"/>
          <w:bdr w:val="single" w:sz="4" w:space="0" w:color="auto"/>
        </w:rPr>
        <w:t>explaining that it is wrongly perceived as a singular event in the future</w:t>
      </w:r>
      <w:r w:rsidRPr="003833FF">
        <w:rPr>
          <w:rStyle w:val="Emphasis"/>
        </w:rPr>
        <w:t>.</w:t>
      </w:r>
      <w:r w:rsidRPr="00EF24B8">
        <w:rPr>
          <w:sz w:val="8"/>
        </w:rPr>
        <w:t xml:space="preserve"> Barad’s statements on how </w:t>
      </w:r>
      <w:r w:rsidRPr="003833FF">
        <w:rPr>
          <w:rStyle w:val="StyleUnderline"/>
        </w:rPr>
        <w:t xml:space="preserve">settler colonialism </w:t>
      </w:r>
      <w:r w:rsidRPr="008E24A8">
        <w:rPr>
          <w:rStyle w:val="StyleUnderline"/>
          <w:highlight w:val="green"/>
        </w:rPr>
        <w:t>reinforces a misguided notion of the apocalypse</w:t>
      </w:r>
      <w:r w:rsidRPr="00EF24B8">
        <w:rPr>
          <w:sz w:val="8"/>
        </w:rPr>
        <w:t xml:space="preserve"> can help us understand ross’s strategic employment of the term more clearly. Barad states, </w:t>
      </w:r>
      <w:r w:rsidRPr="008E24A8">
        <w:rPr>
          <w:rStyle w:val="StyleUnderline"/>
          <w:highlight w:val="green"/>
        </w:rPr>
        <w:t xml:space="preserve">In our ‘postatomic age,’ time is synchronized to the </w:t>
      </w:r>
      <w:r w:rsidRPr="008E24A8">
        <w:rPr>
          <w:rStyle w:val="Emphasis"/>
          <w:highlight w:val="green"/>
        </w:rPr>
        <w:t>apocalypse-to-come</w:t>
      </w:r>
      <w:r w:rsidRPr="00EF24B8">
        <w:rPr>
          <w:sz w:val="8"/>
        </w:rPr>
        <w:t xml:space="preserve">, </w:t>
      </w:r>
      <w:r w:rsidRPr="008E24A8">
        <w:rPr>
          <w:rStyle w:val="StyleUnderline"/>
          <w:highlight w:val="green"/>
        </w:rPr>
        <w:t>and the present is caught in a pose of holding its breath</w:t>
      </w:r>
      <w:r w:rsidRPr="003833FF">
        <w:rPr>
          <w:rStyle w:val="StyleUnderline"/>
        </w:rPr>
        <w:t xml:space="preserve"> in an attempt </w:t>
      </w:r>
      <w:r w:rsidRPr="008E24A8">
        <w:rPr>
          <w:rStyle w:val="StyleUnderline"/>
          <w:highlight w:val="green"/>
        </w:rPr>
        <w:t>to forestall the onset of</w:t>
      </w:r>
      <w:r w:rsidRPr="008E24A8">
        <w:rPr>
          <w:sz w:val="8"/>
          <w:highlight w:val="green"/>
        </w:rPr>
        <w:t xml:space="preserve"> </w:t>
      </w:r>
      <w:r w:rsidRPr="008E24A8">
        <w:rPr>
          <w:rStyle w:val="Emphasis"/>
          <w:highlight w:val="green"/>
        </w:rPr>
        <w:t>nuclear</w:t>
      </w:r>
      <w:r w:rsidRPr="008E24A8">
        <w:rPr>
          <w:sz w:val="8"/>
          <w:highlight w:val="green"/>
        </w:rPr>
        <w:t xml:space="preserve"> </w:t>
      </w:r>
      <w:r w:rsidRPr="008E24A8">
        <w:rPr>
          <w:rStyle w:val="StyleUnderline"/>
          <w:highlight w:val="green"/>
        </w:rPr>
        <w:t>war</w:t>
      </w:r>
      <w:r w:rsidRPr="003833FF">
        <w:rPr>
          <w:rStyle w:val="StyleUnderline"/>
        </w:rPr>
        <w:t>,</w:t>
      </w:r>
      <w:r w:rsidRPr="00EF24B8">
        <w:rPr>
          <w:sz w:val="8"/>
        </w:rPr>
        <w:t xml:space="preserve"> </w:t>
      </w:r>
      <w:r w:rsidRPr="008E24A8">
        <w:rPr>
          <w:rStyle w:val="Emphasis"/>
          <w:highlight w:val="green"/>
          <w:bdr w:val="single" w:sz="4" w:space="0" w:color="auto"/>
        </w:rPr>
        <w:t>as if it had ever been a thing of the past</w:t>
      </w:r>
      <w:r w:rsidRPr="008E24A8">
        <w:rPr>
          <w:sz w:val="8"/>
          <w:highlight w:val="green"/>
        </w:rPr>
        <w:t>.</w:t>
      </w:r>
      <w:r w:rsidRPr="00EF24B8">
        <w:rPr>
          <w:sz w:val="8"/>
        </w:rPr>
        <w:t xml:space="preserve"> </w:t>
      </w:r>
      <w:r w:rsidRPr="008E24A8">
        <w:rPr>
          <w:rStyle w:val="Emphasis"/>
          <w:highlight w:val="green"/>
        </w:rPr>
        <w:t>This singular sense of temporality is fixed and fixated on the event horizon of total annihilation</w:t>
      </w:r>
      <w:r w:rsidRPr="003833FF">
        <w:rPr>
          <w:rStyle w:val="Emphasis"/>
        </w:rPr>
        <w:t xml:space="preserve">, </w:t>
      </w:r>
      <w:r w:rsidRPr="008E24A8">
        <w:rPr>
          <w:rStyle w:val="Emphasis"/>
          <w:highlight w:val="green"/>
        </w:rPr>
        <w:t>calibrated to fear and the elision of the ongoingness of war in our hypermilitarized present</w:t>
      </w:r>
      <w:r w:rsidRPr="00EF24B8">
        <w:rPr>
          <w:sz w:val="8"/>
        </w:rPr>
        <w:t xml:space="preserve">. </w:t>
      </w:r>
      <w:r w:rsidRPr="003833FF">
        <w:rPr>
          <w:rStyle w:val="Emphasis"/>
          <w:bdr w:val="single" w:sz="4" w:space="0" w:color="auto"/>
        </w:rPr>
        <w:t xml:space="preserve">Masahide </w:t>
      </w:r>
      <w:r w:rsidRPr="008E24A8">
        <w:rPr>
          <w:rStyle w:val="Emphasis"/>
          <w:sz w:val="32"/>
          <w:highlight w:val="green"/>
          <w:bdr w:val="single" w:sz="4" w:space="0" w:color="auto"/>
        </w:rPr>
        <w:t>Kato calls this totalizing view</w:t>
      </w:r>
      <w:r w:rsidRPr="00154191">
        <w:rPr>
          <w:rStyle w:val="Emphasis"/>
          <w:sz w:val="32"/>
          <w:bdr w:val="single" w:sz="4" w:space="0" w:color="auto"/>
        </w:rPr>
        <w:t xml:space="preserve">, </w:t>
      </w:r>
      <w:r w:rsidRPr="008E24A8">
        <w:rPr>
          <w:rStyle w:val="Emphasis"/>
          <w:sz w:val="32"/>
          <w:highlight w:val="green"/>
          <w:bdr w:val="single" w:sz="4" w:space="0" w:color="auto"/>
        </w:rPr>
        <w:t>the globalized spacetime grid, the ‘obliteration of the history of undeclared nuclear war’</w:t>
      </w:r>
      <w:r w:rsidRPr="008E24A8">
        <w:rPr>
          <w:rStyle w:val="Emphasis"/>
          <w:highlight w:val="green"/>
          <w:bdr w:val="single" w:sz="4" w:space="0" w:color="auto"/>
        </w:rPr>
        <w:t xml:space="preserve"> that has been ongoing since World War II</w:t>
      </w:r>
      <w:r w:rsidRPr="008E24A8">
        <w:rPr>
          <w:sz w:val="8"/>
          <w:highlight w:val="green"/>
        </w:rPr>
        <w:t>.</w:t>
      </w:r>
      <w:r w:rsidRPr="00EF24B8">
        <w:rPr>
          <w:sz w:val="8"/>
        </w:rPr>
        <w:t xml:space="preserve">109 108 ross, Pots and Other Living Beings, 41. 109 Karen Barad, “Troubling Time/s and Ecologies of Nothingness: Re-turning, Re-membering, and Facing the Incalculable,” in Eco-Deconstruction: Derrida and Environmental Philosophy, ed. by Matthias Fritsch, et. al. (Fordham University Press, 2018), 208. 47 Similar to ross’s representations, Barad </w:t>
      </w:r>
      <w:r w:rsidRPr="008E24A8">
        <w:rPr>
          <w:rStyle w:val="Emphasis"/>
          <w:highlight w:val="green"/>
        </w:rPr>
        <w:t>refuses definition of the apocalypse as a singular phenomenon</w:t>
      </w:r>
      <w:r w:rsidRPr="003833FF">
        <w:rPr>
          <w:rStyle w:val="Emphasis"/>
        </w:rPr>
        <w:t xml:space="preserve"> located in the future</w:t>
      </w:r>
      <w:r w:rsidRPr="00EF24B8">
        <w:rPr>
          <w:sz w:val="8"/>
        </w:rPr>
        <w:t xml:space="preserve">. Rather, she </w:t>
      </w:r>
      <w:r w:rsidRPr="003833FF">
        <w:rPr>
          <w:rStyle w:val="Emphasis"/>
        </w:rPr>
        <w:t xml:space="preserve">argues </w:t>
      </w:r>
      <w:r w:rsidRPr="008E24A8">
        <w:rPr>
          <w:rStyle w:val="Emphasis"/>
          <w:highlight w:val="green"/>
        </w:rPr>
        <w:t>for the recognition of an uneven and ongoing distribution of the nuclear apocalyps</w:t>
      </w:r>
      <w:r w:rsidRPr="008E24A8">
        <w:rPr>
          <w:sz w:val="8"/>
          <w:highlight w:val="green"/>
        </w:rPr>
        <w:t>e</w:t>
      </w:r>
      <w:r w:rsidRPr="00EF24B8">
        <w:rPr>
          <w:sz w:val="8"/>
        </w:rPr>
        <w:t xml:space="preserve">, </w:t>
      </w:r>
      <w:r w:rsidRPr="008E24A8">
        <w:rPr>
          <w:rStyle w:val="StyleUnderline"/>
          <w:highlight w:val="green"/>
        </w:rPr>
        <w:t>explaining that after 1945</w:t>
      </w:r>
      <w:r w:rsidRPr="008E24A8">
        <w:rPr>
          <w:sz w:val="8"/>
          <w:highlight w:val="green"/>
        </w:rPr>
        <w:t xml:space="preserve"> </w:t>
      </w:r>
      <w:r w:rsidRPr="008E24A8">
        <w:rPr>
          <w:rStyle w:val="Emphasis"/>
          <w:highlight w:val="green"/>
        </w:rPr>
        <w:t>nuclear</w:t>
      </w:r>
      <w:r w:rsidRPr="008E24A8">
        <w:rPr>
          <w:sz w:val="8"/>
          <w:highlight w:val="green"/>
        </w:rPr>
        <w:t xml:space="preserve"> </w:t>
      </w:r>
      <w:r w:rsidRPr="008E24A8">
        <w:rPr>
          <w:rStyle w:val="StyleUnderline"/>
          <w:highlight w:val="green"/>
        </w:rPr>
        <w:t xml:space="preserve">bombing did not cease and a vast number of </w:t>
      </w:r>
      <w:r w:rsidRPr="008E24A8">
        <w:rPr>
          <w:rStyle w:val="Emphasis"/>
          <w:highlight w:val="green"/>
        </w:rPr>
        <w:t>nuclear</w:t>
      </w:r>
      <w:r w:rsidRPr="008E24A8">
        <w:rPr>
          <w:sz w:val="8"/>
          <w:highlight w:val="green"/>
        </w:rPr>
        <w:t xml:space="preserve"> </w:t>
      </w:r>
      <w:r w:rsidRPr="008E24A8">
        <w:rPr>
          <w:rStyle w:val="Emphasis"/>
          <w:highlight w:val="green"/>
        </w:rPr>
        <w:t>bombs have been dropped, primarily on “the sovereign nations of Fourth World and Indigenous Peoples</w:t>
      </w:r>
      <w:r w:rsidRPr="00EF24B8">
        <w:rPr>
          <w:sz w:val="8"/>
        </w:rPr>
        <w:t xml:space="preserve">.”110 While Barad focuses mostly on </w:t>
      </w:r>
      <w:r w:rsidRPr="005B55AF">
        <w:rPr>
          <w:rStyle w:val="StyleUnderline"/>
        </w:rPr>
        <w:t>settler-colonial temporal misconceptions</w:t>
      </w:r>
      <w:r w:rsidRPr="00EF24B8">
        <w:rPr>
          <w:sz w:val="8"/>
        </w:rPr>
        <w:t xml:space="preserve"> </w:t>
      </w:r>
      <w:r w:rsidRPr="005B55AF">
        <w:rPr>
          <w:rStyle w:val="StyleUnderline"/>
        </w:rPr>
        <w:t xml:space="preserve">related to </w:t>
      </w:r>
      <w:r w:rsidRPr="005B55AF">
        <w:rPr>
          <w:rStyle w:val="Emphasis"/>
        </w:rPr>
        <w:t>nuclear</w:t>
      </w:r>
      <w:r w:rsidRPr="00EF24B8">
        <w:rPr>
          <w:sz w:val="8"/>
        </w:rPr>
        <w:t xml:space="preserve"> </w:t>
      </w:r>
      <w:r w:rsidRPr="005B55AF">
        <w:rPr>
          <w:rStyle w:val="StyleUnderline"/>
        </w:rPr>
        <w:t>apocalyptic events,</w:t>
      </w:r>
      <w:r w:rsidRPr="00EF24B8">
        <w:rPr>
          <w:sz w:val="8"/>
        </w:rPr>
        <w:t xml:space="preserve"> Lou Cornum emphasizes the various world-ending events that Indigenous communities have faced. Like </w:t>
      </w:r>
      <w:r w:rsidRPr="005B55AF">
        <w:rPr>
          <w:rStyle w:val="StyleUnderline"/>
        </w:rPr>
        <w:t xml:space="preserve">many </w:t>
      </w:r>
      <w:r w:rsidRPr="008E24A8">
        <w:rPr>
          <w:rStyle w:val="StyleUnderline"/>
          <w:highlight w:val="green"/>
        </w:rPr>
        <w:t>Indigenous thinkers</w:t>
      </w:r>
      <w:r w:rsidRPr="00EF24B8">
        <w:rPr>
          <w:sz w:val="8"/>
        </w:rPr>
        <w:t xml:space="preserve">, Cornum </w:t>
      </w:r>
      <w:r w:rsidRPr="008E24A8">
        <w:rPr>
          <w:rStyle w:val="Emphasis"/>
          <w:highlight w:val="green"/>
        </w:rPr>
        <w:t>recognizes the apocalypse as “something that has already happened</w:t>
      </w:r>
      <w:r w:rsidRPr="003833FF">
        <w:rPr>
          <w:rStyle w:val="Emphasis"/>
        </w:rPr>
        <w:t xml:space="preserve">, the </w:t>
      </w:r>
      <w:r w:rsidRPr="005B55AF">
        <w:rPr>
          <w:rStyle w:val="Emphasis"/>
        </w:rPr>
        <w:t xml:space="preserve">effects of </w:t>
      </w:r>
      <w:r w:rsidRPr="008E24A8">
        <w:rPr>
          <w:rStyle w:val="Emphasis"/>
          <w:highlight w:val="green"/>
        </w:rPr>
        <w:t>which continue to reverberate throughout Indigenous lives</w:t>
      </w:r>
      <w:r w:rsidRPr="00EF24B8">
        <w:rPr>
          <w:sz w:val="8"/>
        </w:rPr>
        <w:t xml:space="preserve">.”111 She specifically engages with the ways that the initial </w:t>
      </w:r>
      <w:r w:rsidRPr="008E24A8">
        <w:rPr>
          <w:rStyle w:val="Emphasis"/>
          <w:highlight w:val="green"/>
        </w:rPr>
        <w:t>settlercolonial regime made possible the nuclear devastation in the US</w:t>
      </w:r>
      <w:r w:rsidRPr="00EF24B8">
        <w:rPr>
          <w:sz w:val="8"/>
        </w:rPr>
        <w:t>. About this, Cornum states, “</w:t>
      </w:r>
      <w:r w:rsidRPr="003833FF">
        <w:rPr>
          <w:rStyle w:val="StyleUnderline"/>
        </w:rPr>
        <w:t xml:space="preserve">existing alongside and </w:t>
      </w:r>
      <w:r w:rsidRPr="008E24A8">
        <w:rPr>
          <w:rStyle w:val="StyleUnderline"/>
          <w:highlight w:val="green"/>
        </w:rPr>
        <w:t>setting the preconditions for these nuclear</w:t>
      </w:r>
      <w:r w:rsidRPr="008E24A8">
        <w:rPr>
          <w:sz w:val="8"/>
          <w:highlight w:val="green"/>
        </w:rPr>
        <w:t xml:space="preserve"> </w:t>
      </w:r>
      <w:r w:rsidRPr="008E24A8">
        <w:rPr>
          <w:rStyle w:val="StyleUnderline"/>
          <w:highlight w:val="green"/>
        </w:rPr>
        <w:t>events</w:t>
      </w:r>
      <w:r w:rsidRPr="003833FF">
        <w:rPr>
          <w:rStyle w:val="StyleUnderline"/>
        </w:rPr>
        <w:t xml:space="preserve"> are the ways in which</w:t>
      </w:r>
      <w:r>
        <w:rPr>
          <w:rStyle w:val="StyleUnderline"/>
        </w:rPr>
        <w:t xml:space="preserve"> </w:t>
      </w:r>
      <w:r w:rsidRPr="003833FF">
        <w:rPr>
          <w:rStyle w:val="StyleUnderline"/>
        </w:rPr>
        <w:t>the New World was settled in the first place</w:t>
      </w:r>
      <w:r w:rsidRPr="00EF24B8">
        <w:rPr>
          <w:sz w:val="8"/>
        </w:rPr>
        <w:t xml:space="preserve">.”112 </w:t>
      </w:r>
      <w:r w:rsidRPr="003833FF">
        <w:rPr>
          <w:rStyle w:val="StyleUnderline"/>
        </w:rPr>
        <w:t>Just as imperial powers scrambled to claim and</w:t>
      </w:r>
      <w:r>
        <w:rPr>
          <w:rStyle w:val="StyleUnderline"/>
        </w:rPr>
        <w:t xml:space="preserve"> </w:t>
      </w:r>
      <w:r w:rsidRPr="003833FF">
        <w:rPr>
          <w:rStyle w:val="StyleUnderline"/>
        </w:rPr>
        <w:t xml:space="preserve">occupy land as territories in various parts of the world, </w:t>
      </w:r>
      <w:r w:rsidRPr="008E24A8">
        <w:rPr>
          <w:rStyle w:val="StyleUnderline"/>
          <w:highlight w:val="green"/>
        </w:rPr>
        <w:t>the uranium boom consisted of parallel power constructs in which nations would claim previously colonized and dispossessed areas,</w:t>
      </w:r>
      <w:r w:rsidRPr="003833FF">
        <w:rPr>
          <w:rStyle w:val="StyleUnderline"/>
        </w:rPr>
        <w:t xml:space="preserve"> or</w:t>
      </w:r>
      <w:r>
        <w:rPr>
          <w:rStyle w:val="StyleUnderline"/>
        </w:rPr>
        <w:t xml:space="preserve"> </w:t>
      </w:r>
      <w:r w:rsidRPr="003833FF">
        <w:rPr>
          <w:rStyle w:val="StyleUnderline"/>
        </w:rPr>
        <w:t xml:space="preserve">unceded Indigenous lands </w:t>
      </w:r>
      <w:r w:rsidRPr="008E24A8">
        <w:rPr>
          <w:rStyle w:val="StyleUnderline"/>
          <w:highlight w:val="green"/>
        </w:rPr>
        <w:t>as territories for the mining and making nuclear of uranium.</w:t>
      </w:r>
    </w:p>
    <w:p w14:paraId="2C844ED7" w14:textId="77777777" w:rsidR="008E24A8" w:rsidRDefault="008E24A8" w:rsidP="00CA552C"/>
    <w:p w14:paraId="0B3B5A40" w14:textId="67C35F58" w:rsidR="00CA552C" w:rsidRPr="00680405" w:rsidRDefault="00CA552C" w:rsidP="00CA552C">
      <w:pPr>
        <w:pStyle w:val="Heading4"/>
      </w:pPr>
      <w:r>
        <w:t>Creating a rhetorical space dominated by threats of extinction ensures that debate becomes a place of recursively simulated genocide.</w:t>
      </w:r>
    </w:p>
    <w:p w14:paraId="7F020411" w14:textId="77777777" w:rsidR="00CA552C" w:rsidRPr="00CA552C" w:rsidRDefault="00CA552C" w:rsidP="00CA552C">
      <w:pPr>
        <w:spacing w:after="0" w:line="240" w:lineRule="auto"/>
        <w:rPr>
          <w:rStyle w:val="Style13ptBold"/>
        </w:rPr>
      </w:pPr>
      <w:r w:rsidRPr="00CA552C">
        <w:rPr>
          <w:rStyle w:val="Style13ptBold"/>
        </w:rPr>
        <w:t xml:space="preserve">Mitchell ’17 </w:t>
      </w:r>
      <w:r w:rsidRPr="00CA552C">
        <w:rPr>
          <w:rStyle w:val="Style13ptBold"/>
          <w:b w:val="0"/>
          <w:bCs w:val="0"/>
          <w:sz w:val="20"/>
          <w:szCs w:val="16"/>
        </w:rPr>
        <w:t xml:space="preserve">[Audra, the Canada Research Chair in Global Political Ecology at Wilfrid Laurier University. “Decolonizing against extinction part II: Extinction is not a metaphor—it is literally genocide,” 9-27-17, </w:t>
      </w:r>
      <w:hyperlink r:id="rId10" w:history="1">
        <w:r w:rsidRPr="00CA552C">
          <w:rPr>
            <w:rStyle w:val="Style13ptBold"/>
            <w:b w:val="0"/>
            <w:bCs w:val="0"/>
            <w:sz w:val="20"/>
            <w:szCs w:val="16"/>
          </w:rPr>
          <w:t>https://worldlyir.wordpress.com/2017/09/27/decolonizing-against-extinction-part-ii-extinction-is-not-a-metaphor-it-is-literally-genocide/</w:t>
        </w:r>
      </w:hyperlink>
      <w:r w:rsidRPr="00CA552C">
        <w:rPr>
          <w:rStyle w:val="Style13ptBold"/>
          <w:b w:val="0"/>
          <w:bCs w:val="0"/>
          <w:sz w:val="20"/>
          <w:szCs w:val="16"/>
        </w:rPr>
        <w:t xml:space="preserve"> GAL]</w:t>
      </w:r>
    </w:p>
    <w:p w14:paraId="0B62F092" w14:textId="77777777" w:rsidR="00CA552C" w:rsidRPr="00F313D7" w:rsidRDefault="00CA552C" w:rsidP="00CA552C">
      <w:pPr>
        <w:rPr>
          <w:sz w:val="16"/>
        </w:rPr>
      </w:pPr>
      <w:r w:rsidRPr="00F313D7">
        <w:rPr>
          <w:sz w:val="16"/>
        </w:rPr>
        <w:t>Extinction is not a metaphor…</w:t>
      </w:r>
    </w:p>
    <w:p w14:paraId="6DB3D632" w14:textId="77777777" w:rsidR="00CA552C" w:rsidRPr="00F313D7" w:rsidRDefault="00CA552C" w:rsidP="00CA552C">
      <w:pPr>
        <w:rPr>
          <w:sz w:val="16"/>
        </w:rPr>
      </w:pPr>
      <w:r w:rsidRPr="008E24A8">
        <w:rPr>
          <w:rStyle w:val="Emphasis"/>
          <w:highlight w:val="green"/>
        </w:rPr>
        <w:t>Extinction has become a</w:t>
      </w:r>
      <w:r w:rsidRPr="00F313D7">
        <w:rPr>
          <w:rStyle w:val="Emphasis"/>
        </w:rPr>
        <w:t>n emblem of Western</w:t>
      </w:r>
      <w:r w:rsidRPr="00F313D7">
        <w:rPr>
          <w:sz w:val="16"/>
        </w:rPr>
        <w:t xml:space="preserve">, and </w:t>
      </w:r>
      <w:r w:rsidRPr="008E24A8">
        <w:rPr>
          <w:rStyle w:val="Emphasis"/>
          <w:highlight w:val="green"/>
        </w:rPr>
        <w:t>white</w:t>
      </w:r>
      <w:r w:rsidRPr="00F313D7">
        <w:rPr>
          <w:rStyle w:val="Emphasis"/>
        </w:rPr>
        <w:t xml:space="preserve">-dominated, </w:t>
      </w:r>
      <w:r w:rsidRPr="008E24A8">
        <w:rPr>
          <w:rStyle w:val="Emphasis"/>
          <w:highlight w:val="green"/>
        </w:rPr>
        <w:t>fear</w:t>
      </w:r>
      <w:r w:rsidRPr="00F313D7">
        <w:rPr>
          <w:rStyle w:val="Emphasis"/>
        </w:rPr>
        <w:t>s about ‘the end of the(ir) world’</w:t>
      </w:r>
      <w:r w:rsidRPr="00F313D7">
        <w:rPr>
          <w:rStyle w:val="StyleUnderline"/>
        </w:rPr>
        <w:t>. This scientific term is</w:t>
      </w:r>
      <w:r w:rsidRPr="00F313D7">
        <w:rPr>
          <w:rStyle w:val="Emphasis"/>
        </w:rPr>
        <w:t xml:space="preserve"> </w:t>
      </w:r>
      <w:r w:rsidRPr="00F313D7">
        <w:rPr>
          <w:rStyle w:val="StyleUnderline"/>
        </w:rPr>
        <w:t xml:space="preserve">saturated with </w:t>
      </w:r>
      <w:r w:rsidRPr="00F313D7">
        <w:rPr>
          <w:rStyle w:val="Emphasis"/>
        </w:rPr>
        <w:t>emotional potency</w:t>
      </w:r>
      <w:r w:rsidRPr="00F313D7">
        <w:rPr>
          <w:sz w:val="16"/>
        </w:rPr>
        <w:t xml:space="preserve">, stretched </w:t>
      </w:r>
      <w:r w:rsidRPr="00F313D7">
        <w:rPr>
          <w:rStyle w:val="StyleUnderline"/>
        </w:rPr>
        <w:t xml:space="preserve">and </w:t>
      </w:r>
      <w:r w:rsidRPr="008E24A8">
        <w:rPr>
          <w:rStyle w:val="Emphasis"/>
          <w:highlight w:val="green"/>
        </w:rPr>
        <w:t xml:space="preserve">contorted to </w:t>
      </w:r>
      <w:r w:rsidRPr="00F313D7">
        <w:rPr>
          <w:rStyle w:val="Emphasis"/>
        </w:rPr>
        <w:t xml:space="preserve">embody almost </w:t>
      </w:r>
      <w:r w:rsidRPr="008E24A8">
        <w:rPr>
          <w:rStyle w:val="Emphasis"/>
          <w:highlight w:val="green"/>
        </w:rPr>
        <w:t>any nightmare</w:t>
      </w:r>
      <w:r w:rsidRPr="00F313D7">
        <w:rPr>
          <w:rStyle w:val="StyleUnderline"/>
        </w:rPr>
        <w:t xml:space="preserve">, </w:t>
      </w:r>
      <w:r w:rsidRPr="008E24A8">
        <w:rPr>
          <w:rStyle w:val="StyleUnderline"/>
          <w:highlight w:val="green"/>
        </w:rPr>
        <w:t xml:space="preserve">from </w:t>
      </w:r>
      <w:r w:rsidRPr="008E24A8">
        <w:rPr>
          <w:rStyle w:val="Emphasis"/>
          <w:highlight w:val="green"/>
        </w:rPr>
        <w:t>climate</w:t>
      </w:r>
      <w:r w:rsidRPr="00F313D7">
        <w:rPr>
          <w:rStyle w:val="StyleUnderline"/>
        </w:rPr>
        <w:t xml:space="preserve"> change to </w:t>
      </w:r>
      <w:r w:rsidRPr="008E24A8">
        <w:rPr>
          <w:rStyle w:val="Emphasis"/>
          <w:highlight w:val="green"/>
        </w:rPr>
        <w:t>asteroid</w:t>
      </w:r>
      <w:r w:rsidRPr="008E24A8">
        <w:rPr>
          <w:rStyle w:val="StyleUnderline"/>
          <w:highlight w:val="green"/>
        </w:rPr>
        <w:t xml:space="preserve"> </w:t>
      </w:r>
      <w:r w:rsidRPr="00F313D7">
        <w:rPr>
          <w:rStyle w:val="StyleUnderline"/>
        </w:rPr>
        <w:t>strikes</w:t>
      </w:r>
      <w:r w:rsidRPr="00F313D7">
        <w:rPr>
          <w:sz w:val="16"/>
        </w:rPr>
        <w:t xml:space="preserve">. </w:t>
      </w:r>
      <w:r w:rsidRPr="00F313D7">
        <w:rPr>
          <w:rStyle w:val="StyleUnderline"/>
        </w:rPr>
        <w:t>In academic and public contexts alike, it is regularly interchanged with other terms and concepts – for instance, ‘species death’</w:t>
      </w:r>
      <w:r w:rsidRPr="00F313D7">
        <w:rPr>
          <w:sz w:val="16"/>
        </w:rPr>
        <w:t xml:space="preserve">, global </w:t>
      </w:r>
      <w:r w:rsidRPr="00F313D7">
        <w:rPr>
          <w:rStyle w:val="StyleUnderline"/>
        </w:rPr>
        <w:t xml:space="preserve">warming </w:t>
      </w:r>
      <w:r w:rsidRPr="008E24A8">
        <w:rPr>
          <w:rStyle w:val="StyleUnderline"/>
          <w:highlight w:val="green"/>
        </w:rPr>
        <w:t>or</w:t>
      </w:r>
      <w:r w:rsidRPr="00F313D7">
        <w:rPr>
          <w:rStyle w:val="StyleUnderline"/>
        </w:rPr>
        <w:t xml:space="preserve"> ecological collapse</w:t>
      </w:r>
      <w:r w:rsidRPr="00F313D7">
        <w:rPr>
          <w:sz w:val="16"/>
        </w:rPr>
        <w:t xml:space="preserve">. Diffused into sublime scales – mass extinctions measured in millions of (Gregorian calendar) years, </w:t>
      </w:r>
      <w:r w:rsidRPr="00F313D7">
        <w:rPr>
          <w:rStyle w:val="StyleUnderline"/>
        </w:rPr>
        <w:t xml:space="preserve">a planet </w:t>
      </w:r>
      <w:r w:rsidRPr="00F313D7">
        <w:rPr>
          <w:rStyle w:val="Emphasis"/>
        </w:rPr>
        <w:t>totalized</w:t>
      </w:r>
      <w:r w:rsidRPr="00F313D7">
        <w:rPr>
          <w:rStyle w:val="StyleUnderline"/>
        </w:rPr>
        <w:t xml:space="preserve"> by the threat of </w:t>
      </w:r>
      <w:r w:rsidRPr="008E24A8">
        <w:rPr>
          <w:rStyle w:val="Emphasis"/>
          <w:highlight w:val="green"/>
        </w:rPr>
        <w:t>nuclear</w:t>
      </w:r>
      <w:r w:rsidRPr="00F313D7">
        <w:rPr>
          <w:rStyle w:val="Emphasis"/>
        </w:rPr>
        <w:t xml:space="preserve"> </w:t>
      </w:r>
      <w:r w:rsidRPr="00F313D7">
        <w:rPr>
          <w:rStyle w:val="StyleUnderline"/>
        </w:rPr>
        <w:t xml:space="preserve">destruction </w:t>
      </w:r>
      <w:r w:rsidRPr="008E24A8">
        <w:rPr>
          <w:rStyle w:val="StyleUnderline"/>
          <w:highlight w:val="green"/>
        </w:rPr>
        <w:t>–</w:t>
      </w:r>
      <w:r w:rsidRPr="008E24A8">
        <w:rPr>
          <w:rStyle w:val="Emphasis"/>
          <w:highlight w:val="green"/>
        </w:rPr>
        <w:t xml:space="preserve"> ‘extinction’</w:t>
      </w:r>
      <w:r w:rsidRPr="00F313D7">
        <w:rPr>
          <w:rStyle w:val="Emphasis"/>
        </w:rPr>
        <w:t xml:space="preserve"> has become an empty superlative,</w:t>
      </w:r>
      <w:r w:rsidRPr="00F313D7">
        <w:rPr>
          <w:sz w:val="16"/>
        </w:rPr>
        <w:t xml:space="preserve"> one that </w:t>
      </w:r>
      <w:r w:rsidRPr="00F313D7">
        <w:rPr>
          <w:rStyle w:val="StyleUnderline"/>
        </w:rPr>
        <w:t xml:space="preserve">that </w:t>
      </w:r>
      <w:r w:rsidRPr="008E24A8">
        <w:rPr>
          <w:rStyle w:val="StyleUnderline"/>
          <w:highlight w:val="green"/>
        </w:rPr>
        <w:t>gestures to</w:t>
      </w:r>
      <w:r w:rsidRPr="00F313D7">
        <w:rPr>
          <w:rStyle w:val="StyleUnderline"/>
        </w:rPr>
        <w:t xml:space="preserve"> an </w:t>
      </w:r>
      <w:r w:rsidRPr="008E24A8">
        <w:rPr>
          <w:rStyle w:val="Emphasis"/>
          <w:highlight w:val="green"/>
        </w:rPr>
        <w:t>abstract</w:t>
      </w:r>
      <w:r w:rsidRPr="00F313D7">
        <w:rPr>
          <w:rStyle w:val="Emphasis"/>
        </w:rPr>
        <w:t xml:space="preserve"> form of </w:t>
      </w:r>
      <w:r w:rsidRPr="008E24A8">
        <w:rPr>
          <w:rStyle w:val="Emphasis"/>
          <w:highlight w:val="green"/>
        </w:rPr>
        <w:t>unthinkability</w:t>
      </w:r>
      <w:r w:rsidRPr="00F313D7">
        <w:rPr>
          <w:rStyle w:val="StyleUnderline"/>
        </w:rPr>
        <w:t>.</w:t>
      </w:r>
      <w:r w:rsidRPr="00F313D7">
        <w:rPr>
          <w:sz w:val="16"/>
        </w:rPr>
        <w:t xml:space="preserve"> </w:t>
      </w:r>
      <w:r w:rsidRPr="00F313D7">
        <w:rPr>
          <w:rStyle w:val="StyleUnderline"/>
        </w:rPr>
        <w:t xml:space="preserve">It teases Western subjects </w:t>
      </w:r>
      <w:r w:rsidRPr="008E24A8">
        <w:rPr>
          <w:rStyle w:val="StyleUnderline"/>
          <w:highlight w:val="green"/>
        </w:rPr>
        <w:t xml:space="preserve">with images of </w:t>
      </w:r>
      <w:r w:rsidRPr="008E24A8">
        <w:rPr>
          <w:rStyle w:val="Emphasis"/>
          <w:highlight w:val="green"/>
        </w:rPr>
        <w:t>general</w:t>
      </w:r>
      <w:r w:rsidRPr="00F313D7">
        <w:rPr>
          <w:rStyle w:val="Emphasis"/>
        </w:rPr>
        <w:t xml:space="preserve">ized </w:t>
      </w:r>
      <w:r w:rsidRPr="008E24A8">
        <w:rPr>
          <w:rStyle w:val="Emphasis"/>
          <w:highlight w:val="green"/>
        </w:rPr>
        <w:t>demise</w:t>
      </w:r>
      <w:r w:rsidRPr="008E24A8">
        <w:rPr>
          <w:rStyle w:val="StyleUnderline"/>
          <w:highlight w:val="green"/>
        </w:rPr>
        <w:t xml:space="preserve"> that </w:t>
      </w:r>
      <w:r w:rsidRPr="00F313D7">
        <w:rPr>
          <w:rStyle w:val="StyleUnderline"/>
        </w:rPr>
        <w:t>might</w:t>
      </w:r>
      <w:r w:rsidRPr="00F313D7">
        <w:rPr>
          <w:rStyle w:val="Emphasis"/>
        </w:rPr>
        <w:t xml:space="preserve">, if it gets bad enough, even </w:t>
      </w:r>
      <w:r w:rsidRPr="008E24A8">
        <w:rPr>
          <w:rStyle w:val="Emphasis"/>
          <w:highlight w:val="green"/>
        </w:rPr>
        <w:t xml:space="preserve">threaten </w:t>
      </w:r>
      <w:r w:rsidRPr="008E24A8">
        <w:rPr>
          <w:rStyle w:val="Emphasis"/>
          <w:i/>
          <w:highlight w:val="green"/>
        </w:rPr>
        <w:t>us</w:t>
      </w:r>
      <w:r w:rsidRPr="00F313D7">
        <w:rPr>
          <w:sz w:val="16"/>
        </w:rPr>
        <w:t xml:space="preserve">, </w:t>
      </w:r>
      <w:r w:rsidRPr="00F313D7">
        <w:rPr>
          <w:rStyle w:val="Emphasis"/>
        </w:rPr>
        <w:t xml:space="preserve">or </w:t>
      </w:r>
      <w:r w:rsidRPr="00F313D7">
        <w:rPr>
          <w:rStyle w:val="StyleUnderline"/>
        </w:rPr>
        <w:t>the figure of</w:t>
      </w:r>
      <w:r w:rsidRPr="00F313D7">
        <w:rPr>
          <w:rStyle w:val="Emphasis"/>
        </w:rPr>
        <w:t xml:space="preserve"> </w:t>
      </w:r>
      <w:r w:rsidRPr="00F313D7">
        <w:rPr>
          <w:rStyle w:val="StyleUnderline"/>
        </w:rPr>
        <w:t xml:space="preserve">‘humanity’ that we enshrine </w:t>
      </w:r>
      <w:r w:rsidRPr="008E24A8">
        <w:rPr>
          <w:rStyle w:val="StyleUnderline"/>
          <w:highlight w:val="green"/>
        </w:rPr>
        <w:t xml:space="preserve">as a </w:t>
      </w:r>
      <w:r w:rsidRPr="008E24A8">
        <w:rPr>
          <w:rStyle w:val="Emphasis"/>
          <w:highlight w:val="green"/>
        </w:rPr>
        <w:t>universal</w:t>
      </w:r>
      <w:r w:rsidRPr="00F313D7">
        <w:rPr>
          <w:sz w:val="16"/>
        </w:rPr>
        <w:t xml:space="preserve">. </w:t>
      </w:r>
      <w:r w:rsidRPr="00F313D7">
        <w:rPr>
          <w:rStyle w:val="StyleUnderline"/>
        </w:rPr>
        <w:t>This figure of ‘humanity’, derived from Western European enlightenment ideals, emphasizes individual, autonomous actors</w:t>
      </w:r>
      <w:r w:rsidRPr="00F313D7">
        <w:rPr>
          <w:sz w:val="16"/>
        </w:rPr>
        <w:t xml:space="preserve"> who are fully integrated into the global market system; </w:t>
      </w:r>
      <w:r w:rsidRPr="00F313D7">
        <w:rPr>
          <w:rStyle w:val="StyleUnderline"/>
        </w:rPr>
        <w:t>who are responsible citizens of nation-states; who conform to Western ideas of health and well-being</w:t>
      </w:r>
      <w:r w:rsidRPr="00F313D7">
        <w:rPr>
          <w:sz w:val="16"/>
        </w:rPr>
        <w:t xml:space="preserve">; who partake of ‘culture’; </w:t>
      </w:r>
      <w:r w:rsidRPr="00F313D7">
        <w:rPr>
          <w:rStyle w:val="StyleUnderline"/>
        </w:rPr>
        <w:t>who participate in democratic state-based politics</w:t>
      </w:r>
      <w:r w:rsidRPr="00F313D7">
        <w:rPr>
          <w:sz w:val="16"/>
        </w:rPr>
        <w:t>; who refrain from physical violence; and who manage their ‘resources’ responsibly (Mitchell 2014).</w:t>
      </w:r>
    </w:p>
    <w:p w14:paraId="272D2F1B" w14:textId="77777777" w:rsidR="00CA552C" w:rsidRPr="00F313D7" w:rsidRDefault="00CA552C" w:rsidP="00CA552C">
      <w:pPr>
        <w:rPr>
          <w:rStyle w:val="StyleUnderline"/>
        </w:rPr>
      </w:pPr>
      <w:r w:rsidRPr="00F313D7">
        <w:rPr>
          <w:sz w:val="16"/>
        </w:rPr>
        <w:t xml:space="preserve">Oddly, </w:t>
      </w:r>
      <w:r w:rsidRPr="00F313D7">
        <w:rPr>
          <w:rStyle w:val="StyleUnderline"/>
        </w:rPr>
        <w:t>exposure to the fear of extinction contributes to the formation and bolstering of contemporary Western subjects</w:t>
      </w:r>
      <w:r w:rsidRPr="00F313D7">
        <w:rPr>
          <w:sz w:val="16"/>
        </w:rPr>
        <w:t xml:space="preserve">. </w:t>
      </w:r>
      <w:r w:rsidRPr="008E24A8">
        <w:rPr>
          <w:rStyle w:val="Emphasis"/>
          <w:highlight w:val="green"/>
        </w:rPr>
        <w:t>Contemplating</w:t>
      </w:r>
      <w:r w:rsidRPr="00F313D7">
        <w:rPr>
          <w:rStyle w:val="Emphasis"/>
        </w:rPr>
        <w:t xml:space="preserve"> the </w:t>
      </w:r>
      <w:r w:rsidRPr="008E24A8">
        <w:rPr>
          <w:rStyle w:val="Emphasis"/>
          <w:highlight w:val="green"/>
        </w:rPr>
        <w:t xml:space="preserve">sublime destruction </w:t>
      </w:r>
      <w:r w:rsidRPr="00F313D7">
        <w:rPr>
          <w:rStyle w:val="Emphasis"/>
        </w:rPr>
        <w:t xml:space="preserve">of ‘humanity’ </w:t>
      </w:r>
      <w:r w:rsidRPr="008E24A8">
        <w:rPr>
          <w:rStyle w:val="Emphasis"/>
          <w:highlight w:val="green"/>
        </w:rPr>
        <w:t>offers the thrill of abjection</w:t>
      </w:r>
      <w:r w:rsidRPr="00F313D7">
        <w:rPr>
          <w:rStyle w:val="StyleUnderline"/>
        </w:rPr>
        <w:t>: the perverse pleasure derived from exposure to something by which one is revolted</w:t>
      </w:r>
      <w:r w:rsidRPr="00F313D7">
        <w:rPr>
          <w:sz w:val="16"/>
        </w:rPr>
        <w:t xml:space="preserve">. Claire Colebrook detects </w:t>
      </w:r>
      <w:r w:rsidRPr="00F313D7">
        <w:rPr>
          <w:rStyle w:val="StyleUnderline"/>
        </w:rPr>
        <w:t>this thrill-seeking impulse in the profusion of</w:t>
      </w:r>
      <w:r w:rsidRPr="00F313D7">
        <w:rPr>
          <w:rStyle w:val="Emphasis"/>
        </w:rPr>
        <w:t xml:space="preserve"> </w:t>
      </w:r>
      <w:r w:rsidRPr="00F313D7">
        <w:rPr>
          <w:sz w:val="16"/>
        </w:rPr>
        <w:t xml:space="preserve">Western </w:t>
      </w:r>
      <w:r w:rsidRPr="00F313D7">
        <w:rPr>
          <w:rStyle w:val="StyleUnderline"/>
        </w:rPr>
        <w:t xml:space="preserve">blockbuster films and TV shows that imagine and envision the destruction of earth, or at least of ‘humanity’. It also throbs through a flurry of recent best-selling books </w:t>
      </w:r>
      <w:r w:rsidRPr="00F313D7">
        <w:rPr>
          <w:sz w:val="16"/>
        </w:rPr>
        <w:t xml:space="preserve">– both fiction and speculative non-fiction (see Oreskes and Conway 2014; Newitz 2013; Weisman 2008). In a forthcoming intervention, Noah Theriault and I (2018) argue that </w:t>
      </w:r>
      <w:r w:rsidRPr="008E24A8">
        <w:rPr>
          <w:rStyle w:val="Emphasis"/>
          <w:highlight w:val="green"/>
        </w:rPr>
        <w:t>these</w:t>
      </w:r>
      <w:r w:rsidRPr="00F313D7">
        <w:rPr>
          <w:rStyle w:val="Emphasis"/>
        </w:rPr>
        <w:t xml:space="preserve"> imaginaries </w:t>
      </w:r>
      <w:r w:rsidRPr="008E24A8">
        <w:rPr>
          <w:rStyle w:val="Emphasis"/>
          <w:highlight w:val="green"/>
        </w:rPr>
        <w:t>are</w:t>
      </w:r>
      <w:r w:rsidRPr="00F313D7">
        <w:rPr>
          <w:rStyle w:val="Emphasis"/>
        </w:rPr>
        <w:t xml:space="preserve"> a form of </w:t>
      </w:r>
      <w:r w:rsidRPr="008E24A8">
        <w:rPr>
          <w:rStyle w:val="Emphasis"/>
          <w:highlight w:val="green"/>
        </w:rPr>
        <w:t>porn that normalize</w:t>
      </w:r>
      <w:r w:rsidRPr="00F313D7">
        <w:rPr>
          <w:rStyle w:val="Emphasis"/>
        </w:rPr>
        <w:t xml:space="preserve">s the profound </w:t>
      </w:r>
      <w:r w:rsidRPr="008E24A8">
        <w:rPr>
          <w:rStyle w:val="Emphasis"/>
          <w:highlight w:val="green"/>
        </w:rPr>
        <w:t>violences driving extinction</w:t>
      </w:r>
      <w:r w:rsidRPr="008E24A8">
        <w:rPr>
          <w:rStyle w:val="StyleUnderline"/>
          <w:highlight w:val="green"/>
        </w:rPr>
        <w:t>, while cocooning</w:t>
      </w:r>
      <w:r w:rsidRPr="00F313D7">
        <w:rPr>
          <w:rStyle w:val="StyleUnderline"/>
        </w:rPr>
        <w:t xml:space="preserve"> its viewers in the secure space of </w:t>
      </w:r>
      <w:r w:rsidRPr="008E24A8">
        <w:rPr>
          <w:rStyle w:val="StyleUnderline"/>
          <w:highlight w:val="green"/>
        </w:rPr>
        <w:t xml:space="preserve">the </w:t>
      </w:r>
      <w:r w:rsidRPr="008E24A8">
        <w:rPr>
          <w:rStyle w:val="Emphasis"/>
          <w:highlight w:val="green"/>
        </w:rPr>
        <w:t>voyeur</w:t>
      </w:r>
      <w:r w:rsidRPr="00F313D7">
        <w:rPr>
          <w:rStyle w:val="Emphasis"/>
        </w:rPr>
        <w:t xml:space="preserve">. </w:t>
      </w:r>
      <w:r w:rsidRPr="00F313D7">
        <w:rPr>
          <w:rStyle w:val="StyleUnderline"/>
        </w:rPr>
        <w:t xml:space="preserve">Certainly, there are many </w:t>
      </w:r>
      <w:r w:rsidRPr="00F313D7">
        <w:rPr>
          <w:sz w:val="16"/>
        </w:rPr>
        <w:t xml:space="preserve">Western scientists, conservationists and </w:t>
      </w:r>
      <w:r w:rsidRPr="00F313D7">
        <w:rPr>
          <w:rStyle w:val="StyleUnderline"/>
        </w:rPr>
        <w:t xml:space="preserve">policy-makers who are genuinely committed to stopping the extinction of others, perhaps out of fear for their own futures. Yet </w:t>
      </w:r>
      <w:r w:rsidRPr="008E24A8">
        <w:rPr>
          <w:rStyle w:val="StyleUnderline"/>
          <w:highlight w:val="green"/>
        </w:rPr>
        <w:t>extinction is not</w:t>
      </w:r>
      <w:r w:rsidRPr="00F313D7">
        <w:rPr>
          <w:rStyle w:val="StyleUnderline"/>
        </w:rPr>
        <w:t xml:space="preserve"> quite </w:t>
      </w:r>
      <w:r w:rsidRPr="008E24A8">
        <w:rPr>
          <w:rStyle w:val="StyleUnderline"/>
          <w:highlight w:val="green"/>
        </w:rPr>
        <w:t xml:space="preserve">real for </w:t>
      </w:r>
      <w:r w:rsidRPr="00F313D7">
        <w:rPr>
          <w:rStyle w:val="StyleUnderline"/>
        </w:rPr>
        <w:t xml:space="preserve">Western, and especially </w:t>
      </w:r>
      <w:r w:rsidRPr="008E24A8">
        <w:rPr>
          <w:rStyle w:val="StyleUnderline"/>
          <w:highlight w:val="green"/>
        </w:rPr>
        <w:t>white</w:t>
      </w:r>
      <w:r w:rsidRPr="00F313D7">
        <w:rPr>
          <w:rStyle w:val="StyleUnderline"/>
        </w:rPr>
        <w:t xml:space="preserve">, </w:t>
      </w:r>
      <w:r w:rsidRPr="008E24A8">
        <w:rPr>
          <w:rStyle w:val="StyleUnderline"/>
          <w:highlight w:val="green"/>
        </w:rPr>
        <w:t>subjects</w:t>
      </w:r>
      <w:r w:rsidRPr="00F313D7">
        <w:rPr>
          <w:rStyle w:val="StyleUnderline"/>
        </w:rPr>
        <w:t xml:space="preserve">; it is a fantasy of negation that evokes thrill, melancholy, anger and existential purpose. </w:t>
      </w:r>
      <w:r w:rsidRPr="008E24A8">
        <w:rPr>
          <w:rStyle w:val="StyleUnderline"/>
          <w:highlight w:val="green"/>
        </w:rPr>
        <w:t xml:space="preserve">It is a </w:t>
      </w:r>
      <w:r w:rsidRPr="008E24A8">
        <w:rPr>
          <w:rStyle w:val="Emphasis"/>
          <w:highlight w:val="green"/>
        </w:rPr>
        <w:t>metaphor</w:t>
      </w:r>
      <w:r w:rsidRPr="008E24A8">
        <w:rPr>
          <w:rStyle w:val="StyleUnderline"/>
          <w:highlight w:val="green"/>
        </w:rPr>
        <w:t xml:space="preserve"> that expresses</w:t>
      </w:r>
      <w:r w:rsidRPr="00F313D7">
        <w:rPr>
          <w:rStyle w:val="StyleUnderline"/>
        </w:rPr>
        <w:t xml:space="preserve"> the destructive desires of these beings, and the </w:t>
      </w:r>
      <w:r w:rsidRPr="008E24A8">
        <w:rPr>
          <w:rStyle w:val="StyleUnderline"/>
          <w:highlight w:val="green"/>
        </w:rPr>
        <w:t>negativity against which we define</w:t>
      </w:r>
      <w:r w:rsidRPr="00F313D7">
        <w:rPr>
          <w:rStyle w:val="StyleUnderline"/>
        </w:rPr>
        <w:t xml:space="preserve"> our </w:t>
      </w:r>
      <w:r w:rsidRPr="008E24A8">
        <w:rPr>
          <w:rStyle w:val="StyleUnderline"/>
          <w:highlight w:val="green"/>
        </w:rPr>
        <w:t>subjectivity</w:t>
      </w:r>
      <w:r w:rsidRPr="00F313D7">
        <w:rPr>
          <w:rStyle w:val="StyleUnderline"/>
        </w:rPr>
        <w:t>.</w:t>
      </w:r>
    </w:p>
    <w:p w14:paraId="0B74EADD" w14:textId="77777777" w:rsidR="00CA552C" w:rsidRPr="00F313D7" w:rsidRDefault="00CA552C" w:rsidP="00CA552C">
      <w:pPr>
        <w:rPr>
          <w:rStyle w:val="StyleUnderline"/>
        </w:rPr>
      </w:pPr>
      <w:r w:rsidRPr="00F313D7">
        <w:rPr>
          <w:rStyle w:val="StyleUnderline"/>
        </w:rPr>
        <w:t xml:space="preserve">But </w:t>
      </w:r>
      <w:r w:rsidRPr="00F313D7">
        <w:rPr>
          <w:rStyle w:val="Emphasis"/>
        </w:rPr>
        <w:t>extinction is not a metaphor</w:t>
      </w:r>
      <w:r w:rsidRPr="00F313D7">
        <w:rPr>
          <w:rStyle w:val="StyleUnderline"/>
        </w:rPr>
        <w:t xml:space="preserve">: it is a very real expression of violence that </w:t>
      </w:r>
      <w:r w:rsidRPr="00F313D7">
        <w:rPr>
          <w:rStyle w:val="Emphasis"/>
        </w:rPr>
        <w:t>systematically</w:t>
      </w:r>
      <w:r w:rsidRPr="00F313D7">
        <w:rPr>
          <w:rStyle w:val="StyleUnderline"/>
        </w:rPr>
        <w:t xml:space="preserve"> destroys particular beings, worlds, life forms and the </w:t>
      </w:r>
      <w:r w:rsidRPr="00F313D7">
        <w:rPr>
          <w:rStyle w:val="Emphasis"/>
        </w:rPr>
        <w:t>relations</w:t>
      </w:r>
      <w:r w:rsidRPr="00F313D7">
        <w:rPr>
          <w:rStyle w:val="StyleUnderline"/>
        </w:rPr>
        <w:t xml:space="preserve"> that enable them to flourish. These are real, unique beings</w:t>
      </w:r>
      <w:r w:rsidRPr="00F313D7">
        <w:rPr>
          <w:sz w:val="16"/>
        </w:rPr>
        <w:t xml:space="preserve">, worlds and relations – </w:t>
      </w:r>
      <w:r w:rsidRPr="00F313D7">
        <w:rPr>
          <w:rStyle w:val="StyleUnderline"/>
        </w:rPr>
        <w:t xml:space="preserve">as well as somebody’s family, Ancestors, siblings, future generations – who are violently destroyed. </w:t>
      </w:r>
      <w:r w:rsidRPr="008E24A8">
        <w:rPr>
          <w:rStyle w:val="StyleUnderline"/>
          <w:highlight w:val="green"/>
        </w:rPr>
        <w:t>Extinction can</w:t>
      </w:r>
      <w:r w:rsidRPr="00F313D7">
        <w:rPr>
          <w:rStyle w:val="StyleUnderline"/>
        </w:rPr>
        <w:t xml:space="preserve"> only </w:t>
      </w:r>
      <w:r w:rsidRPr="008E24A8">
        <w:rPr>
          <w:rStyle w:val="StyleUnderline"/>
          <w:highlight w:val="green"/>
        </w:rPr>
        <w:t>be used</w:t>
      </w:r>
      <w:r w:rsidRPr="00F313D7">
        <w:rPr>
          <w:rStyle w:val="StyleUnderline"/>
        </w:rPr>
        <w:t xml:space="preserve"> unironically </w:t>
      </w:r>
      <w:r w:rsidRPr="008E24A8">
        <w:rPr>
          <w:rStyle w:val="StyleUnderline"/>
          <w:highlight w:val="green"/>
        </w:rPr>
        <w:t>as a metaphor by people who</w:t>
      </w:r>
      <w:r w:rsidRPr="00F313D7">
        <w:rPr>
          <w:rStyle w:val="StyleUnderline"/>
        </w:rPr>
        <w:t xml:space="preserve"> have </w:t>
      </w:r>
      <w:r w:rsidRPr="008E24A8">
        <w:rPr>
          <w:rStyle w:val="StyleUnderline"/>
          <w:highlight w:val="green"/>
        </w:rPr>
        <w:t>never</w:t>
      </w:r>
      <w:r w:rsidRPr="00F313D7">
        <w:rPr>
          <w:rStyle w:val="StyleUnderline"/>
        </w:rPr>
        <w:t xml:space="preserve"> been threatened with it, told it is their inevitable fate, or </w:t>
      </w:r>
      <w:r w:rsidRPr="008E24A8">
        <w:rPr>
          <w:rStyle w:val="StyleUnderline"/>
          <w:highlight w:val="green"/>
        </w:rPr>
        <w:t>lost</w:t>
      </w:r>
      <w:r w:rsidRPr="00F313D7">
        <w:rPr>
          <w:rStyle w:val="StyleUnderline"/>
        </w:rPr>
        <w:t xml:space="preserve"> their relatives and </w:t>
      </w:r>
      <w:r w:rsidRPr="008E24A8">
        <w:rPr>
          <w:rStyle w:val="Emphasis"/>
          <w:highlight w:val="green"/>
        </w:rPr>
        <w:t>Ancestors</w:t>
      </w:r>
      <w:r w:rsidRPr="00F313D7">
        <w:rPr>
          <w:rStyle w:val="StyleUnderline"/>
        </w:rPr>
        <w:t xml:space="preserve"> to it – and who assume that they probably never will.</w:t>
      </w:r>
    </w:p>
    <w:p w14:paraId="1F62E1C6" w14:textId="77777777" w:rsidR="00CA552C" w:rsidRPr="00F313D7" w:rsidRDefault="00CA552C" w:rsidP="00CA552C">
      <w:pPr>
        <w:rPr>
          <w:sz w:val="16"/>
        </w:rPr>
      </w:pPr>
      <w:r w:rsidRPr="00F313D7">
        <w:rPr>
          <w:rStyle w:val="Emphasis"/>
        </w:rPr>
        <w:t>This</w:t>
      </w:r>
      <w:r w:rsidRPr="00F313D7">
        <w:rPr>
          <w:sz w:val="16"/>
        </w:rPr>
        <w:t xml:space="preserve"> argument </w:t>
      </w:r>
      <w:r w:rsidRPr="00F313D7">
        <w:rPr>
          <w:rStyle w:val="Emphasis"/>
        </w:rPr>
        <w:t>is directly inspired by the call to arms issued</w:t>
      </w:r>
      <w:r w:rsidRPr="00F313D7">
        <w:rPr>
          <w:sz w:val="16"/>
        </w:rPr>
        <w:t xml:space="preserve"> in 2012 </w:t>
      </w:r>
      <w:r w:rsidRPr="00F313D7">
        <w:rPr>
          <w:rStyle w:val="Emphasis"/>
        </w:rPr>
        <w:t xml:space="preserve">by </w:t>
      </w:r>
      <w:r w:rsidRPr="00F313D7">
        <w:rPr>
          <w:sz w:val="16"/>
        </w:rPr>
        <w:t xml:space="preserve">Eve </w:t>
      </w:r>
      <w:r w:rsidRPr="00F313D7">
        <w:rPr>
          <w:rStyle w:val="Emphasis"/>
        </w:rPr>
        <w:t>Tuck and</w:t>
      </w:r>
      <w:r w:rsidRPr="00F313D7">
        <w:rPr>
          <w:sz w:val="16"/>
        </w:rPr>
        <w:t xml:space="preserve"> Wayne K. </w:t>
      </w:r>
      <w:r w:rsidRPr="00F313D7">
        <w:rPr>
          <w:rStyle w:val="Emphasis"/>
        </w:rPr>
        <w:t>Yang</w:t>
      </w:r>
      <w:r w:rsidRPr="00F313D7">
        <w:rPr>
          <w:sz w:val="16"/>
        </w:rPr>
        <w:t xml:space="preserve"> and more recently by Cutcha Risling-Baldy. </w:t>
      </w:r>
      <w:r w:rsidRPr="00F313D7">
        <w:rPr>
          <w:rStyle w:val="Emphasis"/>
        </w:rPr>
        <w:t>The</w:t>
      </w:r>
      <w:r w:rsidRPr="00F313D7">
        <w:rPr>
          <w:sz w:val="16"/>
        </w:rPr>
        <w:t xml:space="preserve"> first, seminal </w:t>
      </w:r>
      <w:r w:rsidRPr="00F313D7">
        <w:rPr>
          <w:rStyle w:val="Emphasis"/>
        </w:rPr>
        <w:t xml:space="preserve">piece demonstrates how </w:t>
      </w:r>
      <w:r w:rsidRPr="008E24A8">
        <w:rPr>
          <w:rStyle w:val="Emphasis"/>
          <w:highlight w:val="green"/>
        </w:rPr>
        <w:t xml:space="preserve">settler cultures use </w:t>
      </w:r>
      <w:r w:rsidRPr="00F313D7">
        <w:rPr>
          <w:rStyle w:val="Emphasis"/>
        </w:rPr>
        <w:t xml:space="preserve">the violence of </w:t>
      </w:r>
      <w:r w:rsidRPr="008E24A8">
        <w:rPr>
          <w:rStyle w:val="Emphasis"/>
          <w:highlight w:val="green"/>
        </w:rPr>
        <w:t xml:space="preserve">metaphorical abstraction to excuse themselves from </w:t>
      </w:r>
      <w:r w:rsidRPr="00F313D7">
        <w:rPr>
          <w:rStyle w:val="Emphasis"/>
        </w:rPr>
        <w:t xml:space="preserve">the real work of </w:t>
      </w:r>
      <w:r w:rsidRPr="008E24A8">
        <w:rPr>
          <w:rStyle w:val="Emphasis"/>
          <w:highlight w:val="green"/>
        </w:rPr>
        <w:t>decolonization</w:t>
      </w:r>
      <w:r w:rsidRPr="00F313D7">
        <w:rPr>
          <w:sz w:val="16"/>
        </w:rPr>
        <w:t>: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14:paraId="2F7C3954" w14:textId="77777777" w:rsidR="00CA552C" w:rsidRPr="00F313D7" w:rsidRDefault="00CA552C" w:rsidP="00CA552C">
      <w:pPr>
        <w:rPr>
          <w:sz w:val="16"/>
        </w:rPr>
      </w:pPr>
      <w:r w:rsidRPr="00F313D7">
        <w:rPr>
          <w:sz w:val="16"/>
        </w:rPr>
        <w:t xml:space="preserve">In this series, want to show how </w:t>
      </w:r>
      <w:r w:rsidRPr="00F313D7">
        <w:rPr>
          <w:rStyle w:val="Emphasis"/>
        </w:rPr>
        <w:t xml:space="preserve">Western, and white-dominated, </w:t>
      </w:r>
      <w:r w:rsidRPr="008E24A8">
        <w:rPr>
          <w:rStyle w:val="Emphasis"/>
          <w:highlight w:val="green"/>
        </w:rPr>
        <w:t xml:space="preserve">discourses on ‘extinction’ appear to address </w:t>
      </w:r>
      <w:r w:rsidRPr="00F313D7">
        <w:rPr>
          <w:rStyle w:val="Emphasis"/>
        </w:rPr>
        <w:t xml:space="preserve">the systematic </w:t>
      </w:r>
      <w:r w:rsidRPr="008E24A8">
        <w:rPr>
          <w:rStyle w:val="Emphasis"/>
          <w:highlight w:val="green"/>
        </w:rPr>
        <w:t xml:space="preserve">destruction </w:t>
      </w:r>
      <w:r w:rsidRPr="00F313D7">
        <w:rPr>
          <w:rStyle w:val="Emphasis"/>
        </w:rPr>
        <w:t xml:space="preserve">of peoples and other beings </w:t>
      </w:r>
      <w:r w:rsidRPr="008E24A8">
        <w:rPr>
          <w:rStyle w:val="Emphasis"/>
          <w:highlight w:val="green"/>
        </w:rPr>
        <w:t xml:space="preserve">while enacting moves to innocence that mask </w:t>
      </w:r>
      <w:r w:rsidRPr="00F313D7">
        <w:rPr>
          <w:rStyle w:val="Emphasis"/>
        </w:rPr>
        <w:t xml:space="preserve">their </w:t>
      </w:r>
      <w:r w:rsidRPr="008E24A8">
        <w:rPr>
          <w:rStyle w:val="Emphasis"/>
          <w:highlight w:val="green"/>
        </w:rPr>
        <w:t xml:space="preserve">culpability and perpetuate </w:t>
      </w:r>
      <w:r w:rsidRPr="00F313D7">
        <w:rPr>
          <w:rStyle w:val="Emphasis"/>
        </w:rPr>
        <w:t xml:space="preserve">structures of </w:t>
      </w:r>
      <w:r w:rsidRPr="008E24A8">
        <w:rPr>
          <w:rStyle w:val="Emphasis"/>
          <w:highlight w:val="green"/>
        </w:rPr>
        <w:t>violence</w:t>
      </w:r>
      <w:r w:rsidRPr="00F313D7">
        <w:rPr>
          <w:sz w:val="16"/>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RPr="00F313D7">
        <w:rPr>
          <w:rStyle w:val="Emphasis"/>
        </w:rPr>
        <w:t>the violences that drive extinction have come to be invisible within mainstream discourses</w:t>
      </w:r>
      <w:r w:rsidRPr="00F313D7">
        <w:rPr>
          <w:sz w:val="16"/>
        </w:rPr>
        <w:t>. Salient amongst these is the practice of genocide against Indigenous peoples other than humans.</w:t>
      </w:r>
    </w:p>
    <w:p w14:paraId="4BB02188" w14:textId="77777777" w:rsidR="00CA552C" w:rsidRPr="00F313D7" w:rsidRDefault="00CA552C" w:rsidP="00CA552C">
      <w:pPr>
        <w:rPr>
          <w:rStyle w:val="StyleUnderline"/>
        </w:rPr>
      </w:pPr>
      <w:r w:rsidRPr="00F313D7">
        <w:rPr>
          <w:rStyle w:val="StyleUnderline"/>
        </w:rPr>
        <w:t>…</w:t>
      </w:r>
      <w:r w:rsidRPr="008E24A8">
        <w:rPr>
          <w:rStyle w:val="StyleUnderline"/>
          <w:highlight w:val="green"/>
        </w:rPr>
        <w:t>it is</w:t>
      </w:r>
      <w:r w:rsidRPr="00F313D7">
        <w:rPr>
          <w:rStyle w:val="StyleUnderline"/>
        </w:rPr>
        <w:t xml:space="preserve"> </w:t>
      </w:r>
      <w:r w:rsidRPr="00F313D7">
        <w:rPr>
          <w:rStyle w:val="Emphasis"/>
        </w:rPr>
        <w:t xml:space="preserve">literally </w:t>
      </w:r>
      <w:r w:rsidRPr="008E24A8">
        <w:rPr>
          <w:rStyle w:val="Emphasis"/>
          <w:highlight w:val="green"/>
        </w:rPr>
        <w:t>genocide</w:t>
      </w:r>
      <w:r w:rsidRPr="00F313D7">
        <w:rPr>
          <w:rStyle w:val="StyleUnderline"/>
        </w:rPr>
        <w:t>.</w:t>
      </w:r>
    </w:p>
    <w:p w14:paraId="3F034C54" w14:textId="77777777" w:rsidR="00CA552C" w:rsidRPr="00F313D7" w:rsidRDefault="00CA552C" w:rsidP="00CA552C">
      <w:pPr>
        <w:rPr>
          <w:sz w:val="16"/>
        </w:rPr>
      </w:pPr>
      <w:r w:rsidRPr="00F313D7">
        <w:rPr>
          <w:rStyle w:val="Emphasis"/>
        </w:rPr>
        <w:t>What Western science calls ‘extinction’ is not an unfortunate, unintended consequence of desirable ‘human’ activities. It is an embodiment of particular patterns of structural violence that disproportionately affect specific racialized groups</w:t>
      </w:r>
      <w:r w:rsidRPr="00F313D7">
        <w:rPr>
          <w:sz w:val="16"/>
        </w:rPr>
        <w:t>.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14:paraId="7C93F7E5" w14:textId="77777777" w:rsidR="00CA552C" w:rsidRPr="00F313D7" w:rsidRDefault="00CA552C" w:rsidP="00CA552C">
      <w:pPr>
        <w:rPr>
          <w:sz w:val="16"/>
        </w:rPr>
      </w:pPr>
      <w:r w:rsidRPr="00F313D7">
        <w:rPr>
          <w:sz w:val="16"/>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14:paraId="539A1409" w14:textId="77777777" w:rsidR="00CA552C" w:rsidRPr="00F313D7" w:rsidRDefault="00CA552C" w:rsidP="00CA552C">
      <w:pPr>
        <w:rPr>
          <w:sz w:val="16"/>
        </w:rPr>
      </w:pPr>
      <w:r w:rsidRPr="00F313D7">
        <w:rPr>
          <w:sz w:val="16"/>
        </w:rPr>
        <w:t>(a) Killing members of the group;</w:t>
      </w:r>
    </w:p>
    <w:p w14:paraId="58FF833F" w14:textId="77777777" w:rsidR="00CA552C" w:rsidRPr="00F313D7" w:rsidRDefault="00CA552C" w:rsidP="00CA552C">
      <w:pPr>
        <w:rPr>
          <w:sz w:val="16"/>
        </w:rPr>
      </w:pPr>
      <w:r w:rsidRPr="00F313D7">
        <w:rPr>
          <w:sz w:val="16"/>
        </w:rPr>
        <w:t>(b) Causing serious bodily or mental harm to members of the group;</w:t>
      </w:r>
    </w:p>
    <w:p w14:paraId="5D5AE9E4" w14:textId="77777777" w:rsidR="00CA552C" w:rsidRPr="00F313D7" w:rsidRDefault="00CA552C" w:rsidP="00CA552C">
      <w:pPr>
        <w:rPr>
          <w:sz w:val="16"/>
        </w:rPr>
      </w:pPr>
      <w:r w:rsidRPr="00F313D7">
        <w:rPr>
          <w:sz w:val="16"/>
        </w:rPr>
        <w:t>(c) Deliberately inflicting on the group conditions of life calculated to bring about its physical destruction in whole or in part;</w:t>
      </w:r>
    </w:p>
    <w:p w14:paraId="03CBC026" w14:textId="77777777" w:rsidR="00CA552C" w:rsidRPr="00F313D7" w:rsidRDefault="00CA552C" w:rsidP="00CA552C">
      <w:pPr>
        <w:rPr>
          <w:sz w:val="16"/>
        </w:rPr>
      </w:pPr>
      <w:r w:rsidRPr="00F313D7">
        <w:rPr>
          <w:sz w:val="16"/>
        </w:rPr>
        <w:t>(d) Imposing measures intended to prevent births within the group;</w:t>
      </w:r>
    </w:p>
    <w:p w14:paraId="3A972FFF" w14:textId="77777777" w:rsidR="00CA552C" w:rsidRPr="00F313D7" w:rsidRDefault="00CA552C" w:rsidP="00CA552C">
      <w:pPr>
        <w:rPr>
          <w:sz w:val="16"/>
        </w:rPr>
      </w:pPr>
      <w:r w:rsidRPr="00F313D7">
        <w:rPr>
          <w:sz w:val="16"/>
        </w:rPr>
        <w:t>(e) Forcibly transferring children of the group to another group.</w:t>
      </w:r>
    </w:p>
    <w:p w14:paraId="55191A55" w14:textId="77777777" w:rsidR="00CA552C" w:rsidRPr="00F313D7" w:rsidRDefault="00CA552C" w:rsidP="00CA552C">
      <w:pPr>
        <w:rPr>
          <w:sz w:val="16"/>
        </w:rPr>
      </w:pPr>
      <w:r w:rsidRPr="00F313D7">
        <w:rPr>
          <w:sz w:val="16"/>
        </w:rPr>
        <w:t>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14:paraId="3F1420C5" w14:textId="77777777" w:rsidR="00CA552C" w:rsidRPr="00F313D7" w:rsidRDefault="00CA552C" w:rsidP="00CA552C">
      <w:pPr>
        <w:rPr>
          <w:sz w:val="16"/>
        </w:rPr>
      </w:pPr>
      <w:r w:rsidRPr="00F313D7">
        <w:rPr>
          <w:sz w:val="16"/>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14:paraId="023A0302" w14:textId="77777777" w:rsidR="00CA552C" w:rsidRPr="00F313D7" w:rsidRDefault="00CA552C" w:rsidP="00CA552C">
      <w:pPr>
        <w:rPr>
          <w:sz w:val="16"/>
        </w:rPr>
      </w:pPr>
      <w:r w:rsidRPr="00F313D7">
        <w:rPr>
          <w:sz w:val="16"/>
        </w:rPr>
        <w:t>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14:paraId="06920440" w14:textId="77777777" w:rsidR="00CA552C" w:rsidRPr="00F313D7" w:rsidRDefault="00CA552C" w:rsidP="00CA552C">
      <w:pPr>
        <w:rPr>
          <w:sz w:val="16"/>
        </w:rPr>
      </w:pPr>
      <w:r w:rsidRPr="00F313D7">
        <w:rPr>
          <w:sz w:val="16"/>
        </w:rPr>
        <w:t>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14:paraId="2AB9B849" w14:textId="77777777" w:rsidR="00CA552C" w:rsidRPr="00F313D7" w:rsidRDefault="00CA552C" w:rsidP="00CA552C">
      <w:pPr>
        <w:rPr>
          <w:sz w:val="16"/>
        </w:rPr>
      </w:pPr>
      <w:r w:rsidRPr="00F313D7">
        <w:rPr>
          <w:sz w:val="16"/>
        </w:rPr>
        <w:t>Similarly, Christopher Powell (2007) argues that, since a ‘genos’ is a</w:t>
      </w:r>
    </w:p>
    <w:p w14:paraId="31DF995C" w14:textId="77777777" w:rsidR="00CA552C" w:rsidRPr="00F313D7" w:rsidRDefault="00CA552C" w:rsidP="00CA552C">
      <w:pPr>
        <w:rPr>
          <w:sz w:val="16"/>
        </w:rPr>
      </w:pPr>
      <w:r w:rsidRPr="00F313D7">
        <w:rPr>
          <w:sz w:val="16"/>
        </w:rPr>
        <w:t>“network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14:paraId="6A0B28A3" w14:textId="77777777" w:rsidR="00CA552C" w:rsidRPr="00F313D7" w:rsidRDefault="00CA552C" w:rsidP="00CA552C">
      <w:pPr>
        <w:rPr>
          <w:sz w:val="16"/>
        </w:rPr>
      </w:pPr>
      <w:r w:rsidRPr="00F313D7">
        <w:rPr>
          <w:sz w:val="16"/>
        </w:rPr>
        <w:t>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14:paraId="4922DEFA" w14:textId="77777777" w:rsidR="00CA552C" w:rsidRPr="00F313D7" w:rsidRDefault="00CA552C" w:rsidP="00CA552C">
      <w:pPr>
        <w:rPr>
          <w:sz w:val="16"/>
        </w:rPr>
      </w:pPr>
      <w:r w:rsidRPr="00F313D7">
        <w:rPr>
          <w:sz w:val="16"/>
        </w:rPr>
        <w:t xml:space="preserve">Understood in this way, </w:t>
      </w:r>
      <w:r w:rsidRPr="00F313D7">
        <w:rPr>
          <w:rStyle w:val="StyleUnderline"/>
        </w:rPr>
        <w:t>‘extinction’ is not a metaphor for genocide or other forms of large-scale violence: it is a distinct manifestation of genocide. Masking the genocidal logics that drive extinction involves several moves to innocence</w:t>
      </w:r>
      <w:r w:rsidRPr="00F313D7">
        <w:rPr>
          <w:sz w:val="16"/>
        </w:rPr>
        <w:t xml:space="preserve"> (Tuck and Yang 2012). </w:t>
      </w:r>
      <w:r w:rsidRPr="00F313D7">
        <w:rPr>
          <w:rStyle w:val="StyleUnderline"/>
        </w:rPr>
        <w:t>Treating extinction as something short of genocide entrenches Eurocentric understandings of personhood that are limited to homo sapiens, which is itself an act of violence against these peoples</w:t>
      </w:r>
      <w:r w:rsidRPr="00F313D7">
        <w:rPr>
          <w:sz w:val="16"/>
        </w:rPr>
        <w:t>.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14:paraId="59D0F23D" w14:textId="77777777" w:rsidR="00CA552C" w:rsidRPr="00F313D7" w:rsidRDefault="00CA552C" w:rsidP="00CA552C">
      <w:pPr>
        <w:rPr>
          <w:sz w:val="16"/>
        </w:rPr>
      </w:pPr>
      <w:r w:rsidRPr="00F313D7">
        <w:rPr>
          <w:sz w:val="16"/>
        </w:rPr>
        <w:t>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14:paraId="3FE9EAB2" w14:textId="77777777" w:rsidR="00CA552C" w:rsidRPr="00680405" w:rsidRDefault="00CA552C" w:rsidP="00CA552C">
      <w:pPr>
        <w:rPr>
          <w:rFonts w:ascii="Arial" w:hAnsi="Arial" w:cs="Arial"/>
          <w:sz w:val="16"/>
        </w:rPr>
      </w:pPr>
      <w:r w:rsidRPr="00F313D7">
        <w:rPr>
          <w:rStyle w:val="Emphasis"/>
        </w:rPr>
        <w:t>Extinction is not a metaphor – in many cases, it is quite literally genocide</w:t>
      </w:r>
      <w:r w:rsidRPr="00F313D7">
        <w:rPr>
          <w:sz w:val="16"/>
        </w:rPr>
        <w:t xml:space="preserve"> enacted against Indigenous peoples and their other-than-human relations. </w:t>
      </w:r>
      <w:r w:rsidRPr="008E24A8">
        <w:rPr>
          <w:rStyle w:val="Emphasis"/>
          <w:highlight w:val="green"/>
        </w:rPr>
        <w:t xml:space="preserve">To treat it as a metaphor is to </w:t>
      </w:r>
      <w:r w:rsidRPr="00F313D7">
        <w:rPr>
          <w:rStyle w:val="Emphasis"/>
        </w:rPr>
        <w:t xml:space="preserve">obscure and </w:t>
      </w:r>
      <w:r w:rsidRPr="008E24A8">
        <w:rPr>
          <w:rStyle w:val="Emphasis"/>
          <w:highlight w:val="green"/>
        </w:rPr>
        <w:t xml:space="preserve">participate in </w:t>
      </w:r>
      <w:r w:rsidRPr="00F313D7">
        <w:rPr>
          <w:rStyle w:val="Emphasis"/>
        </w:rPr>
        <w:t xml:space="preserve">the </w:t>
      </w:r>
      <w:r w:rsidRPr="008E24A8">
        <w:rPr>
          <w:rStyle w:val="Emphasis"/>
          <w:highlight w:val="green"/>
        </w:rPr>
        <w:t>structures of violence that drive it</w:t>
      </w:r>
      <w:r w:rsidRPr="00F313D7">
        <w:rPr>
          <w:sz w:val="16"/>
        </w:rPr>
        <w:t xml:space="preserve">. From this perspective, in addition to active decolonisation efforts, and the resurgence of Indigenous peoples, </w:t>
      </w:r>
      <w:r w:rsidRPr="008E24A8">
        <w:rPr>
          <w:rStyle w:val="Emphasis"/>
          <w:highlight w:val="green"/>
        </w:rPr>
        <w:t xml:space="preserve">addressing extinction </w:t>
      </w:r>
      <w:r w:rsidRPr="00F313D7">
        <w:rPr>
          <w:rStyle w:val="Emphasis"/>
        </w:rPr>
        <w:t xml:space="preserve">also </w:t>
      </w:r>
      <w:r w:rsidRPr="008E24A8">
        <w:rPr>
          <w:rStyle w:val="Emphasis"/>
          <w:highlight w:val="green"/>
        </w:rPr>
        <w:t>requires attacking the genocidal</w:t>
      </w:r>
      <w:r w:rsidRPr="00F313D7">
        <w:rPr>
          <w:rStyle w:val="Emphasis"/>
        </w:rPr>
        <w:t xml:space="preserve">, </w:t>
      </w:r>
      <w:r w:rsidRPr="008E24A8">
        <w:rPr>
          <w:rStyle w:val="Emphasis"/>
          <w:highlight w:val="green"/>
        </w:rPr>
        <w:t>racial</w:t>
      </w:r>
      <w:r w:rsidRPr="00F313D7">
        <w:rPr>
          <w:rStyle w:val="Emphasis"/>
        </w:rPr>
        <w:t xml:space="preserve">izing,  eliminative </w:t>
      </w:r>
      <w:r w:rsidRPr="008E24A8">
        <w:rPr>
          <w:rStyle w:val="Emphasis"/>
          <w:highlight w:val="green"/>
        </w:rPr>
        <w:t xml:space="preserve">logics </w:t>
      </w:r>
      <w:r w:rsidRPr="00F313D7">
        <w:rPr>
          <w:rStyle w:val="Emphasis"/>
        </w:rPr>
        <w:t xml:space="preserve">that are </w:t>
      </w:r>
      <w:r w:rsidRPr="008E24A8">
        <w:rPr>
          <w:rStyle w:val="Emphasis"/>
          <w:highlight w:val="green"/>
        </w:rPr>
        <w:t>diffused throughout settler</w:t>
      </w:r>
      <w:r w:rsidRPr="00F313D7">
        <w:rPr>
          <w:rStyle w:val="Emphasis"/>
        </w:rPr>
        <w:t xml:space="preserve"> (and other) </w:t>
      </w:r>
      <w:r w:rsidRPr="008E24A8">
        <w:rPr>
          <w:rStyle w:val="Emphasis"/>
          <w:highlight w:val="green"/>
        </w:rPr>
        <w:t>states</w:t>
      </w:r>
      <w:r w:rsidRPr="00F313D7">
        <w:t>. It also requires honouring the unique relations, worlds and peoples that are targeted by these discourses and practices.</w:t>
      </w:r>
    </w:p>
    <w:p w14:paraId="0BDD9505" w14:textId="439260FB" w:rsidR="00CA552C" w:rsidRPr="00D76B2A" w:rsidRDefault="00CA552C" w:rsidP="00CA552C">
      <w:pPr>
        <w:pStyle w:val="Heading4"/>
        <w:rPr>
          <w:rFonts w:eastAsia="Calibri"/>
        </w:rPr>
      </w:pPr>
      <w:r>
        <w:rPr>
          <w:rFonts w:eastAsia="Calibri"/>
        </w:rPr>
        <w:t>T</w:t>
      </w:r>
      <w:r w:rsidRPr="00D76B2A">
        <w:rPr>
          <w:rFonts w:eastAsia="Calibri"/>
        </w:rPr>
        <w:t>heir </w:t>
      </w:r>
      <w:r w:rsidRPr="00D76B2A">
        <w:rPr>
          <w:rFonts w:eastAsia="Calibri"/>
          <w:u w:val="single"/>
        </w:rPr>
        <w:t>framing</w:t>
      </w:r>
      <w:r w:rsidRPr="00D76B2A">
        <w:rPr>
          <w:rFonts w:eastAsia="Calibri"/>
        </w:rPr>
        <w:t> of </w:t>
      </w:r>
      <w:r w:rsidRPr="00D76B2A">
        <w:rPr>
          <w:rFonts w:eastAsia="Calibri"/>
          <w:u w:val="single"/>
        </w:rPr>
        <w:t>Global Health Security </w:t>
      </w:r>
      <w:r w:rsidRPr="00D76B2A">
        <w:rPr>
          <w:rFonts w:eastAsia="Calibri"/>
        </w:rPr>
        <w:t>is </w:t>
      </w:r>
      <w:r w:rsidRPr="00D76B2A">
        <w:rPr>
          <w:rFonts w:eastAsia="Calibri"/>
          <w:u w:val="single"/>
        </w:rPr>
        <w:t>Whiteness</w:t>
      </w:r>
      <w:r w:rsidRPr="00D76B2A">
        <w:rPr>
          <w:rFonts w:eastAsia="Calibri"/>
        </w:rPr>
        <w:t>. The idea we should understand </w:t>
      </w:r>
      <w:r w:rsidRPr="00D76B2A">
        <w:rPr>
          <w:rFonts w:eastAsia="Calibri"/>
          <w:u w:val="single"/>
        </w:rPr>
        <w:t>disease</w:t>
      </w:r>
      <w:r w:rsidRPr="00D76B2A">
        <w:rPr>
          <w:rFonts w:eastAsia="Calibri"/>
        </w:rPr>
        <w:t> via utilitarian </w:t>
      </w:r>
      <w:r w:rsidRPr="00D76B2A">
        <w:rPr>
          <w:rFonts w:eastAsia="Calibri"/>
          <w:u w:val="single"/>
        </w:rPr>
        <w:t>calculability</w:t>
      </w:r>
      <w:r w:rsidRPr="00D76B2A">
        <w:rPr>
          <w:rFonts w:eastAsia="Calibri"/>
        </w:rPr>
        <w:t> produces </w:t>
      </w:r>
      <w:r w:rsidRPr="00D76B2A">
        <w:rPr>
          <w:rFonts w:eastAsia="Calibri"/>
          <w:u w:val="single"/>
        </w:rPr>
        <w:t>racism</w:t>
      </w:r>
      <w:r w:rsidRPr="00D76B2A">
        <w:rPr>
          <w:rFonts w:eastAsia="Calibri"/>
        </w:rPr>
        <w:t> in both disease </w:t>
      </w:r>
      <w:r w:rsidRPr="00D76B2A">
        <w:rPr>
          <w:rFonts w:eastAsia="Calibri"/>
          <w:u w:val="single"/>
        </w:rPr>
        <w:t>research</w:t>
      </w:r>
      <w:r w:rsidRPr="00D76B2A">
        <w:rPr>
          <w:rFonts w:eastAsia="Calibri"/>
        </w:rPr>
        <w:t> and the way we </w:t>
      </w:r>
      <w:r w:rsidRPr="00D76B2A">
        <w:rPr>
          <w:rFonts w:eastAsia="Calibri"/>
          <w:u w:val="single"/>
        </w:rPr>
        <w:t>respond</w:t>
      </w:r>
      <w:r w:rsidRPr="00D76B2A">
        <w:rPr>
          <w:rFonts w:eastAsia="Calibri"/>
        </w:rPr>
        <w:t> to outbreak.</w:t>
      </w:r>
    </w:p>
    <w:p w14:paraId="4EAA98F0" w14:textId="77777777" w:rsidR="00CA552C" w:rsidRPr="00D76B2A" w:rsidRDefault="00CA552C" w:rsidP="00CA552C">
      <w:pPr>
        <w:spacing w:line="256" w:lineRule="auto"/>
        <w:rPr>
          <w:rFonts w:ascii="Arial" w:eastAsia="Calibri" w:hAnsi="Arial" w:cs="Arial"/>
          <w:sz w:val="16"/>
        </w:rPr>
      </w:pPr>
      <w:r w:rsidRPr="00CA552C">
        <w:rPr>
          <w:rStyle w:val="Style13ptBold"/>
        </w:rPr>
        <w:t>Elbe 22</w:t>
      </w:r>
      <w:r w:rsidRPr="00D76B2A">
        <w:rPr>
          <w:rFonts w:ascii="Arial" w:eastAsia="Calibri" w:hAnsi="Arial" w:cs="Arial"/>
          <w:b/>
          <w:bCs/>
          <w:sz w:val="16"/>
        </w:rPr>
        <w:t> – Professor of International Relations and Director, Centre for Global Health Policy at University of Sussex, PhD in International Relations at the London School of Economics [Stefan, “Who Owns a Deadly Virus? Viral Sovereignty, Global Health Emergencies, and the Matrix of the International,” International Political Sociology (2022) 0, 1–18, DKP]</w:t>
      </w:r>
    </w:p>
    <w:p w14:paraId="01BA0AE7" w14:textId="77777777" w:rsidR="00CA552C" w:rsidRPr="00CA552C" w:rsidRDefault="00CA552C" w:rsidP="00CA552C">
      <w:pPr>
        <w:spacing w:line="256" w:lineRule="auto"/>
        <w:rPr>
          <w:rFonts w:eastAsia="Calibri"/>
          <w:sz w:val="16"/>
        </w:rPr>
      </w:pPr>
      <w:r w:rsidRPr="00CA552C">
        <w:rPr>
          <w:rFonts w:eastAsia="Calibri"/>
          <w:sz w:val="16"/>
        </w:rPr>
        <w:t>The Whiteness of Global Health Security</w:t>
      </w:r>
    </w:p>
    <w:p w14:paraId="585EFEEF" w14:textId="7D045042" w:rsidR="00CA552C" w:rsidRPr="00CA552C" w:rsidRDefault="00CA552C" w:rsidP="00CA552C">
      <w:pPr>
        <w:spacing w:line="256" w:lineRule="auto"/>
        <w:rPr>
          <w:rFonts w:eastAsia="Calibri"/>
          <w:sz w:val="16"/>
        </w:rPr>
      </w:pPr>
      <w:r w:rsidRPr="00CA552C">
        <w:rPr>
          <w:rFonts w:eastAsia="Calibri"/>
          <w:sz w:val="16"/>
        </w:rPr>
        <w:t>This international axis of economic inequality is entangled with a second axis of racial inequality. That is because </w:t>
      </w:r>
      <w:r w:rsidRPr="00CA552C">
        <w:rPr>
          <w:rFonts w:eastAsia="Calibri"/>
          <w:u w:val="single"/>
        </w:rPr>
        <w:t>the </w:t>
      </w:r>
      <w:r w:rsidRPr="008E24A8">
        <w:rPr>
          <w:rFonts w:eastAsia="Calibri"/>
          <w:highlight w:val="green"/>
          <w:u w:val="single"/>
        </w:rPr>
        <w:t>uneven</w:t>
      </w:r>
      <w:r w:rsidRPr="00CA552C">
        <w:rPr>
          <w:rFonts w:eastAsia="Calibri"/>
          <w:u w:val="single"/>
        </w:rPr>
        <w:t> geographic </w:t>
      </w:r>
      <w:r w:rsidRPr="008E24A8">
        <w:rPr>
          <w:rFonts w:eastAsia="Calibri"/>
          <w:highlight w:val="green"/>
          <w:u w:val="single"/>
        </w:rPr>
        <w:t>distribution</w:t>
      </w:r>
      <w:r w:rsidRPr="00CA552C">
        <w:rPr>
          <w:rFonts w:eastAsia="Calibri"/>
          <w:u w:val="single"/>
        </w:rPr>
        <w:t> of biomedicine </w:t>
      </w:r>
      <w:r w:rsidRPr="008E24A8">
        <w:rPr>
          <w:rFonts w:eastAsia="Calibri"/>
          <w:highlight w:val="green"/>
          <w:u w:val="single"/>
        </w:rPr>
        <w:t>is</w:t>
      </w:r>
      <w:r w:rsidRPr="00CA552C">
        <w:rPr>
          <w:rFonts w:eastAsia="Calibri"/>
          <w:u w:val="single"/>
        </w:rPr>
        <w:t> historically closely </w:t>
      </w:r>
      <w:r w:rsidRPr="008E24A8">
        <w:rPr>
          <w:rFonts w:eastAsia="Calibri"/>
          <w:highlight w:val="green"/>
          <w:u w:val="single"/>
        </w:rPr>
        <w:t>bound up with</w:t>
      </w:r>
      <w:r w:rsidRPr="00CA552C">
        <w:rPr>
          <w:rFonts w:eastAsia="Calibri"/>
          <w:u w:val="single"/>
        </w:rPr>
        <w:t> the legacies of racialized </w:t>
      </w:r>
      <w:r w:rsidRPr="008E24A8">
        <w:rPr>
          <w:rFonts w:eastAsia="Calibri"/>
          <w:highlight w:val="green"/>
          <w:u w:val="single"/>
        </w:rPr>
        <w:t>colonial expansion</w:t>
      </w:r>
      <w:r w:rsidRPr="00CA552C">
        <w:rPr>
          <w:rFonts w:eastAsia="Calibri"/>
          <w:u w:val="single"/>
        </w:rPr>
        <w:t>, </w:t>
      </w:r>
      <w:r w:rsidRPr="00CA552C">
        <w:rPr>
          <w:rFonts w:eastAsia="Calibri"/>
          <w:sz w:val="16"/>
        </w:rPr>
        <w:t>extraction, and capitalism (see Bhattacharyya 2018; see also Jones 2008). Throughout those histories, biological resources central to the </w:t>
      </w:r>
      <w:r w:rsidRPr="008E24A8">
        <w:rPr>
          <w:rFonts w:eastAsia="Calibri"/>
          <w:highlight w:val="green"/>
          <w:u w:val="single"/>
        </w:rPr>
        <w:t>advancement of scientific knowledge, medicine,</w:t>
      </w:r>
      <w:r w:rsidRPr="00CA552C">
        <w:rPr>
          <w:rFonts w:eastAsia="Calibri"/>
          <w:u w:val="single"/>
        </w:rPr>
        <w:t xml:space="preserve"> and commerce were </w:t>
      </w:r>
      <w:r w:rsidRPr="008E24A8">
        <w:rPr>
          <w:rFonts w:eastAsia="Calibri"/>
          <w:highlight w:val="green"/>
          <w:u w:val="single"/>
        </w:rPr>
        <w:t>taken from indigenous and colonized peoples</w:t>
      </w:r>
      <w:r w:rsidRPr="00CA552C">
        <w:rPr>
          <w:rFonts w:eastAsia="Calibri"/>
          <w:u w:val="single"/>
        </w:rPr>
        <w:t> and then </w:t>
      </w:r>
      <w:r w:rsidRPr="008E24A8">
        <w:rPr>
          <w:rFonts w:eastAsia="Calibri"/>
          <w:highlight w:val="green"/>
          <w:u w:val="single"/>
        </w:rPr>
        <w:t>brought</w:t>
      </w:r>
      <w:r w:rsidRPr="00CA552C">
        <w:rPr>
          <w:rFonts w:eastAsia="Calibri"/>
          <w:u w:val="single"/>
        </w:rPr>
        <w:t> back home </w:t>
      </w:r>
      <w:r w:rsidRPr="008E24A8">
        <w:rPr>
          <w:rFonts w:eastAsia="Calibri"/>
          <w:highlight w:val="green"/>
          <w:u w:val="single"/>
        </w:rPr>
        <w:t>to</w:t>
      </w:r>
      <w:r w:rsidRPr="00CA552C">
        <w:rPr>
          <w:rFonts w:eastAsia="Calibri"/>
          <w:u w:val="single"/>
        </w:rPr>
        <w:t> metropoles of European </w:t>
      </w:r>
      <w:r w:rsidRPr="008E24A8">
        <w:rPr>
          <w:rFonts w:eastAsia="Calibri"/>
          <w:highlight w:val="green"/>
          <w:u w:val="single"/>
        </w:rPr>
        <w:t>empires</w:t>
      </w:r>
      <w:r w:rsidRPr="00CA552C">
        <w:rPr>
          <w:rFonts w:eastAsia="Calibri"/>
          <w:u w:val="single"/>
        </w:rPr>
        <w:t>, frequently </w:t>
      </w:r>
      <w:r w:rsidRPr="008E24A8">
        <w:rPr>
          <w:rFonts w:eastAsia="Calibri"/>
          <w:highlight w:val="green"/>
          <w:u w:val="single"/>
        </w:rPr>
        <w:t>without</w:t>
      </w:r>
      <w:r w:rsidRPr="00CA552C">
        <w:rPr>
          <w:rFonts w:eastAsia="Calibri"/>
          <w:u w:val="single"/>
        </w:rPr>
        <w:t> explicit </w:t>
      </w:r>
      <w:r w:rsidRPr="008E24A8">
        <w:rPr>
          <w:rFonts w:eastAsia="Calibri"/>
          <w:highlight w:val="green"/>
          <w:u w:val="single"/>
        </w:rPr>
        <w:t>consent</w:t>
      </w:r>
    </w:p>
    <w:p w14:paraId="4F66F994" w14:textId="77777777" w:rsidR="00CA552C" w:rsidRPr="00CA552C" w:rsidRDefault="00CA552C" w:rsidP="00CA552C">
      <w:pPr>
        <w:spacing w:line="256" w:lineRule="auto"/>
        <w:rPr>
          <w:rFonts w:eastAsia="Calibri"/>
          <w:sz w:val="16"/>
        </w:rPr>
      </w:pPr>
      <w:r w:rsidRPr="00CA552C">
        <w:rPr>
          <w:rFonts w:eastAsia="Calibri"/>
          <w:sz w:val="16"/>
        </w:rPr>
        <w:t>(Schiebinger 2007, 6). </w:t>
      </w:r>
      <w:r w:rsidRPr="00CA552C">
        <w:rPr>
          <w:rFonts w:eastAsia="Calibri"/>
          <w:u w:val="single"/>
        </w:rPr>
        <w:t>Many of these practices were carried out on the basis of the constructed racial inferiority of the people from which those resources were taken</w:t>
      </w:r>
      <w:r w:rsidRPr="00CA552C">
        <w:rPr>
          <w:rFonts w:eastAsia="Calibri"/>
          <w:sz w:val="16"/>
        </w:rPr>
        <w:t> (Quijano 2000; 2007b). Land appropriation from indigenous communities in the so-called New World, for example, was catalyzed by their perceived racial and cultural “otherness,” which meant that they were not recognized as having “true” possession of these lands (Harris 1993, 1721–22; see also Grovogui 1996). </w:t>
      </w:r>
      <w:r w:rsidRPr="00CA552C">
        <w:rPr>
          <w:rFonts w:eastAsia="Calibri"/>
          <w:u w:val="single"/>
        </w:rPr>
        <w:t>Those experiences of </w:t>
      </w:r>
      <w:r w:rsidRPr="008E24A8">
        <w:rPr>
          <w:rFonts w:eastAsia="Calibri"/>
          <w:highlight w:val="green"/>
          <w:u w:val="single"/>
        </w:rPr>
        <w:t>colonialism</w:t>
      </w:r>
      <w:r w:rsidRPr="00CA552C">
        <w:rPr>
          <w:rFonts w:eastAsia="Calibri"/>
          <w:u w:val="single"/>
        </w:rPr>
        <w:t> still </w:t>
      </w:r>
      <w:r w:rsidRPr="008E24A8">
        <w:rPr>
          <w:rFonts w:eastAsia="Calibri"/>
          <w:highlight w:val="green"/>
          <w:u w:val="single"/>
        </w:rPr>
        <w:t>resonate within</w:t>
      </w:r>
      <w:r w:rsidRPr="00CA552C">
        <w:rPr>
          <w:rFonts w:eastAsia="Calibri"/>
          <w:u w:val="single"/>
        </w:rPr>
        <w:t> the contemporary context of </w:t>
      </w:r>
      <w:r w:rsidRPr="008E24A8">
        <w:rPr>
          <w:rFonts w:eastAsia="Calibri"/>
          <w:highlight w:val="green"/>
          <w:u w:val="single"/>
        </w:rPr>
        <w:t>global health emergencies</w:t>
      </w:r>
      <w:r w:rsidRPr="00CA552C">
        <w:rPr>
          <w:rFonts w:eastAsia="Calibri"/>
          <w:u w:val="single"/>
        </w:rPr>
        <w:t xml:space="preserve"> (</w:t>
      </w:r>
      <w:r w:rsidRPr="00CA552C">
        <w:rPr>
          <w:rFonts w:eastAsia="Calibri"/>
          <w:sz w:val="16"/>
        </w:rPr>
        <w:t>King 2002; Packard 2016; Richardson 2020).</w:t>
      </w:r>
    </w:p>
    <w:p w14:paraId="3C818C0A" w14:textId="77777777" w:rsidR="00CA552C" w:rsidRPr="00CA552C" w:rsidRDefault="00CA552C" w:rsidP="00CA552C">
      <w:pPr>
        <w:spacing w:line="256" w:lineRule="auto"/>
        <w:rPr>
          <w:rFonts w:eastAsia="Calibri"/>
          <w:sz w:val="16"/>
        </w:rPr>
      </w:pPr>
      <w:r w:rsidRPr="00CA552C">
        <w:rPr>
          <w:rFonts w:eastAsia="Calibri"/>
          <w:u w:val="single"/>
        </w:rPr>
        <w:t>The ongoing practices of international </w:t>
      </w:r>
      <w:r w:rsidRPr="008E24A8">
        <w:rPr>
          <w:rFonts w:eastAsia="Calibri"/>
          <w:highlight w:val="green"/>
          <w:u w:val="single"/>
        </w:rPr>
        <w:t>virus</w:t>
      </w:r>
      <w:r w:rsidRPr="00CA552C">
        <w:rPr>
          <w:rFonts w:eastAsia="Calibri"/>
          <w:u w:val="single"/>
        </w:rPr>
        <w:t> sharing continue to </w:t>
      </w:r>
      <w:r w:rsidRPr="008E24A8">
        <w:rPr>
          <w:rFonts w:eastAsia="Calibri"/>
          <w:highlight w:val="green"/>
          <w:u w:val="single"/>
        </w:rPr>
        <w:t>exhibit</w:t>
      </w:r>
      <w:r w:rsidRPr="00CA552C">
        <w:rPr>
          <w:rFonts w:eastAsia="Calibri"/>
          <w:u w:val="single"/>
        </w:rPr>
        <w:t> a dominant “</w:t>
      </w:r>
      <w:r w:rsidRPr="008E24A8">
        <w:rPr>
          <w:rFonts w:eastAsia="Calibri"/>
          <w:highlight w:val="green"/>
          <w:u w:val="single"/>
        </w:rPr>
        <w:t>whiteness”</w:t>
      </w:r>
      <w:r w:rsidRPr="00CA552C">
        <w:rPr>
          <w:rFonts w:eastAsia="Calibri"/>
          <w:u w:val="single"/>
        </w:rPr>
        <w:t>—understood here not as a simplified marker of “ethnicity”</w:t>
      </w:r>
      <w:r w:rsidRPr="00CA552C">
        <w:rPr>
          <w:rFonts w:eastAsia="Calibri"/>
          <w:sz w:val="16"/>
        </w:rPr>
        <w:t> or skin color </w:t>
      </w:r>
      <w:r w:rsidRPr="00CA552C">
        <w:rPr>
          <w:rFonts w:eastAsia="Calibri"/>
          <w:u w:val="single"/>
        </w:rPr>
        <w:t>but as</w:t>
      </w:r>
      <w:r w:rsidRPr="00CA552C">
        <w:rPr>
          <w:rFonts w:eastAsia="Calibri"/>
          <w:sz w:val="16"/>
        </w:rPr>
        <w:t> “a “standpoint” </w:t>
      </w:r>
      <w:r w:rsidRPr="008E24A8">
        <w:rPr>
          <w:rFonts w:eastAsia="Calibri"/>
          <w:highlight w:val="green"/>
          <w:u w:val="single"/>
        </w:rPr>
        <w:t>rooted in </w:t>
      </w:r>
      <w:r w:rsidRPr="00CA552C">
        <w:rPr>
          <w:rFonts w:eastAsia="Calibri"/>
          <w:u w:val="single"/>
        </w:rPr>
        <w:t>structural </w:t>
      </w:r>
      <w:r w:rsidRPr="008E24A8">
        <w:rPr>
          <w:rFonts w:eastAsia="Calibri"/>
          <w:highlight w:val="green"/>
          <w:u w:val="single"/>
        </w:rPr>
        <w:t>power</w:t>
      </w:r>
      <w:r w:rsidRPr="00CA552C">
        <w:rPr>
          <w:rFonts w:eastAsia="Calibri"/>
          <w:u w:val="single"/>
        </w:rPr>
        <w:t>”</w:t>
      </w:r>
      <w:r w:rsidRPr="00CA552C">
        <w:rPr>
          <w:rFonts w:eastAsia="Calibri"/>
          <w:sz w:val="16"/>
        </w:rPr>
        <w:t> (Sabaratnam 2020, 5). The philosopher George Yancy argues that </w:t>
      </w:r>
      <w:r w:rsidRPr="00CA552C">
        <w:rPr>
          <w:rFonts w:eastAsia="Calibri"/>
          <w:u w:val="single"/>
        </w:rPr>
        <w:t>whiteness can be conceived of as a particular power–knowledge nexus “inextricably linked to a (</w:t>
      </w:r>
      <w:r w:rsidRPr="008E24A8">
        <w:rPr>
          <w:rFonts w:eastAsia="Calibri"/>
          <w:highlight w:val="green"/>
          <w:u w:val="single"/>
        </w:rPr>
        <w:t>white) regim</w:t>
      </w:r>
      <w:r w:rsidRPr="00CA552C">
        <w:rPr>
          <w:rFonts w:eastAsia="Calibri"/>
          <w:u w:val="single"/>
        </w:rPr>
        <w:t>e of truth and modalities of power</w:t>
      </w:r>
      <w:r w:rsidRPr="00CA552C">
        <w:rPr>
          <w:rFonts w:eastAsia="Calibri"/>
          <w:sz w:val="16"/>
        </w:rPr>
        <w:t>” (Yancy 2004a, 108), </w:t>
      </w:r>
      <w:r w:rsidRPr="00CA552C">
        <w:rPr>
          <w:rFonts w:eastAsia="Calibri"/>
          <w:u w:val="single"/>
        </w:rPr>
        <w:t>which places whites in positions of power vis-à-vis non-whites by virtue of their whiteness</w:t>
      </w:r>
      <w:r w:rsidRPr="00CA552C">
        <w:rPr>
          <w:rFonts w:eastAsia="Calibri"/>
          <w:sz w:val="16"/>
        </w:rPr>
        <w:t> (Yancy 2004b,6;see also Abímbo.´lá and Pai 2020). Such </w:t>
      </w:r>
      <w:r w:rsidRPr="00CA552C">
        <w:rPr>
          <w:rFonts w:eastAsia="Calibri"/>
          <w:u w:val="single"/>
        </w:rPr>
        <w:t>white </w:t>
      </w:r>
      <w:r w:rsidRPr="008E24A8">
        <w:rPr>
          <w:rFonts w:eastAsia="Calibri"/>
          <w:highlight w:val="green"/>
          <w:u w:val="single"/>
        </w:rPr>
        <w:t>normativity manifests during global health emergencies</w:t>
      </w:r>
      <w:r w:rsidRPr="00CA552C">
        <w:rPr>
          <w:rFonts w:eastAsia="Calibri"/>
          <w:u w:val="single"/>
        </w:rPr>
        <w:t> when</w:t>
      </w:r>
      <w:r w:rsidRPr="00CA552C">
        <w:rPr>
          <w:rFonts w:eastAsia="Calibri"/>
          <w:sz w:val="16"/>
        </w:rPr>
        <w:t>, for instance, </w:t>
      </w:r>
      <w:r w:rsidRPr="00CA552C">
        <w:rPr>
          <w:rFonts w:eastAsia="Calibri"/>
          <w:u w:val="single"/>
        </w:rPr>
        <w:t>outbreak countries are not perceived as having equally legitimate ownership rights over biological materials located inside their territories</w:t>
      </w:r>
      <w:r w:rsidRPr="00CA552C">
        <w:rPr>
          <w:rFonts w:eastAsia="Calibri"/>
          <w:sz w:val="16"/>
        </w:rPr>
        <w:t>, and it therefore appears acceptable to remove such samples from their countries. “Each time I looked into the past,” the Indonesian health minister observed during the H5N1outbreak, </w:t>
      </w:r>
      <w:r w:rsidRPr="00CA552C">
        <w:rPr>
          <w:rFonts w:eastAsia="Calibri"/>
          <w:u w:val="single"/>
        </w:rPr>
        <w:t>“I saw the shadow of imperialism that had taken the most resources of my country because we had no technology to take the benefits from our resources”</w:t>
      </w:r>
      <w:r w:rsidRPr="00CA552C">
        <w:rPr>
          <w:rFonts w:eastAsia="Calibri"/>
          <w:sz w:val="16"/>
        </w:rPr>
        <w:t> (Supari 2008, 10). </w:t>
      </w:r>
      <w:r w:rsidRPr="008E24A8">
        <w:rPr>
          <w:rFonts w:eastAsia="Calibri"/>
          <w:highlight w:val="green"/>
          <w:u w:val="single"/>
        </w:rPr>
        <w:t>During the Ebola</w:t>
      </w:r>
      <w:r w:rsidRPr="00CA552C">
        <w:rPr>
          <w:rFonts w:eastAsia="Calibri"/>
          <w:u w:val="single"/>
        </w:rPr>
        <w:t> outbreak in West Africa, several of the outbreak countries became similarly concerned that thousands of biological samples were being transferred out of their countries amidst the chaos</w:t>
      </w:r>
      <w:r w:rsidRPr="00CA552C">
        <w:rPr>
          <w:rFonts w:eastAsia="Calibri"/>
          <w:sz w:val="16"/>
        </w:rPr>
        <w:t> of the initial response (Yozwiak, Schaffner, and Sabeti 2015). With public concern growing that </w:t>
      </w:r>
      <w:r w:rsidRPr="008E24A8">
        <w:rPr>
          <w:rFonts w:eastAsia="Calibri"/>
          <w:highlight w:val="green"/>
          <w:u w:val="single"/>
        </w:rPr>
        <w:t>international researchers</w:t>
      </w:r>
      <w:r w:rsidRPr="00CA552C">
        <w:rPr>
          <w:rFonts w:eastAsia="Calibri"/>
          <w:u w:val="single"/>
        </w:rPr>
        <w:t xml:space="preserve"> were effectively “</w:t>
      </w:r>
      <w:r w:rsidRPr="008E24A8">
        <w:rPr>
          <w:rFonts w:eastAsia="Calibri"/>
          <w:highlight w:val="green"/>
          <w:u w:val="single"/>
        </w:rPr>
        <w:t>stealing African populations’ biological property</w:t>
      </w:r>
      <w:r w:rsidRPr="00CA552C">
        <w:rPr>
          <w:rFonts w:eastAsia="Calibri"/>
          <w:u w:val="single"/>
        </w:rPr>
        <w:t>,” </w:t>
      </w:r>
      <w:r w:rsidRPr="00CA552C">
        <w:rPr>
          <w:rFonts w:eastAsia="Calibri"/>
          <w:sz w:val="16"/>
        </w:rPr>
        <w:t>several governments enhanced export restrictions around such biological samples (Abramowitz et al. 2018, 105). As one observer puts it: “Everyone knows it’s a holy mess. At the moment, it means all sharing [of samples] is on hold” (quoted in Freudenthal 2019).</w:t>
      </w:r>
    </w:p>
    <w:p w14:paraId="50E63D57" w14:textId="77777777" w:rsidR="00CA552C" w:rsidRPr="00D76B2A" w:rsidRDefault="00CA552C" w:rsidP="00CA552C">
      <w:pPr>
        <w:spacing w:line="256" w:lineRule="auto"/>
        <w:rPr>
          <w:rFonts w:ascii="Arial" w:eastAsia="Calibri" w:hAnsi="Arial" w:cs="Arial"/>
          <w:sz w:val="16"/>
        </w:rPr>
      </w:pPr>
      <w:r w:rsidRPr="008E24A8">
        <w:rPr>
          <w:rFonts w:eastAsia="Calibri"/>
          <w:highlight w:val="green"/>
          <w:u w:val="single"/>
        </w:rPr>
        <w:t>The whiteness of global health emergency</w:t>
      </w:r>
      <w:r w:rsidRPr="00CA552C">
        <w:rPr>
          <w:rFonts w:eastAsia="Calibri"/>
          <w:u w:val="single"/>
        </w:rPr>
        <w:t xml:space="preserve"> management is further reflected in discussions about the security considerations surrounding those lethal virus specimens. </w:t>
      </w:r>
      <w:r w:rsidRPr="00CA552C">
        <w:rPr>
          <w:rFonts w:eastAsia="Calibri"/>
          <w:sz w:val="16"/>
        </w:rPr>
        <w:t>Here, too, </w:t>
      </w:r>
      <w:r w:rsidRPr="008E24A8">
        <w:rPr>
          <w:rFonts w:eastAsia="Calibri"/>
          <w:highlight w:val="green"/>
          <w:u w:val="single"/>
        </w:rPr>
        <w:t>outbreak countries are frequently cast in an inferior position when foreign experts</w:t>
      </w:r>
      <w:r w:rsidRPr="00CA552C">
        <w:rPr>
          <w:rFonts w:eastAsia="Calibri"/>
          <w:u w:val="single"/>
        </w:rPr>
        <w:t xml:space="preserve"> remind them that they lack the capacity to handle such dangerous pathogens safely</w:t>
      </w:r>
      <w:r w:rsidRPr="00CA552C">
        <w:rPr>
          <w:rFonts w:eastAsia="Calibri"/>
          <w:sz w:val="16"/>
        </w:rPr>
        <w:t>, and it would therefore be better to transfer them to countries owning such facilities. Very few countries in the world possess the high-security biosafety level 4 (BSL-4) laboratories needed to securely handle dangerous pathogens. Yet, this comparative “underdevelopment” of many outbreak countries is no mere accident of history. A more diachronic perspective would suggest that </w:t>
      </w:r>
      <w:r w:rsidRPr="00CA552C">
        <w:rPr>
          <w:rFonts w:eastAsia="Calibri"/>
          <w:u w:val="single"/>
        </w:rPr>
        <w:t>this is often also grounded in the longer histories of colonialism that sanctioned—politically, economically, and socially—the underdevelopment of other parts of the world through practices of extraction and colonialism </w:t>
      </w:r>
      <w:r w:rsidRPr="00CA552C">
        <w:rPr>
          <w:rFonts w:eastAsia="Calibri"/>
          <w:sz w:val="16"/>
        </w:rPr>
        <w:t>(Rodney 2018). This historical legacy leaves many outbreak countries confronting a difficult dilemma: should they oblige to foreign requests to hand over their samples, destroy them, or retain the samples with all of the attendant biosecurity risks that entails (Rizk et al. 2020, 30)? </w:t>
      </w:r>
      <w:r w:rsidRPr="00CA552C">
        <w:rPr>
          <w:rFonts w:eastAsia="Calibri"/>
          <w:u w:val="single"/>
        </w:rPr>
        <w:t>They must make these deliberations, moreover, against the backdrop of long-standing suspicions that powerful foreign countries may covertly steal such pathogen samples from them anyway in the name of national security</w:t>
      </w:r>
      <w:r w:rsidRPr="00CA552C">
        <w:rPr>
          <w:rFonts w:eastAsia="Calibri"/>
        </w:rPr>
        <w:t> (Rizk et al. 2020, 30).</w:t>
      </w:r>
    </w:p>
    <w:p w14:paraId="2BCC070D" w14:textId="77777777" w:rsidR="00CA552C" w:rsidRPr="00352D4B" w:rsidRDefault="00CA552C" w:rsidP="00CA552C">
      <w:pPr>
        <w:spacing w:line="256" w:lineRule="auto"/>
        <w:rPr>
          <w:rFonts w:ascii="Arial" w:eastAsia="Calibri" w:hAnsi="Arial" w:cs="Arial"/>
          <w:sz w:val="16"/>
        </w:rPr>
      </w:pPr>
    </w:p>
    <w:p w14:paraId="4D374C66" w14:textId="77777777" w:rsidR="00CA552C" w:rsidRDefault="00CA552C" w:rsidP="00CA552C">
      <w:pPr>
        <w:pStyle w:val="Heading4"/>
      </w:pPr>
      <w:r>
        <w:t xml:space="preserve">Crisis is not a one off event but an ongoing and engineered experience for black and indigenous people you should be unwilling to rescue the world of settlers at the expense of the colonized </w:t>
      </w:r>
    </w:p>
    <w:p w14:paraId="5D7AB441" w14:textId="77777777" w:rsidR="00CA552C" w:rsidRPr="00315812" w:rsidRDefault="00CA552C" w:rsidP="00CA552C">
      <w:r w:rsidRPr="00CA552C">
        <w:rPr>
          <w:rStyle w:val="Style13ptBold"/>
        </w:rPr>
        <w:t>Peacock 25</w:t>
      </w:r>
      <w:r w:rsidRPr="00906AF1">
        <w:t>, Ethan, "Invasion as a Structure: Carceral Capitalism, Necropolitics, and the Persistence of Settler-Colonialism" (2025). Honors College Theses. 1054. https://digitalcommons.georgiasouthern.edu/honors-theses/1054</w:t>
      </w:r>
      <w:r>
        <w:t>///B.S.</w:t>
      </w:r>
    </w:p>
    <w:p w14:paraId="4761FB3A" w14:textId="77777777" w:rsidR="00CA552C" w:rsidRPr="00981B43" w:rsidRDefault="00CA552C" w:rsidP="00CA552C">
      <w:pPr>
        <w:spacing w:line="276" w:lineRule="auto"/>
        <w:rPr>
          <w:sz w:val="10"/>
        </w:rPr>
      </w:pPr>
      <w:r w:rsidRPr="00981B43">
        <w:rPr>
          <w:sz w:val="10"/>
        </w:rPr>
        <w:t xml:space="preserve">In </w:t>
      </w:r>
      <w:r w:rsidRPr="00B73B2B">
        <w:rPr>
          <w:rStyle w:val="StyleUnderline"/>
        </w:rPr>
        <w:t>the United States</w:t>
      </w:r>
      <w:r w:rsidRPr="00981B43">
        <w:rPr>
          <w:sz w:val="10"/>
        </w:rPr>
        <w:t xml:space="preserve">, settler-colonialism is often dismissed as a "bad chapter" of the past, an embarrassing episode of the nation's history, considered irrelevant to contemporary socio-political discussions. In contrast, while ongoing, Canada's reconciliation efforts remain performative, failing to address underlying colonial power structures. This project argues that settler-colonialism is not merely a historical phenomenon but a pervasive socio-political and cultural </w:t>
      </w:r>
      <w:r w:rsidRPr="00B73B2B">
        <w:rPr>
          <w:rStyle w:val="StyleUnderline"/>
        </w:rPr>
        <w:t>structure shaping the contemporary world. Capitalism depends on racialized and gendered hierarchies</w:t>
      </w:r>
      <w:r w:rsidRPr="00981B43">
        <w:rPr>
          <w:rStyle w:val="StyleUnderline"/>
          <w:sz w:val="10"/>
          <w:u w:val="none"/>
        </w:rPr>
        <w:t xml:space="preserve">, </w:t>
      </w:r>
      <w:r w:rsidRPr="00981B43">
        <w:rPr>
          <w:sz w:val="10"/>
        </w:rPr>
        <w:t xml:space="preserve">continually produced through dispossession, marginalization, and exploitation. The prison-industrial </w:t>
      </w:r>
      <w:r w:rsidRPr="00981B43">
        <w:rPr>
          <w:rStyle w:val="StyleUnderline"/>
          <w:sz w:val="10"/>
          <w:u w:val="none"/>
        </w:rPr>
        <w:t>complex (PIC</w:t>
      </w:r>
      <w:r w:rsidRPr="00981B43">
        <w:rPr>
          <w:sz w:val="10"/>
        </w:rPr>
        <w:t xml:space="preserve">) exemplifies this dynamic by industrializing dehumanization and weaponizing state violence against marginalized communities through mass incarceration, policing, and surveillance. However, </w:t>
      </w:r>
      <w:r w:rsidRPr="00B73B2B">
        <w:rPr>
          <w:u w:val="single"/>
        </w:rPr>
        <w:t xml:space="preserve">the PIC is only one element of broader colonial-capitalist systems that militarize social control and reproduce systemic oppression. </w:t>
      </w:r>
      <w:r w:rsidRPr="00981B43">
        <w:rPr>
          <w:sz w:val="10"/>
        </w:rPr>
        <w:t xml:space="preserve">Ultimately, this argument contends that </w:t>
      </w:r>
      <w:r w:rsidRPr="00981B43">
        <w:rPr>
          <w:b/>
          <w:bCs/>
          <w:u w:val="single"/>
        </w:rPr>
        <w:t xml:space="preserve">settler-colonial capitalism entrenches necropolitical governance by embedding structural </w:t>
      </w:r>
      <w:r w:rsidRPr="00981B43">
        <w:rPr>
          <w:u w:val="single"/>
        </w:rPr>
        <w:t>violence and transforming vulnerability, death, and dispossession into weapons of capitalist expansion and colonial elimination</w:t>
      </w:r>
      <w:r w:rsidRPr="00B73B2B">
        <w:rPr>
          <w:u w:val="single"/>
        </w:rPr>
        <w:t>.</w:t>
      </w:r>
    </w:p>
    <w:p w14:paraId="14EFC334" w14:textId="77777777" w:rsidR="00CA552C" w:rsidRPr="00981B43" w:rsidRDefault="00CA552C" w:rsidP="00CA552C">
      <w:pPr>
        <w:spacing w:line="276" w:lineRule="auto"/>
        <w:rPr>
          <w:sz w:val="10"/>
        </w:rPr>
      </w:pPr>
      <w:r w:rsidRPr="00981B43">
        <w:rPr>
          <w:sz w:val="10"/>
        </w:rPr>
        <w:t>Introduction: Settler Colonialism as a Living Structure “Invasion is a structure, not an event.” – Glen Sean Coulthard, Red Skin, White Masks, 125. I argue that</w:t>
      </w:r>
      <w:r w:rsidRPr="00B73B2B">
        <w:rPr>
          <w:u w:val="single"/>
        </w:rPr>
        <w:t xml:space="preserve"> </w:t>
      </w:r>
      <w:r w:rsidRPr="008E24A8">
        <w:rPr>
          <w:highlight w:val="green"/>
          <w:u w:val="single"/>
        </w:rPr>
        <w:t>settler-colonialism is</w:t>
      </w:r>
      <w:r w:rsidRPr="00B73B2B">
        <w:rPr>
          <w:u w:val="single"/>
        </w:rPr>
        <w:t xml:space="preserve"> not a closed historical event but a living structure: </w:t>
      </w:r>
      <w:r w:rsidRPr="008E24A8">
        <w:rPr>
          <w:highlight w:val="green"/>
          <w:u w:val="single"/>
        </w:rPr>
        <w:t>a foundational system that continues to shape the political, legal, and socio-economic conditions</w:t>
      </w:r>
      <w:r w:rsidRPr="00B73B2B">
        <w:rPr>
          <w:u w:val="single"/>
        </w:rPr>
        <w:t xml:space="preserve"> </w:t>
      </w:r>
      <w:r w:rsidRPr="00981B43">
        <w:rPr>
          <w:sz w:val="10"/>
        </w:rPr>
        <w:t>of the contemporary</w:t>
      </w:r>
      <w:r w:rsidRPr="00B73B2B">
        <w:rPr>
          <w:u w:val="single"/>
        </w:rPr>
        <w:t>.</w:t>
      </w:r>
      <w:r w:rsidRPr="00981B43">
        <w:rPr>
          <w:sz w:val="10"/>
        </w:rPr>
        <w:t xml:space="preserve"> In the United States, settler-colonialism is often misrepresented as a “bad chapter” of the nation’s history, an embarrassing but resolved episode overcome by liberal reform. In Canada,</w:t>
      </w:r>
      <w:r w:rsidRPr="00B73B2B">
        <w:rPr>
          <w:u w:val="single"/>
        </w:rPr>
        <w:t xml:space="preserve"> </w:t>
      </w:r>
      <w:r w:rsidRPr="008E24A8">
        <w:rPr>
          <w:highlight w:val="green"/>
          <w:u w:val="single"/>
        </w:rPr>
        <w:t>reconciliation</w:t>
      </w:r>
      <w:r w:rsidRPr="00B73B2B">
        <w:rPr>
          <w:u w:val="single"/>
        </w:rPr>
        <w:t xml:space="preserve"> efforts</w:t>
      </w:r>
      <w:r w:rsidRPr="00981B43">
        <w:rPr>
          <w:sz w:val="10"/>
        </w:rPr>
        <w:t xml:space="preserve"> have</w:t>
      </w:r>
      <w:r w:rsidRPr="00B73B2B">
        <w:rPr>
          <w:u w:val="single"/>
        </w:rPr>
        <w:t xml:space="preserve"> </w:t>
      </w:r>
      <w:r w:rsidRPr="008E24A8">
        <w:rPr>
          <w:highlight w:val="green"/>
          <w:u w:val="single"/>
        </w:rPr>
        <w:t>become performative gestures</w:t>
      </w:r>
      <w:r w:rsidRPr="00B73B2B">
        <w:rPr>
          <w:u w:val="single"/>
        </w:rPr>
        <w:t xml:space="preserve">, </w:t>
      </w:r>
      <w:r w:rsidRPr="00981B43">
        <w:rPr>
          <w:sz w:val="10"/>
        </w:rPr>
        <w:t xml:space="preserve">symbolic acknowledgments of past harm </w:t>
      </w:r>
      <w:r w:rsidRPr="00B73B2B">
        <w:rPr>
          <w:u w:val="single"/>
        </w:rPr>
        <w:t xml:space="preserve">that leave intact the systems responsible for ongoing dispossession </w:t>
      </w:r>
      <w:r w:rsidRPr="00981B43">
        <w:rPr>
          <w:sz w:val="10"/>
        </w:rPr>
        <w:t xml:space="preserve">and oppression. </w:t>
      </w:r>
      <w:r w:rsidRPr="00B73B2B">
        <w:rPr>
          <w:u w:val="single"/>
        </w:rPr>
        <w:t xml:space="preserve">These narratives </w:t>
      </w:r>
      <w:r w:rsidRPr="00981B43">
        <w:rPr>
          <w:sz w:val="10"/>
        </w:rPr>
        <w:t>function to</w:t>
      </w:r>
      <w:r w:rsidRPr="00B73B2B">
        <w:rPr>
          <w:u w:val="single"/>
        </w:rPr>
        <w:t xml:space="preserve"> </w:t>
      </w:r>
      <w:r w:rsidRPr="008E24A8">
        <w:rPr>
          <w:highlight w:val="green"/>
          <w:u w:val="single"/>
        </w:rPr>
        <w:t>obscure</w:t>
      </w:r>
      <w:r w:rsidRPr="00B73B2B">
        <w:rPr>
          <w:u w:val="single"/>
        </w:rPr>
        <w:t xml:space="preserve"> </w:t>
      </w:r>
      <w:r w:rsidRPr="00981B43">
        <w:rPr>
          <w:sz w:val="10"/>
        </w:rPr>
        <w:t>the reality that</w:t>
      </w:r>
      <w:r w:rsidRPr="00B73B2B">
        <w:rPr>
          <w:u w:val="single"/>
        </w:rPr>
        <w:t xml:space="preserve"> settler-</w:t>
      </w:r>
      <w:r w:rsidRPr="008E24A8">
        <w:rPr>
          <w:highlight w:val="green"/>
          <w:u w:val="single"/>
        </w:rPr>
        <w:t>colonial power</w:t>
      </w:r>
      <w:r w:rsidRPr="00B73B2B">
        <w:rPr>
          <w:u w:val="single"/>
        </w:rPr>
        <w:t xml:space="preserve"> </w:t>
      </w:r>
      <w:r w:rsidRPr="00981B43">
        <w:rPr>
          <w:sz w:val="10"/>
        </w:rPr>
        <w:t>remains</w:t>
      </w:r>
      <w:r w:rsidRPr="00B73B2B">
        <w:rPr>
          <w:u w:val="single"/>
        </w:rPr>
        <w:t xml:space="preserve"> </w:t>
      </w:r>
      <w:r w:rsidRPr="00981B43">
        <w:rPr>
          <w:sz w:val="10"/>
        </w:rPr>
        <w:t xml:space="preserve">fully </w:t>
      </w:r>
      <w:r w:rsidRPr="00B73B2B">
        <w:rPr>
          <w:u w:val="single"/>
        </w:rPr>
        <w:t xml:space="preserve">operational, embedded in the very institutions, infrastructures, and ideologies that organize modern life. </w:t>
      </w:r>
      <w:r w:rsidRPr="00981B43">
        <w:rPr>
          <w:sz w:val="10"/>
        </w:rPr>
        <w:t xml:space="preserve">Glen Sean Coulthard’s foundational structural critique that “invasion is a structure and not an event” compels us to recognize that settler-colonialism is not merely a historical phenomenon that has concluded; it is an enduring structural condition that continues to influence the political, legal, and socio-economic realities of contemporary nation-states.1 I assert that </w:t>
      </w:r>
      <w:r w:rsidRPr="00B73B2B">
        <w:rPr>
          <w:u w:val="single"/>
        </w:rPr>
        <w:t>settler-</w:t>
      </w:r>
      <w:r w:rsidRPr="008E24A8">
        <w:rPr>
          <w:highlight w:val="green"/>
          <w:u w:val="single"/>
        </w:rPr>
        <w:t>colonialism persists</w:t>
      </w:r>
      <w:r w:rsidRPr="00B73B2B">
        <w:rPr>
          <w:u w:val="single"/>
        </w:rPr>
        <w:t xml:space="preserve"> </w:t>
      </w:r>
      <w:r w:rsidRPr="00981B43">
        <w:rPr>
          <w:sz w:val="10"/>
        </w:rPr>
        <w:t>not only</w:t>
      </w:r>
      <w:r w:rsidRPr="00B73B2B">
        <w:rPr>
          <w:u w:val="single"/>
        </w:rPr>
        <w:t xml:space="preserve"> </w:t>
      </w:r>
      <w:r w:rsidRPr="008E24A8">
        <w:rPr>
          <w:highlight w:val="green"/>
          <w:u w:val="single"/>
        </w:rPr>
        <w:t xml:space="preserve">through </w:t>
      </w:r>
      <w:r w:rsidRPr="00866859">
        <w:rPr>
          <w:u w:val="single"/>
        </w:rPr>
        <w:t>overt</w:t>
      </w:r>
      <w:r w:rsidRPr="00B73B2B">
        <w:rPr>
          <w:u w:val="single"/>
        </w:rPr>
        <w:t xml:space="preserve"> </w:t>
      </w:r>
      <w:r w:rsidRPr="00981B43">
        <w:rPr>
          <w:sz w:val="10"/>
        </w:rPr>
        <w:t>or visible</w:t>
      </w:r>
      <w:r w:rsidRPr="00B73B2B">
        <w:rPr>
          <w:u w:val="single"/>
        </w:rPr>
        <w:t xml:space="preserve"> </w:t>
      </w:r>
      <w:r w:rsidRPr="00866859">
        <w:rPr>
          <w:u w:val="single"/>
        </w:rPr>
        <w:t>forms of state violence</w:t>
      </w:r>
      <w:r w:rsidRPr="00B73B2B">
        <w:rPr>
          <w:u w:val="single"/>
        </w:rPr>
        <w:t xml:space="preserve"> but </w:t>
      </w:r>
      <w:r w:rsidRPr="00866859">
        <w:rPr>
          <w:u w:val="single"/>
        </w:rPr>
        <w:t xml:space="preserve">also </w:t>
      </w:r>
      <w:r w:rsidRPr="008E24A8">
        <w:rPr>
          <w:highlight w:val="green"/>
          <w:u w:val="single"/>
        </w:rPr>
        <w:t>through</w:t>
      </w:r>
      <w:r w:rsidRPr="00B73B2B">
        <w:rPr>
          <w:u w:val="single"/>
        </w:rPr>
        <w:t xml:space="preserve"> a </w:t>
      </w:r>
      <w:r w:rsidRPr="008E24A8">
        <w:rPr>
          <w:highlight w:val="green"/>
          <w:u w:val="single"/>
        </w:rPr>
        <w:t>pervasive</w:t>
      </w:r>
      <w:r w:rsidRPr="00B73B2B">
        <w:rPr>
          <w:u w:val="single"/>
        </w:rPr>
        <w:t xml:space="preserve"> network of </w:t>
      </w:r>
      <w:r w:rsidRPr="008E24A8">
        <w:rPr>
          <w:highlight w:val="green"/>
          <w:u w:val="single"/>
        </w:rPr>
        <w:t>ideological, economic, and carceral systems that</w:t>
      </w:r>
      <w:r w:rsidRPr="00B73B2B">
        <w:rPr>
          <w:u w:val="single"/>
        </w:rPr>
        <w:t xml:space="preserve"> marginalize, exploit, dehumanize, and </w:t>
      </w:r>
      <w:r w:rsidRPr="008E24A8">
        <w:rPr>
          <w:highlight w:val="green"/>
          <w:u w:val="single"/>
        </w:rPr>
        <w:t>dispossess racialized peoples under the guise of democratic</w:t>
      </w:r>
      <w:r w:rsidRPr="00B73B2B">
        <w:rPr>
          <w:u w:val="single"/>
        </w:rPr>
        <w:t xml:space="preserve"> progress, </w:t>
      </w:r>
      <w:r w:rsidRPr="008E24A8">
        <w:rPr>
          <w:highlight w:val="green"/>
          <w:u w:val="single"/>
        </w:rPr>
        <w:t>inclusion</w:t>
      </w:r>
      <w:r w:rsidRPr="00B73B2B">
        <w:rPr>
          <w:u w:val="single"/>
        </w:rPr>
        <w:t>, and security.</w:t>
      </w:r>
      <w:r w:rsidRPr="00981B43">
        <w:rPr>
          <w:sz w:val="10"/>
        </w:rPr>
        <w:t xml:space="preserve"> This paradox is especially striking because these practices unfold within self-identified liberal democracies, where ideals of equality, justice, and pluralism are professed even as racialized dispossession and colonial domination are embedded into their legal and institutional architectures.</w:t>
      </w:r>
    </w:p>
    <w:p w14:paraId="4D206148" w14:textId="77777777" w:rsidR="00CA552C" w:rsidRPr="00B73B2B" w:rsidRDefault="00CA552C" w:rsidP="00CA552C">
      <w:pPr>
        <w:spacing w:line="276" w:lineRule="auto"/>
        <w:rPr>
          <w:u w:val="single"/>
        </w:rPr>
      </w:pPr>
      <w:r w:rsidRPr="008E24A8">
        <w:rPr>
          <w:highlight w:val="green"/>
          <w:u w:val="single"/>
        </w:rPr>
        <w:t>Settler states</w:t>
      </w:r>
      <w:r w:rsidRPr="00B73B2B">
        <w:rPr>
          <w:u w:val="single"/>
        </w:rPr>
        <w:t xml:space="preserve"> do not </w:t>
      </w:r>
      <w:r w:rsidRPr="008E24A8">
        <w:rPr>
          <w:highlight w:val="green"/>
          <w:u w:val="single"/>
        </w:rPr>
        <w:t>govern by</w:t>
      </w:r>
      <w:r w:rsidRPr="00B73B2B">
        <w:rPr>
          <w:u w:val="single"/>
        </w:rPr>
        <w:t xml:space="preserve"> fostering life but by </w:t>
      </w:r>
      <w:r w:rsidRPr="008E24A8">
        <w:rPr>
          <w:highlight w:val="green"/>
          <w:u w:val="single"/>
        </w:rPr>
        <w:t>managing death and disappearance</w:t>
      </w:r>
      <w:r w:rsidRPr="00B73B2B">
        <w:rPr>
          <w:u w:val="single"/>
        </w:rPr>
        <w:t xml:space="preserve">. </w:t>
      </w:r>
      <w:r w:rsidRPr="00981B43">
        <w:rPr>
          <w:sz w:val="10"/>
        </w:rPr>
        <w:t xml:space="preserve">Their </w:t>
      </w:r>
      <w:r w:rsidRPr="00B73B2B">
        <w:rPr>
          <w:u w:val="single"/>
        </w:rPr>
        <w:t xml:space="preserve">power is </w:t>
      </w:r>
      <w:r w:rsidRPr="008E24A8">
        <w:rPr>
          <w:highlight w:val="green"/>
          <w:u w:val="single"/>
        </w:rPr>
        <w:t>enacted</w:t>
      </w:r>
      <w:r w:rsidRPr="00B73B2B">
        <w:rPr>
          <w:u w:val="single"/>
        </w:rPr>
        <w:t xml:space="preserve"> </w:t>
      </w:r>
      <w:r w:rsidRPr="00981B43">
        <w:t>not only</w:t>
      </w:r>
      <w:r w:rsidRPr="00B73B2B">
        <w:rPr>
          <w:u w:val="single"/>
        </w:rPr>
        <w:t xml:space="preserve"> </w:t>
      </w:r>
      <w:r w:rsidRPr="008E24A8">
        <w:rPr>
          <w:highlight w:val="green"/>
          <w:u w:val="single"/>
        </w:rPr>
        <w:t>through</w:t>
      </w:r>
      <w:r w:rsidRPr="00B73B2B">
        <w:rPr>
          <w:u w:val="single"/>
        </w:rPr>
        <w:t xml:space="preserve"> spectacular violence </w:t>
      </w:r>
      <w:r w:rsidRPr="00981B43">
        <w:t>but through</w:t>
      </w:r>
      <w:r w:rsidRPr="00B73B2B">
        <w:rPr>
          <w:u w:val="single"/>
        </w:rPr>
        <w:t xml:space="preserve"> </w:t>
      </w:r>
      <w:r w:rsidRPr="008E24A8">
        <w:rPr>
          <w:highlight w:val="green"/>
          <w:u w:val="single"/>
        </w:rPr>
        <w:t>routine</w:t>
      </w:r>
      <w:r w:rsidRPr="00B73B2B">
        <w:rPr>
          <w:u w:val="single"/>
        </w:rPr>
        <w:t xml:space="preserve"> legal, economic, and carceral </w:t>
      </w:r>
      <w:r w:rsidRPr="008E24A8">
        <w:rPr>
          <w:highlight w:val="green"/>
          <w:u w:val="single"/>
        </w:rPr>
        <w:t>systems that</w:t>
      </w:r>
      <w:r w:rsidRPr="00B73B2B">
        <w:rPr>
          <w:u w:val="single"/>
        </w:rPr>
        <w:t xml:space="preserve"> regulate populations and </w:t>
      </w:r>
      <w:r w:rsidRPr="008E24A8">
        <w:rPr>
          <w:highlight w:val="green"/>
          <w:u w:val="single"/>
        </w:rPr>
        <w:t>secure settler sovereignty</w:t>
      </w:r>
      <w:r w:rsidRPr="00B73B2B">
        <w:rPr>
          <w:u w:val="single"/>
        </w:rPr>
        <w:t xml:space="preserve">. </w:t>
      </w:r>
      <w:r w:rsidRPr="008E24A8">
        <w:rPr>
          <w:highlight w:val="green"/>
          <w:u w:val="single"/>
        </w:rPr>
        <w:t>Prisons, pipelines, borders, and militarized policing</w:t>
      </w:r>
      <w:r w:rsidRPr="00B73B2B">
        <w:rPr>
          <w:u w:val="single"/>
        </w:rPr>
        <w:t xml:space="preserve"> </w:t>
      </w:r>
      <w:r w:rsidRPr="00981B43">
        <w:t>work together</w:t>
      </w:r>
      <w:r w:rsidRPr="00B73B2B">
        <w:rPr>
          <w:u w:val="single"/>
        </w:rPr>
        <w:t xml:space="preserve"> to </w:t>
      </w:r>
      <w:r w:rsidRPr="008E24A8">
        <w:rPr>
          <w:highlight w:val="green"/>
          <w:u w:val="single"/>
        </w:rPr>
        <w:t>structure dispossession</w:t>
      </w:r>
      <w:r w:rsidRPr="00B73B2B">
        <w:rPr>
          <w:u w:val="single"/>
        </w:rPr>
        <w:t xml:space="preserve"> </w:t>
      </w:r>
      <w:r w:rsidRPr="00981B43">
        <w:t>and marginalization</w:t>
      </w:r>
      <w:r w:rsidRPr="00B73B2B">
        <w:rPr>
          <w:u w:val="single"/>
        </w:rPr>
        <w:t xml:space="preserve"> as ordinary. </w:t>
      </w:r>
      <w:r w:rsidRPr="008E24A8">
        <w:rPr>
          <w:highlight w:val="green"/>
          <w:u w:val="single"/>
        </w:rPr>
        <w:t>The rhetoric of democracy</w:t>
      </w:r>
      <w:r w:rsidRPr="00B73B2B">
        <w:rPr>
          <w:u w:val="single"/>
        </w:rPr>
        <w:t xml:space="preserve">, inclusion, and </w:t>
      </w:r>
      <w:r w:rsidRPr="001A3CA2">
        <w:rPr>
          <w:u w:val="single"/>
        </w:rPr>
        <w:t>security</w:t>
      </w:r>
      <w:r w:rsidRPr="008E24A8">
        <w:rPr>
          <w:highlight w:val="green"/>
          <w:u w:val="single"/>
        </w:rPr>
        <w:t xml:space="preserve"> masks the </w:t>
      </w:r>
      <w:r w:rsidRPr="001A3CA2">
        <w:rPr>
          <w:u w:val="single"/>
        </w:rPr>
        <w:t>continued</w:t>
      </w:r>
      <w:r w:rsidRPr="00B73B2B">
        <w:rPr>
          <w:u w:val="single"/>
        </w:rPr>
        <w:t xml:space="preserve"> </w:t>
      </w:r>
      <w:r w:rsidRPr="008E24A8">
        <w:rPr>
          <w:highlight w:val="green"/>
          <w:u w:val="single"/>
        </w:rPr>
        <w:t>reproduction of</w:t>
      </w:r>
      <w:r w:rsidRPr="00B73B2B">
        <w:rPr>
          <w:u w:val="single"/>
        </w:rPr>
        <w:t xml:space="preserve"> racialized and </w:t>
      </w:r>
      <w:r w:rsidRPr="008E24A8">
        <w:rPr>
          <w:highlight w:val="green"/>
          <w:u w:val="single"/>
        </w:rPr>
        <w:t>colonial hierarchies</w:t>
      </w:r>
      <w:r w:rsidRPr="00B73B2B">
        <w:rPr>
          <w:u w:val="single"/>
        </w:rPr>
        <w:t xml:space="preserve">. </w:t>
      </w:r>
      <w:r w:rsidRPr="008E24A8">
        <w:rPr>
          <w:b/>
          <w:bCs/>
          <w:highlight w:val="green"/>
          <w:u w:val="single"/>
        </w:rPr>
        <w:t>Settler-colonialism adapts, modernizing its forms</w:t>
      </w:r>
      <w:r w:rsidRPr="00B73B2B">
        <w:rPr>
          <w:u w:val="single"/>
        </w:rPr>
        <w:t xml:space="preserve"> while </w:t>
      </w:r>
      <w:r w:rsidRPr="008E24A8">
        <w:rPr>
          <w:b/>
          <w:bCs/>
          <w:highlight w:val="green"/>
          <w:u w:val="single"/>
        </w:rPr>
        <w:t>preserving its</w:t>
      </w:r>
      <w:r w:rsidRPr="00981B43">
        <w:rPr>
          <w:b/>
          <w:bCs/>
          <w:u w:val="single"/>
        </w:rPr>
        <w:t xml:space="preserve"> core </w:t>
      </w:r>
      <w:r w:rsidRPr="008E24A8">
        <w:rPr>
          <w:b/>
          <w:bCs/>
          <w:highlight w:val="green"/>
          <w:u w:val="single"/>
        </w:rPr>
        <w:t>logics</w:t>
      </w:r>
      <w:r w:rsidRPr="008E24A8">
        <w:rPr>
          <w:highlight w:val="green"/>
          <w:u w:val="single"/>
        </w:rPr>
        <w:t>.</w:t>
      </w:r>
      <w:r w:rsidRPr="00981B43">
        <w:rPr>
          <w:sz w:val="10"/>
        </w:rPr>
        <w:t xml:space="preserve"> Coulthard’s concept of the “</w:t>
      </w:r>
      <w:r w:rsidRPr="00AE0EA9">
        <w:rPr>
          <w:sz w:val="10"/>
        </w:rPr>
        <w:t xml:space="preserve">politics of recognition” in Canada reveals how settler states reproduce the structures of settler-colonial power by absorbing resistance through symbolic inclusion while preserving territorial sovereignty. 2 In Discourse on Colonialism, Aimé Césaire’s analysis of colonialism as a foundational infrastructure of capitalism illustrates how dispossession and racialization remain necessary for maintaining settler hegemony. </w:t>
      </w:r>
      <w:r w:rsidRPr="008E24A8">
        <w:rPr>
          <w:sz w:val="10"/>
          <w:highlight w:val="green"/>
        </w:rPr>
        <w:t>3</w:t>
      </w:r>
      <w:r w:rsidRPr="00981B43">
        <w:rPr>
          <w:sz w:val="10"/>
        </w:rPr>
        <w:t xml:space="preserve"> Angela Davis and Michelle Alexander illustrate how </w:t>
      </w:r>
      <w:r w:rsidRPr="008E24A8">
        <w:rPr>
          <w:highlight w:val="green"/>
          <w:u w:val="single"/>
        </w:rPr>
        <w:t>the</w:t>
      </w:r>
      <w:r w:rsidRPr="00B73B2B">
        <w:rPr>
          <w:u w:val="single"/>
        </w:rPr>
        <w:t xml:space="preserve"> prison-industrial complex </w:t>
      </w:r>
      <w:r w:rsidRPr="008E24A8">
        <w:rPr>
          <w:highlight w:val="green"/>
          <w:u w:val="single"/>
        </w:rPr>
        <w:t>(PIC)</w:t>
      </w:r>
      <w:r w:rsidRPr="00B73B2B">
        <w:rPr>
          <w:u w:val="single"/>
        </w:rPr>
        <w:t xml:space="preserve"> </w:t>
      </w:r>
      <w:r w:rsidRPr="00981B43">
        <w:rPr>
          <w:sz w:val="10"/>
        </w:rPr>
        <w:t xml:space="preserve">and mass incarceration </w:t>
      </w:r>
      <w:r w:rsidRPr="008E24A8">
        <w:rPr>
          <w:highlight w:val="green"/>
          <w:u w:val="single"/>
        </w:rPr>
        <w:t xml:space="preserve">function as </w:t>
      </w:r>
      <w:r w:rsidRPr="001A3CA2">
        <w:rPr>
          <w:u w:val="single"/>
        </w:rPr>
        <w:t>mechanisms</w:t>
      </w:r>
      <w:r w:rsidRPr="00B73B2B">
        <w:rPr>
          <w:u w:val="single"/>
        </w:rPr>
        <w:t xml:space="preserve"> for </w:t>
      </w:r>
      <w:r w:rsidRPr="008E24A8">
        <w:rPr>
          <w:highlight w:val="green"/>
          <w:u w:val="single"/>
        </w:rPr>
        <w:t>a carceral arm of racial capitalism</w:t>
      </w:r>
      <w:r w:rsidRPr="00B73B2B">
        <w:rPr>
          <w:u w:val="single"/>
        </w:rPr>
        <w:t xml:space="preserve"> designed to dehumanize, alienate, commodify, and </w:t>
      </w:r>
      <w:r w:rsidRPr="008E24A8">
        <w:rPr>
          <w:highlight w:val="green"/>
          <w:u w:val="single"/>
        </w:rPr>
        <w:t>render disposable racialized</w:t>
      </w:r>
      <w:r w:rsidRPr="00B73B2B">
        <w:rPr>
          <w:u w:val="single"/>
        </w:rPr>
        <w:t xml:space="preserve"> and marginalized </w:t>
      </w:r>
      <w:r w:rsidRPr="008E24A8">
        <w:rPr>
          <w:highlight w:val="green"/>
          <w:u w:val="single"/>
        </w:rPr>
        <w:t>peoples</w:t>
      </w:r>
      <w:r w:rsidRPr="00981B43">
        <w:rPr>
          <w:sz w:val="10"/>
        </w:rPr>
        <w:t xml:space="preserve">.4 Achille Mbembe provides </w:t>
      </w:r>
      <w:r w:rsidRPr="001A3CA2">
        <w:rPr>
          <w:u w:val="single"/>
        </w:rPr>
        <w:t>the</w:t>
      </w:r>
      <w:r w:rsidRPr="008E24A8">
        <w:rPr>
          <w:highlight w:val="green"/>
          <w:u w:val="single"/>
        </w:rPr>
        <w:t xml:space="preserve"> necropolitical</w:t>
      </w:r>
      <w:r w:rsidRPr="00B73B2B">
        <w:rPr>
          <w:u w:val="single"/>
        </w:rPr>
        <w:t xml:space="preserve"> framework to elucidate how </w:t>
      </w:r>
      <w:r w:rsidRPr="001A3CA2">
        <w:rPr>
          <w:u w:val="single"/>
        </w:rPr>
        <w:t>c</w:t>
      </w:r>
      <w:r w:rsidRPr="00B73B2B">
        <w:rPr>
          <w:u w:val="single"/>
        </w:rPr>
        <w:t xml:space="preserve">ontemporary </w:t>
      </w:r>
      <w:r w:rsidRPr="008E24A8">
        <w:rPr>
          <w:highlight w:val="green"/>
          <w:u w:val="single"/>
        </w:rPr>
        <w:t>sovereignty is</w:t>
      </w:r>
      <w:r w:rsidRPr="00B73B2B">
        <w:rPr>
          <w:u w:val="single"/>
        </w:rPr>
        <w:t xml:space="preserve"> increasingly </w:t>
      </w:r>
      <w:r w:rsidRPr="008E24A8">
        <w:rPr>
          <w:highlight w:val="green"/>
          <w:u w:val="single"/>
        </w:rPr>
        <w:t>exercised through</w:t>
      </w:r>
      <w:r w:rsidRPr="00B73B2B">
        <w:rPr>
          <w:u w:val="single"/>
        </w:rPr>
        <w:t xml:space="preserve"> </w:t>
      </w:r>
      <w:r w:rsidRPr="00981B43">
        <w:rPr>
          <w:sz w:val="10"/>
        </w:rPr>
        <w:t>the</w:t>
      </w:r>
      <w:r w:rsidRPr="00B73B2B">
        <w:rPr>
          <w:u w:val="single"/>
        </w:rPr>
        <w:t xml:space="preserve"> strategic exposure </w:t>
      </w:r>
      <w:r w:rsidRPr="00981B43">
        <w:rPr>
          <w:sz w:val="10"/>
        </w:rPr>
        <w:t>of specific populations</w:t>
      </w:r>
      <w:r w:rsidRPr="00B73B2B">
        <w:rPr>
          <w:u w:val="single"/>
        </w:rPr>
        <w:t xml:space="preserve"> to </w:t>
      </w:r>
      <w:r w:rsidRPr="008E24A8">
        <w:rPr>
          <w:highlight w:val="green"/>
          <w:u w:val="single"/>
        </w:rPr>
        <w:t>premature death</w:t>
      </w:r>
      <w:r w:rsidRPr="00B73B2B">
        <w:rPr>
          <w:u w:val="single"/>
        </w:rPr>
        <w:t xml:space="preserve">, structural abandonment, and systemic neglect. By </w:t>
      </w:r>
      <w:r w:rsidRPr="001A3CA2">
        <w:rPr>
          <w:u w:val="single"/>
        </w:rPr>
        <w:t>situating</w:t>
      </w:r>
      <w:r w:rsidRPr="00B73B2B">
        <w:rPr>
          <w:u w:val="single"/>
        </w:rPr>
        <w:t xml:space="preserve"> symbolic </w:t>
      </w:r>
      <w:r w:rsidRPr="008E24A8">
        <w:rPr>
          <w:highlight w:val="green"/>
          <w:u w:val="single"/>
        </w:rPr>
        <w:t>bureaucratic appeasement</w:t>
      </w:r>
      <w:r w:rsidRPr="001A3CA2">
        <w:rPr>
          <w:u w:val="single"/>
        </w:rPr>
        <w:t>,</w:t>
      </w:r>
      <w:r w:rsidRPr="001A3CA2">
        <w:rPr>
          <w:sz w:val="10"/>
        </w:rPr>
        <w:t xml:space="preserve"> anti-DEI rhetoric, </w:t>
      </w:r>
      <w:r w:rsidRPr="001A3CA2">
        <w:rPr>
          <w:u w:val="single"/>
        </w:rPr>
        <w:t>and the prison-industrial complex (PIC</w:t>
      </w:r>
      <w:r w:rsidRPr="001A3CA2">
        <w:rPr>
          <w:sz w:val="10"/>
        </w:rPr>
        <w:t>) within the broader context of settler-colonial capitalism, this research will</w:t>
      </w:r>
      <w:r w:rsidRPr="00981B43">
        <w:rPr>
          <w:sz w:val="10"/>
        </w:rPr>
        <w:t xml:space="preserve"> demonstrate how contemporary </w:t>
      </w:r>
      <w:r w:rsidRPr="00B73B2B">
        <w:rPr>
          <w:u w:val="single"/>
        </w:rPr>
        <w:t xml:space="preserve">governance is </w:t>
      </w:r>
      <w:r w:rsidRPr="00981B43">
        <w:rPr>
          <w:sz w:val="10"/>
        </w:rPr>
        <w:t>not just about simply controlling people and power but</w:t>
      </w:r>
      <w:r w:rsidRPr="00B73B2B">
        <w:rPr>
          <w:u w:val="single"/>
        </w:rPr>
        <w:t xml:space="preserve"> about </w:t>
      </w:r>
      <w:r w:rsidRPr="008E24A8">
        <w:rPr>
          <w:highlight w:val="green"/>
          <w:u w:val="single"/>
        </w:rPr>
        <w:t xml:space="preserve">structuring </w:t>
      </w:r>
      <w:r w:rsidRPr="001A3CA2">
        <w:rPr>
          <w:u w:val="single"/>
        </w:rPr>
        <w:t>dispossession</w:t>
      </w:r>
      <w:r w:rsidRPr="00B73B2B">
        <w:rPr>
          <w:u w:val="single"/>
        </w:rPr>
        <w:t xml:space="preserve"> and </w:t>
      </w:r>
      <w:r w:rsidRPr="00981B43">
        <w:rPr>
          <w:sz w:val="10"/>
        </w:rPr>
        <w:t>systematizing</w:t>
      </w:r>
      <w:r w:rsidRPr="00B73B2B">
        <w:rPr>
          <w:u w:val="single"/>
        </w:rPr>
        <w:t xml:space="preserve"> manufactured </w:t>
      </w:r>
      <w:r w:rsidRPr="008E24A8">
        <w:rPr>
          <w:highlight w:val="green"/>
          <w:u w:val="single"/>
        </w:rPr>
        <w:t>precarity.</w:t>
      </w:r>
    </w:p>
    <w:p w14:paraId="6E40D441" w14:textId="77777777" w:rsidR="00CA552C" w:rsidRPr="00B73B2B" w:rsidRDefault="00CA552C" w:rsidP="00CA552C">
      <w:pPr>
        <w:spacing w:line="276" w:lineRule="auto"/>
        <w:rPr>
          <w:u w:val="single"/>
        </w:rPr>
      </w:pPr>
      <w:r w:rsidRPr="00981B43">
        <w:rPr>
          <w:sz w:val="10"/>
        </w:rPr>
        <w:t xml:space="preserve">This project synthesizes these frameworks with a series of interrelated case studies: </w:t>
      </w:r>
      <w:r w:rsidRPr="00B73B2B">
        <w:rPr>
          <w:u w:val="single"/>
        </w:rPr>
        <w:t xml:space="preserve">the </w:t>
      </w:r>
      <w:r w:rsidRPr="008E24A8">
        <w:rPr>
          <w:highlight w:val="green"/>
          <w:u w:val="single"/>
        </w:rPr>
        <w:t>repression of land defenders</w:t>
      </w:r>
      <w:r w:rsidRPr="00B73B2B">
        <w:rPr>
          <w:u w:val="single"/>
        </w:rPr>
        <w:t xml:space="preserve"> at Standing Rock, the development of </w:t>
      </w:r>
      <w:r w:rsidRPr="008E24A8">
        <w:rPr>
          <w:highlight w:val="green"/>
          <w:u w:val="single"/>
        </w:rPr>
        <w:t xml:space="preserve">militarized </w:t>
      </w:r>
      <w:r w:rsidRPr="001A3CA2">
        <w:rPr>
          <w:u w:val="single"/>
        </w:rPr>
        <w:t>police</w:t>
      </w:r>
      <w:r w:rsidRPr="00B73B2B">
        <w:rPr>
          <w:u w:val="single"/>
        </w:rPr>
        <w:t xml:space="preserve"> </w:t>
      </w:r>
      <w:r w:rsidRPr="008E24A8">
        <w:rPr>
          <w:highlight w:val="green"/>
          <w:u w:val="single"/>
        </w:rPr>
        <w:t>infrastructure like Cop City,</w:t>
      </w:r>
      <w:r w:rsidRPr="00B73B2B">
        <w:rPr>
          <w:u w:val="single"/>
        </w:rPr>
        <w:t xml:space="preserve"> the institutional decay of Mississippi’s carceral system, </w:t>
      </w:r>
      <w:r w:rsidRPr="008E24A8">
        <w:rPr>
          <w:highlight w:val="green"/>
          <w:u w:val="single"/>
        </w:rPr>
        <w:t>and</w:t>
      </w:r>
      <w:r w:rsidRPr="00B73B2B">
        <w:rPr>
          <w:u w:val="single"/>
        </w:rPr>
        <w:t xml:space="preserve"> the Israeli </w:t>
      </w:r>
      <w:r w:rsidRPr="008E24A8">
        <w:rPr>
          <w:highlight w:val="green"/>
          <w:u w:val="single"/>
        </w:rPr>
        <w:t>occupation of Palestine</w:t>
      </w:r>
      <w:r w:rsidRPr="00B73B2B">
        <w:rPr>
          <w:u w:val="single"/>
        </w:rPr>
        <w:t xml:space="preserve">. Each </w:t>
      </w:r>
      <w:r w:rsidRPr="008E24A8">
        <w:rPr>
          <w:highlight w:val="green"/>
          <w:u w:val="single"/>
        </w:rPr>
        <w:t>represents a different node in the global system of settler-colonial violence</w:t>
      </w:r>
      <w:r w:rsidRPr="00B73B2B">
        <w:rPr>
          <w:u w:val="single"/>
        </w:rPr>
        <w:t xml:space="preserve">, technologically sophisticated, </w:t>
      </w:r>
      <w:r w:rsidRPr="008E24A8">
        <w:rPr>
          <w:highlight w:val="green"/>
          <w:u w:val="single"/>
        </w:rPr>
        <w:t>transnationally coordinated, and rhetorically legitimized</w:t>
      </w:r>
      <w:r w:rsidRPr="00B73B2B">
        <w:rPr>
          <w:u w:val="single"/>
        </w:rPr>
        <w:t xml:space="preserve"> as progress or security.</w:t>
      </w:r>
      <w:r w:rsidRPr="00981B43">
        <w:rPr>
          <w:sz w:val="10"/>
        </w:rPr>
        <w:t xml:space="preserve"> While this project draws connections across contexts such as the United States, Canada, and Israel, it acknowledges that </w:t>
      </w:r>
      <w:r w:rsidRPr="00B73B2B">
        <w:rPr>
          <w:u w:val="single"/>
        </w:rPr>
        <w:t>these states</w:t>
      </w:r>
      <w:r w:rsidRPr="00981B43">
        <w:rPr>
          <w:sz w:val="10"/>
        </w:rPr>
        <w:t xml:space="preserve"> would not self-identify as settler-colonial regimes; instead, they</w:t>
      </w:r>
      <w:r w:rsidRPr="00B73B2B">
        <w:rPr>
          <w:u w:val="single"/>
        </w:rPr>
        <w:t xml:space="preserve"> justify </w:t>
      </w:r>
      <w:r w:rsidRPr="00981B43">
        <w:rPr>
          <w:sz w:val="10"/>
        </w:rPr>
        <w:t>their</w:t>
      </w:r>
      <w:r w:rsidRPr="00B73B2B">
        <w:rPr>
          <w:u w:val="single"/>
        </w:rPr>
        <w:t xml:space="preserve"> actions through the language of national security, democratic governance, and legal sovereignty.</w:t>
      </w:r>
      <w:r w:rsidRPr="00981B43">
        <w:rPr>
          <w:sz w:val="10"/>
        </w:rPr>
        <w:t xml:space="preserve"> This interpretive framework is therefore intentionally critical, foregrounding the structural logics that persist beneath official narratives. Across these case studies</w:t>
      </w:r>
      <w:r w:rsidRPr="00B73B2B">
        <w:rPr>
          <w:u w:val="single"/>
        </w:rPr>
        <w:t>, settler-colonial states do not govern by securing life; they govern by manufacturing its disappearance. Through prisons, pipelines, surveillance towers, and carceral practices</w:t>
      </w:r>
      <w:r w:rsidRPr="00981B43">
        <w:rPr>
          <w:sz w:val="10"/>
        </w:rPr>
        <w:t xml:space="preserve">, I contend that </w:t>
      </w:r>
      <w:r w:rsidRPr="00B73B2B">
        <w:rPr>
          <w:u w:val="single"/>
        </w:rPr>
        <w:t>settler states like the United States, Canada, and Israel sustain themselves through overlapping mechanisms of symbolic recognition, capitalist accumulation, and necropolitical governance.</w:t>
      </w:r>
      <w:r w:rsidRPr="00981B43">
        <w:rPr>
          <w:sz w:val="10"/>
        </w:rPr>
        <w:t xml:space="preserve"> These systems do not merely fail marginalized populations; they are structured to oppress and erase them. </w:t>
      </w:r>
      <w:r w:rsidRPr="00B73B2B">
        <w:rPr>
          <w:u w:val="single"/>
        </w:rPr>
        <w:t>The prison-industrial complex, the occupation of Palestine, and the institutional collapse of Parchman Prison all demonstrate how states produce what Mbembe calls “death worlds,” zones in which the capacity to live is degraded by design.5 These zones are not accidental; they are the product of intentional policies, spatial control, and infrastructural neglect. They are sophisticated expressions of settler-colonial sovereignty.</w:t>
      </w:r>
    </w:p>
    <w:p w14:paraId="481BBE4B" w14:textId="77777777" w:rsidR="00CA552C" w:rsidRPr="00981B43" w:rsidRDefault="00CA552C" w:rsidP="00CA552C">
      <w:pPr>
        <w:spacing w:line="276" w:lineRule="auto"/>
        <w:rPr>
          <w:sz w:val="10"/>
        </w:rPr>
      </w:pPr>
      <w:r w:rsidRPr="00981B43">
        <w:rPr>
          <w:sz w:val="10"/>
        </w:rPr>
        <w:t xml:space="preserve">In what follows, this project will examine how </w:t>
      </w:r>
      <w:r w:rsidRPr="006365E3">
        <w:rPr>
          <w:u w:val="single"/>
        </w:rPr>
        <w:t>settler colonial states</w:t>
      </w:r>
      <w:r w:rsidRPr="00981B43">
        <w:rPr>
          <w:sz w:val="10"/>
        </w:rPr>
        <w:t xml:space="preserve"> like the United States, Canada, and Israel </w:t>
      </w:r>
      <w:r w:rsidRPr="006365E3">
        <w:rPr>
          <w:u w:val="single"/>
        </w:rPr>
        <w:t xml:space="preserve">weaponize sovereignty </w:t>
      </w:r>
      <w:r w:rsidRPr="00981B43">
        <w:rPr>
          <w:sz w:val="10"/>
        </w:rPr>
        <w:t>not through justice but</w:t>
      </w:r>
      <w:r w:rsidRPr="006365E3">
        <w:rPr>
          <w:u w:val="single"/>
        </w:rPr>
        <w:t xml:space="preserve"> through containment—beginning with an analysis of the ideological and economic foundations of settler governance, moving through the architecture of carceral and necropolitical control,</w:t>
      </w:r>
      <w:r w:rsidRPr="00981B43">
        <w:rPr>
          <w:sz w:val="10"/>
        </w:rPr>
        <w:t xml:space="preserve"> and concluding by tracing abolitionist and decolonial movements that refuse settler time and assert liberatory alternatives already coming into form. Abolition and decolonization are not metaphors but material refusals of the settler grammar of governance. They necessitate the deconstruction of institutions that dictate the capacities of life through marginalization and exclusion and the construction of replacement infrastructure rooted in land return, care, mutuality, ecological stewardship, and collective autonomy.</w:t>
      </w:r>
    </w:p>
    <w:p w14:paraId="6B6026AC" w14:textId="77777777" w:rsidR="00CA552C" w:rsidRPr="00981B43" w:rsidRDefault="00CA552C" w:rsidP="00CA552C">
      <w:pPr>
        <w:spacing w:line="276" w:lineRule="auto"/>
        <w:rPr>
          <w:sz w:val="10"/>
        </w:rPr>
      </w:pPr>
    </w:p>
    <w:p w14:paraId="62B8961C" w14:textId="77777777" w:rsidR="00CA552C" w:rsidRPr="00981B43" w:rsidRDefault="00CA552C" w:rsidP="00CA552C">
      <w:pPr>
        <w:spacing w:line="276" w:lineRule="auto"/>
        <w:rPr>
          <w:sz w:val="10"/>
        </w:rPr>
      </w:pPr>
      <w:r w:rsidRPr="00981B43">
        <w:rPr>
          <w:sz w:val="10"/>
        </w:rPr>
        <w:t xml:space="preserve">Recognition without Redistribution: The Soft Power of Settler Rule “In such conditions, reconciliation takes on a temporal character as the individual and collective process of overcoming the subsequent legacy of past abuse, not the abusive colonial structure itself. ” – Glen Sean Coulthard, Red Skin, White Masks, 109. </w:t>
      </w:r>
      <w:r w:rsidRPr="008E24A8">
        <w:rPr>
          <w:b/>
          <w:bCs/>
          <w:highlight w:val="green"/>
          <w:u w:val="single"/>
        </w:rPr>
        <w:t>The persistence of settler-colonialism lies</w:t>
      </w:r>
      <w:r w:rsidRPr="0054622D">
        <w:rPr>
          <w:b/>
          <w:bCs/>
          <w:u w:val="single"/>
        </w:rPr>
        <w:t xml:space="preserve"> not only in its violence </w:t>
      </w:r>
      <w:r w:rsidRPr="001A3CA2">
        <w:rPr>
          <w:b/>
          <w:bCs/>
          <w:u w:val="single"/>
        </w:rPr>
        <w:t xml:space="preserve">but </w:t>
      </w:r>
      <w:r w:rsidRPr="008E24A8">
        <w:rPr>
          <w:b/>
          <w:bCs/>
          <w:highlight w:val="green"/>
          <w:u w:val="single"/>
        </w:rPr>
        <w:t>in its plasticity:</w:t>
      </w:r>
      <w:r w:rsidRPr="0054622D">
        <w:rPr>
          <w:b/>
          <w:bCs/>
          <w:u w:val="single"/>
        </w:rPr>
        <w:t xml:space="preserve"> its capacity to </w:t>
      </w:r>
      <w:r w:rsidRPr="008E24A8">
        <w:rPr>
          <w:b/>
          <w:bCs/>
          <w:highlight w:val="green"/>
          <w:u w:val="single"/>
        </w:rPr>
        <w:t>adapt through legal</w:t>
      </w:r>
      <w:r w:rsidRPr="008E24A8">
        <w:rPr>
          <w:highlight w:val="green"/>
          <w:u w:val="single"/>
        </w:rPr>
        <w:t xml:space="preserve">, bureaucratic, </w:t>
      </w:r>
      <w:r w:rsidRPr="008E24A8">
        <w:rPr>
          <w:b/>
          <w:bCs/>
          <w:highlight w:val="green"/>
          <w:u w:val="single"/>
        </w:rPr>
        <w:t>and symbolic forms of governance</w:t>
      </w:r>
      <w:r w:rsidRPr="006365E3">
        <w:rPr>
          <w:u w:val="single"/>
        </w:rPr>
        <w:t xml:space="preserve">. </w:t>
      </w:r>
      <w:r w:rsidRPr="00981B43">
        <w:rPr>
          <w:sz w:val="10"/>
        </w:rPr>
        <w:t xml:space="preserve">Rather than relying solely on direct force, the settler state increasingly governs through recognition, offering cultural visibility and performative inclusion while deflecting demands for sovereignty, redistribution, or repair. In Red Skin, White Masks, Glen Sean Coulthard rethinks settler-colonialism not as a completed historical event but as a living structure of power. 6 His now-canonical assertion that “invasion is a structure, not an event” compels a reorientation: colonialism is not a rupture of the past but a system that continues to organize governance, territory, and socio-economic life.7 Coulthard argues that </w:t>
      </w:r>
      <w:r w:rsidRPr="008E24A8">
        <w:rPr>
          <w:highlight w:val="green"/>
          <w:u w:val="single"/>
        </w:rPr>
        <w:t>one of</w:t>
      </w:r>
      <w:r w:rsidRPr="006365E3">
        <w:rPr>
          <w:u w:val="single"/>
        </w:rPr>
        <w:t xml:space="preserve"> settler-</w:t>
      </w:r>
      <w:r w:rsidRPr="008E24A8">
        <w:rPr>
          <w:highlight w:val="green"/>
          <w:u w:val="single"/>
        </w:rPr>
        <w:t>colonialism’s most effective strategies is</w:t>
      </w:r>
      <w:r w:rsidRPr="006365E3">
        <w:rPr>
          <w:u w:val="single"/>
        </w:rPr>
        <w:t xml:space="preserve"> </w:t>
      </w:r>
      <w:r w:rsidRPr="006B776C">
        <w:rPr>
          <w:b/>
          <w:bCs/>
          <w:u w:val="single"/>
        </w:rPr>
        <w:t>the “</w:t>
      </w:r>
      <w:r w:rsidRPr="008E24A8">
        <w:rPr>
          <w:b/>
          <w:bCs/>
          <w:highlight w:val="green"/>
          <w:u w:val="single"/>
        </w:rPr>
        <w:t>politics of recognition</w:t>
      </w:r>
      <w:r w:rsidRPr="006B776C">
        <w:rPr>
          <w:b/>
          <w:bCs/>
          <w:u w:val="single"/>
        </w:rPr>
        <w:t>,</w:t>
      </w:r>
      <w:r w:rsidRPr="006365E3">
        <w:rPr>
          <w:u w:val="single"/>
        </w:rPr>
        <w:t xml:space="preserve">” or a mechanism </w:t>
      </w:r>
      <w:r w:rsidRPr="006B776C">
        <w:rPr>
          <w:b/>
          <w:bCs/>
          <w:u w:val="single"/>
        </w:rPr>
        <w:t>through which the state offers symbolic inclusion</w:t>
      </w:r>
      <w:r w:rsidRPr="006365E3">
        <w:rPr>
          <w:u w:val="single"/>
        </w:rPr>
        <w:t xml:space="preserve"> and moral acknowledgment </w:t>
      </w:r>
      <w:r w:rsidRPr="006B776C">
        <w:rPr>
          <w:b/>
          <w:bCs/>
          <w:u w:val="single"/>
        </w:rPr>
        <w:t>while refusing to challenge the foundational conditions of Indigenous dispossession</w:t>
      </w:r>
      <w:r w:rsidRPr="00981B43">
        <w:rPr>
          <w:sz w:val="10"/>
        </w:rPr>
        <w:t xml:space="preserve">.8 In this framework, </w:t>
      </w:r>
      <w:r w:rsidRPr="008E24A8">
        <w:rPr>
          <w:b/>
          <w:bCs/>
          <w:highlight w:val="green"/>
          <w:u w:val="single"/>
        </w:rPr>
        <w:t>recognition</w:t>
      </w:r>
      <w:r w:rsidRPr="006B776C">
        <w:rPr>
          <w:b/>
          <w:bCs/>
          <w:u w:val="single"/>
        </w:rPr>
        <w:t xml:space="preserve"> </w:t>
      </w:r>
      <w:r w:rsidRPr="006365E3">
        <w:rPr>
          <w:u w:val="single"/>
        </w:rPr>
        <w:t xml:space="preserve">is not inherently redemptive. It </w:t>
      </w:r>
      <w:r w:rsidRPr="006B776C">
        <w:rPr>
          <w:b/>
          <w:bCs/>
          <w:u w:val="single"/>
        </w:rPr>
        <w:t xml:space="preserve">functions as an apparatus of power, </w:t>
      </w:r>
      <w:r w:rsidRPr="008E24A8">
        <w:rPr>
          <w:b/>
          <w:bCs/>
          <w:highlight w:val="green"/>
          <w:u w:val="single"/>
        </w:rPr>
        <w:t>masking structural violence, negating critique, and pacifying resistance without engaging in material transformation</w:t>
      </w:r>
      <w:r w:rsidRPr="006B776C">
        <w:rPr>
          <w:b/>
          <w:bCs/>
          <w:u w:val="single"/>
        </w:rPr>
        <w:t>.</w:t>
      </w:r>
      <w:r w:rsidRPr="006365E3">
        <w:rPr>
          <w:u w:val="single"/>
        </w:rPr>
        <w:t xml:space="preserve"> What is achieved through these acts is </w:t>
      </w:r>
      <w:r w:rsidRPr="00981B43">
        <w:rPr>
          <w:sz w:val="10"/>
        </w:rPr>
        <w:t>not justice but</w:t>
      </w:r>
      <w:r w:rsidRPr="006365E3">
        <w:rPr>
          <w:u w:val="single"/>
        </w:rPr>
        <w:t xml:space="preserve"> the reproduction of colonial hierarchies under a </w:t>
      </w:r>
      <w:r w:rsidRPr="008E24A8">
        <w:rPr>
          <w:highlight w:val="green"/>
          <w:u w:val="single"/>
        </w:rPr>
        <w:t>rebranded ideological guise.</w:t>
      </w:r>
      <w:r w:rsidRPr="006365E3">
        <w:rPr>
          <w:u w:val="single"/>
        </w:rPr>
        <w:t xml:space="preserve"> </w:t>
      </w:r>
      <w:r w:rsidRPr="00981B43">
        <w:rPr>
          <w:sz w:val="10"/>
        </w:rPr>
        <w:t>The architecture of dispossession remains intact; only the vocabulary changes.</w:t>
      </w:r>
    </w:p>
    <w:p w14:paraId="5E63934D" w14:textId="77777777" w:rsidR="00CA552C" w:rsidRPr="00981B43" w:rsidRDefault="00CA552C" w:rsidP="00CA552C">
      <w:pPr>
        <w:spacing w:line="276" w:lineRule="auto"/>
        <w:rPr>
          <w:sz w:val="10"/>
        </w:rPr>
      </w:pPr>
      <w:r w:rsidRPr="00981B43">
        <w:rPr>
          <w:sz w:val="10"/>
        </w:rPr>
        <w:t>This dynamic is especially visible in Canada, where national discussions about reconciliation coexist with ongoing settler hegemony. The Truth and Reconciliation Commission (TRC), national commemorations, and widespread land acknowledgments have cultivated an appearance of reckoning. However, these acts remain performative and symbolic. The TRC, as Coulthard argues, offers hollow apologies for historical harms while leaving intact the structures of land theft, economic inequality, and political disenfranchisement.9 The commission acknowledged the atrocities of residential schools yet failed to demand land restitution or sovereignty. With only 13 of its 94 Calls to Action fully implemented as of 2023, the TRC reveals itself not as a rupture from colonial violence but as a strategy for containing it.10</w:t>
      </w:r>
    </w:p>
    <w:p w14:paraId="2D16D6BA" w14:textId="77777777" w:rsidR="00CA552C" w:rsidRPr="00981B43" w:rsidRDefault="00CA552C" w:rsidP="00CA552C">
      <w:pPr>
        <w:spacing w:line="276" w:lineRule="auto"/>
        <w:rPr>
          <w:sz w:val="10"/>
        </w:rPr>
      </w:pPr>
      <w:r w:rsidRPr="00981B43">
        <w:rPr>
          <w:sz w:val="10"/>
        </w:rPr>
        <w:t>Canada’s ongoing contemporary contradictions further reveal the limits of symbolic politics. While the government publicly honors reconciliation, it simultaneously approves pipeline expansions, resists land-back claims, and surveils Indigenous land defenders. The Wet’suwet’en resistance to the Coastal GasLink pipeline and the subsequent police raids on unceded territory exemplify this duality: symbolic dialogue paired with structurally violent enforcement.11 In this context</w:t>
      </w:r>
      <w:r w:rsidRPr="006365E3">
        <w:rPr>
          <w:u w:val="single"/>
        </w:rPr>
        <w:t xml:space="preserve">, </w:t>
      </w:r>
      <w:r w:rsidRPr="008E24A8">
        <w:rPr>
          <w:b/>
          <w:bCs/>
          <w:highlight w:val="green"/>
          <w:u w:val="single"/>
        </w:rPr>
        <w:t xml:space="preserve">reconciliation </w:t>
      </w:r>
      <w:r w:rsidRPr="001A3CA2">
        <w:rPr>
          <w:b/>
          <w:bCs/>
          <w:u w:val="single"/>
        </w:rPr>
        <w:t>becomes</w:t>
      </w:r>
      <w:r w:rsidRPr="006B776C">
        <w:rPr>
          <w:b/>
          <w:bCs/>
          <w:u w:val="single"/>
        </w:rPr>
        <w:t xml:space="preserve"> less about justice and </w:t>
      </w:r>
      <w:r w:rsidRPr="001A3CA2">
        <w:rPr>
          <w:b/>
          <w:bCs/>
          <w:u w:val="single"/>
        </w:rPr>
        <w:t>more about managing settler guilt</w:t>
      </w:r>
      <w:r w:rsidRPr="006B776C">
        <w:rPr>
          <w:b/>
          <w:bCs/>
          <w:u w:val="single"/>
        </w:rPr>
        <w:t xml:space="preserve">. </w:t>
      </w:r>
      <w:r w:rsidRPr="006365E3">
        <w:rPr>
          <w:u w:val="single"/>
        </w:rPr>
        <w:t xml:space="preserve">Recognition without redistribution </w:t>
      </w:r>
      <w:r w:rsidRPr="008E24A8">
        <w:rPr>
          <w:b/>
          <w:bCs/>
          <w:highlight w:val="green"/>
          <w:u w:val="single"/>
        </w:rPr>
        <w:t>offers settler-colonialism a multicultural rebrand</w:t>
      </w:r>
      <w:r w:rsidRPr="006B776C">
        <w:rPr>
          <w:b/>
          <w:bCs/>
          <w:u w:val="single"/>
        </w:rPr>
        <w:t>, appeasing the conscience of the colonizer</w:t>
      </w:r>
      <w:r w:rsidRPr="006365E3">
        <w:rPr>
          <w:u w:val="single"/>
        </w:rPr>
        <w:t xml:space="preserve"> while protecting the foundations of state power</w:t>
      </w:r>
      <w:r w:rsidRPr="006B776C">
        <w:rPr>
          <w:sz w:val="24"/>
          <w:szCs w:val="24"/>
          <w:u w:val="single"/>
        </w:rPr>
        <w:t>. The United States</w:t>
      </w:r>
      <w:r w:rsidRPr="00981B43">
        <w:rPr>
          <w:sz w:val="10"/>
        </w:rPr>
        <w:t xml:space="preserve">, in contrast, lacks a formal recognition system and does not offer national apologies like Canada. Instead, it </w:t>
      </w:r>
      <w:r w:rsidRPr="006365E3">
        <w:rPr>
          <w:u w:val="single"/>
        </w:rPr>
        <w:t>maintains a stance of animosity</w:t>
      </w:r>
      <w:r w:rsidRPr="00981B43">
        <w:rPr>
          <w:sz w:val="10"/>
        </w:rPr>
        <w:t>, which has led to a lack of accountability and enabled historical erasure. Indigenous nations are rarely, if ever, acknowledged as sovereign actors in federal policymaking. The Indian Self-Determination and Education Assistance Act (1975) was intended to give tribes control over their treaty rights and trust funds, but in practice, it has done little to shift power away from the Bureau of Indian Affairs.12 The law’s ineffectiveness mirrors Canada’s TRC: both promise self-determination but remain performative and preserve federal authority.</w:t>
      </w:r>
    </w:p>
    <w:p w14:paraId="60386AAB" w14:textId="77777777" w:rsidR="00CA552C" w:rsidRPr="006B776C" w:rsidRDefault="00CA552C" w:rsidP="00CA552C">
      <w:pPr>
        <w:spacing w:line="276" w:lineRule="auto"/>
        <w:rPr>
          <w:b/>
          <w:bCs/>
          <w:u w:val="single"/>
        </w:rPr>
      </w:pPr>
      <w:r w:rsidRPr="00981B43">
        <w:rPr>
          <w:sz w:val="10"/>
        </w:rPr>
        <w:t xml:space="preserve">The historical record offers deeper insight. The Fort Laramie Treaty of 1868, which guaranteed the Black Hills to the Sioux Nation, was violated after the discovery of gold. Although the U.S. Supreme Court ruled in United States v. Sioux Nation of Indians (1980) that the seizure was illegal, the land remains occupied.13 The Sioux have refused monetary compensation, insisting on land return. Their refusal demonstrates a powerful counter-narrative to settler logic: </w:t>
      </w:r>
      <w:r w:rsidRPr="006365E3">
        <w:rPr>
          <w:u w:val="single"/>
        </w:rPr>
        <w:t>land cannot be equated with capital, and justice cannot be bought.</w:t>
      </w:r>
      <w:r w:rsidRPr="00981B43">
        <w:rPr>
          <w:sz w:val="10"/>
        </w:rPr>
        <w:t xml:space="preserve"> Similarly, the Treaty of New Echota (1835), signed under duress, precipitated the Trail of Tears despite the earlier Supreme Court ruling in Worcester v. Georgia (1832) affirming Cherokee sovereignty. 14 President Andrew Jackson's refusal to enforce that ruling underscores a foundational principle of settler governance: treaties are honored only when convenient and abandoned when sovereignty threatens capital expansion. The Dawes Act of 1887 institutionalized this betrayal by allowing the U.S. to seize over 90 million acres of Indigenous land under the guise of “allotment,’ proving that </w:t>
      </w:r>
      <w:r w:rsidRPr="006B776C">
        <w:rPr>
          <w:b/>
          <w:bCs/>
          <w:u w:val="single"/>
        </w:rPr>
        <w:t>settler-</w:t>
      </w:r>
      <w:r w:rsidRPr="008E24A8">
        <w:rPr>
          <w:b/>
          <w:bCs/>
          <w:highlight w:val="green"/>
          <w:u w:val="single"/>
        </w:rPr>
        <w:t>colonialism</w:t>
      </w:r>
      <w:r w:rsidRPr="008E24A8">
        <w:rPr>
          <w:highlight w:val="green"/>
          <w:u w:val="single"/>
        </w:rPr>
        <w:t xml:space="preserve"> does not require conquest by force; it </w:t>
      </w:r>
      <w:r w:rsidRPr="008E24A8">
        <w:rPr>
          <w:b/>
          <w:bCs/>
          <w:highlight w:val="green"/>
          <w:u w:val="single"/>
        </w:rPr>
        <w:t>thrives through law and policy</w:t>
      </w:r>
      <w:r w:rsidRPr="00981B43">
        <w:rPr>
          <w:sz w:val="10"/>
        </w:rPr>
        <w:t xml:space="preserve">. 15 Thus, while Canada </w:t>
      </w:r>
      <w:r w:rsidRPr="008E24A8">
        <w:rPr>
          <w:b/>
          <w:bCs/>
          <w:highlight w:val="green"/>
          <w:u w:val="single"/>
        </w:rPr>
        <w:t xml:space="preserve">obscures structural colonialism beneath </w:t>
      </w:r>
      <w:r w:rsidRPr="008E24A8">
        <w:rPr>
          <w:highlight w:val="green"/>
          <w:u w:val="single"/>
        </w:rPr>
        <w:t>the veneer of</w:t>
      </w:r>
      <w:r w:rsidRPr="008E24A8">
        <w:rPr>
          <w:b/>
          <w:bCs/>
          <w:highlight w:val="green"/>
          <w:u w:val="single"/>
        </w:rPr>
        <w:t xml:space="preserve"> apology</w:t>
      </w:r>
      <w:r w:rsidRPr="006B776C">
        <w:rPr>
          <w:b/>
          <w:bCs/>
          <w:u w:val="single"/>
        </w:rPr>
        <w:t>, the United States sustains</w:t>
      </w:r>
      <w:r w:rsidRPr="006365E3">
        <w:rPr>
          <w:u w:val="single"/>
        </w:rPr>
        <w:t xml:space="preserve"> it </w:t>
      </w:r>
      <w:r w:rsidRPr="006B776C">
        <w:rPr>
          <w:b/>
          <w:bCs/>
          <w:u w:val="single"/>
        </w:rPr>
        <w:t>through</w:t>
      </w:r>
      <w:r w:rsidRPr="006365E3">
        <w:rPr>
          <w:u w:val="single"/>
        </w:rPr>
        <w:t xml:space="preserve"> constitutional </w:t>
      </w:r>
      <w:r w:rsidRPr="006B776C">
        <w:rPr>
          <w:b/>
          <w:bCs/>
          <w:u w:val="single"/>
        </w:rPr>
        <w:t>mythology and legal indifference</w:t>
      </w:r>
      <w:r w:rsidRPr="00981B43">
        <w:rPr>
          <w:sz w:val="10"/>
        </w:rPr>
        <w:t>. In both cases, the outcome is the same: the reproduction of settler sovereignty through the marginalization of Indigenous life. Coulthard’s critique reveals that colonialism’s most effective tool today is not spectacular violence but administrative and structural violence. Settler colonialism does not abandon its foundations; it refines them through legal mechanisms, symbolic gestures, and cultural performance.</w:t>
      </w:r>
      <w:r w:rsidRPr="006365E3">
        <w:rPr>
          <w:u w:val="single"/>
        </w:rPr>
        <w:t xml:space="preserve"> </w:t>
      </w:r>
      <w:r w:rsidRPr="008E24A8">
        <w:rPr>
          <w:b/>
          <w:bCs/>
          <w:highlight w:val="green"/>
          <w:u w:val="single"/>
        </w:rPr>
        <w:t xml:space="preserve">Recognition </w:t>
      </w:r>
      <w:r w:rsidRPr="008E24A8">
        <w:rPr>
          <w:highlight w:val="green"/>
          <w:u w:val="single"/>
        </w:rPr>
        <w:t xml:space="preserve">itself </w:t>
      </w:r>
      <w:r w:rsidRPr="008E24A8">
        <w:rPr>
          <w:b/>
          <w:bCs/>
          <w:highlight w:val="green"/>
          <w:u w:val="single"/>
        </w:rPr>
        <w:t>becomes a weapon through which settler power preserves its future.</w:t>
      </w:r>
    </w:p>
    <w:p w14:paraId="6F611ECD" w14:textId="77777777" w:rsidR="00CA552C" w:rsidRPr="00981B43" w:rsidRDefault="00CA552C" w:rsidP="00CA552C">
      <w:pPr>
        <w:spacing w:line="276" w:lineRule="auto"/>
        <w:rPr>
          <w:sz w:val="10"/>
        </w:rPr>
      </w:pPr>
      <w:r w:rsidRPr="00981B43">
        <w:rPr>
          <w:sz w:val="10"/>
        </w:rPr>
        <w:t>This logic is not limited to Indigenous-state relations. It is replicated in the backlash to Diversity, Equity, and Inclusion (DEI) initiatives across the United States. While DEI originated from abolitionist and civil rights struggles, it is now framed as a threat to meritocracy, neutrality, and national identity. Since 2023 alone, more than 30 states have introduced or passed laws to restrict DEI in higher education and public institutions.16 These attacks do not signal the collapse of recognition, but they expose its limits. Inclusion is tolerated when it is apolitical but punished when tied to material redistribution or structural critique. In both Canada and the United States, recognition functions not as redress but as refusal, a refusal to relinquish power, land, or wealth. Settler-colonialism evolves not by breaking with its past but by modernizing its language, legalities, and institutions. Recognition, DEI, and reconciliation are not departures from colonialism. They are among its most maskable and enduring forms.</w:t>
      </w:r>
    </w:p>
    <w:p w14:paraId="7BE781E6" w14:textId="77777777" w:rsidR="00CA552C" w:rsidRPr="006B776C" w:rsidRDefault="00CA552C" w:rsidP="00CA552C">
      <w:pPr>
        <w:spacing w:line="276" w:lineRule="auto"/>
        <w:rPr>
          <w:b/>
          <w:bCs/>
          <w:u w:val="single"/>
        </w:rPr>
      </w:pPr>
      <w:r w:rsidRPr="00981B43">
        <w:rPr>
          <w:sz w:val="10"/>
        </w:rPr>
        <w:t xml:space="preserve">Aimé Césaire: Capitalism, Thingification, and the Afterlife of Empire “And I say that between colonization and civilization there is an infinite distance; that out of all the colonial expeditions that have been undertaken, out of all the colonial statutes that have been drawn up, out of all the memoranda that have been dispatched by all the ministries, there could not come a single human value.” – Aimé Césaire, Discourse on Colonialism, 34 “My turn to state an equation: Colonization = ‘thingification.’” – Aimé Césaire, Discourse on Colonialism, 42 While Coulthard exposes how settler states use recognition as a strategy to neutralize Indigenous resistance, Aimé Césaire reveals why that resistance must be neutralized: because racial capitalism depends on it. Césaire rejects the myth that colonialism was ever a moral or civilizing project and instead asserts that colonial violence is the enabling condition of capitalist expansion.17 For Césaire, colonialism is driven by capitalism’s need for infinite growth within a finite world, rendering it the symptom of a sick society or a dying civilization.18 Central to his analysis is the concept of “thingification,” in which human beings are dehumanized and transformed into capital commodities for labor and exploitation.19 </w:t>
      </w:r>
      <w:r w:rsidRPr="006B776C">
        <w:rPr>
          <w:b/>
          <w:bCs/>
          <w:u w:val="single"/>
        </w:rPr>
        <w:t xml:space="preserve">Under settler-colonial capitalism, marginalized peoples are not simply displaced or dispossessed, but their lives are rendered politically irrelevant except in relation to the land they inhabit or the resistance they pose to exploitation. </w:t>
      </w:r>
      <w:r w:rsidRPr="006365E3">
        <w:rPr>
          <w:u w:val="single"/>
        </w:rPr>
        <w:t xml:space="preserve">The logic of capitalism, rather than eliminating colonialism, extends it through privatization, securitization, and accumulation. In essence, </w:t>
      </w:r>
      <w:r w:rsidRPr="006B776C">
        <w:rPr>
          <w:b/>
          <w:bCs/>
          <w:u w:val="single"/>
        </w:rPr>
        <w:t>profits come before people, and people are commodified for profits.</w:t>
      </w:r>
    </w:p>
    <w:p w14:paraId="7B6F5641" w14:textId="77777777" w:rsidR="00CA552C" w:rsidRPr="00981B43" w:rsidRDefault="00CA552C" w:rsidP="00CA552C">
      <w:pPr>
        <w:spacing w:line="276" w:lineRule="auto"/>
        <w:rPr>
          <w:sz w:val="10"/>
        </w:rPr>
      </w:pPr>
      <w:r w:rsidRPr="00981B43">
        <w:rPr>
          <w:sz w:val="10"/>
        </w:rPr>
        <w:t xml:space="preserve">This transformation is </w:t>
      </w:r>
      <w:r w:rsidRPr="006B776C">
        <w:rPr>
          <w:b/>
          <w:bCs/>
          <w:u w:val="single"/>
        </w:rPr>
        <w:t>visible in the commodification of incarcerated labor. In the United States, prison labor generated an estimated $11 billion in goods and services</w:t>
      </w:r>
      <w:r w:rsidRPr="006365E3">
        <w:rPr>
          <w:u w:val="single"/>
        </w:rPr>
        <w:t xml:space="preserve"> in 2021, while incarcerated workers earned wages as low as $0.13 per hour in some states</w:t>
      </w:r>
      <w:r w:rsidRPr="00981B43">
        <w:rPr>
          <w:sz w:val="10"/>
        </w:rPr>
        <w:t xml:space="preserve">.20 These conditions disproportionately impact racialized and marginalized individuals, revealing how the “thingification” of racialized bodies persists within carceral institutions. </w:t>
      </w:r>
      <w:r w:rsidRPr="006B776C">
        <w:rPr>
          <w:b/>
          <w:bCs/>
          <w:u w:val="single"/>
        </w:rPr>
        <w:t xml:space="preserve">This is not a vestige of chattel slavery but its continued reconfiguration. </w:t>
      </w:r>
      <w:r w:rsidRPr="006365E3">
        <w:rPr>
          <w:u w:val="single"/>
        </w:rPr>
        <w:t>Similarly, Indigenous territories remain monetized through state-enabled extraction</w:t>
      </w:r>
      <w:r w:rsidRPr="00981B43">
        <w:rPr>
          <w:sz w:val="10"/>
        </w:rPr>
        <w:t xml:space="preserve">. As previous cases have illustrated, </w:t>
      </w:r>
      <w:r w:rsidRPr="006B776C">
        <w:rPr>
          <w:b/>
          <w:bCs/>
          <w:u w:val="single"/>
        </w:rPr>
        <w:t>politics are</w:t>
      </w:r>
      <w:r w:rsidRPr="006365E3">
        <w:rPr>
          <w:u w:val="single"/>
        </w:rPr>
        <w:t xml:space="preserve"> </w:t>
      </w:r>
      <w:r w:rsidRPr="00981B43">
        <w:rPr>
          <w:sz w:val="10"/>
        </w:rPr>
        <w:t>routinely</w:t>
      </w:r>
      <w:r w:rsidRPr="006365E3">
        <w:rPr>
          <w:u w:val="single"/>
        </w:rPr>
        <w:t xml:space="preserve"> </w:t>
      </w:r>
      <w:r w:rsidRPr="006B776C">
        <w:rPr>
          <w:b/>
          <w:bCs/>
          <w:u w:val="single"/>
        </w:rPr>
        <w:t>weaponized to streamline exploitation</w:t>
      </w:r>
      <w:r w:rsidRPr="00981B43">
        <w:rPr>
          <w:b/>
          <w:bCs/>
          <w:sz w:val="10"/>
        </w:rPr>
        <w:t>.</w:t>
      </w:r>
      <w:r w:rsidRPr="00981B43">
        <w:rPr>
          <w:sz w:val="10"/>
        </w:rPr>
        <w:t xml:space="preserve"> Césaire helps us understand these dynamics not as contradictions but as expressions of settler-colonial expansion made necessary by its entanglement with capitalism.</w:t>
      </w:r>
    </w:p>
    <w:p w14:paraId="794CE5A2" w14:textId="77777777" w:rsidR="00CA552C" w:rsidRPr="00981B43" w:rsidRDefault="00CA552C" w:rsidP="00CA552C">
      <w:pPr>
        <w:spacing w:line="276" w:lineRule="auto"/>
        <w:rPr>
          <w:sz w:val="10"/>
        </w:rPr>
      </w:pPr>
      <w:r w:rsidRPr="00981B43">
        <w:rPr>
          <w:sz w:val="10"/>
        </w:rPr>
        <w:t xml:space="preserve">Césaire’s insight that colonialism is capitalism’s enabling infrastructure helps illuminate how settler-colonialism structures contemporary life in the United States.21 </w:t>
      </w:r>
      <w:r w:rsidRPr="006365E3">
        <w:rPr>
          <w:u w:val="single"/>
        </w:rPr>
        <w:t xml:space="preserve">Settler-colonial </w:t>
      </w:r>
      <w:r w:rsidRPr="008E24A8">
        <w:rPr>
          <w:b/>
          <w:bCs/>
          <w:highlight w:val="green"/>
          <w:u w:val="single"/>
        </w:rPr>
        <w:t>conquest laid the groundwork for</w:t>
      </w:r>
      <w:r w:rsidRPr="008E24A8">
        <w:rPr>
          <w:highlight w:val="green"/>
          <w:u w:val="single"/>
        </w:rPr>
        <w:t xml:space="preserve"> capitalist </w:t>
      </w:r>
      <w:r w:rsidRPr="008E24A8">
        <w:rPr>
          <w:b/>
          <w:bCs/>
          <w:highlight w:val="green"/>
          <w:u w:val="single"/>
        </w:rPr>
        <w:t>development through</w:t>
      </w:r>
      <w:r w:rsidRPr="006B776C">
        <w:rPr>
          <w:b/>
          <w:bCs/>
          <w:u w:val="single"/>
        </w:rPr>
        <w:t xml:space="preserve"> the </w:t>
      </w:r>
      <w:r w:rsidRPr="008E24A8">
        <w:rPr>
          <w:b/>
          <w:bCs/>
          <w:highlight w:val="green"/>
          <w:u w:val="single"/>
        </w:rPr>
        <w:t>seizure of land</w:t>
      </w:r>
      <w:r w:rsidRPr="006B776C">
        <w:rPr>
          <w:b/>
          <w:bCs/>
          <w:u w:val="single"/>
        </w:rPr>
        <w:t xml:space="preserve">, the </w:t>
      </w:r>
      <w:r w:rsidRPr="008E24A8">
        <w:rPr>
          <w:b/>
          <w:bCs/>
          <w:highlight w:val="green"/>
          <w:u w:val="single"/>
        </w:rPr>
        <w:t>elimination</w:t>
      </w:r>
      <w:r w:rsidRPr="006B776C">
        <w:rPr>
          <w:b/>
          <w:bCs/>
          <w:u w:val="single"/>
        </w:rPr>
        <w:t xml:space="preserve"> of Indigenous sovereignty, </w:t>
      </w:r>
      <w:r w:rsidRPr="008E24A8">
        <w:rPr>
          <w:b/>
          <w:bCs/>
          <w:highlight w:val="green"/>
          <w:u w:val="single"/>
        </w:rPr>
        <w:t>and the creation of racialized labor regimes</w:t>
      </w:r>
      <w:r w:rsidRPr="006365E3">
        <w:rPr>
          <w:u w:val="single"/>
        </w:rPr>
        <w:t xml:space="preserve">. </w:t>
      </w:r>
      <w:r w:rsidRPr="008E24A8">
        <w:rPr>
          <w:b/>
          <w:bCs/>
          <w:highlight w:val="green"/>
          <w:u w:val="single"/>
        </w:rPr>
        <w:t>These conditions</w:t>
      </w:r>
      <w:r w:rsidRPr="006365E3">
        <w:rPr>
          <w:u w:val="single"/>
        </w:rPr>
        <w:t xml:space="preserve"> did not end with frontier wars or Indian removal policies; they </w:t>
      </w:r>
      <w:r w:rsidRPr="008E24A8">
        <w:rPr>
          <w:b/>
          <w:bCs/>
          <w:highlight w:val="green"/>
          <w:u w:val="single"/>
        </w:rPr>
        <w:t>were</w:t>
      </w:r>
      <w:r w:rsidRPr="006B776C">
        <w:rPr>
          <w:b/>
          <w:bCs/>
          <w:u w:val="single"/>
        </w:rPr>
        <w:t xml:space="preserve"> institutionalized and </w:t>
      </w:r>
      <w:r w:rsidRPr="008E24A8">
        <w:rPr>
          <w:b/>
          <w:bCs/>
          <w:highlight w:val="green"/>
          <w:u w:val="single"/>
        </w:rPr>
        <w:t>made self-sustaining through legal, economic, and carceral systems</w:t>
      </w:r>
      <w:r w:rsidRPr="006365E3">
        <w:rPr>
          <w:u w:val="single"/>
        </w:rPr>
        <w:t>.</w:t>
      </w:r>
      <w:r w:rsidRPr="00981B43">
        <w:rPr>
          <w:sz w:val="10"/>
        </w:rPr>
        <w:t xml:space="preserve"> Césaire’s analysis sets the stage for a broader interrogation of the structural relationship between settler colonialism and capitalism. This framework clarifies that settler-colonialism is not merely a past condition of capitalism but one of its enduring expressions. Today, this convergence is perhaps most visible in the prison-industrial complex (PIC), where racialized populations are disproportionately surveilled, criminalized, and incarcerated. Projects like the Dakota Access Pipeline at Standing Rock and the construction of Cop City in Atlanta demonstrate that capitalist infrastructure depends on the violent management of land and life. The state’s response to protest remains consistent: it prioritizes private property and extraction over treaty obligations, land rights, or environmental sovereignty. The state does not merely tolerate this violence but systemically orchestrates it. Settler-colonialism and capitalism are not separate structures but function in tandem, ensuring the land remains exploitable, and that marginalization and dehumanization are normalized.</w:t>
      </w:r>
    </w:p>
    <w:p w14:paraId="161278F5" w14:textId="77777777" w:rsidR="00CA552C" w:rsidRPr="00981B43" w:rsidRDefault="00CA552C" w:rsidP="00CA552C">
      <w:pPr>
        <w:spacing w:line="276" w:lineRule="auto"/>
        <w:rPr>
          <w:sz w:val="10"/>
        </w:rPr>
      </w:pPr>
      <w:r w:rsidRPr="008E24A8">
        <w:rPr>
          <w:b/>
          <w:bCs/>
          <w:highlight w:val="green"/>
          <w:u w:val="single"/>
        </w:rPr>
        <w:t>This settler-capitalist model</w:t>
      </w:r>
      <w:r w:rsidRPr="006B776C">
        <w:rPr>
          <w:b/>
          <w:bCs/>
          <w:u w:val="single"/>
        </w:rPr>
        <w:t xml:space="preserve"> is not confined to borders</w:t>
      </w:r>
      <w:r w:rsidRPr="006365E3">
        <w:rPr>
          <w:u w:val="single"/>
        </w:rPr>
        <w:t xml:space="preserve"> </w:t>
      </w:r>
      <w:r w:rsidRPr="00981B43">
        <w:rPr>
          <w:sz w:val="10"/>
        </w:rPr>
        <w:t>or continents</w:t>
      </w:r>
      <w:r w:rsidRPr="006365E3">
        <w:rPr>
          <w:u w:val="single"/>
        </w:rPr>
        <w:t>. I</w:t>
      </w:r>
      <w:r w:rsidRPr="006B776C">
        <w:rPr>
          <w:b/>
          <w:bCs/>
          <w:u w:val="single"/>
        </w:rPr>
        <w:t xml:space="preserve">t </w:t>
      </w:r>
      <w:r w:rsidRPr="008E24A8">
        <w:rPr>
          <w:b/>
          <w:bCs/>
          <w:highlight w:val="green"/>
          <w:u w:val="single"/>
        </w:rPr>
        <w:t xml:space="preserve">has been globalized </w:t>
      </w:r>
      <w:r w:rsidRPr="009C0C6A">
        <w:rPr>
          <w:b/>
          <w:bCs/>
          <w:u w:val="single"/>
        </w:rPr>
        <w:t>through the</w:t>
      </w:r>
      <w:r w:rsidRPr="006B776C">
        <w:rPr>
          <w:b/>
          <w:bCs/>
          <w:u w:val="single"/>
        </w:rPr>
        <w:t xml:space="preserve"> export of carceral technologies, surveillance systems, and military training, </w:t>
      </w:r>
      <w:r w:rsidRPr="00981B43">
        <w:rPr>
          <w:sz w:val="10"/>
        </w:rPr>
        <w:t>particularly</w:t>
      </w:r>
      <w:r w:rsidRPr="006365E3">
        <w:rPr>
          <w:u w:val="single"/>
        </w:rPr>
        <w:t xml:space="preserve"> through </w:t>
      </w:r>
      <w:r w:rsidRPr="00981B43">
        <w:rPr>
          <w:sz w:val="10"/>
        </w:rPr>
        <w:t>the</w:t>
      </w:r>
      <w:r w:rsidRPr="006365E3">
        <w:rPr>
          <w:u w:val="single"/>
        </w:rPr>
        <w:t xml:space="preserve"> United States’ close coordination with Israel.</w:t>
      </w:r>
      <w:r w:rsidRPr="00981B43">
        <w:rPr>
          <w:sz w:val="10"/>
        </w:rPr>
        <w:t xml:space="preserve"> For example, </w:t>
      </w:r>
      <w:r w:rsidRPr="006365E3">
        <w:rPr>
          <w:u w:val="single"/>
        </w:rPr>
        <w:t>the Cop City facility in Atlanta incorporated tactical training modeled after Israeli military operations</w:t>
      </w:r>
      <w:r w:rsidRPr="00981B43">
        <w:rPr>
          <w:sz w:val="10"/>
        </w:rPr>
        <w:t xml:space="preserve">.22 This is increasingly common, as Israeli forces regularly train U.S. police departments in counterinsurgency strategies refined through decades of occupation in Palestine. As a result, </w:t>
      </w:r>
      <w:r w:rsidRPr="006B776C">
        <w:rPr>
          <w:b/>
          <w:bCs/>
          <w:u w:val="single"/>
        </w:rPr>
        <w:t>Palestine becomes a testing ground for weapons later deployed in Ferguson, Minneapolis, and Standing Rock</w:t>
      </w:r>
      <w:r w:rsidRPr="00981B43">
        <w:rPr>
          <w:sz w:val="10"/>
        </w:rPr>
        <w:t xml:space="preserve">. Césaire warned </w:t>
      </w:r>
      <w:r w:rsidRPr="006B776C">
        <w:rPr>
          <w:b/>
          <w:bCs/>
          <w:u w:val="single"/>
        </w:rPr>
        <w:t xml:space="preserve">that the colonizer would eventually reap the techniques of dehumanization perfected abroad. </w:t>
      </w:r>
      <w:r w:rsidRPr="00981B43">
        <w:rPr>
          <w:sz w:val="10"/>
        </w:rPr>
        <w:t>Today, this is visible not only in the form of drones and biometric surveillance but also in the ideological normalization of racialized oppression as necessary for national security.</w:t>
      </w:r>
    </w:p>
    <w:p w14:paraId="5DB70148" w14:textId="77777777" w:rsidR="00CA552C" w:rsidRPr="00981B43" w:rsidRDefault="00CA552C" w:rsidP="00CA552C">
      <w:pPr>
        <w:spacing w:line="276" w:lineRule="auto"/>
        <w:rPr>
          <w:sz w:val="10"/>
        </w:rPr>
      </w:pPr>
      <w:r w:rsidRPr="00981B43">
        <w:rPr>
          <w:sz w:val="10"/>
        </w:rPr>
        <w:t>Importantly</w:t>
      </w:r>
      <w:r w:rsidRPr="006365E3">
        <w:rPr>
          <w:u w:val="single"/>
        </w:rPr>
        <w:t xml:space="preserve">, </w:t>
      </w:r>
      <w:r w:rsidRPr="006B776C">
        <w:rPr>
          <w:b/>
          <w:bCs/>
          <w:u w:val="single"/>
        </w:rPr>
        <w:t>this</w:t>
      </w:r>
      <w:r w:rsidRPr="006365E3">
        <w:rPr>
          <w:u w:val="single"/>
        </w:rPr>
        <w:t xml:space="preserve"> </w:t>
      </w:r>
      <w:r w:rsidRPr="00981B43">
        <w:rPr>
          <w:sz w:val="10"/>
        </w:rPr>
        <w:t>argument</w:t>
      </w:r>
      <w:r w:rsidRPr="006365E3">
        <w:rPr>
          <w:u w:val="single"/>
        </w:rPr>
        <w:t xml:space="preserve"> </w:t>
      </w:r>
      <w:r w:rsidRPr="006B776C">
        <w:rPr>
          <w:b/>
          <w:bCs/>
          <w:u w:val="single"/>
        </w:rPr>
        <w:t>does not suggest that settler-colonialism is reducible to capitalism</w:t>
      </w:r>
      <w:r w:rsidRPr="00981B43">
        <w:rPr>
          <w:sz w:val="10"/>
        </w:rPr>
        <w:t xml:space="preserve">. Instead, I argue that settler-colonialism is constitutive of capitalism in the United States, a necessary condition for its strategies of accumulation and governance. Capitalism needed colonial conquest; it still requires exploitative control. As Césaire demonstrates through his “boomerang effect,” </w:t>
      </w:r>
      <w:r w:rsidRPr="008E24A8">
        <w:rPr>
          <w:b/>
          <w:bCs/>
          <w:i/>
          <w:iCs/>
          <w:highlight w:val="green"/>
          <w:u w:val="single"/>
        </w:rPr>
        <w:t>the techniques of colonial dehumanization are not confined to imperial frontiers; they return, domesticated, as tools of everyday governance</w:t>
      </w:r>
      <w:r w:rsidRPr="006B776C">
        <w:rPr>
          <w:b/>
          <w:bCs/>
          <w:i/>
          <w:iCs/>
          <w:u w:val="single"/>
        </w:rPr>
        <w:t>.</w:t>
      </w:r>
      <w:r w:rsidRPr="00981B43">
        <w:rPr>
          <w:sz w:val="10"/>
        </w:rPr>
        <w:t xml:space="preserve">23 Césaire enables us to understand the United States not merely as a capitalist democracy but as a settler-colonial </w:t>
      </w:r>
      <w:r w:rsidRPr="006B776C">
        <w:rPr>
          <w:b/>
          <w:bCs/>
          <w:u w:val="single"/>
        </w:rPr>
        <w:t>infrastructure whose social and economic systems remain animated by the racial logics that once justified slavery, conquest, and genocide.</w:t>
      </w:r>
      <w:r w:rsidRPr="006365E3">
        <w:rPr>
          <w:u w:val="single"/>
        </w:rPr>
        <w:t xml:space="preserve"> </w:t>
      </w:r>
      <w:r w:rsidRPr="00981B43">
        <w:rPr>
          <w:sz w:val="10"/>
        </w:rPr>
        <w:t>Today, those logics are most visible in mass incarceration, militarized policing, and the global circulation of settler technologies. In this context, recognition without redistribution is not only hollow; it is strategically complicit. The following section turns to Angela Davis, who deepens this critique by examining how the carceral state has become the inheritor of colonial containment, transforming racialized life into a commodity through the infrastructures of incarceration.</w:t>
      </w:r>
    </w:p>
    <w:p w14:paraId="50B8FC6D" w14:textId="77777777" w:rsidR="00CA552C" w:rsidRDefault="00CA552C" w:rsidP="00CA552C">
      <w:pPr>
        <w:pStyle w:val="NormalWeb"/>
        <w:spacing w:before="0" w:beforeAutospacing="0" w:after="160" w:afterAutospacing="0"/>
      </w:pPr>
    </w:p>
    <w:p w14:paraId="63B8B032" w14:textId="77777777" w:rsidR="00CA552C" w:rsidRPr="00F51E44" w:rsidRDefault="00CA552C" w:rsidP="00CA552C">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3F4C5CC2" w14:textId="77777777" w:rsidR="00CA552C" w:rsidRPr="00F51E44" w:rsidRDefault="00CA552C" w:rsidP="00CA552C">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[Pasternak, Shiri. Labour,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6F8F5C36" w14:textId="77777777" w:rsidR="00CA552C" w:rsidRPr="00F51E44" w:rsidRDefault="00CA552C" w:rsidP="00CA552C">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even those engaged in reproductive labour</w:t>
      </w:r>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E24A8">
        <w:rPr>
          <w:rStyle w:val="Emphasis"/>
          <w:rFonts w:ascii="OpenDyslexic 3" w:hAnsi="OpenDyslexic 3"/>
          <w:highlight w:val="green"/>
        </w:rPr>
        <w:t>settler labour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E24A8">
        <w:rPr>
          <w:rStyle w:val="Emphasis"/>
          <w:rFonts w:ascii="OpenDyslexic 3" w:hAnsi="OpenDyslexic 3"/>
          <w:highlight w:val="green"/>
        </w:rPr>
        <w:t>dispossession of Indigenous lands, and the 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E24A8">
        <w:rPr>
          <w:rStyle w:val="Emphasis"/>
          <w:rFonts w:ascii="OpenDyslexic 3" w:hAnsi="OpenDyslexic 3"/>
          <w:highlight w:val="gree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E24A8">
        <w:rPr>
          <w:rStyle w:val="Emphasis"/>
          <w:rFonts w:ascii="OpenDyslexic 3" w:hAnsi="OpenDyslexic 3"/>
          <w:highlight w:val="gree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labour—to </w:t>
      </w:r>
      <w:r w:rsidRPr="008E24A8">
        <w:rPr>
          <w:rStyle w:val="StyleUnderline"/>
          <w:rFonts w:ascii="OpenDyslexic 3" w:hAnsi="OpenDyslexic 3"/>
          <w:highlight w:val="gree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E24A8">
        <w:rPr>
          <w:rStyle w:val="Emphasis"/>
          <w:rFonts w:ascii="OpenDyslexic 3" w:hAnsi="OpenDyslexic 3"/>
          <w:highlight w:val="green"/>
        </w:rPr>
        <w:t>Settler labour movements</w:t>
      </w:r>
      <w:r w:rsidRPr="008E24A8">
        <w:rPr>
          <w:rFonts w:ascii="OpenDyslexic 3" w:hAnsi="OpenDyslexic 3"/>
          <w:sz w:val="16"/>
          <w:highlight w:val="green"/>
        </w:rPr>
        <w:t xml:space="preserve"> </w:t>
      </w:r>
      <w:r w:rsidRPr="008E24A8">
        <w:rPr>
          <w:rStyle w:val="Emphasis"/>
          <w:rFonts w:ascii="OpenDyslexic 3" w:hAnsi="OpenDyslexic 3"/>
          <w:highlight w:val="green"/>
        </w:rPr>
        <w:t xml:space="preserve">develop </w:t>
      </w:r>
      <w:r w:rsidRPr="00BD2E4C">
        <w:rPr>
          <w:rStyle w:val="Emphasis"/>
          <w:rFonts w:ascii="OpenDyslexic 3" w:hAnsi="OpenDyslexic 3"/>
        </w:rPr>
        <w:t>their</w:t>
      </w:r>
      <w:r w:rsidRPr="008E24A8">
        <w:rPr>
          <w:rStyle w:val="Emphasis"/>
          <w:rFonts w:ascii="OpenDyslexic 3" w:hAnsi="OpenDyslexic 3"/>
          <w:highlight w:val="green"/>
        </w:rPr>
        <w:t xml:space="preserve"> institutions</w:t>
      </w:r>
      <w:r w:rsidRPr="00BD2E4C">
        <w:rPr>
          <w:rStyle w:val="Emphasis"/>
          <w:rFonts w:ascii="OpenDyslexic 3" w:hAnsi="OpenDyslexic 3"/>
        </w:rPr>
        <w:t xml:space="preserve"> and political traditions </w:t>
      </w:r>
      <w:r w:rsidRPr="008E24A8">
        <w:rPr>
          <w:rStyle w:val="Emphasis"/>
          <w:rFonts w:ascii="OpenDyslexic 3" w:hAnsi="OpenDyslexic 3"/>
          <w:highlight w:val="green"/>
        </w:rPr>
        <w:t>through their struggle</w:t>
      </w:r>
      <w:r w:rsidRPr="00F51E44">
        <w:rPr>
          <w:rFonts w:ascii="OpenDyslexic 3" w:hAnsi="OpenDyslexic 3"/>
          <w:sz w:val="16"/>
        </w:rPr>
        <w:t xml:space="preserve"> for a greater share of the value they create, as well as their simultaneous struggle </w:t>
      </w:r>
      <w:r w:rsidRPr="008E24A8">
        <w:rPr>
          <w:rStyle w:val="Emphasis"/>
          <w:rFonts w:ascii="OpenDyslexic 3" w:hAnsi="OpenDyslexic 3"/>
          <w:highlight w:val="gree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r w:rsidRPr="008E24A8">
        <w:rPr>
          <w:rStyle w:val="Emphasis"/>
          <w:rFonts w:ascii="OpenDyslexic 3" w:hAnsi="OpenDyslexic 3"/>
          <w:highlight w:val="green"/>
        </w:rPr>
        <w:t>labour is overtly colonial, racist, and anti-Indigenous;</w:t>
      </w:r>
      <w:r w:rsidRPr="00F51E44">
        <w:rPr>
          <w:rStyle w:val="Emphasis"/>
          <w:rFonts w:ascii="OpenDyslexic 3" w:hAnsi="OpenDyslexic 3"/>
        </w:rPr>
        <w:t xml:space="preserve"> at others, </w:t>
      </w:r>
      <w:r w:rsidRPr="008E24A8">
        <w:rPr>
          <w:rStyle w:val="Emphasis"/>
          <w:rFonts w:ascii="OpenDyslexic 3" w:hAnsi="OpenDyslexic 3"/>
          <w:highlight w:val="green"/>
        </w:rPr>
        <w:t>it is aby-product of the social stratification of exploited labour.</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E24A8">
        <w:rPr>
          <w:rStyle w:val="Emphasis"/>
          <w:rFonts w:ascii="OpenDyslexic 3" w:hAnsi="OpenDyslexic 3"/>
          <w:highlight w:val="green"/>
        </w:rPr>
        <w:t>the company</w:t>
      </w:r>
      <w:r w:rsidRPr="00F51E44">
        <w:rPr>
          <w:rFonts w:ascii="OpenDyslexic 3" w:hAnsi="OpenDyslexic 3"/>
          <w:sz w:val="16"/>
        </w:rPr>
        <w:t xml:space="preserve"> that </w:t>
      </w:r>
      <w:r w:rsidRPr="008E24A8">
        <w:rPr>
          <w:rStyle w:val="Emphasis"/>
          <w:rFonts w:ascii="OpenDyslexic 3" w:hAnsi="OpenDyslexic 3"/>
          <w:highlight w:val="gree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E24A8">
        <w:rPr>
          <w:rStyle w:val="Emphasis"/>
          <w:rFonts w:ascii="OpenDyslexic 3" w:hAnsi="OpenDyslexic 3"/>
          <w:highlight w:val="green"/>
        </w:rPr>
        <w:t>D</w:t>
      </w:r>
      <w:r w:rsidRPr="00F51E44">
        <w:rPr>
          <w:rStyle w:val="Emphasis"/>
          <w:rFonts w:ascii="OpenDyslexic 3" w:hAnsi="OpenDyslexic 3"/>
        </w:rPr>
        <w:t xml:space="preserve">akota </w:t>
      </w:r>
      <w:r w:rsidRPr="008E24A8">
        <w:rPr>
          <w:rStyle w:val="Emphasis"/>
          <w:rFonts w:ascii="OpenDyslexic 3" w:hAnsi="OpenDyslexic 3"/>
          <w:highlight w:val="green"/>
        </w:rPr>
        <w:t>A</w:t>
      </w:r>
      <w:r w:rsidRPr="00F51E44">
        <w:rPr>
          <w:rStyle w:val="Emphasis"/>
          <w:rFonts w:ascii="OpenDyslexic 3" w:hAnsi="OpenDyslexic 3"/>
        </w:rPr>
        <w:t xml:space="preserve">ccess </w:t>
      </w:r>
      <w:r w:rsidRPr="008E24A8">
        <w:rPr>
          <w:rStyle w:val="Emphasis"/>
          <w:rFonts w:ascii="OpenDyslexic 3" w:hAnsi="OpenDyslexic 3"/>
          <w:highlight w:val="green"/>
        </w:rPr>
        <w:t>P</w:t>
      </w:r>
      <w:r w:rsidRPr="00F51E44">
        <w:rPr>
          <w:rStyle w:val="Emphasis"/>
          <w:rFonts w:ascii="OpenDyslexic 3" w:hAnsi="OpenDyslexic 3"/>
        </w:rPr>
        <w:t>ipe</w:t>
      </w:r>
      <w:r w:rsidRPr="008E24A8">
        <w:rPr>
          <w:rStyle w:val="Emphasis"/>
          <w:rFonts w:ascii="OpenDyslexic 3" w:hAnsi="OpenDyslexic 3"/>
          <w:highlight w:val="gree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E24A8">
        <w:rPr>
          <w:rStyle w:val="Emphasis"/>
          <w:rFonts w:ascii="OpenDyslexic 3" w:hAnsi="OpenDyslexic 3"/>
          <w:highlight w:val="gree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E24A8">
        <w:rPr>
          <w:rStyle w:val="Emphasis"/>
          <w:rFonts w:ascii="OpenDyslexic 3" w:hAnsi="OpenDyslexic 3"/>
          <w:highlight w:val="green"/>
        </w:rPr>
        <w:t>(AFL-CIO</w:t>
      </w:r>
      <w:r w:rsidRPr="00F51E44">
        <w:rPr>
          <w:rStyle w:val="Emphasis"/>
          <w:rFonts w:ascii="OpenDyslexic 3" w:hAnsi="OpenDyslexic 3"/>
        </w:rPr>
        <w:t xml:space="preserve">) </w:t>
      </w:r>
      <w:r w:rsidRPr="008E24A8">
        <w:rPr>
          <w:rStyle w:val="Emphasis"/>
          <w:rFonts w:ascii="OpenDyslexic 3" w:hAnsi="OpenDyslexic 3"/>
          <w:highlight w:val="green"/>
        </w:rPr>
        <w:t>negotiated</w:t>
      </w:r>
      <w:r w:rsidRPr="00F51E44">
        <w:rPr>
          <w:rStyle w:val="Emphasis"/>
          <w:rFonts w:ascii="OpenDyslexic 3" w:hAnsi="OpenDyslexic 3"/>
        </w:rPr>
        <w:t xml:space="preserve"> </w:t>
      </w:r>
      <w:r w:rsidRPr="008E24A8">
        <w:rPr>
          <w:rStyle w:val="Emphasis"/>
          <w:rFonts w:ascii="OpenDyslexic 3" w:hAnsi="OpenDyslexic 3"/>
          <w:highlight w:val="green"/>
        </w:rPr>
        <w:t>with the company to hire unionized workers</w:t>
      </w:r>
      <w:r w:rsidRPr="00F51E44">
        <w:rPr>
          <w:rStyle w:val="Emphasis"/>
          <w:rFonts w:ascii="OpenDyslexic 3" w:hAnsi="OpenDyslexic 3"/>
        </w:rPr>
        <w:t xml:space="preserve"> in order </w:t>
      </w:r>
      <w:r w:rsidRPr="008E24A8">
        <w:rPr>
          <w:rStyle w:val="Emphasis"/>
          <w:rFonts w:ascii="OpenDyslexic 3" w:hAnsi="OpenDyslexic 3"/>
          <w:highlight w:val="green"/>
        </w:rPr>
        <w:t>to secure</w:t>
      </w:r>
      <w:r w:rsidRPr="00F51E44">
        <w:rPr>
          <w:rStyle w:val="Emphasis"/>
          <w:rFonts w:ascii="OpenDyslexic 3" w:hAnsi="OpenDyslexic 3"/>
        </w:rPr>
        <w:t xml:space="preserve"> their project </w:t>
      </w:r>
      <w:r w:rsidRPr="008E24A8">
        <w:rPr>
          <w:rStyle w:val="Emphasis"/>
          <w:rFonts w:ascii="OpenDyslexic 3" w:hAnsi="OpenDyslexic 3"/>
          <w:highlight w:val="green"/>
        </w:rPr>
        <w:t>labour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E24A8">
        <w:rPr>
          <w:rStyle w:val="Emphasis"/>
          <w:rFonts w:ascii="OpenDyslexic 3" w:hAnsi="OpenDyslexic 3"/>
          <w:highlight w:val="green"/>
        </w:rPr>
        <w:t>Justifying the union’s support of the pipeline</w:t>
      </w:r>
      <w:r w:rsidRPr="00F51E44">
        <w:rPr>
          <w:rStyle w:val="Emphasis"/>
          <w:rFonts w:ascii="OpenDyslexic 3" w:hAnsi="OpenDyslexic 3"/>
        </w:rPr>
        <w:t xml:space="preserve"> against Indigenous opposition, he </w:t>
      </w:r>
      <w:r w:rsidRPr="008E24A8">
        <w:rPr>
          <w:rStyle w:val="Emphasis"/>
          <w:rFonts w:ascii="OpenDyslexic 3" w:hAnsi="OpenDyslexic 3"/>
          <w:highlight w:val="green"/>
        </w:rPr>
        <w:t>qualified that it was ‘fundamentally unfair’ to ‘hold union members’ livelihoods</w:t>
      </w:r>
      <w:r w:rsidRPr="00F51E44">
        <w:rPr>
          <w:rStyle w:val="Emphasis"/>
          <w:rFonts w:ascii="OpenDyslexic 3" w:hAnsi="OpenDyslexic 3"/>
        </w:rPr>
        <w:t xml:space="preserve"> and their families’ </w:t>
      </w:r>
      <w:r w:rsidRPr="008E24A8">
        <w:rPr>
          <w:rStyle w:val="Emphasis"/>
          <w:rFonts w:ascii="OpenDyslexic 3" w:hAnsi="OpenDyslexic 3"/>
          <w:highlight w:val="green"/>
        </w:rPr>
        <w:t>financial security hostage to endless delay’</w:t>
      </w:r>
      <w:r w:rsidRPr="00F51E44">
        <w:rPr>
          <w:rFonts w:ascii="OpenDyslexic 3" w:hAnsi="OpenDyslexic 3"/>
          <w:sz w:val="16"/>
        </w:rPr>
        <w:t xml:space="preserve"> (Aronoff, 2016; Kojola, 2021), subject to the Oceti Sakowin nation’s approval. </w:t>
      </w:r>
      <w:r w:rsidRPr="008E24A8">
        <w:rPr>
          <w:rStyle w:val="Emphasis"/>
          <w:rFonts w:ascii="OpenDyslexic 3" w:hAnsi="OpenDyslexic 3"/>
          <w:highlight w:val="green"/>
        </w:rPr>
        <w:t>Jobs have always been a literal frontier of settler colonial conflict.</w:t>
      </w:r>
      <w:r w:rsidRPr="00F51E44">
        <w:rPr>
          <w:rFonts w:ascii="OpenDyslexic 3" w:hAnsi="OpenDyslexic 3"/>
          <w:sz w:val="16"/>
        </w:rPr>
        <w:t xml:space="preserve"> Simply put, </w:t>
      </w:r>
      <w:r w:rsidRPr="008E24A8">
        <w:rPr>
          <w:rStyle w:val="Emphasis"/>
          <w:rFonts w:ascii="OpenDyslexic 3" w:hAnsi="OpenDyslexic 3"/>
          <w:highlight w:val="green"/>
        </w:rPr>
        <w:t>colonization takes work</w:t>
      </w:r>
      <w:r w:rsidRPr="00F51E44">
        <w:rPr>
          <w:rStyle w:val="Emphasis"/>
          <w:rFonts w:ascii="OpenDyslexic 3" w:hAnsi="OpenDyslexic 3"/>
        </w:rPr>
        <w:t xml:space="preserve">. When </w:t>
      </w:r>
      <w:r w:rsidRPr="008E24A8">
        <w:rPr>
          <w:rStyle w:val="Emphasis"/>
          <w:rFonts w:ascii="OpenDyslexic 3" w:hAnsi="OpenDyslexic 3"/>
          <w:highlight w:val="green"/>
        </w:rPr>
        <w:t>immigrants</w:t>
      </w:r>
      <w:r w:rsidRPr="00F51E44">
        <w:rPr>
          <w:rStyle w:val="Emphasis"/>
          <w:rFonts w:ascii="OpenDyslexic 3" w:hAnsi="OpenDyslexic 3"/>
        </w:rPr>
        <w:t xml:space="preserve"> began to settle through recruitment programmes </w:t>
      </w:r>
      <w:r w:rsidRPr="00F51E44">
        <w:rPr>
          <w:rFonts w:ascii="OpenDyslexic 3" w:hAnsi="OpenDyslexic 3"/>
          <w:sz w:val="16"/>
        </w:rPr>
        <w:t xml:space="preserve">en masse in Canada, for example, </w:t>
      </w:r>
      <w:r w:rsidRPr="00F51E44">
        <w:rPr>
          <w:rStyle w:val="Emphasis"/>
          <w:rFonts w:ascii="OpenDyslexic 3" w:hAnsi="OpenDyslexic 3"/>
        </w:rPr>
        <w:t xml:space="preserve">they </w:t>
      </w:r>
      <w:r w:rsidRPr="008E24A8">
        <w:rPr>
          <w:rStyle w:val="Emphasis"/>
          <w:rFonts w:ascii="OpenDyslexic 3" w:hAnsi="OpenDyslexic 3"/>
          <w:highlight w:val="green"/>
        </w:rPr>
        <w:t>benefitted from a scale of colonial land seizure</w:t>
      </w:r>
      <w:r w:rsidRPr="00F51E44">
        <w:rPr>
          <w:rStyle w:val="Emphasis"/>
          <w:rFonts w:ascii="OpenDyslexic 3" w:hAnsi="OpenDyslexic 3"/>
        </w:rPr>
        <w:t xml:space="preserve"> unknown anywhere else in the world at that time. </w:t>
      </w:r>
      <w:r w:rsidRPr="008E24A8">
        <w:rPr>
          <w:rStyle w:val="Emphasis"/>
          <w:rFonts w:ascii="OpenDyslexic 3" w:hAnsi="OpenDyslexic 3"/>
          <w:highlight w:val="green"/>
        </w:rPr>
        <w:t>The means</w:t>
      </w:r>
      <w:r w:rsidRPr="00F51E44">
        <w:rPr>
          <w:rStyle w:val="Emphasis"/>
          <w:rFonts w:ascii="OpenDyslexic 3" w:hAnsi="OpenDyslexic 3"/>
        </w:rPr>
        <w:t xml:space="preserve"> by which </w:t>
      </w:r>
      <w:r w:rsidRPr="008E24A8">
        <w:rPr>
          <w:rStyle w:val="Emphasis"/>
          <w:rFonts w:ascii="OpenDyslexic 3" w:hAnsi="OpenDyslexic 3"/>
          <w:highlight w:val="gree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E24A8">
        <w:rPr>
          <w:rStyle w:val="Emphasis"/>
          <w:rFonts w:ascii="OpenDyslexic 3" w:hAnsi="OpenDyslexic 3"/>
          <w:highlight w:val="green"/>
        </w:rPr>
        <w:t>for the</w:t>
      </w:r>
      <w:r w:rsidRPr="00F51E44">
        <w:rPr>
          <w:rStyle w:val="Emphasis"/>
          <w:rFonts w:ascii="OpenDyslexic 3" w:hAnsi="OpenDyslexic 3"/>
        </w:rPr>
        <w:t xml:space="preserve"> singular </w:t>
      </w:r>
      <w:r w:rsidRPr="008E24A8">
        <w:rPr>
          <w:rStyle w:val="Emphasis"/>
          <w:rFonts w:ascii="OpenDyslexic 3" w:hAnsi="OpenDyslexic 3"/>
          <w:highlight w:val="green"/>
        </w:rPr>
        <w:t>purpose of flipping blocks of stolen</w:t>
      </w:r>
      <w:r w:rsidRPr="00F51E44">
        <w:rPr>
          <w:rStyle w:val="Emphasis"/>
          <w:rFonts w:ascii="OpenDyslexic 3" w:hAnsi="OpenDyslexic 3"/>
        </w:rPr>
        <w:t xml:space="preserve"> Indigenous </w:t>
      </w:r>
      <w:r w:rsidRPr="008E24A8">
        <w:rPr>
          <w:rStyle w:val="Emphasis"/>
          <w:rFonts w:ascii="OpenDyslexic 3" w:hAnsi="OpenDyslexic 3"/>
          <w:highlight w:val="gree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labour on farms and in the central manufacturing regions was well underway as industrialization took hold. The deep entrenchment between colonial land policy and the emergence of capitalism was born. For this reason, </w:t>
      </w:r>
      <w:r w:rsidRPr="008E24A8">
        <w:rPr>
          <w:rStyle w:val="Emphasis"/>
          <w:rFonts w:ascii="OpenDyslexic 3" w:hAnsi="OpenDyslexic 3"/>
          <w:highlight w:val="green"/>
        </w:rPr>
        <w:t xml:space="preserve">the political economy of colonialism </w:t>
      </w:r>
      <w:r w:rsidRPr="0089568C">
        <w:rPr>
          <w:rStyle w:val="Emphasis"/>
          <w:rFonts w:ascii="OpenDyslexic 3" w:hAnsi="OpenDyslexic 3"/>
        </w:rPr>
        <w:t xml:space="preserve">can be </w:t>
      </w:r>
      <w:r w:rsidRPr="008E24A8">
        <w:rPr>
          <w:rStyle w:val="Emphasis"/>
          <w:rFonts w:ascii="OpenDyslexic 3" w:hAnsi="OpenDyslexic 3"/>
          <w:highlight w:val="green"/>
        </w:rPr>
        <w:t>studied through</w:t>
      </w:r>
      <w:r w:rsidRPr="00F51E44">
        <w:rPr>
          <w:rStyle w:val="Emphasis"/>
          <w:rFonts w:ascii="OpenDyslexic 3" w:hAnsi="OpenDyslexic 3"/>
        </w:rPr>
        <w:t xml:space="preserve"> a long history of </w:t>
      </w:r>
      <w:r w:rsidRPr="008E24A8">
        <w:rPr>
          <w:rStyle w:val="Emphasis"/>
          <w:rFonts w:ascii="OpenDyslexic 3" w:hAnsi="OpenDyslexic 3"/>
          <w:highlight w:val="green"/>
        </w:rPr>
        <w:t>intersecting class formation and colonial land policy</w:t>
      </w:r>
      <w:r w:rsidRPr="00F51E44">
        <w:rPr>
          <w:rFonts w:ascii="OpenDyslexic 3" w:hAnsi="OpenDyslexic 3"/>
          <w:sz w:val="16"/>
        </w:rPr>
        <w:t xml:space="preserve"> in Canada. </w:t>
      </w:r>
      <w:r w:rsidRPr="008E24A8">
        <w:rPr>
          <w:rStyle w:val="Emphasis"/>
          <w:rFonts w:ascii="OpenDyslexic 3" w:hAnsi="OpenDyslexic 3"/>
          <w:highlight w:val="green"/>
        </w:rPr>
        <w:t>Labour is a ‘third factor’</w:t>
      </w:r>
      <w:r w:rsidRPr="00F51E44">
        <w:rPr>
          <w:rFonts w:ascii="OpenDyslexic 3" w:hAnsi="OpenDyslexic 3"/>
          <w:sz w:val="16"/>
        </w:rPr>
        <w:t xml:space="preserve"> (Emmanuel, 1972) </w:t>
      </w:r>
      <w:r w:rsidRPr="008E24A8">
        <w:rPr>
          <w:rStyle w:val="Emphasis"/>
          <w:rFonts w:ascii="OpenDyslexic 3" w:hAnsi="OpenDyslexic 3"/>
          <w:highlight w:val="green"/>
        </w:rPr>
        <w:t>at play 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69D1665F" w14:textId="77777777" w:rsidR="00CA552C" w:rsidRPr="00F51E44" w:rsidRDefault="00CA552C" w:rsidP="00CA552C">
      <w:pPr>
        <w:rPr>
          <w:rFonts w:ascii="OpenDyslexic 3" w:hAnsi="OpenDyslexic 3"/>
          <w:sz w:val="16"/>
        </w:rPr>
      </w:pPr>
      <w:r w:rsidRPr="00F51E44">
        <w:rPr>
          <w:rFonts w:ascii="OpenDyslexic 3" w:hAnsi="OpenDyslexic 3"/>
          <w:sz w:val="16"/>
        </w:rPr>
        <w:t xml:space="preserve"> Wages of Settlement</w:t>
      </w:r>
    </w:p>
    <w:p w14:paraId="215133F0" w14:textId="77777777" w:rsidR="00CA552C" w:rsidRPr="00F51E44" w:rsidRDefault="00CA552C" w:rsidP="00CA552C">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E24A8">
        <w:rPr>
          <w:rStyle w:val="Emphasis"/>
          <w:rFonts w:ascii="OpenDyslexic 3" w:hAnsi="OpenDyslexic 3"/>
          <w:highlight w:val="green"/>
        </w:rPr>
        <w:t>White workers aligned with White bosses against Black workers</w:t>
      </w:r>
      <w:r w:rsidRPr="00F51E44">
        <w:rPr>
          <w:rStyle w:val="Emphasis"/>
          <w:rFonts w:ascii="OpenDyslexic 3" w:hAnsi="OpenDyslexic 3"/>
        </w:rPr>
        <w:t xml:space="preserve">, </w:t>
      </w:r>
      <w:r w:rsidRPr="008E24A8">
        <w:rPr>
          <w:rStyle w:val="Emphasis"/>
          <w:rFonts w:ascii="OpenDyslexic 3" w:hAnsi="OpenDyslexic 3"/>
          <w:highlight w:val="green"/>
        </w:rPr>
        <w:t>rather than unite</w:t>
      </w:r>
      <w:r w:rsidRPr="00F51E44">
        <w:rPr>
          <w:rStyle w:val="Emphasis"/>
          <w:rFonts w:ascii="OpenDyslexic 3" w:hAnsi="OpenDyslexic 3"/>
        </w:rPr>
        <w:t xml:space="preserve"> against their bosses in a common struggle for a socialist democracy. </w:t>
      </w:r>
      <w:r w:rsidRPr="008E24A8">
        <w:rPr>
          <w:rStyle w:val="Emphasis"/>
          <w:rFonts w:ascii="OpenDyslexic 3" w:hAnsi="OpenDyslexic 3"/>
          <w:highlight w:val="gree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E24A8">
        <w:rPr>
          <w:rStyle w:val="Emphasis"/>
          <w:rFonts w:ascii="OpenDyslexic 3" w:hAnsi="OpenDyslexic 3"/>
          <w:highlight w:val="green"/>
        </w:rPr>
        <w:t>ensured their long-term comfort</w:t>
      </w:r>
      <w:r w:rsidRPr="00F51E44">
        <w:rPr>
          <w:rFonts w:ascii="OpenDyslexic 3" w:hAnsi="OpenDyslexic 3"/>
          <w:sz w:val="16"/>
        </w:rPr>
        <w:t xml:space="preserve"> too. For, even when they ‘received a low wage, [they were] </w:t>
      </w:r>
      <w:r w:rsidRPr="008E24A8">
        <w:rPr>
          <w:rStyle w:val="Emphasis"/>
          <w:rFonts w:ascii="OpenDyslexic 3" w:hAnsi="OpenDyslexic 3"/>
          <w:highlight w:val="green"/>
        </w:rPr>
        <w:t>compensated</w:t>
      </w:r>
      <w:r w:rsidRPr="00F51E44">
        <w:rPr>
          <w:rStyle w:val="Emphasis"/>
          <w:rFonts w:ascii="OpenDyslexic 3" w:hAnsi="OpenDyslexic 3"/>
        </w:rPr>
        <w:t xml:space="preserve"> in part </w:t>
      </w:r>
      <w:r w:rsidRPr="008E24A8">
        <w:rPr>
          <w:rStyle w:val="Emphasis"/>
          <w:rFonts w:ascii="OpenDyslexic 3" w:hAnsi="OpenDyslexic 3"/>
          <w:highlight w:val="green"/>
        </w:rPr>
        <w:t>by a</w:t>
      </w:r>
      <w:r w:rsidRPr="00F51E44">
        <w:rPr>
          <w:rStyle w:val="Emphasis"/>
          <w:rFonts w:ascii="OpenDyslexic 3" w:hAnsi="OpenDyslexic 3"/>
        </w:rPr>
        <w:t xml:space="preserve"> sort of public and </w:t>
      </w:r>
      <w:r w:rsidRPr="008E24A8">
        <w:rPr>
          <w:rStyle w:val="Emphasis"/>
          <w:rFonts w:ascii="OpenDyslexic 3" w:hAnsi="OpenDyslexic 3"/>
          <w:highlight w:val="green"/>
        </w:rPr>
        <w:t>psychological wage</w:t>
      </w:r>
      <w:r w:rsidRPr="008E24A8">
        <w:rPr>
          <w:rFonts w:ascii="OpenDyslexic 3" w:hAnsi="OpenDyslexic 3"/>
          <w:sz w:val="16"/>
          <w:highlight w:val="green"/>
        </w:rPr>
        <w:t>’</w:t>
      </w:r>
      <w:r w:rsidRPr="00F51E44">
        <w:rPr>
          <w:rFonts w:ascii="OpenDyslexic 3" w:hAnsi="OpenDyslexic 3"/>
          <w:sz w:val="16"/>
        </w:rPr>
        <w:t xml:space="preserve"> (Du Bois, 1935, p. 1506) </w:t>
      </w:r>
      <w:r w:rsidRPr="008E24A8">
        <w:rPr>
          <w:rStyle w:val="Emphasis"/>
          <w:rFonts w:ascii="OpenDyslexic 3" w:hAnsi="OpenDyslexic 3"/>
          <w:highlight w:val="gree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form the basis of a working-class politics in America.</w:t>
      </w:r>
      <w:r w:rsidRPr="00F51E44">
        <w:rPr>
          <w:rFonts w:ascii="OpenDyslexic 3" w:hAnsi="OpenDyslexic 3"/>
          <w:sz w:val="16"/>
        </w:rPr>
        <w:t xml:space="preserve"> As David Roediger (2007, p.12) explains, ‘</w:t>
      </w:r>
      <w:r w:rsidRPr="008E24A8">
        <w:rPr>
          <w:rStyle w:val="Emphasis"/>
          <w:rFonts w:ascii="OpenDyslexic 3" w:hAnsi="OpenDyslexic 3"/>
          <w:highlight w:val="green"/>
        </w:rPr>
        <w:t>The problem</w:t>
      </w:r>
      <w:r w:rsidRPr="00F51E44">
        <w:rPr>
          <w:rStyle w:val="Emphasis"/>
          <w:rFonts w:ascii="OpenDyslexic 3" w:hAnsi="OpenDyslexic 3"/>
        </w:rPr>
        <w:t xml:space="preserve"> in America </w:t>
      </w:r>
      <w:r w:rsidRPr="008E24A8">
        <w:rPr>
          <w:rStyle w:val="Emphasis"/>
          <w:rFonts w:ascii="OpenDyslexic 3" w:hAnsi="OpenDyslexic 3"/>
          <w:highlight w:val="gree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E24A8">
        <w:rPr>
          <w:rStyle w:val="Emphasis"/>
          <w:rFonts w:ascii="OpenDyslexic 3" w:hAnsi="OpenDyslexic 3"/>
          <w:highlight w:val="gree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E24A8">
        <w:rPr>
          <w:rStyle w:val="Emphasis"/>
          <w:rFonts w:ascii="OpenDyslexic 3" w:hAnsi="OpenDyslexic 3"/>
          <w:highlight w:val="gree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8E24A8">
        <w:rPr>
          <w:rStyle w:val="Emphasis"/>
          <w:rFonts w:ascii="OpenDyslexic 3" w:hAnsi="OpenDyslexic 3"/>
          <w:highlight w:val="green"/>
        </w:rPr>
        <w:t>and</w:t>
      </w:r>
      <w:r w:rsidRPr="00F51E44">
        <w:rPr>
          <w:rFonts w:ascii="OpenDyslexic 3" w:hAnsi="OpenDyslexic 3"/>
          <w:sz w:val="16"/>
        </w:rPr>
        <w:t xml:space="preserve"> women </w:t>
      </w:r>
      <w:r w:rsidRPr="008E24A8">
        <w:rPr>
          <w:rStyle w:val="Emphasis"/>
          <w:rFonts w:ascii="OpenDyslexic 3" w:hAnsi="OpenDyslexic 3"/>
          <w:highlight w:val="gree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8E24A8">
        <w:rPr>
          <w:rStyle w:val="Emphasis"/>
          <w:rFonts w:ascii="OpenDyslexic 3" w:hAnsi="OpenDyslexic 3"/>
          <w:highlight w:val="gree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labour in the Americas. In the era of commerce and settlement preceding and overlapping with Black labour in America, workers were also compared instead to </w:t>
      </w:r>
      <w:r w:rsidRPr="008E24A8">
        <w:rPr>
          <w:rStyle w:val="Emphasis"/>
          <w:rFonts w:ascii="OpenDyslexic 3" w:hAnsi="OpenDyslexic 3"/>
          <w:highlight w:val="gree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8E24A8">
        <w:rPr>
          <w:rStyle w:val="Emphasis"/>
          <w:rFonts w:ascii="OpenDyslexic 3" w:hAnsi="OpenDyslexic 3"/>
          <w:highlight w:val="green"/>
        </w:rPr>
        <w:t>considered lazy</w:t>
      </w:r>
      <w:r w:rsidRPr="00F51E44">
        <w:rPr>
          <w:rStyle w:val="Emphasis"/>
          <w:rFonts w:ascii="OpenDyslexic 3" w:hAnsi="OpenDyslexic 3"/>
        </w:rPr>
        <w:t xml:space="preserve"> and imprudent </w:t>
      </w:r>
      <w:r w:rsidRPr="008E24A8">
        <w:rPr>
          <w:rStyle w:val="Emphasis"/>
          <w:rFonts w:ascii="OpenDyslexic 3" w:hAnsi="OpenDyslexic 3"/>
          <w:highlight w:val="green"/>
        </w:rPr>
        <w:t>by</w:t>
      </w:r>
      <w:r w:rsidRPr="00F51E44">
        <w:rPr>
          <w:rStyle w:val="Emphasis"/>
          <w:rFonts w:ascii="OpenDyslexic 3" w:hAnsi="OpenDyslexic 3"/>
        </w:rPr>
        <w:t xml:space="preserve"> ignorant </w:t>
      </w:r>
      <w:r w:rsidRPr="008E24A8">
        <w:rPr>
          <w:rStyle w:val="Emphasis"/>
          <w:rFonts w:ascii="OpenDyslexic 3" w:hAnsi="OpenDyslexic 3"/>
          <w:highlight w:val="green"/>
        </w:rPr>
        <w:t>settlers</w:t>
      </w:r>
      <w:r w:rsidRPr="00F51E44">
        <w:rPr>
          <w:rStyle w:val="Emphasis"/>
          <w:rFonts w:ascii="OpenDyslexic 3" w:hAnsi="OpenDyslexic 3"/>
        </w:rPr>
        <w:t xml:space="preserve"> </w:t>
      </w:r>
      <w:r w:rsidRPr="008E24A8">
        <w:rPr>
          <w:rStyle w:val="Emphasis"/>
          <w:rFonts w:ascii="OpenDyslexic 3" w:hAnsi="OpenDyslexic 3"/>
          <w:highlight w:val="green"/>
        </w:rPr>
        <w:t>for failing to</w:t>
      </w:r>
      <w:r w:rsidRPr="00F51E44">
        <w:rPr>
          <w:rStyle w:val="Emphasis"/>
          <w:rFonts w:ascii="OpenDyslexic 3" w:hAnsi="OpenDyslexic 3"/>
        </w:rPr>
        <w:t xml:space="preserve"> ‘subdue’ and </w:t>
      </w:r>
      <w:r w:rsidRPr="008E24A8">
        <w:rPr>
          <w:rStyle w:val="Emphasis"/>
          <w:rFonts w:ascii="OpenDyslexic 3" w:hAnsi="OpenDyslexic 3"/>
          <w:highlight w:val="gree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native labour</w:t>
      </w:r>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reproductive labour</w:t>
      </w:r>
      <w:r w:rsidRPr="00F51E44">
        <w:rPr>
          <w:rFonts w:ascii="OpenDyslexic 3" w:hAnsi="OpenDyslexic 3"/>
          <w:sz w:val="16"/>
        </w:rPr>
        <w:t xml:space="preserve"> 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8E24A8">
        <w:rPr>
          <w:rStyle w:val="Emphasis"/>
          <w:rFonts w:ascii="OpenDyslexic 3" w:hAnsi="OpenDyslexic 3"/>
          <w:highlight w:val="green"/>
        </w:rPr>
        <w:t>constructions of race</w:t>
      </w:r>
      <w:r w:rsidRPr="00F51E44">
        <w:rPr>
          <w:rStyle w:val="Emphasis"/>
          <w:rFonts w:ascii="OpenDyslexic 3" w:hAnsi="OpenDyslexic 3"/>
        </w:rPr>
        <w:t xml:space="preserve"> vis-a-vis indigeneity </w:t>
      </w:r>
      <w:r w:rsidRPr="008E24A8">
        <w:rPr>
          <w:rStyle w:val="Emphasis"/>
          <w:rFonts w:ascii="OpenDyslexic 3" w:hAnsi="OpenDyslexic 3"/>
          <w:highlight w:val="green"/>
        </w:rPr>
        <w:t>were defined in relation to conquest</w:t>
      </w:r>
      <w:r w:rsidRPr="00F51E44">
        <w:rPr>
          <w:rStyle w:val="Emphasis"/>
          <w:rFonts w:ascii="OpenDyslexic 3" w:hAnsi="OpenDyslexic 3"/>
        </w:rPr>
        <w:t xml:space="preserve"> of land, </w:t>
      </w:r>
      <w:r w:rsidRPr="008E24A8">
        <w:rPr>
          <w:rStyle w:val="Emphasis"/>
          <w:rFonts w:ascii="OpenDyslexic 3" w:hAnsi="OpenDyslexic 3"/>
          <w:highlight w:val="green"/>
        </w:rPr>
        <w:t>not labour</w:t>
      </w:r>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defence of their land, water, and trade-based economies. </w:t>
      </w:r>
      <w:r w:rsidRPr="008E24A8">
        <w:rPr>
          <w:rStyle w:val="Emphasis"/>
          <w:rFonts w:ascii="OpenDyslexic 3" w:hAnsi="OpenDyslexic 3"/>
          <w:highlight w:val="gree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8E24A8">
        <w:rPr>
          <w:rStyle w:val="Emphasis"/>
          <w:rFonts w:ascii="OpenDyslexic 3" w:hAnsi="OpenDyslexic 3"/>
          <w:highlight w:val="green"/>
        </w:rPr>
        <w:t>increase with growing restrictions on Indigenous jurisdic</w:t>
      </w:r>
      <w:r w:rsidRPr="008E24A8">
        <w:rPr>
          <w:rStyle w:val="Emphasis"/>
          <w:highlight w:val="green"/>
        </w:rPr>
        <w:t>tion</w:t>
      </w:r>
      <w:r w:rsidRPr="008E24A8">
        <w:rPr>
          <w:rFonts w:ascii="OpenDyslexic 3" w:hAnsi="OpenDyslexic 3"/>
          <w:sz w:val="16"/>
          <w:highlight w:val="gree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‘What is the labour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has been almost completely ignored in the field of labour studies and how it configured the distinctive nature of wages</w:t>
      </w:r>
      <w:r w:rsidRPr="00F51E44">
        <w:rPr>
          <w:rFonts w:ascii="OpenDyslexic 3" w:hAnsi="OpenDyslexic 3"/>
          <w:sz w:val="16"/>
        </w:rPr>
        <w:t xml:space="preserve"> here. Put differently, </w:t>
      </w:r>
      <w:r w:rsidRPr="008E24A8">
        <w:rPr>
          <w:rStyle w:val="Emphasis"/>
          <w:rFonts w:ascii="OpenDyslexic 3" w:hAnsi="OpenDyslexic 3"/>
          <w:highlight w:val="green"/>
        </w:rPr>
        <w:t>both working and owning classes participate in the economic foundations of settler extractivism through colonial expropriation</w:t>
      </w:r>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8E24A8">
        <w:rPr>
          <w:rStyle w:val="Emphasis"/>
          <w:rFonts w:ascii="OpenDyslexic 3" w:hAnsi="OpenDyslexic 3"/>
          <w:highlight w:val="green"/>
        </w:rPr>
        <w:t>land dispossessed from Indigenous peoples became the background</w:t>
      </w:r>
      <w:r w:rsidRPr="00F51E44">
        <w:rPr>
          <w:rStyle w:val="Emphasis"/>
          <w:rFonts w:ascii="OpenDyslexic 3" w:hAnsi="OpenDyslexic 3"/>
        </w:rPr>
        <w:t xml:space="preserve"> condition </w:t>
      </w:r>
      <w:r w:rsidRPr="008E24A8">
        <w:rPr>
          <w:rStyle w:val="Emphasis"/>
          <w:rFonts w:ascii="OpenDyslexic 3" w:hAnsi="OpenDyslexic 3"/>
          <w:highlight w:val="green"/>
        </w:rPr>
        <w:t>for waged labour</w:t>
      </w:r>
      <w:r w:rsidRPr="00F51E44">
        <w:rPr>
          <w:rStyle w:val="Emphasis"/>
          <w:rFonts w:ascii="OpenDyslexic 3" w:hAnsi="OpenDyslexic 3"/>
        </w:rPr>
        <w:t>.</w:t>
      </w:r>
      <w:r w:rsidRPr="00F51E44">
        <w:rPr>
          <w:rFonts w:ascii="OpenDyslexic 3" w:hAnsi="OpenDyslexic 3"/>
          <w:sz w:val="16"/>
        </w:rPr>
        <w:t xml:space="preserve"> On the other, </w:t>
      </w:r>
      <w:r w:rsidRPr="008E24A8">
        <w:rPr>
          <w:rStyle w:val="Emphasis"/>
          <w:rFonts w:ascii="OpenDyslexic 3" w:hAnsi="OpenDyslexic 3"/>
          <w:highlight w:val="green"/>
        </w:rPr>
        <w:t>the non-waged Indigenous labour</w:t>
      </w:r>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F51E44">
        <w:rPr>
          <w:rStyle w:val="Emphasis"/>
          <w:rFonts w:ascii="OpenDyslexic 3" w:hAnsi="OpenDyslexic 3"/>
        </w:rPr>
        <w:t>confiscation of Indigenous capacities, knowledge, and resources, conscripted into capitalist circuits of self-expansion, facilitating the exploitation of wage labour.</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8E24A8">
        <w:rPr>
          <w:rStyle w:val="Emphasis"/>
          <w:rFonts w:ascii="OpenDyslexic 3" w:hAnsi="OpenDyslexic 3"/>
          <w:highlight w:val="green"/>
        </w:rPr>
        <w:t>it is critical that we reckon with the colonial land policies made possible through the racial partitioning</w:t>
      </w:r>
      <w:r w:rsidRPr="00F51E44">
        <w:rPr>
          <w:rStyle w:val="Emphasis"/>
          <w:rFonts w:ascii="OpenDyslexic 3" w:hAnsi="OpenDyslexic 3"/>
        </w:rPr>
        <w:t xml:space="preserve"> </w:t>
      </w:r>
      <w:r w:rsidRPr="008E24A8">
        <w:rPr>
          <w:rStyle w:val="Emphasis"/>
          <w:rFonts w:ascii="OpenDyslexic 3" w:hAnsi="OpenDyslexic 3"/>
          <w:highlight w:val="green"/>
        </w:rPr>
        <w:t>of Indigenous nations for</w:t>
      </w:r>
      <w:r w:rsidRPr="00F51E44">
        <w:rPr>
          <w:rStyle w:val="Emphasis"/>
          <w:rFonts w:ascii="OpenDyslexic 3" w:hAnsi="OpenDyslexic 3"/>
        </w:rPr>
        <w:t xml:space="preserve"> the establishment of a </w:t>
      </w:r>
      <w:r w:rsidRPr="008E24A8">
        <w:rPr>
          <w:rStyle w:val="Emphasis"/>
          <w:rFonts w:ascii="OpenDyslexic 3" w:hAnsi="OpenDyslexic 3"/>
          <w:highlight w:val="green"/>
        </w:rPr>
        <w:t>White labour</w:t>
      </w:r>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8E24A8">
        <w:rPr>
          <w:rStyle w:val="Emphasis"/>
          <w:rFonts w:ascii="OpenDyslexic 3" w:hAnsi="OpenDyslexic 3"/>
          <w:highlight w:val="green"/>
        </w:rPr>
        <w:t>The 'wages of settlement speak to this foundation of settler wealth and its maintenance through ongoing expropriation and extraction on Indigenous lands.</w:t>
      </w:r>
      <w:r w:rsidRPr="00F51E44">
        <w:rPr>
          <w:rStyle w:val="Emphasis"/>
          <w:rFonts w:ascii="OpenDyslexic 3" w:hAnsi="OpenDyslexic 3"/>
        </w:rPr>
        <w:t xml:space="preserve"> </w:t>
      </w:r>
    </w:p>
    <w:p w14:paraId="43424778" w14:textId="77777777" w:rsidR="00CA552C" w:rsidRPr="00531993" w:rsidRDefault="00CA552C" w:rsidP="00CA552C"/>
    <w:p w14:paraId="60BC92CB" w14:textId="77777777" w:rsidR="00CA552C" w:rsidRDefault="00CA552C" w:rsidP="00CA552C">
      <w:pPr>
        <w:pStyle w:val="Heading4"/>
      </w:pPr>
      <w:r>
        <w:t>Vote negative for refusal as the theoretical response to settler colonial knowledge production. Refuse the impulse to say “well, good enough,” refuse the move to recuperate genocide, refuse to move on, and refuse the aff.</w:t>
      </w:r>
    </w:p>
    <w:p w14:paraId="3D586B89" w14:textId="77777777" w:rsidR="00CA552C" w:rsidRDefault="00CA552C" w:rsidP="00CA552C">
      <w:r w:rsidRPr="00806253">
        <w:rPr>
          <w:b/>
          <w:bCs/>
          <w:sz w:val="26"/>
          <w:szCs w:val="26"/>
        </w:rPr>
        <w:t>King 17</w:t>
      </w:r>
      <w:r>
        <w:t>, a</w:t>
      </w:r>
      <w:r w:rsidRPr="00806253">
        <w:t>ssistant Professor of Women's, Gender, and Sexuality Studies at Georgia State University</w:t>
      </w:r>
      <w:r>
        <w:t>. (Tiffany Lethabo, “</w:t>
      </w:r>
      <w:r w:rsidRPr="00745197">
        <w:t>Humans Involved: Lurking in the Lines of Posthumanist Flight</w:t>
      </w:r>
      <w:r>
        <w:t xml:space="preserve">” </w:t>
      </w:r>
      <w:r w:rsidRPr="00E74E35">
        <w:t>Critical Ethnic Studies , Vol. 3, No. 1 (Spring 2017), pp. 162-185</w:t>
      </w:r>
      <w:r>
        <w:t>,</w:t>
      </w:r>
      <w:r w:rsidRPr="00E74E35">
        <w:t xml:space="preserve"> </w:t>
      </w:r>
      <w:hyperlink r:id="rId11" w:history="1">
        <w:r w:rsidRPr="003320D2">
          <w:rPr>
            <w:rStyle w:val="Hyperlink"/>
          </w:rPr>
          <w:t>https://www.jstor.org/stable/10.5749/jcritethnstud.3.1.0162</w:t>
        </w:r>
      </w:hyperlink>
      <w:r>
        <w:t>) rose</w:t>
      </w:r>
    </w:p>
    <w:p w14:paraId="04222EEE" w14:textId="77777777" w:rsidR="00CA552C" w:rsidRPr="00713501" w:rsidRDefault="00CA552C" w:rsidP="00CA552C">
      <w:pPr>
        <w:rPr>
          <w:sz w:val="16"/>
          <w:szCs w:val="16"/>
        </w:rPr>
      </w:pPr>
      <w:r w:rsidRPr="00713501">
        <w:rPr>
          <w:sz w:val="16"/>
          <w:szCs w:val="16"/>
        </w:rPr>
        <w:t>Simpson recounts how one of her participants forced her to recognize a collective limit. Approaching and then arriving at the limit, Simpson experiences the following: And although I pushed him, hoping that there might be something explicit said from the space of his exclusion—or more explicit than he gave me— it was enough that he said what he said. “Enough” is certainly enough. “Enough,” I realised,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discomfort)—the limit was arrived at when the representation would bite all of us and compromise the representational territory that we have gained for ourselves in the past 100 years. 17</w:t>
      </w:r>
    </w:p>
    <w:p w14:paraId="2E6F10DE" w14:textId="77777777" w:rsidR="00CA552C" w:rsidRPr="00150274" w:rsidRDefault="00CA552C" w:rsidP="00CA552C">
      <w:pPr>
        <w:rPr>
          <w:u w:val="single"/>
        </w:rPr>
      </w:pPr>
      <w:r w:rsidRPr="00414CCC">
        <w:rPr>
          <w:sz w:val="14"/>
        </w:rPr>
        <w:t xml:space="preserve">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“R-Words: Refusing Research.” </w:t>
      </w:r>
      <w:r w:rsidRPr="00150274">
        <w:rPr>
          <w:u w:val="single"/>
        </w:rPr>
        <w:t xml:space="preserve">Arguing that </w:t>
      </w:r>
      <w:r w:rsidRPr="008E24A8">
        <w:rPr>
          <w:highlight w:val="green"/>
          <w:u w:val="single"/>
        </w:rPr>
        <w:t xml:space="preserve">modes of refusal extended into the </w:t>
      </w:r>
      <w:r w:rsidRPr="00414CCC">
        <w:rPr>
          <w:u w:val="single"/>
        </w:rPr>
        <w:t>theoretical</w:t>
      </w:r>
      <w:r w:rsidRPr="00150274">
        <w:rPr>
          <w:u w:val="single"/>
        </w:rPr>
        <w:t xml:space="preserve"> and methodological </w:t>
      </w:r>
      <w:r w:rsidRPr="008E24A8">
        <w:rPr>
          <w:highlight w:val="green"/>
          <w:u w:val="single"/>
        </w:rPr>
        <w:t>terrains of knowledge production</w:t>
      </w:r>
      <w:r w:rsidRPr="00150274">
        <w:rPr>
          <w:u w:val="single"/>
        </w:rPr>
        <w:t xml:space="preserve"> are productive and necessary, Tuck and Yang state:</w:t>
      </w:r>
    </w:p>
    <w:p w14:paraId="75E6D529" w14:textId="77777777" w:rsidR="00CA552C" w:rsidRPr="00414CCC" w:rsidRDefault="00CA552C" w:rsidP="00CA552C">
      <w:pPr>
        <w:rPr>
          <w:sz w:val="14"/>
        </w:rPr>
      </w:pPr>
      <w:r w:rsidRPr="00414CCC">
        <w:rPr>
          <w:sz w:val="14"/>
        </w:rPr>
        <w:t xml:space="preserve">For the purposes of our discussion, the most important insight to draw from Simpson’s article is her emphasis that refusals are not subtractive, but are theoretically generative, expansive. </w:t>
      </w:r>
      <w:r w:rsidRPr="008E24A8">
        <w:rPr>
          <w:b/>
          <w:bCs/>
          <w:highlight w:val="green"/>
          <w:u w:val="single"/>
        </w:rPr>
        <w:t>Refusal is not just a “no,” but a redirection to ideas otherwise</w:t>
      </w:r>
      <w:r w:rsidRPr="00150274">
        <w:rPr>
          <w:u w:val="single"/>
        </w:rPr>
        <w:t xml:space="preserve"> unacknowledged or </w:t>
      </w:r>
      <w:r w:rsidRPr="008E24A8">
        <w:rPr>
          <w:b/>
          <w:bCs/>
          <w:highlight w:val="green"/>
          <w:u w:val="single"/>
        </w:rPr>
        <w:t>unquestioned</w:t>
      </w:r>
      <w:r w:rsidRPr="00393A24">
        <w:rPr>
          <w:b/>
          <w:bCs/>
          <w:u w:val="single"/>
        </w:rPr>
        <w:t>.</w:t>
      </w:r>
      <w:r w:rsidRPr="00414CCC">
        <w:rPr>
          <w:sz w:val="14"/>
        </w:rPr>
        <w:t xml:space="preserve"> Unlike a settler colonial configuration of knowledge that is petulantly exasperated and resentful of limits, a methodology of refusal regards limits on knowledge as productive, as indeed a good thing. 19</w:t>
      </w:r>
    </w:p>
    <w:p w14:paraId="338C6ECC" w14:textId="77777777" w:rsidR="00CA552C" w:rsidRPr="00414CCC" w:rsidRDefault="00CA552C" w:rsidP="00CA552C">
      <w:pPr>
        <w:rPr>
          <w:sz w:val="14"/>
        </w:rPr>
      </w:pPr>
      <w:r w:rsidRPr="00414CCC">
        <w:rPr>
          <w:sz w:val="14"/>
        </w:rPr>
        <w:t xml:space="preserve">In line with Simpson’s intervention, Tuck and Yang posit that “refusal itself could be developed into both method and theory.” 20 </w:t>
      </w:r>
      <w:r w:rsidRPr="00F14D99">
        <w:rPr>
          <w:u w:val="single"/>
        </w:rPr>
        <w:t xml:space="preserve">For Tuck and Yang, </w:t>
      </w:r>
      <w:r w:rsidRPr="008E24A8">
        <w:rPr>
          <w:b/>
          <w:bCs/>
          <w:highlight w:val="green"/>
          <w:u w:val="single"/>
        </w:rPr>
        <w:t>a generative practice of refusal</w:t>
      </w:r>
      <w:r w:rsidRPr="00F14D99">
        <w:rPr>
          <w:u w:val="single"/>
        </w:rPr>
        <w:t xml:space="preserve"> and a decolonial and abolitionist tradition </w:t>
      </w:r>
      <w:r w:rsidRPr="008E24A8">
        <w:rPr>
          <w:highlight w:val="green"/>
          <w:u w:val="single"/>
        </w:rPr>
        <w:t>is making Western thought “turn back upon itself</w:t>
      </w:r>
      <w:r w:rsidRPr="00F14D99">
        <w:rPr>
          <w:u w:val="single"/>
        </w:rPr>
        <w:t xml:space="preserve"> as settler colonial knowledge, as opposed to universal, liberal, or neutral knowledge without horizon.”</w:t>
      </w:r>
      <w:r w:rsidRPr="00414CCC">
        <w:rPr>
          <w:sz w:val="14"/>
        </w:rPr>
        <w:t xml:space="preserve">21 In fact, the coauthors suggest “making the settler colonial metanarrative the object of . . . research.”22 </w:t>
      </w:r>
      <w:r w:rsidRPr="00F14D99">
        <w:rPr>
          <w:u w:val="single"/>
        </w:rPr>
        <w:t xml:space="preserve">What </w:t>
      </w:r>
      <w:r w:rsidRPr="008E24A8">
        <w:rPr>
          <w:highlight w:val="green"/>
          <w:u w:val="single"/>
        </w:rPr>
        <w:t>this move</w:t>
      </w:r>
      <w:r w:rsidRPr="00F14D99">
        <w:rPr>
          <w:u w:val="single"/>
        </w:rPr>
        <w:t xml:space="preserve"> effectively does is </w:t>
      </w:r>
      <w:r w:rsidRPr="008E24A8">
        <w:rPr>
          <w:highlight w:val="green"/>
          <w:u w:val="single"/>
        </w:rPr>
        <w:t>question the uninterrogated assumptions</w:t>
      </w:r>
      <w:r w:rsidRPr="00F14D99">
        <w:rPr>
          <w:u w:val="single"/>
        </w:rPr>
        <w:t xml:space="preserve"> and exposes the violent particularities </w:t>
      </w:r>
      <w:r w:rsidRPr="008E24A8">
        <w:rPr>
          <w:highlight w:val="green"/>
          <w:u w:val="single"/>
        </w:rPr>
        <w:t>of the metanarrative. Scrutiny as a practice of refusal</w:t>
      </w:r>
      <w:r w:rsidRPr="00F14D99">
        <w:rPr>
          <w:u w:val="single"/>
        </w:rPr>
        <w:t xml:space="preserve"> also </w:t>
      </w:r>
      <w:r w:rsidRPr="008E24A8">
        <w:rPr>
          <w:highlight w:val="green"/>
          <w:u w:val="single"/>
        </w:rPr>
        <w:t>slows down</w:t>
      </w:r>
      <w:r w:rsidRPr="00F14D99">
        <w:rPr>
          <w:u w:val="single"/>
        </w:rPr>
        <w:t xml:space="preserve"> or perhaps halts the momentum of </w:t>
      </w:r>
      <w:r w:rsidRPr="008E24A8">
        <w:rPr>
          <w:highlight w:val="green"/>
          <w:u w:val="single"/>
        </w:rPr>
        <w:t>the machinery that allows</w:t>
      </w:r>
      <w:r w:rsidRPr="00F14D99">
        <w:rPr>
          <w:u w:val="single"/>
        </w:rPr>
        <w:t>, as Tuck and Yang argue, “</w:t>
      </w:r>
      <w:r w:rsidRPr="008E24A8">
        <w:rPr>
          <w:highlight w:val="green"/>
          <w:u w:val="single"/>
        </w:rPr>
        <w:t>knowledge to facilitate interdictions on Indigenous and Black life</w:t>
      </w:r>
      <w:r w:rsidRPr="00F14D99">
        <w:rPr>
          <w:u w:val="single"/>
        </w:rPr>
        <w:t>.”</w:t>
      </w:r>
      <w:r w:rsidRPr="00414CCC">
        <w:rPr>
          <w:sz w:val="14"/>
        </w:rPr>
        <w:t>23</w:t>
      </w:r>
    </w:p>
    <w:p w14:paraId="2D8346FA" w14:textId="77777777" w:rsidR="00CA552C" w:rsidRPr="00414CCC" w:rsidRDefault="00CA552C" w:rsidP="00CA552C">
      <w:pPr>
        <w:rPr>
          <w:u w:val="single"/>
        </w:rPr>
      </w:pPr>
      <w:r w:rsidRPr="00414CCC">
        <w:rPr>
          <w:sz w:val="14"/>
        </w:rPr>
        <w:t xml:space="preserve">Taking a cue from Simpson and Tuck and Yang, I turn to Tuck’s 2010 critique of Deleuze’s notion of “desire” as an example of the theoretical practice of refusal, which Simpson wonders about and which Tuck and Yang elaborated on in 2014. Eve Tuck’s 2010 article “Breaking Up with Deleuze” refuses Deleuze’s understanding and imposition of his definition of desire for Native studies and Native resurgence in particular. Tuck refuses the Deleuzoguattarian nomadic due to its totalizing moves and specifically its evasion and refusal of Native and alternative notions of refusal that emerge from Native struggles for survival. 24 For Tuck, paying attention to “the continuity of ancestors,” or genealogies, in Native and in all modes of knowledge production is imperative. </w:t>
      </w:r>
      <w:r w:rsidRPr="00F14D99">
        <w:rPr>
          <w:u w:val="single"/>
        </w:rPr>
        <w:t xml:space="preserve">For Indigenous and Native studies, </w:t>
      </w:r>
      <w:r w:rsidRPr="008E24A8">
        <w:rPr>
          <w:highlight w:val="green"/>
          <w:u w:val="single"/>
        </w:rPr>
        <w:t>it reverses the erasure</w:t>
      </w:r>
      <w:r w:rsidRPr="00F14D99">
        <w:rPr>
          <w:u w:val="single"/>
        </w:rPr>
        <w:t xml:space="preserve"> enacted by continental European and settler-colonial theory, which uses a tradition </w:t>
      </w:r>
      <w:r w:rsidRPr="008E24A8">
        <w:rPr>
          <w:highlight w:val="green"/>
          <w:u w:val="single"/>
        </w:rPr>
        <w:t>of</w:t>
      </w:r>
      <w:r w:rsidRPr="00F14D99">
        <w:rPr>
          <w:u w:val="single"/>
        </w:rPr>
        <w:t xml:space="preserve"> ongoing genocide to annihilate </w:t>
      </w:r>
      <w:r w:rsidRPr="008E24A8">
        <w:rPr>
          <w:highlight w:val="green"/>
          <w:u w:val="single"/>
        </w:rPr>
        <w:t>Native</w:t>
      </w:r>
      <w:r w:rsidRPr="00F14D99">
        <w:rPr>
          <w:u w:val="single"/>
        </w:rPr>
        <w:t xml:space="preserve"> thinkers and subsequently their </w:t>
      </w:r>
      <w:r w:rsidRPr="008E24A8">
        <w:rPr>
          <w:highlight w:val="green"/>
          <w:u w:val="single"/>
        </w:rPr>
        <w:t>epistemologies and theories</w:t>
      </w:r>
      <w:r w:rsidRPr="00F14D99">
        <w:rPr>
          <w:u w:val="single"/>
        </w:rPr>
        <w:t>.</w:t>
      </w:r>
      <w:r w:rsidRPr="00414CCC">
        <w:rPr>
          <w:sz w:val="14"/>
        </w:rPr>
        <w:t xml:space="preserve"> Prior to Byrd’s indictment of Deleuzoguattarian laudatory accounts of America’s terrain of “Indians without Ancestry,” Tuck reroutes us back to ancestral and genealogical thinking as a way of asserting Indigenous presence and its epistemological systems and traditions, devoid of Cartesian boundary-making impulses and desires. Tuck’s work also prepares us in 2010 for the critique that Byrd levies in 2011, which exposes the traditions, roots, and genealogies of Western poststructuralist theory. Such theory created the conditions of possibility and emergence for Deleuzoguattarian genocidal forms of rhizomatic and nonrepresentational thought. </w:t>
      </w:r>
      <w:r w:rsidRPr="00414CCC">
        <w:rPr>
          <w:u w:val="single"/>
        </w:rPr>
        <w:t xml:space="preserve">Black Caribbean feminist Michelle V. Rowley argues we need to especially attend to </w:t>
      </w:r>
      <w:r w:rsidRPr="00393A24">
        <w:rPr>
          <w:b/>
          <w:bCs/>
          <w:u w:val="single"/>
        </w:rPr>
        <w:t>a theory’s “politics and conditions of emergence</w:t>
      </w:r>
      <w:r w:rsidRPr="00414CCC">
        <w:rPr>
          <w:u w:val="single"/>
        </w:rPr>
        <w:t xml:space="preserve">.” 25 In other words, </w:t>
      </w:r>
      <w:r w:rsidRPr="008E24A8">
        <w:rPr>
          <w:highlight w:val="green"/>
          <w:u w:val="single"/>
        </w:rPr>
        <w:t xml:space="preserve">we need to consider </w:t>
      </w:r>
      <w:r w:rsidRPr="00414CCC">
        <w:rPr>
          <w:u w:val="single"/>
        </w:rPr>
        <w:t xml:space="preserve">on whose backs or </w:t>
      </w:r>
      <w:r w:rsidRPr="008E24A8">
        <w:rPr>
          <w:highlight w:val="green"/>
          <w:u w:val="single"/>
        </w:rPr>
        <w:t>through whose blood a theory developed</w:t>
      </w:r>
      <w:r w:rsidRPr="00414CCC">
        <w:rPr>
          <w:u w:val="single"/>
        </w:rPr>
        <w:t xml:space="preserve"> and then circulated while hiding its own violence.</w:t>
      </w:r>
    </w:p>
    <w:p w14:paraId="2046A782" w14:textId="77777777" w:rsidR="00CA552C" w:rsidRPr="00414CCC" w:rsidRDefault="00CA552C" w:rsidP="00CA552C">
      <w:pPr>
        <w:rPr>
          <w:sz w:val="14"/>
        </w:rPr>
      </w:pPr>
      <w:r w:rsidRPr="00414CCC">
        <w:rPr>
          <w:sz w:val="14"/>
        </w:rPr>
        <w:t>Jodi Byrd in particular attends to the colonialist, genocidal, and therefore humanist impulses of the rhizome in her book Transit of Empire.26 What is particularly instructive is the way that Byrd operationalizes her critique of Deleuze and Guattari’s first chapter, “Rhizome,” in their tome A Thousand Plateaus.27 Byrd’s deconstruction, or picking apart, of the poststructuralist and nonsubject- and nonobject- related Deleuzoguattarian rhizomatics are a masterful (and frankly thuggish and rude) demonstration of refusing to adapt or “repair” colonial epistemologies and geographies. Byrd’s refusal is a moment that further helps one distinguish between the works of postcolonial and decolonial studies.</w:t>
      </w:r>
    </w:p>
    <w:p w14:paraId="5194F307" w14:textId="77777777" w:rsidR="00CA552C" w:rsidRPr="00414CCC" w:rsidRDefault="00CA552C" w:rsidP="00CA552C">
      <w:pPr>
        <w:rPr>
          <w:sz w:val="14"/>
        </w:rPr>
      </w:pPr>
      <w:r w:rsidRPr="00414CCC">
        <w:rPr>
          <w:sz w:val="14"/>
        </w:rPr>
        <w:t>Byrd performs an outright refusal that short circuits the colonial and postcolonial comportments of politesse, which allow genocidal Western thought to continue uninterrupted. Byrd’s interrogation of the “colonial nostalgia” latent in poststructural and nonrepresentational forms of thought like Deleuze and Guattari’s rhizome is an explicit example of how the violence of white nonrepresentational theory creates an immediate space of impasse for Indigenous, decolonial, Black, and abolitionist intellectual traditions. As Byrd argues, the Deleuzian and Guattarian rhizome assumes its errant, untraceable, and de/reterritorializing path through Native genocide. The rhizome obtains its metaphorical and theoretical elasticity from the discursive genocide of Indigenous peoples. The territory of maneuver or ground that the rhizome gains its bearing on is unwittingly or perhaps indifferently anchored in the disavowal of the Indigenous ancestral claims, history, presence, and ongoing relationship with the land in North America. Deleuze and Guattari covet the free-range and bloody movements in the West, described as a land of “Indians without Ancestry” primarily because they do not have to contend with the presence of Indigenous peoples and their prior relationships (ancestors) to the land and space through which they move and clear as nomads. There are no existing people to which Deleuze and Guattari have to be accountable. Therefore, their own and others’ self-actualizing, free-form whiteness can proceed unimpeded. The rhizomatic West—terra nullius—is without a people, history, or a cosmology to navigate.</w:t>
      </w:r>
    </w:p>
    <w:p w14:paraId="5A3C3459" w14:textId="77777777" w:rsidR="00CA552C" w:rsidRPr="00414CCC" w:rsidRDefault="00CA552C" w:rsidP="00CA552C">
      <w:pPr>
        <w:rPr>
          <w:sz w:val="14"/>
        </w:rPr>
      </w:pPr>
      <w:r w:rsidRPr="00414CCC">
        <w:rPr>
          <w:sz w:val="14"/>
        </w:rPr>
        <w:t>Byrd’s reading of Deleuze and Guattari’s reproduction or transit of the “Indian” in their book A Thousand Plateaus limns some of the methods in which colonialism and modes of conquest are enacted on behalf of the selfactualization of white subjects who produce nonrepresentational theory. In fact, Byrd argues that the “Indian is the ontological prior through which poststructuralism functions.” 28 Byrd traces the appearance or deployment of the Indian as a simulation or “present absent” in Jacques Derrida’s and then Deleuze and Guattari’s work, which creates space for the white subject and the unending frontier. Byrd also argues that nonrepresentational theory heralded as a liberatory path beyond the subject is colonialist. Byrd indicts Deleuze and Guattari’s use of Leslie Fiedler’s work in order to invoke the American West and the Indian as exceptional cases that inspire rhizomatic movement through the notion of an ever-receding frontier.29 It is colonialist on (at least) two accounts: in its need to render the Indian already and inevitably (ontologically) dead as “it” has no ancestors or living community to whom one needs to be accountable; and in its invocation of the vanishing “Indian,” which opens up the possibility of an “ever-receding frontier” and inspiration for the metaphor of the rhizome. This logic and mode of conquistador thought undergirds the Deleuzian and Guattarian ethos of experimental and rhizomatic lines of flight. Their nonrepresentational theory of lines of flight are only possible as a form of white selfactualizing posthumanism due to the death of Indigenous peoples and their excision from the Earth/land. White posthumanism and its flows and lines of flight are made possible through Native death.</w:t>
      </w:r>
    </w:p>
    <w:p w14:paraId="4749509B" w14:textId="1DE83425" w:rsidR="00CA552C" w:rsidRPr="00CA552C" w:rsidRDefault="00CA552C" w:rsidP="00CA552C">
      <w:pPr>
        <w:rPr>
          <w:u w:val="single"/>
        </w:rPr>
      </w:pPr>
      <w:r w:rsidRPr="00414CCC">
        <w:rPr>
          <w:sz w:val="14"/>
        </w:rPr>
        <w:t xml:space="preserve">Because of this, Byrd haltingly stops the reader’s momentum as she critiques Deleuzoguattarian and poststructuralist tendencies that often emerge in postcolonial work. Rather than allow the preemptive rejoinder that white and some postcolonial scholars use, such as “I know that theorist X did not consider race or was racist, but he enables us to do XYZ with his work,” 30 Byrd instead cuts off Deleuze and Guattari’s rhizomatics at the path. As Byrd anticipates that following Deleuze and Guattari will end in genocide, she allows the reader the time and space to let this reality sink in and consider a different route than the normative impulse and course of action that is to repair Deleuze and Guattari’s work. </w:t>
      </w:r>
      <w:r w:rsidRPr="008E24A8">
        <w:rPr>
          <w:highlight w:val="green"/>
          <w:u w:val="single"/>
        </w:rPr>
        <w:t>Byrd’s work slows us down and brings us to a point of impasse</w:t>
      </w:r>
      <w:r w:rsidRPr="00414CCC">
        <w:rPr>
          <w:u w:val="single"/>
        </w:rPr>
        <w:t xml:space="preserve"> and a resting place </w:t>
      </w:r>
      <w:r w:rsidRPr="008E24A8">
        <w:rPr>
          <w:highlight w:val="green"/>
          <w:u w:val="single"/>
        </w:rPr>
        <w:t>where one can</w:t>
      </w:r>
      <w:r w:rsidRPr="00414CCC">
        <w:rPr>
          <w:u w:val="single"/>
        </w:rPr>
        <w:t xml:space="preserve"> slow down, </w:t>
      </w:r>
      <w:r w:rsidRPr="008E24A8">
        <w:rPr>
          <w:highlight w:val="green"/>
          <w:u w:val="single"/>
        </w:rPr>
        <w:t>stop, and make a choice to stay put or move forward with the dismissive</w:t>
      </w:r>
      <w:r w:rsidRPr="00414CCC">
        <w:rPr>
          <w:u w:val="single"/>
        </w:rPr>
        <w:t xml:space="preserve">, whimsical, </w:t>
      </w:r>
      <w:r w:rsidRPr="008E24A8">
        <w:rPr>
          <w:highlight w:val="green"/>
          <w:u w:val="single"/>
        </w:rPr>
        <w:t>white conceit that tolerates Native death</w:t>
      </w:r>
      <w:r w:rsidRPr="00414CCC">
        <w:rPr>
          <w:u w:val="single"/>
        </w:rPr>
        <w:t xml:space="preserve">. Byrd’s </w:t>
      </w:r>
      <w:r w:rsidRPr="008E24A8">
        <w:rPr>
          <w:highlight w:val="green"/>
          <w:u w:val="single"/>
        </w:rPr>
        <w:t>refusal allows the reader to feel the</w:t>
      </w:r>
      <w:r w:rsidRPr="00414CCC">
        <w:rPr>
          <w:u w:val="single"/>
        </w:rPr>
        <w:t xml:space="preserve"> violent </w:t>
      </w:r>
      <w:r w:rsidRPr="008E24A8">
        <w:rPr>
          <w:highlight w:val="green"/>
          <w:u w:val="single"/>
        </w:rPr>
        <w:t>puncture of the nonrepresentational gash</w:t>
      </w:r>
      <w:r w:rsidRPr="00414CCC">
        <w:rPr>
          <w:u w:val="single"/>
        </w:rPr>
        <w:t xml:space="preserve"> that </w:t>
      </w:r>
      <w:r w:rsidRPr="008E24A8">
        <w:rPr>
          <w:highlight w:val="green"/>
          <w:u w:val="single"/>
        </w:rPr>
        <w:t>it tries to disavow</w:t>
      </w:r>
      <w:r w:rsidRPr="00414CCC">
        <w:rPr>
          <w:u w:val="single"/>
        </w:rPr>
        <w:t>.</w:t>
      </w:r>
      <w:r w:rsidRPr="00414CCC">
        <w:rPr>
          <w:sz w:val="14"/>
        </w:rPr>
        <w:t xml:space="preserve"> Byrd gives her reader the space and time to say, “Yes, I understand your attempt to evade signification and thus representation but it is not compelling enough for me to overlook the reality that it requires Native genocide.” </w:t>
      </w:r>
      <w:r w:rsidRPr="008E24A8">
        <w:rPr>
          <w:highlight w:val="green"/>
          <w:u w:val="single"/>
        </w:rPr>
        <w:t>The way</w:t>
      </w:r>
      <w:r w:rsidRPr="00414CCC">
        <w:rPr>
          <w:u w:val="single"/>
        </w:rPr>
        <w:t xml:space="preserve"> that Byrd’s and others’ </w:t>
      </w:r>
      <w:r w:rsidRPr="008E24A8">
        <w:rPr>
          <w:highlight w:val="green"/>
          <w:u w:val="single"/>
        </w:rPr>
        <w:t>decolonial work brings these kinds of tensions</w:t>
      </w:r>
      <w:r w:rsidRPr="00414CCC">
        <w:rPr>
          <w:u w:val="single"/>
        </w:rPr>
        <w:t xml:space="preserve"> and violence </w:t>
      </w:r>
      <w:r w:rsidRPr="008E24A8">
        <w:rPr>
          <w:highlight w:val="green"/>
          <w:u w:val="single"/>
        </w:rPr>
        <w:t>to a head enables us to make other kinds of analytic and conceptual choices. The reader is allowed to think and</w:t>
      </w:r>
      <w:r w:rsidRPr="00414CCC">
        <w:rPr>
          <w:u w:val="single"/>
        </w:rPr>
        <w:t xml:space="preserve"> then </w:t>
      </w:r>
      <w:r w:rsidRPr="008E24A8">
        <w:rPr>
          <w:highlight w:val="green"/>
          <w:u w:val="single"/>
        </w:rPr>
        <w:t>say, “If this line of thought requires Indigenous death, why even venture down it? What could one possibly repair</w:t>
      </w:r>
      <w:r w:rsidRPr="00414CCC">
        <w:rPr>
          <w:u w:val="single"/>
        </w:rPr>
        <w:t xml:space="preserve"> or salvage of it?”</w:t>
      </w:r>
    </w:p>
    <w:p w14:paraId="3208105E" w14:textId="6B550548" w:rsidR="008D055D" w:rsidRDefault="008D055D" w:rsidP="008D055D">
      <w:pPr>
        <w:pStyle w:val="Heading2"/>
      </w:pPr>
      <w:r>
        <w:t>Case</w:t>
      </w:r>
    </w:p>
    <w:p w14:paraId="04826075" w14:textId="5810A3DA" w:rsidR="008D055D" w:rsidRPr="008D055D" w:rsidRDefault="008D055D" w:rsidP="00CA552C">
      <w:pPr>
        <w:pStyle w:val="Heading3"/>
      </w:pPr>
      <w:r>
        <w:t>1NC---Adv 1</w:t>
      </w:r>
    </w:p>
    <w:p w14:paraId="18BB0BDF" w14:textId="77777777" w:rsidR="008D055D" w:rsidRPr="00AF1666" w:rsidRDefault="008D055D" w:rsidP="008D055D">
      <w:pPr>
        <w:pStyle w:val="Heading4"/>
        <w:rPr>
          <w:rFonts w:cs="Times New Roman"/>
        </w:rPr>
      </w:pPr>
      <w:bookmarkStart w:id="0" w:name="_Hlk209951688"/>
      <w:r w:rsidRPr="00AF1666">
        <w:rPr>
          <w:rFonts w:cs="Times New Roman"/>
        </w:rPr>
        <w:t xml:space="preserve">US Democratic </w:t>
      </w:r>
      <w:r w:rsidRPr="00AF1666">
        <w:rPr>
          <w:rFonts w:cs="Times New Roman"/>
          <w:u w:val="single"/>
        </w:rPr>
        <w:t>decline</w:t>
      </w:r>
      <w:r w:rsidRPr="00AF1666">
        <w:rPr>
          <w:rFonts w:cs="Times New Roman"/>
        </w:rPr>
        <w:t xml:space="preserve"> is for </w:t>
      </w:r>
      <w:r w:rsidRPr="00AF1666">
        <w:rPr>
          <w:rFonts w:cs="Times New Roman"/>
          <w:u w:val="single"/>
        </w:rPr>
        <w:t>alternate</w:t>
      </w:r>
      <w:r w:rsidRPr="00AF1666">
        <w:rPr>
          <w:rFonts w:cs="Times New Roman"/>
        </w:rPr>
        <w:t xml:space="preserve"> reasons and makes </w:t>
      </w:r>
      <w:r w:rsidRPr="00AF1666">
        <w:rPr>
          <w:rFonts w:cs="Times New Roman"/>
          <w:u w:val="single"/>
        </w:rPr>
        <w:t>global</w:t>
      </w:r>
      <w:r w:rsidRPr="00AF1666">
        <w:rPr>
          <w:rFonts w:cs="Times New Roman"/>
        </w:rPr>
        <w:t xml:space="preserve"> democracy </w:t>
      </w:r>
      <w:r w:rsidRPr="00AF1666">
        <w:rPr>
          <w:rFonts w:cs="Times New Roman"/>
          <w:u w:val="single"/>
        </w:rPr>
        <w:t>impossible</w:t>
      </w:r>
      <w:r w:rsidRPr="00AF1666">
        <w:rPr>
          <w:rFonts w:cs="Times New Roman"/>
        </w:rPr>
        <w:t>---</w:t>
      </w:r>
      <w:r w:rsidRPr="00AF1666">
        <w:rPr>
          <w:rFonts w:cs="Times New Roman"/>
          <w:b w:val="0"/>
          <w:bCs/>
        </w:rPr>
        <w:t>Assumes the 2024 election.</w:t>
      </w:r>
    </w:p>
    <w:p w14:paraId="5AC339A9" w14:textId="77777777" w:rsidR="008D055D" w:rsidRPr="00AF1666" w:rsidRDefault="008D055D" w:rsidP="008D055D">
      <w:r w:rsidRPr="00AF1666">
        <w:rPr>
          <w:rStyle w:val="Style13ptBold"/>
        </w:rPr>
        <w:t>Economist ‘24</w:t>
      </w:r>
      <w:r w:rsidRPr="00AF1666">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0E87E575" w14:textId="77777777" w:rsidR="008D055D" w:rsidRPr="00AF1666" w:rsidRDefault="008D055D" w:rsidP="008D055D">
      <w:pPr>
        <w:rPr>
          <w:sz w:val="16"/>
        </w:rPr>
      </w:pPr>
      <w:r w:rsidRPr="008E24A8">
        <w:rPr>
          <w:highlight w:val="green"/>
          <w:u w:val="single"/>
        </w:rPr>
        <w:t>It is</w:t>
      </w:r>
      <w:r w:rsidRPr="008E24A8">
        <w:rPr>
          <w:rStyle w:val="Emphasis"/>
          <w:highlight w:val="green"/>
        </w:rPr>
        <w:t xml:space="preserve"> difficult</w:t>
      </w:r>
      <w:r w:rsidRPr="008E24A8">
        <w:rPr>
          <w:highlight w:val="green"/>
          <w:u w:val="single"/>
        </w:rPr>
        <w:t> for</w:t>
      </w:r>
      <w:r w:rsidRPr="00AF1666">
        <w:rPr>
          <w:sz w:val="16"/>
        </w:rPr>
        <w:t xml:space="preserve"> a </w:t>
      </w:r>
      <w:r w:rsidRPr="008E24A8">
        <w:rPr>
          <w:rStyle w:val="Emphasis"/>
          <w:highlight w:val="green"/>
        </w:rPr>
        <w:t>democracy</w:t>
      </w:r>
      <w:r w:rsidRPr="008E24A8">
        <w:rPr>
          <w:highlight w:val="green"/>
          <w:u w:val="single"/>
        </w:rPr>
        <w:t xml:space="preserve"> to </w:t>
      </w:r>
      <w:r w:rsidRPr="008E24A8">
        <w:rPr>
          <w:rStyle w:val="Emphasis"/>
          <w:highlight w:val="green"/>
        </w:rPr>
        <w:t>spread</w:t>
      </w:r>
      <w:r w:rsidRPr="00AF1666">
        <w:rPr>
          <w:sz w:val="16"/>
        </w:rPr>
        <w:t xml:space="preserve"> its </w:t>
      </w:r>
      <w:r w:rsidRPr="008E24A8">
        <w:rPr>
          <w:highlight w:val="green"/>
          <w:u w:val="single"/>
        </w:rPr>
        <w:t xml:space="preserve">values </w:t>
      </w:r>
      <w:r w:rsidRPr="008E24A8">
        <w:rPr>
          <w:rStyle w:val="Emphasis"/>
          <w:highlight w:val="green"/>
        </w:rPr>
        <w:t>abroad</w:t>
      </w:r>
      <w:r w:rsidRPr="008E24A8">
        <w:rPr>
          <w:highlight w:val="green"/>
          <w:u w:val="single"/>
        </w:rPr>
        <w:t xml:space="preserve"> </w:t>
      </w:r>
      <w:r w:rsidRPr="008E24A8">
        <w:rPr>
          <w:rStyle w:val="Emphasis"/>
          <w:highlight w:val="green"/>
        </w:rPr>
        <w:t>when</w:t>
      </w:r>
      <w:r w:rsidRPr="008E24A8">
        <w:rPr>
          <w:highlight w:val="green"/>
          <w:u w:val="single"/>
        </w:rPr>
        <w:t xml:space="preserve"> it is </w:t>
      </w:r>
      <w:r w:rsidRPr="008E24A8">
        <w:rPr>
          <w:rStyle w:val="Emphasis"/>
          <w:highlight w:val="green"/>
        </w:rPr>
        <w:t>undermining</w:t>
      </w:r>
      <w:r w:rsidRPr="008E24A8">
        <w:rPr>
          <w:highlight w:val="green"/>
          <w:u w:val="single"/>
        </w:rPr>
        <w:t xml:space="preserve"> them at home</w:t>
      </w:r>
      <w:r w:rsidRPr="00AF1666">
        <w:rPr>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AF1666">
        <w:rPr>
          <w:u w:val="single"/>
        </w:rPr>
        <w:t>More than</w:t>
      </w:r>
      <w:r w:rsidRPr="00AF1666">
        <w:rPr>
          <w:sz w:val="16"/>
        </w:rPr>
        <w:t xml:space="preserve"> </w:t>
      </w:r>
      <w:r w:rsidRPr="008E24A8">
        <w:rPr>
          <w:rStyle w:val="Emphasis"/>
          <w:highlight w:val="green"/>
        </w:rPr>
        <w:t xml:space="preserve">half </w:t>
      </w:r>
      <w:r w:rsidRPr="008E24A8">
        <w:rPr>
          <w:highlight w:val="green"/>
          <w:u w:val="single"/>
        </w:rPr>
        <w:t xml:space="preserve">of </w:t>
      </w:r>
      <w:r w:rsidRPr="008E24A8">
        <w:rPr>
          <w:rStyle w:val="Emphasis"/>
          <w:highlight w:val="green"/>
        </w:rPr>
        <w:t>Republicans</w:t>
      </w:r>
      <w:r w:rsidRPr="00AF1666">
        <w:rPr>
          <w:sz w:val="16"/>
        </w:rPr>
        <w:t xml:space="preserve"> still </w:t>
      </w:r>
      <w:r w:rsidRPr="008E24A8">
        <w:rPr>
          <w:highlight w:val="green"/>
          <w:u w:val="single"/>
        </w:rPr>
        <w:t>think</w:t>
      </w:r>
      <w:r w:rsidRPr="00AF1666">
        <w:rPr>
          <w:u w:val="single"/>
        </w:rPr>
        <w:t xml:space="preserve"> that Mr </w:t>
      </w:r>
      <w:r w:rsidRPr="008E24A8">
        <w:rPr>
          <w:rStyle w:val="Emphasis"/>
          <w:highlight w:val="green"/>
        </w:rPr>
        <w:t>Biden did not win</w:t>
      </w:r>
      <w:r w:rsidRPr="00AF1666">
        <w:rPr>
          <w:u w:val="single"/>
        </w:rPr>
        <w:t xml:space="preserve"> in 2020</w:t>
      </w:r>
      <w:r w:rsidRPr="00AF1666">
        <w:rPr>
          <w:sz w:val="16"/>
        </w:rPr>
        <w:t xml:space="preserve">.) </w:t>
      </w:r>
      <w:r w:rsidRPr="00AF1666">
        <w:rPr>
          <w:u w:val="single"/>
        </w:rPr>
        <w:t>Democracy around the world is </w:t>
      </w:r>
      <w:hyperlink r:id="rId12" w:tgtFrame="_blank" w:history="1">
        <w:r w:rsidRPr="00AF1666">
          <w:rPr>
            <w:rStyle w:val="Hyperlink"/>
          </w:rPr>
          <w:t>not in great shape</w:t>
        </w:r>
      </w:hyperlink>
      <w:r w:rsidRPr="00AF1666">
        <w:rPr>
          <w:sz w:val="16"/>
        </w:rPr>
        <w:t> either.</w:t>
      </w:r>
    </w:p>
    <w:p w14:paraId="0E7A83E9" w14:textId="77777777" w:rsidR="008D055D" w:rsidRPr="00AF1666" w:rsidRDefault="008D055D" w:rsidP="008D055D">
      <w:pPr>
        <w:rPr>
          <w:color w:val="0D0D0D"/>
          <w:sz w:val="30"/>
          <w:szCs w:val="30"/>
          <w:shd w:val="clear" w:color="auto" w:fill="FFFFFF"/>
        </w:rPr>
      </w:pPr>
      <w:r w:rsidRPr="00AF1666">
        <w:rPr>
          <w:noProof/>
        </w:rPr>
        <w:drawing>
          <wp:inline distT="0" distB="0" distL="0" distR="0" wp14:anchorId="049126C0" wp14:editId="4F884C05">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0D234349" w14:textId="77777777" w:rsidR="008D055D" w:rsidRPr="00AF1666" w:rsidRDefault="008D055D" w:rsidP="008D055D">
      <w:pPr>
        <w:rPr>
          <w:sz w:val="16"/>
        </w:rPr>
      </w:pPr>
      <w:r w:rsidRPr="00AF1666">
        <w:rPr>
          <w:sz w:val="16"/>
        </w:rPr>
        <w:t xml:space="preserve">Surveys show that Americans’ trust in their system of government is hitting new lows. A </w:t>
      </w:r>
      <w:r w:rsidRPr="00AF1666">
        <w:rPr>
          <w:u w:val="single"/>
        </w:rPr>
        <w:t>democracy index created by </w:t>
      </w:r>
      <w:r w:rsidRPr="008E24A8">
        <w:rPr>
          <w:rStyle w:val="Emphasis"/>
          <w:highlight w:val="green"/>
        </w:rPr>
        <w:t>eiu</w:t>
      </w:r>
      <w:r w:rsidRPr="00AF1666">
        <w:rPr>
          <w:sz w:val="16"/>
        </w:rPr>
        <w:t xml:space="preserve">, our sister company, </w:t>
      </w:r>
      <w:r w:rsidRPr="008E24A8">
        <w:rPr>
          <w:highlight w:val="green"/>
          <w:u w:val="single"/>
        </w:rPr>
        <w:t xml:space="preserve">demoted </w:t>
      </w:r>
      <w:r w:rsidRPr="008E24A8">
        <w:rPr>
          <w:rStyle w:val="Emphasis"/>
          <w:highlight w:val="green"/>
        </w:rPr>
        <w:t>America</w:t>
      </w:r>
      <w:r w:rsidRPr="008E24A8">
        <w:rPr>
          <w:highlight w:val="green"/>
          <w:u w:val="single"/>
        </w:rPr>
        <w:t xml:space="preserve"> </w:t>
      </w:r>
      <w:r w:rsidRPr="00AF1666">
        <w:rPr>
          <w:u w:val="single"/>
        </w:rPr>
        <w:t>from a “full democracy”</w:t>
      </w:r>
      <w:r w:rsidRPr="008E24A8">
        <w:rPr>
          <w:highlight w:val="green"/>
          <w:u w:val="single"/>
        </w:rPr>
        <w:t xml:space="preserve"> to a “</w:t>
      </w:r>
      <w:r w:rsidRPr="008E24A8">
        <w:rPr>
          <w:rStyle w:val="Emphasis"/>
          <w:highlight w:val="green"/>
        </w:rPr>
        <w:t>flawed</w:t>
      </w:r>
      <w:r w:rsidRPr="008E24A8">
        <w:rPr>
          <w:highlight w:val="green"/>
          <w:u w:val="single"/>
        </w:rPr>
        <w:t>” one in 2016.</w:t>
      </w:r>
      <w:r w:rsidRPr="00AF1666">
        <w:rPr>
          <w:sz w:val="16"/>
        </w:rPr>
        <w:t xml:space="preserve"> It has kept that status ever since (see chart 1). </w:t>
      </w:r>
      <w:r w:rsidRPr="00AF1666">
        <w:rPr>
          <w:u w:val="single"/>
        </w:rPr>
        <w:t>America was once seen</w:t>
      </w:r>
      <w:r w:rsidRPr="00AF1666">
        <w:rPr>
          <w:sz w:val="16"/>
        </w:rPr>
        <w:t xml:space="preserve"> around the world </w:t>
      </w:r>
      <w:r w:rsidRPr="00AF1666">
        <w:rPr>
          <w:u w:val="single"/>
        </w:rPr>
        <w:t>as a standard-bearer for democracy</w:t>
      </w:r>
      <w:r w:rsidRPr="00AF1666">
        <w:rPr>
          <w:sz w:val="16"/>
        </w:rPr>
        <w:t>. What went wrong?</w:t>
      </w:r>
    </w:p>
    <w:p w14:paraId="1CD8FF7E" w14:textId="77777777" w:rsidR="008D055D" w:rsidRPr="00AF1666" w:rsidRDefault="008D055D" w:rsidP="008D055D">
      <w:pPr>
        <w:rPr>
          <w:sz w:val="14"/>
          <w:szCs w:val="14"/>
        </w:rPr>
      </w:pPr>
      <w:r w:rsidRPr="00AF1666">
        <w:rPr>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4BCE528C" w14:textId="77777777" w:rsidR="008D055D" w:rsidRPr="00AF1666" w:rsidRDefault="008D055D" w:rsidP="008D055D">
      <w:pPr>
        <w:rPr>
          <w:color w:val="0D0D0D"/>
          <w:sz w:val="30"/>
          <w:szCs w:val="30"/>
          <w:shd w:val="clear" w:color="auto" w:fill="FFFFFF"/>
        </w:rPr>
      </w:pPr>
      <w:r w:rsidRPr="00AF1666">
        <w:rPr>
          <w:noProof/>
          <w:color w:val="0D0D0D"/>
          <w:sz w:val="30"/>
          <w:szCs w:val="30"/>
          <w:shd w:val="clear" w:color="auto" w:fill="FFFFFF"/>
        </w:rPr>
        <w:drawing>
          <wp:inline distT="0" distB="0" distL="0" distR="0" wp14:anchorId="3AD94577" wp14:editId="3C4AC46A">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14"/>
                    <a:stretch>
                      <a:fillRect/>
                    </a:stretch>
                  </pic:blipFill>
                  <pic:spPr>
                    <a:xfrm>
                      <a:off x="0" y="0"/>
                      <a:ext cx="5347434" cy="2556243"/>
                    </a:xfrm>
                    <a:prstGeom prst="rect">
                      <a:avLst/>
                    </a:prstGeom>
                  </pic:spPr>
                </pic:pic>
              </a:graphicData>
            </a:graphic>
          </wp:inline>
        </w:drawing>
      </w:r>
    </w:p>
    <w:p w14:paraId="71822638" w14:textId="4541B387" w:rsidR="005D388F" w:rsidRDefault="008D055D" w:rsidP="008D055D">
      <w:r w:rsidRPr="00AF1666">
        <w:rPr>
          <w:sz w:val="16"/>
        </w:rPr>
        <w:t xml:space="preserve">Instead, it is </w:t>
      </w:r>
      <w:r w:rsidRPr="008E24A8">
        <w:rPr>
          <w:rStyle w:val="Emphasis"/>
          <w:highlight w:val="green"/>
        </w:rPr>
        <w:t>America’s political culture</w:t>
      </w:r>
      <w:r w:rsidRPr="008E24A8">
        <w:rPr>
          <w:highlight w:val="green"/>
          <w:u w:val="single"/>
        </w:rPr>
        <w:t xml:space="preserve"> and</w:t>
      </w:r>
      <w:r w:rsidRPr="00AF1666">
        <w:rPr>
          <w:u w:val="single"/>
        </w:rPr>
        <w:t xml:space="preserve"> the </w:t>
      </w:r>
      <w:r w:rsidRPr="008E24A8">
        <w:rPr>
          <w:rStyle w:val="Emphasis"/>
          <w:highlight w:val="green"/>
        </w:rPr>
        <w:t>functioning</w:t>
      </w:r>
      <w:r w:rsidRPr="008E24A8">
        <w:rPr>
          <w:highlight w:val="green"/>
          <w:u w:val="single"/>
        </w:rPr>
        <w:t xml:space="preserve"> of</w:t>
      </w:r>
      <w:r w:rsidRPr="00AF1666">
        <w:rPr>
          <w:u w:val="single"/>
        </w:rPr>
        <w:t xml:space="preserve"> its </w:t>
      </w:r>
      <w:r w:rsidRPr="008E24A8">
        <w:rPr>
          <w:rStyle w:val="Emphasis"/>
          <w:highlight w:val="green"/>
        </w:rPr>
        <w:t>government</w:t>
      </w:r>
      <w:r w:rsidRPr="00AF1666">
        <w:rPr>
          <w:u w:val="single"/>
        </w:rPr>
        <w:t xml:space="preserve"> that </w:t>
      </w:r>
      <w:r w:rsidRPr="008E24A8">
        <w:rPr>
          <w:highlight w:val="green"/>
          <w:u w:val="single"/>
        </w:rPr>
        <w:t xml:space="preserve">pose the </w:t>
      </w:r>
      <w:r w:rsidRPr="008E24A8">
        <w:rPr>
          <w:rStyle w:val="Emphasis"/>
          <w:highlight w:val="green"/>
        </w:rPr>
        <w:t>biggest problems</w:t>
      </w:r>
      <w:r w:rsidRPr="00AF1666">
        <w:rPr>
          <w:sz w:val="16"/>
        </w:rPr>
        <w:t xml:space="preserve">. Within the culture category, America scores </w:t>
      </w:r>
      <w:r w:rsidRPr="00AF1666">
        <w:rPr>
          <w:u w:val="single"/>
        </w:rPr>
        <w:t>poorly on political polarisation and general support for democracy</w:t>
      </w:r>
      <w:r w:rsidRPr="00AF1666">
        <w:rPr>
          <w:sz w:val="16"/>
        </w:rPr>
        <w:t xml:space="preserve">. A recent survey by Pew, a pollster, found that more than </w:t>
      </w:r>
      <w:r w:rsidRPr="008E24A8">
        <w:rPr>
          <w:highlight w:val="green"/>
          <w:u w:val="single"/>
        </w:rPr>
        <w:t>a</w:t>
      </w:r>
      <w:r w:rsidRPr="008E24A8">
        <w:rPr>
          <w:rStyle w:val="Emphasis"/>
          <w:highlight w:val="green"/>
        </w:rPr>
        <w:t xml:space="preserve"> quarter</w:t>
      </w:r>
      <w:r w:rsidRPr="008E24A8">
        <w:rPr>
          <w:highlight w:val="green"/>
          <w:u w:val="single"/>
        </w:rPr>
        <w:t xml:space="preserve"> of Americans </w:t>
      </w:r>
      <w:r w:rsidRPr="008E24A8">
        <w:rPr>
          <w:rStyle w:val="Emphasis"/>
          <w:highlight w:val="green"/>
        </w:rPr>
        <w:t>think</w:t>
      </w:r>
      <w:r w:rsidRPr="008E24A8">
        <w:rPr>
          <w:highlight w:val="green"/>
          <w:u w:val="single"/>
        </w:rPr>
        <w:t xml:space="preserve"> </w:t>
      </w:r>
      <w:r w:rsidRPr="00AF1666">
        <w:rPr>
          <w:u w:val="single"/>
        </w:rPr>
        <w:t xml:space="preserve">that </w:t>
      </w:r>
      <w:r w:rsidRPr="00AF1666">
        <w:rPr>
          <w:sz w:val="16"/>
        </w:rPr>
        <w:t>an</w:t>
      </w:r>
      <w:r w:rsidRPr="00AF1666">
        <w:rPr>
          <w:u w:val="single"/>
        </w:rPr>
        <w:t xml:space="preserve"> </w:t>
      </w:r>
      <w:r w:rsidRPr="008E24A8">
        <w:rPr>
          <w:rStyle w:val="Emphasis"/>
          <w:highlight w:val="green"/>
        </w:rPr>
        <w:t>autocracy</w:t>
      </w:r>
      <w:r w:rsidRPr="00AF1666">
        <w:rPr>
          <w:sz w:val="16"/>
        </w:rPr>
        <w:t>—in which a leader can bypass Congress and the courts—</w:t>
      </w:r>
      <w:r w:rsidRPr="008E24A8">
        <w:rPr>
          <w:highlight w:val="green"/>
          <w:u w:val="single"/>
        </w:rPr>
        <w:t>would be</w:t>
      </w:r>
      <w:r w:rsidRPr="00AF1666">
        <w:rPr>
          <w:u w:val="single"/>
        </w:rPr>
        <w:t xml:space="preserve"> a </w:t>
      </w:r>
      <w:r w:rsidRPr="00AF1666">
        <w:rPr>
          <w:sz w:val="16"/>
        </w:rPr>
        <w:t xml:space="preserve">somewhat or </w:t>
      </w:r>
      <w:r w:rsidRPr="00AF1666">
        <w:rPr>
          <w:u w:val="single"/>
        </w:rPr>
        <w:t xml:space="preserve">very </w:t>
      </w:r>
      <w:r w:rsidRPr="008E24A8">
        <w:rPr>
          <w:rStyle w:val="Emphasis"/>
          <w:highlight w:val="green"/>
        </w:rPr>
        <w:t>good</w:t>
      </w:r>
      <w:r w:rsidRPr="00AF1666">
        <w:rPr>
          <w:rStyle w:val="Emphasis"/>
        </w:rPr>
        <w:t xml:space="preserve"> </w:t>
      </w:r>
      <w:r w:rsidRPr="00AF1666">
        <w:rPr>
          <w:u w:val="single"/>
        </w:rPr>
        <w:t>form of government</w:t>
      </w:r>
      <w:r w:rsidRPr="00AF1666">
        <w:t>.</w:t>
      </w:r>
      <w:r w:rsidRPr="00AF1666">
        <w:br/>
      </w:r>
      <w:bookmarkEnd w:id="0"/>
    </w:p>
    <w:p w14:paraId="6B34F019" w14:textId="77777777" w:rsidR="008D055D" w:rsidRPr="00AF1666" w:rsidRDefault="008D055D" w:rsidP="008D055D">
      <w:pPr>
        <w:pStyle w:val="Heading4"/>
        <w:rPr>
          <w:rFonts w:cs="Times New Roman"/>
        </w:rPr>
      </w:pPr>
      <w:r w:rsidRPr="00AF1666">
        <w:rPr>
          <w:rFonts w:cs="Times New Roman"/>
          <w:u w:val="single"/>
        </w:rPr>
        <w:t xml:space="preserve">Democratic </w:t>
      </w:r>
      <w:r w:rsidRPr="00AF1666">
        <w:rPr>
          <w:rFonts w:cs="Times New Roman"/>
        </w:rPr>
        <w:t>peace theory is</w:t>
      </w:r>
      <w:r w:rsidRPr="00AF1666">
        <w:rPr>
          <w:rFonts w:cs="Times New Roman"/>
          <w:u w:val="single"/>
        </w:rPr>
        <w:t xml:space="preserve"> wrong</w:t>
      </w:r>
    </w:p>
    <w:p w14:paraId="68EBEF0F" w14:textId="77777777" w:rsidR="008D055D" w:rsidRPr="00AF1666" w:rsidRDefault="008D055D" w:rsidP="008D055D">
      <w:r w:rsidRPr="00AF1666">
        <w:rPr>
          <w:rStyle w:val="Style13ptBold"/>
        </w:rPr>
        <w:t>Doorenspleet ’19</w:t>
      </w:r>
      <w:r w:rsidRPr="00AF1666">
        <w:t xml:space="preserve"> [Renske; 2019; Political Science and International Studies Professor at Warwick University; Rethinking the Value of Democracy: A Comparative Perspective, “Democracy and Interstate War,” Ch. 3]</w:t>
      </w:r>
    </w:p>
    <w:p w14:paraId="3E3EF594" w14:textId="77777777" w:rsidR="008D055D" w:rsidRPr="00AF1666" w:rsidRDefault="008D055D" w:rsidP="008D055D">
      <w:pPr>
        <w:rPr>
          <w:sz w:val="16"/>
        </w:rPr>
      </w:pPr>
      <w:r w:rsidRPr="00AF1666">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AF1666">
        <w:rPr>
          <w:rStyle w:val="StyleUnderline"/>
        </w:rPr>
        <w:t>my book will not</w:t>
      </w:r>
      <w:r w:rsidRPr="00AF1666">
        <w:rPr>
          <w:sz w:val="16"/>
        </w:rPr>
        <w:t xml:space="preserve"> draw conclusions based on ‘</w:t>
      </w:r>
      <w:r w:rsidRPr="00AF1666">
        <w:rPr>
          <w:rStyle w:val="Emphasis"/>
        </w:rPr>
        <w:t>cherry-pick</w:t>
      </w:r>
      <w:r w:rsidRPr="00AF1666">
        <w:rPr>
          <w:sz w:val="16"/>
        </w:rPr>
        <w:t xml:space="preserve">ing’ of specific studies showing how peaceful democracies are, but on a systematic overview of studies in this field. Therefore, </w:t>
      </w:r>
      <w:r w:rsidRPr="00AF1666">
        <w:rPr>
          <w:rStyle w:val="StyleUnderline"/>
        </w:rPr>
        <w:t xml:space="preserve">this book relies on </w:t>
      </w:r>
      <w:r w:rsidRPr="00AF1666">
        <w:rPr>
          <w:rStyle w:val="Emphasis"/>
        </w:rPr>
        <w:t>my own database</w:t>
      </w:r>
      <w:r w:rsidRPr="00AF1666">
        <w:rPr>
          <w:rStyle w:val="StyleUnderline"/>
        </w:rPr>
        <w:t xml:space="preserve"> with </w:t>
      </w:r>
      <w:r w:rsidRPr="008E24A8">
        <w:rPr>
          <w:rStyle w:val="Emphasis"/>
          <w:highlight w:val="green"/>
        </w:rPr>
        <w:t>hundreds of</w:t>
      </w:r>
      <w:r w:rsidRPr="00AF1666">
        <w:rPr>
          <w:rStyle w:val="Emphasis"/>
        </w:rPr>
        <w:t xml:space="preserve"> different </w:t>
      </w:r>
      <w:r w:rsidRPr="008E24A8">
        <w:rPr>
          <w:rStyle w:val="Emphasis"/>
          <w:highlight w:val="green"/>
        </w:rPr>
        <w:t>studies</w:t>
      </w:r>
      <w:r w:rsidRPr="00AF1666">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0601485" w14:textId="77777777" w:rsidR="008D055D" w:rsidRPr="00AF1666" w:rsidRDefault="008D055D" w:rsidP="008D055D">
      <w:pPr>
        <w:rPr>
          <w:sz w:val="16"/>
        </w:rPr>
      </w:pPr>
      <w:r w:rsidRPr="00AF1666">
        <w:rPr>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8E24A8">
        <w:rPr>
          <w:highlight w:val="green"/>
          <w:u w:val="single"/>
        </w:rPr>
        <w:t>spell out</w:t>
      </w:r>
      <w:r w:rsidRPr="00AF1666">
        <w:rPr>
          <w:sz w:val="16"/>
        </w:rPr>
        <w:t xml:space="preserve"> four reasons why </w:t>
      </w:r>
      <w:r w:rsidRPr="008E24A8">
        <w:rPr>
          <w:rStyle w:val="StyleUnderline"/>
          <w:highlight w:val="green"/>
        </w:rPr>
        <w:t xml:space="preserve">democracy does </w:t>
      </w:r>
      <w:r w:rsidRPr="008E24A8">
        <w:rPr>
          <w:rStyle w:val="Emphasis"/>
          <w:highlight w:val="green"/>
        </w:rPr>
        <w:t>not cause peace</w:t>
      </w:r>
      <w:r w:rsidRPr="00AF1666">
        <w:rPr>
          <w:sz w:val="16"/>
        </w:rPr>
        <w:t xml:space="preserve">, and why </w:t>
      </w:r>
      <w:r w:rsidRPr="00AF1666">
        <w:rPr>
          <w:rStyle w:val="StyleUnderline"/>
        </w:rPr>
        <w:t xml:space="preserve">the </w:t>
      </w:r>
      <w:r w:rsidRPr="00AF1666">
        <w:rPr>
          <w:rStyle w:val="Emphasis"/>
        </w:rPr>
        <w:t>empirical support</w:t>
      </w:r>
      <w:r w:rsidRPr="00AF1666">
        <w:rPr>
          <w:rStyle w:val="StyleUnderline"/>
        </w:rPr>
        <w:t xml:space="preserve"> for</w:t>
      </w:r>
      <w:r w:rsidRPr="00AF1666">
        <w:rPr>
          <w:sz w:val="16"/>
        </w:rPr>
        <w:t xml:space="preserve"> the popular idea of </w:t>
      </w:r>
      <w:r w:rsidRPr="00AF1666">
        <w:rPr>
          <w:rStyle w:val="StyleUnderline"/>
        </w:rPr>
        <w:t xml:space="preserve">democratic peace is </w:t>
      </w:r>
      <w:r w:rsidRPr="00AF1666">
        <w:rPr>
          <w:rStyle w:val="Emphasis"/>
        </w:rPr>
        <w:t>quite weak</w:t>
      </w:r>
      <w:r w:rsidRPr="00AF1666">
        <w:rPr>
          <w:sz w:val="16"/>
        </w:rPr>
        <w:t xml:space="preserve">: (1) most </w:t>
      </w:r>
      <w:r w:rsidRPr="00AF1666">
        <w:rPr>
          <w:rStyle w:val="StyleUnderline"/>
        </w:rPr>
        <w:t xml:space="preserve">studies do not find a </w:t>
      </w:r>
      <w:r w:rsidRPr="00AF1666">
        <w:rPr>
          <w:rStyle w:val="Emphasis"/>
        </w:rPr>
        <w:t>strong correlation</w:t>
      </w:r>
      <w:r w:rsidRPr="00AF1666">
        <w:rPr>
          <w:sz w:val="16"/>
        </w:rPr>
        <w:t xml:space="preserve"> between democracy and interstate war </w:t>
      </w:r>
      <w:r w:rsidRPr="008E24A8">
        <w:rPr>
          <w:rStyle w:val="StyleUnderline"/>
          <w:highlight w:val="green"/>
        </w:rPr>
        <w:t>at</w:t>
      </w:r>
      <w:r w:rsidRPr="00AF1666">
        <w:rPr>
          <w:rStyle w:val="StyleUnderline"/>
        </w:rPr>
        <w:t xml:space="preserve"> </w:t>
      </w:r>
      <w:r w:rsidRPr="008E24A8">
        <w:rPr>
          <w:rStyle w:val="StyleUnderline"/>
          <w:highlight w:val="green"/>
        </w:rPr>
        <w:t xml:space="preserve">the </w:t>
      </w:r>
      <w:r w:rsidRPr="008E24A8">
        <w:rPr>
          <w:rStyle w:val="Emphasis"/>
          <w:highlight w:val="green"/>
        </w:rPr>
        <w:t>dyadic level</w:t>
      </w:r>
      <w:r w:rsidRPr="00AF1666">
        <w:rPr>
          <w:sz w:val="16"/>
        </w:rPr>
        <w:t xml:space="preserve">, and </w:t>
      </w:r>
      <w:r w:rsidRPr="00AF1666">
        <w:rPr>
          <w:rStyle w:val="StyleUnderline"/>
        </w:rPr>
        <w:t xml:space="preserve">they show that </w:t>
      </w:r>
      <w:r w:rsidRPr="008E24A8">
        <w:rPr>
          <w:rStyle w:val="StyleUnderline"/>
          <w:highlight w:val="green"/>
        </w:rPr>
        <w:t xml:space="preserve">there are </w:t>
      </w:r>
      <w:r w:rsidRPr="008E24A8">
        <w:rPr>
          <w:rStyle w:val="Emphasis"/>
          <w:highlight w:val="green"/>
        </w:rPr>
        <w:t>other—more powerful—explanations</w:t>
      </w:r>
      <w:r w:rsidRPr="00AF1666">
        <w:rPr>
          <w:rStyle w:val="StyleUnderline"/>
        </w:rPr>
        <w:t xml:space="preserve"> for war and peace, or even that the impact of democracy is a </w:t>
      </w:r>
      <w:r w:rsidRPr="00AF1666">
        <w:rPr>
          <w:rStyle w:val="Emphasis"/>
        </w:rPr>
        <w:t>spurious one</w:t>
      </w:r>
      <w:r w:rsidRPr="00AF1666">
        <w:rPr>
          <w:sz w:val="16"/>
        </w:rPr>
        <w:t xml:space="preserve">, (2) </w:t>
      </w:r>
      <w:r w:rsidRPr="00AF1666">
        <w:rPr>
          <w:rStyle w:val="StyleUnderline"/>
        </w:rPr>
        <w:t xml:space="preserve">the </w:t>
      </w:r>
      <w:r w:rsidRPr="00AF1666">
        <w:rPr>
          <w:rStyle w:val="Emphasis"/>
        </w:rPr>
        <w:t>theoretical foundation</w:t>
      </w:r>
      <w:r w:rsidRPr="00AF1666">
        <w:rPr>
          <w:rStyle w:val="StyleUnderline"/>
        </w:rPr>
        <w:t xml:space="preserve"> of the democratic peace hypothesis is </w:t>
      </w:r>
      <w:r w:rsidRPr="00AF1666">
        <w:rPr>
          <w:rStyle w:val="Emphasis"/>
        </w:rPr>
        <w:t>weak</w:t>
      </w:r>
      <w:r w:rsidRPr="00AF1666">
        <w:rPr>
          <w:rStyle w:val="StyleUnderline"/>
        </w:rPr>
        <w:t xml:space="preserve">, and the causal mechanisms are </w:t>
      </w:r>
      <w:r w:rsidRPr="00AF1666">
        <w:rPr>
          <w:rStyle w:val="Emphasis"/>
        </w:rPr>
        <w:t>unclear</w:t>
      </w:r>
      <w:r w:rsidRPr="00AF1666">
        <w:rPr>
          <w:sz w:val="16"/>
        </w:rPr>
        <w:t xml:space="preserve">, (3) </w:t>
      </w:r>
      <w:r w:rsidRPr="00AF1666">
        <w:rPr>
          <w:rStyle w:val="StyleUnderline"/>
        </w:rPr>
        <w:t xml:space="preserve">democracies are </w:t>
      </w:r>
      <w:r w:rsidRPr="00AF1666">
        <w:rPr>
          <w:rStyle w:val="Emphasis"/>
        </w:rPr>
        <w:t>not necessarily more peaceful</w:t>
      </w:r>
      <w:r w:rsidRPr="00AF1666">
        <w:rPr>
          <w:sz w:val="16"/>
        </w:rPr>
        <w:t xml:space="preserve"> in general, </w:t>
      </w:r>
      <w:r w:rsidRPr="00AF1666">
        <w:rPr>
          <w:rStyle w:val="StyleUnderline"/>
        </w:rPr>
        <w:t xml:space="preserve">and the </w:t>
      </w:r>
      <w:r w:rsidRPr="008E24A8">
        <w:rPr>
          <w:rStyle w:val="StyleUnderline"/>
          <w:highlight w:val="green"/>
        </w:rPr>
        <w:t>evidence</w:t>
      </w:r>
      <w:r w:rsidRPr="00AF1666">
        <w:rPr>
          <w:rStyle w:val="StyleUnderline"/>
        </w:rPr>
        <w:t xml:space="preserve"> for the democratic peace hypothesis </w:t>
      </w:r>
      <w:r w:rsidRPr="008E24A8">
        <w:rPr>
          <w:rStyle w:val="StyleUnderline"/>
          <w:highlight w:val="green"/>
        </w:rPr>
        <w:t xml:space="preserve">at the </w:t>
      </w:r>
      <w:r w:rsidRPr="008E24A8">
        <w:rPr>
          <w:rStyle w:val="Emphasis"/>
          <w:highlight w:val="green"/>
        </w:rPr>
        <w:t>monadic level</w:t>
      </w:r>
      <w:r w:rsidRPr="008E24A8">
        <w:rPr>
          <w:rStyle w:val="StyleUnderline"/>
          <w:highlight w:val="green"/>
        </w:rPr>
        <w:t xml:space="preserve"> is inconclusive</w:t>
      </w:r>
      <w:r w:rsidRPr="00AF1666">
        <w:rPr>
          <w:sz w:val="16"/>
        </w:rPr>
        <w:t>, and (4) the process of democratization is dangerous and living in a democratizing country means living in a less peaceful country.</w:t>
      </w:r>
    </w:p>
    <w:p w14:paraId="50FFFF6B" w14:textId="77777777" w:rsidR="008D055D" w:rsidRPr="00AF1666" w:rsidRDefault="008D055D" w:rsidP="008D055D">
      <w:pPr>
        <w:rPr>
          <w:sz w:val="16"/>
        </w:rPr>
      </w:pPr>
      <w:r w:rsidRPr="00AF1666">
        <w:rPr>
          <w:sz w:val="16"/>
        </w:rPr>
        <w:t xml:space="preserve">In my view, </w:t>
      </w:r>
      <w:r w:rsidRPr="00AF1666">
        <w:rPr>
          <w:rStyle w:val="StyleUnderline"/>
        </w:rPr>
        <w:t>it is</w:t>
      </w:r>
      <w:r w:rsidRPr="00AF1666">
        <w:rPr>
          <w:sz w:val="16"/>
        </w:rPr>
        <w:t xml:space="preserve"> difficult—if not </w:t>
      </w:r>
      <w:r w:rsidRPr="00AF1666">
        <w:rPr>
          <w:rStyle w:val="Emphasis"/>
        </w:rPr>
        <w:t>impossible</w:t>
      </w:r>
      <w:r w:rsidRPr="00AF1666">
        <w:rPr>
          <w:sz w:val="16"/>
        </w:rPr>
        <w:t>—</w:t>
      </w:r>
      <w:r w:rsidRPr="00AF1666">
        <w:rPr>
          <w:rStyle w:val="StyleUnderline"/>
        </w:rPr>
        <w:t>to support the democratic peace hypothesis</w:t>
      </w:r>
      <w:r w:rsidRPr="00AF1666">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07F68231" w14:textId="77777777" w:rsidR="008D055D" w:rsidRPr="00AF1666" w:rsidRDefault="008D055D" w:rsidP="008D055D">
      <w:pPr>
        <w:rPr>
          <w:sz w:val="16"/>
        </w:rPr>
      </w:pPr>
      <w:r w:rsidRPr="00AF1666">
        <w:rPr>
          <w:sz w:val="16"/>
        </w:rPr>
        <w:t>Selection of Articles: Democracy and War</w:t>
      </w:r>
    </w:p>
    <w:p w14:paraId="16ED4EDF" w14:textId="77777777" w:rsidR="008D055D" w:rsidRPr="00AF1666" w:rsidRDefault="008D055D" w:rsidP="008D055D">
      <w:pPr>
        <w:rPr>
          <w:sz w:val="16"/>
        </w:rPr>
      </w:pPr>
      <w:r w:rsidRPr="00AF1666">
        <w:rPr>
          <w:sz w:val="16"/>
        </w:rPr>
        <w:t xml:space="preserve">The instrumental value of democracy cannot convincingly be found in democracy’s expected bond with peace. I have come to this conclusion </w:t>
      </w:r>
      <w:r w:rsidRPr="008E24A8">
        <w:rPr>
          <w:highlight w:val="green"/>
          <w:u w:val="single"/>
        </w:rPr>
        <w:t>on the basis of</w:t>
      </w:r>
      <w:r w:rsidRPr="00AF1666">
        <w:rPr>
          <w:sz w:val="16"/>
        </w:rPr>
        <w:t xml:space="preserve"> an analysis of statistical studies, which will be discussed in the rest of this chapter. So how did I select the articles for my database?4</w:t>
      </w:r>
    </w:p>
    <w:p w14:paraId="28F775EA" w14:textId="77777777" w:rsidR="008D055D" w:rsidRPr="00AF1666" w:rsidRDefault="008D055D" w:rsidP="008D055D">
      <w:pPr>
        <w:rPr>
          <w:sz w:val="16"/>
        </w:rPr>
      </w:pPr>
      <w:r w:rsidRPr="00AF1666">
        <w:rPr>
          <w:sz w:val="16"/>
        </w:rPr>
        <w:t xml:space="preserve">For this chapter and Chapter 4, I selected the articles that focused on war and democracy. Using the online database Web of Science (formerly known as Web of Knowledge), </w:t>
      </w:r>
      <w:r w:rsidRPr="00AF1666">
        <w:rPr>
          <w:rStyle w:val="StyleUnderline"/>
        </w:rPr>
        <w:t>I identified</w:t>
      </w:r>
      <w:r w:rsidRPr="00AF1666">
        <w:rPr>
          <w:sz w:val="16"/>
        </w:rPr>
        <w:t xml:space="preserve"> a total of almost </w:t>
      </w:r>
      <w:r w:rsidRPr="008E24A8">
        <w:rPr>
          <w:rStyle w:val="Emphasis"/>
          <w:highlight w:val="green"/>
        </w:rPr>
        <w:t>8000 articles</w:t>
      </w:r>
      <w:r w:rsidRPr="00AF1666">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38734EA0" w14:textId="77777777" w:rsidR="008D055D" w:rsidRPr="00AF1666" w:rsidRDefault="008D055D" w:rsidP="008D055D">
      <w:pPr>
        <w:rPr>
          <w:sz w:val="16"/>
        </w:rPr>
      </w:pPr>
      <w:r w:rsidRPr="00AF1666">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3A9C27F1" w14:textId="77777777" w:rsidR="008D055D" w:rsidRPr="00AF1666" w:rsidRDefault="008D055D" w:rsidP="008D055D">
      <w:pPr>
        <w:rPr>
          <w:sz w:val="16"/>
        </w:rPr>
      </w:pPr>
      <w:r w:rsidRPr="00AF1666">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3B51DE6" w14:textId="77777777" w:rsidR="008D055D" w:rsidRPr="00AF1666" w:rsidRDefault="008D055D" w:rsidP="008D055D">
      <w:pPr>
        <w:rPr>
          <w:sz w:val="16"/>
        </w:rPr>
      </w:pPr>
      <w:r w:rsidRPr="00AF1666">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F1666">
        <w:rPr>
          <w:rStyle w:val="Emphasis"/>
        </w:rPr>
        <w:t>clearly distinguish</w:t>
      </w:r>
      <w:r w:rsidRPr="00AF1666">
        <w:rPr>
          <w:sz w:val="16"/>
        </w:rPr>
        <w:t xml:space="preserve">es </w:t>
      </w:r>
      <w:r w:rsidRPr="008E24A8">
        <w:rPr>
          <w:rStyle w:val="StyleUnderline"/>
          <w:highlight w:val="green"/>
        </w:rPr>
        <w:t>the</w:t>
      </w:r>
      <w:r w:rsidRPr="008E24A8">
        <w:rPr>
          <w:highlight w:val="green"/>
          <w:u w:val="single"/>
        </w:rPr>
        <w:t xml:space="preserve"> determinants of </w:t>
      </w:r>
      <w:r w:rsidRPr="008E24A8">
        <w:rPr>
          <w:rStyle w:val="Emphasis"/>
          <w:highlight w:val="green"/>
        </w:rPr>
        <w:t>conflict severity</w:t>
      </w:r>
      <w:r w:rsidRPr="008E24A8">
        <w:rPr>
          <w:rStyle w:val="StyleUnderline"/>
          <w:highlight w:val="green"/>
        </w:rPr>
        <w:t xml:space="preserve"> from</w:t>
      </w:r>
      <w:r w:rsidRPr="00AF1666">
        <w:rPr>
          <w:sz w:val="16"/>
        </w:rPr>
        <w:t xml:space="preserve"> those for </w:t>
      </w:r>
      <w:r w:rsidRPr="008E24A8">
        <w:rPr>
          <w:rStyle w:val="Emphasis"/>
          <w:highlight w:val="green"/>
        </w:rPr>
        <w:t>conflict onset</w:t>
      </w:r>
      <w:r w:rsidRPr="00AF1666">
        <w:rPr>
          <w:sz w:val="16"/>
        </w:rPr>
        <w:t xml:space="preserve">, and </w:t>
      </w:r>
      <w:r w:rsidRPr="00AF1666">
        <w:rPr>
          <w:rStyle w:val="StyleUnderline"/>
        </w:rPr>
        <w:t xml:space="preserve">those determinants </w:t>
      </w:r>
      <w:r w:rsidRPr="008E24A8">
        <w:rPr>
          <w:rStyle w:val="StyleUnderline"/>
          <w:highlight w:val="green"/>
        </w:rPr>
        <w:t>seem</w:t>
      </w:r>
      <w:r w:rsidRPr="00AF1666">
        <w:rPr>
          <w:rStyle w:val="StyleUnderline"/>
        </w:rPr>
        <w:t xml:space="preserve"> to be </w:t>
      </w:r>
      <w:r w:rsidRPr="00AF1666">
        <w:rPr>
          <w:rStyle w:val="Emphasis"/>
        </w:rPr>
        <w:t xml:space="preserve">quite </w:t>
      </w:r>
      <w:r w:rsidRPr="008E24A8">
        <w:rPr>
          <w:rStyle w:val="Emphasis"/>
          <w:highlight w:val="green"/>
        </w:rPr>
        <w:t>different</w:t>
      </w:r>
      <w:r w:rsidRPr="00AF1666">
        <w:rPr>
          <w:sz w:val="16"/>
        </w:rPr>
        <w:t>, which is crucial information for Chapter 4.</w:t>
      </w:r>
    </w:p>
    <w:p w14:paraId="2648AFC3" w14:textId="77777777" w:rsidR="008D055D" w:rsidRPr="00AF1666" w:rsidRDefault="008D055D" w:rsidP="008D055D">
      <w:pPr>
        <w:rPr>
          <w:sz w:val="16"/>
        </w:rPr>
      </w:pPr>
      <w:r w:rsidRPr="00AF1666">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4D8B8FF3" w14:textId="77777777" w:rsidR="008D055D" w:rsidRPr="00AF1666" w:rsidRDefault="008D055D" w:rsidP="008D055D">
      <w:pPr>
        <w:rPr>
          <w:sz w:val="16"/>
        </w:rPr>
      </w:pPr>
      <w:r w:rsidRPr="00AF1666">
        <w:rPr>
          <w:sz w:val="16"/>
        </w:rPr>
        <w:t>The Democratic Peace Hypothesis, Its Roots and Supporters</w:t>
      </w:r>
    </w:p>
    <w:p w14:paraId="7E1E3B62" w14:textId="77777777" w:rsidR="008D055D" w:rsidRPr="00AF1666" w:rsidRDefault="008D055D" w:rsidP="008D055D">
      <w:pPr>
        <w:rPr>
          <w:sz w:val="16"/>
        </w:rPr>
      </w:pPr>
      <w:r w:rsidRPr="00AF1666">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68D92432" w14:textId="77777777" w:rsidR="008D055D" w:rsidRPr="00AF1666" w:rsidRDefault="008D055D" w:rsidP="008D055D">
      <w:pPr>
        <w:rPr>
          <w:sz w:val="16"/>
        </w:rPr>
      </w:pPr>
      <w:r w:rsidRPr="00AF1666">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6D4E8D45" w14:textId="77777777" w:rsidR="008D055D" w:rsidRPr="00AF1666" w:rsidRDefault="008D055D" w:rsidP="008D055D">
      <w:pPr>
        <w:rPr>
          <w:sz w:val="16"/>
        </w:rPr>
      </w:pPr>
      <w:r w:rsidRPr="00AF1666">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798E7A9C" w14:textId="77777777" w:rsidR="008D055D" w:rsidRPr="00AF1666" w:rsidRDefault="008D055D" w:rsidP="008D055D">
      <w:pPr>
        <w:rPr>
          <w:sz w:val="16"/>
        </w:rPr>
      </w:pPr>
      <w:r w:rsidRPr="00AF1666">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F1666">
        <w:rPr>
          <w:rStyle w:val="Emphasis"/>
        </w:rPr>
        <w:t xml:space="preserve">only </w:t>
      </w:r>
      <w:r w:rsidRPr="008E24A8">
        <w:rPr>
          <w:rStyle w:val="Emphasis"/>
          <w:highlight w:val="green"/>
        </w:rPr>
        <w:t>few scholars</w:t>
      </w:r>
      <w:r w:rsidRPr="00AF1666">
        <w:rPr>
          <w:rStyle w:val="StyleUnderline"/>
        </w:rPr>
        <w:t xml:space="preserve"> would </w:t>
      </w:r>
      <w:r w:rsidRPr="008E24A8">
        <w:rPr>
          <w:rStyle w:val="StyleUnderline"/>
          <w:highlight w:val="green"/>
        </w:rPr>
        <w:t>support</w:t>
      </w:r>
      <w:r w:rsidRPr="00AF1666">
        <w:rPr>
          <w:sz w:val="16"/>
        </w:rPr>
        <w:t xml:space="preserve"> this approach of </w:t>
      </w:r>
      <w:r w:rsidRPr="00AF1666">
        <w:rPr>
          <w:rStyle w:val="StyleUnderline"/>
        </w:rPr>
        <w:t>a ‘</w:t>
      </w:r>
      <w:r w:rsidRPr="008E24A8">
        <w:rPr>
          <w:rStyle w:val="Emphasis"/>
          <w:highlight w:val="green"/>
        </w:rPr>
        <w:t>monadic democratic peace</w:t>
      </w:r>
      <w:r w:rsidRPr="00AF1666">
        <w:rPr>
          <w:rStyle w:val="StyleUnderline"/>
        </w:rPr>
        <w:t>’</w:t>
      </w:r>
      <w:r w:rsidRPr="00AF1666">
        <w:rPr>
          <w:sz w:val="16"/>
        </w:rPr>
        <w:t xml:space="preserve">. As will become clear at the end of this chapter, </w:t>
      </w:r>
      <w:r w:rsidRPr="00AF1666">
        <w:rPr>
          <w:rStyle w:val="StyleUnderline"/>
        </w:rPr>
        <w:t xml:space="preserve">there is </w:t>
      </w:r>
      <w:r w:rsidRPr="00AF1666">
        <w:rPr>
          <w:rStyle w:val="Emphasis"/>
        </w:rPr>
        <w:t>not much evidence</w:t>
      </w:r>
      <w:r w:rsidRPr="00AF1666">
        <w:rPr>
          <w:rStyle w:val="StyleUnderline"/>
        </w:rPr>
        <w:t xml:space="preserve"> for the idea that democracies are </w:t>
      </w:r>
      <w:r w:rsidRPr="00AF1666">
        <w:rPr>
          <w:rStyle w:val="Emphasis"/>
        </w:rPr>
        <w:t>more peaceful in general</w:t>
      </w:r>
      <w:r w:rsidRPr="00AF1666">
        <w:rPr>
          <w:sz w:val="16"/>
        </w:rPr>
        <w:t>.</w:t>
      </w:r>
    </w:p>
    <w:p w14:paraId="6A02BE43" w14:textId="77777777" w:rsidR="008D055D" w:rsidRPr="00AF1666" w:rsidRDefault="008D055D" w:rsidP="008D055D">
      <w:pPr>
        <w:rPr>
          <w:sz w:val="8"/>
          <w:szCs w:val="8"/>
        </w:rPr>
      </w:pPr>
      <w:r w:rsidRPr="00AF1666">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0649F978" w14:textId="77777777" w:rsidR="008D055D" w:rsidRPr="00AF1666" w:rsidRDefault="008D055D" w:rsidP="008D055D">
      <w:pPr>
        <w:rPr>
          <w:sz w:val="8"/>
          <w:szCs w:val="8"/>
        </w:rPr>
      </w:pPr>
      <w:r w:rsidRPr="00AF1666">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5EF41E00" w14:textId="77777777" w:rsidR="008D055D" w:rsidRPr="00AF1666" w:rsidRDefault="008D055D" w:rsidP="008D055D">
      <w:pPr>
        <w:rPr>
          <w:sz w:val="8"/>
          <w:szCs w:val="8"/>
        </w:rPr>
      </w:pPr>
      <w:r w:rsidRPr="00AF1666">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62FC2AF" w14:textId="77777777" w:rsidR="008D055D" w:rsidRPr="00AF1666" w:rsidRDefault="008D055D" w:rsidP="008D055D">
      <w:pPr>
        <w:rPr>
          <w:sz w:val="8"/>
          <w:szCs w:val="8"/>
        </w:rPr>
      </w:pPr>
      <w:r w:rsidRPr="00AF1666">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014CA7DE" w14:textId="77777777" w:rsidR="008D055D" w:rsidRPr="00AF1666" w:rsidRDefault="008D055D" w:rsidP="008D055D">
      <w:pPr>
        <w:rPr>
          <w:sz w:val="8"/>
          <w:szCs w:val="8"/>
        </w:rPr>
      </w:pPr>
      <w:r w:rsidRPr="00AF1666">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74D09F86" w14:textId="77777777" w:rsidR="008D055D" w:rsidRPr="00AF1666" w:rsidRDefault="008D055D" w:rsidP="008D055D">
      <w:pPr>
        <w:rPr>
          <w:sz w:val="8"/>
          <w:szCs w:val="8"/>
        </w:rPr>
      </w:pPr>
      <w:r w:rsidRPr="00AF1666">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284DA82" w14:textId="77777777" w:rsidR="008D055D" w:rsidRPr="00AF1666" w:rsidRDefault="008D055D" w:rsidP="008D055D">
      <w:pPr>
        <w:rPr>
          <w:sz w:val="8"/>
          <w:szCs w:val="8"/>
        </w:rPr>
      </w:pPr>
      <w:r w:rsidRPr="00AF1666">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3DBF71C9" w14:textId="77777777" w:rsidR="008D055D" w:rsidRPr="00AF1666" w:rsidRDefault="008D055D" w:rsidP="008D055D">
      <w:pPr>
        <w:rPr>
          <w:sz w:val="8"/>
          <w:szCs w:val="8"/>
        </w:rPr>
      </w:pPr>
      <w:r w:rsidRPr="00AF1666">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747D0D93" w14:textId="77777777" w:rsidR="008D055D" w:rsidRPr="00AF1666" w:rsidRDefault="008D055D" w:rsidP="008D055D">
      <w:pPr>
        <w:rPr>
          <w:sz w:val="8"/>
          <w:szCs w:val="8"/>
        </w:rPr>
      </w:pPr>
      <w:r w:rsidRPr="00AF1666">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7C7EC446" w14:textId="77777777" w:rsidR="008D055D" w:rsidRPr="00AF1666" w:rsidRDefault="008D055D" w:rsidP="008D055D">
      <w:pPr>
        <w:rPr>
          <w:sz w:val="16"/>
        </w:rPr>
      </w:pPr>
      <w:r w:rsidRPr="00AF1666">
        <w:rPr>
          <w:sz w:val="16"/>
        </w:rPr>
        <w:t>Caveat 1: It’s Not (Just) Democracy</w:t>
      </w:r>
    </w:p>
    <w:p w14:paraId="263CA5A5" w14:textId="77777777" w:rsidR="008D055D" w:rsidRPr="00AF1666" w:rsidRDefault="008D055D" w:rsidP="008D055D">
      <w:pPr>
        <w:rPr>
          <w:sz w:val="16"/>
        </w:rPr>
      </w:pPr>
      <w:r w:rsidRPr="00AF166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AF1666">
        <w:rPr>
          <w:rStyle w:val="Emphasis"/>
        </w:rPr>
        <w:t>no</w:t>
      </w:r>
      <w:r w:rsidRPr="00AF1666">
        <w:rPr>
          <w:sz w:val="16"/>
        </w:rPr>
        <w:t xml:space="preserve">ne of the </w:t>
      </w:r>
      <w:r w:rsidRPr="00AF1666">
        <w:rPr>
          <w:rStyle w:val="Emphasis"/>
        </w:rPr>
        <w:t>studies</w:t>
      </w:r>
      <w:r w:rsidRPr="00AF1666">
        <w:rPr>
          <w:rStyle w:val="StyleUnderline"/>
        </w:rPr>
        <w:t xml:space="preserve"> that </w:t>
      </w:r>
      <w:r w:rsidRPr="00AF1666">
        <w:rPr>
          <w:rStyle w:val="Emphasis"/>
        </w:rPr>
        <w:t>directly test</w:t>
      </w:r>
      <w:r w:rsidRPr="00AF1666">
        <w:rPr>
          <w:rStyle w:val="StyleUnderline"/>
        </w:rPr>
        <w:t xml:space="preserve"> the democratic peace</w:t>
      </w:r>
      <w:r w:rsidRPr="00AF1666">
        <w:rPr>
          <w:sz w:val="16"/>
        </w:rPr>
        <w:t xml:space="preserve"> hypothesis </w:t>
      </w:r>
      <w:r w:rsidRPr="00AF1666">
        <w:rPr>
          <w:rStyle w:val="StyleUnderline"/>
        </w:rPr>
        <w:t xml:space="preserve">found </w:t>
      </w:r>
      <w:r w:rsidRPr="00AF1666">
        <w:rPr>
          <w:rStyle w:val="Emphasis"/>
        </w:rPr>
        <w:t>strong evidence</w:t>
      </w:r>
      <w:r w:rsidRPr="00AF1666">
        <w:rPr>
          <w:rStyle w:val="StyleUnderline"/>
        </w:rPr>
        <w:t xml:space="preserve"> that democracy is the </w:t>
      </w:r>
      <w:r w:rsidRPr="00AF1666">
        <w:rPr>
          <w:rStyle w:val="Emphasis"/>
        </w:rPr>
        <w:t>most important factor</w:t>
      </w:r>
      <w:r w:rsidRPr="00AF1666">
        <w:rPr>
          <w:rStyle w:val="StyleUnderline"/>
        </w:rPr>
        <w:t xml:space="preserve"> when explaining interstate war</w:t>
      </w:r>
      <w:r w:rsidRPr="00AF1666">
        <w:rPr>
          <w:sz w:val="16"/>
        </w:rPr>
        <w:t xml:space="preserve">. All democratic peace studies have controlled for many possible alternative causes of the peace, such as </w:t>
      </w:r>
      <w:r w:rsidRPr="00AF1666">
        <w:rPr>
          <w:rStyle w:val="StyleUnderline"/>
        </w:rPr>
        <w:t>economic development and growth, geographic distance and contiguity, power status, alliance ties, militarization and political stability</w:t>
      </w:r>
      <w:r w:rsidRPr="00AF166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7FAB7A49" w14:textId="77777777" w:rsidR="008D055D" w:rsidRPr="00AF1666" w:rsidRDefault="008D055D" w:rsidP="008D055D">
      <w:pPr>
        <w:rPr>
          <w:sz w:val="16"/>
        </w:rPr>
      </w:pPr>
      <w:r w:rsidRPr="00AF1666">
        <w:rPr>
          <w:sz w:val="16"/>
        </w:rPr>
        <w:t>First Result: There Is Correlation, but Other Explanations Are Significant Too</w:t>
      </w:r>
    </w:p>
    <w:p w14:paraId="707F506E" w14:textId="77777777" w:rsidR="008D055D" w:rsidRPr="00AF1666" w:rsidRDefault="008D055D" w:rsidP="008D055D">
      <w:pPr>
        <w:rPr>
          <w:sz w:val="16"/>
        </w:rPr>
      </w:pPr>
      <w:r w:rsidRPr="00AF166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AF1666">
        <w:rPr>
          <w:rStyle w:val="StyleUnderline"/>
        </w:rPr>
        <w:t xml:space="preserve">when </w:t>
      </w:r>
      <w:r w:rsidRPr="00AF1666">
        <w:rPr>
          <w:rStyle w:val="Emphasis"/>
        </w:rPr>
        <w:t>other factors</w:t>
      </w:r>
      <w:r w:rsidRPr="00AF1666">
        <w:rPr>
          <w:rStyle w:val="StyleUnderline"/>
        </w:rPr>
        <w:t xml:space="preserve"> are included, the </w:t>
      </w:r>
      <w:r w:rsidRPr="00AF1666">
        <w:rPr>
          <w:rStyle w:val="Emphasis"/>
        </w:rPr>
        <w:t>impact of democracy</w:t>
      </w:r>
      <w:r w:rsidRPr="00AF1666">
        <w:rPr>
          <w:rStyle w:val="StyleUnderline"/>
        </w:rPr>
        <w:t xml:space="preserve"> on the likelihood of international crises is </w:t>
      </w:r>
      <w:r w:rsidRPr="00AF1666">
        <w:rPr>
          <w:rStyle w:val="Emphasis"/>
        </w:rPr>
        <w:t>even spurious</w:t>
      </w:r>
      <w:r w:rsidRPr="00AF166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5F3D8D5C" w14:textId="77777777" w:rsidR="008D055D" w:rsidRPr="00AF1666" w:rsidRDefault="008D055D" w:rsidP="008D055D">
      <w:pPr>
        <w:rPr>
          <w:sz w:val="16"/>
        </w:rPr>
      </w:pPr>
      <w:r w:rsidRPr="00AF1666">
        <w:rPr>
          <w:sz w:val="16"/>
        </w:rPr>
        <w:t>Second Result: Initially There Is Correlation, but the Impact of Democracy Is Spurious When Other Explanatory Factors Are Included in the Models</w:t>
      </w:r>
    </w:p>
    <w:p w14:paraId="5764F6EF" w14:textId="77777777" w:rsidR="008D055D" w:rsidRPr="00AF1666" w:rsidRDefault="008D055D" w:rsidP="008D055D">
      <w:pPr>
        <w:rPr>
          <w:sz w:val="16"/>
        </w:rPr>
      </w:pPr>
      <w:r w:rsidRPr="00AF166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AF1666">
        <w:rPr>
          <w:rStyle w:val="StyleUnderline"/>
        </w:rPr>
        <w:t>other factors</w:t>
      </w:r>
      <w:r w:rsidRPr="00AF1666">
        <w:rPr>
          <w:sz w:val="16"/>
        </w:rPr>
        <w:t xml:space="preserve"> that, </w:t>
      </w:r>
      <w:r w:rsidRPr="00AF1666">
        <w:rPr>
          <w:rStyle w:val="StyleUnderline"/>
        </w:rPr>
        <w:t>when accounted for ‘</w:t>
      </w:r>
      <w:r w:rsidRPr="00AF1666">
        <w:rPr>
          <w:rStyle w:val="Emphasis"/>
        </w:rPr>
        <w:t>properly’</w:t>
      </w:r>
      <w:r w:rsidRPr="00AF1666">
        <w:rPr>
          <w:rStyle w:val="StyleUnderline"/>
        </w:rPr>
        <w:t xml:space="preserve">, </w:t>
      </w:r>
      <w:r w:rsidRPr="00AF1666">
        <w:rPr>
          <w:rStyle w:val="Emphasis"/>
        </w:rPr>
        <w:t>eliminated</w:t>
      </w:r>
      <w:r w:rsidRPr="00AF1666">
        <w:rPr>
          <w:sz w:val="16"/>
        </w:rPr>
        <w:t xml:space="preserve"> or dramatically reduced </w:t>
      </w:r>
      <w:r w:rsidRPr="00AF1666">
        <w:rPr>
          <w:rStyle w:val="StyleUnderline"/>
        </w:rPr>
        <w:t>the statistical significance of shared democracy</w:t>
      </w:r>
      <w:r w:rsidRPr="00AF1666">
        <w:rPr>
          <w:sz w:val="16"/>
        </w:rPr>
        <w:t>. Hence, the studies in this second group did not find strong evidence for the democratic peace hypothesis anymore, once other explanatory factors were included in the models.14</w:t>
      </w:r>
    </w:p>
    <w:p w14:paraId="576219F8" w14:textId="77777777" w:rsidR="008D055D" w:rsidRPr="00AF1666" w:rsidRDefault="008D055D" w:rsidP="008D055D">
      <w:pPr>
        <w:rPr>
          <w:sz w:val="16"/>
        </w:rPr>
      </w:pPr>
      <w:r w:rsidRPr="00AF1666">
        <w:rPr>
          <w:sz w:val="16"/>
        </w:rPr>
        <w:t xml:space="preserve">One of the most convincing alternative explanations of peace between countries is that </w:t>
      </w:r>
      <w:r w:rsidRPr="00AF1666">
        <w:rPr>
          <w:rStyle w:val="StyleUnderline"/>
        </w:rPr>
        <w:t xml:space="preserve">there is </w:t>
      </w:r>
      <w:r w:rsidRPr="00AF1666">
        <w:rPr>
          <w:rStyle w:val="Emphasis"/>
        </w:rPr>
        <w:t>no democratic peace</w:t>
      </w:r>
      <w:r w:rsidRPr="00AF1666">
        <w:rPr>
          <w:rStyle w:val="StyleUnderline"/>
        </w:rPr>
        <w:t xml:space="preserve">, but a </w:t>
      </w:r>
      <w:r w:rsidRPr="00AF1666">
        <w:rPr>
          <w:rStyle w:val="Emphasis"/>
        </w:rPr>
        <w:t>capitalist peace instead</w:t>
      </w:r>
      <w:r w:rsidRPr="00AF166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98B358E" w14:textId="77777777" w:rsidR="008D055D" w:rsidRPr="00AF1666" w:rsidRDefault="008D055D" w:rsidP="008D055D">
      <w:pPr>
        <w:rPr>
          <w:sz w:val="16"/>
        </w:rPr>
      </w:pPr>
      <w:r w:rsidRPr="00AF166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8E24A8">
        <w:rPr>
          <w:rStyle w:val="StyleUnderline"/>
          <w:highlight w:val="green"/>
        </w:rPr>
        <w:t>Democratic</w:t>
      </w:r>
      <w:r w:rsidRPr="00AF1666">
        <w:rPr>
          <w:rStyle w:val="StyleUnderline"/>
        </w:rPr>
        <w:t xml:space="preserve"> </w:t>
      </w:r>
      <w:r w:rsidRPr="008E24A8">
        <w:rPr>
          <w:rStyle w:val="StyleUnderline"/>
          <w:highlight w:val="green"/>
        </w:rPr>
        <w:t>peace</w:t>
      </w:r>
      <w:r w:rsidRPr="00AF1666">
        <w:rPr>
          <w:rStyle w:val="StyleUnderline"/>
        </w:rPr>
        <w:t xml:space="preserve"> </w:t>
      </w:r>
      <w:r w:rsidRPr="008E24A8">
        <w:rPr>
          <w:rStyle w:val="Emphasis"/>
          <w:highlight w:val="green"/>
        </w:rPr>
        <w:t>only exists</w:t>
      </w:r>
      <w:r w:rsidRPr="008E24A8">
        <w:rPr>
          <w:rStyle w:val="StyleUnderline"/>
          <w:highlight w:val="green"/>
        </w:rPr>
        <w:t xml:space="preserve"> when both</w:t>
      </w:r>
      <w:r w:rsidRPr="00AF1666">
        <w:rPr>
          <w:rStyle w:val="StyleUnderline"/>
        </w:rPr>
        <w:t xml:space="preserve"> democracies </w:t>
      </w:r>
      <w:r w:rsidRPr="008E24A8">
        <w:rPr>
          <w:rStyle w:val="StyleUnderline"/>
          <w:highlight w:val="green"/>
        </w:rPr>
        <w:t xml:space="preserve">have </w:t>
      </w:r>
      <w:r w:rsidRPr="008E24A8">
        <w:rPr>
          <w:rStyle w:val="Emphasis"/>
          <w:highlight w:val="green"/>
        </w:rPr>
        <w:t>high</w:t>
      </w:r>
      <w:r w:rsidRPr="00AF1666">
        <w:rPr>
          <w:rStyle w:val="Emphasis"/>
        </w:rPr>
        <w:t xml:space="preserve"> levels of economic </w:t>
      </w:r>
      <w:r w:rsidRPr="008E24A8">
        <w:rPr>
          <w:rStyle w:val="Emphasis"/>
          <w:highlight w:val="green"/>
        </w:rPr>
        <w:t>development</w:t>
      </w:r>
      <w:r w:rsidRPr="00AF1666">
        <w:rPr>
          <w:sz w:val="16"/>
        </w:rPr>
        <w:t>, when economic development is well above the global median.</w:t>
      </w:r>
    </w:p>
    <w:p w14:paraId="1C926919" w14:textId="77777777" w:rsidR="008D055D" w:rsidRPr="00AF1666" w:rsidRDefault="008D055D" w:rsidP="008D055D">
      <w:pPr>
        <w:rPr>
          <w:sz w:val="16"/>
        </w:rPr>
      </w:pPr>
      <w:r w:rsidRPr="00AF1666">
        <w:rPr>
          <w:sz w:val="16"/>
        </w:rPr>
        <w:t xml:space="preserve">In fact, the poorest 21% of the democracies studied, and </w:t>
      </w:r>
      <w:r w:rsidRPr="00AF1666">
        <w:rPr>
          <w:rStyle w:val="Emphasis"/>
        </w:rPr>
        <w:t xml:space="preserve">the </w:t>
      </w:r>
      <w:r w:rsidRPr="008E24A8">
        <w:rPr>
          <w:rStyle w:val="Emphasis"/>
          <w:highlight w:val="green"/>
        </w:rPr>
        <w:t>poorest</w:t>
      </w:r>
      <w:r w:rsidRPr="00AF1666">
        <w:rPr>
          <w:sz w:val="16"/>
        </w:rPr>
        <w:t xml:space="preserve"> 4–5% of current </w:t>
      </w:r>
      <w:r w:rsidRPr="008E24A8">
        <w:rPr>
          <w:rStyle w:val="Emphasis"/>
          <w:highlight w:val="green"/>
        </w:rPr>
        <w:t>democracies</w:t>
      </w:r>
      <w:r w:rsidRPr="008E24A8">
        <w:rPr>
          <w:rStyle w:val="StyleUnderline"/>
          <w:highlight w:val="green"/>
        </w:rPr>
        <w:t>, are</w:t>
      </w:r>
      <w:r w:rsidRPr="00AF1666">
        <w:rPr>
          <w:rStyle w:val="StyleUnderline"/>
        </w:rPr>
        <w:t xml:space="preserve"> </w:t>
      </w:r>
      <w:r w:rsidRPr="00AF1666">
        <w:rPr>
          <w:rStyle w:val="Emphasis"/>
        </w:rPr>
        <w:t xml:space="preserve">significantly </w:t>
      </w:r>
      <w:r w:rsidRPr="008E24A8">
        <w:rPr>
          <w:rStyle w:val="Emphasis"/>
          <w:highlight w:val="green"/>
        </w:rPr>
        <w:t>more likely</w:t>
      </w:r>
      <w:r w:rsidRPr="00AF1666">
        <w:rPr>
          <w:rStyle w:val="StyleUnderline"/>
        </w:rPr>
        <w:t xml:space="preserve"> than other kinds of political systems </w:t>
      </w:r>
      <w:r w:rsidRPr="008E24A8">
        <w:rPr>
          <w:rStyle w:val="StyleUnderline"/>
          <w:highlight w:val="green"/>
        </w:rPr>
        <w:t xml:space="preserve">to </w:t>
      </w:r>
      <w:r w:rsidRPr="008E24A8">
        <w:rPr>
          <w:rStyle w:val="Emphasis"/>
          <w:highlight w:val="green"/>
        </w:rPr>
        <w:t>fight each other</w:t>
      </w:r>
      <w:r w:rsidRPr="00AF1666">
        <w:rPr>
          <w:sz w:val="16"/>
        </w:rPr>
        <w:t xml:space="preserve"> (see, e.g., Mousseau 2005). Moreover, if at least one of the democracies involved has a very low level of economic development, then democracy cannot prevent war.16 Still, there is a pacifying effect of </w:t>
      </w:r>
      <w:r w:rsidRPr="00AF1666">
        <w:rPr>
          <w:rStyle w:val="StyleUnderline"/>
        </w:rPr>
        <w:t>free trade and economic interdependence</w:t>
      </w:r>
      <w:r w:rsidRPr="00AF1666">
        <w:rPr>
          <w:sz w:val="16"/>
        </w:rPr>
        <w:t xml:space="preserve">, which </w:t>
      </w:r>
      <w:r w:rsidRPr="00AF1666">
        <w:rPr>
          <w:rStyle w:val="StyleUnderline"/>
        </w:rPr>
        <w:t xml:space="preserve">is </w:t>
      </w:r>
      <w:r w:rsidRPr="00AF1666">
        <w:rPr>
          <w:rStyle w:val="Emphasis"/>
        </w:rPr>
        <w:t>more important</w:t>
      </w:r>
      <w:r w:rsidRPr="00AF1666">
        <w:rPr>
          <w:rStyle w:val="StyleUnderline"/>
        </w:rPr>
        <w:t xml:space="preserve"> than the effect of democracy</w:t>
      </w:r>
      <w:r w:rsidRPr="00AF1666">
        <w:rPr>
          <w:sz w:val="16"/>
        </w:rPr>
        <w:t>, because the former affects peace both directly and indirectly, by producing economic development and ultimately, democracy (see Weede 2004).17</w:t>
      </w:r>
    </w:p>
    <w:p w14:paraId="37D695C3" w14:textId="77777777" w:rsidR="008D055D" w:rsidRPr="00AF1666" w:rsidRDefault="008D055D" w:rsidP="008D055D">
      <w:pPr>
        <w:rPr>
          <w:sz w:val="16"/>
        </w:rPr>
      </w:pPr>
      <w:r w:rsidRPr="00AF166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AF1666">
        <w:rPr>
          <w:rStyle w:val="StyleUnderline"/>
        </w:rPr>
        <w:t xml:space="preserve">Democracies are </w:t>
      </w:r>
      <w:r w:rsidRPr="00AF1666">
        <w:rPr>
          <w:rStyle w:val="Emphasis"/>
        </w:rPr>
        <w:t>not peaceful</w:t>
      </w:r>
      <w:r w:rsidRPr="00AF1666">
        <w:rPr>
          <w:rStyle w:val="StyleUnderline"/>
        </w:rPr>
        <w:t xml:space="preserve"> to each other because they are </w:t>
      </w:r>
      <w:r w:rsidRPr="00AF1666">
        <w:rPr>
          <w:rStyle w:val="Emphasis"/>
        </w:rPr>
        <w:t>democratic</w:t>
      </w:r>
      <w:r w:rsidRPr="00AF1666">
        <w:rPr>
          <w:rStyle w:val="StyleUnderline"/>
        </w:rPr>
        <w:t xml:space="preserve">, but rather because they are </w:t>
      </w:r>
      <w:r w:rsidRPr="00AF1666">
        <w:rPr>
          <w:rStyle w:val="Emphasis"/>
        </w:rPr>
        <w:t>similar</w:t>
      </w:r>
      <w:r w:rsidRPr="00AF1666">
        <w:rPr>
          <w:sz w:val="16"/>
        </w:rPr>
        <w:t>. So the difference of the scores of both countries also contributes to the conflict proneness of the dyad. If the difference in levels of democracy is big, then the chance of conflict is higher (cf. Oneal and Russett 1997: 281–282).</w:t>
      </w:r>
    </w:p>
    <w:p w14:paraId="3E3C1DBA" w14:textId="77777777" w:rsidR="008D055D" w:rsidRPr="00AF1666" w:rsidRDefault="008D055D" w:rsidP="008D055D">
      <w:pPr>
        <w:rPr>
          <w:sz w:val="16"/>
        </w:rPr>
      </w:pPr>
      <w:r w:rsidRPr="00AF166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234D31C7" w14:textId="77777777" w:rsidR="008D055D" w:rsidRPr="00AF1666" w:rsidRDefault="008D055D" w:rsidP="008D055D">
      <w:pPr>
        <w:rPr>
          <w:sz w:val="16"/>
        </w:rPr>
      </w:pPr>
      <w:r w:rsidRPr="00AF166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637B6486" w14:textId="77777777" w:rsidR="008D055D" w:rsidRPr="00AF1666" w:rsidRDefault="008D055D" w:rsidP="008D055D">
      <w:pPr>
        <w:rPr>
          <w:sz w:val="16"/>
        </w:rPr>
      </w:pPr>
      <w:r w:rsidRPr="00AF1666">
        <w:rPr>
          <w:sz w:val="16"/>
        </w:rPr>
        <w:t>Third Result: There Is Correlation, but Other Explanations Are Much Stronger</w:t>
      </w:r>
    </w:p>
    <w:p w14:paraId="0FCC6297" w14:textId="77777777" w:rsidR="008D055D" w:rsidRPr="00AF1666" w:rsidRDefault="008D055D" w:rsidP="008D055D">
      <w:pPr>
        <w:rPr>
          <w:sz w:val="16"/>
        </w:rPr>
      </w:pPr>
      <w:r w:rsidRPr="00AF166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EEF02A3" w14:textId="77777777" w:rsidR="008D055D" w:rsidRPr="00AF1666" w:rsidRDefault="008D055D" w:rsidP="008D055D">
      <w:pPr>
        <w:rPr>
          <w:sz w:val="16"/>
        </w:rPr>
      </w:pPr>
      <w:r w:rsidRPr="00AF1666">
        <w:rPr>
          <w:sz w:val="16"/>
        </w:rPr>
        <w:t xml:space="preserve">Theoretical arguments and empirical evidence suggest that </w:t>
      </w:r>
      <w:r w:rsidRPr="00AF1666">
        <w:rPr>
          <w:rStyle w:val="StyleUnderline"/>
        </w:rPr>
        <w:t xml:space="preserve">democracy is </w:t>
      </w:r>
      <w:r w:rsidRPr="00AF1666">
        <w:rPr>
          <w:rStyle w:val="Emphasis"/>
        </w:rPr>
        <w:t>not the most important factor</w:t>
      </w:r>
      <w:r w:rsidRPr="00AF166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AF1666">
        <w:rPr>
          <w:rStyle w:val="StyleUnderline"/>
        </w:rPr>
        <w:t>multivariate analyses revealed some differences</w:t>
      </w:r>
      <w:r w:rsidRPr="00AF1666">
        <w:rPr>
          <w:sz w:val="16"/>
        </w:rPr>
        <w:t xml:space="preserve">. Stuart Bremer (1992), for example, showed that some factors are far more important than others. </w:t>
      </w:r>
      <w:r w:rsidRPr="00AF1666">
        <w:rPr>
          <w:rStyle w:val="StyleUnderline"/>
        </w:rPr>
        <w:t xml:space="preserve">The existence of a </w:t>
      </w:r>
      <w:r w:rsidRPr="00AF1666">
        <w:rPr>
          <w:rStyle w:val="Emphasis"/>
        </w:rPr>
        <w:t xml:space="preserve">dangerous, </w:t>
      </w:r>
      <w:r w:rsidRPr="008E24A8">
        <w:rPr>
          <w:rStyle w:val="Emphasis"/>
          <w:highlight w:val="green"/>
        </w:rPr>
        <w:t>war</w:t>
      </w:r>
      <w:r w:rsidRPr="00AF1666">
        <w:rPr>
          <w:rStyle w:val="Emphasis"/>
        </w:rPr>
        <w:t>-prone dyad</w:t>
      </w:r>
      <w:r w:rsidRPr="00AF1666">
        <w:rPr>
          <w:rStyle w:val="StyleUnderline"/>
        </w:rPr>
        <w:t xml:space="preserve"> can be </w:t>
      </w:r>
      <w:r w:rsidRPr="008E24A8">
        <w:rPr>
          <w:rStyle w:val="Emphasis"/>
          <w:highlight w:val="green"/>
        </w:rPr>
        <w:t>best explained by</w:t>
      </w:r>
      <w:r w:rsidRPr="00AF1666">
        <w:rPr>
          <w:rStyle w:val="StyleUnderline"/>
        </w:rPr>
        <w:t xml:space="preserve"> the </w:t>
      </w:r>
      <w:r w:rsidRPr="00AF1666">
        <w:rPr>
          <w:rStyle w:val="Emphasis"/>
        </w:rPr>
        <w:t xml:space="preserve">presence of </w:t>
      </w:r>
      <w:r w:rsidRPr="008E24A8">
        <w:rPr>
          <w:rStyle w:val="Emphasis"/>
          <w:highlight w:val="green"/>
        </w:rPr>
        <w:t>contiguity</w:t>
      </w:r>
      <w:r w:rsidRPr="00AF1666">
        <w:rPr>
          <w:rStyle w:val="StyleUnderline"/>
        </w:rPr>
        <w:t xml:space="preserve">, the </w:t>
      </w:r>
      <w:r w:rsidRPr="00AF1666">
        <w:rPr>
          <w:rStyle w:val="Emphasis"/>
        </w:rPr>
        <w:t xml:space="preserve">absence of an </w:t>
      </w:r>
      <w:r w:rsidRPr="008E24A8">
        <w:rPr>
          <w:rStyle w:val="Emphasis"/>
          <w:highlight w:val="green"/>
        </w:rPr>
        <w:t>alliance</w:t>
      </w:r>
      <w:r w:rsidRPr="008E24A8">
        <w:rPr>
          <w:rStyle w:val="StyleUnderline"/>
          <w:highlight w:val="green"/>
        </w:rPr>
        <w:t xml:space="preserve"> and</w:t>
      </w:r>
      <w:r w:rsidRPr="00AF1666">
        <w:rPr>
          <w:rStyle w:val="StyleUnderline"/>
        </w:rPr>
        <w:t xml:space="preserve"> the </w:t>
      </w:r>
      <w:r w:rsidRPr="00AF1666">
        <w:rPr>
          <w:rStyle w:val="Emphasis"/>
        </w:rPr>
        <w:t xml:space="preserve">absence of more advanced </w:t>
      </w:r>
      <w:r w:rsidRPr="008E24A8">
        <w:rPr>
          <w:rStyle w:val="Emphasis"/>
          <w:highlight w:val="green"/>
        </w:rPr>
        <w:t>economy</w:t>
      </w:r>
      <w:r w:rsidRPr="00AF166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2450181" w14:textId="77777777" w:rsidR="008D055D" w:rsidRPr="00AF1666" w:rsidRDefault="008D055D" w:rsidP="008D055D">
      <w:pPr>
        <w:rPr>
          <w:sz w:val="8"/>
          <w:szCs w:val="8"/>
        </w:rPr>
      </w:pPr>
      <w:r w:rsidRPr="00AF1666">
        <w:rPr>
          <w:sz w:val="8"/>
          <w:szCs w:val="8"/>
        </w:rPr>
        <w:t>Fourth Result: There Is Correlation, but Only Under Certain Specific Conditions</w:t>
      </w:r>
    </w:p>
    <w:p w14:paraId="4C5786FB" w14:textId="77777777" w:rsidR="008D055D" w:rsidRPr="00AF1666" w:rsidRDefault="008D055D" w:rsidP="008D055D">
      <w:pPr>
        <w:rPr>
          <w:sz w:val="8"/>
          <w:szCs w:val="8"/>
        </w:rPr>
      </w:pPr>
      <w:r w:rsidRPr="00AF166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54E23236" w14:textId="77777777" w:rsidR="008D055D" w:rsidRPr="00AF1666" w:rsidRDefault="008D055D" w:rsidP="008D055D">
      <w:pPr>
        <w:rPr>
          <w:sz w:val="8"/>
          <w:szCs w:val="8"/>
        </w:rPr>
      </w:pPr>
      <w:r w:rsidRPr="00AF166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04AD1218" w14:textId="77777777" w:rsidR="008D055D" w:rsidRPr="00AF1666" w:rsidRDefault="008D055D" w:rsidP="008D055D">
      <w:pPr>
        <w:rPr>
          <w:sz w:val="8"/>
          <w:szCs w:val="8"/>
        </w:rPr>
      </w:pPr>
      <w:r w:rsidRPr="00AF1666">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7E9BD957" w14:textId="77777777" w:rsidR="008D055D" w:rsidRPr="00AF1666" w:rsidRDefault="008D055D" w:rsidP="008D055D">
      <w:pPr>
        <w:rPr>
          <w:sz w:val="8"/>
          <w:szCs w:val="8"/>
        </w:rPr>
      </w:pPr>
      <w:r w:rsidRPr="00AF166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3BEDC868" w14:textId="77777777" w:rsidR="008D055D" w:rsidRPr="00AF1666" w:rsidRDefault="008D055D" w:rsidP="008D055D">
      <w:pPr>
        <w:rPr>
          <w:sz w:val="16"/>
        </w:rPr>
      </w:pPr>
      <w:r w:rsidRPr="00AF1666">
        <w:rPr>
          <w:sz w:val="16"/>
        </w:rPr>
        <w:t xml:space="preserve">Not only the historical period, but also </w:t>
      </w:r>
      <w:r w:rsidRPr="00AF1666">
        <w:rPr>
          <w:rStyle w:val="StyleUnderline"/>
        </w:rPr>
        <w:t xml:space="preserve">the </w:t>
      </w:r>
      <w:r w:rsidRPr="00AF1666">
        <w:rPr>
          <w:rStyle w:val="Emphasis"/>
          <w:i/>
        </w:rPr>
        <w:t>stage</w:t>
      </w:r>
      <w:r w:rsidRPr="00AF1666">
        <w:rPr>
          <w:rStyle w:val="StyleUnderline"/>
        </w:rPr>
        <w:t xml:space="preserve"> of the conflict is crucial</w:t>
      </w:r>
      <w:r w:rsidRPr="00AF1666">
        <w:rPr>
          <w:sz w:val="16"/>
        </w:rPr>
        <w:t xml:space="preserve">. Some scholars in this group provided evidence that </w:t>
      </w:r>
      <w:r w:rsidRPr="00AF1666">
        <w:rPr>
          <w:rStyle w:val="StyleUnderline"/>
        </w:rPr>
        <w:t xml:space="preserve">democratic peace is </w:t>
      </w:r>
      <w:r w:rsidRPr="00AF1666">
        <w:rPr>
          <w:rStyle w:val="Emphasis"/>
        </w:rPr>
        <w:t>not universal</w:t>
      </w:r>
      <w:r w:rsidRPr="00AF166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AF1666">
        <w:rPr>
          <w:rStyle w:val="Emphasis"/>
        </w:rPr>
        <w:t xml:space="preserve">Very </w:t>
      </w:r>
      <w:r w:rsidRPr="008E24A8">
        <w:rPr>
          <w:rStyle w:val="Emphasis"/>
          <w:highlight w:val="green"/>
        </w:rPr>
        <w:t>democratic countries</w:t>
      </w:r>
      <w:r w:rsidRPr="008E24A8">
        <w:rPr>
          <w:rStyle w:val="StyleUnderline"/>
          <w:highlight w:val="green"/>
        </w:rPr>
        <w:t xml:space="preserve"> might</w:t>
      </w:r>
      <w:r w:rsidRPr="00AF1666">
        <w:rPr>
          <w:sz w:val="16"/>
        </w:rPr>
        <w:t xml:space="preserve"> even </w:t>
      </w:r>
      <w:r w:rsidRPr="008E24A8">
        <w:rPr>
          <w:rStyle w:val="StyleUnderline"/>
          <w:highlight w:val="green"/>
        </w:rPr>
        <w:t>be</w:t>
      </w:r>
      <w:r w:rsidRPr="00AF1666">
        <w:rPr>
          <w:rStyle w:val="StyleUnderline"/>
        </w:rPr>
        <w:t xml:space="preserve">come </w:t>
      </w:r>
      <w:r w:rsidRPr="008E24A8">
        <w:rPr>
          <w:rStyle w:val="Emphasis"/>
          <w:highlight w:val="green"/>
        </w:rPr>
        <w:t>more aggressive</w:t>
      </w:r>
      <w:r w:rsidRPr="00AF1666">
        <w:rPr>
          <w:rStyle w:val="StyleUnderline"/>
        </w:rPr>
        <w:t xml:space="preserve"> and </w:t>
      </w:r>
      <w:r w:rsidRPr="00AF1666">
        <w:rPr>
          <w:rStyle w:val="Emphasis"/>
        </w:rPr>
        <w:t>faster</w:t>
      </w:r>
      <w:r w:rsidRPr="00AF1666">
        <w:rPr>
          <w:rStyle w:val="StyleUnderline"/>
        </w:rPr>
        <w:t xml:space="preserve"> than other political systems, once the </w:t>
      </w:r>
      <w:r w:rsidRPr="00AF1666">
        <w:rPr>
          <w:rStyle w:val="Emphasis"/>
        </w:rPr>
        <w:t>region</w:t>
      </w:r>
      <w:r w:rsidRPr="00AF1666">
        <w:rPr>
          <w:rStyle w:val="StyleUnderline"/>
        </w:rPr>
        <w:t xml:space="preserve"> becomes more hostile</w:t>
      </w:r>
      <w:r w:rsidRPr="00AF1666">
        <w:rPr>
          <w:sz w:val="16"/>
        </w:rPr>
        <w:t xml:space="preserve"> (see, e.g., Baliga et al. 2011).</w:t>
      </w:r>
    </w:p>
    <w:p w14:paraId="2C2E038B" w14:textId="77777777" w:rsidR="008D055D" w:rsidRPr="00AF1666" w:rsidRDefault="008D055D" w:rsidP="008D055D">
      <w:pPr>
        <w:rPr>
          <w:sz w:val="16"/>
        </w:rPr>
      </w:pPr>
      <w:r w:rsidRPr="00AF1666">
        <w:rPr>
          <w:sz w:val="16"/>
        </w:rPr>
        <w:t>The General Lesson from the Results in a Nutshell (Caveat 1)</w:t>
      </w:r>
    </w:p>
    <w:p w14:paraId="7C4AA317" w14:textId="77777777" w:rsidR="008D055D" w:rsidRPr="00AF1666" w:rsidRDefault="008D055D" w:rsidP="008D055D">
      <w:pPr>
        <w:rPr>
          <w:sz w:val="16"/>
        </w:rPr>
      </w:pPr>
      <w:r w:rsidRPr="00AF1666">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565FA104" w14:textId="77777777" w:rsidR="008D055D" w:rsidRPr="00AF1666" w:rsidRDefault="008D055D" w:rsidP="008D055D">
      <w:pPr>
        <w:rPr>
          <w:sz w:val="16"/>
        </w:rPr>
      </w:pPr>
      <w:r w:rsidRPr="00AF1666">
        <w:rPr>
          <w:sz w:val="16"/>
        </w:rPr>
        <w:t>Caveat 2: What Are the Causal Mechanisms?</w:t>
      </w:r>
    </w:p>
    <w:p w14:paraId="2DB0F371" w14:textId="77777777" w:rsidR="008D055D" w:rsidRPr="00AF1666" w:rsidRDefault="008D055D" w:rsidP="008D055D">
      <w:pPr>
        <w:rPr>
          <w:sz w:val="16"/>
        </w:rPr>
      </w:pPr>
      <w:r w:rsidRPr="00AF1666">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7877F97C" w14:textId="77777777" w:rsidR="008D055D" w:rsidRPr="00AF1666" w:rsidRDefault="008D055D" w:rsidP="008D055D">
      <w:pPr>
        <w:rPr>
          <w:sz w:val="16"/>
        </w:rPr>
      </w:pPr>
      <w:r w:rsidRPr="00AF1666">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8D055D" w:rsidRPr="00AF1666" w14:paraId="6BBCDE4B" w14:textId="77777777" w:rsidTr="008D055D">
        <w:tc>
          <w:tcPr>
            <w:tcW w:w="4675" w:type="dxa"/>
          </w:tcPr>
          <w:p w14:paraId="2DAAF62B" w14:textId="77777777" w:rsidR="008D055D" w:rsidRPr="00AF1666" w:rsidRDefault="008D055D" w:rsidP="004A1307">
            <w:r w:rsidRPr="00AF1666">
              <w:rPr>
                <w:sz w:val="16"/>
              </w:rPr>
              <w:t xml:space="preserve">Caveat 1: It’s Not (Just) Democracy </w:t>
            </w:r>
          </w:p>
        </w:tc>
        <w:tc>
          <w:tcPr>
            <w:tcW w:w="4675" w:type="dxa"/>
          </w:tcPr>
          <w:p w14:paraId="12B2ADA9" w14:textId="77777777" w:rsidR="008D055D" w:rsidRPr="00AF1666" w:rsidRDefault="008D055D" w:rsidP="004A1307">
            <w:r w:rsidRPr="00AF1666">
              <w:rPr>
                <w:sz w:val="16"/>
              </w:rPr>
              <w:t>Studies</w:t>
            </w:r>
          </w:p>
        </w:tc>
      </w:tr>
      <w:tr w:rsidR="008D055D" w:rsidRPr="00AF1666" w14:paraId="33511E92" w14:textId="77777777" w:rsidTr="008D055D">
        <w:tc>
          <w:tcPr>
            <w:tcW w:w="4675" w:type="dxa"/>
          </w:tcPr>
          <w:p w14:paraId="47A8E266" w14:textId="77777777" w:rsidR="008D055D" w:rsidRPr="00AF1666" w:rsidRDefault="008D055D" w:rsidP="004A1307">
            <w:pPr>
              <w:rPr>
                <w:sz w:val="16"/>
              </w:rPr>
            </w:pPr>
            <w:r w:rsidRPr="00AF1666">
              <w:rPr>
                <w:sz w:val="16"/>
              </w:rPr>
              <w:t>‘</w:t>
            </w:r>
            <w:r w:rsidRPr="00AF1666">
              <w:rPr>
                <w:rStyle w:val="StyleUnderline"/>
              </w:rPr>
              <w:t xml:space="preserve">It’s </w:t>
            </w:r>
            <w:r w:rsidRPr="008E24A8">
              <w:rPr>
                <w:rStyle w:val="Emphasis"/>
                <w:highlight w:val="green"/>
              </w:rPr>
              <w:t>just democracy</w:t>
            </w:r>
            <w:r w:rsidRPr="00AF1666">
              <w:rPr>
                <w:sz w:val="16"/>
              </w:rPr>
              <w:t>; democracy is most important explanation for peace between countries’</w:t>
            </w:r>
          </w:p>
        </w:tc>
        <w:tc>
          <w:tcPr>
            <w:tcW w:w="4675" w:type="dxa"/>
          </w:tcPr>
          <w:p w14:paraId="35024656" w14:textId="77777777" w:rsidR="008D055D" w:rsidRPr="00AF1666" w:rsidRDefault="008D055D" w:rsidP="004A1307">
            <w:pPr>
              <w:rPr>
                <w:rStyle w:val="StyleUnderline"/>
              </w:rPr>
            </w:pPr>
            <w:r w:rsidRPr="008E24A8">
              <w:rPr>
                <w:rStyle w:val="Emphasis"/>
                <w:highlight w:val="green"/>
              </w:rPr>
              <w:t>No</w:t>
            </w:r>
            <w:r w:rsidRPr="008E24A8">
              <w:rPr>
                <w:rStyle w:val="StyleUnderline"/>
                <w:highlight w:val="green"/>
              </w:rPr>
              <w:t xml:space="preserve"> studies</w:t>
            </w:r>
            <w:r w:rsidRPr="00AF1666">
              <w:rPr>
                <w:rStyle w:val="StyleUnderline"/>
              </w:rPr>
              <w:t xml:space="preserve"> found</w:t>
            </w:r>
          </w:p>
        </w:tc>
      </w:tr>
      <w:tr w:rsidR="008D055D" w:rsidRPr="00AF1666" w14:paraId="17F22927" w14:textId="77777777" w:rsidTr="008D055D">
        <w:tc>
          <w:tcPr>
            <w:tcW w:w="4675" w:type="dxa"/>
          </w:tcPr>
          <w:p w14:paraId="4A0E8BE6" w14:textId="77777777" w:rsidR="008D055D" w:rsidRPr="00AF1666" w:rsidRDefault="008D055D" w:rsidP="004A1307">
            <w:r w:rsidRPr="00AF1666">
              <w:rPr>
                <w:sz w:val="16"/>
              </w:rPr>
              <w:t>‘There is correlation, but other explanations are significant too’</w:t>
            </w:r>
          </w:p>
        </w:tc>
        <w:tc>
          <w:tcPr>
            <w:tcW w:w="4675" w:type="dxa"/>
          </w:tcPr>
          <w:p w14:paraId="2B19CD9F" w14:textId="77777777" w:rsidR="008D055D" w:rsidRPr="00AF1666" w:rsidRDefault="008D055D" w:rsidP="004A1307">
            <w:r w:rsidRPr="00AF1666">
              <w:rPr>
                <w:sz w:val="16"/>
              </w:rPr>
              <w:t>Beck et al. (1998), Gleditsch and Hegre (1997), Maoz and Russett (1993), Ray (2013), and Rousseau et al. (1996)</w:t>
            </w:r>
          </w:p>
        </w:tc>
      </w:tr>
      <w:tr w:rsidR="008D055D" w:rsidRPr="00AF1666" w14:paraId="7520F380" w14:textId="77777777" w:rsidTr="008D055D">
        <w:tc>
          <w:tcPr>
            <w:tcW w:w="4675" w:type="dxa"/>
          </w:tcPr>
          <w:p w14:paraId="40216F38" w14:textId="77777777" w:rsidR="008D055D" w:rsidRPr="00AF1666" w:rsidRDefault="008D055D" w:rsidP="004A1307">
            <w:pPr>
              <w:rPr>
                <w:sz w:val="16"/>
              </w:rPr>
            </w:pPr>
            <w:r w:rsidRPr="00AF1666">
              <w:rPr>
                <w:sz w:val="16"/>
              </w:rPr>
              <w:t xml:space="preserve">‘Initially there is correlation, but </w:t>
            </w:r>
            <w:r w:rsidRPr="00AF1666">
              <w:rPr>
                <w:rStyle w:val="StyleUnderline"/>
              </w:rPr>
              <w:t xml:space="preserve">the impact of democracy is </w:t>
            </w:r>
            <w:r w:rsidRPr="00AF1666">
              <w:rPr>
                <w:rStyle w:val="Emphasis"/>
              </w:rPr>
              <w:t>spurious</w:t>
            </w:r>
            <w:r w:rsidRPr="00AF1666">
              <w:rPr>
                <w:rStyle w:val="StyleUnderline"/>
              </w:rPr>
              <w:t xml:space="preserve"> when </w:t>
            </w:r>
            <w:r w:rsidRPr="00AF1666">
              <w:rPr>
                <w:rStyle w:val="Emphasis"/>
              </w:rPr>
              <w:t>other explanatory factors</w:t>
            </w:r>
            <w:r w:rsidRPr="00AF1666">
              <w:rPr>
                <w:rStyle w:val="StyleUnderline"/>
              </w:rPr>
              <w:t xml:space="preserve"> are included in the models</w:t>
            </w:r>
            <w:r w:rsidRPr="00AF1666">
              <w:rPr>
                <w:sz w:val="16"/>
              </w:rPr>
              <w:t>’</w:t>
            </w:r>
          </w:p>
        </w:tc>
        <w:tc>
          <w:tcPr>
            <w:tcW w:w="4675" w:type="dxa"/>
          </w:tcPr>
          <w:p w14:paraId="5DB49E12" w14:textId="77777777" w:rsidR="008D055D" w:rsidRPr="00AF1666" w:rsidRDefault="008D055D" w:rsidP="004A1307">
            <w:pPr>
              <w:rPr>
                <w:rStyle w:val="StyleUnderline"/>
              </w:rPr>
            </w:pPr>
            <w:r w:rsidRPr="00AF1666">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8D055D" w:rsidRPr="00AF1666" w14:paraId="609C5268" w14:textId="77777777" w:rsidTr="008D055D">
        <w:tc>
          <w:tcPr>
            <w:tcW w:w="4675" w:type="dxa"/>
          </w:tcPr>
          <w:p w14:paraId="0C2A62F9" w14:textId="77777777" w:rsidR="008D055D" w:rsidRPr="00AF1666" w:rsidRDefault="008D055D" w:rsidP="004A1307">
            <w:pPr>
              <w:rPr>
                <w:sz w:val="16"/>
              </w:rPr>
            </w:pPr>
            <w:r w:rsidRPr="00AF1666">
              <w:rPr>
                <w:sz w:val="16"/>
              </w:rPr>
              <w:t>‘</w:t>
            </w:r>
            <w:r w:rsidRPr="00AF1666">
              <w:rPr>
                <w:rStyle w:val="StyleUnderline"/>
              </w:rPr>
              <w:t xml:space="preserve">There is correlation, but </w:t>
            </w:r>
            <w:r w:rsidRPr="00AF1666">
              <w:rPr>
                <w:rStyle w:val="Emphasis"/>
              </w:rPr>
              <w:t>other explanations</w:t>
            </w:r>
            <w:r w:rsidRPr="00AF1666">
              <w:rPr>
                <w:rStyle w:val="StyleUnderline"/>
              </w:rPr>
              <w:t xml:space="preserve"> are </w:t>
            </w:r>
            <w:r w:rsidRPr="00AF1666">
              <w:rPr>
                <w:rStyle w:val="Emphasis"/>
              </w:rPr>
              <w:t>much stronger</w:t>
            </w:r>
            <w:r w:rsidRPr="00AF1666">
              <w:rPr>
                <w:sz w:val="16"/>
              </w:rPr>
              <w:t>’</w:t>
            </w:r>
          </w:p>
        </w:tc>
        <w:tc>
          <w:tcPr>
            <w:tcW w:w="4675" w:type="dxa"/>
          </w:tcPr>
          <w:p w14:paraId="5123AC78" w14:textId="77777777" w:rsidR="008D055D" w:rsidRPr="00AF1666" w:rsidRDefault="008D055D" w:rsidP="004A1307">
            <w:pPr>
              <w:rPr>
                <w:rStyle w:val="StyleUnderline"/>
              </w:rPr>
            </w:pPr>
            <w:r w:rsidRPr="00AF1666">
              <w:rPr>
                <w:rStyle w:val="StyleUnderline"/>
              </w:rPr>
              <w:t>Bremer (1992), Caselli et al. (2015), Gelpi (1997), Oneal and Russett (1999a, b), and Peterson (2013)</w:t>
            </w:r>
          </w:p>
        </w:tc>
      </w:tr>
      <w:tr w:rsidR="008D055D" w:rsidRPr="00AF1666" w14:paraId="56369D67" w14:textId="77777777" w:rsidTr="008D055D">
        <w:tc>
          <w:tcPr>
            <w:tcW w:w="4675" w:type="dxa"/>
          </w:tcPr>
          <w:p w14:paraId="68123F50" w14:textId="77777777" w:rsidR="008D055D" w:rsidRPr="00AF1666" w:rsidRDefault="008D055D" w:rsidP="004A1307">
            <w:r w:rsidRPr="00AF1666">
              <w:rPr>
                <w:sz w:val="16"/>
              </w:rPr>
              <w:t>‘There is correlation, but only under certain specific conditions’</w:t>
            </w:r>
          </w:p>
        </w:tc>
        <w:tc>
          <w:tcPr>
            <w:tcW w:w="4675" w:type="dxa"/>
          </w:tcPr>
          <w:p w14:paraId="1F13D09B" w14:textId="77777777" w:rsidR="008D055D" w:rsidRPr="00AF1666" w:rsidRDefault="008D055D" w:rsidP="004A1307">
            <w:pPr>
              <w:rPr>
                <w:sz w:val="16"/>
              </w:rPr>
            </w:pPr>
            <w:r w:rsidRPr="00AF1666">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45A9C7FD" w14:textId="77777777" w:rsidR="008D055D" w:rsidRPr="00AF1666" w:rsidRDefault="008D055D" w:rsidP="008D055D">
      <w:pPr>
        <w:pStyle w:val="Heading4"/>
        <w:rPr>
          <w:rFonts w:cs="Times New Roman"/>
        </w:rPr>
      </w:pPr>
      <w:r w:rsidRPr="00AF1666">
        <w:rPr>
          <w:rFonts w:cs="Times New Roman"/>
        </w:rPr>
        <w:t xml:space="preserve">The </w:t>
      </w:r>
      <w:r w:rsidRPr="00AF1666">
        <w:rPr>
          <w:rFonts w:cs="Times New Roman"/>
          <w:u w:val="single"/>
        </w:rPr>
        <w:t>root cause</w:t>
      </w:r>
      <w:r w:rsidRPr="00AF1666">
        <w:rPr>
          <w:rFonts w:cs="Times New Roman"/>
        </w:rPr>
        <w:t xml:space="preserve"> of populism is </w:t>
      </w:r>
      <w:r w:rsidRPr="00AF1666">
        <w:rPr>
          <w:rFonts w:cs="Times New Roman"/>
          <w:u w:val="single"/>
        </w:rPr>
        <w:t>unsolvable.</w:t>
      </w:r>
    </w:p>
    <w:p w14:paraId="1D6A0190" w14:textId="77777777" w:rsidR="008D055D" w:rsidRPr="00AF1666" w:rsidRDefault="008D055D" w:rsidP="008D055D">
      <w:r w:rsidRPr="00AF1666">
        <w:rPr>
          <w:rStyle w:val="Style13ptBold"/>
        </w:rPr>
        <w:t>Van Parjis ‘23</w:t>
      </w:r>
      <w:r w:rsidRPr="00AF1666">
        <w:t xml:space="preserve"> [Philippe April 1st; Hoover Chair of Economic and Social Ethics at the University of Louvain, "Insecurity and the rise of populism," Friends of Europe, https://www.friendsofeurope.org/insights/insecurity-and-the-rise-of-populism/]</w:t>
      </w:r>
    </w:p>
    <w:p w14:paraId="06CAC430" w14:textId="77777777" w:rsidR="008D055D" w:rsidRPr="00AF1666" w:rsidRDefault="008D055D" w:rsidP="008D055D">
      <w:pPr>
        <w:rPr>
          <w:sz w:val="16"/>
        </w:rPr>
      </w:pPr>
      <w:r w:rsidRPr="00AF1666">
        <w:rPr>
          <w:rStyle w:val="Emphasis"/>
        </w:rPr>
        <w:t>Not poverty</w:t>
      </w:r>
      <w:r w:rsidRPr="00AF1666">
        <w:rPr>
          <w:rStyle w:val="StyleUnderline"/>
        </w:rPr>
        <w:t xml:space="preserve">, </w:t>
      </w:r>
      <w:r w:rsidRPr="00AF1666">
        <w:rPr>
          <w:rStyle w:val="Emphasis"/>
        </w:rPr>
        <w:t>not inequality</w:t>
      </w:r>
      <w:r w:rsidRPr="00AF1666">
        <w:rPr>
          <w:rStyle w:val="StyleUnderline"/>
        </w:rPr>
        <w:t xml:space="preserve">, but </w:t>
      </w:r>
      <w:r w:rsidRPr="008E24A8">
        <w:rPr>
          <w:rStyle w:val="Emphasis"/>
          <w:highlight w:val="green"/>
        </w:rPr>
        <w:t>insecurity</w:t>
      </w:r>
      <w:r w:rsidRPr="008E24A8">
        <w:rPr>
          <w:rStyle w:val="StyleUnderline"/>
          <w:highlight w:val="green"/>
        </w:rPr>
        <w:t xml:space="preserve"> is</w:t>
      </w:r>
      <w:r w:rsidRPr="00AF1666">
        <w:rPr>
          <w:rStyle w:val="StyleUnderline"/>
        </w:rPr>
        <w:t xml:space="preserve"> at </w:t>
      </w:r>
      <w:r w:rsidRPr="008E24A8">
        <w:rPr>
          <w:rStyle w:val="StyleUnderline"/>
          <w:highlight w:val="green"/>
        </w:rPr>
        <w:t xml:space="preserve">the </w:t>
      </w:r>
      <w:r w:rsidRPr="008E24A8">
        <w:rPr>
          <w:rStyle w:val="Emphasis"/>
          <w:highlight w:val="green"/>
        </w:rPr>
        <w:t>root</w:t>
      </w:r>
      <w:r w:rsidRPr="00AF1666">
        <w:rPr>
          <w:rStyle w:val="StyleUnderline"/>
        </w:rPr>
        <w:t xml:space="preserve"> of the </w:t>
      </w:r>
      <w:r w:rsidRPr="00AF1666">
        <w:rPr>
          <w:rStyle w:val="Emphasis"/>
        </w:rPr>
        <w:t xml:space="preserve">worldwide </w:t>
      </w:r>
      <w:r w:rsidRPr="008E24A8">
        <w:rPr>
          <w:rStyle w:val="Emphasis"/>
          <w:highlight w:val="green"/>
        </w:rPr>
        <w:t>upsurge</w:t>
      </w:r>
      <w:r w:rsidRPr="008E24A8">
        <w:rPr>
          <w:rStyle w:val="StyleUnderline"/>
          <w:highlight w:val="green"/>
        </w:rPr>
        <w:t xml:space="preserve"> in </w:t>
      </w:r>
      <w:r w:rsidRPr="008E24A8">
        <w:rPr>
          <w:rStyle w:val="Emphasis"/>
          <w:highlight w:val="green"/>
        </w:rPr>
        <w:t>populism</w:t>
      </w:r>
      <w:r w:rsidRPr="008E24A8">
        <w:rPr>
          <w:rStyle w:val="StyleUnderline"/>
          <w:highlight w:val="green"/>
        </w:rPr>
        <w:t xml:space="preserve"> </w:t>
      </w:r>
      <w:r w:rsidRPr="00AF1666">
        <w:rPr>
          <w:rStyle w:val="StyleUnderline"/>
        </w:rPr>
        <w:t xml:space="preserve">and </w:t>
      </w:r>
      <w:r w:rsidRPr="00AF1666">
        <w:rPr>
          <w:rStyle w:val="Emphasis"/>
        </w:rPr>
        <w:t>disenchantment</w:t>
      </w:r>
      <w:r w:rsidRPr="00AF1666">
        <w:rPr>
          <w:rStyle w:val="StyleUnderline"/>
        </w:rPr>
        <w:t xml:space="preserve"> with </w:t>
      </w:r>
      <w:r w:rsidRPr="00AF1666">
        <w:rPr>
          <w:rStyle w:val="Emphasis"/>
        </w:rPr>
        <w:t>democracy</w:t>
      </w:r>
      <w:r w:rsidRPr="00AF1666">
        <w:rPr>
          <w:sz w:val="16"/>
        </w:rPr>
        <w:t>. This insecurity is in the first place economic. Globalisation, understood as the expansion of world trade, has produced undeniable benefits. The poverty rate in India and China, for example, would not have shrunk as much as it has done had it not been for massive exports. But globalisation has also shattered economic security in many places as a result of international competition annihilating millions of decently paid stable jobs and threatening to annihilate many more.</w:t>
      </w:r>
    </w:p>
    <w:p w14:paraId="2BD514DE" w14:textId="77777777" w:rsidR="008D055D" w:rsidRPr="00AF1666" w:rsidRDefault="008D055D" w:rsidP="008D055D">
      <w:pPr>
        <w:rPr>
          <w:sz w:val="16"/>
        </w:rPr>
      </w:pPr>
      <w:r w:rsidRPr="00AF1666">
        <w:rPr>
          <w:sz w:val="16"/>
        </w:rPr>
        <w:t xml:space="preserve">Globalisation, however, is not the only source of economic insecurity. Technological change is equally important. Projections about the rate of replacement of humans by machines may be exaggerated, but the ubiquitous invasion of automated digital services is now part of everyone’s daily life. </w:t>
      </w:r>
      <w:r w:rsidRPr="00AF1666">
        <w:rPr>
          <w:rStyle w:val="StyleUnderline"/>
        </w:rPr>
        <w:t>The insecurity created by fast technological change</w:t>
      </w:r>
      <w:r w:rsidRPr="00AF1666">
        <w:rPr>
          <w:sz w:val="16"/>
        </w:rPr>
        <w:t xml:space="preserve"> does not only affect workers whose jobs may be lost or unpleasantly redefined. It also </w:t>
      </w:r>
      <w:r w:rsidRPr="00AF1666">
        <w:rPr>
          <w:rStyle w:val="StyleUnderline"/>
        </w:rPr>
        <w:t>affects consumers and users of public services who are constantly expected to acquire new skills if they are not to be left behind, deprived of access to what they are entitled to or subjected to heavy costs that the technologically up-to-date can avoid</w:t>
      </w:r>
      <w:r w:rsidRPr="00AF1666">
        <w:rPr>
          <w:sz w:val="16"/>
        </w:rPr>
        <w:t>.</w:t>
      </w:r>
    </w:p>
    <w:p w14:paraId="288E61AA" w14:textId="77777777" w:rsidR="008D055D" w:rsidRPr="00AF1666" w:rsidRDefault="008D055D" w:rsidP="008D055D">
      <w:pPr>
        <w:rPr>
          <w:sz w:val="16"/>
        </w:rPr>
      </w:pPr>
      <w:r w:rsidRPr="00AF1666">
        <w:rPr>
          <w:sz w:val="16"/>
        </w:rPr>
        <w:t xml:space="preserve">These two major sources of economic insecurity have been very perceptible for some time. They were more recently joined by three more: </w:t>
      </w:r>
      <w:r w:rsidRPr="00AF1666">
        <w:rPr>
          <w:rStyle w:val="StyleUnderline"/>
        </w:rPr>
        <w:t>climate change, the pandemic and the war</w:t>
      </w:r>
      <w:r w:rsidRPr="00AF1666">
        <w:rPr>
          <w:sz w:val="16"/>
        </w:rPr>
        <w:t>. Climate change creates insecurity not only because of its haphazard physical manifestations but also because of the economic disturbances created by the urgent changes in production and consumption required to address it. The COVID-19 pandemic disrupted economic activities throughout the world both directly, through illness, lockdowns and other restrictive measures, and indirectly, by creating havoc in supply chains. And the Russia-Ukraine War has not only affected the livelihood of the residents of the war zones and the economies of the two countries at war. It has also made access to energy and food problematic in countless places very remote from the fighting.</w:t>
      </w:r>
    </w:p>
    <w:p w14:paraId="79458880" w14:textId="77777777" w:rsidR="008D055D" w:rsidRPr="00AF1666" w:rsidRDefault="008D055D" w:rsidP="008D055D">
      <w:pPr>
        <w:rPr>
          <w:sz w:val="16"/>
        </w:rPr>
      </w:pPr>
      <w:r w:rsidRPr="00AF1666">
        <w:rPr>
          <w:rStyle w:val="StyleUnderline"/>
        </w:rPr>
        <w:t>Economic insecurity</w:t>
      </w:r>
      <w:r w:rsidRPr="00AF1666">
        <w:rPr>
          <w:sz w:val="16"/>
        </w:rPr>
        <w:t xml:space="preserve">, whether generated by globalisation, digitalisation or any other cause, </w:t>
      </w:r>
      <w:r w:rsidRPr="00AF1666">
        <w:rPr>
          <w:rStyle w:val="StyleUnderline"/>
        </w:rPr>
        <w:t xml:space="preserve">is </w:t>
      </w:r>
      <w:r w:rsidRPr="00AF1666">
        <w:rPr>
          <w:rStyle w:val="Emphasis"/>
        </w:rPr>
        <w:t>not</w:t>
      </w:r>
      <w:r w:rsidRPr="00AF1666">
        <w:rPr>
          <w:rStyle w:val="StyleUnderline"/>
        </w:rPr>
        <w:t xml:space="preserve"> the </w:t>
      </w:r>
      <w:r w:rsidRPr="00AF1666">
        <w:rPr>
          <w:rStyle w:val="Emphasis"/>
        </w:rPr>
        <w:t>sole culprit</w:t>
      </w:r>
      <w:r w:rsidRPr="00AF1666">
        <w:rPr>
          <w:rStyle w:val="StyleUnderline"/>
        </w:rPr>
        <w:t xml:space="preserve">. </w:t>
      </w:r>
      <w:r w:rsidRPr="008E24A8">
        <w:rPr>
          <w:rStyle w:val="Emphasis"/>
          <w:highlight w:val="green"/>
        </w:rPr>
        <w:t>Cultural insecurity</w:t>
      </w:r>
      <w:r w:rsidRPr="00AF1666">
        <w:rPr>
          <w:sz w:val="16"/>
        </w:rPr>
        <w:t xml:space="preserve"> also </w:t>
      </w:r>
      <w:r w:rsidRPr="008E24A8">
        <w:rPr>
          <w:rStyle w:val="StyleUnderline"/>
          <w:highlight w:val="green"/>
        </w:rPr>
        <w:t>plays an</w:t>
      </w:r>
      <w:r w:rsidRPr="00AF1666">
        <w:rPr>
          <w:rStyle w:val="StyleUnderline"/>
        </w:rPr>
        <w:t xml:space="preserve"> </w:t>
      </w:r>
      <w:r w:rsidRPr="00AF1666">
        <w:rPr>
          <w:rStyle w:val="Emphasis"/>
        </w:rPr>
        <w:t xml:space="preserve">important </w:t>
      </w:r>
      <w:r w:rsidRPr="008E24A8">
        <w:rPr>
          <w:rStyle w:val="Emphasis"/>
          <w:highlight w:val="green"/>
        </w:rPr>
        <w:t>independent</w:t>
      </w:r>
      <w:r w:rsidRPr="008E24A8">
        <w:rPr>
          <w:rStyle w:val="StyleUnderline"/>
          <w:highlight w:val="green"/>
        </w:rPr>
        <w:t xml:space="preserve"> role.</w:t>
      </w:r>
      <w:r w:rsidRPr="00AF1666">
        <w:rPr>
          <w:rStyle w:val="StyleUnderline"/>
        </w:rPr>
        <w:t xml:space="preserve"> It is triggered when </w:t>
      </w:r>
      <w:r w:rsidRPr="008E24A8">
        <w:rPr>
          <w:rStyle w:val="StyleUnderline"/>
          <w:highlight w:val="green"/>
        </w:rPr>
        <w:t>people feel</w:t>
      </w:r>
      <w:r w:rsidRPr="00AF1666">
        <w:rPr>
          <w:rStyle w:val="StyleUnderline"/>
        </w:rPr>
        <w:t xml:space="preserve"> that the </w:t>
      </w:r>
      <w:r w:rsidRPr="00AF1666">
        <w:rPr>
          <w:rStyle w:val="Emphasis"/>
        </w:rPr>
        <w:t>identity</w:t>
      </w:r>
      <w:r w:rsidRPr="00AF1666">
        <w:rPr>
          <w:rStyle w:val="StyleUnderline"/>
        </w:rPr>
        <w:t xml:space="preserve"> of </w:t>
      </w:r>
      <w:r w:rsidRPr="008E24A8">
        <w:rPr>
          <w:rStyle w:val="StyleUnderline"/>
          <w:highlight w:val="green"/>
        </w:rPr>
        <w:t xml:space="preserve">their </w:t>
      </w:r>
      <w:r w:rsidRPr="008E24A8">
        <w:rPr>
          <w:rStyle w:val="Emphasis"/>
          <w:highlight w:val="green"/>
        </w:rPr>
        <w:t>community</w:t>
      </w:r>
      <w:r w:rsidRPr="008E24A8">
        <w:rPr>
          <w:rStyle w:val="StyleUnderline"/>
          <w:highlight w:val="green"/>
        </w:rPr>
        <w:t xml:space="preserve"> is </w:t>
      </w:r>
      <w:r w:rsidRPr="008E24A8">
        <w:rPr>
          <w:rStyle w:val="Emphasis"/>
          <w:highlight w:val="green"/>
        </w:rPr>
        <w:t>threatened</w:t>
      </w:r>
      <w:r w:rsidRPr="008E24A8">
        <w:rPr>
          <w:rStyle w:val="StyleUnderline"/>
          <w:highlight w:val="green"/>
        </w:rPr>
        <w:t xml:space="preserve"> by the </w:t>
      </w:r>
      <w:r w:rsidRPr="008E24A8">
        <w:rPr>
          <w:rStyle w:val="Emphasis"/>
          <w:highlight w:val="green"/>
        </w:rPr>
        <w:t>arrival</w:t>
      </w:r>
      <w:r w:rsidRPr="00AF1666">
        <w:rPr>
          <w:rStyle w:val="StyleUnderline"/>
        </w:rPr>
        <w:t xml:space="preserve">, or the </w:t>
      </w:r>
      <w:r w:rsidRPr="00AF1666">
        <w:rPr>
          <w:rStyle w:val="Emphasis"/>
        </w:rPr>
        <w:t>growth</w:t>
      </w:r>
      <w:r w:rsidRPr="00AF1666">
        <w:rPr>
          <w:rStyle w:val="StyleUnderline"/>
        </w:rPr>
        <w:t xml:space="preserve"> in numbers or power, </w:t>
      </w:r>
      <w:r w:rsidRPr="008E24A8">
        <w:rPr>
          <w:rStyle w:val="StyleUnderline"/>
          <w:highlight w:val="green"/>
        </w:rPr>
        <w:t>of people who do not share their</w:t>
      </w:r>
      <w:r w:rsidRPr="00AF1666">
        <w:rPr>
          <w:rStyle w:val="StyleUnderline"/>
        </w:rPr>
        <w:t xml:space="preserve"> native language, cultural references, religious beliefs, civic customs, dress and other everyday </w:t>
      </w:r>
      <w:r w:rsidRPr="008E24A8">
        <w:rPr>
          <w:rStyle w:val="StyleUnderline"/>
          <w:highlight w:val="green"/>
        </w:rPr>
        <w:t>practices.</w:t>
      </w:r>
      <w:r w:rsidRPr="00AF1666">
        <w:rPr>
          <w:rStyle w:val="StyleUnderline"/>
        </w:rPr>
        <w:t xml:space="preserve"> The </w:t>
      </w:r>
      <w:r w:rsidRPr="00AF1666">
        <w:rPr>
          <w:rStyle w:val="Emphasis"/>
        </w:rPr>
        <w:t>upsurge</w:t>
      </w:r>
      <w:r w:rsidRPr="00AF1666">
        <w:rPr>
          <w:rStyle w:val="StyleUnderline"/>
        </w:rPr>
        <w:t xml:space="preserve"> in </w:t>
      </w:r>
      <w:r w:rsidRPr="008E24A8">
        <w:rPr>
          <w:rStyle w:val="Emphasis"/>
          <w:highlight w:val="green"/>
        </w:rPr>
        <w:t>populism</w:t>
      </w:r>
      <w:r w:rsidRPr="008E24A8">
        <w:rPr>
          <w:rStyle w:val="StyleUnderline"/>
          <w:highlight w:val="green"/>
        </w:rPr>
        <w:t xml:space="preserve"> is</w:t>
      </w:r>
      <w:r w:rsidRPr="00AF1666">
        <w:rPr>
          <w:sz w:val="16"/>
        </w:rPr>
        <w:t xml:space="preserve"> sometimes </w:t>
      </w:r>
      <w:r w:rsidRPr="008E24A8">
        <w:rPr>
          <w:rStyle w:val="Emphasis"/>
          <w:highlight w:val="green"/>
        </w:rPr>
        <w:t>strongest</w:t>
      </w:r>
      <w:r w:rsidRPr="008E24A8">
        <w:rPr>
          <w:rStyle w:val="StyleUnderline"/>
          <w:highlight w:val="green"/>
        </w:rPr>
        <w:t xml:space="preserve"> in places where a </w:t>
      </w:r>
      <w:r w:rsidRPr="008E24A8">
        <w:rPr>
          <w:rStyle w:val="Emphasis"/>
          <w:highlight w:val="green"/>
        </w:rPr>
        <w:t>thriving</w:t>
      </w:r>
      <w:r w:rsidRPr="00AF1666">
        <w:rPr>
          <w:rStyle w:val="Emphasis"/>
        </w:rPr>
        <w:t xml:space="preserve"> labour </w:t>
      </w:r>
      <w:r w:rsidRPr="008E24A8">
        <w:rPr>
          <w:rStyle w:val="Emphasis"/>
          <w:highlight w:val="green"/>
        </w:rPr>
        <w:t>market</w:t>
      </w:r>
      <w:r w:rsidRPr="008E24A8">
        <w:rPr>
          <w:rStyle w:val="StyleUnderline"/>
          <w:highlight w:val="green"/>
        </w:rPr>
        <w:t xml:space="preserve"> provides </w:t>
      </w:r>
      <w:r w:rsidRPr="008E24A8">
        <w:rPr>
          <w:rStyle w:val="Emphasis"/>
          <w:highlight w:val="green"/>
        </w:rPr>
        <w:t>economic security</w:t>
      </w:r>
      <w:r w:rsidRPr="008E24A8">
        <w:rPr>
          <w:rStyle w:val="StyleUnderline"/>
          <w:highlight w:val="green"/>
        </w:rPr>
        <w:t>, but where</w:t>
      </w:r>
      <w:r w:rsidRPr="00AF1666">
        <w:rPr>
          <w:rStyle w:val="StyleUnderline"/>
        </w:rPr>
        <w:t xml:space="preserve"> </w:t>
      </w:r>
      <w:r w:rsidRPr="00AF1666">
        <w:rPr>
          <w:rStyle w:val="Emphasis"/>
        </w:rPr>
        <w:t>real</w:t>
      </w:r>
      <w:r w:rsidRPr="00AF1666">
        <w:rPr>
          <w:rStyle w:val="StyleUnderline"/>
        </w:rPr>
        <w:t xml:space="preserve">, </w:t>
      </w:r>
      <w:r w:rsidRPr="00AF1666">
        <w:rPr>
          <w:rStyle w:val="Emphasis"/>
        </w:rPr>
        <w:t>alleged</w:t>
      </w:r>
      <w:r w:rsidRPr="00AF1666">
        <w:rPr>
          <w:rStyle w:val="StyleUnderline"/>
        </w:rPr>
        <w:t xml:space="preserve"> or </w:t>
      </w:r>
      <w:r w:rsidRPr="00AF1666">
        <w:rPr>
          <w:rStyle w:val="Emphasis"/>
        </w:rPr>
        <w:t xml:space="preserve">prospective </w:t>
      </w:r>
      <w:r w:rsidRPr="008E24A8">
        <w:rPr>
          <w:rStyle w:val="Emphasis"/>
          <w:highlight w:val="green"/>
        </w:rPr>
        <w:t>immigration</w:t>
      </w:r>
      <w:r w:rsidRPr="008E24A8">
        <w:rPr>
          <w:rStyle w:val="StyleUnderline"/>
          <w:highlight w:val="green"/>
        </w:rPr>
        <w:t xml:space="preserve"> boosts </w:t>
      </w:r>
      <w:r w:rsidRPr="008E24A8">
        <w:rPr>
          <w:rStyle w:val="Emphasis"/>
          <w:highlight w:val="green"/>
        </w:rPr>
        <w:t>cultural insecurity</w:t>
      </w:r>
      <w:r w:rsidRPr="00AF1666">
        <w:rPr>
          <w:sz w:val="16"/>
        </w:rPr>
        <w:t>.</w:t>
      </w:r>
    </w:p>
    <w:p w14:paraId="7B929D38" w14:textId="77777777" w:rsidR="008D055D" w:rsidRPr="00AF1666" w:rsidRDefault="008D055D" w:rsidP="008D055D">
      <w:pPr>
        <w:rPr>
          <w:sz w:val="16"/>
        </w:rPr>
      </w:pPr>
      <w:r w:rsidRPr="00AF1666">
        <w:rPr>
          <w:rStyle w:val="StyleUnderline"/>
        </w:rPr>
        <w:t xml:space="preserve">Both economic and </w:t>
      </w:r>
      <w:r w:rsidRPr="008E24A8">
        <w:rPr>
          <w:rStyle w:val="StyleUnderline"/>
          <w:highlight w:val="green"/>
        </w:rPr>
        <w:t>cultural insecurity breed</w:t>
      </w:r>
      <w:r w:rsidRPr="00AF1666">
        <w:rPr>
          <w:rStyle w:val="StyleUnderline"/>
        </w:rPr>
        <w:t xml:space="preserve"> </w:t>
      </w:r>
      <w:r w:rsidRPr="00AF1666">
        <w:rPr>
          <w:rStyle w:val="Emphasis"/>
        </w:rPr>
        <w:t xml:space="preserve">democratic </w:t>
      </w:r>
      <w:r w:rsidRPr="008E24A8">
        <w:rPr>
          <w:rStyle w:val="Emphasis"/>
          <w:highlight w:val="green"/>
        </w:rPr>
        <w:t>disenchantment</w:t>
      </w:r>
      <w:r w:rsidRPr="008E24A8">
        <w:rPr>
          <w:rStyle w:val="StyleUnderline"/>
          <w:highlight w:val="green"/>
        </w:rPr>
        <w:t xml:space="preserve"> because of the feeling</w:t>
      </w:r>
      <w:r w:rsidRPr="00AF1666">
        <w:rPr>
          <w:rStyle w:val="StyleUnderline"/>
        </w:rPr>
        <w:t xml:space="preserve"> that </w:t>
      </w:r>
      <w:r w:rsidRPr="008E24A8">
        <w:rPr>
          <w:rStyle w:val="StyleUnderline"/>
          <w:highlight w:val="green"/>
        </w:rPr>
        <w:t>democratic</w:t>
      </w:r>
      <w:r w:rsidRPr="00AF1666">
        <w:rPr>
          <w:rStyle w:val="StyleUnderline"/>
        </w:rPr>
        <w:t xml:space="preserve"> national </w:t>
      </w:r>
      <w:r w:rsidRPr="008E24A8">
        <w:rPr>
          <w:rStyle w:val="StyleUnderline"/>
          <w:highlight w:val="green"/>
        </w:rPr>
        <w:t>governments,</w:t>
      </w:r>
      <w:r w:rsidRPr="00AF1666">
        <w:rPr>
          <w:rStyle w:val="StyleUnderline"/>
        </w:rPr>
        <w:t xml:space="preserve"> often </w:t>
      </w:r>
      <w:r w:rsidRPr="008E24A8">
        <w:rPr>
          <w:rStyle w:val="StyleUnderline"/>
          <w:highlight w:val="green"/>
        </w:rPr>
        <w:t>bridled by</w:t>
      </w:r>
      <w:r w:rsidRPr="00AF1666">
        <w:rPr>
          <w:rStyle w:val="StyleUnderline"/>
        </w:rPr>
        <w:t xml:space="preserve"> international </w:t>
      </w:r>
      <w:r w:rsidRPr="008E24A8">
        <w:rPr>
          <w:rStyle w:val="StyleUnderline"/>
          <w:highlight w:val="green"/>
        </w:rPr>
        <w:t xml:space="preserve">treaties or constitutional constraints, are </w:t>
      </w:r>
      <w:r w:rsidRPr="008E24A8">
        <w:rPr>
          <w:rStyle w:val="Emphasis"/>
          <w:highlight w:val="green"/>
        </w:rPr>
        <w:t>unwilling</w:t>
      </w:r>
      <w:r w:rsidRPr="00AF1666">
        <w:rPr>
          <w:rStyle w:val="StyleUnderline"/>
        </w:rPr>
        <w:t xml:space="preserve"> or </w:t>
      </w:r>
      <w:r w:rsidRPr="00AF1666">
        <w:rPr>
          <w:rStyle w:val="Emphasis"/>
        </w:rPr>
        <w:t>unable</w:t>
      </w:r>
      <w:r w:rsidRPr="00AF1666">
        <w:rPr>
          <w:rStyle w:val="StyleUnderline"/>
        </w:rPr>
        <w:t xml:space="preserve"> </w:t>
      </w:r>
      <w:r w:rsidRPr="008E24A8">
        <w:rPr>
          <w:rStyle w:val="StyleUnderline"/>
          <w:highlight w:val="green"/>
        </w:rPr>
        <w:t xml:space="preserve">to address them </w:t>
      </w:r>
      <w:r w:rsidRPr="00AF1666">
        <w:rPr>
          <w:rStyle w:val="Emphasis"/>
        </w:rPr>
        <w:t>effectively</w:t>
      </w:r>
      <w:r w:rsidRPr="00AF1666">
        <w:rPr>
          <w:sz w:val="16"/>
        </w:rPr>
        <w:t xml:space="preserve">. Because of the largely unstoppable cross-border movement of capital, goods, services and people, and because of the need to keep pace with technological progress, governments often have to capitulate to market forces or resort to laborious supranational decision-making processes, more or less remote and more or less undemocratic. </w:t>
      </w:r>
      <w:r w:rsidRPr="00AF1666">
        <w:rPr>
          <w:rStyle w:val="StyleUnderline"/>
        </w:rPr>
        <w:t xml:space="preserve">Faced with the </w:t>
      </w:r>
      <w:r w:rsidRPr="00AF1666">
        <w:rPr>
          <w:rStyle w:val="Emphasis"/>
        </w:rPr>
        <w:t>impotence</w:t>
      </w:r>
      <w:r w:rsidRPr="00AF1666">
        <w:rPr>
          <w:rStyle w:val="StyleUnderline"/>
        </w:rPr>
        <w:t xml:space="preserve"> of democratic governments, the </w:t>
      </w:r>
      <w:r w:rsidRPr="008E24A8">
        <w:rPr>
          <w:rStyle w:val="StyleUnderline"/>
          <w:highlight w:val="green"/>
        </w:rPr>
        <w:t>temptation to</w:t>
      </w:r>
      <w:r w:rsidRPr="00AF1666">
        <w:rPr>
          <w:rStyle w:val="StyleUnderline"/>
        </w:rPr>
        <w:t xml:space="preserve"> call for strong leaders and to </w:t>
      </w:r>
      <w:r w:rsidRPr="008E24A8">
        <w:rPr>
          <w:rStyle w:val="StyleUnderline"/>
          <w:highlight w:val="green"/>
        </w:rPr>
        <w:t>embrace</w:t>
      </w:r>
      <w:r w:rsidRPr="00AF1666">
        <w:rPr>
          <w:rStyle w:val="StyleUnderline"/>
        </w:rPr>
        <w:t xml:space="preserve"> </w:t>
      </w:r>
      <w:r w:rsidRPr="00AF1666">
        <w:rPr>
          <w:rStyle w:val="Emphasis"/>
        </w:rPr>
        <w:t xml:space="preserve">simplistic </w:t>
      </w:r>
      <w:r w:rsidRPr="008E24A8">
        <w:rPr>
          <w:rStyle w:val="Emphasis"/>
          <w:highlight w:val="green"/>
        </w:rPr>
        <w:t>nationalist</w:t>
      </w:r>
      <w:r w:rsidRPr="008E24A8">
        <w:rPr>
          <w:rStyle w:val="StyleUnderline"/>
          <w:highlight w:val="green"/>
        </w:rPr>
        <w:t xml:space="preserve"> solutions</w:t>
      </w:r>
      <w:r w:rsidRPr="00AF1666">
        <w:rPr>
          <w:rStyle w:val="StyleUnderline"/>
        </w:rPr>
        <w:t xml:space="preserve"> can </w:t>
      </w:r>
      <w:r w:rsidRPr="008E24A8">
        <w:rPr>
          <w:rStyle w:val="StyleUnderline"/>
          <w:highlight w:val="green"/>
        </w:rPr>
        <w:t xml:space="preserve">seem </w:t>
      </w:r>
      <w:r w:rsidRPr="008E24A8">
        <w:rPr>
          <w:rStyle w:val="Emphasis"/>
          <w:highlight w:val="green"/>
        </w:rPr>
        <w:t>irresistible</w:t>
      </w:r>
      <w:r w:rsidRPr="00AF1666">
        <w:rPr>
          <w:sz w:val="16"/>
        </w:rPr>
        <w:t>.</w:t>
      </w:r>
    </w:p>
    <w:p w14:paraId="0551BF33" w14:textId="77777777" w:rsidR="009C7DAC" w:rsidRDefault="009C7DAC" w:rsidP="009C7DAC">
      <w:pPr>
        <w:pStyle w:val="Heading4"/>
      </w:pPr>
      <w:r>
        <w:t xml:space="preserve">No inequality impact---best studies. </w:t>
      </w:r>
    </w:p>
    <w:p w14:paraId="2C20AC05" w14:textId="77777777" w:rsidR="009C7DAC" w:rsidRPr="00576701" w:rsidRDefault="009C7DAC" w:rsidP="009C7DAC">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7C7400E6" w14:textId="77777777" w:rsidR="009C7DAC" w:rsidRPr="0034339D" w:rsidRDefault="009C7DAC" w:rsidP="009C7DAC">
      <w:pPr>
        <w:rPr>
          <w:sz w:val="16"/>
        </w:rPr>
      </w:pPr>
      <w:r w:rsidRPr="0034339D">
        <w:rPr>
          <w:sz w:val="16"/>
        </w:rPr>
        <w:t xml:space="preserve">With respect to internal explanations, </w:t>
      </w:r>
      <w:r w:rsidRPr="00194566">
        <w:rPr>
          <w:rStyle w:val="StyleUnderline"/>
        </w:rPr>
        <w:t xml:space="preserve">the </w:t>
      </w:r>
      <w:r w:rsidRPr="008E24A8">
        <w:rPr>
          <w:rStyle w:val="StyleUnderline"/>
          <w:highlight w:val="green"/>
        </w:rPr>
        <w:t>effects of</w:t>
      </w:r>
      <w:r w:rsidRPr="0034339D">
        <w:rPr>
          <w:sz w:val="16"/>
        </w:rPr>
        <w:t xml:space="preserve"> income </w:t>
      </w:r>
      <w:r w:rsidRPr="008E24A8">
        <w:rPr>
          <w:rStyle w:val="StyleUnderline"/>
          <w:highlight w:val="green"/>
        </w:rPr>
        <w:t>inequality</w:t>
      </w:r>
      <w:r w:rsidRPr="0034339D">
        <w:rPr>
          <w:sz w:val="16"/>
        </w:rPr>
        <w:t xml:space="preserve"> and ethnic diversity </w:t>
      </w:r>
      <w:r w:rsidRPr="008E24A8">
        <w:rPr>
          <w:rStyle w:val="StyleUnderline"/>
          <w:highlight w:val="green"/>
        </w:rPr>
        <w:t>are</w:t>
      </w:r>
      <w:r w:rsidRPr="0034339D">
        <w:rPr>
          <w:sz w:val="16"/>
        </w:rPr>
        <w:t xml:space="preserve"> presented in Table 3. Models 3.1 and 3.2 indicate that neither directly affects chauvinism. H4 is therefore </w:t>
      </w:r>
      <w:r w:rsidRPr="008E24A8">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8E24A8">
        <w:rPr>
          <w:rStyle w:val="StyleUnderline"/>
          <w:highlight w:val="green"/>
        </w:rPr>
        <w:t xml:space="preserve">countries with </w:t>
      </w:r>
      <w:r w:rsidRPr="008E24A8">
        <w:rPr>
          <w:rStyle w:val="Emphasis"/>
          <w:highlight w:val="green"/>
        </w:rPr>
        <w:t>higher</w:t>
      </w:r>
      <w:r w:rsidRPr="00194566">
        <w:rPr>
          <w:rStyle w:val="Emphasis"/>
        </w:rPr>
        <w:t xml:space="preserve"> levels of </w:t>
      </w:r>
      <w:r w:rsidRPr="008E24A8">
        <w:rPr>
          <w:rStyle w:val="Emphasis"/>
          <w:highlight w:val="green"/>
        </w:rPr>
        <w:t>economic</w:t>
      </w:r>
      <w:r w:rsidRPr="0034339D">
        <w:rPr>
          <w:sz w:val="16"/>
        </w:rPr>
        <w:t xml:space="preserve"> and ethnic </w:t>
      </w:r>
      <w:r w:rsidRPr="008E24A8">
        <w:rPr>
          <w:rStyle w:val="Emphasis"/>
          <w:highlight w:val="green"/>
        </w:rPr>
        <w:t>division</w:t>
      </w:r>
      <w:r w:rsidRPr="0034339D">
        <w:rPr>
          <w:sz w:val="16"/>
        </w:rPr>
        <w:t xml:space="preserve"> appear to </w:t>
      </w:r>
      <w:r w:rsidRPr="008E24A8">
        <w:rPr>
          <w:rStyle w:val="StyleUnderline"/>
          <w:highlight w:val="green"/>
        </w:rPr>
        <w:t>exhibit</w:t>
      </w:r>
      <w:r w:rsidRPr="00194566">
        <w:rPr>
          <w:rStyle w:val="StyleUnderline"/>
        </w:rPr>
        <w:t xml:space="preserve"> a </w:t>
      </w:r>
      <w:r w:rsidRPr="008E24A8">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8E24A8">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8E24A8">
        <w:rPr>
          <w:rStyle w:val="Emphasis"/>
          <w:highlight w:val="green"/>
        </w:rPr>
        <w:t>interaction effects</w:t>
      </w:r>
      <w:r w:rsidRPr="008E24A8">
        <w:rPr>
          <w:rStyle w:val="StyleUnderline"/>
          <w:highlight w:val="green"/>
        </w:rPr>
        <w:t xml:space="preserve"> for</w:t>
      </w:r>
      <w:r w:rsidRPr="00343326">
        <w:rPr>
          <w:rStyle w:val="StyleUnderline"/>
        </w:rPr>
        <w:t xml:space="preserve"> </w:t>
      </w:r>
      <w:r w:rsidRPr="00343326">
        <w:rPr>
          <w:rStyle w:val="Emphasis"/>
        </w:rPr>
        <w:t xml:space="preserve">economic </w:t>
      </w:r>
      <w:r w:rsidRPr="008E24A8">
        <w:rPr>
          <w:rStyle w:val="Emphasis"/>
          <w:highlight w:val="green"/>
        </w:rPr>
        <w:t>inequality</w:t>
      </w:r>
      <w:r w:rsidRPr="008E24A8">
        <w:rPr>
          <w:rStyle w:val="StyleUnderline"/>
          <w:highlight w:val="green"/>
        </w:rPr>
        <w:t xml:space="preserve"> were</w:t>
      </w:r>
      <w:r w:rsidRPr="0034339D">
        <w:rPr>
          <w:sz w:val="16"/>
        </w:rPr>
        <w:t xml:space="preserve"> also </w:t>
      </w:r>
      <w:r w:rsidRPr="008E24A8">
        <w:rPr>
          <w:rStyle w:val="Emphasis"/>
          <w:highlight w:val="green"/>
        </w:rPr>
        <w:t>far from significant</w:t>
      </w:r>
      <w:r w:rsidRPr="0034339D">
        <w:rPr>
          <w:sz w:val="16"/>
        </w:rPr>
        <w:t xml:space="preserve">. The results, therefore, do not support H5.21 </w:t>
      </w:r>
    </w:p>
    <w:p w14:paraId="09536388" w14:textId="77777777" w:rsidR="009C7DAC" w:rsidRPr="0034339D" w:rsidRDefault="009C7DAC" w:rsidP="009C7DAC">
      <w:pPr>
        <w:rPr>
          <w:sz w:val="16"/>
        </w:rPr>
      </w:pPr>
      <w:r w:rsidRPr="0034339D">
        <w:rPr>
          <w:sz w:val="16"/>
        </w:rPr>
        <w:t>&lt;&lt;TABLE 3 OMITTED&gt;&gt;</w:t>
      </w:r>
    </w:p>
    <w:p w14:paraId="5F1E0224" w14:textId="77777777" w:rsidR="009C7DAC" w:rsidRPr="0034339D" w:rsidRDefault="009C7DAC" w:rsidP="009C7DAC">
      <w:pPr>
        <w:rPr>
          <w:sz w:val="16"/>
        </w:rPr>
      </w:pPr>
      <w:r w:rsidRPr="0034339D">
        <w:rPr>
          <w:sz w:val="16"/>
        </w:rPr>
        <w:t>Conclusions</w:t>
      </w:r>
    </w:p>
    <w:p w14:paraId="1D44FF97" w14:textId="77777777" w:rsidR="009C7DAC" w:rsidRPr="0034339D" w:rsidRDefault="009C7DAC" w:rsidP="009C7DAC">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B0DF588" w14:textId="77777777" w:rsidR="009C7DAC" w:rsidRPr="0034339D" w:rsidRDefault="009C7DAC" w:rsidP="009C7DAC">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61914CA7" w14:textId="77777777" w:rsidR="009C7DAC" w:rsidRPr="0034339D" w:rsidRDefault="009C7DAC" w:rsidP="009C7DAC">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8E24A8">
        <w:rPr>
          <w:rStyle w:val="StyleUnderline"/>
          <w:highlight w:val="green"/>
        </w:rPr>
        <w:t>Using</w:t>
      </w:r>
      <w:r w:rsidRPr="0034339D">
        <w:rPr>
          <w:rStyle w:val="StyleUnderline"/>
        </w:rPr>
        <w:t xml:space="preserve"> a </w:t>
      </w:r>
      <w:r w:rsidRPr="008E24A8">
        <w:rPr>
          <w:rStyle w:val="Emphasis"/>
          <w:highlight w:val="green"/>
        </w:rPr>
        <w:t>multilevel regression</w:t>
      </w:r>
      <w:r w:rsidRPr="0034339D">
        <w:rPr>
          <w:rStyle w:val="Emphasis"/>
        </w:rPr>
        <w:t xml:space="preserve"> analysis</w:t>
      </w:r>
      <w:r w:rsidRPr="0034339D">
        <w:rPr>
          <w:rStyle w:val="StyleUnderline"/>
        </w:rPr>
        <w:t xml:space="preserve">, </w:t>
      </w:r>
      <w:r w:rsidRPr="008E24A8">
        <w:rPr>
          <w:rStyle w:val="StyleUnderline"/>
          <w:highlight w:val="green"/>
        </w:rPr>
        <w:t>we tested</w:t>
      </w:r>
      <w:r w:rsidRPr="0034339D">
        <w:rPr>
          <w:rStyle w:val="StyleUnderline"/>
        </w:rPr>
        <w:t xml:space="preserve"> to see </w:t>
      </w:r>
      <w:r w:rsidRPr="008E24A8">
        <w:rPr>
          <w:rStyle w:val="StyleUnderline"/>
          <w:highlight w:val="green"/>
        </w:rPr>
        <w:t>whether</w:t>
      </w:r>
      <w:r w:rsidRPr="0034339D">
        <w:rPr>
          <w:sz w:val="16"/>
        </w:rPr>
        <w:t xml:space="preserve"> globalization, </w:t>
      </w:r>
      <w:r w:rsidRPr="008E24A8">
        <w:rPr>
          <w:rStyle w:val="StyleUnderline"/>
          <w:highlight w:val="green"/>
        </w:rPr>
        <w:t>conflict</w:t>
      </w:r>
      <w:r w:rsidRPr="0034339D">
        <w:rPr>
          <w:rStyle w:val="StyleUnderline"/>
        </w:rPr>
        <w:t xml:space="preserve">, </w:t>
      </w:r>
      <w:r w:rsidRPr="008E24A8">
        <w:rPr>
          <w:rStyle w:val="StyleUnderline"/>
          <w:highlight w:val="green"/>
        </w:rPr>
        <w:t>and</w:t>
      </w:r>
      <w:r w:rsidRPr="0034339D">
        <w:rPr>
          <w:rStyle w:val="StyleUnderline"/>
        </w:rPr>
        <w:t xml:space="preserve"> social </w:t>
      </w:r>
      <w:r w:rsidRPr="008E24A8">
        <w:rPr>
          <w:rStyle w:val="StyleUnderline"/>
          <w:highlight w:val="green"/>
        </w:rPr>
        <w:t xml:space="preserve">division </w:t>
      </w:r>
      <w:r w:rsidRPr="008E24A8">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E369263" w14:textId="77777777" w:rsidR="009C7DAC" w:rsidRPr="0034339D" w:rsidRDefault="009C7DAC" w:rsidP="009C7DAC">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E9AB323" w14:textId="77777777" w:rsidR="009C7DAC" w:rsidRDefault="009C7DAC" w:rsidP="009C7DAC">
      <w:pPr>
        <w:rPr>
          <w:sz w:val="16"/>
        </w:rPr>
      </w:pPr>
      <w:r w:rsidRPr="008E24A8">
        <w:rPr>
          <w:rStyle w:val="StyleUnderline"/>
          <w:highlight w:val="green"/>
        </w:rPr>
        <w:t>Contrary to</w:t>
      </w:r>
      <w:r w:rsidRPr="00E51B99">
        <w:rPr>
          <w:rStyle w:val="StyleUnderline"/>
        </w:rPr>
        <w:t xml:space="preserve"> what the </w:t>
      </w:r>
      <w:r w:rsidRPr="008E24A8">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8E24A8">
        <w:rPr>
          <w:rStyle w:val="StyleUnderline"/>
          <w:highlight w:val="green"/>
        </w:rPr>
        <w:t>neither economic inequality nor</w:t>
      </w:r>
      <w:r w:rsidRPr="00E51B99">
        <w:rPr>
          <w:rStyle w:val="StyleUnderline"/>
        </w:rPr>
        <w:t xml:space="preserve"> ethnic </w:t>
      </w:r>
      <w:r w:rsidRPr="008E24A8">
        <w:rPr>
          <w:rStyle w:val="StyleUnderline"/>
          <w:highlight w:val="green"/>
        </w:rPr>
        <w:t>diversity</w:t>
      </w:r>
      <w:r w:rsidRPr="0034339D">
        <w:rPr>
          <w:sz w:val="16"/>
        </w:rPr>
        <w:t xml:space="preserve"> were related to chauvinism or </w:t>
      </w:r>
      <w:r w:rsidRPr="008E24A8">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F33A935" w14:textId="2DB11281" w:rsidR="009C7DAC" w:rsidRDefault="009C7DAC" w:rsidP="009C7DAC">
      <w:pPr>
        <w:pStyle w:val="Analytic"/>
      </w:pPr>
      <w:r>
        <w:t>No civil breakdown impact – Jan 6 super thumps and this evidence says “impact in 12 months” 23 months ago.</w:t>
      </w:r>
    </w:p>
    <w:p w14:paraId="356A19B1" w14:textId="77777777" w:rsidR="009C7DAC" w:rsidRPr="00C173C0" w:rsidRDefault="009C7DAC" w:rsidP="009C7DAC">
      <w:pPr>
        <w:keepNext/>
        <w:keepLines/>
        <w:spacing w:before="40" w:after="0"/>
        <w:outlineLvl w:val="3"/>
        <w:rPr>
          <w:rFonts w:eastAsia="Times New Roman"/>
          <w:b/>
          <w:iCs/>
          <w:sz w:val="26"/>
        </w:rPr>
      </w:pPr>
      <w:r w:rsidRPr="00C173C0">
        <w:rPr>
          <w:rFonts w:eastAsia="Times New Roman"/>
          <w:b/>
          <w:iCs/>
          <w:sz w:val="26"/>
        </w:rPr>
        <w:t xml:space="preserve">Domestic unrest </w:t>
      </w:r>
      <w:r w:rsidRPr="00C173C0">
        <w:rPr>
          <w:rFonts w:eastAsia="Times New Roman"/>
          <w:b/>
          <w:iCs/>
          <w:sz w:val="26"/>
          <w:u w:val="single"/>
        </w:rPr>
        <w:t>deters</w:t>
      </w:r>
      <w:r w:rsidRPr="00C173C0">
        <w:rPr>
          <w:rFonts w:eastAsia="Times New Roman"/>
          <w:b/>
          <w:iCs/>
          <w:sz w:val="26"/>
        </w:rPr>
        <w:t xml:space="preserve"> diversionary wars. </w:t>
      </w:r>
      <w:r w:rsidRPr="00C173C0">
        <w:rPr>
          <w:rFonts w:eastAsia="Times New Roman"/>
          <w:bCs/>
          <w:iCs/>
          <w:sz w:val="26"/>
          <w:u w:val="single"/>
        </w:rPr>
        <w:t>Empirics</w:t>
      </w:r>
      <w:r w:rsidRPr="00C173C0">
        <w:rPr>
          <w:rFonts w:eastAsia="Times New Roman"/>
          <w:bCs/>
          <w:iCs/>
          <w:sz w:val="26"/>
        </w:rPr>
        <w:t xml:space="preserve"> and the </w:t>
      </w:r>
      <w:r w:rsidRPr="00C173C0">
        <w:rPr>
          <w:rFonts w:eastAsia="Times New Roman"/>
          <w:bCs/>
          <w:iCs/>
          <w:sz w:val="26"/>
          <w:u w:val="single"/>
        </w:rPr>
        <w:t>best scholars</w:t>
      </w:r>
      <w:r w:rsidRPr="00C173C0">
        <w:rPr>
          <w:rFonts w:eastAsia="Times New Roman"/>
          <w:bCs/>
          <w:iCs/>
          <w:sz w:val="26"/>
        </w:rPr>
        <w:t xml:space="preserve"> concur.</w:t>
      </w:r>
    </w:p>
    <w:p w14:paraId="426867CE" w14:textId="77777777" w:rsidR="009C7DAC" w:rsidRPr="00C173C0" w:rsidRDefault="009C7DAC" w:rsidP="009C7DAC">
      <w:pPr>
        <w:rPr>
          <w:rFonts w:eastAsia="Calibri"/>
        </w:rPr>
      </w:pPr>
      <w:r w:rsidRPr="00C173C0">
        <w:rPr>
          <w:rFonts w:eastAsia="Calibri"/>
          <w:b/>
          <w:bCs/>
          <w:sz w:val="26"/>
        </w:rPr>
        <w:t>Saltzman 24</w:t>
      </w:r>
      <w:r w:rsidRPr="00C173C0">
        <w:rPr>
          <w:rFonts w:eastAsia="Calibri"/>
        </w:rPr>
        <w:t>, Professor at the Gildenhorn Institute for Israel Studies at the University of Maryland. (Ilai Saltzman, 2024, "Diversionary Words: Trump, China and the COVID-19 Pandemic." Chinese Political Science Review 9, 85-109)</w:t>
      </w:r>
    </w:p>
    <w:p w14:paraId="0DA95D39" w14:textId="7E892E6B" w:rsidR="009C7DAC" w:rsidRPr="009C7DAC" w:rsidRDefault="009C7DAC" w:rsidP="009C7DAC">
      <w:pPr>
        <w:rPr>
          <w:rFonts w:eastAsia="Calibri"/>
          <w:u w:val="single"/>
        </w:rPr>
      </w:pPr>
      <w:r w:rsidRPr="00C173C0">
        <w:rPr>
          <w:rFonts w:eastAsia="Calibri"/>
          <w:u w:val="single"/>
        </w:rPr>
        <w:t>As the theory</w:t>
      </w:r>
      <w:r w:rsidRPr="00C173C0">
        <w:rPr>
          <w:rFonts w:eastAsia="Calibri"/>
          <w:sz w:val="16"/>
        </w:rPr>
        <w:t xml:space="preserve"> </w:t>
      </w:r>
      <w:r w:rsidRPr="00C173C0">
        <w:rPr>
          <w:rFonts w:eastAsia="Calibri"/>
          <w:b/>
          <w:iCs/>
          <w:u w:val="single"/>
          <w:bdr w:val="single" w:sz="8" w:space="0" w:color="auto"/>
        </w:rPr>
        <w:t>evolved</w:t>
      </w:r>
      <w:r w:rsidRPr="00C173C0">
        <w:rPr>
          <w:rFonts w:eastAsia="Calibri"/>
          <w:sz w:val="16"/>
        </w:rPr>
        <w:t xml:space="preserve"> </w:t>
      </w:r>
      <w:r w:rsidRPr="00C173C0">
        <w:rPr>
          <w:rFonts w:eastAsia="Calibri"/>
          <w:u w:val="single"/>
        </w:rPr>
        <w:t>over the years</w:t>
      </w:r>
      <w:r w:rsidRPr="00C173C0">
        <w:rPr>
          <w:rFonts w:eastAsia="Calibri"/>
          <w:sz w:val="16"/>
        </w:rPr>
        <w:t xml:space="preserve">, especially </w:t>
      </w:r>
      <w:r w:rsidRPr="008E24A8">
        <w:rPr>
          <w:rFonts w:eastAsia="Calibri"/>
          <w:highlight w:val="green"/>
          <w:u w:val="single"/>
        </w:rPr>
        <w:t>in response to</w:t>
      </w:r>
      <w:r w:rsidRPr="00C173C0">
        <w:rPr>
          <w:rFonts w:eastAsia="Calibri"/>
          <w:sz w:val="16"/>
        </w:rPr>
        <w:t xml:space="preserve"> various </w:t>
      </w:r>
      <w:r w:rsidRPr="008E24A8">
        <w:rPr>
          <w:rFonts w:eastAsia="Calibri"/>
          <w:b/>
          <w:iCs/>
          <w:highlight w:val="green"/>
          <w:u w:val="single"/>
          <w:bdr w:val="single" w:sz="8" w:space="0" w:color="auto"/>
        </w:rPr>
        <w:t>critiques</w:t>
      </w:r>
      <w:r w:rsidRPr="008E24A8">
        <w:rPr>
          <w:rFonts w:eastAsia="Calibri"/>
          <w:sz w:val="16"/>
          <w:highlight w:val="green"/>
        </w:rPr>
        <w:t xml:space="preserve"> </w:t>
      </w:r>
      <w:r w:rsidRPr="008E24A8">
        <w:rPr>
          <w:rFonts w:eastAsia="Calibri"/>
          <w:highlight w:val="green"/>
          <w:u w:val="single"/>
        </w:rPr>
        <w:t>of</w:t>
      </w:r>
      <w:r w:rsidRPr="00C173C0">
        <w:rPr>
          <w:rFonts w:eastAsia="Calibri"/>
          <w:sz w:val="16"/>
        </w:rPr>
        <w:t xml:space="preserve"> its </w:t>
      </w:r>
      <w:r w:rsidRPr="008E24A8">
        <w:rPr>
          <w:rFonts w:eastAsia="Calibri"/>
          <w:b/>
          <w:iCs/>
          <w:highlight w:val="green"/>
          <w:u w:val="single"/>
          <w:bdr w:val="single" w:sz="8" w:space="0" w:color="auto"/>
        </w:rPr>
        <w:t>empirical applicability</w:t>
      </w:r>
      <w:r w:rsidRPr="00C173C0">
        <w:rPr>
          <w:rFonts w:eastAsia="Calibri"/>
          <w:sz w:val="16"/>
        </w:rPr>
        <w:t xml:space="preserve">, </w:t>
      </w:r>
      <w:r w:rsidRPr="008E24A8">
        <w:rPr>
          <w:rFonts w:eastAsia="Calibri"/>
          <w:highlight w:val="green"/>
          <w:u w:val="single"/>
        </w:rPr>
        <w:t>scholars</w:t>
      </w:r>
      <w:r w:rsidRPr="00C173C0">
        <w:rPr>
          <w:rFonts w:eastAsia="Calibri"/>
          <w:u w:val="single"/>
        </w:rPr>
        <w:t xml:space="preserve"> began </w:t>
      </w:r>
      <w:r w:rsidRPr="008E24A8">
        <w:rPr>
          <w:rFonts w:eastAsia="Calibri"/>
          <w:highlight w:val="green"/>
          <w:u w:val="single"/>
        </w:rPr>
        <w:t>explor</w:t>
      </w:r>
      <w:r w:rsidRPr="00C173C0">
        <w:rPr>
          <w:rFonts w:eastAsia="Calibri"/>
          <w:u w:val="single"/>
        </w:rPr>
        <w:t>ing</w:t>
      </w:r>
      <w:r w:rsidRPr="00C173C0">
        <w:rPr>
          <w:rFonts w:eastAsia="Calibri"/>
          <w:sz w:val="16"/>
        </w:rPr>
        <w:t xml:space="preserve"> </w:t>
      </w:r>
      <w:r w:rsidRPr="008E24A8">
        <w:rPr>
          <w:rFonts w:eastAsia="Calibri"/>
          <w:b/>
          <w:iCs/>
          <w:highlight w:val="green"/>
          <w:u w:val="single"/>
          <w:bdr w:val="single" w:sz="8" w:space="0" w:color="auto"/>
        </w:rPr>
        <w:t>nonviolent</w:t>
      </w:r>
      <w:r w:rsidRPr="00C173C0">
        <w:rPr>
          <w:rFonts w:eastAsia="Calibri"/>
          <w:b/>
          <w:iCs/>
          <w:u w:val="single"/>
          <w:bdr w:val="single" w:sz="8" w:space="0" w:color="auto"/>
        </w:rPr>
        <w:t xml:space="preserve"> </w:t>
      </w:r>
      <w:r w:rsidRPr="008E24A8">
        <w:rPr>
          <w:rFonts w:eastAsia="Calibri"/>
          <w:b/>
          <w:iCs/>
          <w:highlight w:val="green"/>
          <w:u w:val="single"/>
          <w:bdr w:val="single" w:sz="8" w:space="0" w:color="auto"/>
        </w:rPr>
        <w:t>diversionary policies</w:t>
      </w:r>
      <w:r w:rsidRPr="00C173C0">
        <w:rPr>
          <w:rFonts w:eastAsia="Calibri"/>
          <w:sz w:val="16"/>
        </w:rPr>
        <w:t xml:space="preserve"> </w:t>
      </w:r>
      <w:r w:rsidRPr="00C173C0">
        <w:rPr>
          <w:rFonts w:eastAsia="Calibri"/>
          <w:u w:val="single"/>
        </w:rPr>
        <w:t>may pursue</w:t>
      </w:r>
      <w:r w:rsidRPr="00C173C0">
        <w:rPr>
          <w:rFonts w:eastAsia="Calibri"/>
          <w:sz w:val="16"/>
        </w:rPr>
        <w:t xml:space="preserve"> </w:t>
      </w:r>
      <w:r w:rsidRPr="008E24A8">
        <w:rPr>
          <w:rFonts w:eastAsia="Calibri"/>
          <w:highlight w:val="green"/>
          <w:u w:val="single"/>
        </w:rPr>
        <w:t>including</w:t>
      </w:r>
      <w:r w:rsidRPr="008E24A8">
        <w:rPr>
          <w:rFonts w:eastAsia="Calibri"/>
          <w:sz w:val="16"/>
          <w:highlight w:val="green"/>
        </w:rPr>
        <w:t xml:space="preserve"> </w:t>
      </w:r>
      <w:r w:rsidRPr="008E24A8">
        <w:rPr>
          <w:rFonts w:eastAsia="Calibri"/>
          <w:b/>
          <w:iCs/>
          <w:highlight w:val="green"/>
          <w:u w:val="single"/>
          <w:bdr w:val="single" w:sz="8" w:space="0" w:color="auto"/>
        </w:rPr>
        <w:t>socioeconomic interventions</w:t>
      </w:r>
      <w:r w:rsidRPr="00C173C0">
        <w:rPr>
          <w:rFonts w:eastAsia="Calibri"/>
          <w:sz w:val="16"/>
        </w:rPr>
        <w:t xml:space="preserve"> (Kisangani and Pickering 2007) </w:t>
      </w:r>
      <w:r w:rsidRPr="00C173C0">
        <w:rPr>
          <w:rFonts w:eastAsia="Calibri"/>
          <w:u w:val="single"/>
        </w:rPr>
        <w:t>and</w:t>
      </w:r>
      <w:r w:rsidRPr="00C173C0">
        <w:rPr>
          <w:rFonts w:eastAsia="Calibri"/>
          <w:sz w:val="16"/>
        </w:rPr>
        <w:t xml:space="preserve"> </w:t>
      </w:r>
      <w:r w:rsidRPr="008E24A8">
        <w:rPr>
          <w:rFonts w:eastAsia="Calibri"/>
          <w:b/>
          <w:iCs/>
          <w:highlight w:val="green"/>
          <w:u w:val="single"/>
          <w:bdr w:val="single" w:sz="8" w:space="0" w:color="auto"/>
        </w:rPr>
        <w:t>rhetorical threats</w:t>
      </w:r>
      <w:r w:rsidRPr="00C173C0">
        <w:rPr>
          <w:rFonts w:eastAsia="Calibri"/>
          <w:sz w:val="16"/>
        </w:rPr>
        <w:t xml:space="preserve"> (Ala’ Alrababa’h and Lisa Blaydes 2021; Carter 2020; Li et al. 2009). These </w:t>
      </w:r>
      <w:r w:rsidRPr="00C173C0">
        <w:rPr>
          <w:rFonts w:eastAsia="Calibri"/>
          <w:u w:val="single"/>
        </w:rPr>
        <w:t xml:space="preserve">works </w:t>
      </w:r>
      <w:r w:rsidRPr="008E24A8">
        <w:rPr>
          <w:rFonts w:eastAsia="Calibri"/>
          <w:highlight w:val="green"/>
          <w:u w:val="single"/>
        </w:rPr>
        <w:t>suggested</w:t>
      </w:r>
      <w:r w:rsidRPr="00C173C0">
        <w:rPr>
          <w:rFonts w:eastAsia="Calibri"/>
          <w:u w:val="single"/>
        </w:rPr>
        <w:t xml:space="preserve"> that </w:t>
      </w:r>
      <w:r w:rsidRPr="008E24A8">
        <w:rPr>
          <w:rFonts w:eastAsia="Calibri"/>
          <w:highlight w:val="green"/>
          <w:u w:val="single"/>
        </w:rPr>
        <w:t>given</w:t>
      </w:r>
      <w:r w:rsidRPr="008E24A8">
        <w:rPr>
          <w:rFonts w:eastAsia="Calibri"/>
          <w:sz w:val="16"/>
          <w:highlight w:val="green"/>
        </w:rPr>
        <w:t xml:space="preserve"> </w:t>
      </w:r>
      <w:r w:rsidRPr="008E24A8">
        <w:rPr>
          <w:rFonts w:eastAsia="Calibri"/>
          <w:b/>
          <w:iCs/>
          <w:highlight w:val="green"/>
          <w:u w:val="single"/>
          <w:bdr w:val="single" w:sz="8" w:space="0" w:color="auto"/>
        </w:rPr>
        <w:t>domestic unrest</w:t>
      </w:r>
      <w:r w:rsidRPr="00C173C0">
        <w:rPr>
          <w:rFonts w:eastAsia="Calibri"/>
          <w:sz w:val="16"/>
        </w:rPr>
        <w:t xml:space="preserve"> </w:t>
      </w:r>
      <w:r w:rsidRPr="008E24A8">
        <w:rPr>
          <w:rFonts w:eastAsia="Calibri"/>
          <w:highlight w:val="green"/>
          <w:u w:val="single"/>
        </w:rPr>
        <w:t>and</w:t>
      </w:r>
      <w:r w:rsidRPr="00C173C0">
        <w:rPr>
          <w:rFonts w:eastAsia="Calibri"/>
          <w:u w:val="single"/>
        </w:rPr>
        <w:t xml:space="preserve"> the degree of </w:t>
      </w:r>
      <w:r w:rsidRPr="008E24A8">
        <w:rPr>
          <w:rFonts w:eastAsia="Calibri"/>
          <w:b/>
          <w:iCs/>
          <w:highlight w:val="green"/>
          <w:u w:val="single"/>
          <w:bdr w:val="single" w:sz="8" w:space="0" w:color="auto"/>
        </w:rPr>
        <w:t>threat</w:t>
      </w:r>
      <w:r w:rsidRPr="00C173C0">
        <w:rPr>
          <w:rFonts w:eastAsia="Calibri"/>
          <w:sz w:val="16"/>
        </w:rPr>
        <w:t xml:space="preserve"> </w:t>
      </w:r>
      <w:r w:rsidRPr="00C173C0">
        <w:rPr>
          <w:rFonts w:eastAsia="Calibri"/>
          <w:u w:val="single"/>
        </w:rPr>
        <w:t xml:space="preserve">it poses </w:t>
      </w:r>
      <w:r w:rsidRPr="008E24A8">
        <w:rPr>
          <w:rFonts w:eastAsia="Calibri"/>
          <w:highlight w:val="green"/>
          <w:u w:val="single"/>
        </w:rPr>
        <w:t>to leaders</w:t>
      </w:r>
      <w:r w:rsidRPr="00C173C0">
        <w:rPr>
          <w:rFonts w:eastAsia="Calibri"/>
          <w:sz w:val="16"/>
        </w:rPr>
        <w:t xml:space="preserve"> varies in intensity, </w:t>
      </w:r>
      <w:r w:rsidRPr="008E24A8">
        <w:rPr>
          <w:rFonts w:eastAsia="Calibri"/>
          <w:highlight w:val="green"/>
          <w:u w:val="single"/>
        </w:rPr>
        <w:t>diversionary armed conflict is</w:t>
      </w:r>
      <w:r w:rsidRPr="008E24A8">
        <w:rPr>
          <w:rFonts w:eastAsia="Calibri"/>
          <w:sz w:val="16"/>
          <w:highlight w:val="green"/>
        </w:rPr>
        <w:t xml:space="preserve"> </w:t>
      </w:r>
      <w:r w:rsidRPr="008E24A8">
        <w:rPr>
          <w:rFonts w:eastAsia="Calibri"/>
          <w:b/>
          <w:iCs/>
          <w:highlight w:val="green"/>
          <w:u w:val="single"/>
          <w:bdr w:val="single" w:sz="8" w:space="0" w:color="auto"/>
        </w:rPr>
        <w:t>not</w:t>
      </w:r>
      <w:r w:rsidRPr="00C173C0">
        <w:rPr>
          <w:rFonts w:eastAsia="Calibri"/>
          <w:sz w:val="16"/>
        </w:rPr>
        <w:t xml:space="preserve"> necessarily </w:t>
      </w:r>
      <w:r w:rsidRPr="00C173C0">
        <w:rPr>
          <w:rFonts w:eastAsia="Calibri"/>
          <w:u w:val="single"/>
        </w:rPr>
        <w:t>the most</w:t>
      </w:r>
      <w:r w:rsidRPr="00C173C0">
        <w:rPr>
          <w:rFonts w:eastAsia="Calibri"/>
          <w:sz w:val="16"/>
        </w:rPr>
        <w:t xml:space="preserve"> </w:t>
      </w:r>
      <w:r w:rsidRPr="008E24A8">
        <w:rPr>
          <w:rFonts w:eastAsia="Calibri"/>
          <w:b/>
          <w:iCs/>
          <w:highlight w:val="green"/>
          <w:u w:val="single"/>
          <w:bdr w:val="single" w:sz="8" w:space="0" w:color="auto"/>
        </w:rPr>
        <w:t>appealing</w:t>
      </w:r>
      <w:r w:rsidRPr="00C173C0">
        <w:rPr>
          <w:rFonts w:eastAsia="Calibri"/>
          <w:sz w:val="16"/>
        </w:rPr>
        <w:t xml:space="preserve"> </w:t>
      </w:r>
      <w:r w:rsidRPr="00C173C0">
        <w:rPr>
          <w:rFonts w:eastAsia="Calibri"/>
          <w:u w:val="single"/>
        </w:rPr>
        <w:t>response</w:t>
      </w:r>
      <w:r w:rsidRPr="00C173C0">
        <w:rPr>
          <w:rFonts w:eastAsia="Calibri"/>
          <w:sz w:val="16"/>
        </w:rPr>
        <w:t xml:space="preserve">. Whereas </w:t>
      </w:r>
      <w:r w:rsidRPr="00C173C0">
        <w:rPr>
          <w:rFonts w:eastAsia="Calibri"/>
          <w:u w:val="single"/>
        </w:rPr>
        <w:t xml:space="preserve">the </w:t>
      </w:r>
      <w:r w:rsidRPr="008E24A8">
        <w:rPr>
          <w:rFonts w:eastAsia="Calibri"/>
          <w:b/>
          <w:iCs/>
          <w:highlight w:val="green"/>
          <w:u w:val="single"/>
          <w:bdr w:val="single" w:sz="8" w:space="0" w:color="auto"/>
        </w:rPr>
        <w:t>greater</w:t>
      </w:r>
      <w:r w:rsidRPr="008E24A8">
        <w:rPr>
          <w:rFonts w:eastAsia="Calibri"/>
          <w:highlight w:val="green"/>
          <w:u w:val="single"/>
        </w:rPr>
        <w:t xml:space="preserve"> the threat</w:t>
      </w:r>
      <w:r w:rsidRPr="00C173C0">
        <w:rPr>
          <w:rFonts w:eastAsia="Calibri"/>
          <w:u w:val="single"/>
        </w:rPr>
        <w:t xml:space="preserve"> domestic unrest constitutes</w:t>
      </w:r>
      <w:r w:rsidRPr="00C173C0">
        <w:rPr>
          <w:rFonts w:eastAsia="Calibri"/>
          <w:sz w:val="16"/>
        </w:rPr>
        <w:t xml:space="preserve"> for leaders, </w:t>
      </w:r>
      <w:r w:rsidRPr="008E24A8">
        <w:rPr>
          <w:rFonts w:eastAsia="Calibri"/>
          <w:highlight w:val="green"/>
          <w:u w:val="single"/>
        </w:rPr>
        <w:t>the</w:t>
      </w:r>
      <w:r w:rsidRPr="008E24A8">
        <w:rPr>
          <w:rFonts w:eastAsia="Calibri"/>
          <w:sz w:val="16"/>
          <w:highlight w:val="green"/>
        </w:rPr>
        <w:t xml:space="preserve"> </w:t>
      </w:r>
      <w:r w:rsidRPr="008E24A8">
        <w:rPr>
          <w:rFonts w:eastAsia="Calibri"/>
          <w:b/>
          <w:iCs/>
          <w:highlight w:val="green"/>
          <w:u w:val="single"/>
          <w:bdr w:val="single" w:sz="8" w:space="0" w:color="auto"/>
        </w:rPr>
        <w:t>more prone</w:t>
      </w:r>
      <w:r w:rsidRPr="00C173C0">
        <w:rPr>
          <w:rFonts w:eastAsia="Calibri"/>
          <w:sz w:val="16"/>
        </w:rPr>
        <w:t xml:space="preserve"> </w:t>
      </w:r>
      <w:r w:rsidRPr="00C173C0">
        <w:rPr>
          <w:rFonts w:eastAsia="Calibri"/>
          <w:u w:val="single"/>
        </w:rPr>
        <w:t xml:space="preserve">they will be to launch an </w:t>
      </w:r>
      <w:r w:rsidRPr="008E24A8">
        <w:rPr>
          <w:rFonts w:eastAsia="Calibri"/>
          <w:highlight w:val="green"/>
          <w:u w:val="single"/>
        </w:rPr>
        <w:t>armed conflict</w:t>
      </w:r>
      <w:r w:rsidRPr="008E24A8">
        <w:rPr>
          <w:rFonts w:eastAsia="Calibri"/>
          <w:sz w:val="16"/>
          <w:highlight w:val="green"/>
        </w:rPr>
        <w:t xml:space="preserve">, </w:t>
      </w:r>
      <w:r w:rsidRPr="008E24A8">
        <w:rPr>
          <w:rFonts w:eastAsia="Calibri"/>
          <w:highlight w:val="green"/>
          <w:u w:val="single"/>
        </w:rPr>
        <w:t>lower levels may</w:t>
      </w:r>
      <w:r w:rsidRPr="008E24A8">
        <w:rPr>
          <w:rFonts w:eastAsia="Calibri"/>
          <w:sz w:val="16"/>
          <w:highlight w:val="green"/>
        </w:rPr>
        <w:t xml:space="preserve"> </w:t>
      </w:r>
      <w:r w:rsidRPr="008E24A8">
        <w:rPr>
          <w:rFonts w:eastAsia="Calibri"/>
          <w:b/>
          <w:iCs/>
          <w:highlight w:val="green"/>
          <w:u w:val="single"/>
          <w:bdr w:val="single" w:sz="8" w:space="0" w:color="auto"/>
        </w:rPr>
        <w:t>entice</w:t>
      </w:r>
      <w:r w:rsidRPr="00C173C0">
        <w:rPr>
          <w:rFonts w:eastAsia="Calibri"/>
          <w:sz w:val="16"/>
        </w:rPr>
        <w:t xml:space="preserve"> either </w:t>
      </w:r>
      <w:r w:rsidRPr="00C173C0">
        <w:rPr>
          <w:rFonts w:eastAsia="Calibri"/>
          <w:u w:val="single"/>
        </w:rPr>
        <w:t>a short-of-war or</w:t>
      </w:r>
      <w:r w:rsidRPr="00C173C0">
        <w:rPr>
          <w:rFonts w:eastAsia="Calibri"/>
          <w:sz w:val="16"/>
        </w:rPr>
        <w:t xml:space="preserve"> an entirely </w:t>
      </w:r>
      <w:r w:rsidRPr="008E24A8">
        <w:rPr>
          <w:rFonts w:eastAsia="Calibri"/>
          <w:b/>
          <w:iCs/>
          <w:highlight w:val="green"/>
          <w:u w:val="single"/>
          <w:bdr w:val="single" w:sz="8" w:space="0" w:color="auto"/>
        </w:rPr>
        <w:t>nonviolent</w:t>
      </w:r>
      <w:r w:rsidRPr="00C173C0">
        <w:rPr>
          <w:rFonts w:eastAsia="Calibri"/>
          <w:sz w:val="16"/>
        </w:rPr>
        <w:t xml:space="preserve"> </w:t>
      </w:r>
      <w:r w:rsidRPr="00C173C0">
        <w:rPr>
          <w:rFonts w:eastAsia="Calibri"/>
          <w:u w:val="single"/>
        </w:rPr>
        <w:t xml:space="preserve">diversionary </w:t>
      </w:r>
      <w:r w:rsidRPr="008E24A8">
        <w:rPr>
          <w:rFonts w:eastAsia="Calibri"/>
          <w:highlight w:val="green"/>
          <w:u w:val="single"/>
        </w:rPr>
        <w:t>approach</w:t>
      </w:r>
      <w:r w:rsidRPr="00C173C0">
        <w:rPr>
          <w:rFonts w:eastAsia="Calibri"/>
          <w:sz w:val="16"/>
        </w:rPr>
        <w:t xml:space="preserve"> (Hagan 1986; Morgan and Bickers 1992, 32). Furthermore, </w:t>
      </w:r>
      <w:r w:rsidRPr="008E24A8">
        <w:rPr>
          <w:rFonts w:eastAsia="Calibri"/>
          <w:b/>
          <w:iCs/>
          <w:highlight w:val="green"/>
          <w:u w:val="single"/>
          <w:bdr w:val="single" w:sz="8" w:space="0" w:color="auto"/>
        </w:rPr>
        <w:t>armed conflict</w:t>
      </w:r>
      <w:r w:rsidRPr="008E24A8">
        <w:rPr>
          <w:rFonts w:eastAsia="Calibri"/>
          <w:sz w:val="16"/>
          <w:highlight w:val="green"/>
        </w:rPr>
        <w:t xml:space="preserve"> </w:t>
      </w:r>
      <w:r w:rsidRPr="008E24A8">
        <w:rPr>
          <w:rFonts w:eastAsia="Calibri"/>
          <w:highlight w:val="green"/>
          <w:u w:val="single"/>
        </w:rPr>
        <w:t>is</w:t>
      </w:r>
      <w:r w:rsidRPr="00C173C0">
        <w:rPr>
          <w:rFonts w:eastAsia="Calibri"/>
          <w:sz w:val="16"/>
        </w:rPr>
        <w:t xml:space="preserve"> an </w:t>
      </w:r>
      <w:r w:rsidRPr="00C173C0">
        <w:rPr>
          <w:rFonts w:eastAsia="Calibri"/>
          <w:u w:val="single"/>
        </w:rPr>
        <w:t>extremely</w:t>
      </w:r>
      <w:r w:rsidRPr="00C173C0">
        <w:rPr>
          <w:rFonts w:eastAsia="Calibri"/>
          <w:sz w:val="16"/>
        </w:rPr>
        <w:t xml:space="preserve"> </w:t>
      </w:r>
      <w:r w:rsidRPr="008E24A8">
        <w:rPr>
          <w:rFonts w:eastAsia="Calibri"/>
          <w:b/>
          <w:iCs/>
          <w:highlight w:val="green"/>
          <w:u w:val="single"/>
          <w:bdr w:val="single" w:sz="8" w:space="0" w:color="auto"/>
        </w:rPr>
        <w:t>costly and risky</w:t>
      </w:r>
      <w:r w:rsidRPr="00C173C0">
        <w:rPr>
          <w:rFonts w:eastAsia="Calibri"/>
          <w:sz w:val="16"/>
        </w:rPr>
        <w:t xml:space="preserve"> endeavor </w:t>
      </w:r>
      <w:r w:rsidRPr="00C173C0">
        <w:rPr>
          <w:rFonts w:eastAsia="Calibri"/>
          <w:u w:val="single"/>
        </w:rPr>
        <w:t>and</w:t>
      </w:r>
      <w:r w:rsidRPr="00C173C0">
        <w:rPr>
          <w:rFonts w:eastAsia="Calibri"/>
          <w:sz w:val="16"/>
        </w:rPr>
        <w:t xml:space="preserve"> </w:t>
      </w:r>
      <w:r w:rsidRPr="008E24A8">
        <w:rPr>
          <w:rFonts w:eastAsia="Calibri"/>
          <w:b/>
          <w:iCs/>
          <w:highlight w:val="green"/>
          <w:u w:val="single"/>
          <w:bdr w:val="single" w:sz="8" w:space="0" w:color="auto"/>
        </w:rPr>
        <w:t>leaders</w:t>
      </w:r>
      <w:r w:rsidRPr="00C173C0">
        <w:rPr>
          <w:rFonts w:eastAsia="Calibri"/>
          <w:sz w:val="16"/>
        </w:rPr>
        <w:t xml:space="preserve"> </w:t>
      </w:r>
      <w:r w:rsidRPr="00C173C0">
        <w:rPr>
          <w:rFonts w:eastAsia="Calibri"/>
          <w:u w:val="single"/>
        </w:rPr>
        <w:t xml:space="preserve">may </w:t>
      </w:r>
      <w:r w:rsidRPr="008E24A8">
        <w:rPr>
          <w:rFonts w:eastAsia="Calibri"/>
          <w:highlight w:val="green"/>
          <w:u w:val="single"/>
        </w:rPr>
        <w:t>neither</w:t>
      </w:r>
      <w:r w:rsidRPr="008E24A8">
        <w:rPr>
          <w:rFonts w:eastAsia="Calibri"/>
          <w:sz w:val="16"/>
          <w:highlight w:val="green"/>
        </w:rPr>
        <w:t xml:space="preserve"> </w:t>
      </w:r>
      <w:r w:rsidRPr="008E24A8">
        <w:rPr>
          <w:rFonts w:eastAsia="Calibri"/>
          <w:b/>
          <w:iCs/>
          <w:highlight w:val="green"/>
          <w:u w:val="single"/>
          <w:bdr w:val="single" w:sz="8" w:space="0" w:color="auto"/>
        </w:rPr>
        <w:t>possess</w:t>
      </w:r>
      <w:r w:rsidRPr="00C173C0">
        <w:rPr>
          <w:rFonts w:eastAsia="Calibri"/>
          <w:sz w:val="16"/>
        </w:rPr>
        <w:t xml:space="preserve"> the </w:t>
      </w:r>
      <w:r w:rsidRPr="008E24A8">
        <w:rPr>
          <w:rFonts w:eastAsia="Calibri"/>
          <w:b/>
          <w:iCs/>
          <w:highlight w:val="green"/>
          <w:u w:val="single"/>
          <w:bdr w:val="single" w:sz="8" w:space="0" w:color="auto"/>
        </w:rPr>
        <w:t>legitimacy</w:t>
      </w:r>
      <w:r w:rsidRPr="008E24A8">
        <w:rPr>
          <w:rFonts w:eastAsia="Calibri"/>
          <w:sz w:val="16"/>
          <w:highlight w:val="green"/>
        </w:rPr>
        <w:t xml:space="preserve"> </w:t>
      </w:r>
      <w:r w:rsidRPr="008E24A8">
        <w:rPr>
          <w:rFonts w:eastAsia="Calibri"/>
          <w:highlight w:val="green"/>
          <w:u w:val="single"/>
        </w:rPr>
        <w:t>nor</w:t>
      </w:r>
      <w:r w:rsidRPr="008E24A8">
        <w:rPr>
          <w:rFonts w:eastAsia="Calibri"/>
          <w:sz w:val="16"/>
          <w:highlight w:val="green"/>
        </w:rPr>
        <w:t xml:space="preserve"> </w:t>
      </w:r>
      <w:r w:rsidRPr="008E24A8">
        <w:rPr>
          <w:rFonts w:eastAsia="Calibri"/>
          <w:b/>
          <w:iCs/>
          <w:highlight w:val="green"/>
          <w:u w:val="single"/>
          <w:bdr w:val="single" w:sz="8" w:space="0" w:color="auto"/>
        </w:rPr>
        <w:t>resources</w:t>
      </w:r>
      <w:r w:rsidRPr="00C173C0">
        <w:rPr>
          <w:rFonts w:eastAsia="Calibri"/>
          <w:sz w:val="16"/>
        </w:rPr>
        <w:t xml:space="preserve"> </w:t>
      </w:r>
      <w:r w:rsidRPr="00C173C0">
        <w:rPr>
          <w:rFonts w:eastAsia="Calibri"/>
          <w:u w:val="single"/>
        </w:rPr>
        <w:t>necessary to embark on a diversionary armed conflict</w:t>
      </w:r>
      <w:r w:rsidRPr="00C173C0">
        <w:rPr>
          <w:rFonts w:eastAsia="Calibri"/>
          <w:sz w:val="16"/>
        </w:rPr>
        <w:t>, either limited or large-scale.Footnote7 Considering the fluctuating degree of threat and/or capacity, Oakes (2012, 17) correctly recognized several alternative diversionary policies that leaders may consider when facing a domestic crisis in addition to warfare: diversionary spectacle, repression, political and economic reforms, foreign intervention, and muddling through.</w:t>
      </w:r>
    </w:p>
    <w:p w14:paraId="54C9B428" w14:textId="77777777" w:rsidR="009C7DAC" w:rsidRDefault="009C7DAC" w:rsidP="009C7DAC">
      <w:pPr>
        <w:pStyle w:val="Heading4"/>
      </w:pPr>
      <w:r>
        <w:t>Companies will circumvent – they can use partial ownership acquisition, horizontal mergers, and abuse filing requirements</w:t>
      </w:r>
    </w:p>
    <w:p w14:paraId="591155D8" w14:textId="77777777" w:rsidR="009C7DAC" w:rsidRPr="002F6307" w:rsidRDefault="009C7DAC" w:rsidP="009C7DAC">
      <w:r w:rsidRPr="00B201D4">
        <w:rPr>
          <w:rStyle w:val="Style13ptBold"/>
        </w:rPr>
        <w:t>Moss 20</w:t>
      </w:r>
      <w:r>
        <w:t xml:space="preserve"> – (Diana L., “</w:t>
      </w:r>
      <w:r w:rsidRPr="00E050AA">
        <w:t>What Does Expanding Horizontal Control Mean for Antitrust Enforcement? A Look at Mergers, Partial Ownership, and Joint Ventures</w:t>
      </w:r>
      <w:r>
        <w:t xml:space="preserve">”, American Antitrust Institute, </w:t>
      </w:r>
      <w:hyperlink r:id="rId15" w:history="1">
        <w:r w:rsidRPr="00FA7C5E">
          <w:rPr>
            <w:rStyle w:val="Hyperlink"/>
          </w:rPr>
          <w:t>https://papers.ssrn.com/sol3/papers.cfm?abstract_id=3730310</w:t>
        </w:r>
      </w:hyperlink>
      <w:r>
        <w:t>, November 4, 2020)</w:t>
      </w:r>
    </w:p>
    <w:p w14:paraId="09172E37" w14:textId="77777777" w:rsidR="009C7DAC" w:rsidRDefault="009C7DAC" w:rsidP="009C7DAC">
      <w:r w:rsidRPr="00711741">
        <w:t xml:space="preserve">C. The Growth of Partial Ownership Concerns over </w:t>
      </w:r>
      <w:r w:rsidRPr="00D542C4">
        <w:rPr>
          <w:rStyle w:val="StyleUnderline"/>
        </w:rPr>
        <w:t xml:space="preserve">rising concentration and weakening merger enforcement raise fundamental questions about the explosive growth in </w:t>
      </w:r>
      <w:r w:rsidRPr="008E24A8">
        <w:rPr>
          <w:rStyle w:val="Emphasis"/>
          <w:highlight w:val="green"/>
        </w:rPr>
        <w:t>partial ownership acquisitions</w:t>
      </w:r>
      <w:r w:rsidRPr="00711741">
        <w:t xml:space="preserve">. Sources estimate that the share of </w:t>
      </w:r>
      <w:r w:rsidRPr="009777A8">
        <w:rPr>
          <w:rStyle w:val="StyleUnderline"/>
        </w:rPr>
        <w:t xml:space="preserve">S&amp;P firms holding at least 3% ownership stakes in firms that compete in the same product markets </w:t>
      </w:r>
      <w:r w:rsidRPr="008E24A8">
        <w:rPr>
          <w:rStyle w:val="StyleUnderline"/>
          <w:highlight w:val="green"/>
        </w:rPr>
        <w:t>increased</w:t>
      </w:r>
      <w:r w:rsidRPr="009777A8">
        <w:rPr>
          <w:rStyle w:val="StyleUnderline"/>
        </w:rPr>
        <w:t xml:space="preserve"> 20-</w:t>
      </w:r>
      <w:r w:rsidRPr="008E24A8">
        <w:rPr>
          <w:rStyle w:val="StyleUnderline"/>
          <w:highlight w:val="green"/>
        </w:rPr>
        <w:t>90%</w:t>
      </w:r>
      <w:r w:rsidRPr="009777A8">
        <w:rPr>
          <w:rStyle w:val="StyleUnderline"/>
        </w:rPr>
        <w:t xml:space="preserve"> from 2000-2010</w:t>
      </w:r>
      <w:r w:rsidRPr="00711741">
        <w:t xml:space="preserve">.52 The initial wave of private equity buyouts in the mid-2000s corresponded to a significant upswing in activity. </w:t>
      </w:r>
      <w:r w:rsidRPr="00325DEF">
        <w:rPr>
          <w:rStyle w:val="StyleUnderline"/>
        </w:rPr>
        <w:t>Private equity buyouts have continued</w:t>
      </w:r>
      <w:r w:rsidRPr="009777A8">
        <w:rPr>
          <w:rStyle w:val="StyleUnderline"/>
        </w:rPr>
        <w:t xml:space="preserve"> on a steady expansion path since then</w:t>
      </w:r>
      <w:r w:rsidRPr="00711741">
        <w:t xml:space="preserve">. Deal value increased by over 350% between 2009-2018, while deal counts increased by 400% over the same period.53 Indeed, </w:t>
      </w:r>
      <w:r w:rsidRPr="00B041B6">
        <w:rPr>
          <w:rStyle w:val="StyleUnderline"/>
        </w:rPr>
        <w:t>a former DOJ Antitrust Division enforcer characterized private equity in 2012 as a “complex web of interrelated relationships.”</w:t>
      </w:r>
      <w:r w:rsidRPr="00711741">
        <w:t xml:space="preserve">54 This has resulted in </w:t>
      </w:r>
      <w:r w:rsidRPr="00B041B6">
        <w:rPr>
          <w:rStyle w:val="StyleUnderline"/>
        </w:rPr>
        <w:t xml:space="preserve">more </w:t>
      </w:r>
      <w:r w:rsidRPr="008E24A8">
        <w:rPr>
          <w:rStyle w:val="StyleUnderline"/>
          <w:highlight w:val="green"/>
        </w:rPr>
        <w:t>acquisitions of minority shares</w:t>
      </w:r>
      <w:r w:rsidRPr="00B041B6">
        <w:rPr>
          <w:rStyle w:val="StyleUnderline"/>
        </w:rPr>
        <w:t xml:space="preserve"> in companies, which should sharpen the focus on expanded horizontal control</w:t>
      </w:r>
      <w:r w:rsidRPr="00711741">
        <w:t xml:space="preserve">. The growth of partial ownership raises a number of important policy issues. First, scholarship reveals that </w:t>
      </w:r>
      <w:r w:rsidRPr="008E24A8">
        <w:rPr>
          <w:rStyle w:val="StyleUnderline"/>
          <w:highlight w:val="green"/>
        </w:rPr>
        <w:t>increases</w:t>
      </w:r>
      <w:r w:rsidRPr="00325DEF">
        <w:rPr>
          <w:rStyle w:val="StyleUnderline"/>
        </w:rPr>
        <w:t xml:space="preserve"> in </w:t>
      </w:r>
      <w:r w:rsidRPr="008E24A8">
        <w:rPr>
          <w:rStyle w:val="StyleUnderline"/>
          <w:highlight w:val="green"/>
        </w:rPr>
        <w:t>market concentration</w:t>
      </w:r>
      <w:r w:rsidRPr="00B041B6">
        <w:rPr>
          <w:rStyle w:val="StyleUnderline"/>
        </w:rPr>
        <w:t xml:space="preserve"> resulting from partial ownership acquisitions can be even higher than a horizontal merger</w:t>
      </w:r>
      <w:r w:rsidRPr="00711741">
        <w:t xml:space="preserve">, depending on the degree of corporate control and financial interest. 55 </w:t>
      </w:r>
      <w:r w:rsidRPr="008E24A8">
        <w:rPr>
          <w:rStyle w:val="StyleUnderline"/>
          <w:highlight w:val="green"/>
        </w:rPr>
        <w:t>This has</w:t>
      </w:r>
      <w:r w:rsidRPr="008778BC">
        <w:rPr>
          <w:rStyle w:val="StyleUnderline"/>
        </w:rPr>
        <w:t xml:space="preserve"> important </w:t>
      </w:r>
      <w:r w:rsidRPr="008E24A8">
        <w:rPr>
          <w:rStyle w:val="StyleUnderline"/>
          <w:highlight w:val="green"/>
        </w:rPr>
        <w:t>implications for</w:t>
      </w:r>
      <w:r w:rsidRPr="008778BC">
        <w:rPr>
          <w:rStyle w:val="StyleUnderline"/>
        </w:rPr>
        <w:t xml:space="preserve"> vigorous </w:t>
      </w:r>
      <w:r w:rsidRPr="008E24A8">
        <w:rPr>
          <w:rStyle w:val="Emphasis"/>
          <w:highlight w:val="green"/>
        </w:rPr>
        <w:t>antitrust enforcement</w:t>
      </w:r>
      <w:r w:rsidRPr="00711741">
        <w:t xml:space="preserve">. Less attention, however, has been given to how </w:t>
      </w:r>
      <w:r w:rsidRPr="008778BC">
        <w:rPr>
          <w:rStyle w:val="StyleUnderline"/>
        </w:rPr>
        <w:t>other horizontal merger activity in product markets that are home to myriad forms of partial ownership change the strategic competitive incentives of partial owners</w:t>
      </w:r>
      <w:r w:rsidRPr="00711741">
        <w:t xml:space="preserve">. </w:t>
      </w:r>
      <w:r w:rsidRPr="008E24A8">
        <w:rPr>
          <w:rStyle w:val="StyleUnderline"/>
          <w:highlight w:val="green"/>
        </w:rPr>
        <w:t>Horizontal mergers</w:t>
      </w:r>
      <w:r w:rsidRPr="008778BC">
        <w:rPr>
          <w:rStyle w:val="StyleUnderline"/>
        </w:rPr>
        <w:t xml:space="preserve"> permanently </w:t>
      </w:r>
      <w:r w:rsidRPr="008E24A8">
        <w:rPr>
          <w:rStyle w:val="StyleUnderline"/>
          <w:highlight w:val="green"/>
        </w:rPr>
        <w:t>change</w:t>
      </w:r>
      <w:r w:rsidRPr="008778BC">
        <w:rPr>
          <w:rStyle w:val="StyleUnderline"/>
        </w:rPr>
        <w:t xml:space="preserve"> the </w:t>
      </w:r>
      <w:r w:rsidRPr="008E24A8">
        <w:rPr>
          <w:rStyle w:val="StyleUnderline"/>
          <w:highlight w:val="green"/>
        </w:rPr>
        <w:t>structure of</w:t>
      </w:r>
      <w:r w:rsidRPr="008778BC">
        <w:rPr>
          <w:rStyle w:val="StyleUnderline"/>
        </w:rPr>
        <w:t xml:space="preserve"> the product </w:t>
      </w:r>
      <w:r w:rsidRPr="008E24A8">
        <w:rPr>
          <w:rStyle w:val="StyleUnderline"/>
          <w:highlight w:val="green"/>
        </w:rPr>
        <w:t>markets</w:t>
      </w:r>
      <w:r w:rsidRPr="00711741">
        <w:t xml:space="preserve">—enhancing the probability of unilateral and/or coordinated effects. </w:t>
      </w:r>
      <w:r w:rsidRPr="008778BC">
        <w:rPr>
          <w:rStyle w:val="StyleUnderline"/>
        </w:rPr>
        <w:t xml:space="preserve">With fewer rivals in product markets, investors with partial ownership shares </w:t>
      </w:r>
      <w:r w:rsidRPr="008E24A8">
        <w:rPr>
          <w:rStyle w:val="StyleUnderline"/>
          <w:highlight w:val="green"/>
        </w:rPr>
        <w:t xml:space="preserve">face </w:t>
      </w:r>
      <w:r w:rsidRPr="008E24A8">
        <w:rPr>
          <w:rStyle w:val="Emphasis"/>
          <w:highlight w:val="green"/>
        </w:rPr>
        <w:t>stronger anticompetitive incentives</w:t>
      </w:r>
      <w:r w:rsidRPr="001E06FB">
        <w:t xml:space="preserve">. </w:t>
      </w:r>
      <w:r w:rsidRPr="00711741">
        <w:t xml:space="preserve">This includes engaging in conduct that limits head-to-head competition (unilateral effects) and coordinated effects, through the exchange of competitively sensitive information on product market rivals. Second, the volume of comments filed in the FTC’s 2018 hearing on horizontal shareholding, as part of the agency’s Competition and Consumer Protection in the 21st Century initiative, highlights </w:t>
      </w:r>
      <w:r w:rsidRPr="008778BC">
        <w:rPr>
          <w:rStyle w:val="StyleUnderline"/>
        </w:rPr>
        <w:t xml:space="preserve">the controversy over the </w:t>
      </w:r>
      <w:r w:rsidRPr="00FC5C78">
        <w:rPr>
          <w:rStyle w:val="Emphasis"/>
        </w:rPr>
        <w:t>reach of antitrust</w:t>
      </w:r>
      <w:r w:rsidRPr="00711741">
        <w:t xml:space="preserve">. 56 </w:t>
      </w:r>
      <w:r w:rsidRPr="008778BC">
        <w:rPr>
          <w:rStyle w:val="StyleUnderline"/>
        </w:rPr>
        <w:t xml:space="preserve">The </w:t>
      </w:r>
      <w:r w:rsidRPr="005C0DC9">
        <w:rPr>
          <w:rStyle w:val="StyleUnderline"/>
        </w:rPr>
        <w:t>antitrust agencies</w:t>
      </w:r>
      <w:r w:rsidRPr="008778BC">
        <w:rPr>
          <w:rStyle w:val="StyleUnderline"/>
        </w:rPr>
        <w:t xml:space="preserve"> have emphasized that enforcement action involving horizontal shareholding will be motivated by evidence of actual or potential effects, rather than “general relationships suggested by academic papers.”</w:t>
      </w:r>
      <w:r w:rsidRPr="00711741">
        <w:t xml:space="preserve">57 And </w:t>
      </w:r>
      <w:r w:rsidRPr="008778BC">
        <w:rPr>
          <w:rStyle w:val="StyleUnderline"/>
        </w:rPr>
        <w:t>while they</w:t>
      </w:r>
      <w:r>
        <w:rPr>
          <w:rStyle w:val="StyleUnderline"/>
        </w:rPr>
        <w:t xml:space="preserve"> </w:t>
      </w:r>
      <w:r w:rsidRPr="008778BC">
        <w:rPr>
          <w:rStyle w:val="StyleUnderline"/>
        </w:rPr>
        <w:t xml:space="preserve">acknowledge a potential role for antitrust, </w:t>
      </w:r>
      <w:r w:rsidRPr="008E24A8">
        <w:rPr>
          <w:rStyle w:val="StyleUnderline"/>
          <w:highlight w:val="green"/>
        </w:rPr>
        <w:t>neither agency has brought an antitrust case involving horizontal shareholding</w:t>
      </w:r>
      <w:r w:rsidRPr="00711741">
        <w:t xml:space="preserve">. 58 A final, major development that could have potentially dramatic effects on how enforcers view partial ownership acquisitions is </w:t>
      </w:r>
      <w:r w:rsidRPr="00361D87">
        <w:rPr>
          <w:rStyle w:val="StyleUnderline"/>
        </w:rPr>
        <w:t xml:space="preserve">the recent notice of proposed rulemaking issued </w:t>
      </w:r>
      <w:r w:rsidRPr="008E24A8">
        <w:rPr>
          <w:rStyle w:val="StyleUnderline"/>
          <w:highlight w:val="green"/>
        </w:rPr>
        <w:t>(NPRM) on</w:t>
      </w:r>
      <w:r w:rsidRPr="00361D87">
        <w:rPr>
          <w:rStyle w:val="StyleUnderline"/>
        </w:rPr>
        <w:t xml:space="preserve"> proposed </w:t>
      </w:r>
      <w:r w:rsidRPr="008E24A8">
        <w:rPr>
          <w:rStyle w:val="StyleUnderline"/>
          <w:highlight w:val="green"/>
        </w:rPr>
        <w:t>revisions to</w:t>
      </w:r>
      <w:r w:rsidRPr="00361D87">
        <w:rPr>
          <w:rStyle w:val="StyleUnderline"/>
        </w:rPr>
        <w:t xml:space="preserve"> the </w:t>
      </w:r>
      <w:r w:rsidRPr="008E24A8">
        <w:rPr>
          <w:rStyle w:val="StyleUnderline"/>
          <w:highlight w:val="green"/>
        </w:rPr>
        <w:t>HSR filing requirements</w:t>
      </w:r>
      <w:r w:rsidRPr="00711741">
        <w:t xml:space="preserve">. </w:t>
      </w:r>
      <w:r w:rsidRPr="00361D87">
        <w:rPr>
          <w:rStyle w:val="StyleUnderline"/>
        </w:rPr>
        <w:t>The NPRM would</w:t>
      </w:r>
      <w:r w:rsidRPr="00711741">
        <w:t xml:space="preserve">, among other things, </w:t>
      </w:r>
      <w:r w:rsidRPr="008E24A8">
        <w:rPr>
          <w:rStyle w:val="StyleUnderline"/>
          <w:highlight w:val="green"/>
        </w:rPr>
        <w:t xml:space="preserve">create a </w:t>
      </w:r>
      <w:r w:rsidRPr="008E24A8">
        <w:rPr>
          <w:rStyle w:val="Emphasis"/>
          <w:highlight w:val="green"/>
        </w:rPr>
        <w:t>safe harbor for partial ownership</w:t>
      </w:r>
      <w:r w:rsidRPr="00361D87">
        <w:rPr>
          <w:rStyle w:val="StyleUnderline"/>
        </w:rPr>
        <w:t xml:space="preserve"> acquisitions</w:t>
      </w:r>
      <w:r w:rsidRPr="00711741">
        <w:t xml:space="preserve">. </w:t>
      </w:r>
      <w:r w:rsidRPr="00A1702B">
        <w:rPr>
          <w:rStyle w:val="StyleUnderline"/>
        </w:rPr>
        <w:t xml:space="preserve">The </w:t>
      </w:r>
      <w:r w:rsidRPr="008E24A8">
        <w:rPr>
          <w:rStyle w:val="StyleUnderline"/>
          <w:highlight w:val="green"/>
        </w:rPr>
        <w:t>exemption would apply to partial ownership</w:t>
      </w:r>
      <w:r w:rsidRPr="00A1702B">
        <w:rPr>
          <w:rStyle w:val="StyleUnderline"/>
        </w:rPr>
        <w:t xml:space="preserve"> acquisitions of </w:t>
      </w:r>
      <w:r w:rsidRPr="008E24A8">
        <w:rPr>
          <w:rStyle w:val="StyleUnderline"/>
          <w:highlight w:val="green"/>
        </w:rPr>
        <w:t>not more than 10%, where the acquirer is not a “competitor”</w:t>
      </w:r>
      <w:r w:rsidRPr="00A1702B">
        <w:rPr>
          <w:rStyle w:val="StyleUnderline"/>
        </w:rPr>
        <w:t xml:space="preserve"> of the acquiree, and where the acquirer owns no more than 1% of the outstanding voting securities of any entity that is a competitor of the acquiree</w:t>
      </w:r>
      <w:r w:rsidRPr="00711741">
        <w:t xml:space="preserve">. 59 This proposition should be carefully scrutinized, for two major reasons. First, </w:t>
      </w:r>
      <w:r w:rsidRPr="008E24A8">
        <w:rPr>
          <w:rStyle w:val="StyleUnderline"/>
          <w:highlight w:val="green"/>
        </w:rPr>
        <w:t>acquirers are responsible</w:t>
      </w:r>
      <w:r w:rsidRPr="00A1702B">
        <w:rPr>
          <w:rStyle w:val="StyleUnderline"/>
        </w:rPr>
        <w:t xml:space="preserve"> for making </w:t>
      </w:r>
      <w:r w:rsidRPr="008E24A8">
        <w:rPr>
          <w:rStyle w:val="Emphasis"/>
          <w:highlight w:val="green"/>
        </w:rPr>
        <w:t>key, subjective determinations</w:t>
      </w:r>
      <w:r w:rsidRPr="00A1702B">
        <w:rPr>
          <w:rStyle w:val="StyleUnderline"/>
        </w:rPr>
        <w:t xml:space="preserve"> as to whether their transaction falls </w:t>
      </w:r>
      <w:r w:rsidRPr="008E24A8">
        <w:rPr>
          <w:rStyle w:val="StyleUnderline"/>
          <w:highlight w:val="green"/>
        </w:rPr>
        <w:t>within the safe harbor</w:t>
      </w:r>
      <w:r w:rsidRPr="00711741">
        <w:t xml:space="preserve">. </w:t>
      </w:r>
      <w:r w:rsidRPr="00A00A6D">
        <w:rPr>
          <w:rStyle w:val="Emphasis"/>
        </w:rPr>
        <w:t xml:space="preserve">This </w:t>
      </w:r>
      <w:r w:rsidRPr="008E24A8">
        <w:rPr>
          <w:rStyle w:val="Emphasis"/>
          <w:highlight w:val="green"/>
        </w:rPr>
        <w:t>includes</w:t>
      </w:r>
      <w:r w:rsidRPr="00A00A6D">
        <w:rPr>
          <w:rStyle w:val="Emphasis"/>
        </w:rPr>
        <w:t xml:space="preserve"> ascertaining </w:t>
      </w:r>
      <w:r w:rsidRPr="008E24A8">
        <w:rPr>
          <w:rStyle w:val="Emphasis"/>
          <w:highlight w:val="green"/>
        </w:rPr>
        <w:t>who is a “competitor.”</w:t>
      </w:r>
      <w:r w:rsidRPr="00711741">
        <w:t xml:space="preserve"> The agencies propose that this assessment be based on (1) a comparison of the 6-digit industry classification codes reported by the acquirer and the acquiree and (2) the filing parties’ “good faith” assessment of whether an acquirer “…competes with or holds interests in entities that compete with the issuer, in any line of commerce.”60 As a general matter, </w:t>
      </w:r>
      <w:r w:rsidRPr="00A1702B">
        <w:rPr>
          <w:rStyle w:val="StyleUnderline"/>
        </w:rPr>
        <w:t xml:space="preserve">regulatory constructions that </w:t>
      </w:r>
      <w:r w:rsidRPr="008E24A8">
        <w:rPr>
          <w:rStyle w:val="StyleUnderline"/>
          <w:highlight w:val="green"/>
        </w:rPr>
        <w:t>rely on</w:t>
      </w:r>
      <w:r w:rsidRPr="00A1702B">
        <w:rPr>
          <w:rStyle w:val="StyleUnderline"/>
        </w:rPr>
        <w:t xml:space="preserve"> applicants’ </w:t>
      </w:r>
      <w:r w:rsidRPr="008E24A8">
        <w:rPr>
          <w:rStyle w:val="StyleUnderline"/>
          <w:highlight w:val="green"/>
        </w:rPr>
        <w:t>good faith reporting</w:t>
      </w:r>
      <w:r w:rsidRPr="00A1702B">
        <w:rPr>
          <w:rStyle w:val="StyleUnderline"/>
        </w:rPr>
        <w:t xml:space="preserve">, and provide significant latitude in defining critical terminology, </w:t>
      </w:r>
      <w:r w:rsidRPr="008E24A8">
        <w:rPr>
          <w:rStyle w:val="StyleUnderline"/>
          <w:highlight w:val="green"/>
        </w:rPr>
        <w:t xml:space="preserve">create </w:t>
      </w:r>
      <w:r w:rsidRPr="008E24A8">
        <w:rPr>
          <w:rStyle w:val="Emphasis"/>
          <w:highlight w:val="green"/>
        </w:rPr>
        <w:t>incentives and opportunities for gaming</w:t>
      </w:r>
      <w:r w:rsidRPr="00711741">
        <w:t xml:space="preserve">. For example, </w:t>
      </w:r>
      <w:r w:rsidRPr="00A1702B">
        <w:rPr>
          <w:rStyle w:val="StyleUnderline"/>
        </w:rPr>
        <w:t>acquirers have strong incentives to narrowly define a line of commerce or report industry classification code overlaps to support their showing that they do not compete with an acquiree</w:t>
      </w:r>
      <w:r w:rsidRPr="00711741">
        <w:t xml:space="preserve"> or the acquiree’s rivals. </w:t>
      </w:r>
      <w:r w:rsidRPr="008E24A8">
        <w:rPr>
          <w:rStyle w:val="StyleUnderline"/>
          <w:highlight w:val="green"/>
        </w:rPr>
        <w:t>It would be difficult for the FTC to police</w:t>
      </w:r>
      <w:r w:rsidRPr="00A1702B">
        <w:rPr>
          <w:rStyle w:val="StyleUnderline"/>
        </w:rPr>
        <w:t xml:space="preserve"> this type of reporting and subjective interpretation</w:t>
      </w:r>
      <w:r w:rsidRPr="00711741">
        <w:t xml:space="preserve">. </w:t>
      </w:r>
      <w:r w:rsidRPr="00A1702B">
        <w:rPr>
          <w:rStyle w:val="StyleUnderline"/>
        </w:rPr>
        <w:t>The proposed de minimis thresholds also create incentives for investors to amass multiple partial ownership stakes</w:t>
      </w:r>
      <w:r w:rsidRPr="00711741">
        <w:t xml:space="preserve">. Such stakes can, when aggregated, lead to the control of important markets by only a few private equity investors, as we have seen in the retail grocery industry.61 Moreover, gaming of the proposed safe harbor conditions can result in partial ownership stakes in rivals that compete in “closely” related markets. But </w:t>
      </w:r>
      <w:r w:rsidRPr="00A1702B">
        <w:rPr>
          <w:rStyle w:val="StyleUnderline"/>
        </w:rPr>
        <w:t>private equity investors have strong incentives to encourage the post-acquisition “repositioning” of rivals</w:t>
      </w:r>
      <w:r w:rsidRPr="00711741">
        <w:t xml:space="preserve"> in which they own stakes into the same market. This has significant competitive implications. Namely, </w:t>
      </w:r>
      <w:r w:rsidRPr="00A1702B">
        <w:rPr>
          <w:rStyle w:val="StyleUnderline"/>
        </w:rPr>
        <w:t xml:space="preserve">investors with </w:t>
      </w:r>
      <w:r w:rsidRPr="008E24A8">
        <w:rPr>
          <w:rStyle w:val="StyleUnderline"/>
          <w:highlight w:val="green"/>
        </w:rPr>
        <w:t>partial ownership</w:t>
      </w:r>
      <w:r w:rsidRPr="00A1702B">
        <w:rPr>
          <w:rStyle w:val="StyleUnderline"/>
        </w:rPr>
        <w:t xml:space="preserve"> stakes in multiple rivals </w:t>
      </w:r>
      <w:r w:rsidRPr="008E24A8">
        <w:rPr>
          <w:rStyle w:val="StyleUnderline"/>
          <w:highlight w:val="green"/>
        </w:rPr>
        <w:t>have</w:t>
      </w:r>
      <w:r w:rsidRPr="00A00A6D">
        <w:rPr>
          <w:rStyle w:val="StyleUnderline"/>
        </w:rPr>
        <w:t xml:space="preserve"> strong </w:t>
      </w:r>
      <w:r w:rsidRPr="008E24A8">
        <w:rPr>
          <w:rStyle w:val="StyleUnderline"/>
          <w:highlight w:val="green"/>
        </w:rPr>
        <w:t>incentives to maximize profits, which are</w:t>
      </w:r>
      <w:r w:rsidRPr="001846AC">
        <w:rPr>
          <w:rStyle w:val="StyleUnderline"/>
        </w:rPr>
        <w:t xml:space="preserve"> </w:t>
      </w:r>
      <w:r w:rsidRPr="00A00A6D">
        <w:rPr>
          <w:rStyle w:val="Emphasis"/>
        </w:rPr>
        <w:t xml:space="preserve">far </w:t>
      </w:r>
      <w:r w:rsidRPr="008E24A8">
        <w:rPr>
          <w:rStyle w:val="Emphasis"/>
          <w:highlight w:val="green"/>
        </w:rPr>
        <w:t>higher under monopoly</w:t>
      </w:r>
      <w:r w:rsidRPr="00711741">
        <w:t xml:space="preserve"> or collusion than under competition. Second, the proposed HSR revisions are at odds with new DOJ guidance on merger remedies. For example, the 2020 Merger Remedies Manual states that purchases of divestiture assets by private equity firms may be “preferred” because past FTC divestiture studies show that “…the purchaser had flexibility in investment strategy, was committed to the divestiture, and was willing to invest more when necessary.”62 </w:t>
      </w:r>
      <w:r w:rsidRPr="00A1702B">
        <w:rPr>
          <w:rStyle w:val="StyleUnderline"/>
        </w:rPr>
        <w:t>Encouraging divestitures to private equity purchasers—at the same time</w:t>
      </w:r>
      <w:r>
        <w:rPr>
          <w:rStyle w:val="StyleUnderline"/>
        </w:rPr>
        <w:t xml:space="preserve"> </w:t>
      </w:r>
      <w:r w:rsidRPr="00A1702B">
        <w:rPr>
          <w:rStyle w:val="StyleUnderline"/>
        </w:rPr>
        <w:t>the proposed revisions to the HSR filing requirements create a de minimis exemption for partial ownership stakes—signals undue, preferable treatment of private equity</w:t>
      </w:r>
      <w:r w:rsidRPr="00711741">
        <w:t xml:space="preserve">. The proposed </w:t>
      </w:r>
      <w:r w:rsidRPr="00A1702B">
        <w:rPr>
          <w:rStyle w:val="StyleUnderline"/>
        </w:rPr>
        <w:t>HSR revisions will significantly decrease transparency</w:t>
      </w:r>
      <w:r w:rsidRPr="00711741">
        <w:t xml:space="preserve"> around partial ownership acquisitions, at a time when it should be increasing.</w:t>
      </w:r>
    </w:p>
    <w:p w14:paraId="2AD5E813" w14:textId="717968D8" w:rsidR="008D055D" w:rsidRDefault="009C7DAC" w:rsidP="009C7DAC">
      <w:pPr>
        <w:pStyle w:val="Heading3"/>
      </w:pPr>
      <w:r>
        <w:t>1NC---Adv 2</w:t>
      </w:r>
    </w:p>
    <w:p w14:paraId="6DEE4BEE" w14:textId="77777777" w:rsidR="009C7DAC" w:rsidRPr="00CD734A" w:rsidRDefault="009C7DAC" w:rsidP="009C7DAC">
      <w:pPr>
        <w:pStyle w:val="Heading4"/>
        <w:rPr>
          <w:u w:val="single"/>
        </w:rPr>
      </w:pPr>
      <w:r w:rsidRPr="003D4376">
        <w:rPr>
          <w:u w:val="single"/>
        </w:rPr>
        <w:t>Expanding</w:t>
      </w:r>
      <w:r w:rsidRPr="00CD734A">
        <w:t xml:space="preserve"> </w:t>
      </w:r>
      <w:r>
        <w:t xml:space="preserve">antitrust beyond current understandings of </w:t>
      </w:r>
      <w:r w:rsidRPr="004B1FAE">
        <w:rPr>
          <w:u w:val="single"/>
        </w:rPr>
        <w:t xml:space="preserve">consumer welfare </w:t>
      </w:r>
      <w:r>
        <w:t xml:space="preserve">spills out to </w:t>
      </w:r>
      <w:r w:rsidRPr="00CD734A">
        <w:rPr>
          <w:u w:val="single"/>
        </w:rPr>
        <w:t>regulatory uncertainty</w:t>
      </w:r>
    </w:p>
    <w:p w14:paraId="66F836F8" w14:textId="532462E9" w:rsidR="009C7DAC" w:rsidRDefault="009C7DAC" w:rsidP="009C7DAC">
      <w:r w:rsidRPr="004B780C">
        <w:rPr>
          <w:rStyle w:val="Style13ptBold"/>
        </w:rPr>
        <w:t>Ohlhausen 20</w:t>
      </w:r>
      <w:r>
        <w:t xml:space="preserve">—(Co-Chair of the Antitrust and Competition Law Practice at Baker Botts LLP, former Acting Chairman of the Federal Trade Commission). Maureen K. Ohlhausen. 9/10/20. “Antitrust Law Must Remain Focused on Promoting Competition and Enhancing Consumer Welfare”. Washington Legal Foundation. </w:t>
      </w:r>
      <w:hyperlink r:id="rId16" w:history="1">
        <w:r w:rsidRPr="007C0416">
          <w:rPr>
            <w:rStyle w:val="Hyperlink"/>
          </w:rPr>
          <w:t>https://www.wlf.org/2020/09/10/publishing/antitrust-law-must-remain-focused-on-promoting-competition-and-enhancing-consumer-welfare/</w:t>
        </w:r>
      </w:hyperlink>
      <w:r>
        <w:t>. Accessed 6/21/21.</w:t>
      </w:r>
    </w:p>
    <w:p w14:paraId="5B61B6B0" w14:textId="77777777" w:rsidR="009C7DAC" w:rsidRPr="009C7DAC" w:rsidRDefault="009C7DAC" w:rsidP="009C7DAC">
      <w:pPr>
        <w:rPr>
          <w:sz w:val="16"/>
        </w:rPr>
      </w:pPr>
      <w:r w:rsidRPr="008C3D1C">
        <w:rPr>
          <w:rStyle w:val="StyleUnderline"/>
        </w:rPr>
        <w:t>Concerns over</w:t>
      </w:r>
      <w:r w:rsidRPr="004B780C">
        <w:rPr>
          <w:rStyle w:val="StyleUnderline"/>
        </w:rPr>
        <w:t xml:space="preserve"> </w:t>
      </w:r>
      <w:r w:rsidRPr="009C7DAC">
        <w:rPr>
          <w:sz w:val="16"/>
        </w:rPr>
        <w:t>a</w:t>
      </w:r>
      <w:r w:rsidRPr="004B780C">
        <w:rPr>
          <w:rStyle w:val="StyleUnderline"/>
        </w:rPr>
        <w:t xml:space="preserve"> </w:t>
      </w:r>
      <w:r w:rsidRPr="008E24A8">
        <w:rPr>
          <w:rStyle w:val="Emphasis"/>
          <w:highlight w:val="green"/>
        </w:rPr>
        <w:t>perceived</w:t>
      </w:r>
      <w:r w:rsidRPr="008E24A8">
        <w:rPr>
          <w:rStyle w:val="StyleUnderline"/>
          <w:highlight w:val="green"/>
        </w:rPr>
        <w:t xml:space="preserve"> lack of competition in </w:t>
      </w:r>
      <w:r w:rsidRPr="008E24A8">
        <w:rPr>
          <w:rStyle w:val="Emphasis"/>
          <w:highlight w:val="green"/>
        </w:rPr>
        <w:t>some sectors</w:t>
      </w:r>
      <w:r w:rsidRPr="008E24A8">
        <w:rPr>
          <w:rStyle w:val="StyleUnderline"/>
          <w:highlight w:val="green"/>
        </w:rPr>
        <w:t xml:space="preserve"> have led to calls for</w:t>
      </w:r>
      <w:r w:rsidRPr="004B780C">
        <w:rPr>
          <w:rStyle w:val="StyleUnderline"/>
        </w:rPr>
        <w:t xml:space="preserve"> </w:t>
      </w:r>
      <w:r w:rsidRPr="004B780C">
        <w:rPr>
          <w:rStyle w:val="Emphasis"/>
        </w:rPr>
        <w:t xml:space="preserve">sweeping </w:t>
      </w:r>
      <w:r w:rsidRPr="008E24A8">
        <w:rPr>
          <w:rStyle w:val="Emphasis"/>
          <w:highlight w:val="green"/>
        </w:rPr>
        <w:t>new legislation</w:t>
      </w:r>
      <w:r w:rsidRPr="008E24A8">
        <w:rPr>
          <w:rStyle w:val="StyleUnderline"/>
          <w:highlight w:val="green"/>
        </w:rPr>
        <w:t>, which</w:t>
      </w:r>
      <w:r w:rsidRPr="004B780C">
        <w:rPr>
          <w:rStyle w:val="StyleUnderline"/>
        </w:rPr>
        <w:t xml:space="preserve"> would</w:t>
      </w:r>
      <w:r w:rsidRPr="009C7DAC">
        <w:rPr>
          <w:sz w:val="16"/>
        </w:rPr>
        <w:t xml:space="preserve">, </w:t>
      </w:r>
      <w:r w:rsidRPr="00C26901">
        <w:rPr>
          <w:rStyle w:val="Emphasis"/>
        </w:rPr>
        <w:t>among other things</w:t>
      </w:r>
      <w:r w:rsidRPr="009C7DAC">
        <w:rPr>
          <w:sz w:val="16"/>
        </w:rPr>
        <w:t xml:space="preserve">, </w:t>
      </w:r>
      <w:r w:rsidRPr="008E24A8">
        <w:rPr>
          <w:rStyle w:val="StyleUnderline"/>
          <w:highlight w:val="green"/>
        </w:rPr>
        <w:t xml:space="preserve">focus on </w:t>
      </w:r>
      <w:r w:rsidRPr="008E24A8">
        <w:rPr>
          <w:rStyle w:val="Emphasis"/>
          <w:highlight w:val="green"/>
        </w:rPr>
        <w:t xml:space="preserve">size </w:t>
      </w:r>
      <w:r w:rsidRPr="003D4376">
        <w:rPr>
          <w:rStyle w:val="Emphasis"/>
        </w:rPr>
        <w:t>of entities</w:t>
      </w:r>
      <w:r w:rsidRPr="002C657E">
        <w:rPr>
          <w:rStyle w:val="StyleUnderline"/>
        </w:rPr>
        <w:t xml:space="preserve"> </w:t>
      </w:r>
      <w:r w:rsidRPr="008E24A8">
        <w:rPr>
          <w:rStyle w:val="StyleUnderline"/>
          <w:highlight w:val="green"/>
        </w:rPr>
        <w:t>rather than</w:t>
      </w:r>
      <w:r w:rsidRPr="009C7DAC">
        <w:rPr>
          <w:sz w:val="16"/>
        </w:rPr>
        <w:t xml:space="preserve"> the </w:t>
      </w:r>
      <w:r w:rsidRPr="008E24A8">
        <w:rPr>
          <w:rStyle w:val="Emphasis"/>
          <w:highlight w:val="green"/>
        </w:rPr>
        <w:t>competitive impacts</w:t>
      </w:r>
      <w:r w:rsidRPr="009C7DAC">
        <w:rPr>
          <w:sz w:val="16"/>
        </w:rPr>
        <w:t xml:space="preserve"> </w:t>
      </w:r>
      <w:r w:rsidRPr="004B780C">
        <w:rPr>
          <w:rStyle w:val="StyleUnderline"/>
        </w:rPr>
        <w:t>o</w:t>
      </w:r>
      <w:r w:rsidRPr="00C26901">
        <w:rPr>
          <w:rStyle w:val="StyleUnderline"/>
        </w:rPr>
        <w:t xml:space="preserve">f transactions or market behavior, </w:t>
      </w:r>
      <w:r w:rsidRPr="008E24A8">
        <w:rPr>
          <w:rStyle w:val="StyleUnderline"/>
          <w:highlight w:val="green"/>
        </w:rPr>
        <w:t xml:space="preserve">introduce </w:t>
      </w:r>
      <w:r w:rsidRPr="008E24A8">
        <w:rPr>
          <w:rStyle w:val="Emphasis"/>
          <w:highlight w:val="green"/>
        </w:rPr>
        <w:t xml:space="preserve">restrictions on </w:t>
      </w:r>
      <w:r w:rsidRPr="00C26901">
        <w:rPr>
          <w:rStyle w:val="Emphasis"/>
        </w:rPr>
        <w:t xml:space="preserve">companies’ </w:t>
      </w:r>
      <w:r w:rsidRPr="008E24A8">
        <w:rPr>
          <w:rStyle w:val="Emphasis"/>
          <w:highlight w:val="green"/>
        </w:rPr>
        <w:t>ability to adjust to market changes</w:t>
      </w:r>
      <w:r w:rsidRPr="008E24A8">
        <w:rPr>
          <w:rStyle w:val="StyleUnderline"/>
          <w:highlight w:val="green"/>
        </w:rPr>
        <w:t xml:space="preserve">, and impose </w:t>
      </w:r>
      <w:r w:rsidRPr="008E24A8">
        <w:rPr>
          <w:rStyle w:val="Emphasis"/>
          <w:highlight w:val="green"/>
        </w:rPr>
        <w:t>broad obligations</w:t>
      </w:r>
      <w:r w:rsidRPr="00C26901">
        <w:rPr>
          <w:rStyle w:val="StyleUnderline"/>
        </w:rPr>
        <w:t xml:space="preserve"> to provide access to infrastructure and services to rivals</w:t>
      </w:r>
      <w:r w:rsidRPr="008E24A8">
        <w:rPr>
          <w:rStyle w:val="StyleUnderline"/>
          <w:highlight w:val="green"/>
        </w:rPr>
        <w:t>.</w:t>
      </w:r>
      <w:r w:rsidRPr="009C7DAC">
        <w:rPr>
          <w:sz w:val="16"/>
        </w:rPr>
        <w:t xml:space="preserve"> Other proposals would impose extensive new duties on antitrust enforcement agencies and introduce ongoing uncertainty in previously approved transactions. </w:t>
      </w:r>
      <w:r w:rsidRPr="004B780C">
        <w:rPr>
          <w:rStyle w:val="StyleUnderline"/>
        </w:rPr>
        <w:t xml:space="preserve">When considering legislative changes, </w:t>
      </w:r>
      <w:r w:rsidRPr="008E24A8">
        <w:rPr>
          <w:rStyle w:val="StyleUnderline"/>
          <w:highlight w:val="green"/>
        </w:rPr>
        <w:t>it is crucial to consider</w:t>
      </w:r>
      <w:r w:rsidRPr="004B780C">
        <w:rPr>
          <w:rStyle w:val="StyleUnderline"/>
        </w:rPr>
        <w:t xml:space="preserve"> the purpose of antitrust law and that body of law’s long record of successfully promoting competition and </w:t>
      </w:r>
      <w:r w:rsidRPr="008E24A8">
        <w:rPr>
          <w:rStyle w:val="Emphasis"/>
          <w:highlight w:val="green"/>
        </w:rPr>
        <w:t>enhancing consumer welfare</w:t>
      </w:r>
      <w:r w:rsidRPr="008E24A8">
        <w:rPr>
          <w:rStyle w:val="StyleUnderline"/>
          <w:highlight w:val="green"/>
        </w:rPr>
        <w:t>.</w:t>
      </w:r>
    </w:p>
    <w:p w14:paraId="4EAA5BAC" w14:textId="77777777" w:rsidR="009C7DAC" w:rsidRPr="009C7DAC" w:rsidRDefault="009C7DAC" w:rsidP="009C7DAC">
      <w:pPr>
        <w:rPr>
          <w:sz w:val="16"/>
        </w:rPr>
      </w:pPr>
      <w:r w:rsidRPr="008E24A8">
        <w:rPr>
          <w:rStyle w:val="StyleUnderline"/>
          <w:highlight w:val="green"/>
        </w:rPr>
        <w:t xml:space="preserve">Competition is a </w:t>
      </w:r>
      <w:r w:rsidRPr="008E24A8">
        <w:rPr>
          <w:rStyle w:val="Emphasis"/>
          <w:highlight w:val="green"/>
        </w:rPr>
        <w:t xml:space="preserve">critical driver of </w:t>
      </w:r>
      <w:r w:rsidRPr="00C00451">
        <w:rPr>
          <w:rStyle w:val="Emphasis"/>
        </w:rPr>
        <w:t xml:space="preserve">economic </w:t>
      </w:r>
      <w:r w:rsidRPr="008E24A8">
        <w:rPr>
          <w:rStyle w:val="Emphasis"/>
          <w:highlight w:val="green"/>
        </w:rPr>
        <w:t>growth</w:t>
      </w:r>
      <w:r w:rsidRPr="00CD734A">
        <w:rPr>
          <w:rStyle w:val="StyleUnderline"/>
        </w:rPr>
        <w:t xml:space="preserve"> </w:t>
      </w:r>
      <w:r w:rsidRPr="00C84236">
        <w:rPr>
          <w:rStyle w:val="StyleUnderline"/>
        </w:rPr>
        <w:t>and thus it is important to understand what current antitrust law can achieve. Although we</w:t>
      </w:r>
      <w:r w:rsidRPr="009C7DAC">
        <w:rPr>
          <w:sz w:val="16"/>
        </w:rPr>
        <w:t xml:space="preserve"> may </w:t>
      </w:r>
      <w:r w:rsidRPr="00C84236">
        <w:rPr>
          <w:rStyle w:val="Emphasis"/>
        </w:rPr>
        <w:t>sometimes</w:t>
      </w:r>
      <w:r w:rsidRPr="009C7DAC">
        <w:rPr>
          <w:sz w:val="16"/>
        </w:rPr>
        <w:t xml:space="preserve"> </w:t>
      </w:r>
      <w:r w:rsidRPr="00C84236">
        <w:rPr>
          <w:rStyle w:val="StyleUnderline"/>
        </w:rPr>
        <w:t xml:space="preserve">think of an antitrust offense in terms of </w:t>
      </w:r>
      <w:r w:rsidRPr="00C84236">
        <w:rPr>
          <w:rStyle w:val="Emphasis"/>
        </w:rPr>
        <w:t>anticompetitive effects</w:t>
      </w:r>
      <w:r w:rsidRPr="009C7DAC">
        <w:rPr>
          <w:sz w:val="16"/>
        </w:rPr>
        <w:t xml:space="preserve">, </w:t>
      </w:r>
      <w:r w:rsidRPr="00C84236">
        <w:rPr>
          <w:rStyle w:val="StyleUnderline"/>
        </w:rPr>
        <w:t xml:space="preserve">an antitrust offense is better understood in terms of the alleged conduct’s impact on the </w:t>
      </w:r>
      <w:r w:rsidRPr="00C84236">
        <w:rPr>
          <w:rStyle w:val="Emphasis"/>
        </w:rPr>
        <w:t>“competitive process”</w:t>
      </w:r>
      <w:r w:rsidRPr="009C7DAC">
        <w:rPr>
          <w:sz w:val="16"/>
        </w:rPr>
        <w:t xml:space="preserve"> </w:t>
      </w:r>
      <w:r w:rsidRPr="00C84236">
        <w:rPr>
          <w:rStyle w:val="StyleUnderline"/>
        </w:rPr>
        <w:t>through which a firm makes its decisions</w:t>
      </w:r>
      <w:r w:rsidRPr="009C7DAC">
        <w:rPr>
          <w:sz w:val="16"/>
        </w:rPr>
        <w:t xml:space="preserve"> on price, quality, and the need to innovate, among other terms. </w:t>
      </w:r>
      <w:r w:rsidRPr="008E24A8">
        <w:rPr>
          <w:rStyle w:val="Emphasis"/>
          <w:highlight w:val="green"/>
        </w:rPr>
        <w:t>Antitrust law</w:t>
      </w:r>
      <w:r w:rsidRPr="008E24A8">
        <w:rPr>
          <w:rStyle w:val="StyleUnderline"/>
          <w:highlight w:val="green"/>
        </w:rPr>
        <w:t xml:space="preserve"> is not designed</w:t>
      </w:r>
      <w:r w:rsidRPr="00C84236">
        <w:rPr>
          <w:rStyle w:val="StyleUnderline"/>
        </w:rPr>
        <w:t xml:space="preserve"> for, nor intended </w:t>
      </w:r>
      <w:r w:rsidRPr="008E24A8">
        <w:rPr>
          <w:rStyle w:val="StyleUnderline"/>
          <w:highlight w:val="green"/>
        </w:rPr>
        <w:t>to</w:t>
      </w:r>
      <w:r w:rsidRPr="009C7DAC">
        <w:rPr>
          <w:sz w:val="16"/>
        </w:rPr>
        <w:t xml:space="preserve">, </w:t>
      </w:r>
      <w:r w:rsidRPr="008E24A8">
        <w:rPr>
          <w:rStyle w:val="StyleUnderline"/>
          <w:highlight w:val="green"/>
        </w:rPr>
        <w:t>correct a “</w:t>
      </w:r>
      <w:r w:rsidRPr="008E24A8">
        <w:rPr>
          <w:rStyle w:val="Emphasis"/>
          <w:highlight w:val="green"/>
        </w:rPr>
        <w:t>problem</w:t>
      </w:r>
      <w:r w:rsidRPr="008E24A8">
        <w:rPr>
          <w:rStyle w:val="StyleUnderline"/>
          <w:highlight w:val="green"/>
        </w:rPr>
        <w:t xml:space="preserve">” </w:t>
      </w:r>
      <w:r w:rsidRPr="00C84236">
        <w:rPr>
          <w:rStyle w:val="StyleUnderline"/>
        </w:rPr>
        <w:t xml:space="preserve">in the market wholly </w:t>
      </w:r>
      <w:r w:rsidRPr="008E24A8">
        <w:rPr>
          <w:rStyle w:val="StyleUnderline"/>
          <w:highlight w:val="green"/>
        </w:rPr>
        <w:t>divorced from</w:t>
      </w:r>
      <w:r w:rsidRPr="00C84236">
        <w:rPr>
          <w:rStyle w:val="StyleUnderline"/>
        </w:rPr>
        <w:t xml:space="preserve"> its impact on </w:t>
      </w:r>
      <w:r w:rsidRPr="008E24A8">
        <w:rPr>
          <w:rStyle w:val="StyleUnderline"/>
          <w:highlight w:val="green"/>
        </w:rPr>
        <w:t xml:space="preserve">the </w:t>
      </w:r>
      <w:r w:rsidRPr="008E24A8">
        <w:rPr>
          <w:rStyle w:val="Emphasis"/>
          <w:highlight w:val="green"/>
        </w:rPr>
        <w:t>competitive process</w:t>
      </w:r>
      <w:r w:rsidRPr="008E24A8">
        <w:rPr>
          <w:rStyle w:val="StyleUnderline"/>
          <w:highlight w:val="green"/>
        </w:rPr>
        <w:t>.</w:t>
      </w:r>
      <w:r w:rsidRPr="009C7DAC">
        <w:rPr>
          <w:sz w:val="16"/>
        </w:rPr>
        <w:t xml:space="preserve"> In other words, </w:t>
      </w:r>
      <w:r w:rsidRPr="008C3D1C">
        <w:rPr>
          <w:rStyle w:val="StyleUnderline"/>
        </w:rPr>
        <w:t xml:space="preserve">concerns over </w:t>
      </w:r>
      <w:r w:rsidRPr="008E24A8">
        <w:rPr>
          <w:rStyle w:val="Emphasis"/>
          <w:highlight w:val="green"/>
        </w:rPr>
        <w:t>fairness</w:t>
      </w:r>
      <w:r w:rsidRPr="006755A8">
        <w:rPr>
          <w:rStyle w:val="StyleUnderline"/>
        </w:rPr>
        <w:t xml:space="preserve">, </w:t>
      </w:r>
      <w:r w:rsidRPr="006755A8">
        <w:rPr>
          <w:rStyle w:val="Emphasis"/>
        </w:rPr>
        <w:t>consumer privacy</w:t>
      </w:r>
      <w:r w:rsidRPr="006755A8">
        <w:rPr>
          <w:rStyle w:val="StyleUnderline"/>
        </w:rPr>
        <w:t xml:space="preserve">, </w:t>
      </w:r>
      <w:r w:rsidRPr="008E24A8">
        <w:rPr>
          <w:rStyle w:val="StyleUnderline"/>
          <w:highlight w:val="green"/>
        </w:rPr>
        <w:t xml:space="preserve">or </w:t>
      </w:r>
      <w:r w:rsidRPr="00C84236">
        <w:rPr>
          <w:rStyle w:val="StyleUnderline"/>
        </w:rPr>
        <w:t xml:space="preserve">the </w:t>
      </w:r>
      <w:r w:rsidRPr="008E24A8">
        <w:rPr>
          <w:rStyle w:val="Emphasis"/>
          <w:highlight w:val="green"/>
        </w:rPr>
        <w:t>protection of small business</w:t>
      </w:r>
      <w:r w:rsidRPr="008E24A8">
        <w:rPr>
          <w:rStyle w:val="StyleUnderline"/>
          <w:highlight w:val="green"/>
        </w:rPr>
        <w:t xml:space="preserve"> should be addressed by </w:t>
      </w:r>
      <w:r w:rsidRPr="008E24A8">
        <w:rPr>
          <w:rStyle w:val="Emphasis"/>
          <w:highlight w:val="green"/>
        </w:rPr>
        <w:t>regulatory actions</w:t>
      </w:r>
      <w:r w:rsidRPr="00C84236">
        <w:rPr>
          <w:rStyle w:val="StyleUnderline"/>
        </w:rPr>
        <w:t xml:space="preserve"> or consumer protection laws</w:t>
      </w:r>
      <w:r w:rsidRPr="008E24A8">
        <w:rPr>
          <w:rStyle w:val="StyleUnderline"/>
          <w:highlight w:val="green"/>
        </w:rPr>
        <w:t xml:space="preserve">, </w:t>
      </w:r>
      <w:r w:rsidRPr="008E24A8">
        <w:rPr>
          <w:rStyle w:val="Emphasis"/>
          <w:highlight w:val="green"/>
        </w:rPr>
        <w:t>not antitrust</w:t>
      </w:r>
      <w:r w:rsidRPr="008E24A8">
        <w:rPr>
          <w:rStyle w:val="StyleUnderline"/>
          <w:highlight w:val="green"/>
        </w:rPr>
        <w:t>.</w:t>
      </w:r>
      <w:r w:rsidRPr="009C7DAC">
        <w:rPr>
          <w:sz w:val="16"/>
        </w:rPr>
        <w:t xml:space="preserve">1 </w:t>
      </w:r>
      <w:r w:rsidRPr="008E24A8">
        <w:rPr>
          <w:rStyle w:val="StyleUnderline"/>
          <w:highlight w:val="green"/>
        </w:rPr>
        <w:t>Using antitrust</w:t>
      </w:r>
      <w:r w:rsidRPr="009C7DAC">
        <w:rPr>
          <w:sz w:val="16"/>
        </w:rPr>
        <w:t xml:space="preserve"> law </w:t>
      </w:r>
      <w:r w:rsidRPr="008E24A8">
        <w:rPr>
          <w:rStyle w:val="StyleUnderline"/>
          <w:highlight w:val="green"/>
        </w:rPr>
        <w:t xml:space="preserve">to address </w:t>
      </w:r>
      <w:r w:rsidRPr="008E24A8">
        <w:rPr>
          <w:rStyle w:val="Emphasis"/>
          <w:highlight w:val="green"/>
        </w:rPr>
        <w:t>non-competition factors</w:t>
      </w:r>
      <w:r w:rsidRPr="009C7DAC">
        <w:rPr>
          <w:sz w:val="16"/>
        </w:rPr>
        <w:t xml:space="preserve">, which </w:t>
      </w:r>
      <w:r w:rsidRPr="00EB07DD">
        <w:rPr>
          <w:rStyle w:val="Emphasis"/>
        </w:rPr>
        <w:t>may diminish competition</w:t>
      </w:r>
      <w:r w:rsidRPr="00EB07DD">
        <w:rPr>
          <w:rStyle w:val="StyleUnderline"/>
        </w:rPr>
        <w:t xml:space="preserve"> or conflict with each o</w:t>
      </w:r>
      <w:r w:rsidRPr="00C00451">
        <w:rPr>
          <w:rStyle w:val="StyleUnderline"/>
        </w:rPr>
        <w:t xml:space="preserve">ther, </w:t>
      </w:r>
      <w:r w:rsidRPr="008E24A8">
        <w:rPr>
          <w:rStyle w:val="Emphasis"/>
          <w:highlight w:val="green"/>
        </w:rPr>
        <w:t>reduces certainty</w:t>
      </w:r>
      <w:r w:rsidRPr="008E24A8">
        <w:rPr>
          <w:rStyle w:val="StyleUnderline"/>
          <w:highlight w:val="green"/>
        </w:rPr>
        <w:t xml:space="preserve"> and</w:t>
      </w:r>
      <w:r w:rsidRPr="00EB07DD">
        <w:rPr>
          <w:rStyle w:val="StyleUnderline"/>
        </w:rPr>
        <w:t xml:space="preserve"> increases the </w:t>
      </w:r>
      <w:r w:rsidRPr="008E24A8">
        <w:rPr>
          <w:rStyle w:val="StyleUnderline"/>
          <w:highlight w:val="green"/>
        </w:rPr>
        <w:t xml:space="preserve">risk </w:t>
      </w:r>
      <w:r w:rsidRPr="00EB07DD">
        <w:rPr>
          <w:rStyle w:val="StyleUnderline"/>
        </w:rPr>
        <w:t xml:space="preserve">of antitrust </w:t>
      </w:r>
      <w:r w:rsidRPr="008E24A8">
        <w:rPr>
          <w:rStyle w:val="StyleUnderline"/>
          <w:highlight w:val="green"/>
        </w:rPr>
        <w:t>being used for</w:t>
      </w:r>
      <w:r w:rsidRPr="00C00451">
        <w:rPr>
          <w:rStyle w:val="StyleUnderline"/>
        </w:rPr>
        <w:t xml:space="preserve"> </w:t>
      </w:r>
      <w:r w:rsidRPr="00C00451">
        <w:rPr>
          <w:rStyle w:val="Emphasis"/>
        </w:rPr>
        <w:t xml:space="preserve">industrial policy or </w:t>
      </w:r>
      <w:r w:rsidRPr="008E24A8">
        <w:rPr>
          <w:rStyle w:val="Emphasis"/>
          <w:highlight w:val="green"/>
        </w:rPr>
        <w:t>political purposes</w:t>
      </w:r>
      <w:r w:rsidRPr="009C7DAC">
        <w:rPr>
          <w:sz w:val="16"/>
        </w:rPr>
        <w:t xml:space="preserve">. </w:t>
      </w:r>
    </w:p>
    <w:p w14:paraId="788BB83D" w14:textId="77777777" w:rsidR="009C7DAC" w:rsidRPr="009C7DAC" w:rsidRDefault="009C7DAC" w:rsidP="009C7DAC">
      <w:pPr>
        <w:rPr>
          <w:sz w:val="16"/>
        </w:rPr>
      </w:pPr>
      <w:r w:rsidRPr="009C7DAC">
        <w:rPr>
          <w:sz w:val="16"/>
        </w:rPr>
        <w:t xml:space="preserve">This definition of antitrust closely aligns with the core premise of the Sherman Act, which is the belief that a market economy, free of private restraints and unnecessarily burdensome regulations, produces superior outcomes over time. This interpretation comports with the Supreme Court’s long-espoused view.2 </w:t>
      </w:r>
    </w:p>
    <w:p w14:paraId="2327E570" w14:textId="77777777" w:rsidR="009C7DAC" w:rsidRDefault="009C7DAC" w:rsidP="009C7DAC">
      <w:r w:rsidRPr="00C84236">
        <w:rPr>
          <w:rStyle w:val="StyleUnderline"/>
        </w:rPr>
        <w:t xml:space="preserve">Antitrust is intended to </w:t>
      </w:r>
      <w:r w:rsidRPr="00C84236">
        <w:rPr>
          <w:rStyle w:val="Emphasis"/>
        </w:rPr>
        <w:t>protect the market process</w:t>
      </w:r>
      <w:r w:rsidRPr="00C84236">
        <w:rPr>
          <w:rStyle w:val="StyleUnderline"/>
        </w:rPr>
        <w:t xml:space="preserve">, not ensure a </w:t>
      </w:r>
      <w:r w:rsidRPr="00C84236">
        <w:rPr>
          <w:rStyle w:val="Emphasis"/>
        </w:rPr>
        <w:t>particular market outcome</w:t>
      </w:r>
      <w:r w:rsidRPr="009C7DAC">
        <w:rPr>
          <w:sz w:val="16"/>
        </w:rPr>
        <w:t xml:space="preserve"> at a particular time</w:t>
      </w:r>
      <w:r w:rsidRPr="00C84236">
        <w:rPr>
          <w:rStyle w:val="StyleUnderline"/>
        </w:rPr>
        <w:t>.</w:t>
      </w:r>
      <w:r w:rsidRPr="009C7DAC">
        <w:rPr>
          <w:sz w:val="16"/>
        </w:rPr>
        <w:t xml:space="preserve"> Our free market system rests on the conclusion that markets in which firms must endure competitive pressures will produce favorable outcomes in terms of price, output, quality, and innovation in the long run. Enforcers should only intervene when there is evidence that firms are corrupting or are likely to corrupt the competitive process through means other than competition on the merits. </w:t>
      </w:r>
      <w:r w:rsidRPr="00C00451">
        <w:rPr>
          <w:rStyle w:val="StyleUnderline"/>
        </w:rPr>
        <w:t xml:space="preserve">We should </w:t>
      </w:r>
      <w:r w:rsidRPr="00C00451">
        <w:rPr>
          <w:rStyle w:val="Emphasis"/>
        </w:rPr>
        <w:t>proceed cautiously</w:t>
      </w:r>
      <w:r w:rsidRPr="009C7DAC">
        <w:rPr>
          <w:sz w:val="16"/>
        </w:rPr>
        <w:t xml:space="preserve"> </w:t>
      </w:r>
      <w:r w:rsidRPr="00C00451">
        <w:rPr>
          <w:rStyle w:val="StyleUnderline"/>
        </w:rPr>
        <w:t xml:space="preserve">and </w:t>
      </w:r>
      <w:r w:rsidRPr="00C00451">
        <w:rPr>
          <w:rStyle w:val="Emphasis"/>
        </w:rPr>
        <w:t>reflect very carefully</w:t>
      </w:r>
      <w:r w:rsidRPr="009C7DAC">
        <w:rPr>
          <w:sz w:val="16"/>
        </w:rPr>
        <w:t xml:space="preserve"> </w:t>
      </w:r>
      <w:r w:rsidRPr="00C00451">
        <w:rPr>
          <w:rStyle w:val="StyleUnderline"/>
        </w:rPr>
        <w:t>before asking enforcers to go beyond this</w:t>
      </w:r>
      <w:r w:rsidRPr="009C7DAC">
        <w:rPr>
          <w:sz w:val="16"/>
        </w:rPr>
        <w:t xml:space="preserve"> well-established </w:t>
      </w:r>
      <w:r w:rsidRPr="00C00451">
        <w:rPr>
          <w:rStyle w:val="StyleUnderline"/>
        </w:rPr>
        <w:t>mission of antitrust</w:t>
      </w:r>
      <w:r>
        <w:t xml:space="preserve">.  </w:t>
      </w:r>
    </w:p>
    <w:p w14:paraId="4C99B51B" w14:textId="77777777" w:rsidR="009C7DAC" w:rsidRPr="00974F54" w:rsidRDefault="009C7DAC" w:rsidP="009C7DAC"/>
    <w:p w14:paraId="3FC5A839" w14:textId="77777777" w:rsidR="009C7DAC" w:rsidRDefault="009C7DAC" w:rsidP="009C7DAC">
      <w:pPr>
        <w:pStyle w:val="Heading4"/>
      </w:pPr>
      <w:r>
        <w:t xml:space="preserve">That </w:t>
      </w:r>
      <w:r>
        <w:rPr>
          <w:u w:val="single"/>
        </w:rPr>
        <w:t>wrecks</w:t>
      </w:r>
      <w:r>
        <w:t xml:space="preserve"> US innovation leadership by </w:t>
      </w:r>
      <w:r w:rsidRPr="004B1FAE">
        <w:rPr>
          <w:u w:val="single"/>
        </w:rPr>
        <w:t>chilling mergers</w:t>
      </w:r>
      <w:r w:rsidRPr="00EB07DD">
        <w:rPr>
          <w:b w:val="0"/>
        </w:rPr>
        <w:t>—</w:t>
      </w:r>
      <w:r>
        <w:rPr>
          <w:b w:val="0"/>
        </w:rPr>
        <w:t>assumes COVID</w:t>
      </w:r>
      <w:r>
        <w:t>.</w:t>
      </w:r>
    </w:p>
    <w:p w14:paraId="1CD35D43" w14:textId="77777777" w:rsidR="009C7DAC" w:rsidRDefault="009C7DAC" w:rsidP="009C7DAC">
      <w:r w:rsidRPr="00B75817">
        <w:rPr>
          <w:rStyle w:val="Style13ptBold"/>
        </w:rPr>
        <w:t>Mitchell 21</w:t>
      </w:r>
      <w:r>
        <w:t xml:space="preserve">—(BA in Political Science from Florida Gulf Coast University, JD at the George Mason University Antonin Scalia Law School, former Research Associate at the Mercatus Center at George Mason University). Trace Mitchell. March 3, 2021. “Weaponizing Antitrust to Attack Big Tech Is a Bad Idea”. Morning Consult. </w:t>
      </w:r>
      <w:hyperlink r:id="rId17" w:history="1">
        <w:r w:rsidRPr="007C0416">
          <w:rPr>
            <w:rStyle w:val="Hyperlink"/>
          </w:rPr>
          <w:t>https://morningconsult.com/opinions/weaponizing-antitrust-to-attack-big-tech-is-a-bad-idea/</w:t>
        </w:r>
      </w:hyperlink>
      <w:r>
        <w:t>. Accessed 6/21/21.</w:t>
      </w:r>
    </w:p>
    <w:p w14:paraId="73ADA2E9" w14:textId="77777777" w:rsidR="009C7DAC" w:rsidRPr="009C7DAC" w:rsidRDefault="009C7DAC" w:rsidP="009C7DAC">
      <w:pPr>
        <w:rPr>
          <w:sz w:val="16"/>
        </w:rPr>
      </w:pPr>
      <w:r w:rsidRPr="009C7DAC">
        <w:rPr>
          <w:sz w:val="16"/>
        </w:rPr>
        <w:t>From the House Judiciary report calling for dramatic antitrust reform to federal antitrust regulators and state attorneys general initiating lawsuits against Facebook and Google, government officials are once again calling for more aggressive antitrust enforcement to go after America’s tech businesses.</w:t>
      </w:r>
    </w:p>
    <w:p w14:paraId="674FC119" w14:textId="77777777" w:rsidR="009C7DAC" w:rsidRPr="009C7DAC" w:rsidRDefault="009C7DAC" w:rsidP="009C7DAC">
      <w:pPr>
        <w:rPr>
          <w:sz w:val="16"/>
        </w:rPr>
      </w:pPr>
      <w:r w:rsidRPr="009C7DAC">
        <w:rPr>
          <w:sz w:val="16"/>
        </w:rPr>
        <w:t xml:space="preserve">And while </w:t>
      </w:r>
      <w:r w:rsidRPr="003D4376">
        <w:rPr>
          <w:rStyle w:val="StyleUnderline"/>
        </w:rPr>
        <w:t xml:space="preserve">critics from </w:t>
      </w:r>
      <w:r w:rsidRPr="003D4376">
        <w:rPr>
          <w:rStyle w:val="Emphasis"/>
        </w:rPr>
        <w:t>all sides</w:t>
      </w:r>
      <w:r w:rsidRPr="003D4376">
        <w:rPr>
          <w:rStyle w:val="StyleUnderline"/>
        </w:rPr>
        <w:t xml:space="preserve"> are reaching for any and all tools to go after “Big Tech,” </w:t>
      </w:r>
      <w:r w:rsidRPr="008E24A8">
        <w:rPr>
          <w:rStyle w:val="Emphasis"/>
          <w:highlight w:val="green"/>
        </w:rPr>
        <w:t>weaponizing antitrust</w:t>
      </w:r>
      <w:r w:rsidRPr="008E24A8">
        <w:rPr>
          <w:rStyle w:val="StyleUnderline"/>
          <w:highlight w:val="green"/>
        </w:rPr>
        <w:t xml:space="preserve"> will </w:t>
      </w:r>
      <w:r w:rsidRPr="00EB07DD">
        <w:rPr>
          <w:rStyle w:val="StyleUnderline"/>
        </w:rPr>
        <w:t>only</w:t>
      </w:r>
      <w:r w:rsidRPr="009C7DAC">
        <w:rPr>
          <w:sz w:val="16"/>
        </w:rPr>
        <w:t xml:space="preserve"> end up </w:t>
      </w:r>
      <w:r w:rsidRPr="008E24A8">
        <w:rPr>
          <w:rStyle w:val="StyleUnderline"/>
          <w:highlight w:val="green"/>
        </w:rPr>
        <w:t>harm</w:t>
      </w:r>
      <w:r w:rsidRPr="009C7DAC">
        <w:rPr>
          <w:sz w:val="16"/>
        </w:rPr>
        <w:t xml:space="preserve">ing </w:t>
      </w:r>
      <w:r w:rsidRPr="003D4376">
        <w:rPr>
          <w:rStyle w:val="StyleUnderline"/>
        </w:rPr>
        <w:t xml:space="preserve">American </w:t>
      </w:r>
      <w:r w:rsidRPr="00597FBF">
        <w:rPr>
          <w:rStyle w:val="StyleUnderline"/>
        </w:rPr>
        <w:t xml:space="preserve">consumers and </w:t>
      </w:r>
      <w:r w:rsidRPr="008E24A8">
        <w:rPr>
          <w:rStyle w:val="StyleUnderline"/>
          <w:highlight w:val="green"/>
        </w:rPr>
        <w:t xml:space="preserve">the </w:t>
      </w:r>
      <w:r w:rsidRPr="00597FBF">
        <w:rPr>
          <w:rStyle w:val="Emphasis"/>
        </w:rPr>
        <w:t xml:space="preserve">American </w:t>
      </w:r>
      <w:r w:rsidRPr="008E24A8">
        <w:rPr>
          <w:rStyle w:val="Emphasis"/>
          <w:highlight w:val="green"/>
        </w:rPr>
        <w:t>economy</w:t>
      </w:r>
      <w:r w:rsidRPr="009C7DAC">
        <w:rPr>
          <w:sz w:val="16"/>
        </w:rPr>
        <w:t xml:space="preserve"> at a time </w:t>
      </w:r>
      <w:r w:rsidRPr="00597FBF">
        <w:rPr>
          <w:rStyle w:val="StyleUnderline"/>
        </w:rPr>
        <w:t xml:space="preserve">when we’re </w:t>
      </w:r>
      <w:r w:rsidRPr="00597FBF">
        <w:rPr>
          <w:rStyle w:val="Emphasis"/>
        </w:rPr>
        <w:t>still trying to keep our heads above water</w:t>
      </w:r>
      <w:r w:rsidRPr="009C7DAC">
        <w:rPr>
          <w:sz w:val="16"/>
        </w:rPr>
        <w:t>.</w:t>
      </w:r>
    </w:p>
    <w:p w14:paraId="79AFD10B" w14:textId="77777777" w:rsidR="009C7DAC" w:rsidRDefault="009C7DAC" w:rsidP="009C7DAC">
      <w:pPr>
        <w:rPr>
          <w:rStyle w:val="StyleUnderline"/>
        </w:rPr>
      </w:pPr>
      <w:r w:rsidRPr="009C7DAC">
        <w:rPr>
          <w:sz w:val="16"/>
        </w:rPr>
        <w:t xml:space="preserve">Using </w:t>
      </w:r>
      <w:r w:rsidRPr="003D4376">
        <w:rPr>
          <w:rStyle w:val="StyleUnderline"/>
        </w:rPr>
        <w:t>antitrust</w:t>
      </w:r>
      <w:r w:rsidRPr="009C7DAC">
        <w:rPr>
          <w:sz w:val="16"/>
        </w:rPr>
        <w:t xml:space="preserve"> to go after American tech </w:t>
      </w:r>
      <w:r w:rsidRPr="003D4376">
        <w:rPr>
          <w:rStyle w:val="Emphasis"/>
        </w:rPr>
        <w:t>won’t stop at Silicon Valley</w:t>
      </w:r>
      <w:r w:rsidRPr="003D4376">
        <w:rPr>
          <w:rStyle w:val="StyleUnderline"/>
        </w:rPr>
        <w:t xml:space="preserve">. </w:t>
      </w:r>
      <w:r w:rsidRPr="008E24A8">
        <w:rPr>
          <w:rStyle w:val="Emphasis"/>
          <w:highlight w:val="green"/>
        </w:rPr>
        <w:t>Every sector</w:t>
      </w:r>
      <w:r w:rsidRPr="009C7DAC">
        <w:rPr>
          <w:sz w:val="16"/>
        </w:rPr>
        <w:t xml:space="preserve"> </w:t>
      </w:r>
      <w:r w:rsidRPr="003D4376">
        <w:rPr>
          <w:rStyle w:val="StyleUnderline"/>
        </w:rPr>
        <w:t xml:space="preserve">of our economy </w:t>
      </w:r>
      <w:r w:rsidRPr="008E24A8">
        <w:rPr>
          <w:rStyle w:val="StyleUnderline"/>
          <w:highlight w:val="green"/>
        </w:rPr>
        <w:t xml:space="preserve">will be at risk of </w:t>
      </w:r>
      <w:r w:rsidRPr="008E24A8">
        <w:rPr>
          <w:rStyle w:val="Emphasis"/>
          <w:highlight w:val="green"/>
        </w:rPr>
        <w:t>politically motivated</w:t>
      </w:r>
      <w:r w:rsidRPr="008E24A8">
        <w:rPr>
          <w:rStyle w:val="StyleUnderline"/>
          <w:highlight w:val="green"/>
        </w:rPr>
        <w:t xml:space="preserve"> </w:t>
      </w:r>
      <w:r w:rsidRPr="003D4376">
        <w:rPr>
          <w:rStyle w:val="StyleUnderline"/>
        </w:rPr>
        <w:t xml:space="preserve">antitrust </w:t>
      </w:r>
      <w:r w:rsidRPr="008E24A8">
        <w:rPr>
          <w:rStyle w:val="StyleUnderline"/>
          <w:highlight w:val="green"/>
        </w:rPr>
        <w:t>enforcement.</w:t>
      </w:r>
      <w:r w:rsidRPr="009C7DAC">
        <w:rPr>
          <w:sz w:val="16"/>
        </w:rPr>
        <w:t xml:space="preserve"> And that won’t just hurt consumers searching for information on Google or shopping for products on Amazon — </w:t>
      </w:r>
      <w:r w:rsidRPr="008E24A8">
        <w:rPr>
          <w:rStyle w:val="Emphasis"/>
          <w:highlight w:val="green"/>
        </w:rPr>
        <w:t>America</w:t>
      </w:r>
      <w:r w:rsidRPr="003D4376">
        <w:rPr>
          <w:rStyle w:val="StyleUnderline"/>
        </w:rPr>
        <w:t xml:space="preserve">’s economy </w:t>
      </w:r>
      <w:r w:rsidRPr="008E24A8">
        <w:rPr>
          <w:rStyle w:val="StyleUnderline"/>
          <w:highlight w:val="green"/>
        </w:rPr>
        <w:t xml:space="preserve">could </w:t>
      </w:r>
      <w:r w:rsidRPr="008E24A8">
        <w:rPr>
          <w:rStyle w:val="Emphasis"/>
          <w:sz w:val="24"/>
          <w:highlight w:val="green"/>
        </w:rPr>
        <w:t>lose its global competitiveness</w:t>
      </w:r>
      <w:r w:rsidRPr="003D4376">
        <w:rPr>
          <w:rStyle w:val="StyleUnderline"/>
        </w:rPr>
        <w:t xml:space="preserve"> amid a global pandemic.</w:t>
      </w:r>
    </w:p>
    <w:p w14:paraId="68F38197" w14:textId="77777777" w:rsidR="009C7DAC" w:rsidRPr="009C7DAC" w:rsidRDefault="009C7DAC" w:rsidP="009C7DAC">
      <w:pPr>
        <w:rPr>
          <w:sz w:val="16"/>
        </w:rPr>
      </w:pPr>
      <w:r w:rsidRPr="009C7DAC">
        <w:rPr>
          <w:sz w:val="16"/>
        </w:rPr>
        <w:t xml:space="preserve">In fact, the </w:t>
      </w:r>
      <w:r w:rsidRPr="003D4376">
        <w:rPr>
          <w:rStyle w:val="StyleUnderline"/>
        </w:rPr>
        <w:t xml:space="preserve">recent </w:t>
      </w:r>
      <w:r w:rsidRPr="008E24A8">
        <w:rPr>
          <w:rStyle w:val="StyleUnderline"/>
          <w:highlight w:val="green"/>
        </w:rPr>
        <w:t>cases against Google</w:t>
      </w:r>
      <w:r w:rsidRPr="009C7DAC">
        <w:rPr>
          <w:sz w:val="16"/>
        </w:rPr>
        <w:t xml:space="preserve"> from the Department of Justice and state attorneys general </w:t>
      </w:r>
      <w:r w:rsidRPr="008E24A8">
        <w:rPr>
          <w:rStyle w:val="StyleUnderline"/>
          <w:highlight w:val="green"/>
        </w:rPr>
        <w:t xml:space="preserve">are a </w:t>
      </w:r>
      <w:r w:rsidRPr="008E24A8">
        <w:rPr>
          <w:rStyle w:val="Emphasis"/>
          <w:highlight w:val="green"/>
        </w:rPr>
        <w:t>great example</w:t>
      </w:r>
      <w:r w:rsidRPr="003D4376">
        <w:rPr>
          <w:rStyle w:val="StyleUnderline"/>
        </w:rPr>
        <w:t xml:space="preserve"> </w:t>
      </w:r>
      <w:r w:rsidRPr="00ED6EC0">
        <w:rPr>
          <w:rStyle w:val="StyleUnderline"/>
        </w:rPr>
        <w:t>of</w:t>
      </w:r>
      <w:r w:rsidRPr="009C7DAC">
        <w:rPr>
          <w:sz w:val="16"/>
        </w:rPr>
        <w:t xml:space="preserve"> just </w:t>
      </w:r>
      <w:r w:rsidRPr="00ED6EC0">
        <w:rPr>
          <w:rStyle w:val="StyleUnderline"/>
        </w:rPr>
        <w:t>how this misuse of antitrust could harm Americans</w:t>
      </w:r>
      <w:r w:rsidRPr="009C7DAC">
        <w:rPr>
          <w:sz w:val="16"/>
        </w:rPr>
        <w:t xml:space="preserve"> across the country </w:t>
      </w:r>
      <w:r w:rsidRPr="00ED6EC0">
        <w:rPr>
          <w:rStyle w:val="StyleUnderline"/>
        </w:rPr>
        <w:t>and halt innovation</w:t>
      </w:r>
      <w:r w:rsidRPr="009C7DAC">
        <w:rPr>
          <w:sz w:val="16"/>
        </w:rPr>
        <w:t xml:space="preserve"> in its tracks.</w:t>
      </w:r>
    </w:p>
    <w:p w14:paraId="60BF5B97" w14:textId="77777777" w:rsidR="009C7DAC" w:rsidRPr="009C7DAC" w:rsidRDefault="009C7DAC" w:rsidP="009C7DAC">
      <w:pPr>
        <w:rPr>
          <w:sz w:val="16"/>
        </w:rPr>
      </w:pPr>
      <w:r w:rsidRPr="003D4376">
        <w:rPr>
          <w:rStyle w:val="StyleUnderline"/>
        </w:rPr>
        <w:t xml:space="preserve">These suits </w:t>
      </w:r>
      <w:r w:rsidRPr="003D4376">
        <w:rPr>
          <w:rStyle w:val="Emphasis"/>
        </w:rPr>
        <w:t>conveniently forget</w:t>
      </w:r>
      <w:r w:rsidRPr="003D4376">
        <w:rPr>
          <w:rStyle w:val="StyleUnderline"/>
        </w:rPr>
        <w:t xml:space="preserve"> how consumers benefit from Google’s suite of products</w:t>
      </w:r>
      <w:r w:rsidRPr="009C7DAC">
        <w:rPr>
          <w:sz w:val="16"/>
        </w:rPr>
        <w:t xml:space="preserve"> in attempts to claim that Google unfairly monopolized the search and search advertising markets</w:t>
      </w:r>
      <w:r w:rsidRPr="003D4376">
        <w:rPr>
          <w:rStyle w:val="StyleUnderline"/>
        </w:rPr>
        <w:t>.</w:t>
      </w:r>
      <w:r w:rsidRPr="009C7DAC">
        <w:rPr>
          <w:sz w:val="16"/>
        </w:rPr>
        <w:t xml:space="preserve"> Even worse, by claiming consumer harm, the government fails to truly grasp what consumers actually want.</w:t>
      </w:r>
    </w:p>
    <w:p w14:paraId="2829929D" w14:textId="77777777" w:rsidR="009C7DAC" w:rsidRPr="009C7DAC" w:rsidRDefault="009C7DAC" w:rsidP="009C7DAC">
      <w:pPr>
        <w:rPr>
          <w:sz w:val="16"/>
        </w:rPr>
      </w:pPr>
      <w:r w:rsidRPr="009C7DAC">
        <w:rPr>
          <w:sz w:val="16"/>
        </w:rPr>
        <w:t xml:space="preserve">You see, </w:t>
      </w:r>
      <w:r w:rsidRPr="008E24A8">
        <w:rPr>
          <w:rStyle w:val="StyleUnderline"/>
          <w:highlight w:val="green"/>
        </w:rPr>
        <w:t xml:space="preserve">under the </w:t>
      </w:r>
      <w:r w:rsidRPr="008E24A8">
        <w:rPr>
          <w:rStyle w:val="Emphasis"/>
          <w:highlight w:val="green"/>
        </w:rPr>
        <w:t>c</w:t>
      </w:r>
      <w:r w:rsidRPr="00245AD1">
        <w:rPr>
          <w:rStyle w:val="StyleUnderline"/>
        </w:rPr>
        <w:t xml:space="preserve">onsumer </w:t>
      </w:r>
      <w:r w:rsidRPr="008E24A8">
        <w:rPr>
          <w:rStyle w:val="Emphasis"/>
          <w:highlight w:val="green"/>
        </w:rPr>
        <w:t>w</w:t>
      </w:r>
      <w:r w:rsidRPr="00245AD1">
        <w:rPr>
          <w:rStyle w:val="StyleUnderline"/>
        </w:rPr>
        <w:t xml:space="preserve">elfare </w:t>
      </w:r>
      <w:r w:rsidRPr="008E24A8">
        <w:rPr>
          <w:rStyle w:val="Emphasis"/>
          <w:highlight w:val="green"/>
        </w:rPr>
        <w:t>s</w:t>
      </w:r>
      <w:r w:rsidRPr="00245AD1">
        <w:rPr>
          <w:rStyle w:val="StyleUnderline"/>
        </w:rPr>
        <w:t>tandard</w:t>
      </w:r>
      <w:r w:rsidRPr="009C7DAC">
        <w:rPr>
          <w:sz w:val="16"/>
        </w:rPr>
        <w:t xml:space="preserve">, </w:t>
      </w:r>
      <w:r w:rsidRPr="008E24A8">
        <w:rPr>
          <w:rStyle w:val="StyleUnderline"/>
          <w:highlight w:val="green"/>
        </w:rPr>
        <w:t xml:space="preserve">antitrust </w:t>
      </w:r>
      <w:r w:rsidRPr="00245AD1">
        <w:rPr>
          <w:rStyle w:val="StyleUnderline"/>
        </w:rPr>
        <w:t xml:space="preserve">enforcement </w:t>
      </w:r>
      <w:r w:rsidRPr="008E24A8">
        <w:rPr>
          <w:rStyle w:val="StyleUnderline"/>
          <w:highlight w:val="green"/>
        </w:rPr>
        <w:t xml:space="preserve">is built to focus on </w:t>
      </w:r>
      <w:r w:rsidRPr="00245AD1">
        <w:rPr>
          <w:rStyle w:val="Emphasis"/>
        </w:rPr>
        <w:t>what consumers want</w:t>
      </w:r>
      <w:r w:rsidRPr="00245AD1">
        <w:rPr>
          <w:rStyle w:val="StyleUnderline"/>
        </w:rPr>
        <w:t xml:space="preserve"> and </w:t>
      </w:r>
      <w:r w:rsidRPr="008E24A8">
        <w:rPr>
          <w:rStyle w:val="Emphasis"/>
          <w:highlight w:val="green"/>
        </w:rPr>
        <w:t>whether consumers benefit</w:t>
      </w:r>
      <w:r w:rsidRPr="008E24A8">
        <w:rPr>
          <w:rStyle w:val="StyleUnderline"/>
          <w:highlight w:val="green"/>
        </w:rPr>
        <w:t>.</w:t>
      </w:r>
      <w:r w:rsidRPr="009C7DAC">
        <w:rPr>
          <w:sz w:val="16"/>
        </w:rPr>
        <w:t xml:space="preserve"> When the government argues Google is harming Americans because its products are preinstalled and even the default search engine on Apple, the government forgets that American consumers don’t think this is a problem.</w:t>
      </w:r>
    </w:p>
    <w:p w14:paraId="5DEA53F2" w14:textId="77777777" w:rsidR="009C7DAC" w:rsidRPr="009C7DAC" w:rsidRDefault="009C7DAC" w:rsidP="009C7DAC">
      <w:pPr>
        <w:rPr>
          <w:sz w:val="16"/>
        </w:rPr>
      </w:pPr>
      <w:r w:rsidRPr="009C7DAC">
        <w:rPr>
          <w:sz w:val="16"/>
        </w:rPr>
        <w:t>The vast majority of search users prefer Google to its competitors. And through preinstallation, we get free-to-use products, quick searches and near-limitless information in an integrated system with the click of a mouse. It isn’t a problem; it’s a time saver. Further, because Google can reinvest in developing more user-friendly tech in a preinstalled ecosystem, we get interoperable apps that make our experience that much more convenient and intuitive. And even if consumers do want a different app, they can fix this problem with no heavy leg work or travel — just the swipe of a finger.</w:t>
      </w:r>
    </w:p>
    <w:p w14:paraId="01A34CA0" w14:textId="77777777" w:rsidR="009C7DAC" w:rsidRPr="009C7DAC" w:rsidRDefault="009C7DAC" w:rsidP="009C7DAC">
      <w:pPr>
        <w:rPr>
          <w:sz w:val="16"/>
        </w:rPr>
      </w:pPr>
      <w:r w:rsidRPr="008E24A8">
        <w:rPr>
          <w:rStyle w:val="Emphasis"/>
          <w:highlight w:val="green"/>
        </w:rPr>
        <w:t>But</w:t>
      </w:r>
      <w:r w:rsidRPr="008E24A8">
        <w:rPr>
          <w:rStyle w:val="StyleUnderline"/>
          <w:highlight w:val="green"/>
        </w:rPr>
        <w:t xml:space="preserve"> if the government gets its way, the </w:t>
      </w:r>
      <w:r w:rsidRPr="008E24A8">
        <w:rPr>
          <w:rStyle w:val="Emphasis"/>
          <w:highlight w:val="green"/>
        </w:rPr>
        <w:t>message</w:t>
      </w:r>
      <w:r w:rsidRPr="008E24A8">
        <w:rPr>
          <w:rStyle w:val="StyleUnderline"/>
          <w:highlight w:val="green"/>
        </w:rPr>
        <w:t xml:space="preserve"> could be </w:t>
      </w:r>
      <w:r w:rsidRPr="008E24A8">
        <w:rPr>
          <w:rStyle w:val="Emphasis"/>
          <w:highlight w:val="green"/>
        </w:rPr>
        <w:t>disastrous</w:t>
      </w:r>
      <w:r w:rsidRPr="008E24A8">
        <w:rPr>
          <w:rStyle w:val="StyleUnderline"/>
          <w:highlight w:val="green"/>
        </w:rPr>
        <w:t xml:space="preserve"> </w:t>
      </w:r>
      <w:r w:rsidRPr="00DC6366">
        <w:rPr>
          <w:rStyle w:val="StyleUnderline"/>
        </w:rPr>
        <w:t>for innovation</w:t>
      </w:r>
      <w:r w:rsidRPr="008E24A8">
        <w:rPr>
          <w:rStyle w:val="StyleUnderline"/>
          <w:highlight w:val="green"/>
        </w:rPr>
        <w:t xml:space="preserve">: Even if your business </w:t>
      </w:r>
      <w:r w:rsidRPr="008E24A8">
        <w:rPr>
          <w:rStyle w:val="Emphasis"/>
          <w:highlight w:val="green"/>
        </w:rPr>
        <w:t>benefits Americans</w:t>
      </w:r>
      <w:r w:rsidRPr="003D4376">
        <w:rPr>
          <w:rStyle w:val="StyleUnderline"/>
        </w:rPr>
        <w:t xml:space="preserve"> and improves the user experience, </w:t>
      </w:r>
      <w:r w:rsidRPr="008E24A8">
        <w:rPr>
          <w:rStyle w:val="StyleUnderline"/>
          <w:highlight w:val="green"/>
        </w:rPr>
        <w:t>the government can</w:t>
      </w:r>
      <w:r w:rsidRPr="003D4376">
        <w:rPr>
          <w:rStyle w:val="StyleUnderline"/>
        </w:rPr>
        <w:t xml:space="preserve"> </w:t>
      </w:r>
      <w:r w:rsidRPr="003D4376">
        <w:rPr>
          <w:rStyle w:val="Emphasis"/>
        </w:rPr>
        <w:t xml:space="preserve">still </w:t>
      </w:r>
      <w:r w:rsidRPr="008E24A8">
        <w:rPr>
          <w:rStyle w:val="Emphasis"/>
          <w:highlight w:val="green"/>
        </w:rPr>
        <w:t>put a target on your back</w:t>
      </w:r>
      <w:r w:rsidRPr="008E24A8">
        <w:rPr>
          <w:rStyle w:val="StyleUnderline"/>
          <w:highlight w:val="green"/>
        </w:rPr>
        <w:t>.</w:t>
      </w:r>
      <w:r w:rsidRPr="009C7DAC">
        <w:rPr>
          <w:sz w:val="16"/>
        </w:rPr>
        <w:t xml:space="preserve"> Not to mention, </w:t>
      </w:r>
      <w:r w:rsidRPr="003D4376">
        <w:rPr>
          <w:rStyle w:val="StyleUnderline"/>
        </w:rPr>
        <w:t xml:space="preserve">the government would be more likely to put a target on your back if you’re </w:t>
      </w:r>
      <w:r w:rsidRPr="003D4376">
        <w:rPr>
          <w:rStyle w:val="Emphasis"/>
        </w:rPr>
        <w:t>large and politically disfavored</w:t>
      </w:r>
      <w:r w:rsidRPr="003D4376">
        <w:rPr>
          <w:rStyle w:val="StyleUnderline"/>
        </w:rPr>
        <w:t>.</w:t>
      </w:r>
      <w:r w:rsidRPr="009C7DAC">
        <w:rPr>
          <w:sz w:val="16"/>
        </w:rPr>
        <w:t xml:space="preserve"> Consumers across the internet and the American economy would be hurt and left without more accessible and more affordable technology as options.</w:t>
      </w:r>
    </w:p>
    <w:p w14:paraId="70BF4434" w14:textId="77777777" w:rsidR="009C7DAC" w:rsidRPr="00E366BF" w:rsidRDefault="009C7DAC" w:rsidP="009C7DAC">
      <w:pPr>
        <w:rPr>
          <w:rStyle w:val="StyleUnderline"/>
        </w:rPr>
      </w:pPr>
      <w:r w:rsidRPr="003D4376">
        <w:rPr>
          <w:rStyle w:val="StyleUnderline"/>
        </w:rPr>
        <w:t xml:space="preserve">We should be working to </w:t>
      </w:r>
      <w:r w:rsidRPr="003D4376">
        <w:rPr>
          <w:rStyle w:val="Emphasis"/>
        </w:rPr>
        <w:t>reward</w:t>
      </w:r>
      <w:r w:rsidRPr="003D4376">
        <w:rPr>
          <w:rStyle w:val="StyleUnderline"/>
        </w:rPr>
        <w:t xml:space="preserve">, </w:t>
      </w:r>
      <w:r w:rsidRPr="003D4376">
        <w:rPr>
          <w:rStyle w:val="Emphasis"/>
        </w:rPr>
        <w:t>not punish</w:t>
      </w:r>
      <w:r w:rsidRPr="003D4376">
        <w:rPr>
          <w:rStyle w:val="StyleUnderline"/>
        </w:rPr>
        <w:t>, innovation.</w:t>
      </w:r>
      <w:r w:rsidRPr="009C7DAC">
        <w:rPr>
          <w:sz w:val="16"/>
        </w:rPr>
        <w:t xml:space="preserve"> Otherwise, </w:t>
      </w:r>
      <w:r w:rsidRPr="008E24A8">
        <w:rPr>
          <w:rStyle w:val="StyleUnderline"/>
          <w:highlight w:val="green"/>
        </w:rPr>
        <w:t xml:space="preserve">the </w:t>
      </w:r>
      <w:r w:rsidRPr="008E24A8">
        <w:rPr>
          <w:rStyle w:val="Emphasis"/>
          <w:highlight w:val="green"/>
        </w:rPr>
        <w:t>next Google</w:t>
      </w:r>
      <w:r w:rsidRPr="008E24A8">
        <w:rPr>
          <w:sz w:val="16"/>
          <w:highlight w:val="green"/>
        </w:rPr>
        <w:t xml:space="preserve"> </w:t>
      </w:r>
      <w:r w:rsidRPr="008E24A8">
        <w:rPr>
          <w:rStyle w:val="StyleUnderline"/>
          <w:highlight w:val="green"/>
        </w:rPr>
        <w:t xml:space="preserve">may </w:t>
      </w:r>
      <w:r w:rsidRPr="00E366BF">
        <w:rPr>
          <w:rStyle w:val="StyleUnderline"/>
        </w:rPr>
        <w:t xml:space="preserve">just </w:t>
      </w:r>
      <w:r w:rsidRPr="008E24A8">
        <w:rPr>
          <w:rStyle w:val="StyleUnderline"/>
          <w:highlight w:val="green"/>
        </w:rPr>
        <w:t xml:space="preserve">decide it </w:t>
      </w:r>
      <w:r w:rsidRPr="008E24A8">
        <w:rPr>
          <w:rStyle w:val="Emphasis"/>
          <w:highlight w:val="green"/>
        </w:rPr>
        <w:t xml:space="preserve">isn’t worth the </w:t>
      </w:r>
      <w:r w:rsidRPr="00E366BF">
        <w:rPr>
          <w:rStyle w:val="Emphasis"/>
        </w:rPr>
        <w:t xml:space="preserve">time and </w:t>
      </w:r>
      <w:r w:rsidRPr="008E24A8">
        <w:rPr>
          <w:rStyle w:val="Emphasis"/>
          <w:highlight w:val="green"/>
        </w:rPr>
        <w:t>effort</w:t>
      </w:r>
      <w:r w:rsidRPr="008E24A8">
        <w:rPr>
          <w:rStyle w:val="StyleUnderline"/>
          <w:highlight w:val="green"/>
        </w:rPr>
        <w:t>.</w:t>
      </w:r>
    </w:p>
    <w:p w14:paraId="74A873ED" w14:textId="77777777" w:rsidR="009C7DAC" w:rsidRPr="009C7DAC" w:rsidRDefault="009C7DAC" w:rsidP="009C7DAC">
      <w:pPr>
        <w:rPr>
          <w:sz w:val="16"/>
        </w:rPr>
      </w:pPr>
      <w:r w:rsidRPr="009C7DAC">
        <w:rPr>
          <w:sz w:val="16"/>
        </w:rPr>
        <w:t>Similarly, the Federal Trade Commission’s recent case against Facebook also puts the wants of policymakers above the actual interests of consumers.</w:t>
      </w:r>
    </w:p>
    <w:p w14:paraId="7D744C32" w14:textId="77777777" w:rsidR="009C7DAC" w:rsidRPr="009C7DAC" w:rsidRDefault="009C7DAC" w:rsidP="009C7DAC">
      <w:pPr>
        <w:rPr>
          <w:sz w:val="16"/>
        </w:rPr>
      </w:pPr>
      <w:r w:rsidRPr="009C7DAC">
        <w:rPr>
          <w:sz w:val="16"/>
        </w:rPr>
        <w:t>Here, the government claims that Facebook harms consumers by acquiring and then integrating services like Instagram and WhatsApp. So harmful, the Federal Trade Commission says, that Facebook must divest from these services, even if that would harm American consumers, innovation and entrepreneurship for decades to come.</w:t>
      </w:r>
    </w:p>
    <w:p w14:paraId="719C192A" w14:textId="77777777" w:rsidR="009C7DAC" w:rsidRPr="009C7DAC" w:rsidRDefault="009C7DAC" w:rsidP="009C7DAC">
      <w:pPr>
        <w:rPr>
          <w:sz w:val="16"/>
        </w:rPr>
      </w:pPr>
      <w:r w:rsidRPr="009C7DAC">
        <w:rPr>
          <w:sz w:val="16"/>
        </w:rPr>
        <w:t>But this is not a case of consumer harm or bad behavior — Facebook’s acquisition of Instagram and WhatsApp helped ensure that consumers’ desires were prioritized. Through millions of investment dollars into research and development, Facebook turned good services into great services that consumers actively keep coming back to.</w:t>
      </w:r>
    </w:p>
    <w:p w14:paraId="0C7E5BF8" w14:textId="77777777" w:rsidR="009C7DAC" w:rsidRPr="009C7DAC" w:rsidRDefault="009C7DAC" w:rsidP="009C7DAC">
      <w:pPr>
        <w:rPr>
          <w:sz w:val="16"/>
        </w:rPr>
      </w:pPr>
      <w:r w:rsidRPr="009C7DAC">
        <w:rPr>
          <w:sz w:val="16"/>
        </w:rPr>
        <w:t>Through relentless product improvement, WhatsApp became a free-to-use platform and Instagram became one of the most successful photo-sharing social media apps in the world. In both cases, consumers benefited from convenient and state-of-the-art advancements. No longer do we have to pay to use messaging or search through multiple results to shop our influencer feed.</w:t>
      </w:r>
    </w:p>
    <w:p w14:paraId="669AE85F" w14:textId="77777777" w:rsidR="009C7DAC" w:rsidRPr="009C7DAC" w:rsidRDefault="009C7DAC" w:rsidP="009C7DAC">
      <w:pPr>
        <w:rPr>
          <w:sz w:val="16"/>
        </w:rPr>
      </w:pPr>
      <w:r w:rsidRPr="009C7DAC">
        <w:rPr>
          <w:sz w:val="16"/>
        </w:rPr>
        <w:t xml:space="preserve">As it stands, the Federal Trade Commission case could splinter one successful tech company into multiple, less efficient organizations, setting a precedent that could affect every American industry. </w:t>
      </w:r>
      <w:r w:rsidRPr="001A15EB">
        <w:rPr>
          <w:rStyle w:val="StyleUnderline"/>
        </w:rPr>
        <w:t xml:space="preserve">Consumers would </w:t>
      </w:r>
      <w:r w:rsidRPr="001A15EB">
        <w:rPr>
          <w:rStyle w:val="Emphasis"/>
        </w:rPr>
        <w:t>not only</w:t>
      </w:r>
      <w:r w:rsidRPr="001A15EB">
        <w:rPr>
          <w:rStyle w:val="StyleUnderline"/>
        </w:rPr>
        <w:t xml:space="preserve"> lose Facebook’s free-to-use services but also </w:t>
      </w:r>
      <w:r w:rsidRPr="009C7DAC">
        <w:rPr>
          <w:sz w:val="16"/>
        </w:rPr>
        <w:t xml:space="preserve">potentially </w:t>
      </w:r>
      <w:r w:rsidRPr="001A15EB">
        <w:rPr>
          <w:rStyle w:val="Emphasis"/>
        </w:rPr>
        <w:t>the next big clothing brand</w:t>
      </w:r>
      <w:r w:rsidRPr="009C7DAC">
        <w:rPr>
          <w:sz w:val="16"/>
        </w:rPr>
        <w:t xml:space="preserve"> </w:t>
      </w:r>
      <w:r w:rsidRPr="001A15EB">
        <w:rPr>
          <w:rStyle w:val="StyleUnderline"/>
        </w:rPr>
        <w:t>or</w:t>
      </w:r>
      <w:r w:rsidRPr="009C7DAC">
        <w:rPr>
          <w:sz w:val="16"/>
        </w:rPr>
        <w:t xml:space="preserve"> </w:t>
      </w:r>
      <w:r w:rsidRPr="001A15EB">
        <w:rPr>
          <w:rStyle w:val="Emphasis"/>
        </w:rPr>
        <w:t>the next hit microbrewed beer</w:t>
      </w:r>
      <w:r w:rsidRPr="009C7DAC">
        <w:rPr>
          <w:sz w:val="16"/>
        </w:rPr>
        <w:t>.</w:t>
      </w:r>
    </w:p>
    <w:p w14:paraId="5FD175F4" w14:textId="77777777" w:rsidR="009C7DAC" w:rsidRPr="009C7DAC" w:rsidRDefault="009C7DAC" w:rsidP="009C7DAC">
      <w:pPr>
        <w:rPr>
          <w:sz w:val="16"/>
        </w:rPr>
      </w:pPr>
      <w:r w:rsidRPr="008E24A8">
        <w:rPr>
          <w:rStyle w:val="StyleUnderline"/>
          <w:highlight w:val="green"/>
        </w:rPr>
        <w:t xml:space="preserve">By </w:t>
      </w:r>
      <w:r w:rsidRPr="008E24A8">
        <w:rPr>
          <w:rStyle w:val="Emphasis"/>
          <w:highlight w:val="green"/>
        </w:rPr>
        <w:t>impeding mergers</w:t>
      </w:r>
      <w:r w:rsidRPr="008E24A8">
        <w:rPr>
          <w:rStyle w:val="StyleUnderline"/>
          <w:highlight w:val="green"/>
        </w:rPr>
        <w:t xml:space="preserve">, </w:t>
      </w:r>
      <w:r w:rsidRPr="004D3294">
        <w:rPr>
          <w:rStyle w:val="StyleUnderline"/>
        </w:rPr>
        <w:t xml:space="preserve">the </w:t>
      </w:r>
      <w:r w:rsidRPr="004D3294">
        <w:rPr>
          <w:rStyle w:val="Emphasis"/>
        </w:rPr>
        <w:t>sheer</w:t>
      </w:r>
      <w:r w:rsidRPr="008E24A8">
        <w:rPr>
          <w:rStyle w:val="Emphasis"/>
          <w:highlight w:val="green"/>
        </w:rPr>
        <w:t xml:space="preserve"> fear</w:t>
      </w:r>
      <w:r w:rsidRPr="008E24A8">
        <w:rPr>
          <w:rStyle w:val="StyleUnderline"/>
          <w:highlight w:val="green"/>
        </w:rPr>
        <w:t xml:space="preserve"> of </w:t>
      </w:r>
      <w:r w:rsidRPr="008E24A8">
        <w:rPr>
          <w:rStyle w:val="Emphasis"/>
          <w:highlight w:val="green"/>
        </w:rPr>
        <w:t>potential antitrust</w:t>
      </w:r>
      <w:r w:rsidRPr="008E24A8">
        <w:rPr>
          <w:rStyle w:val="StyleUnderline"/>
          <w:highlight w:val="green"/>
        </w:rPr>
        <w:t xml:space="preserve"> </w:t>
      </w:r>
      <w:r w:rsidRPr="003D4376">
        <w:rPr>
          <w:rStyle w:val="StyleUnderline"/>
        </w:rPr>
        <w:t xml:space="preserve">enforcement </w:t>
      </w:r>
      <w:r w:rsidRPr="008E24A8">
        <w:rPr>
          <w:rStyle w:val="StyleUnderline"/>
          <w:highlight w:val="green"/>
        </w:rPr>
        <w:t xml:space="preserve">would </w:t>
      </w:r>
      <w:r w:rsidRPr="008E24A8">
        <w:rPr>
          <w:rStyle w:val="Emphasis"/>
          <w:highlight w:val="green"/>
        </w:rPr>
        <w:t xml:space="preserve">shutter </w:t>
      </w:r>
      <w:r w:rsidRPr="004D3294">
        <w:rPr>
          <w:rStyle w:val="Emphasis"/>
        </w:rPr>
        <w:t>the doors</w:t>
      </w:r>
      <w:r w:rsidRPr="004D3294">
        <w:rPr>
          <w:rStyle w:val="StyleUnderline"/>
        </w:rPr>
        <w:t xml:space="preserve"> on </w:t>
      </w:r>
      <w:r w:rsidRPr="00FC222A">
        <w:rPr>
          <w:rStyle w:val="StyleUnderline"/>
        </w:rPr>
        <w:t xml:space="preserve">small </w:t>
      </w:r>
      <w:r w:rsidRPr="008E24A8">
        <w:rPr>
          <w:rStyle w:val="StyleUnderline"/>
          <w:highlight w:val="green"/>
        </w:rPr>
        <w:t xml:space="preserve">businesses from </w:t>
      </w:r>
      <w:r w:rsidRPr="008E24A8">
        <w:rPr>
          <w:rStyle w:val="Emphasis"/>
          <w:highlight w:val="green"/>
        </w:rPr>
        <w:t>all sectors</w:t>
      </w:r>
      <w:r w:rsidRPr="008E24A8">
        <w:rPr>
          <w:rStyle w:val="StyleUnderline"/>
          <w:highlight w:val="green"/>
        </w:rPr>
        <w:t xml:space="preserve"> </w:t>
      </w:r>
      <w:r w:rsidRPr="003D4376">
        <w:rPr>
          <w:rStyle w:val="StyleUnderline"/>
        </w:rPr>
        <w:t>of the economy</w:t>
      </w:r>
      <w:r w:rsidRPr="008E24A8">
        <w:rPr>
          <w:rStyle w:val="StyleUnderline"/>
          <w:highlight w:val="green"/>
        </w:rPr>
        <w:t>.</w:t>
      </w:r>
      <w:r w:rsidRPr="009C7DAC">
        <w:rPr>
          <w:sz w:val="16"/>
        </w:rPr>
        <w:t xml:space="preserve"> So much investment in </w:t>
      </w:r>
      <w:r w:rsidRPr="008E24A8">
        <w:rPr>
          <w:rStyle w:val="StyleUnderline"/>
          <w:highlight w:val="green"/>
        </w:rPr>
        <w:t xml:space="preserve">innovation is </w:t>
      </w:r>
      <w:r w:rsidRPr="008E24A8">
        <w:rPr>
          <w:rStyle w:val="Emphasis"/>
          <w:highlight w:val="green"/>
        </w:rPr>
        <w:t>built</w:t>
      </w:r>
      <w:r w:rsidRPr="008E24A8">
        <w:rPr>
          <w:rStyle w:val="StyleUnderline"/>
          <w:highlight w:val="green"/>
        </w:rPr>
        <w:t xml:space="preserve"> on </w:t>
      </w:r>
      <w:r w:rsidRPr="00FC222A">
        <w:rPr>
          <w:rStyle w:val="StyleUnderline"/>
        </w:rPr>
        <w:t xml:space="preserve">the possibility of </w:t>
      </w:r>
      <w:r w:rsidRPr="008E24A8">
        <w:rPr>
          <w:rStyle w:val="Emphasis"/>
          <w:highlight w:val="green"/>
        </w:rPr>
        <w:t>being acquired</w:t>
      </w:r>
      <w:r w:rsidRPr="008E24A8">
        <w:rPr>
          <w:rStyle w:val="StyleUnderline"/>
          <w:highlight w:val="green"/>
        </w:rPr>
        <w:t xml:space="preserve"> </w:t>
      </w:r>
      <w:r w:rsidRPr="003D4376">
        <w:rPr>
          <w:rStyle w:val="StyleUnderline"/>
        </w:rPr>
        <w:t xml:space="preserve">by a larger </w:t>
      </w:r>
      <w:r w:rsidRPr="001A0F6A">
        <w:rPr>
          <w:rStyle w:val="StyleUnderline"/>
        </w:rPr>
        <w:t>player. Entrepreneurs</w:t>
      </w:r>
      <w:r w:rsidRPr="009C7DAC">
        <w:rPr>
          <w:sz w:val="16"/>
        </w:rPr>
        <w:t xml:space="preserve"> and innovators </w:t>
      </w:r>
      <w:r w:rsidRPr="008E24A8">
        <w:rPr>
          <w:rStyle w:val="StyleUnderline"/>
          <w:highlight w:val="green"/>
        </w:rPr>
        <w:t xml:space="preserve">from </w:t>
      </w:r>
      <w:r w:rsidRPr="008E24A8">
        <w:rPr>
          <w:rStyle w:val="Emphasis"/>
          <w:highlight w:val="green"/>
        </w:rPr>
        <w:t>manufacturing</w:t>
      </w:r>
      <w:r w:rsidRPr="008E24A8">
        <w:rPr>
          <w:rStyle w:val="StyleUnderline"/>
          <w:highlight w:val="green"/>
        </w:rPr>
        <w:t xml:space="preserve">, </w:t>
      </w:r>
      <w:r w:rsidRPr="008E24A8">
        <w:rPr>
          <w:rStyle w:val="Emphasis"/>
          <w:highlight w:val="green"/>
        </w:rPr>
        <w:t>auto</w:t>
      </w:r>
      <w:r w:rsidRPr="001A0F6A">
        <w:rPr>
          <w:rStyle w:val="StyleUnderline"/>
        </w:rPr>
        <w:t>motive</w:t>
      </w:r>
      <w:r w:rsidRPr="008E24A8">
        <w:rPr>
          <w:rStyle w:val="StyleUnderline"/>
          <w:highlight w:val="green"/>
        </w:rPr>
        <w:t xml:space="preserve"> and </w:t>
      </w:r>
      <w:r w:rsidRPr="008E24A8">
        <w:rPr>
          <w:rStyle w:val="Emphasis"/>
          <w:highlight w:val="green"/>
        </w:rPr>
        <w:t>tech</w:t>
      </w:r>
      <w:r w:rsidRPr="009C7DAC">
        <w:rPr>
          <w:sz w:val="16"/>
        </w:rPr>
        <w:t xml:space="preserve"> </w:t>
      </w:r>
      <w:r w:rsidRPr="008E24A8">
        <w:rPr>
          <w:rStyle w:val="StyleUnderline"/>
          <w:highlight w:val="green"/>
        </w:rPr>
        <w:t>alike</w:t>
      </w:r>
      <w:r w:rsidRPr="009C7DAC">
        <w:rPr>
          <w:sz w:val="16"/>
        </w:rPr>
        <w:t xml:space="preserve"> </w:t>
      </w:r>
      <w:r w:rsidRPr="003D4376">
        <w:rPr>
          <w:rStyle w:val="StyleUnderline"/>
        </w:rPr>
        <w:t xml:space="preserve">would be left with an unfortunate takeaway — succeed and benefit consumers, but </w:t>
      </w:r>
      <w:r w:rsidRPr="003D4376">
        <w:rPr>
          <w:rStyle w:val="Emphasis"/>
        </w:rPr>
        <w:t>not too much</w:t>
      </w:r>
      <w:r w:rsidRPr="009C7DAC">
        <w:rPr>
          <w:sz w:val="16"/>
        </w:rPr>
        <w:t>.</w:t>
      </w:r>
    </w:p>
    <w:p w14:paraId="01A6EBA2" w14:textId="77777777" w:rsidR="009C7DAC" w:rsidRPr="009C7DAC" w:rsidRDefault="009C7DAC" w:rsidP="009C7DAC">
      <w:pPr>
        <w:rPr>
          <w:sz w:val="16"/>
        </w:rPr>
      </w:pPr>
      <w:r w:rsidRPr="009C7DAC">
        <w:rPr>
          <w:sz w:val="16"/>
        </w:rPr>
        <w:t>And with an economy still struggling to recover, the absolute last thing we need is to leave consumers without innovative and affordable choices, small businesses without key investment opportunities and our economy without a competitive edge globally.</w:t>
      </w:r>
    </w:p>
    <w:p w14:paraId="77D97F1C" w14:textId="244701FF" w:rsidR="009C7DAC" w:rsidRPr="009C7DAC" w:rsidRDefault="009C7DAC" w:rsidP="009C7DAC">
      <w:r w:rsidRPr="009C7DAC">
        <w:rPr>
          <w:sz w:val="16"/>
          <w:szCs w:val="16"/>
        </w:rPr>
        <w:t>But by weaponizing antitrust, we’ll get neither thoughtful intervention nor consumer benefits. Instead, the United States will lose ground to foreign competitors and American consumers will ultimately pay the price.</w:t>
      </w:r>
    </w:p>
    <w:p w14:paraId="1473BF9D" w14:textId="77777777" w:rsidR="009C7DAC" w:rsidRPr="00AF1666" w:rsidRDefault="009C7DAC" w:rsidP="009C7DAC">
      <w:pPr>
        <w:pStyle w:val="Heading4"/>
      </w:pPr>
      <w:r w:rsidRPr="00AF1666">
        <w:t>No US-China war.</w:t>
      </w:r>
    </w:p>
    <w:p w14:paraId="378AA35B" w14:textId="77777777" w:rsidR="009C7DAC" w:rsidRPr="00AF1666" w:rsidRDefault="009C7DAC" w:rsidP="009C7DAC">
      <w:pPr>
        <w:spacing w:after="120" w:line="235" w:lineRule="atLeast"/>
      </w:pPr>
      <w:r w:rsidRPr="00AF1666">
        <w:rPr>
          <w:rStyle w:val="Style13ptBold"/>
        </w:rPr>
        <w:t>Zhou ‘23</w:t>
      </w:r>
      <w:r w:rsidRPr="00AF1666">
        <w:rPr>
          <w:b/>
          <w:bCs/>
          <w:sz w:val="26"/>
          <w:szCs w:val="26"/>
        </w:rPr>
        <w:t xml:space="preserve"> </w:t>
      </w:r>
      <w:r w:rsidRPr="00AF1666">
        <w:t>[Jinghao Zhou, PhD, Associate Professor, Asian Studies, Hobart &amp; William Smith Colleges, "War Is Not Imminent During the Great Power Competition," in Great Power Competition as the New Normal of China–US Relations, Chapter 8, 2023, pg. 215-225.]</w:t>
      </w:r>
    </w:p>
    <w:p w14:paraId="5CA9B22C" w14:textId="77777777" w:rsidR="009C7DAC" w:rsidRPr="00AF1666" w:rsidRDefault="009C7DAC" w:rsidP="009C7DAC">
      <w:pPr>
        <w:rPr>
          <w:sz w:val="16"/>
        </w:rPr>
      </w:pPr>
      <w:r w:rsidRPr="00AF1666">
        <w:rPr>
          <w:sz w:val="16"/>
        </w:rPr>
        <w:t xml:space="preserve">Even if China is willing to fulfill its mission by launching a war with the U.S., </w:t>
      </w:r>
      <w:r w:rsidRPr="00AF1666">
        <w:rPr>
          <w:rStyle w:val="TitleChar"/>
        </w:rPr>
        <w:t xml:space="preserve">can </w:t>
      </w:r>
      <w:r w:rsidRPr="008E24A8">
        <w:rPr>
          <w:rStyle w:val="TitleChar"/>
          <w:highlight w:val="green"/>
        </w:rPr>
        <w:t>China</w:t>
      </w:r>
      <w:r w:rsidRPr="00AF1666">
        <w:rPr>
          <w:sz w:val="16"/>
        </w:rPr>
        <w:t xml:space="preserve"> </w:t>
      </w:r>
      <w:r w:rsidRPr="00AF1666">
        <w:rPr>
          <w:rStyle w:val="Emphasis"/>
        </w:rPr>
        <w:t>afford it</w:t>
      </w:r>
      <w:r w:rsidRPr="00AF1666">
        <w:rPr>
          <w:sz w:val="16"/>
        </w:rPr>
        <w:t xml:space="preserve">? First, </w:t>
      </w:r>
      <w:r w:rsidRPr="00AF1666">
        <w:rPr>
          <w:rStyle w:val="TitleChar"/>
        </w:rPr>
        <w:t xml:space="preserve">the top Chinese leader </w:t>
      </w:r>
      <w:r w:rsidRPr="008E24A8">
        <w:rPr>
          <w:rStyle w:val="TitleChar"/>
          <w:highlight w:val="green"/>
        </w:rPr>
        <w:t>is</w:t>
      </w:r>
      <w:r w:rsidRPr="008E24A8">
        <w:rPr>
          <w:sz w:val="16"/>
          <w:highlight w:val="green"/>
        </w:rPr>
        <w:t xml:space="preserve"> </w:t>
      </w:r>
      <w:r w:rsidRPr="008E24A8">
        <w:rPr>
          <w:rStyle w:val="Emphasis"/>
          <w:highlight w:val="green"/>
        </w:rPr>
        <w:t>not ready for war</w:t>
      </w:r>
      <w:r w:rsidRPr="00AF1666">
        <w:rPr>
          <w:sz w:val="16"/>
        </w:rPr>
        <w:t xml:space="preserve"> </w:t>
      </w:r>
      <w:r w:rsidRPr="00AF1666">
        <w:rPr>
          <w:rStyle w:val="TitleChar"/>
        </w:rPr>
        <w:t>with U.S</w:t>
      </w:r>
      <w:r w:rsidRPr="00AF1666">
        <w:rPr>
          <w:sz w:val="16"/>
        </w:rPr>
        <w:t xml:space="preserve">. </w:t>
      </w:r>
      <w:r w:rsidRPr="00AF1666">
        <w:rPr>
          <w:rStyle w:val="TitleChar"/>
        </w:rPr>
        <w:t>China will</w:t>
      </w:r>
      <w:r w:rsidRPr="00AF1666">
        <w:rPr>
          <w:sz w:val="16"/>
        </w:rPr>
        <w:t xml:space="preserve"> </w:t>
      </w:r>
      <w:r w:rsidRPr="00AF1666">
        <w:rPr>
          <w:rStyle w:val="Emphasis"/>
        </w:rPr>
        <w:t>not</w:t>
      </w:r>
      <w:r w:rsidRPr="00AF1666">
        <w:rPr>
          <w:sz w:val="16"/>
        </w:rPr>
        <w:t xml:space="preserve"> </w:t>
      </w:r>
      <w:r w:rsidRPr="00AF1666">
        <w:rPr>
          <w:rStyle w:val="TitleChar"/>
        </w:rPr>
        <w:t>be able to take a risk</w:t>
      </w:r>
      <w:r w:rsidRPr="00AF1666">
        <w:rPr>
          <w:sz w:val="16"/>
        </w:rPr>
        <w:t xml:space="preserve"> </w:t>
      </w:r>
      <w:r w:rsidRPr="00AF1666">
        <w:rPr>
          <w:rStyle w:val="Emphasis"/>
        </w:rPr>
        <w:t>without</w:t>
      </w:r>
      <w:r w:rsidRPr="00AF1666">
        <w:rPr>
          <w:sz w:val="16"/>
        </w:rPr>
        <w:t xml:space="preserve"> internal </w:t>
      </w:r>
      <w:r w:rsidRPr="00AF1666">
        <w:rPr>
          <w:rStyle w:val="TitleChar"/>
        </w:rPr>
        <w:t>coordination and support</w:t>
      </w:r>
      <w:r w:rsidRPr="00AF1666">
        <w:rPr>
          <w:sz w:val="16"/>
        </w:rPr>
        <w:t xml:space="preserve">. The voice of China’s foreign policy comes from different departments. </w:t>
      </w:r>
      <w:r w:rsidRPr="00AF1666">
        <w:rPr>
          <w:rStyle w:val="TitleChar"/>
        </w:rPr>
        <w:t>They are</w:t>
      </w:r>
      <w:r w:rsidRPr="00AF1666">
        <w:rPr>
          <w:sz w:val="16"/>
        </w:rPr>
        <w:t xml:space="preserve"> </w:t>
      </w:r>
      <w:r w:rsidRPr="008E24A8">
        <w:rPr>
          <w:rStyle w:val="Emphasis"/>
          <w:highlight w:val="green"/>
        </w:rPr>
        <w:t>not</w:t>
      </w:r>
      <w:r w:rsidRPr="00AF1666">
        <w:rPr>
          <w:rStyle w:val="Emphasis"/>
        </w:rPr>
        <w:t xml:space="preserve"> well </w:t>
      </w:r>
      <w:r w:rsidRPr="008E24A8">
        <w:rPr>
          <w:rStyle w:val="Emphasis"/>
          <w:highlight w:val="green"/>
        </w:rPr>
        <w:t>coordinated</w:t>
      </w:r>
      <w:r w:rsidRPr="008E24A8">
        <w:rPr>
          <w:sz w:val="16"/>
          <w:highlight w:val="green"/>
        </w:rPr>
        <w:t xml:space="preserve"> </w:t>
      </w:r>
      <w:r w:rsidRPr="008E24A8">
        <w:rPr>
          <w:rStyle w:val="TitleChar"/>
          <w:highlight w:val="green"/>
        </w:rPr>
        <w:t>and lack</w:t>
      </w:r>
      <w:r w:rsidRPr="00AF1666">
        <w:rPr>
          <w:rStyle w:val="TitleChar"/>
        </w:rPr>
        <w:t xml:space="preserve"> a</w:t>
      </w:r>
      <w:r w:rsidRPr="00AF1666">
        <w:rPr>
          <w:sz w:val="16"/>
        </w:rPr>
        <w:t xml:space="preserve"> </w:t>
      </w:r>
      <w:r w:rsidRPr="008E24A8">
        <w:rPr>
          <w:rStyle w:val="Emphasis"/>
          <w:highlight w:val="green"/>
        </w:rPr>
        <w:t>strategy</w:t>
      </w:r>
      <w:r w:rsidRPr="00AF1666">
        <w:rPr>
          <w:sz w:val="16"/>
        </w:rPr>
        <w:t xml:space="preserve"> with a long-term vision. </w:t>
      </w:r>
      <w:r w:rsidRPr="00AF1666">
        <w:rPr>
          <w:rStyle w:val="TitleChar"/>
        </w:rPr>
        <w:t>China does not have a</w:t>
      </w:r>
      <w:r w:rsidRPr="00AF1666">
        <w:rPr>
          <w:sz w:val="16"/>
        </w:rPr>
        <w:t xml:space="preserve"> </w:t>
      </w:r>
      <w:r w:rsidRPr="00AF1666">
        <w:rPr>
          <w:rStyle w:val="Emphasis"/>
        </w:rPr>
        <w:t>system</w:t>
      </w:r>
      <w:r w:rsidRPr="00AF1666">
        <w:rPr>
          <w:sz w:val="16"/>
        </w:rPr>
        <w:t xml:space="preserve"> </w:t>
      </w:r>
      <w:r w:rsidRPr="00AF1666">
        <w:rPr>
          <w:rStyle w:val="TitleChar"/>
        </w:rPr>
        <w:t>for</w:t>
      </w:r>
      <w:r w:rsidRPr="00AF1666">
        <w:rPr>
          <w:sz w:val="16"/>
        </w:rPr>
        <w:t xml:space="preserve"> making </w:t>
      </w:r>
      <w:r w:rsidRPr="00AF1666">
        <w:rPr>
          <w:rStyle w:val="TitleChar"/>
        </w:rPr>
        <w:t>consistent and workable foreign policy</w:t>
      </w:r>
      <w:r w:rsidRPr="00AF1666">
        <w:rPr>
          <w:sz w:val="16"/>
        </w:rPr>
        <w:t xml:space="preserve">, and the top leader has not gained sufficient power to manage foreign relations. </w:t>
      </w:r>
      <w:r w:rsidRPr="00AF1666">
        <w:rPr>
          <w:rStyle w:val="TitleChar"/>
        </w:rPr>
        <w:t xml:space="preserve">China is </w:t>
      </w:r>
      <w:r w:rsidRPr="008E24A8">
        <w:rPr>
          <w:rStyle w:val="TitleChar"/>
          <w:highlight w:val="green"/>
        </w:rPr>
        <w:t>facing a</w:t>
      </w:r>
      <w:r w:rsidRPr="008E24A8">
        <w:rPr>
          <w:sz w:val="16"/>
          <w:highlight w:val="green"/>
        </w:rPr>
        <w:t xml:space="preserve"> </w:t>
      </w:r>
      <w:r w:rsidRPr="008E24A8">
        <w:rPr>
          <w:rStyle w:val="Emphasis"/>
          <w:highlight w:val="green"/>
        </w:rPr>
        <w:t>mountain of domestic problems</w:t>
      </w:r>
      <w:r w:rsidRPr="008E24A8">
        <w:rPr>
          <w:sz w:val="16"/>
          <w:highlight w:val="green"/>
        </w:rPr>
        <w:t xml:space="preserve">, </w:t>
      </w:r>
      <w:r w:rsidRPr="008E24A8">
        <w:rPr>
          <w:rStyle w:val="TitleChar"/>
          <w:highlight w:val="green"/>
        </w:rPr>
        <w:t>including</w:t>
      </w:r>
      <w:r w:rsidRPr="008E24A8">
        <w:rPr>
          <w:sz w:val="16"/>
          <w:highlight w:val="green"/>
        </w:rPr>
        <w:t xml:space="preserve"> </w:t>
      </w:r>
      <w:r w:rsidRPr="008E24A8">
        <w:rPr>
          <w:rStyle w:val="Emphasis"/>
          <w:highlight w:val="green"/>
        </w:rPr>
        <w:t>corruption</w:t>
      </w:r>
      <w:r w:rsidRPr="008E24A8">
        <w:rPr>
          <w:sz w:val="16"/>
          <w:highlight w:val="green"/>
        </w:rPr>
        <w:t xml:space="preserve"> </w:t>
      </w:r>
      <w:r w:rsidRPr="008E24A8">
        <w:rPr>
          <w:rStyle w:val="TitleChar"/>
          <w:highlight w:val="green"/>
        </w:rPr>
        <w:t>in the military</w:t>
      </w:r>
      <w:r w:rsidRPr="00AF1666">
        <w:rPr>
          <w:sz w:val="16"/>
        </w:rPr>
        <w:t xml:space="preserve">. The </w:t>
      </w:r>
      <w:r w:rsidRPr="00AF1666">
        <w:rPr>
          <w:rStyle w:val="TitleChar"/>
        </w:rPr>
        <w:t>Chinese government</w:t>
      </w:r>
      <w:r w:rsidRPr="00AF1666">
        <w:rPr>
          <w:sz w:val="16"/>
        </w:rPr>
        <w:t xml:space="preserve"> has </w:t>
      </w:r>
      <w:r w:rsidRPr="00AF1666">
        <w:rPr>
          <w:rStyle w:val="TitleChar"/>
        </w:rPr>
        <w:t>learned the lesson</w:t>
      </w:r>
      <w:r w:rsidRPr="00AF1666">
        <w:rPr>
          <w:sz w:val="16"/>
        </w:rPr>
        <w:t xml:space="preserve"> that </w:t>
      </w:r>
      <w:r w:rsidRPr="00AF1666">
        <w:rPr>
          <w:rStyle w:val="TitleChar"/>
        </w:rPr>
        <w:t>a combination of internal violence and external conflict can contribute to the</w:t>
      </w:r>
      <w:r w:rsidRPr="00AF1666">
        <w:rPr>
          <w:sz w:val="16"/>
        </w:rPr>
        <w:t xml:space="preserve"> </w:t>
      </w:r>
      <w:r w:rsidRPr="00AF1666">
        <w:rPr>
          <w:rStyle w:val="Emphasis"/>
        </w:rPr>
        <w:t>collapse</w:t>
      </w:r>
      <w:r w:rsidRPr="00AF1666">
        <w:rPr>
          <w:sz w:val="16"/>
        </w:rPr>
        <w:t xml:space="preserve"> </w:t>
      </w:r>
      <w:r w:rsidRPr="00AF1666">
        <w:rPr>
          <w:rStyle w:val="TitleChar"/>
        </w:rPr>
        <w:t>of the regime</w:t>
      </w:r>
      <w:r w:rsidRPr="00AF1666">
        <w:rPr>
          <w:sz w:val="16"/>
        </w:rPr>
        <w:t xml:space="preserve">. Now </w:t>
      </w:r>
      <w:r w:rsidRPr="008E24A8">
        <w:rPr>
          <w:rStyle w:val="Emphasis"/>
          <w:highlight w:val="green"/>
        </w:rPr>
        <w:t>Xi</w:t>
      </w:r>
      <w:r w:rsidRPr="00AF1666">
        <w:rPr>
          <w:sz w:val="16"/>
        </w:rPr>
        <w:t xml:space="preserve"> Jinping </w:t>
      </w:r>
      <w:r w:rsidRPr="00AF1666">
        <w:rPr>
          <w:rStyle w:val="TitleChar"/>
        </w:rPr>
        <w:t>is</w:t>
      </w:r>
      <w:r w:rsidRPr="00AF1666">
        <w:rPr>
          <w:sz w:val="16"/>
        </w:rPr>
        <w:t xml:space="preserve"> more </w:t>
      </w:r>
      <w:r w:rsidRPr="00AF1666">
        <w:rPr>
          <w:rStyle w:val="TitleChar"/>
        </w:rPr>
        <w:t xml:space="preserve">likely to </w:t>
      </w:r>
      <w:r w:rsidRPr="008E24A8">
        <w:rPr>
          <w:rStyle w:val="TitleChar"/>
          <w:highlight w:val="green"/>
        </w:rPr>
        <w:t>focus on</w:t>
      </w:r>
      <w:r w:rsidRPr="00AF1666">
        <w:rPr>
          <w:rStyle w:val="TitleChar"/>
        </w:rPr>
        <w:t xml:space="preserve"> China’s</w:t>
      </w:r>
      <w:r w:rsidRPr="00AF1666">
        <w:rPr>
          <w:sz w:val="16"/>
        </w:rPr>
        <w:t xml:space="preserve"> </w:t>
      </w:r>
      <w:r w:rsidRPr="00AF1666">
        <w:rPr>
          <w:rStyle w:val="Emphasis"/>
        </w:rPr>
        <w:t>domestic</w:t>
      </w:r>
      <w:r w:rsidRPr="00AF1666">
        <w:rPr>
          <w:sz w:val="16"/>
        </w:rPr>
        <w:t xml:space="preserve"> </w:t>
      </w:r>
      <w:r w:rsidRPr="00AF1666">
        <w:rPr>
          <w:rStyle w:val="TitleChar"/>
        </w:rPr>
        <w:t xml:space="preserve">issues especially </w:t>
      </w:r>
      <w:r w:rsidRPr="008E24A8">
        <w:rPr>
          <w:rStyle w:val="TitleChar"/>
          <w:highlight w:val="green"/>
        </w:rPr>
        <w:t>the</w:t>
      </w:r>
      <w:r w:rsidRPr="008E24A8">
        <w:rPr>
          <w:sz w:val="16"/>
          <w:highlight w:val="green"/>
        </w:rPr>
        <w:t xml:space="preserve"> </w:t>
      </w:r>
      <w:r w:rsidRPr="008E24A8">
        <w:rPr>
          <w:rStyle w:val="Emphasis"/>
          <w:highlight w:val="green"/>
        </w:rPr>
        <w:t>pandemic</w:t>
      </w:r>
      <w:r w:rsidRPr="008E24A8">
        <w:rPr>
          <w:sz w:val="16"/>
          <w:highlight w:val="green"/>
        </w:rPr>
        <w:t xml:space="preserve"> </w:t>
      </w:r>
      <w:r w:rsidRPr="008E24A8">
        <w:rPr>
          <w:rStyle w:val="TitleChar"/>
          <w:highlight w:val="green"/>
        </w:rPr>
        <w:t>and</w:t>
      </w:r>
      <w:r w:rsidRPr="00AF1666">
        <w:rPr>
          <w:rStyle w:val="TitleChar"/>
        </w:rPr>
        <w:t xml:space="preserve"> its </w:t>
      </w:r>
      <w:r w:rsidRPr="008E24A8">
        <w:rPr>
          <w:rStyle w:val="TitleChar"/>
          <w:highlight w:val="green"/>
        </w:rPr>
        <w:t>consequences in</w:t>
      </w:r>
      <w:r w:rsidRPr="008E24A8">
        <w:rPr>
          <w:sz w:val="16"/>
          <w:highlight w:val="green"/>
        </w:rPr>
        <w:t xml:space="preserve"> </w:t>
      </w:r>
      <w:r w:rsidRPr="008E24A8">
        <w:rPr>
          <w:rStyle w:val="Emphasis"/>
          <w:highlight w:val="green"/>
        </w:rPr>
        <w:t>economic</w:t>
      </w:r>
      <w:r w:rsidRPr="008E24A8">
        <w:rPr>
          <w:sz w:val="16"/>
          <w:highlight w:val="green"/>
        </w:rPr>
        <w:t xml:space="preserve"> </w:t>
      </w:r>
      <w:r w:rsidRPr="008E24A8">
        <w:rPr>
          <w:rStyle w:val="TitleChar"/>
          <w:highlight w:val="green"/>
        </w:rPr>
        <w:t>and</w:t>
      </w:r>
      <w:r w:rsidRPr="008E24A8">
        <w:rPr>
          <w:sz w:val="16"/>
          <w:highlight w:val="green"/>
        </w:rPr>
        <w:t xml:space="preserve"> </w:t>
      </w:r>
      <w:r w:rsidRPr="008E24A8">
        <w:rPr>
          <w:rStyle w:val="Emphasis"/>
          <w:highlight w:val="green"/>
        </w:rPr>
        <w:t>financial</w:t>
      </w:r>
      <w:r w:rsidRPr="008E24A8">
        <w:rPr>
          <w:sz w:val="16"/>
          <w:highlight w:val="green"/>
        </w:rPr>
        <w:t xml:space="preserve"> </w:t>
      </w:r>
      <w:r w:rsidRPr="008E24A8">
        <w:rPr>
          <w:rStyle w:val="TitleChar"/>
          <w:highlight w:val="green"/>
        </w:rPr>
        <w:t>areas</w:t>
      </w:r>
      <w:r w:rsidRPr="00AF1666">
        <w:rPr>
          <w:sz w:val="16"/>
        </w:rPr>
        <w:t xml:space="preserve">. Xi’s </w:t>
      </w:r>
      <w:r w:rsidRPr="00AF1666">
        <w:rPr>
          <w:rStyle w:val="TitleChar"/>
        </w:rPr>
        <w:t>top priority</w:t>
      </w:r>
      <w:r w:rsidRPr="00AF1666">
        <w:rPr>
          <w:sz w:val="16"/>
        </w:rPr>
        <w:t xml:space="preserve"> before the 20th Congress of the CCP </w:t>
      </w:r>
      <w:r w:rsidRPr="00AF1666">
        <w:rPr>
          <w:rStyle w:val="TitleChar"/>
        </w:rPr>
        <w:t>is to</w:t>
      </w:r>
      <w:r w:rsidRPr="00AF1666">
        <w:rPr>
          <w:sz w:val="16"/>
        </w:rPr>
        <w:t xml:space="preserve"> carefully </w:t>
      </w:r>
      <w:r w:rsidRPr="00AF1666">
        <w:rPr>
          <w:rStyle w:val="TitleChar"/>
        </w:rPr>
        <w:t>manage the</w:t>
      </w:r>
      <w:r w:rsidRPr="00AF1666">
        <w:rPr>
          <w:sz w:val="16"/>
        </w:rPr>
        <w:t xml:space="preserve"> </w:t>
      </w:r>
      <w:r w:rsidRPr="00AF1666">
        <w:rPr>
          <w:rStyle w:val="Emphasis"/>
        </w:rPr>
        <w:t>power balance</w:t>
      </w:r>
      <w:r w:rsidRPr="00AF1666">
        <w:rPr>
          <w:sz w:val="16"/>
        </w:rPr>
        <w:t xml:space="preserve"> </w:t>
      </w:r>
      <w:r w:rsidRPr="00AF1666">
        <w:rPr>
          <w:rStyle w:val="TitleChar"/>
        </w:rPr>
        <w:t>among factions in the party</w:t>
      </w:r>
      <w:r w:rsidRPr="00AF1666">
        <w:rPr>
          <w:sz w:val="16"/>
        </w:rPr>
        <w:t xml:space="preserve">, attempting to ensure his third term of presidency. After the 20th Congress, Xi will take some time to reorganize the system and put new policies in place. It is </w:t>
      </w:r>
      <w:r w:rsidRPr="00AF1666">
        <w:rPr>
          <w:rStyle w:val="TitleChar"/>
        </w:rPr>
        <w:t>not wise for the CCP to take</w:t>
      </w:r>
      <w:r w:rsidRPr="00AF1666">
        <w:rPr>
          <w:sz w:val="16"/>
        </w:rPr>
        <w:t xml:space="preserve"> </w:t>
      </w:r>
      <w:r w:rsidRPr="00AF1666">
        <w:rPr>
          <w:rStyle w:val="Emphasis"/>
        </w:rPr>
        <w:t>military risks</w:t>
      </w:r>
      <w:r w:rsidRPr="00AF1666">
        <w:rPr>
          <w:sz w:val="16"/>
        </w:rPr>
        <w:t xml:space="preserve"> </w:t>
      </w:r>
      <w:r w:rsidRPr="00AF1666">
        <w:rPr>
          <w:rStyle w:val="TitleChar"/>
        </w:rPr>
        <w:t>in dealing with territorial disputes with various countries at the same time as it tries to maintain</w:t>
      </w:r>
      <w:r w:rsidRPr="00AF1666">
        <w:rPr>
          <w:sz w:val="16"/>
        </w:rPr>
        <w:t xml:space="preserve"> </w:t>
      </w:r>
      <w:r w:rsidRPr="00AF1666">
        <w:rPr>
          <w:rStyle w:val="Emphasis"/>
        </w:rPr>
        <w:t>domestic</w:t>
      </w:r>
      <w:r w:rsidRPr="00AF1666">
        <w:rPr>
          <w:sz w:val="16"/>
        </w:rPr>
        <w:t xml:space="preserve"> </w:t>
      </w:r>
      <w:r w:rsidRPr="00AF1666">
        <w:rPr>
          <w:rStyle w:val="TitleChar"/>
        </w:rPr>
        <w:t>social stability</w:t>
      </w:r>
      <w:r w:rsidRPr="00AF1666">
        <w:rPr>
          <w:sz w:val="16"/>
        </w:rPr>
        <w:t xml:space="preserve">. China cannot afford to fight against multiple countries at the same time because </w:t>
      </w:r>
      <w:r w:rsidRPr="00AF1666">
        <w:rPr>
          <w:rStyle w:val="TitleChar"/>
        </w:rPr>
        <w:t xml:space="preserve">the </w:t>
      </w:r>
      <w:r w:rsidRPr="008E24A8">
        <w:rPr>
          <w:rStyle w:val="TitleChar"/>
          <w:highlight w:val="green"/>
        </w:rPr>
        <w:t>U.S. has</w:t>
      </w:r>
      <w:r w:rsidRPr="008E24A8">
        <w:rPr>
          <w:sz w:val="16"/>
          <w:highlight w:val="green"/>
        </w:rPr>
        <w:t xml:space="preserve"> </w:t>
      </w:r>
      <w:r w:rsidRPr="008E24A8">
        <w:rPr>
          <w:rStyle w:val="Emphasis"/>
          <w:highlight w:val="green"/>
        </w:rPr>
        <w:t>military treaties</w:t>
      </w:r>
      <w:r w:rsidRPr="00AF1666">
        <w:rPr>
          <w:sz w:val="16"/>
        </w:rPr>
        <w:t xml:space="preserve"> </w:t>
      </w:r>
      <w:r w:rsidRPr="00AF1666">
        <w:rPr>
          <w:rStyle w:val="TitleChar"/>
        </w:rPr>
        <w:t>with several allies in the region</w:t>
      </w:r>
      <w:r w:rsidRPr="00AF1666">
        <w:rPr>
          <w:sz w:val="16"/>
        </w:rPr>
        <w:t xml:space="preserve">. </w:t>
      </w:r>
      <w:r w:rsidRPr="008E24A8">
        <w:rPr>
          <w:rStyle w:val="TitleChar"/>
          <w:highlight w:val="green"/>
        </w:rPr>
        <w:t>Taking military action</w:t>
      </w:r>
      <w:r w:rsidRPr="00AF1666">
        <w:rPr>
          <w:rStyle w:val="TitleChar"/>
        </w:rPr>
        <w:t xml:space="preserve">s </w:t>
      </w:r>
      <w:r w:rsidRPr="008E24A8">
        <w:rPr>
          <w:rStyle w:val="TitleChar"/>
          <w:highlight w:val="green"/>
        </w:rPr>
        <w:t>could</w:t>
      </w:r>
      <w:r w:rsidRPr="00AF1666">
        <w:rPr>
          <w:sz w:val="16"/>
        </w:rPr>
        <w:t xml:space="preserve"> possibly </w:t>
      </w:r>
      <w:r w:rsidRPr="008E24A8">
        <w:rPr>
          <w:rStyle w:val="Emphasis"/>
          <w:highlight w:val="green"/>
        </w:rPr>
        <w:t>destroy</w:t>
      </w:r>
      <w:r w:rsidRPr="008E24A8">
        <w:rPr>
          <w:sz w:val="16"/>
          <w:highlight w:val="green"/>
        </w:rPr>
        <w:t xml:space="preserve"> </w:t>
      </w:r>
      <w:r w:rsidRPr="008E24A8">
        <w:rPr>
          <w:rStyle w:val="TitleChar"/>
          <w:highlight w:val="green"/>
        </w:rPr>
        <w:t>Xi’s China Dream</w:t>
      </w:r>
      <w:r w:rsidRPr="00AF1666">
        <w:rPr>
          <w:sz w:val="16"/>
        </w:rPr>
        <w:t xml:space="preserve">, his lifelong </w:t>
      </w:r>
      <w:r w:rsidRPr="008E24A8">
        <w:rPr>
          <w:rStyle w:val="TitleChar"/>
          <w:highlight w:val="green"/>
        </w:rPr>
        <w:t>presidency</w:t>
      </w:r>
      <w:r w:rsidRPr="00AF1666">
        <w:rPr>
          <w:sz w:val="16"/>
        </w:rPr>
        <w:t xml:space="preserve">, his </w:t>
      </w:r>
      <w:r w:rsidRPr="00AF1666">
        <w:rPr>
          <w:rStyle w:val="TitleChar"/>
        </w:rPr>
        <w:t xml:space="preserve">domestic </w:t>
      </w:r>
      <w:r w:rsidRPr="008E24A8">
        <w:rPr>
          <w:rStyle w:val="TitleChar"/>
          <w:highlight w:val="green"/>
        </w:rPr>
        <w:t>agenda and</w:t>
      </w:r>
      <w:r w:rsidRPr="00AF1666">
        <w:rPr>
          <w:sz w:val="16"/>
        </w:rPr>
        <w:t xml:space="preserve"> China’s </w:t>
      </w:r>
      <w:r w:rsidRPr="00AF1666">
        <w:rPr>
          <w:rStyle w:val="TitleChar"/>
        </w:rPr>
        <w:t xml:space="preserve">global </w:t>
      </w:r>
      <w:r w:rsidRPr="008E24A8">
        <w:rPr>
          <w:rStyle w:val="TitleChar"/>
          <w:highlight w:val="green"/>
        </w:rPr>
        <w:t>ambitions</w:t>
      </w:r>
      <w:r w:rsidRPr="00AF1666">
        <w:rPr>
          <w:sz w:val="16"/>
        </w:rPr>
        <w:t xml:space="preserve"> eventually. Considering all these challenges, </w:t>
      </w:r>
      <w:r w:rsidRPr="00AF1666">
        <w:rPr>
          <w:rStyle w:val="TitleChar"/>
        </w:rPr>
        <w:t>Chinese leaders</w:t>
      </w:r>
      <w:r w:rsidRPr="00AF1666">
        <w:rPr>
          <w:sz w:val="16"/>
        </w:rPr>
        <w:t xml:space="preserve"> may </w:t>
      </w:r>
      <w:r w:rsidRPr="00AF1666">
        <w:rPr>
          <w:rStyle w:val="Emphasis"/>
        </w:rPr>
        <w:t>continue</w:t>
      </w:r>
      <w:r w:rsidRPr="00AF1666">
        <w:rPr>
          <w:sz w:val="16"/>
        </w:rPr>
        <w:t xml:space="preserve"> their </w:t>
      </w:r>
      <w:r w:rsidRPr="00AF1666">
        <w:rPr>
          <w:rStyle w:val="TitleChar"/>
        </w:rPr>
        <w:t>efforts to</w:t>
      </w:r>
      <w:r w:rsidRPr="00AF1666">
        <w:rPr>
          <w:sz w:val="16"/>
        </w:rPr>
        <w:t xml:space="preserve"> </w:t>
      </w:r>
      <w:r w:rsidRPr="00AF1666">
        <w:rPr>
          <w:rStyle w:val="Emphasis"/>
        </w:rPr>
        <w:t>rebalance</w:t>
      </w:r>
      <w:r w:rsidRPr="00AF1666">
        <w:rPr>
          <w:sz w:val="16"/>
        </w:rPr>
        <w:t xml:space="preserve"> </w:t>
      </w:r>
      <w:r w:rsidRPr="00AF1666">
        <w:rPr>
          <w:rStyle w:val="TitleChar"/>
        </w:rPr>
        <w:t>the relationship between China and the U.S. while boosting</w:t>
      </w:r>
      <w:r w:rsidRPr="00AF1666">
        <w:rPr>
          <w:sz w:val="16"/>
        </w:rPr>
        <w:t xml:space="preserve"> the </w:t>
      </w:r>
      <w:r w:rsidRPr="00AF1666">
        <w:rPr>
          <w:rStyle w:val="TitleChar"/>
        </w:rPr>
        <w:t>economic growth</w:t>
      </w:r>
      <w:r w:rsidRPr="00AF1666">
        <w:rPr>
          <w:sz w:val="16"/>
        </w:rPr>
        <w:t xml:space="preserve"> and preparing the unification with Taiwan after the 20th National Congress of the CCP in 2022.</w:t>
      </w:r>
    </w:p>
    <w:p w14:paraId="75253333" w14:textId="77777777" w:rsidR="009C7DAC" w:rsidRPr="00AF1666" w:rsidRDefault="009C7DAC" w:rsidP="009C7DAC">
      <w:pPr>
        <w:rPr>
          <w:sz w:val="16"/>
        </w:rPr>
      </w:pPr>
      <w:r w:rsidRPr="00AF1666">
        <w:rPr>
          <w:sz w:val="16"/>
        </w:rPr>
        <w:t xml:space="preserve">Second, </w:t>
      </w:r>
      <w:r w:rsidRPr="00AF1666">
        <w:rPr>
          <w:rStyle w:val="TitleChar"/>
        </w:rPr>
        <w:t>China</w:t>
      </w:r>
      <w:r w:rsidRPr="00AF1666">
        <w:rPr>
          <w:sz w:val="16"/>
        </w:rPr>
        <w:t xml:space="preserve"> has </w:t>
      </w:r>
      <w:r w:rsidRPr="00AF1666">
        <w:rPr>
          <w:rStyle w:val="TitleChar"/>
        </w:rPr>
        <w:t>understood</w:t>
      </w:r>
      <w:r w:rsidRPr="00AF1666">
        <w:rPr>
          <w:sz w:val="16"/>
        </w:rPr>
        <w:t xml:space="preserve"> that </w:t>
      </w:r>
      <w:r w:rsidRPr="00AF1666">
        <w:rPr>
          <w:rStyle w:val="Emphasis"/>
        </w:rPr>
        <w:t>any conflict</w:t>
      </w:r>
      <w:r w:rsidRPr="00AF1666">
        <w:rPr>
          <w:sz w:val="16"/>
        </w:rPr>
        <w:t xml:space="preserve"> between China and the U.S. </w:t>
      </w:r>
      <w:r w:rsidRPr="00AF1666">
        <w:rPr>
          <w:rStyle w:val="TitleChar"/>
        </w:rPr>
        <w:t>would be a</w:t>
      </w:r>
      <w:r w:rsidRPr="00AF1666">
        <w:rPr>
          <w:sz w:val="16"/>
        </w:rPr>
        <w:t xml:space="preserve"> </w:t>
      </w:r>
      <w:r w:rsidRPr="00AF1666">
        <w:rPr>
          <w:rStyle w:val="Emphasis"/>
        </w:rPr>
        <w:t>global</w:t>
      </w:r>
      <w:r w:rsidRPr="00AF1666">
        <w:rPr>
          <w:sz w:val="16"/>
        </w:rPr>
        <w:t xml:space="preserve"> </w:t>
      </w:r>
      <w:r w:rsidRPr="00AF1666">
        <w:rPr>
          <w:rStyle w:val="TitleChar"/>
        </w:rPr>
        <w:t>disaster</w:t>
      </w:r>
      <w:r w:rsidRPr="00AF1666">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8E24A8">
        <w:rPr>
          <w:rStyle w:val="TitleChar"/>
          <w:highlight w:val="green"/>
        </w:rPr>
        <w:t>China</w:t>
      </w:r>
      <w:r w:rsidRPr="00AF1666">
        <w:rPr>
          <w:rStyle w:val="TitleChar"/>
        </w:rPr>
        <w:t xml:space="preserve"> promised that it would </w:t>
      </w:r>
      <w:r w:rsidRPr="008E24A8">
        <w:rPr>
          <w:rStyle w:val="TitleChar"/>
          <w:highlight w:val="green"/>
        </w:rPr>
        <w:t>implement a</w:t>
      </w:r>
      <w:r w:rsidRPr="00AF1666">
        <w:rPr>
          <w:sz w:val="16"/>
        </w:rPr>
        <w:t xml:space="preserve"> “</w:t>
      </w:r>
      <w:r w:rsidRPr="008E24A8">
        <w:rPr>
          <w:rStyle w:val="Emphasis"/>
          <w:highlight w:val="green"/>
        </w:rPr>
        <w:t>N</w:t>
      </w:r>
      <w:r w:rsidRPr="00AF1666">
        <w:rPr>
          <w:sz w:val="16"/>
        </w:rPr>
        <w:t xml:space="preserve">o </w:t>
      </w:r>
      <w:r w:rsidRPr="008E24A8">
        <w:rPr>
          <w:rStyle w:val="Emphasis"/>
          <w:highlight w:val="green"/>
        </w:rPr>
        <w:t>f</w:t>
      </w:r>
      <w:r w:rsidRPr="00AF1666">
        <w:rPr>
          <w:sz w:val="16"/>
        </w:rPr>
        <w:t xml:space="preserve">irst </w:t>
      </w:r>
      <w:r w:rsidRPr="008E24A8">
        <w:rPr>
          <w:rStyle w:val="Emphasis"/>
          <w:highlight w:val="green"/>
        </w:rPr>
        <w:t>u</w:t>
      </w:r>
      <w:r w:rsidRPr="00AF1666">
        <w:rPr>
          <w:sz w:val="16"/>
        </w:rPr>
        <w:t xml:space="preserve">se” nuclear </w:t>
      </w:r>
      <w:r w:rsidRPr="00AF1666">
        <w:rPr>
          <w:rStyle w:val="TitleChar"/>
        </w:rPr>
        <w:t>policy</w:t>
      </w:r>
      <w:r w:rsidRPr="00AF1666">
        <w:rPr>
          <w:sz w:val="16"/>
        </w:rPr>
        <w:t xml:space="preserve">, implying that the country possesses nuclear weapons only to deter other states from a nuclear attack and expresses the purely self-defensive nature of China’s nuclear strategy. More fundamentally, </w:t>
      </w:r>
      <w:r w:rsidRPr="00AF1666">
        <w:rPr>
          <w:rStyle w:val="TitleChar"/>
        </w:rPr>
        <w:t>it has demonstrated a</w:t>
      </w:r>
      <w:r w:rsidRPr="00AF1666">
        <w:rPr>
          <w:sz w:val="16"/>
        </w:rPr>
        <w:t xml:space="preserve"> viable </w:t>
      </w:r>
      <w:r w:rsidRPr="00AF1666">
        <w:rPr>
          <w:rStyle w:val="TitleChar"/>
        </w:rPr>
        <w:t>path toward</w:t>
      </w:r>
      <w:r w:rsidRPr="00AF1666">
        <w:rPr>
          <w:sz w:val="16"/>
        </w:rPr>
        <w:t xml:space="preserve"> international </w:t>
      </w:r>
      <w:r w:rsidRPr="00AF1666">
        <w:rPr>
          <w:rStyle w:val="Emphasis"/>
        </w:rPr>
        <w:t>nuclear disarmament</w:t>
      </w:r>
      <w:r w:rsidRPr="00AF1666">
        <w:rPr>
          <w:sz w:val="16"/>
        </w:rPr>
        <w:t xml:space="preserve">.81 Many China experts “appear not to be worried by China’s rapidly growing nuclear capabilities, because </w:t>
      </w:r>
      <w:r w:rsidRPr="00AF1666">
        <w:rPr>
          <w:rStyle w:val="TitleChar"/>
        </w:rPr>
        <w:t>Beijing’s official policy promises</w:t>
      </w:r>
      <w:r w:rsidRPr="00AF1666">
        <w:rPr>
          <w:sz w:val="16"/>
        </w:rPr>
        <w:t xml:space="preserve"> that </w:t>
      </w:r>
      <w:r w:rsidRPr="00AF1666">
        <w:rPr>
          <w:rStyle w:val="TitleChar"/>
        </w:rPr>
        <w:t>China will not be the</w:t>
      </w:r>
      <w:r w:rsidRPr="00AF1666">
        <w:rPr>
          <w:sz w:val="16"/>
        </w:rPr>
        <w:t xml:space="preserve"> </w:t>
      </w:r>
      <w:r w:rsidRPr="00AF1666">
        <w:rPr>
          <w:rStyle w:val="Emphasis"/>
        </w:rPr>
        <w:t>first</w:t>
      </w:r>
      <w:r w:rsidRPr="00AF1666">
        <w:rPr>
          <w:sz w:val="16"/>
        </w:rPr>
        <w:t xml:space="preserve"> </w:t>
      </w:r>
      <w:r w:rsidRPr="00AF1666">
        <w:rPr>
          <w:rStyle w:val="TitleChar"/>
        </w:rPr>
        <w:t>to employ nuclear weapons in a conflict</w:t>
      </w:r>
      <w:r w:rsidRPr="00AF1666">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2F2A16FA" w14:textId="77777777" w:rsidR="009C7DAC" w:rsidRPr="00AF1666" w:rsidRDefault="009C7DAC" w:rsidP="009C7DAC">
      <w:pPr>
        <w:rPr>
          <w:sz w:val="16"/>
        </w:rPr>
      </w:pPr>
      <w:r w:rsidRPr="00AF1666">
        <w:rPr>
          <w:sz w:val="16"/>
        </w:rPr>
        <w:t xml:space="preserve">Third, </w:t>
      </w:r>
      <w:r w:rsidRPr="00AF1666">
        <w:rPr>
          <w:rStyle w:val="TitleChar"/>
        </w:rPr>
        <w:t xml:space="preserve">the Chinese </w:t>
      </w:r>
      <w:r w:rsidRPr="008E24A8">
        <w:rPr>
          <w:rStyle w:val="TitleChar"/>
          <w:highlight w:val="green"/>
        </w:rPr>
        <w:t>economy and military</w:t>
      </w:r>
      <w:r w:rsidRPr="00AF1666">
        <w:rPr>
          <w:rStyle w:val="TitleChar"/>
        </w:rPr>
        <w:t xml:space="preserve"> are</w:t>
      </w:r>
      <w:r w:rsidRPr="00AF1666">
        <w:rPr>
          <w:sz w:val="16"/>
        </w:rPr>
        <w:t xml:space="preserve"> </w:t>
      </w:r>
      <w:r w:rsidRPr="008E24A8">
        <w:rPr>
          <w:rStyle w:val="Emphasis"/>
          <w:highlight w:val="green"/>
        </w:rPr>
        <w:t>not strong enough</w:t>
      </w:r>
      <w:r w:rsidRPr="00AF1666">
        <w:rPr>
          <w:sz w:val="16"/>
        </w:rPr>
        <w:t xml:space="preserve"> </w:t>
      </w:r>
      <w:r w:rsidRPr="00AF1666">
        <w:rPr>
          <w:rStyle w:val="TitleChar"/>
        </w:rPr>
        <w:t>to support war</w:t>
      </w:r>
      <w:r w:rsidRPr="00AF1666">
        <w:rPr>
          <w:sz w:val="16"/>
        </w:rPr>
        <w:t xml:space="preserve"> with the U.S. China will unlikely enter to war if it cannot win because </w:t>
      </w:r>
      <w:r w:rsidRPr="00AF1666">
        <w:rPr>
          <w:rStyle w:val="TitleChar"/>
        </w:rPr>
        <w:t>the CCP</w:t>
      </w:r>
      <w:r w:rsidRPr="00AF1666">
        <w:rPr>
          <w:sz w:val="16"/>
        </w:rPr>
        <w:t xml:space="preserve"> </w:t>
      </w:r>
      <w:r w:rsidRPr="00AF1666">
        <w:rPr>
          <w:rStyle w:val="Emphasis"/>
        </w:rPr>
        <w:t>cannot</w:t>
      </w:r>
      <w:r w:rsidRPr="00AF1666">
        <w:rPr>
          <w:sz w:val="16"/>
        </w:rPr>
        <w:t xml:space="preserve"> </w:t>
      </w:r>
      <w:r w:rsidRPr="00AF1666">
        <w:rPr>
          <w:rStyle w:val="TitleChar"/>
        </w:rPr>
        <w:t>afford a loss</w:t>
      </w:r>
      <w:r w:rsidRPr="00AF1666">
        <w:rPr>
          <w:sz w:val="16"/>
        </w:rPr>
        <w:t xml:space="preserve">. China will wage war when it sees itself winning at least cost. China is the fastest-growing economy in the world but </w:t>
      </w:r>
      <w:r w:rsidRPr="00AF1666">
        <w:rPr>
          <w:rStyle w:val="TitleChar"/>
        </w:rPr>
        <w:t>there are many</w:t>
      </w:r>
      <w:r w:rsidRPr="00AF1666">
        <w:rPr>
          <w:sz w:val="16"/>
        </w:rPr>
        <w:t xml:space="preserve"> more </w:t>
      </w:r>
      <w:r w:rsidRPr="00AF1666">
        <w:rPr>
          <w:rStyle w:val="TitleChar"/>
        </w:rPr>
        <w:t>statistics that</w:t>
      </w:r>
      <w:r w:rsidRPr="00AF1666">
        <w:rPr>
          <w:sz w:val="16"/>
        </w:rPr>
        <w:t xml:space="preserve"> come to the front of arguments, which </w:t>
      </w:r>
      <w:r w:rsidRPr="00AF1666">
        <w:rPr>
          <w:rStyle w:val="TitleChar"/>
        </w:rPr>
        <w:t>question the</w:t>
      </w:r>
      <w:r w:rsidRPr="00AF1666">
        <w:rPr>
          <w:sz w:val="16"/>
        </w:rPr>
        <w:t xml:space="preserve"> size of the </w:t>
      </w:r>
      <w:r w:rsidRPr="00AF1666">
        <w:rPr>
          <w:rStyle w:val="TitleChar"/>
        </w:rPr>
        <w:t>Chinese</w:t>
      </w:r>
      <w:r w:rsidRPr="00AF1666">
        <w:rPr>
          <w:sz w:val="16"/>
        </w:rPr>
        <w:t xml:space="preserve"> economy and its actual </w:t>
      </w:r>
      <w:r w:rsidRPr="00AF1666">
        <w:rPr>
          <w:rStyle w:val="Emphasis"/>
        </w:rPr>
        <w:t>economic</w:t>
      </w:r>
      <w:r w:rsidRPr="00AF1666">
        <w:rPr>
          <w:sz w:val="16"/>
        </w:rPr>
        <w:t xml:space="preserve"> </w:t>
      </w:r>
      <w:r w:rsidRPr="00AF1666">
        <w:rPr>
          <w:rStyle w:val="TitleChar"/>
        </w:rPr>
        <w:t>situation</w:t>
      </w:r>
      <w:r w:rsidRPr="00AF1666">
        <w:rPr>
          <w:sz w:val="16"/>
        </w:rPr>
        <w:t xml:space="preserve">. The economic and social </w:t>
      </w:r>
      <w:r w:rsidRPr="00AF1666">
        <w:rPr>
          <w:rStyle w:val="TitleChar"/>
        </w:rPr>
        <w:t>consequences of</w:t>
      </w:r>
      <w:r w:rsidRPr="00AF1666">
        <w:rPr>
          <w:sz w:val="16"/>
        </w:rPr>
        <w:t xml:space="preserve"> </w:t>
      </w:r>
      <w:r w:rsidRPr="00AF1666">
        <w:rPr>
          <w:rStyle w:val="Emphasis"/>
        </w:rPr>
        <w:t>zero-case</w:t>
      </w:r>
      <w:r w:rsidRPr="00AF1666">
        <w:rPr>
          <w:sz w:val="16"/>
        </w:rPr>
        <w:t xml:space="preserve"> </w:t>
      </w:r>
      <w:r w:rsidRPr="00AF1666">
        <w:rPr>
          <w:rStyle w:val="TitleChar"/>
        </w:rPr>
        <w:t>tolerance policy are</w:t>
      </w:r>
      <w:r w:rsidRPr="00AF1666">
        <w:rPr>
          <w:sz w:val="16"/>
        </w:rPr>
        <w:t xml:space="preserve"> clearly </w:t>
      </w:r>
      <w:r w:rsidRPr="00AF1666">
        <w:rPr>
          <w:rStyle w:val="TitleChar"/>
        </w:rPr>
        <w:t>serious and far-reaching</w:t>
      </w:r>
      <w:r w:rsidRPr="00AF1666">
        <w:rPr>
          <w:sz w:val="16"/>
        </w:rPr>
        <w:t xml:space="preserve">. China is still a developing country. </w:t>
      </w:r>
      <w:r w:rsidRPr="00AF1666">
        <w:rPr>
          <w:rStyle w:val="TitleChar"/>
        </w:rPr>
        <w:t>China does</w:t>
      </w:r>
      <w:r w:rsidRPr="00AF1666">
        <w:rPr>
          <w:sz w:val="16"/>
        </w:rPr>
        <w:t xml:space="preserve"> </w:t>
      </w:r>
      <w:r w:rsidRPr="008E24A8">
        <w:rPr>
          <w:rStyle w:val="Emphasis"/>
          <w:highlight w:val="green"/>
        </w:rPr>
        <w:t>not</w:t>
      </w:r>
      <w:r w:rsidRPr="00AF1666">
        <w:rPr>
          <w:sz w:val="16"/>
        </w:rPr>
        <w:t xml:space="preserve"> </w:t>
      </w:r>
      <w:r w:rsidRPr="00AF1666">
        <w:rPr>
          <w:rStyle w:val="TitleChar"/>
        </w:rPr>
        <w:t xml:space="preserve">rank </w:t>
      </w:r>
      <w:r w:rsidRPr="008E24A8">
        <w:rPr>
          <w:rStyle w:val="TitleChar"/>
          <w:highlight w:val="green"/>
        </w:rPr>
        <w:t>among the 100 richest</w:t>
      </w:r>
      <w:r w:rsidRPr="00AF1666">
        <w:rPr>
          <w:rStyle w:val="TitleChar"/>
        </w:rPr>
        <w:t xml:space="preserve"> nations</w:t>
      </w:r>
      <w:r w:rsidRPr="00AF1666">
        <w:rPr>
          <w:sz w:val="16"/>
        </w:rPr>
        <w:t xml:space="preserve"> based on </w:t>
      </w:r>
      <w:r w:rsidRPr="008E24A8">
        <w:rPr>
          <w:rStyle w:val="Emphasis"/>
          <w:highlight w:val="green"/>
        </w:rPr>
        <w:t>per capita</w:t>
      </w:r>
      <w:r w:rsidRPr="00AF1666">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AF1666">
        <w:rPr>
          <w:rStyle w:val="TitleChar"/>
        </w:rPr>
        <w:t>it may</w:t>
      </w:r>
      <w:r w:rsidRPr="00AF1666">
        <w:rPr>
          <w:sz w:val="16"/>
        </w:rPr>
        <w:t xml:space="preserve"> </w:t>
      </w:r>
      <w:r w:rsidRPr="00AF1666">
        <w:rPr>
          <w:rStyle w:val="Emphasis"/>
        </w:rPr>
        <w:t>never</w:t>
      </w:r>
      <w:r w:rsidRPr="00AF1666">
        <w:rPr>
          <w:sz w:val="16"/>
        </w:rPr>
        <w:t xml:space="preserve"> </w:t>
      </w:r>
      <w:r w:rsidRPr="00AF1666">
        <w:rPr>
          <w:rStyle w:val="TitleChar"/>
        </w:rPr>
        <w:t>surpass the U.S. because it faces</w:t>
      </w:r>
      <w:r w:rsidRPr="00AF1666">
        <w:rPr>
          <w:sz w:val="16"/>
        </w:rPr>
        <w:t xml:space="preserve"> </w:t>
      </w:r>
      <w:r w:rsidRPr="00AF1666">
        <w:rPr>
          <w:rStyle w:val="Emphasis"/>
        </w:rPr>
        <w:t>many obstacles</w:t>
      </w:r>
      <w:r w:rsidRPr="00AF1666">
        <w:rPr>
          <w:sz w:val="16"/>
        </w:rPr>
        <w:t xml:space="preserve">.86 </w:t>
      </w:r>
      <w:r w:rsidRPr="008E24A8">
        <w:rPr>
          <w:rStyle w:val="TitleChar"/>
          <w:highlight w:val="green"/>
        </w:rPr>
        <w:t>U.S. military spending grows</w:t>
      </w:r>
      <w:r w:rsidRPr="00AF1666">
        <w:rPr>
          <w:rStyle w:val="TitleChar"/>
        </w:rPr>
        <w:t xml:space="preserve"> as</w:t>
      </w:r>
      <w:r w:rsidRPr="00AF1666">
        <w:rPr>
          <w:sz w:val="16"/>
        </w:rPr>
        <w:t xml:space="preserve"> </w:t>
      </w:r>
      <w:r w:rsidRPr="00AF1666">
        <w:rPr>
          <w:rStyle w:val="Emphasis"/>
        </w:rPr>
        <w:t>policy shifts</w:t>
      </w:r>
      <w:r w:rsidRPr="00AF1666">
        <w:rPr>
          <w:sz w:val="16"/>
        </w:rPr>
        <w:t xml:space="preserve"> </w:t>
      </w:r>
      <w:r w:rsidRPr="008E24A8">
        <w:rPr>
          <w:rStyle w:val="TitleChar"/>
          <w:highlight w:val="green"/>
        </w:rPr>
        <w:t>to</w:t>
      </w:r>
      <w:r w:rsidRPr="00AF1666">
        <w:rPr>
          <w:rStyle w:val="TitleChar"/>
        </w:rPr>
        <w:t xml:space="preserve"> “prioritize China” with</w:t>
      </w:r>
      <w:r w:rsidRPr="00AF1666">
        <w:rPr>
          <w:sz w:val="16"/>
        </w:rPr>
        <w:t xml:space="preserve"> </w:t>
      </w:r>
      <w:r w:rsidRPr="00AF1666">
        <w:rPr>
          <w:rStyle w:val="Emphasis"/>
        </w:rPr>
        <w:t>$</w:t>
      </w:r>
      <w:r w:rsidRPr="008E24A8">
        <w:rPr>
          <w:rStyle w:val="Emphasis"/>
          <w:highlight w:val="green"/>
        </w:rPr>
        <w:t>813</w:t>
      </w:r>
      <w:r w:rsidRPr="00AF1666">
        <w:rPr>
          <w:rStyle w:val="Emphasis"/>
        </w:rPr>
        <w:t xml:space="preserve">.3 </w:t>
      </w:r>
      <w:r w:rsidRPr="008E24A8">
        <w:rPr>
          <w:rStyle w:val="Emphasis"/>
          <w:highlight w:val="green"/>
        </w:rPr>
        <w:t>billion</w:t>
      </w:r>
      <w:r w:rsidRPr="00AF1666">
        <w:rPr>
          <w:sz w:val="16"/>
        </w:rPr>
        <w:t xml:space="preserve"> in 2022 </w:t>
      </w:r>
      <w:r w:rsidRPr="00AF1666">
        <w:rPr>
          <w:rStyle w:val="TitleChar"/>
        </w:rPr>
        <w:t xml:space="preserve">while </w:t>
      </w:r>
      <w:r w:rsidRPr="008E24A8">
        <w:rPr>
          <w:rStyle w:val="TitleChar"/>
          <w:highlight w:val="green"/>
        </w:rPr>
        <w:t>China’s</w:t>
      </w:r>
      <w:r w:rsidRPr="00AF1666">
        <w:rPr>
          <w:rStyle w:val="TitleChar"/>
        </w:rPr>
        <w:t xml:space="preserve"> military spending has reached</w:t>
      </w:r>
      <w:r w:rsidRPr="00AF1666">
        <w:rPr>
          <w:sz w:val="16"/>
        </w:rPr>
        <w:t xml:space="preserve"> </w:t>
      </w:r>
      <w:r w:rsidRPr="00AF1666">
        <w:rPr>
          <w:rStyle w:val="Emphasis"/>
        </w:rPr>
        <w:t>$</w:t>
      </w:r>
      <w:r w:rsidRPr="008E24A8">
        <w:rPr>
          <w:rStyle w:val="Emphasis"/>
          <w:highlight w:val="green"/>
        </w:rPr>
        <w:t>230</w:t>
      </w:r>
      <w:r w:rsidRPr="00AF1666">
        <w:rPr>
          <w:rStyle w:val="Emphasis"/>
        </w:rPr>
        <w:t xml:space="preserve"> billion</w:t>
      </w:r>
      <w:r w:rsidRPr="00AF1666">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AF1666">
        <w:rPr>
          <w:rStyle w:val="TitleChar"/>
        </w:rPr>
        <w:t>the</w:t>
      </w:r>
      <w:r w:rsidRPr="00AF1666">
        <w:rPr>
          <w:sz w:val="16"/>
        </w:rPr>
        <w:t xml:space="preserve"> </w:t>
      </w:r>
      <w:r w:rsidRPr="008E24A8">
        <w:rPr>
          <w:rStyle w:val="Emphasis"/>
          <w:highlight w:val="green"/>
        </w:rPr>
        <w:t>comprehensive</w:t>
      </w:r>
      <w:r w:rsidRPr="008E24A8">
        <w:rPr>
          <w:sz w:val="16"/>
          <w:highlight w:val="green"/>
        </w:rPr>
        <w:t xml:space="preserve"> </w:t>
      </w:r>
      <w:r w:rsidRPr="008E24A8">
        <w:rPr>
          <w:rStyle w:val="TitleChar"/>
          <w:highlight w:val="green"/>
        </w:rPr>
        <w:t>power</w:t>
      </w:r>
      <w:r w:rsidRPr="00AF1666">
        <w:rPr>
          <w:rStyle w:val="TitleChar"/>
        </w:rPr>
        <w:t xml:space="preserve"> of the PLA</w:t>
      </w:r>
      <w:r w:rsidRPr="00AF1666">
        <w:rPr>
          <w:sz w:val="16"/>
        </w:rPr>
        <w:t xml:space="preserve"> still </w:t>
      </w:r>
      <w:r w:rsidRPr="008E24A8">
        <w:rPr>
          <w:rStyle w:val="Emphasis"/>
          <w:highlight w:val="green"/>
        </w:rPr>
        <w:t>lags far behind</w:t>
      </w:r>
      <w:r w:rsidRPr="00AF1666">
        <w:rPr>
          <w:rStyle w:val="Emphasis"/>
        </w:rPr>
        <w:t xml:space="preserve"> the U.S.</w:t>
      </w:r>
      <w:r w:rsidRPr="00AF1666">
        <w:rPr>
          <w:sz w:val="16"/>
        </w:rPr>
        <w:t xml:space="preserve"> </w:t>
      </w:r>
      <w:r w:rsidRPr="00AF1666">
        <w:rPr>
          <w:rStyle w:val="TitleChar"/>
        </w:rPr>
        <w:t>If China learned a lesson from</w:t>
      </w:r>
      <w:r w:rsidRPr="00AF1666">
        <w:rPr>
          <w:sz w:val="16"/>
        </w:rPr>
        <w:t xml:space="preserve"> </w:t>
      </w:r>
      <w:r w:rsidRPr="00AF1666">
        <w:rPr>
          <w:rStyle w:val="Emphasis"/>
        </w:rPr>
        <w:t>Russia</w:t>
      </w:r>
      <w:r w:rsidRPr="00AF1666">
        <w:rPr>
          <w:sz w:val="16"/>
        </w:rPr>
        <w:t xml:space="preserve">’s failures in the invasion of Ukraine, </w:t>
      </w:r>
      <w:r w:rsidRPr="00AF1666">
        <w:rPr>
          <w:rStyle w:val="TitleChar"/>
        </w:rPr>
        <w:t>it should never take on the U.S. head even when fully modernized</w:t>
      </w:r>
      <w:r w:rsidRPr="00AF1666">
        <w:rPr>
          <w:sz w:val="16"/>
        </w:rPr>
        <w:t xml:space="preserve">. Although China’s navy, ground troop, and air forces have developed rapidly in the past two decades, </w:t>
      </w:r>
      <w:r w:rsidRPr="008E24A8">
        <w:rPr>
          <w:rStyle w:val="TitleChar"/>
          <w:highlight w:val="green"/>
        </w:rPr>
        <w:t>considering</w:t>
      </w:r>
      <w:r w:rsidRPr="00AF1666">
        <w:rPr>
          <w:rStyle w:val="TitleChar"/>
        </w:rPr>
        <w:t xml:space="preserve"> the</w:t>
      </w:r>
      <w:r w:rsidRPr="00AF1666">
        <w:rPr>
          <w:sz w:val="16"/>
        </w:rPr>
        <w:t xml:space="preserve"> </w:t>
      </w:r>
      <w:r w:rsidRPr="008E24A8">
        <w:rPr>
          <w:rStyle w:val="Emphasis"/>
          <w:highlight w:val="green"/>
        </w:rPr>
        <w:t>quality</w:t>
      </w:r>
      <w:r w:rsidRPr="008E24A8">
        <w:rPr>
          <w:sz w:val="16"/>
          <w:highlight w:val="green"/>
        </w:rPr>
        <w:t xml:space="preserve"> </w:t>
      </w:r>
      <w:r w:rsidRPr="008E24A8">
        <w:rPr>
          <w:rStyle w:val="TitleChar"/>
          <w:highlight w:val="green"/>
        </w:rPr>
        <w:t>and</w:t>
      </w:r>
      <w:r w:rsidRPr="008E24A8">
        <w:rPr>
          <w:sz w:val="16"/>
          <w:highlight w:val="green"/>
        </w:rPr>
        <w:t xml:space="preserve"> </w:t>
      </w:r>
      <w:r w:rsidRPr="008E24A8">
        <w:rPr>
          <w:rStyle w:val="Emphasis"/>
          <w:highlight w:val="green"/>
        </w:rPr>
        <w:t>overall strength</w:t>
      </w:r>
      <w:r w:rsidRPr="00AF1666">
        <w:rPr>
          <w:sz w:val="16"/>
        </w:rPr>
        <w:t xml:space="preserve"> </w:t>
      </w:r>
      <w:r w:rsidRPr="00AF1666">
        <w:rPr>
          <w:rStyle w:val="TitleChar"/>
        </w:rPr>
        <w:t xml:space="preserve">of the military, </w:t>
      </w:r>
      <w:r w:rsidRPr="008E24A8">
        <w:rPr>
          <w:rStyle w:val="TitleChar"/>
          <w:highlight w:val="green"/>
        </w:rPr>
        <w:t>as well as</w:t>
      </w:r>
      <w:r w:rsidRPr="00AF1666">
        <w:rPr>
          <w:rStyle w:val="TitleChar"/>
        </w:rPr>
        <w:t xml:space="preserve"> the strength of military </w:t>
      </w:r>
      <w:r w:rsidRPr="008E24A8">
        <w:rPr>
          <w:rStyle w:val="TitleChar"/>
          <w:highlight w:val="green"/>
        </w:rPr>
        <w:t>alliances</w:t>
      </w:r>
      <w:r w:rsidRPr="00AF1666">
        <w:rPr>
          <w:rStyle w:val="TitleChar"/>
        </w:rPr>
        <w:t>, China would</w:t>
      </w:r>
      <w:r w:rsidRPr="00AF1666">
        <w:rPr>
          <w:sz w:val="16"/>
        </w:rPr>
        <w:t xml:space="preserve"> </w:t>
      </w:r>
      <w:r w:rsidRPr="00AF1666">
        <w:rPr>
          <w:rStyle w:val="Emphasis"/>
        </w:rPr>
        <w:t>lose</w:t>
      </w:r>
      <w:r w:rsidRPr="00AF1666">
        <w:rPr>
          <w:sz w:val="16"/>
        </w:rPr>
        <w:t xml:space="preserve"> </w:t>
      </w:r>
      <w:r w:rsidRPr="00AF1666">
        <w:rPr>
          <w:rStyle w:val="TitleChar"/>
        </w:rPr>
        <w:t>the war if it launched a war with the U.S.</w:t>
      </w:r>
      <w:r w:rsidRPr="00AF1666">
        <w:rPr>
          <w:sz w:val="16"/>
        </w:rPr>
        <w:t xml:space="preserve"> Any war with the U.S. will be near its shores where </w:t>
      </w:r>
      <w:r w:rsidRPr="00AF1666">
        <w:rPr>
          <w:rStyle w:val="TitleChar"/>
        </w:rPr>
        <w:t>the U.S. will have a</w:t>
      </w:r>
      <w:r w:rsidRPr="00AF1666">
        <w:rPr>
          <w:sz w:val="16"/>
        </w:rPr>
        <w:t xml:space="preserve"> </w:t>
      </w:r>
      <w:r w:rsidRPr="00AF1666">
        <w:rPr>
          <w:rStyle w:val="Emphasis"/>
        </w:rPr>
        <w:t>decisive</w:t>
      </w:r>
      <w:r w:rsidRPr="00AF1666">
        <w:rPr>
          <w:sz w:val="16"/>
        </w:rPr>
        <w:t xml:space="preserve"> </w:t>
      </w:r>
      <w:r w:rsidRPr="00AF1666">
        <w:rPr>
          <w:rStyle w:val="TitleChar"/>
        </w:rPr>
        <w:t>winning advantage</w:t>
      </w:r>
      <w:r w:rsidRPr="00AF1666">
        <w:rPr>
          <w:sz w:val="16"/>
        </w:rPr>
        <w:t>.88</w:t>
      </w:r>
    </w:p>
    <w:p w14:paraId="7CC03A93" w14:textId="77777777" w:rsidR="009C7DAC" w:rsidRPr="00AF1666" w:rsidRDefault="009C7DAC" w:rsidP="009C7DAC">
      <w:pPr>
        <w:rPr>
          <w:sz w:val="16"/>
        </w:rPr>
      </w:pPr>
      <w:r w:rsidRPr="00AF1666">
        <w:rPr>
          <w:sz w:val="16"/>
        </w:rPr>
        <w:t xml:space="preserve">Fourth, </w:t>
      </w:r>
      <w:r w:rsidRPr="00AF1666">
        <w:rPr>
          <w:rStyle w:val="TitleChar"/>
        </w:rPr>
        <w:t>China will feel</w:t>
      </w:r>
      <w:r w:rsidRPr="00AF1666">
        <w:rPr>
          <w:sz w:val="16"/>
        </w:rPr>
        <w:t xml:space="preserve"> </w:t>
      </w:r>
      <w:r w:rsidRPr="00AF1666">
        <w:rPr>
          <w:rStyle w:val="Emphasis"/>
        </w:rPr>
        <w:t>difficult</w:t>
      </w:r>
      <w:r w:rsidRPr="00AF1666">
        <w:rPr>
          <w:sz w:val="16"/>
        </w:rPr>
        <w:t xml:space="preserve"> </w:t>
      </w:r>
      <w:r w:rsidRPr="00AF1666">
        <w:rPr>
          <w:rStyle w:val="TitleChar"/>
        </w:rPr>
        <w:t>to justify a war</w:t>
      </w:r>
      <w:r w:rsidRPr="00AF1666">
        <w:rPr>
          <w:sz w:val="16"/>
        </w:rPr>
        <w:t xml:space="preserve"> with U.S. Military strength is the basis for consideration if China goes to war. </w:t>
      </w:r>
      <w:r w:rsidRPr="00AF1666">
        <w:rPr>
          <w:rStyle w:val="TitleChar"/>
        </w:rPr>
        <w:t>If China’s military power is at an</w:t>
      </w:r>
      <w:r w:rsidRPr="00AF1666">
        <w:rPr>
          <w:sz w:val="16"/>
        </w:rPr>
        <w:t xml:space="preserve"> absolute </w:t>
      </w:r>
      <w:r w:rsidRPr="00AF1666">
        <w:rPr>
          <w:rStyle w:val="Emphasis"/>
        </w:rPr>
        <w:t>advantage</w:t>
      </w:r>
      <w:r w:rsidRPr="00AF1666">
        <w:rPr>
          <w:sz w:val="16"/>
        </w:rPr>
        <w:t xml:space="preserve">, </w:t>
      </w:r>
      <w:r w:rsidRPr="00AF1666">
        <w:rPr>
          <w:rStyle w:val="TitleChar"/>
        </w:rPr>
        <w:t>it</w:t>
      </w:r>
      <w:r w:rsidRPr="00AF1666">
        <w:rPr>
          <w:sz w:val="16"/>
        </w:rPr>
        <w:t xml:space="preserve"> still </w:t>
      </w:r>
      <w:r w:rsidRPr="00AF1666">
        <w:rPr>
          <w:rStyle w:val="TitleChar"/>
        </w:rPr>
        <w:t>lacks the</w:t>
      </w:r>
      <w:r w:rsidRPr="00AF1666">
        <w:rPr>
          <w:sz w:val="16"/>
        </w:rPr>
        <w:t xml:space="preserve"> </w:t>
      </w:r>
      <w:r w:rsidRPr="00AF1666">
        <w:rPr>
          <w:rStyle w:val="Emphasis"/>
        </w:rPr>
        <w:t>pre-conditions</w:t>
      </w:r>
      <w:r w:rsidRPr="00AF1666">
        <w:rPr>
          <w:sz w:val="16"/>
        </w:rPr>
        <w:t xml:space="preserve"> </w:t>
      </w:r>
      <w:r w:rsidRPr="00AF1666">
        <w:rPr>
          <w:rStyle w:val="TitleChar"/>
        </w:rPr>
        <w:t>for war with the U.S.</w:t>
      </w:r>
      <w:r w:rsidRPr="00AF1666">
        <w:rPr>
          <w:sz w:val="16"/>
        </w:rPr>
        <w:t xml:space="preserve"> If China’s military power evenly matches with the U.S., it should be cautious about starting a war. China has not arrived at the stage to initiate a war. Military power is not simply about military budget and weapons. </w:t>
      </w:r>
      <w:r w:rsidRPr="00AF1666">
        <w:rPr>
          <w:rStyle w:val="Emphasis"/>
        </w:rPr>
        <w:t>Real</w:t>
      </w:r>
      <w:r w:rsidRPr="00AF1666">
        <w:rPr>
          <w:sz w:val="16"/>
        </w:rPr>
        <w:t xml:space="preserve"> war </w:t>
      </w:r>
      <w:r w:rsidRPr="00AF1666">
        <w:rPr>
          <w:rStyle w:val="Emphasis"/>
        </w:rPr>
        <w:t>experience</w:t>
      </w:r>
      <w:r w:rsidRPr="00AF1666">
        <w:rPr>
          <w:sz w:val="16"/>
        </w:rPr>
        <w:t xml:space="preserve"> </w:t>
      </w:r>
      <w:r w:rsidRPr="00AF1666">
        <w:rPr>
          <w:rStyle w:val="TitleChar"/>
        </w:rPr>
        <w:t>must be taken into consideration</w:t>
      </w:r>
      <w:r w:rsidRPr="00AF1666">
        <w:rPr>
          <w:sz w:val="16"/>
        </w:rPr>
        <w:t xml:space="preserve">. </w:t>
      </w:r>
      <w:r w:rsidRPr="00AF1666">
        <w:rPr>
          <w:rStyle w:val="TitleChar"/>
        </w:rPr>
        <w:t>China does not have real</w:t>
      </w:r>
      <w:r w:rsidRPr="00AF1666">
        <w:rPr>
          <w:sz w:val="16"/>
        </w:rPr>
        <w:t xml:space="preserve"> military </w:t>
      </w:r>
      <w:r w:rsidRPr="00AF1666">
        <w:rPr>
          <w:rStyle w:val="TitleChar"/>
        </w:rPr>
        <w:t>experience to win a</w:t>
      </w:r>
      <w:r w:rsidRPr="00AF1666">
        <w:rPr>
          <w:sz w:val="16"/>
        </w:rPr>
        <w:t xml:space="preserve"> </w:t>
      </w:r>
      <w:r w:rsidRPr="00AF1666">
        <w:rPr>
          <w:rStyle w:val="Emphasis"/>
        </w:rPr>
        <w:t>modern</w:t>
      </w:r>
      <w:r w:rsidRPr="00AF1666">
        <w:rPr>
          <w:sz w:val="16"/>
        </w:rPr>
        <w:t xml:space="preserve"> </w:t>
      </w:r>
      <w:r w:rsidRPr="00AF1666">
        <w:rPr>
          <w:rStyle w:val="TitleChar"/>
        </w:rPr>
        <w:t>war</w:t>
      </w:r>
      <w:r w:rsidRPr="00AF1666">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AF1666">
        <w:rPr>
          <w:rStyle w:val="TitleChar"/>
        </w:rPr>
        <w:t>research projects on when and why Beijing</w:t>
      </w:r>
      <w:r w:rsidRPr="00AF1666">
        <w:rPr>
          <w:sz w:val="16"/>
        </w:rPr>
        <w:t xml:space="preserve"> </w:t>
      </w:r>
      <w:r w:rsidRPr="00AF1666">
        <w:rPr>
          <w:rStyle w:val="Emphasis"/>
        </w:rPr>
        <w:t>uses force</w:t>
      </w:r>
      <w:r w:rsidRPr="00AF1666">
        <w:rPr>
          <w:sz w:val="16"/>
        </w:rPr>
        <w:t xml:space="preserve"> have </w:t>
      </w:r>
      <w:r w:rsidRPr="00AF1666">
        <w:rPr>
          <w:rStyle w:val="TitleChar"/>
        </w:rPr>
        <w:t>reached a</w:t>
      </w:r>
      <w:r w:rsidRPr="00AF1666">
        <w:rPr>
          <w:sz w:val="16"/>
        </w:rPr>
        <w:t xml:space="preserve"> </w:t>
      </w:r>
      <w:r w:rsidRPr="00AF1666">
        <w:rPr>
          <w:rStyle w:val="Emphasis"/>
        </w:rPr>
        <w:t>similar</w:t>
      </w:r>
      <w:r w:rsidRPr="00AF1666">
        <w:rPr>
          <w:sz w:val="16"/>
        </w:rPr>
        <w:t xml:space="preserve"> </w:t>
      </w:r>
      <w:r w:rsidRPr="00AF1666">
        <w:rPr>
          <w:rStyle w:val="TitleChar"/>
        </w:rPr>
        <w:t>conclusion</w:t>
      </w:r>
      <w:r w:rsidRPr="00AF1666">
        <w:rPr>
          <w:sz w:val="16"/>
        </w:rPr>
        <w:t xml:space="preserve">: </w:t>
      </w:r>
      <w:r w:rsidRPr="008E24A8">
        <w:rPr>
          <w:rStyle w:val="TitleChar"/>
          <w:highlight w:val="green"/>
        </w:rPr>
        <w:t>China attacks not when</w:t>
      </w:r>
      <w:r w:rsidRPr="00AF1666">
        <w:rPr>
          <w:rStyle w:val="TitleChar"/>
        </w:rPr>
        <w:t xml:space="preserve"> it feels</w:t>
      </w:r>
      <w:r w:rsidRPr="00AF1666">
        <w:rPr>
          <w:sz w:val="16"/>
        </w:rPr>
        <w:t xml:space="preserve"> </w:t>
      </w:r>
      <w:r w:rsidRPr="008E24A8">
        <w:rPr>
          <w:rStyle w:val="Emphasis"/>
          <w:highlight w:val="green"/>
        </w:rPr>
        <w:t>confident</w:t>
      </w:r>
      <w:r w:rsidRPr="00AF1666">
        <w:rPr>
          <w:sz w:val="16"/>
        </w:rPr>
        <w:t xml:space="preserve"> about the future, </w:t>
      </w:r>
      <w:r w:rsidRPr="008E24A8">
        <w:rPr>
          <w:rStyle w:val="TitleChar"/>
          <w:highlight w:val="green"/>
        </w:rPr>
        <w:t>but when it</w:t>
      </w:r>
      <w:r w:rsidRPr="008E24A8">
        <w:rPr>
          <w:sz w:val="16"/>
          <w:highlight w:val="green"/>
        </w:rPr>
        <w:t xml:space="preserve"> </w:t>
      </w:r>
      <w:r w:rsidRPr="008E24A8">
        <w:rPr>
          <w:rStyle w:val="Emphasis"/>
          <w:highlight w:val="green"/>
        </w:rPr>
        <w:t>worries</w:t>
      </w:r>
      <w:r w:rsidRPr="00AF1666">
        <w:rPr>
          <w:sz w:val="16"/>
        </w:rPr>
        <w:t xml:space="preserve"> </w:t>
      </w:r>
      <w:r w:rsidRPr="00AF1666">
        <w:rPr>
          <w:rStyle w:val="TitleChar"/>
        </w:rPr>
        <w:t xml:space="preserve">its </w:t>
      </w:r>
      <w:r w:rsidRPr="008E24A8">
        <w:rPr>
          <w:rStyle w:val="TitleChar"/>
          <w:highlight w:val="green"/>
        </w:rPr>
        <w:t>enemies are closing in</w:t>
      </w:r>
      <w:r w:rsidRPr="00AF1666">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AF1666">
        <w:rPr>
          <w:rStyle w:val="TitleChar"/>
        </w:rPr>
        <w:t>pattern holds</w:t>
      </w:r>
      <w:r w:rsidRPr="00AF1666">
        <w:rPr>
          <w:sz w:val="16"/>
        </w:rPr>
        <w:t xml:space="preserve"> </w:t>
      </w:r>
      <w:r w:rsidRPr="00AF1666">
        <w:rPr>
          <w:rStyle w:val="Emphasis"/>
        </w:rPr>
        <w:t>regardless</w:t>
      </w:r>
      <w:r w:rsidRPr="00AF1666">
        <w:rPr>
          <w:sz w:val="16"/>
        </w:rPr>
        <w:t xml:space="preserve"> </w:t>
      </w:r>
      <w:r w:rsidRPr="00AF1666">
        <w:rPr>
          <w:rStyle w:val="TitleChar"/>
        </w:rPr>
        <w:t>of the strength of China’s opponent</w:t>
      </w:r>
      <w:r w:rsidRPr="00AF1666">
        <w:rPr>
          <w:sz w:val="16"/>
        </w:rPr>
        <w:t xml:space="preserve">.89 The </w:t>
      </w:r>
      <w:r w:rsidRPr="00AF1666">
        <w:rPr>
          <w:rStyle w:val="Emphasis"/>
        </w:rPr>
        <w:t>Biden</w:t>
      </w:r>
      <w:r w:rsidRPr="00AF1666">
        <w:rPr>
          <w:sz w:val="16"/>
        </w:rPr>
        <w:t xml:space="preserve"> Administration has </w:t>
      </w:r>
      <w:r w:rsidRPr="00AF1666">
        <w:rPr>
          <w:rStyle w:val="TitleChar"/>
        </w:rPr>
        <w:t>made it clear</w:t>
      </w:r>
      <w:r w:rsidRPr="00AF1666">
        <w:rPr>
          <w:sz w:val="16"/>
        </w:rPr>
        <w:t xml:space="preserve"> that </w:t>
      </w:r>
      <w:r w:rsidRPr="00AF1666">
        <w:rPr>
          <w:rStyle w:val="TitleChar"/>
        </w:rPr>
        <w:t>the U.S. does not intend to change the Chinese regime</w:t>
      </w:r>
      <w:r w:rsidRPr="00AF1666">
        <w:rPr>
          <w:sz w:val="16"/>
          <w:szCs w:val="16"/>
        </w:rPr>
        <w:t xml:space="preserve"> while</w:t>
      </w:r>
      <w:r w:rsidRPr="00AF1666">
        <w:rPr>
          <w:sz w:val="16"/>
        </w:rPr>
        <w:t xml:space="preserve"> competing with China on various fronts. When China does not face a direct military threat from the U.S., </w:t>
      </w:r>
      <w:r w:rsidRPr="00AF1666">
        <w:rPr>
          <w:rStyle w:val="TitleChar"/>
        </w:rPr>
        <w:t>the CCP does not have</w:t>
      </w:r>
      <w:r w:rsidRPr="00AF1666">
        <w:rPr>
          <w:sz w:val="16"/>
        </w:rPr>
        <w:t xml:space="preserve"> </w:t>
      </w:r>
      <w:r w:rsidRPr="00AF1666">
        <w:rPr>
          <w:rStyle w:val="Emphasis"/>
        </w:rPr>
        <w:t>reason</w:t>
      </w:r>
      <w:r w:rsidRPr="00AF1666">
        <w:rPr>
          <w:sz w:val="16"/>
        </w:rPr>
        <w:t xml:space="preserve"> </w:t>
      </w:r>
      <w:r w:rsidRPr="00AF1666">
        <w:rPr>
          <w:rStyle w:val="TitleChar"/>
        </w:rPr>
        <w:t>to take risk of going to war</w:t>
      </w:r>
      <w:r w:rsidRPr="00AF1666">
        <w:rPr>
          <w:sz w:val="16"/>
        </w:rPr>
        <w:t>.</w:t>
      </w:r>
    </w:p>
    <w:p w14:paraId="75941DB9" w14:textId="77777777" w:rsidR="009C7DAC" w:rsidRPr="00AF1666" w:rsidRDefault="009C7DAC" w:rsidP="009C7DAC">
      <w:pPr>
        <w:rPr>
          <w:sz w:val="16"/>
        </w:rPr>
      </w:pPr>
      <w:r w:rsidRPr="00AF1666">
        <w:rPr>
          <w:sz w:val="16"/>
        </w:rPr>
        <w:t xml:space="preserve">Fifth, </w:t>
      </w:r>
      <w:r w:rsidRPr="00AF1666">
        <w:rPr>
          <w:rStyle w:val="TitleChar"/>
        </w:rPr>
        <w:t xml:space="preserve">it could be </w:t>
      </w:r>
      <w:r w:rsidRPr="008E24A8">
        <w:rPr>
          <w:rStyle w:val="TitleChar"/>
          <w:highlight w:val="green"/>
        </w:rPr>
        <w:t>a</w:t>
      </w:r>
      <w:r w:rsidRPr="008E24A8">
        <w:rPr>
          <w:sz w:val="16"/>
          <w:highlight w:val="green"/>
        </w:rPr>
        <w:t xml:space="preserve"> </w:t>
      </w:r>
      <w:r w:rsidRPr="008E24A8">
        <w:rPr>
          <w:rStyle w:val="Emphasis"/>
          <w:highlight w:val="green"/>
        </w:rPr>
        <w:t>suicide</w:t>
      </w:r>
      <w:r w:rsidRPr="008E24A8">
        <w:rPr>
          <w:sz w:val="16"/>
          <w:highlight w:val="green"/>
        </w:rPr>
        <w:t xml:space="preserve"> </w:t>
      </w:r>
      <w:r w:rsidRPr="008E24A8">
        <w:rPr>
          <w:rStyle w:val="TitleChar"/>
          <w:highlight w:val="green"/>
        </w:rPr>
        <w:t>mission</w:t>
      </w:r>
      <w:r w:rsidRPr="00AF1666">
        <w:rPr>
          <w:rStyle w:val="TitleChar"/>
        </w:rPr>
        <w:t xml:space="preserve"> if China decided </w:t>
      </w:r>
      <w:r w:rsidRPr="008E24A8">
        <w:rPr>
          <w:rStyle w:val="TitleChar"/>
          <w:highlight w:val="green"/>
        </w:rPr>
        <w:t>to go to war</w:t>
      </w:r>
      <w:r w:rsidRPr="00AF1666">
        <w:rPr>
          <w:sz w:val="16"/>
        </w:rPr>
        <w:t xml:space="preserve"> with the U.S. before improving its military quality. </w:t>
      </w:r>
      <w:r w:rsidRPr="00AF1666">
        <w:rPr>
          <w:rStyle w:val="TitleChar"/>
        </w:rPr>
        <w:t>The</w:t>
      </w:r>
      <w:r w:rsidRPr="00AF1666">
        <w:rPr>
          <w:sz w:val="16"/>
        </w:rPr>
        <w:t xml:space="preserve"> </w:t>
      </w:r>
      <w:r w:rsidRPr="00AF1666">
        <w:rPr>
          <w:rStyle w:val="Emphasis"/>
        </w:rPr>
        <w:t>quality of</w:t>
      </w:r>
      <w:r w:rsidRPr="00AF1666">
        <w:rPr>
          <w:sz w:val="16"/>
        </w:rPr>
        <w:t xml:space="preserve"> military </w:t>
      </w:r>
      <w:r w:rsidRPr="00AF1666">
        <w:rPr>
          <w:rStyle w:val="Emphasis"/>
        </w:rPr>
        <w:t>commanders</w:t>
      </w:r>
      <w:r w:rsidRPr="00AF1666">
        <w:rPr>
          <w:sz w:val="16"/>
        </w:rPr>
        <w:t xml:space="preserve"> </w:t>
      </w:r>
      <w:r w:rsidRPr="00AF1666">
        <w:rPr>
          <w:rStyle w:val="TitleChar"/>
        </w:rPr>
        <w:t>is the key</w:t>
      </w:r>
      <w:r w:rsidRPr="00AF1666">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AF1666">
        <w:rPr>
          <w:rStyle w:val="TitleChar"/>
        </w:rPr>
        <w:t>Chinese military commanders</w:t>
      </w:r>
      <w:r w:rsidRPr="00AF1666">
        <w:rPr>
          <w:sz w:val="16"/>
        </w:rPr>
        <w:t xml:space="preserve"> </w:t>
      </w:r>
      <w:r w:rsidRPr="00AF1666">
        <w:rPr>
          <w:rStyle w:val="Emphasis"/>
        </w:rPr>
        <w:t>do not</w:t>
      </w:r>
      <w:r w:rsidRPr="00AF1666">
        <w:rPr>
          <w:sz w:val="16"/>
        </w:rPr>
        <w:t xml:space="preserve"> </w:t>
      </w:r>
      <w:r w:rsidRPr="00AF1666">
        <w:rPr>
          <w:rStyle w:val="TitleChar"/>
        </w:rPr>
        <w:t>possess</w:t>
      </w:r>
      <w:r w:rsidRPr="00AF1666">
        <w:rPr>
          <w:sz w:val="16"/>
        </w:rPr>
        <w:t xml:space="preserve"> such a </w:t>
      </w:r>
      <w:r w:rsidRPr="00AF1666">
        <w:rPr>
          <w:rStyle w:val="TitleChar"/>
        </w:rPr>
        <w:t>quality</w:t>
      </w:r>
      <w:r w:rsidRPr="00AF1666">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AF1666">
        <w:rPr>
          <w:rStyle w:val="TitleChar"/>
        </w:rPr>
        <w:t>Although China</w:t>
      </w:r>
      <w:r w:rsidRPr="00AF1666">
        <w:rPr>
          <w:sz w:val="16"/>
        </w:rPr>
        <w:t xml:space="preserve"> has </w:t>
      </w:r>
      <w:r w:rsidRPr="00AF1666">
        <w:rPr>
          <w:rStyle w:val="Emphasis"/>
        </w:rPr>
        <w:t>dramatically</w:t>
      </w:r>
      <w:r w:rsidRPr="00AF1666">
        <w:rPr>
          <w:sz w:val="16"/>
        </w:rPr>
        <w:t xml:space="preserve"> </w:t>
      </w:r>
      <w:r w:rsidRPr="00AF1666">
        <w:rPr>
          <w:rStyle w:val="TitleChar"/>
        </w:rPr>
        <w:t>increased military expenditures and speeded up</w:t>
      </w:r>
      <w:r w:rsidRPr="00AF1666">
        <w:rPr>
          <w:sz w:val="16"/>
        </w:rPr>
        <w:t xml:space="preserve"> its </w:t>
      </w:r>
      <w:r w:rsidRPr="00AF1666">
        <w:rPr>
          <w:rStyle w:val="TitleChar"/>
        </w:rPr>
        <w:t xml:space="preserve">military modernization, the PLA obviously </w:t>
      </w:r>
      <w:r w:rsidRPr="008E24A8">
        <w:rPr>
          <w:rStyle w:val="TitleChar"/>
          <w:highlight w:val="green"/>
        </w:rPr>
        <w:t>lacks</w:t>
      </w:r>
      <w:r w:rsidRPr="008E24A8">
        <w:rPr>
          <w:sz w:val="16"/>
          <w:highlight w:val="green"/>
        </w:rPr>
        <w:t xml:space="preserve"> </w:t>
      </w:r>
      <w:r w:rsidRPr="008E24A8">
        <w:rPr>
          <w:rStyle w:val="Emphasis"/>
          <w:highlight w:val="green"/>
        </w:rPr>
        <w:t>sufficient actual</w:t>
      </w:r>
      <w:r w:rsidRPr="00AF1666">
        <w:rPr>
          <w:sz w:val="16"/>
        </w:rPr>
        <w:t xml:space="preserve"> combat </w:t>
      </w:r>
      <w:r w:rsidRPr="008E24A8">
        <w:rPr>
          <w:rStyle w:val="Emphasis"/>
          <w:highlight w:val="green"/>
        </w:rPr>
        <w:t>exercises</w:t>
      </w:r>
      <w:r w:rsidRPr="00AF1666">
        <w:rPr>
          <w:sz w:val="16"/>
        </w:rPr>
        <w:t xml:space="preserve">, </w:t>
      </w:r>
      <w:r w:rsidRPr="00AF1666">
        <w:rPr>
          <w:rStyle w:val="TitleChar"/>
        </w:rPr>
        <w:t>involving the integration of sea, land, and air battles</w:t>
      </w:r>
      <w:r w:rsidRPr="00AF1666">
        <w:rPr>
          <w:sz w:val="16"/>
        </w:rPr>
        <w:t xml:space="preserve">. In recent years, China has tried to improve its military combat effectiveness, but </w:t>
      </w:r>
      <w:r w:rsidRPr="00AF1666">
        <w:rPr>
          <w:rStyle w:val="TitleChar"/>
        </w:rPr>
        <w:t>the Chinese military has a</w:t>
      </w:r>
      <w:r w:rsidRPr="00AF1666">
        <w:rPr>
          <w:sz w:val="16"/>
        </w:rPr>
        <w:t xml:space="preserve"> </w:t>
      </w:r>
      <w:r w:rsidRPr="00AF1666">
        <w:rPr>
          <w:rStyle w:val="Emphasis"/>
        </w:rPr>
        <w:t>long way to catch up</w:t>
      </w:r>
      <w:r w:rsidRPr="00AF1666">
        <w:rPr>
          <w:sz w:val="16"/>
        </w:rPr>
        <w:t xml:space="preserve"> </w:t>
      </w:r>
      <w:r w:rsidRPr="008E24A8">
        <w:rPr>
          <w:rStyle w:val="TitleChar"/>
          <w:highlight w:val="green"/>
        </w:rPr>
        <w:t>with</w:t>
      </w:r>
      <w:r w:rsidRPr="00AF1666">
        <w:rPr>
          <w:rStyle w:val="TitleChar"/>
        </w:rPr>
        <w:t xml:space="preserve"> the </w:t>
      </w:r>
      <w:r w:rsidRPr="008E24A8">
        <w:rPr>
          <w:rStyle w:val="TitleChar"/>
          <w:highlight w:val="green"/>
        </w:rPr>
        <w:t>U.S.’ experience</w:t>
      </w:r>
      <w:r w:rsidRPr="00AF1666">
        <w:rPr>
          <w:rStyle w:val="TitleChar"/>
        </w:rPr>
        <w:t xml:space="preserve"> of real war</w:t>
      </w:r>
      <w:r w:rsidRPr="00AF1666">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4E453A04" w14:textId="77777777" w:rsidR="009C7DAC" w:rsidRPr="00AF1666" w:rsidRDefault="009C7DAC" w:rsidP="009C7DAC">
      <w:pPr>
        <w:rPr>
          <w:sz w:val="16"/>
        </w:rPr>
      </w:pPr>
      <w:r w:rsidRPr="00AF1666">
        <w:rPr>
          <w:sz w:val="16"/>
        </w:rPr>
        <w:t xml:space="preserve">Sixth, the morale of the Chinese army is low. The </w:t>
      </w:r>
      <w:r w:rsidRPr="00AF1666">
        <w:rPr>
          <w:rStyle w:val="TitleChar"/>
        </w:rPr>
        <w:t>morale of the army is the</w:t>
      </w:r>
      <w:r w:rsidRPr="00AF1666">
        <w:rPr>
          <w:sz w:val="16"/>
        </w:rPr>
        <w:t xml:space="preserve"> </w:t>
      </w:r>
      <w:r w:rsidRPr="00AF1666">
        <w:rPr>
          <w:rStyle w:val="Emphasis"/>
        </w:rPr>
        <w:t>spiritual pillar</w:t>
      </w:r>
      <w:r w:rsidRPr="00AF1666">
        <w:rPr>
          <w:sz w:val="16"/>
        </w:rPr>
        <w:t xml:space="preserve"> </w:t>
      </w:r>
      <w:r w:rsidRPr="00AF1666">
        <w:rPr>
          <w:rStyle w:val="TitleChar"/>
        </w:rPr>
        <w:t>in the war</w:t>
      </w:r>
      <w:r w:rsidRPr="00AF1666">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AF1666">
        <w:rPr>
          <w:rStyle w:val="TitleChar"/>
        </w:rPr>
        <w:t>Chinese soldiers</w:t>
      </w:r>
      <w:r w:rsidRPr="00AF1666">
        <w:rPr>
          <w:sz w:val="16"/>
        </w:rPr>
        <w:t xml:space="preserve"> like all Chinese citizens </w:t>
      </w:r>
      <w:r w:rsidRPr="00AF1666">
        <w:rPr>
          <w:rStyle w:val="TitleChar"/>
        </w:rPr>
        <w:t>have been</w:t>
      </w:r>
      <w:r w:rsidRPr="00AF1666">
        <w:rPr>
          <w:sz w:val="16"/>
        </w:rPr>
        <w:t xml:space="preserve"> </w:t>
      </w:r>
      <w:r w:rsidRPr="00AF1666">
        <w:rPr>
          <w:rStyle w:val="Emphasis"/>
        </w:rPr>
        <w:t>brainwashed</w:t>
      </w:r>
      <w:r w:rsidRPr="00AF1666">
        <w:rPr>
          <w:sz w:val="16"/>
        </w:rPr>
        <w:t xml:space="preserve"> </w:t>
      </w:r>
      <w:r w:rsidRPr="00AF1666">
        <w:rPr>
          <w:rStyle w:val="TitleChar"/>
        </w:rPr>
        <w:t>by communist ideas</w:t>
      </w:r>
      <w:r w:rsidRPr="00AF1666">
        <w:rPr>
          <w:sz w:val="16"/>
        </w:rPr>
        <w:t xml:space="preserve">. The </w:t>
      </w:r>
      <w:r w:rsidRPr="00AF1666">
        <w:rPr>
          <w:rStyle w:val="TitleChar"/>
        </w:rPr>
        <w:t>injected</w:t>
      </w:r>
      <w:r w:rsidRPr="00AF1666">
        <w:rPr>
          <w:sz w:val="16"/>
        </w:rPr>
        <w:t xml:space="preserve"> so-called </w:t>
      </w:r>
      <w:r w:rsidRPr="00AF1666">
        <w:rPr>
          <w:rStyle w:val="Emphasis"/>
        </w:rPr>
        <w:t>communist belief</w:t>
      </w:r>
      <w:r w:rsidRPr="00AF1666">
        <w:rPr>
          <w:sz w:val="16"/>
        </w:rPr>
        <w:t xml:space="preserve"> </w:t>
      </w:r>
      <w:r w:rsidRPr="00AF1666">
        <w:rPr>
          <w:rStyle w:val="TitleChar"/>
        </w:rPr>
        <w:t>without faith could be</w:t>
      </w:r>
      <w:r w:rsidRPr="00AF1666">
        <w:rPr>
          <w:sz w:val="16"/>
        </w:rPr>
        <w:t xml:space="preserve"> </w:t>
      </w:r>
      <w:r w:rsidRPr="00AF1666">
        <w:rPr>
          <w:rStyle w:val="Emphasis"/>
        </w:rPr>
        <w:t>suddenly</w:t>
      </w:r>
      <w:r w:rsidRPr="00AF1666">
        <w:rPr>
          <w:sz w:val="16"/>
        </w:rPr>
        <w:t xml:space="preserve"> </w:t>
      </w:r>
      <w:r w:rsidRPr="00AF1666">
        <w:rPr>
          <w:rStyle w:val="TitleChar"/>
        </w:rPr>
        <w:t>collapsed during a real war in a real world</w:t>
      </w:r>
      <w:r w:rsidRPr="00AF1666">
        <w:rPr>
          <w:sz w:val="16"/>
        </w:rPr>
        <w:t xml:space="preserve">. In addition, China’s </w:t>
      </w:r>
      <w:r w:rsidRPr="00AF1666">
        <w:rPr>
          <w:rStyle w:val="TitleChar"/>
        </w:rPr>
        <w:t>corruption is</w:t>
      </w:r>
      <w:r w:rsidRPr="00AF1666">
        <w:rPr>
          <w:sz w:val="16"/>
        </w:rPr>
        <w:t xml:space="preserve"> </w:t>
      </w:r>
      <w:r w:rsidRPr="00AF1666">
        <w:rPr>
          <w:rStyle w:val="Emphasis"/>
        </w:rPr>
        <w:t>systematic</w:t>
      </w:r>
      <w:r w:rsidRPr="00AF1666">
        <w:rPr>
          <w:sz w:val="16"/>
        </w:rPr>
        <w:t xml:space="preserve">, </w:t>
      </w:r>
      <w:r w:rsidRPr="00AF1666">
        <w:rPr>
          <w:rStyle w:val="TitleChar"/>
        </w:rPr>
        <w:t>and the military is</w:t>
      </w:r>
      <w:r w:rsidRPr="00AF1666">
        <w:rPr>
          <w:sz w:val="16"/>
        </w:rPr>
        <w:t xml:space="preserve"> </w:t>
      </w:r>
      <w:r w:rsidRPr="00AF1666">
        <w:rPr>
          <w:rStyle w:val="Emphasis"/>
        </w:rPr>
        <w:t>no exception</w:t>
      </w:r>
      <w:r w:rsidRPr="00AF1666">
        <w:rPr>
          <w:sz w:val="16"/>
        </w:rPr>
        <w:t xml:space="preserve"> </w:t>
      </w:r>
      <w:r w:rsidRPr="00AF1666">
        <w:rPr>
          <w:rStyle w:val="TitleChar"/>
        </w:rPr>
        <w:t>from the top to the bottom</w:t>
      </w:r>
      <w:r w:rsidRPr="00AF1666">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AF1666">
        <w:rPr>
          <w:rStyle w:val="TitleChar"/>
        </w:rPr>
        <w:t xml:space="preserve">Chinese </w:t>
      </w:r>
      <w:r w:rsidRPr="008E24A8">
        <w:rPr>
          <w:rStyle w:val="TitleChar"/>
          <w:highlight w:val="green"/>
        </w:rPr>
        <w:t>soldiers</w:t>
      </w:r>
      <w:r w:rsidRPr="00AF1666">
        <w:rPr>
          <w:sz w:val="16"/>
        </w:rPr>
        <w:t xml:space="preserve"> have </w:t>
      </w:r>
      <w:r w:rsidRPr="00AF1666">
        <w:rPr>
          <w:rStyle w:val="TitleChar"/>
        </w:rPr>
        <w:t>witnessed</w:t>
      </w:r>
      <w:r w:rsidRPr="00AF1666">
        <w:rPr>
          <w:sz w:val="16"/>
        </w:rPr>
        <w:t xml:space="preserve"> </w:t>
      </w:r>
      <w:r w:rsidRPr="00AF1666">
        <w:rPr>
          <w:rStyle w:val="Emphasis"/>
        </w:rPr>
        <w:t>systematic corruption</w:t>
      </w:r>
      <w:r w:rsidRPr="00AF1666">
        <w:rPr>
          <w:sz w:val="16"/>
        </w:rPr>
        <w:t xml:space="preserve"> in the post-Mao era, </w:t>
      </w:r>
      <w:r w:rsidRPr="00AF1666">
        <w:rPr>
          <w:rStyle w:val="TitleChar"/>
        </w:rPr>
        <w:t xml:space="preserve">so they </w:t>
      </w:r>
      <w:r w:rsidRPr="008E24A8">
        <w:rPr>
          <w:rStyle w:val="TitleChar"/>
          <w:highlight w:val="green"/>
        </w:rPr>
        <w:t>will not</w:t>
      </w:r>
      <w:r w:rsidRPr="00AF1666">
        <w:rPr>
          <w:rStyle w:val="TitleChar"/>
        </w:rPr>
        <w:t xml:space="preserve"> be willing to</w:t>
      </w:r>
      <w:r w:rsidRPr="00AF1666">
        <w:rPr>
          <w:sz w:val="16"/>
        </w:rPr>
        <w:t xml:space="preserve"> </w:t>
      </w:r>
      <w:r w:rsidRPr="008E24A8">
        <w:rPr>
          <w:rStyle w:val="Emphasis"/>
          <w:highlight w:val="green"/>
        </w:rPr>
        <w:t>sacrifice</w:t>
      </w:r>
      <w:r w:rsidRPr="008E24A8">
        <w:rPr>
          <w:sz w:val="16"/>
          <w:highlight w:val="green"/>
        </w:rPr>
        <w:t xml:space="preserve"> </w:t>
      </w:r>
      <w:r w:rsidRPr="008E24A8">
        <w:rPr>
          <w:rStyle w:val="TitleChar"/>
          <w:highlight w:val="green"/>
        </w:rPr>
        <w:t>for</w:t>
      </w:r>
      <w:r w:rsidRPr="00AF1666">
        <w:rPr>
          <w:rStyle w:val="TitleChar"/>
        </w:rPr>
        <w:t xml:space="preserve"> corrupted </w:t>
      </w:r>
      <w:r w:rsidRPr="008E24A8">
        <w:rPr>
          <w:rStyle w:val="TitleChar"/>
          <w:highlight w:val="green"/>
        </w:rPr>
        <w:t>Chinese</w:t>
      </w:r>
      <w:r w:rsidRPr="00AF1666">
        <w:rPr>
          <w:rStyle w:val="TitleChar"/>
        </w:rPr>
        <w:t xml:space="preserve"> military </w:t>
      </w:r>
      <w:r w:rsidRPr="008E24A8">
        <w:rPr>
          <w:rStyle w:val="TitleChar"/>
          <w:highlight w:val="green"/>
        </w:rPr>
        <w:t>leaders</w:t>
      </w:r>
      <w:r w:rsidRPr="00AF1666">
        <w:rPr>
          <w:sz w:val="16"/>
        </w:rPr>
        <w:t>. To regain morale, China must reform its political system, clean up corrupted military officials, change the compulsory military service system, and improve Chinese soldiers’ salaries and benefits.</w:t>
      </w:r>
    </w:p>
    <w:p w14:paraId="50CF9660" w14:textId="77777777" w:rsidR="009C7DAC" w:rsidRPr="00AF1666" w:rsidRDefault="009C7DAC" w:rsidP="009C7DAC">
      <w:pPr>
        <w:rPr>
          <w:sz w:val="16"/>
        </w:rPr>
      </w:pPr>
      <w:r w:rsidRPr="00AF1666">
        <w:rPr>
          <w:sz w:val="16"/>
        </w:rPr>
        <w:t xml:space="preserve">Seventh, </w:t>
      </w:r>
      <w:r w:rsidRPr="008E24A8">
        <w:rPr>
          <w:rStyle w:val="TitleChar"/>
          <w:highlight w:val="green"/>
        </w:rPr>
        <w:t>peaceful resolution to</w:t>
      </w:r>
      <w:r w:rsidRPr="00AF1666">
        <w:rPr>
          <w:sz w:val="16"/>
        </w:rPr>
        <w:t xml:space="preserve"> </w:t>
      </w:r>
      <w:r w:rsidRPr="00AF1666">
        <w:rPr>
          <w:rStyle w:val="Emphasis"/>
        </w:rPr>
        <w:t xml:space="preserve">resolve territorial </w:t>
      </w:r>
      <w:r w:rsidRPr="008E24A8">
        <w:rPr>
          <w:rStyle w:val="Emphasis"/>
          <w:highlight w:val="green"/>
        </w:rPr>
        <w:t>disputes</w:t>
      </w:r>
      <w:r w:rsidRPr="008E24A8">
        <w:rPr>
          <w:sz w:val="16"/>
          <w:highlight w:val="green"/>
        </w:rPr>
        <w:t xml:space="preserve"> </w:t>
      </w:r>
      <w:r w:rsidRPr="008E24A8">
        <w:rPr>
          <w:rStyle w:val="TitleChar"/>
          <w:highlight w:val="green"/>
        </w:rPr>
        <w:t>remains the first choice</w:t>
      </w:r>
      <w:r w:rsidRPr="00AF1666">
        <w:rPr>
          <w:rStyle w:val="TitleChar"/>
        </w:rPr>
        <w:t xml:space="preserve"> for</w:t>
      </w:r>
      <w:r w:rsidRPr="00AF1666">
        <w:rPr>
          <w:sz w:val="16"/>
        </w:rPr>
        <w:t xml:space="preserve"> </w:t>
      </w:r>
      <w:r w:rsidRPr="00AF1666">
        <w:rPr>
          <w:rStyle w:val="Emphasis"/>
        </w:rPr>
        <w:t>both</w:t>
      </w:r>
      <w:r w:rsidRPr="00AF1666">
        <w:rPr>
          <w:sz w:val="16"/>
        </w:rPr>
        <w:t xml:space="preserve"> </w:t>
      </w:r>
      <w:r w:rsidRPr="00AF1666">
        <w:rPr>
          <w:rStyle w:val="TitleChar"/>
        </w:rPr>
        <w:t>sides</w:t>
      </w:r>
      <w:r w:rsidRPr="00AF1666">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8E24A8">
        <w:rPr>
          <w:rStyle w:val="TitleChar"/>
          <w:highlight w:val="green"/>
        </w:rPr>
        <w:t>China and</w:t>
      </w:r>
      <w:r w:rsidRPr="00AF1666">
        <w:rPr>
          <w:rStyle w:val="TitleChar"/>
        </w:rPr>
        <w:t xml:space="preserve"> the </w:t>
      </w:r>
      <w:r w:rsidRPr="008E24A8">
        <w:rPr>
          <w:rStyle w:val="TitleChar"/>
          <w:highlight w:val="green"/>
        </w:rPr>
        <w:t>U.S.</w:t>
      </w:r>
      <w:r w:rsidRPr="00AF1666">
        <w:rPr>
          <w:sz w:val="16"/>
        </w:rPr>
        <w:t xml:space="preserve"> still </w:t>
      </w:r>
      <w:r w:rsidRPr="008E24A8">
        <w:rPr>
          <w:rStyle w:val="TitleChar"/>
          <w:highlight w:val="green"/>
        </w:rPr>
        <w:t>have</w:t>
      </w:r>
      <w:r w:rsidRPr="008E24A8">
        <w:rPr>
          <w:sz w:val="16"/>
          <w:highlight w:val="green"/>
        </w:rPr>
        <w:t xml:space="preserve"> </w:t>
      </w:r>
      <w:r w:rsidRPr="008E24A8">
        <w:rPr>
          <w:rStyle w:val="Emphasis"/>
          <w:highlight w:val="green"/>
        </w:rPr>
        <w:t>sufficient</w:t>
      </w:r>
      <w:r w:rsidRPr="00AF1666">
        <w:rPr>
          <w:sz w:val="16"/>
        </w:rPr>
        <w:t xml:space="preserve"> </w:t>
      </w:r>
      <w:r w:rsidRPr="00AF1666">
        <w:rPr>
          <w:rStyle w:val="TitleChar"/>
        </w:rPr>
        <w:t>time to take</w:t>
      </w:r>
      <w:r w:rsidRPr="00AF1666">
        <w:rPr>
          <w:sz w:val="16"/>
        </w:rPr>
        <w:t xml:space="preserve"> </w:t>
      </w:r>
      <w:r w:rsidRPr="008E24A8">
        <w:rPr>
          <w:rStyle w:val="Emphasis"/>
          <w:highlight w:val="green"/>
        </w:rPr>
        <w:t>diplomatic measures</w:t>
      </w:r>
      <w:r w:rsidRPr="00AF1666">
        <w:rPr>
          <w:sz w:val="16"/>
        </w:rPr>
        <w:t xml:space="preserve"> </w:t>
      </w:r>
      <w:r w:rsidRPr="00AF1666">
        <w:rPr>
          <w:rStyle w:val="TitleChar"/>
        </w:rPr>
        <w:t>to fulfill their mission</w:t>
      </w:r>
      <w:r w:rsidRPr="00AF1666">
        <w:rPr>
          <w:sz w:val="16"/>
        </w:rPr>
        <w:t xml:space="preserve"> </w:t>
      </w:r>
      <w:r w:rsidRPr="00AF1666">
        <w:rPr>
          <w:rStyle w:val="Emphasis"/>
        </w:rPr>
        <w:t>without</w:t>
      </w:r>
      <w:r w:rsidRPr="00AF1666">
        <w:rPr>
          <w:sz w:val="16"/>
        </w:rPr>
        <w:t xml:space="preserve"> </w:t>
      </w:r>
      <w:r w:rsidRPr="00AF1666">
        <w:rPr>
          <w:rStyle w:val="TitleChar"/>
        </w:rPr>
        <w:t>any cost</w:t>
      </w:r>
      <w:r w:rsidRPr="00AF1666">
        <w:rPr>
          <w:sz w:val="16"/>
        </w:rPr>
        <w:t xml:space="preserve">. In addition, a </w:t>
      </w:r>
      <w:r w:rsidRPr="00AF1666">
        <w:rPr>
          <w:rStyle w:val="TitleChar"/>
        </w:rPr>
        <w:t>possible war over the</w:t>
      </w:r>
      <w:r w:rsidRPr="00AF1666">
        <w:rPr>
          <w:sz w:val="16"/>
        </w:rPr>
        <w:t xml:space="preserve"> </w:t>
      </w:r>
      <w:r w:rsidRPr="00AF1666">
        <w:rPr>
          <w:rStyle w:val="Emphasis"/>
        </w:rPr>
        <w:t>S</w:t>
      </w:r>
      <w:r w:rsidRPr="00AF1666">
        <w:rPr>
          <w:sz w:val="16"/>
        </w:rPr>
        <w:t xml:space="preserve">outh </w:t>
      </w:r>
      <w:r w:rsidRPr="00AF1666">
        <w:rPr>
          <w:rStyle w:val="Emphasis"/>
        </w:rPr>
        <w:t>C</w:t>
      </w:r>
      <w:r w:rsidRPr="00AF1666">
        <w:rPr>
          <w:sz w:val="16"/>
        </w:rPr>
        <w:t xml:space="preserve">hina </w:t>
      </w:r>
      <w:r w:rsidRPr="00AF1666">
        <w:rPr>
          <w:rStyle w:val="Emphasis"/>
        </w:rPr>
        <w:t>S</w:t>
      </w:r>
      <w:r w:rsidRPr="00AF1666">
        <w:rPr>
          <w:sz w:val="16"/>
        </w:rPr>
        <w:t xml:space="preserve">ea </w:t>
      </w:r>
      <w:r w:rsidRPr="00AF1666">
        <w:rPr>
          <w:rStyle w:val="TitleChar"/>
        </w:rPr>
        <w:t>and</w:t>
      </w:r>
      <w:r w:rsidRPr="00AF1666">
        <w:rPr>
          <w:sz w:val="16"/>
        </w:rPr>
        <w:t xml:space="preserve"> the </w:t>
      </w:r>
      <w:r w:rsidRPr="00AF1666">
        <w:rPr>
          <w:rStyle w:val="Emphasis"/>
        </w:rPr>
        <w:t>Taiwan</w:t>
      </w:r>
      <w:r w:rsidRPr="00AF1666">
        <w:rPr>
          <w:sz w:val="16"/>
        </w:rPr>
        <w:t xml:space="preserve"> Strait </w:t>
      </w:r>
      <w:r w:rsidRPr="00AF1666">
        <w:rPr>
          <w:rStyle w:val="TitleChar"/>
        </w:rPr>
        <w:t>is not a conventional land war but sea-air warfare</w:t>
      </w:r>
      <w:r w:rsidRPr="00AF1666">
        <w:rPr>
          <w:sz w:val="16"/>
        </w:rPr>
        <w:t xml:space="preserve">. </w:t>
      </w:r>
      <w:r w:rsidRPr="00AF1666">
        <w:rPr>
          <w:rStyle w:val="TitleChar"/>
        </w:rPr>
        <w:t>If war occurs</w:t>
      </w:r>
      <w:r w:rsidRPr="00AF1666">
        <w:rPr>
          <w:sz w:val="16"/>
        </w:rPr>
        <w:t xml:space="preserve"> over the region, </w:t>
      </w:r>
      <w:r w:rsidRPr="00AF1666">
        <w:rPr>
          <w:rStyle w:val="TitleChar"/>
        </w:rPr>
        <w:t>the U.S.</w:t>
      </w:r>
      <w:r w:rsidRPr="00AF1666">
        <w:rPr>
          <w:sz w:val="16"/>
        </w:rPr>
        <w:t xml:space="preserve"> </w:t>
      </w:r>
      <w:r w:rsidRPr="00AF1666">
        <w:rPr>
          <w:rStyle w:val="Emphasis"/>
        </w:rPr>
        <w:t>superiority</w:t>
      </w:r>
      <w:r w:rsidRPr="00AF1666">
        <w:rPr>
          <w:sz w:val="16"/>
        </w:rPr>
        <w:t xml:space="preserve"> </w:t>
      </w:r>
      <w:r w:rsidRPr="00AF1666">
        <w:rPr>
          <w:rStyle w:val="TitleChar"/>
        </w:rPr>
        <w:t>in the</w:t>
      </w:r>
      <w:r w:rsidRPr="00AF1666">
        <w:rPr>
          <w:sz w:val="16"/>
        </w:rPr>
        <w:t xml:space="preserve"> </w:t>
      </w:r>
      <w:r w:rsidRPr="00AF1666">
        <w:rPr>
          <w:rStyle w:val="Emphasis"/>
        </w:rPr>
        <w:t>ASB</w:t>
      </w:r>
      <w:r w:rsidRPr="00AF1666">
        <w:rPr>
          <w:sz w:val="16"/>
        </w:rPr>
        <w:t xml:space="preserve"> </w:t>
      </w:r>
      <w:r w:rsidRPr="00AF1666">
        <w:rPr>
          <w:rStyle w:val="TitleChar"/>
        </w:rPr>
        <w:t>is still absolute and China’s military attempts would</w:t>
      </w:r>
      <w:r w:rsidRPr="00AF1666">
        <w:rPr>
          <w:sz w:val="16"/>
        </w:rPr>
        <w:t xml:space="preserve"> </w:t>
      </w:r>
      <w:r w:rsidRPr="00AF1666">
        <w:rPr>
          <w:rStyle w:val="Emphasis"/>
        </w:rPr>
        <w:t>fail</w:t>
      </w:r>
      <w:r w:rsidRPr="00AF1666">
        <w:rPr>
          <w:sz w:val="16"/>
        </w:rPr>
        <w:t xml:space="preserve"> although China has massive ground troops and the largest size of navy force in the world.</w:t>
      </w:r>
    </w:p>
    <w:p w14:paraId="46C8C26E" w14:textId="77777777" w:rsidR="009C7DAC" w:rsidRDefault="009C7DAC" w:rsidP="009C7DAC">
      <w:pPr>
        <w:rPr>
          <w:sz w:val="16"/>
        </w:rPr>
      </w:pPr>
      <w:r w:rsidRPr="00AF1666">
        <w:rPr>
          <w:sz w:val="16"/>
        </w:rPr>
        <w:t xml:space="preserve">Eighth, </w:t>
      </w:r>
      <w:r w:rsidRPr="00AF1666">
        <w:rPr>
          <w:rStyle w:val="Emphasis"/>
        </w:rPr>
        <w:t>Russia</w:t>
      </w:r>
      <w:r w:rsidRPr="00AF1666">
        <w:rPr>
          <w:sz w:val="16"/>
        </w:rPr>
        <w:t xml:space="preserve"> could be a negative equity for China on the global stage and </w:t>
      </w:r>
      <w:r w:rsidRPr="00AF1666">
        <w:rPr>
          <w:rStyle w:val="TitleChar"/>
        </w:rPr>
        <w:t>will</w:t>
      </w:r>
      <w:r w:rsidRPr="00AF1666">
        <w:rPr>
          <w:sz w:val="16"/>
        </w:rPr>
        <w:t xml:space="preserve"> </w:t>
      </w:r>
      <w:r w:rsidRPr="00AF1666">
        <w:rPr>
          <w:rStyle w:val="Emphasis"/>
        </w:rPr>
        <w:t>not help China</w:t>
      </w:r>
      <w:r w:rsidRPr="00AF1666">
        <w:rPr>
          <w:sz w:val="16"/>
        </w:rPr>
        <w:t xml:space="preserve"> </w:t>
      </w:r>
      <w:r w:rsidRPr="00AF1666">
        <w:rPr>
          <w:rStyle w:val="TitleChar"/>
        </w:rPr>
        <w:t>win war with the U.S. after</w:t>
      </w:r>
      <w:r w:rsidRPr="00AF1666">
        <w:rPr>
          <w:sz w:val="16"/>
        </w:rPr>
        <w:t xml:space="preserve"> Russian invasion of </w:t>
      </w:r>
      <w:r w:rsidRPr="00AF1666">
        <w:rPr>
          <w:rStyle w:val="TitleChar"/>
        </w:rPr>
        <w:t>Ukraine</w:t>
      </w:r>
      <w:r w:rsidRPr="00AF1666">
        <w:rPr>
          <w:sz w:val="16"/>
        </w:rPr>
        <w:t xml:space="preserve">. </w:t>
      </w:r>
      <w:r w:rsidRPr="008E24A8">
        <w:rPr>
          <w:rStyle w:val="TitleChar"/>
          <w:highlight w:val="green"/>
        </w:rPr>
        <w:t>China has</w:t>
      </w:r>
      <w:r w:rsidRPr="00AF1666">
        <w:rPr>
          <w:sz w:val="16"/>
        </w:rPr>
        <w:t xml:space="preserve"> very </w:t>
      </w:r>
      <w:r w:rsidRPr="008E24A8">
        <w:rPr>
          <w:rStyle w:val="Emphasis"/>
          <w:highlight w:val="green"/>
        </w:rPr>
        <w:t>few allies</w:t>
      </w:r>
      <w:r w:rsidRPr="00AF1666">
        <w:rPr>
          <w:sz w:val="16"/>
        </w:rPr>
        <w:t xml:space="preserve"> </w:t>
      </w:r>
      <w:r w:rsidRPr="00AF1666">
        <w:rPr>
          <w:rStyle w:val="TitleChar"/>
        </w:rPr>
        <w:t>whereas American allies in the Pacific include</w:t>
      </w:r>
      <w:r w:rsidRPr="00AF1666">
        <w:rPr>
          <w:sz w:val="16"/>
        </w:rPr>
        <w:t xml:space="preserve"> </w:t>
      </w:r>
      <w:r w:rsidRPr="00AF1666">
        <w:rPr>
          <w:rStyle w:val="Emphasis"/>
        </w:rPr>
        <w:t>Japan</w:t>
      </w:r>
      <w:r w:rsidRPr="00AF1666">
        <w:rPr>
          <w:sz w:val="16"/>
        </w:rPr>
        <w:t xml:space="preserve">, </w:t>
      </w:r>
      <w:r w:rsidRPr="00AF1666">
        <w:rPr>
          <w:rStyle w:val="Emphasis"/>
        </w:rPr>
        <w:t>Australia</w:t>
      </w:r>
      <w:r w:rsidRPr="00AF1666">
        <w:rPr>
          <w:sz w:val="16"/>
        </w:rPr>
        <w:t xml:space="preserve">, </w:t>
      </w:r>
      <w:r w:rsidRPr="00AF1666">
        <w:rPr>
          <w:rStyle w:val="TitleChar"/>
        </w:rPr>
        <w:t>and</w:t>
      </w:r>
      <w:r w:rsidRPr="00AF1666">
        <w:rPr>
          <w:sz w:val="16"/>
        </w:rPr>
        <w:t xml:space="preserve"> </w:t>
      </w:r>
      <w:r w:rsidRPr="00AF1666">
        <w:rPr>
          <w:rStyle w:val="Emphasis"/>
        </w:rPr>
        <w:t>So</w:t>
      </w:r>
      <w:r w:rsidRPr="00AF1666">
        <w:rPr>
          <w:sz w:val="16"/>
        </w:rPr>
        <w:t xml:space="preserve">uth </w:t>
      </w:r>
      <w:r w:rsidRPr="00AF1666">
        <w:rPr>
          <w:rStyle w:val="Emphasis"/>
        </w:rPr>
        <w:t>Ko</w:t>
      </w:r>
      <w:r w:rsidRPr="00AF1666">
        <w:rPr>
          <w:sz w:val="16"/>
        </w:rPr>
        <w:t xml:space="preserve">rea. While China is losing its neighboring friends, </w:t>
      </w:r>
      <w:r w:rsidRPr="00AF1666">
        <w:rPr>
          <w:rStyle w:val="TitleChar"/>
        </w:rPr>
        <w:t>the U.S. has been</w:t>
      </w:r>
      <w:r w:rsidRPr="00AF1666">
        <w:rPr>
          <w:sz w:val="16"/>
        </w:rPr>
        <w:t xml:space="preserve"> </w:t>
      </w:r>
      <w:r w:rsidRPr="00AF1666">
        <w:rPr>
          <w:rStyle w:val="Emphasis"/>
        </w:rPr>
        <w:t>strengthening</w:t>
      </w:r>
      <w:r w:rsidRPr="00AF1666">
        <w:rPr>
          <w:sz w:val="16"/>
        </w:rPr>
        <w:t xml:space="preserve"> </w:t>
      </w:r>
      <w:r w:rsidRPr="00AF1666">
        <w:rPr>
          <w:rStyle w:val="TitleChar"/>
        </w:rPr>
        <w:t>its alliance with China’s neighboring countries</w:t>
      </w:r>
      <w:r w:rsidRPr="00AF1666">
        <w:rPr>
          <w:sz w:val="16"/>
        </w:rPr>
        <w:t xml:space="preserve">, including Japan, South Korea, the Philippines, Afghanistan, and India. </w:t>
      </w:r>
      <w:r w:rsidRPr="00AF1666">
        <w:rPr>
          <w:rStyle w:val="TitleChar"/>
        </w:rPr>
        <w:t>Other countries, such as</w:t>
      </w:r>
      <w:r w:rsidRPr="00AF1666">
        <w:rPr>
          <w:sz w:val="16"/>
        </w:rPr>
        <w:t xml:space="preserve"> </w:t>
      </w:r>
      <w:r w:rsidRPr="00AF1666">
        <w:rPr>
          <w:rStyle w:val="Emphasis"/>
        </w:rPr>
        <w:t>Vietnam</w:t>
      </w:r>
      <w:r w:rsidRPr="00AF1666">
        <w:rPr>
          <w:sz w:val="16"/>
        </w:rPr>
        <w:t xml:space="preserve">, </w:t>
      </w:r>
      <w:r w:rsidRPr="00AF1666">
        <w:rPr>
          <w:rStyle w:val="Emphasis"/>
        </w:rPr>
        <w:t>Malaysia</w:t>
      </w:r>
      <w:r w:rsidRPr="00AF1666">
        <w:rPr>
          <w:sz w:val="16"/>
        </w:rPr>
        <w:t xml:space="preserve">, </w:t>
      </w:r>
      <w:r w:rsidRPr="00AF1666">
        <w:rPr>
          <w:rStyle w:val="TitleChar"/>
        </w:rPr>
        <w:t>and</w:t>
      </w:r>
      <w:r w:rsidRPr="00AF1666">
        <w:rPr>
          <w:sz w:val="16"/>
        </w:rPr>
        <w:t xml:space="preserve"> </w:t>
      </w:r>
      <w:r w:rsidRPr="00AF1666">
        <w:rPr>
          <w:rStyle w:val="Emphasis"/>
        </w:rPr>
        <w:t>Myanmar</w:t>
      </w:r>
      <w:r w:rsidRPr="00AF1666">
        <w:rPr>
          <w:sz w:val="16"/>
        </w:rPr>
        <w:t xml:space="preserve"> </w:t>
      </w:r>
      <w:r w:rsidRPr="00AF1666">
        <w:rPr>
          <w:rStyle w:val="TitleChar"/>
        </w:rPr>
        <w:t>are drawing closer</w:t>
      </w:r>
      <w:r w:rsidRPr="00AF1666">
        <w:rPr>
          <w:sz w:val="16"/>
        </w:rPr>
        <w:t xml:space="preserve"> to the U.S. The Chinese government views the regional tension as the outcome of Washington’s “returning to Asia” policy. Under this circumstance, </w:t>
      </w:r>
      <w:r w:rsidRPr="00AF1666">
        <w:rPr>
          <w:rStyle w:val="TitleChar"/>
        </w:rPr>
        <w:t>China needs</w:t>
      </w:r>
      <w:r w:rsidRPr="00AF1666">
        <w:rPr>
          <w:sz w:val="16"/>
        </w:rPr>
        <w:t xml:space="preserve"> </w:t>
      </w:r>
      <w:r w:rsidRPr="00AF1666">
        <w:rPr>
          <w:rStyle w:val="Emphasis"/>
        </w:rPr>
        <w:t>help</w:t>
      </w:r>
      <w:r w:rsidRPr="00AF1666">
        <w:rPr>
          <w:sz w:val="16"/>
        </w:rPr>
        <w:t xml:space="preserve"> from Russia </w:t>
      </w:r>
      <w:r w:rsidRPr="00AF1666">
        <w:rPr>
          <w:rStyle w:val="TitleChar"/>
        </w:rPr>
        <w:t>to avoid escalating confrontations</w:t>
      </w:r>
      <w:r w:rsidRPr="00AF1666">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5EC72645" w14:textId="77777777" w:rsidR="009C7DAC" w:rsidRPr="00AF1666" w:rsidRDefault="009C7DAC" w:rsidP="009C7DAC">
      <w:pPr>
        <w:pStyle w:val="Heading4"/>
        <w:rPr>
          <w:rFonts w:cs="Times New Roman"/>
        </w:rPr>
      </w:pPr>
      <w:bookmarkStart w:id="1" w:name="_Hlk211687089"/>
      <w:r w:rsidRPr="00AF1666">
        <w:rPr>
          <w:rFonts w:cs="Times New Roman"/>
        </w:rPr>
        <w:t>No existential disease.</w:t>
      </w:r>
    </w:p>
    <w:p w14:paraId="19140D25" w14:textId="77777777" w:rsidR="009C7DAC" w:rsidRPr="00AF1666" w:rsidRDefault="009C7DAC" w:rsidP="009C7DAC">
      <w:r w:rsidRPr="00AF1666">
        <w:rPr>
          <w:rStyle w:val="Style13ptBold"/>
        </w:rPr>
        <w:t>Taylor ‘23</w:t>
      </w:r>
      <w:r w:rsidRPr="00AF1666">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31490362" w14:textId="77777777" w:rsidR="009C7DAC" w:rsidRPr="00AF1666" w:rsidRDefault="009C7DAC" w:rsidP="009C7DAC">
      <w:pPr>
        <w:rPr>
          <w:sz w:val="16"/>
        </w:rPr>
      </w:pPr>
      <w:r w:rsidRPr="00AF1666">
        <w:rPr>
          <w:sz w:val="16"/>
        </w:rPr>
        <w:t xml:space="preserve">Pandemics alone may not be an actual existential risk. </w:t>
      </w:r>
      <w:r w:rsidRPr="008E24A8">
        <w:rPr>
          <w:rStyle w:val="StyleUnderline"/>
          <w:highlight w:val="green"/>
        </w:rPr>
        <w:t>A pandemic</w:t>
      </w:r>
      <w:r w:rsidRPr="00AF1666">
        <w:rPr>
          <w:sz w:val="16"/>
        </w:rPr>
        <w:t xml:space="preserve"> alone </w:t>
      </w:r>
      <w:r w:rsidRPr="008E24A8">
        <w:rPr>
          <w:rStyle w:val="StyleUnderline"/>
          <w:highlight w:val="green"/>
        </w:rPr>
        <w:t xml:space="preserve">is </w:t>
      </w:r>
      <w:r w:rsidRPr="008E24A8">
        <w:rPr>
          <w:rStyle w:val="Emphasis"/>
          <w:highlight w:val="green"/>
        </w:rPr>
        <w:t>unlikely</w:t>
      </w:r>
      <w:r w:rsidRPr="008E24A8">
        <w:rPr>
          <w:rStyle w:val="StyleUnderline"/>
          <w:highlight w:val="green"/>
        </w:rPr>
        <w:t xml:space="preserve"> to </w:t>
      </w:r>
      <w:r w:rsidRPr="00AF1666">
        <w:rPr>
          <w:rStyle w:val="StyleUnderline"/>
        </w:rPr>
        <w:t xml:space="preserve">bring about the </w:t>
      </w:r>
      <w:r w:rsidRPr="008E24A8">
        <w:rPr>
          <w:rStyle w:val="Emphasis"/>
          <w:highlight w:val="green"/>
        </w:rPr>
        <w:t>extinct</w:t>
      </w:r>
      <w:r w:rsidRPr="00AF1666">
        <w:rPr>
          <w:rStyle w:val="StyleUnderline"/>
        </w:rPr>
        <w:t xml:space="preserve">ion of </w:t>
      </w:r>
      <w:r w:rsidRPr="008E24A8">
        <w:rPr>
          <w:rStyle w:val="StyleUnderline"/>
          <w:highlight w:val="green"/>
        </w:rPr>
        <w:t>the human species. Humanity</w:t>
      </w:r>
      <w:r w:rsidRPr="00AF1666">
        <w:rPr>
          <w:sz w:val="16"/>
        </w:rPr>
        <w:t xml:space="preserve"> has </w:t>
      </w:r>
      <w:r w:rsidRPr="008E24A8">
        <w:rPr>
          <w:rStyle w:val="StyleUnderline"/>
          <w:highlight w:val="green"/>
        </w:rPr>
        <w:t>survived many plagues</w:t>
      </w:r>
      <w:r w:rsidRPr="00AF1666">
        <w:rPr>
          <w:rStyle w:val="StyleUnderline"/>
        </w:rPr>
        <w:t xml:space="preserve"> </w:t>
      </w:r>
      <w:r w:rsidRPr="00AF1666">
        <w:rPr>
          <w:sz w:val="16"/>
        </w:rPr>
        <w:t xml:space="preserve">in the past. There are many reasons to believe that, as a species, humanity would likely survive most global pandemics (Snyder-Beattie et al. 2019; Ord 2020). </w:t>
      </w:r>
      <w:r w:rsidRPr="00AF1666">
        <w:rPr>
          <w:rStyle w:val="StyleUnderline"/>
        </w:rPr>
        <w:t>Humans are spread out</w:t>
      </w:r>
      <w:r w:rsidRPr="00AF1666">
        <w:rPr>
          <w:sz w:val="16"/>
        </w:rPr>
        <w:t xml:space="preserve"> across the planet, </w:t>
      </w:r>
      <w:r w:rsidRPr="008E24A8">
        <w:rPr>
          <w:rStyle w:val="StyleUnderline"/>
          <w:highlight w:val="green"/>
        </w:rPr>
        <w:t>with</w:t>
      </w:r>
      <w:r w:rsidRPr="00AF1666">
        <w:rPr>
          <w:rStyle w:val="StyleUnderline"/>
        </w:rPr>
        <w:t xml:space="preserve"> some </w:t>
      </w:r>
      <w:r w:rsidRPr="008E24A8">
        <w:rPr>
          <w:rStyle w:val="StyleUnderline"/>
          <w:highlight w:val="green"/>
        </w:rPr>
        <w:t>groups</w:t>
      </w:r>
      <w:r w:rsidRPr="00AF1666">
        <w:rPr>
          <w:sz w:val="16"/>
        </w:rPr>
        <w:t xml:space="preserve"> primarily </w:t>
      </w:r>
      <w:r w:rsidRPr="008E24A8">
        <w:rPr>
          <w:rStyle w:val="Emphasis"/>
          <w:highlight w:val="green"/>
        </w:rPr>
        <w:t>isolated</w:t>
      </w:r>
      <w:r w:rsidRPr="00AF1666">
        <w:rPr>
          <w:sz w:val="16"/>
        </w:rPr>
        <w:t xml:space="preserve"> from the rest of the world, </w:t>
      </w:r>
      <w:r w:rsidRPr="008E24A8">
        <w:rPr>
          <w:rStyle w:val="StyleUnderline"/>
          <w:highlight w:val="green"/>
        </w:rPr>
        <w:t>making it possible</w:t>
      </w:r>
      <w:r w:rsidRPr="00AF1666">
        <w:rPr>
          <w:sz w:val="16"/>
        </w:rPr>
        <w:t xml:space="preserve"> that </w:t>
      </w:r>
      <w:r w:rsidRPr="008E24A8">
        <w:rPr>
          <w:rStyle w:val="StyleUnderline"/>
          <w:highlight w:val="green"/>
        </w:rPr>
        <w:t>some</w:t>
      </w:r>
      <w:r w:rsidRPr="00AF1666">
        <w:rPr>
          <w:sz w:val="16"/>
        </w:rPr>
        <w:t xml:space="preserve"> groups would </w:t>
      </w:r>
      <w:r w:rsidRPr="008E24A8">
        <w:rPr>
          <w:rStyle w:val="StyleUnderline"/>
          <w:highlight w:val="green"/>
        </w:rPr>
        <w:t>remain unaffected. Given the scale of the</w:t>
      </w:r>
      <w:r w:rsidRPr="00AF1666">
        <w:rPr>
          <w:rStyle w:val="StyleUnderline"/>
        </w:rPr>
        <w:t xml:space="preserve"> global </w:t>
      </w:r>
      <w:r w:rsidRPr="008E24A8">
        <w:rPr>
          <w:rStyle w:val="StyleUnderline"/>
          <w:highlight w:val="green"/>
        </w:rPr>
        <w:t>population</w:t>
      </w:r>
      <w:r w:rsidRPr="00AF1666">
        <w:rPr>
          <w:sz w:val="16"/>
        </w:rPr>
        <w:t xml:space="preserve">, it is likely that </w:t>
      </w:r>
      <w:r w:rsidRPr="008E24A8">
        <w:rPr>
          <w:rStyle w:val="StyleUnderline"/>
          <w:highlight w:val="green"/>
        </w:rPr>
        <w:t>some</w:t>
      </w:r>
      <w:r w:rsidRPr="00AF1666">
        <w:rPr>
          <w:sz w:val="16"/>
        </w:rPr>
        <w:t xml:space="preserve"> groups of </w:t>
      </w:r>
      <w:r w:rsidRPr="008E24A8">
        <w:rPr>
          <w:rStyle w:val="StyleUnderline"/>
          <w:highlight w:val="green"/>
        </w:rPr>
        <w:t xml:space="preserve">people will have </w:t>
      </w:r>
      <w:r w:rsidRPr="008E24A8">
        <w:rPr>
          <w:rStyle w:val="Emphasis"/>
          <w:highlight w:val="green"/>
        </w:rPr>
        <w:t>greater resistance</w:t>
      </w:r>
      <w:r w:rsidRPr="00AF1666">
        <w:rPr>
          <w:sz w:val="16"/>
        </w:rPr>
        <w:t xml:space="preserve"> to a particular disease than others. </w:t>
      </w:r>
      <w:r w:rsidRPr="008E24A8">
        <w:rPr>
          <w:rStyle w:val="StyleUnderline"/>
          <w:highlight w:val="green"/>
        </w:rPr>
        <w:t>Modern sanitation</w:t>
      </w:r>
      <w:r w:rsidRPr="00AF1666">
        <w:rPr>
          <w:sz w:val="16"/>
        </w:rPr>
        <w:t xml:space="preserve"> practices </w:t>
      </w:r>
      <w:r w:rsidRPr="00AF1666">
        <w:rPr>
          <w:rStyle w:val="StyleUnderline"/>
        </w:rPr>
        <w:t xml:space="preserve">and advancements in </w:t>
      </w:r>
      <w:r w:rsidRPr="008E24A8">
        <w:rPr>
          <w:rStyle w:val="StyleUnderline"/>
          <w:highlight w:val="green"/>
        </w:rPr>
        <w:t>preventative and curative medicine</w:t>
      </w:r>
      <w:r w:rsidRPr="00AF1666">
        <w:rPr>
          <w:sz w:val="16"/>
        </w:rPr>
        <w:t xml:space="preserve"> have </w:t>
      </w:r>
      <w:r w:rsidRPr="008E24A8">
        <w:rPr>
          <w:rStyle w:val="Emphasis"/>
          <w:highlight w:val="green"/>
        </w:rPr>
        <w:t>significantly reduced</w:t>
      </w:r>
      <w:r w:rsidRPr="00AF1666">
        <w:rPr>
          <w:sz w:val="16"/>
        </w:rPr>
        <w:t xml:space="preserve"> the </w:t>
      </w:r>
      <w:r w:rsidRPr="008E24A8">
        <w:rPr>
          <w:rStyle w:val="Emphasis"/>
          <w:highlight w:val="green"/>
        </w:rPr>
        <w:t>transmission</w:t>
      </w:r>
      <w:r w:rsidRPr="00AF1666">
        <w:rPr>
          <w:sz w:val="16"/>
        </w:rPr>
        <w:t xml:space="preserve"> of communicable diseases in many parts of the world. Though sometimes not operated in the most efficient manner, </w:t>
      </w:r>
      <w:r w:rsidRPr="008E24A8">
        <w:rPr>
          <w:rStyle w:val="StyleUnderline"/>
          <w:highlight w:val="green"/>
        </w:rPr>
        <w:t>medical systems</w:t>
      </w:r>
      <w:r w:rsidRPr="00AF1666">
        <w:rPr>
          <w:sz w:val="16"/>
        </w:rPr>
        <w:t xml:space="preserve"> worldwide </w:t>
      </w:r>
      <w:r w:rsidRPr="008E24A8">
        <w:rPr>
          <w:rStyle w:val="StyleUnderline"/>
          <w:highlight w:val="green"/>
        </w:rPr>
        <w:t>have</w:t>
      </w:r>
      <w:r w:rsidRPr="00AF1666">
        <w:rPr>
          <w:rStyle w:val="StyleUnderline"/>
        </w:rPr>
        <w:t xml:space="preserve"> </w:t>
      </w:r>
      <w:r w:rsidRPr="008E24A8">
        <w:rPr>
          <w:rStyle w:val="StyleUnderline"/>
          <w:highlight w:val="green"/>
        </w:rPr>
        <w:t xml:space="preserve">significant capacity to </w:t>
      </w:r>
      <w:r w:rsidRPr="008E24A8">
        <w:rPr>
          <w:rStyle w:val="Emphasis"/>
          <w:highlight w:val="green"/>
        </w:rPr>
        <w:t>mitigate</w:t>
      </w:r>
      <w:r w:rsidRPr="00AF1666">
        <w:rPr>
          <w:rStyle w:val="StyleUnderline"/>
        </w:rPr>
        <w:t xml:space="preserve"> the </w:t>
      </w:r>
      <w:r w:rsidRPr="008E24A8">
        <w:rPr>
          <w:rStyle w:val="Emphasis"/>
          <w:highlight w:val="green"/>
        </w:rPr>
        <w:t>terminal spread</w:t>
      </w:r>
      <w:r w:rsidRPr="00AF1666">
        <w:rPr>
          <w:rStyle w:val="StyleUnderline"/>
        </w:rPr>
        <w:t xml:space="preserve"> of a pandemic disease</w:t>
      </w:r>
      <w:r w:rsidRPr="00AF1666">
        <w:rPr>
          <w:sz w:val="16"/>
        </w:rPr>
        <w:t>.</w:t>
      </w:r>
    </w:p>
    <w:bookmarkEnd w:id="1"/>
    <w:p w14:paraId="049CF51B" w14:textId="77777777" w:rsidR="009C7DAC" w:rsidRPr="009C7DAC" w:rsidRDefault="009C7DAC" w:rsidP="009C7DAC"/>
    <w:sectPr w:rsidR="009C7DAC" w:rsidRPr="009C7D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CEB2A" w14:textId="77777777" w:rsidR="00E73126" w:rsidRDefault="00E73126" w:rsidP="00066D2C">
      <w:r>
        <w:separator/>
      </w:r>
    </w:p>
  </w:endnote>
  <w:endnote w:type="continuationSeparator" w:id="0">
    <w:p w14:paraId="2105D6CA" w14:textId="77777777" w:rsidR="00E73126" w:rsidRDefault="00E731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Dyslexic 3">
    <w:altName w:val="Calibri"/>
    <w:panose1 w:val="00000000000000000000"/>
    <w:charset w:val="00"/>
    <w:family w:val="auto"/>
    <w:pitch w:val="variable"/>
    <w:sig w:usb0="A00002FF" w:usb1="4000205A"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1969" w14:textId="77777777" w:rsidR="00E73126" w:rsidRDefault="00E73126" w:rsidP="00066D2C">
      <w:r>
        <w:separator/>
      </w:r>
    </w:p>
  </w:footnote>
  <w:footnote w:type="continuationSeparator" w:id="0">
    <w:p w14:paraId="21489A87" w14:textId="77777777" w:rsidR="00E73126" w:rsidRDefault="00E731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D055D"/>
    <w:rsid w:val="000017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07"/>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83"/>
    <w:rsid w:val="00163574"/>
    <w:rsid w:val="001645D4"/>
    <w:rsid w:val="0016567B"/>
    <w:rsid w:val="0016568A"/>
    <w:rsid w:val="00170A72"/>
    <w:rsid w:val="00171A2A"/>
    <w:rsid w:val="001723BA"/>
    <w:rsid w:val="00175A0C"/>
    <w:rsid w:val="00180A4E"/>
    <w:rsid w:val="00181F58"/>
    <w:rsid w:val="00186254"/>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5474"/>
    <w:rsid w:val="002109AB"/>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429"/>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C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989"/>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09D"/>
    <w:rsid w:val="005932B4"/>
    <w:rsid w:val="005A3550"/>
    <w:rsid w:val="005A4DE4"/>
    <w:rsid w:val="005A6204"/>
    <w:rsid w:val="005A6D5A"/>
    <w:rsid w:val="005B41CE"/>
    <w:rsid w:val="005B566C"/>
    <w:rsid w:val="005B5DC5"/>
    <w:rsid w:val="005B6286"/>
    <w:rsid w:val="005B70E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96C"/>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1EC8"/>
    <w:rsid w:val="007E408F"/>
    <w:rsid w:val="007F1998"/>
    <w:rsid w:val="007F2034"/>
    <w:rsid w:val="007F4683"/>
    <w:rsid w:val="007F55A4"/>
    <w:rsid w:val="007F7C5E"/>
    <w:rsid w:val="00800BF1"/>
    <w:rsid w:val="0080587F"/>
    <w:rsid w:val="00806B14"/>
    <w:rsid w:val="008110B0"/>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55D"/>
    <w:rsid w:val="008D0677"/>
    <w:rsid w:val="008D0C9E"/>
    <w:rsid w:val="008D2F03"/>
    <w:rsid w:val="008D6762"/>
    <w:rsid w:val="008E24A8"/>
    <w:rsid w:val="008E30D8"/>
    <w:rsid w:val="008E447C"/>
    <w:rsid w:val="008E596E"/>
    <w:rsid w:val="008E6741"/>
    <w:rsid w:val="008F04C5"/>
    <w:rsid w:val="008F125D"/>
    <w:rsid w:val="00901E9C"/>
    <w:rsid w:val="00906F79"/>
    <w:rsid w:val="00907369"/>
    <w:rsid w:val="00910B12"/>
    <w:rsid w:val="009122FC"/>
    <w:rsid w:val="00912404"/>
    <w:rsid w:val="00920B9A"/>
    <w:rsid w:val="0092142D"/>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DAC"/>
    <w:rsid w:val="009D399A"/>
    <w:rsid w:val="009D4A50"/>
    <w:rsid w:val="009D5FD0"/>
    <w:rsid w:val="009D66BC"/>
    <w:rsid w:val="009E53AF"/>
    <w:rsid w:val="009E6CA0"/>
    <w:rsid w:val="009E6D4B"/>
    <w:rsid w:val="009E6DF5"/>
    <w:rsid w:val="009E7F83"/>
    <w:rsid w:val="009F02C5"/>
    <w:rsid w:val="009F076C"/>
    <w:rsid w:val="009F34CC"/>
    <w:rsid w:val="009F3C4D"/>
    <w:rsid w:val="009F479E"/>
    <w:rsid w:val="009F66D9"/>
    <w:rsid w:val="00A035A3"/>
    <w:rsid w:val="00A1128F"/>
    <w:rsid w:val="00A16440"/>
    <w:rsid w:val="00A169AC"/>
    <w:rsid w:val="00A2231D"/>
    <w:rsid w:val="00A2334F"/>
    <w:rsid w:val="00A241BA"/>
    <w:rsid w:val="00A2487B"/>
    <w:rsid w:val="00A250AA"/>
    <w:rsid w:val="00A277E6"/>
    <w:rsid w:val="00A30A8F"/>
    <w:rsid w:val="00A3174A"/>
    <w:rsid w:val="00A35A28"/>
    <w:rsid w:val="00A368EF"/>
    <w:rsid w:val="00A41505"/>
    <w:rsid w:val="00A4414C"/>
    <w:rsid w:val="00A47B9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8E1"/>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C61"/>
    <w:rsid w:val="00C46F26"/>
    <w:rsid w:val="00C50EB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52C"/>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17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6F3"/>
    <w:rsid w:val="00E3771A"/>
    <w:rsid w:val="00E40B45"/>
    <w:rsid w:val="00E4146D"/>
    <w:rsid w:val="00E41637"/>
    <w:rsid w:val="00E50C30"/>
    <w:rsid w:val="00E51410"/>
    <w:rsid w:val="00E515E7"/>
    <w:rsid w:val="00E525ED"/>
    <w:rsid w:val="00E5580D"/>
    <w:rsid w:val="00E56402"/>
    <w:rsid w:val="00E56CB5"/>
    <w:rsid w:val="00E61828"/>
    <w:rsid w:val="00E65E56"/>
    <w:rsid w:val="00E664D0"/>
    <w:rsid w:val="00E66F94"/>
    <w:rsid w:val="00E670E5"/>
    <w:rsid w:val="00E6767D"/>
    <w:rsid w:val="00E717C1"/>
    <w:rsid w:val="00E71E63"/>
    <w:rsid w:val="00E73126"/>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2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0949"/>
    <w:rsid w:val="00F24B23"/>
    <w:rsid w:val="00F25A3F"/>
    <w:rsid w:val="00F27353"/>
    <w:rsid w:val="00F30C2C"/>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F5"/>
    <w:rsid w:val="00F57FCC"/>
    <w:rsid w:val="00F61907"/>
    <w:rsid w:val="00F61AB2"/>
    <w:rsid w:val="00F65464"/>
    <w:rsid w:val="00F70E1C"/>
    <w:rsid w:val="00F72FCE"/>
    <w:rsid w:val="00F734F9"/>
    <w:rsid w:val="00F73F90"/>
    <w:rsid w:val="00F74D13"/>
    <w:rsid w:val="00F75B28"/>
    <w:rsid w:val="00F80FBD"/>
    <w:rsid w:val="00F82262"/>
    <w:rsid w:val="00F849FF"/>
    <w:rsid w:val="00F86F58"/>
    <w:rsid w:val="00F936BB"/>
    <w:rsid w:val="00F93BAD"/>
    <w:rsid w:val="00F941DD"/>
    <w:rsid w:val="00F95311"/>
    <w:rsid w:val="00F95F8F"/>
    <w:rsid w:val="00FA0A18"/>
    <w:rsid w:val="00FA1BBD"/>
    <w:rsid w:val="00FA70EC"/>
    <w:rsid w:val="00FB6E40"/>
    <w:rsid w:val="00FC1707"/>
    <w:rsid w:val="00FC1C82"/>
    <w:rsid w:val="00FC1D2F"/>
    <w:rsid w:val="00FC45AC"/>
    <w:rsid w:val="00FC4CFF"/>
    <w:rsid w:val="00FC5DE9"/>
    <w:rsid w:val="00FD0415"/>
    <w:rsid w:val="00FD44E2"/>
    <w:rsid w:val="00FD48FA"/>
    <w:rsid w:val="00FD73C3"/>
    <w:rsid w:val="00FE2FD0"/>
    <w:rsid w:val="00FE2FD3"/>
    <w:rsid w:val="00FE5699"/>
    <w:rsid w:val="00FE57BD"/>
    <w:rsid w:val="00FE6DE0"/>
    <w:rsid w:val="00FE7A43"/>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3748DF"/>
  <w15:chartTrackingRefBased/>
  <w15:docId w15:val="{B49A0A04-0D98-4C3F-964C-8BAD5E325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254"/>
    <w:rPr>
      <w:rFonts w:ascii="Calibri" w:hAnsi="Calibri" w:cs="Calibri"/>
    </w:rPr>
  </w:style>
  <w:style w:type="paragraph" w:styleId="Heading1">
    <w:name w:val="heading 1"/>
    <w:aliases w:val="Pocket"/>
    <w:basedOn w:val="Normal"/>
    <w:next w:val="Normal"/>
    <w:link w:val="Heading1Char"/>
    <w:qFormat/>
    <w:rsid w:val="001862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2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
    <w:basedOn w:val="Normal"/>
    <w:next w:val="Normal"/>
    <w:link w:val="Heading3Char"/>
    <w:uiPriority w:val="2"/>
    <w:qFormat/>
    <w:rsid w:val="001862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21,ta,t,Ta,CD - Cite,No Spacing1121,small space,T, "/>
    <w:basedOn w:val="Normal"/>
    <w:next w:val="Normal"/>
    <w:link w:val="Heading4Char"/>
    <w:uiPriority w:val="3"/>
    <w:qFormat/>
    <w:rsid w:val="001862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2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62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254"/>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18625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6254"/>
    <w:rPr>
      <w:color w:val="auto"/>
      <w:u w:val="none"/>
    </w:rPr>
  </w:style>
  <w:style w:type="character" w:customStyle="1" w:styleId="Heading1Char">
    <w:name w:val="Heading 1 Char"/>
    <w:aliases w:val="Pocket Char"/>
    <w:basedOn w:val="DefaultParagraphFont"/>
    <w:link w:val="Heading1"/>
    <w:rsid w:val="001862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254"/>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1,Heading 3 Char1 Char Char Char"/>
    <w:basedOn w:val="DefaultParagraphFont"/>
    <w:link w:val="Heading3"/>
    <w:uiPriority w:val="2"/>
    <w:rsid w:val="0018625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ta Char,t Char"/>
    <w:basedOn w:val="DefaultParagraphFont"/>
    <w:link w:val="Heading4"/>
    <w:uiPriority w:val="3"/>
    <w:rsid w:val="0018625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86254"/>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186254"/>
    <w:rPr>
      <w:b w:val="0"/>
      <w:sz w:val="22"/>
      <w:u w:val="single"/>
    </w:rPr>
  </w:style>
  <w:style w:type="character" w:styleId="Strong">
    <w:name w:val="Strong"/>
    <w:basedOn w:val="DefaultParagraphFont"/>
    <w:uiPriority w:val="22"/>
    <w:semiHidden/>
    <w:qFormat/>
    <w:rsid w:val="00186254"/>
    <w:rPr>
      <w:b/>
      <w:bCs/>
    </w:rPr>
  </w:style>
  <w:style w:type="character" w:styleId="BookTitle">
    <w:name w:val="Book Title"/>
    <w:basedOn w:val="DefaultParagraphFont"/>
    <w:uiPriority w:val="33"/>
    <w:semiHidden/>
    <w:qFormat/>
    <w:rsid w:val="00186254"/>
    <w:rPr>
      <w:b/>
      <w:bCs/>
      <w:i/>
      <w:iCs/>
      <w:spacing w:val="5"/>
    </w:rPr>
  </w:style>
  <w:style w:type="character" w:customStyle="1" w:styleId="Heading5Char">
    <w:name w:val="Heading 5 Char"/>
    <w:basedOn w:val="DefaultParagraphFont"/>
    <w:link w:val="Heading5"/>
    <w:uiPriority w:val="9"/>
    <w:semiHidden/>
    <w:rsid w:val="001862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254"/>
  </w:style>
  <w:style w:type="paragraph" w:styleId="Header">
    <w:name w:val="header"/>
    <w:basedOn w:val="Normal"/>
    <w:link w:val="HeaderChar"/>
    <w:uiPriority w:val="99"/>
    <w:semiHidden/>
    <w:rsid w:val="001862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86254"/>
    <w:rPr>
      <w:rFonts w:ascii="Calibri" w:hAnsi="Calibri" w:cs="Calibri"/>
    </w:rPr>
  </w:style>
  <w:style w:type="paragraph" w:styleId="Footer">
    <w:name w:val="footer"/>
    <w:basedOn w:val="Normal"/>
    <w:link w:val="FooterChar"/>
    <w:uiPriority w:val="99"/>
    <w:semiHidden/>
    <w:rsid w:val="001862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86254"/>
    <w:rPr>
      <w:rFonts w:ascii="Calibri" w:hAnsi="Calibri" w:cs="Calibri"/>
    </w:rPr>
  </w:style>
  <w:style w:type="paragraph" w:styleId="BodyText">
    <w:name w:val="Body Text"/>
    <w:basedOn w:val="Normal"/>
    <w:link w:val="BodyTextChar"/>
    <w:uiPriority w:val="99"/>
    <w:semiHidden/>
    <w:unhideWhenUsed/>
    <w:rsid w:val="00186254"/>
    <w:pPr>
      <w:spacing w:after="120"/>
    </w:pPr>
  </w:style>
  <w:style w:type="character" w:customStyle="1" w:styleId="BodyTextChar">
    <w:name w:val="Body Text Char"/>
    <w:basedOn w:val="DefaultParagraphFont"/>
    <w:link w:val="BodyText"/>
    <w:uiPriority w:val="99"/>
    <w:semiHidden/>
    <w:rsid w:val="00186254"/>
    <w:rPr>
      <w:rFonts w:ascii="Calibri" w:hAnsi="Calibri" w:cs="Calibri"/>
    </w:rPr>
  </w:style>
  <w:style w:type="paragraph" w:styleId="NoSpacing">
    <w:name w:val="No Spacing"/>
    <w:link w:val="NoSpacingChar"/>
    <w:uiPriority w:val="99"/>
    <w:semiHidden/>
    <w:unhideWhenUsed/>
    <w:qFormat/>
    <w:rsid w:val="001862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625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186254"/>
    <w:rPr>
      <w:color w:val="0563C1" w:themeColor="hyperlink"/>
      <w:u w:val="single"/>
    </w:rPr>
  </w:style>
  <w:style w:type="character" w:styleId="UnresolvedMention">
    <w:name w:val="Unresolved Mention"/>
    <w:basedOn w:val="DefaultParagraphFont"/>
    <w:uiPriority w:val="99"/>
    <w:semiHidden/>
    <w:unhideWhenUsed/>
    <w:rsid w:val="00186254"/>
    <w:rPr>
      <w:color w:val="605E5C"/>
      <w:shd w:val="clear" w:color="auto" w:fill="E1DFDD"/>
    </w:rPr>
  </w:style>
  <w:style w:type="paragraph" w:customStyle="1" w:styleId="Undertag">
    <w:name w:val="Undertag"/>
    <w:link w:val="UndertagChar"/>
    <w:autoRedefine/>
    <w:uiPriority w:val="5"/>
    <w:qFormat/>
    <w:rsid w:val="008D05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D05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D055D"/>
    <w:rPr>
      <w:color w:val="000099"/>
    </w:rPr>
  </w:style>
  <w:style w:type="character" w:customStyle="1" w:styleId="AnalyticChar">
    <w:name w:val="Analytic Char"/>
    <w:basedOn w:val="DefaultParagraphFont"/>
    <w:link w:val="Analytic"/>
    <w:uiPriority w:val="5"/>
    <w:rsid w:val="008D055D"/>
    <w:rPr>
      <w:rFonts w:ascii="Times New Roman" w:eastAsiaTheme="majorEastAsia" w:hAnsi="Times New Roman" w:cstheme="majorBidi"/>
      <w:b/>
      <w:iCs/>
      <w:color w:val="00009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D055D"/>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link w:val="Emphasis"/>
    <w:autoRedefine/>
    <w:uiPriority w:val="8"/>
    <w:qFormat/>
    <w:rsid w:val="008D055D"/>
    <w:pPr>
      <w:ind w:left="720"/>
      <w:jc w:val="both"/>
    </w:pPr>
    <w:rPr>
      <w:b/>
      <w:iCs/>
      <w:u w:val="single"/>
    </w:rPr>
  </w:style>
  <w:style w:type="paragraph" w:customStyle="1" w:styleId="Emphasis1">
    <w:name w:val="Emphasis1"/>
    <w:basedOn w:val="Normal"/>
    <w:autoRedefine/>
    <w:uiPriority w:val="8"/>
    <w:qFormat/>
    <w:rsid w:val="008D055D"/>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D055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8D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Cites and Cards Char,UNDERLINE Char,Bold Underlined Char,title Char,Block Heading Char,Read This Char,Non Read Text Char"/>
    <w:basedOn w:val="DefaultParagraphFont"/>
    <w:link w:val="Title"/>
    <w:uiPriority w:val="7"/>
    <w:qFormat/>
    <w:rsid w:val="009C7DAC"/>
    <w:rPr>
      <w:sz w:val="20"/>
      <w:u w:val="single"/>
    </w:rPr>
  </w:style>
  <w:style w:type="paragraph" w:styleId="Title">
    <w:name w:val="Title"/>
    <w:aliases w:val="Cites and Cards,UNDERLINE,Bold Underlined,title,Block Heading,Read This,Non Read Text"/>
    <w:basedOn w:val="Normal"/>
    <w:next w:val="Normal"/>
    <w:link w:val="TitleChar"/>
    <w:uiPriority w:val="7"/>
    <w:qFormat/>
    <w:rsid w:val="009C7DAC"/>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9C7DAC"/>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A552C"/>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A552C"/>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pub/1/article/969155/pdf"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ph/o/aixbn/https:/www.economist.com/graphic-detail/2024/02/14/four-lessons-from-the-2023-democracy-index" TargetMode="External"/><Relationship Id="rId17" Type="http://schemas.openxmlformats.org/officeDocument/2006/relationships/hyperlink" Target="https://morningconsult.com/opinions/weaponizing-antitrust-to-attack-big-tech-is-a-bad-idea/" TargetMode="External"/><Relationship Id="rId2" Type="http://schemas.openxmlformats.org/officeDocument/2006/relationships/numbering" Target="numbering.xml"/><Relationship Id="rId16" Type="http://schemas.openxmlformats.org/officeDocument/2006/relationships/hyperlink" Target="https://www.wlf.org/2020/09/10/publishing/antitrust-law-must-remain-focused-on-promoting-competition-and-enhancing-consumer-welf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10.5749/jcritethnstud.3.1.0162" TargetMode="External"/><Relationship Id="rId5" Type="http://schemas.openxmlformats.org/officeDocument/2006/relationships/webSettings" Target="webSettings.xml"/><Relationship Id="rId15" Type="http://schemas.openxmlformats.org/officeDocument/2006/relationships/hyperlink" Target="https://papers.ssrn.com/sol3/papers.cfm?abstract_id=3730310" TargetMode="External"/><Relationship Id="rId10" Type="http://schemas.openxmlformats.org/officeDocument/2006/relationships/hyperlink" Target="https://worldlyir.wordpress.com/2017/09/27/decolonizing-against-extinction-part-ii-extinction-is-not-a-metaphor-it-is-literally-genocid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dl.handle.net/2142/124459"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26504</Words>
  <Characters>151873</Characters>
  <Application>Microsoft Office Word</Application>
  <DocSecurity>0</DocSecurity>
  <Lines>5237</Lines>
  <Paragraphs>1636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Ballinger</dc:creator>
  <cp:keywords>6.0.0</cp:keywords>
  <dc:description/>
  <cp:lastModifiedBy>blaire smith</cp:lastModifiedBy>
  <cp:revision>2</cp:revision>
  <dcterms:created xsi:type="dcterms:W3CDTF">2025-11-15T18:12:00Z</dcterms:created>
  <dcterms:modified xsi:type="dcterms:W3CDTF">2025-11-15T18:12:00Z</dcterms:modified>
</cp:coreProperties>
</file>