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71519" w14:textId="77777777" w:rsidR="00125B1D" w:rsidRDefault="00125B1D" w:rsidP="00125B1D">
      <w:pPr>
        <w:pStyle w:val="Heading2"/>
      </w:pPr>
      <w:r>
        <w:t>Plan---1AC</w:t>
      </w:r>
    </w:p>
    <w:p w14:paraId="7ADC24A7" w14:textId="2164F413" w:rsidR="00125B1D" w:rsidRDefault="00125B1D" w:rsidP="00125B1D">
      <w:pPr>
        <w:pStyle w:val="Heading4"/>
      </w:pPr>
      <w:r>
        <w:t>The United States federal government should declare the prohibition on secondary actions unconstitutional.</w:t>
      </w:r>
    </w:p>
    <w:p w14:paraId="4C040829" w14:textId="0EE824E5" w:rsidR="00D8079B" w:rsidRDefault="003A65B2" w:rsidP="003A65B2">
      <w:pPr>
        <w:pStyle w:val="Heading2"/>
      </w:pPr>
      <w:r>
        <w:t>Climate Change---1AC</w:t>
      </w:r>
    </w:p>
    <w:p w14:paraId="62410DC1" w14:textId="39193FD6" w:rsidR="003A65B2" w:rsidRDefault="003A65B2" w:rsidP="00D8079B">
      <w:pPr>
        <w:pStyle w:val="Heading4"/>
        <w:rPr>
          <w:rFonts w:cs="Calibri"/>
        </w:rPr>
      </w:pPr>
      <w:r>
        <w:rPr>
          <w:rFonts w:cs="Calibri"/>
        </w:rPr>
        <w:t>Advantage one is climate change</w:t>
      </w:r>
    </w:p>
    <w:p w14:paraId="58FA28D7" w14:textId="77777777" w:rsidR="008B7AA7" w:rsidRPr="00BC7BA9" w:rsidRDefault="008B7AA7" w:rsidP="008B7AA7">
      <w:pPr>
        <w:pStyle w:val="Heading4"/>
        <w:rPr>
          <w:rFonts w:cs="Calibri"/>
        </w:rPr>
      </w:pPr>
      <w:r w:rsidRPr="00BC7BA9">
        <w:rPr>
          <w:rFonts w:cs="Calibri"/>
        </w:rPr>
        <w:t xml:space="preserve">strikes </w:t>
      </w:r>
      <w:proofErr w:type="gramStart"/>
      <w:r w:rsidRPr="00BC7BA9">
        <w:rPr>
          <w:rFonts w:cs="Calibri"/>
        </w:rPr>
        <w:t>solve for</w:t>
      </w:r>
      <w:proofErr w:type="gramEnd"/>
      <w:r w:rsidRPr="00BC7BA9">
        <w:rPr>
          <w:rFonts w:cs="Calibri"/>
        </w:rPr>
        <w:t xml:space="preserve"> issues beyond labor </w:t>
      </w:r>
    </w:p>
    <w:p w14:paraId="0FFDA470" w14:textId="77777777" w:rsidR="008B7AA7" w:rsidRPr="00BC7BA9" w:rsidRDefault="008B7AA7" w:rsidP="008B7AA7">
      <w:r w:rsidRPr="00BC7BA9">
        <w:rPr>
          <w:rStyle w:val="Style13ptBold"/>
        </w:rPr>
        <w:t xml:space="preserve">Rugh </w:t>
      </w:r>
      <w:r w:rsidRPr="00106A97">
        <w:rPr>
          <w:rStyle w:val="Style13ptBold"/>
          <w:sz w:val="28"/>
          <w:szCs w:val="28"/>
        </w:rPr>
        <w:t>(</w:t>
      </w:r>
      <w:r w:rsidRPr="00106A97">
        <w:rPr>
          <w:rStyle w:val="Emphasis"/>
          <w:sz w:val="28"/>
          <w:szCs w:val="28"/>
        </w:rPr>
        <w:t>RUFF)</w:t>
      </w:r>
      <w:r w:rsidRPr="00BC7BA9">
        <w:rPr>
          <w:rStyle w:val="Style13ptBold"/>
        </w:rPr>
        <w:t xml:space="preserve">’15 </w:t>
      </w:r>
      <w:r w:rsidRPr="00BC7BA9">
        <w:t xml:space="preserve">[Peter; Feb </w:t>
      </w:r>
      <w:proofErr w:type="gramStart"/>
      <w:r w:rsidRPr="00BC7BA9">
        <w:t>28 ;</w:t>
      </w:r>
      <w:proofErr w:type="gramEnd"/>
      <w:r w:rsidRPr="00BC7BA9">
        <w:t xml:space="preserve"> Green Left, "United States: Oil workers strike for climate justice", https://www.greenleft.org.au/content/united-states-oil-workers-strike-climate-justice]</w:t>
      </w:r>
    </w:p>
    <w:p w14:paraId="109A187C" w14:textId="77777777" w:rsidR="008B7AA7" w:rsidRPr="00BC7BA9" w:rsidRDefault="008B7AA7" w:rsidP="008B7AA7">
      <w:pPr>
        <w:rPr>
          <w:u w:val="single"/>
        </w:rPr>
      </w:pPr>
      <w:r w:rsidRPr="00BC7BA9">
        <w:rPr>
          <w:u w:val="single"/>
        </w:rPr>
        <w:t xml:space="preserve">When </w:t>
      </w:r>
      <w:proofErr w:type="spellStart"/>
      <w:r w:rsidRPr="00BC7BA9">
        <w:rPr>
          <w:u w:val="single"/>
        </w:rPr>
        <w:t>unionised</w:t>
      </w:r>
      <w:proofErr w:type="spellEnd"/>
      <w:r w:rsidRPr="00BC7BA9">
        <w:rPr>
          <w:u w:val="single"/>
        </w:rPr>
        <w:t xml:space="preserve">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 xml:space="preserve">the Sierra Club and Oil Change International have expressed their support for the workers. In Los Angeles, members of System Change Not Climate Change, an </w:t>
      </w:r>
      <w:proofErr w:type="spellStart"/>
      <w:r w:rsidRPr="00BC7BA9">
        <w:rPr>
          <w:u w:val="single"/>
        </w:rPr>
        <w:t>ecosocialist</w:t>
      </w:r>
      <w:proofErr w:type="spellEnd"/>
      <w:r w:rsidRPr="00BC7BA9">
        <w:rPr>
          <w:u w:val="single"/>
        </w:rPr>
        <w:t xml:space="preserve"> network, have taken part in pickets at Tesoro’s Carson facility</w:t>
      </w:r>
      <w:r w:rsidRPr="00BC7BA9">
        <w:rPr>
          <w:sz w:val="8"/>
        </w:rPr>
        <w:t>.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w:t>
      </w:r>
      <w:proofErr w:type="spellStart"/>
      <w:r w:rsidRPr="00BC7BA9">
        <w:rPr>
          <w:sz w:val="8"/>
        </w:rPr>
        <w:t>unionised</w:t>
      </w:r>
      <w:proofErr w:type="spellEnd"/>
      <w:r w:rsidRPr="00BC7BA9">
        <w:rPr>
          <w:sz w:val="8"/>
        </w:rPr>
        <w:t xml:space="preserve">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proofErr w:type="spellStart"/>
      <w:r w:rsidRPr="00421D9E">
        <w:rPr>
          <w:b/>
          <w:bCs/>
          <w:highlight w:val="green"/>
          <w:u w:val="single"/>
        </w:rPr>
        <w:t>recognising</w:t>
      </w:r>
      <w:proofErr w:type="spellEnd"/>
      <w:r w:rsidRPr="00421D9E">
        <w:rPr>
          <w:b/>
          <w:bCs/>
          <w:highlight w:val="green"/>
          <w:u w:val="single"/>
        </w:rPr>
        <w:t xml:space="preserve">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w:t>
      </w:r>
      <w:proofErr w:type="spellStart"/>
      <w:r w:rsidRPr="00BC7BA9">
        <w:rPr>
          <w:u w:val="single"/>
        </w:rPr>
        <w:t>organiser</w:t>
      </w:r>
      <w:proofErr w:type="spellEnd"/>
      <w:r w:rsidRPr="00BC7BA9">
        <w:rPr>
          <w:u w:val="single"/>
        </w:rPr>
        <w:t xml:space="preserve">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xml:space="preserve">”. Soto would know. He lives in Richmond, California ― about half an hour’s drive from Martinez ― where, in 2012, a huge cloud of black smoke enveloped an entire </w:t>
      </w:r>
      <w:proofErr w:type="spellStart"/>
      <w:r w:rsidRPr="00BC7BA9">
        <w:rPr>
          <w:u w:val="single"/>
        </w:rPr>
        <w:t>neighbourhood</w:t>
      </w:r>
      <w:proofErr w:type="spellEnd"/>
      <w:r w:rsidRPr="00BC7BA9">
        <w:rPr>
          <w:u w:val="single"/>
        </w:rPr>
        <w:t xml:space="preserve">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proofErr w:type="gramStart"/>
      <w:r w:rsidRPr="00BC7BA9">
        <w:rPr>
          <w:u w:val="single"/>
        </w:rPr>
        <w:t>The USW</w:t>
      </w:r>
      <w:proofErr w:type="gramEnd"/>
      <w:r w:rsidRPr="00BC7BA9">
        <w:rPr>
          <w:u w:val="single"/>
        </w:rPr>
        <w:t xml:space="preserve"> contends </w:t>
      </w:r>
      <w:r w:rsidRPr="008F1700">
        <w:rPr>
          <w:u w:val="single"/>
        </w:rPr>
        <w:t xml:space="preserve">that </w:t>
      </w:r>
      <w:r w:rsidRPr="008F1700">
        <w:rPr>
          <w:b/>
          <w:bCs/>
          <w:u w:val="single"/>
        </w:rPr>
        <w:t>many of the practices that led to the fire in Richmond remain prevalent in the industry</w:t>
      </w:r>
      <w:r w:rsidRPr="008F1700">
        <w:rPr>
          <w:u w:val="single"/>
        </w:rPr>
        <w:t xml:space="preserve">. Facing such risks </w:t>
      </w:r>
      <w:proofErr w:type="gramStart"/>
      <w:r w:rsidRPr="008F1700">
        <w:rPr>
          <w:u w:val="single"/>
        </w:rPr>
        <w:t>on a daily basis</w:t>
      </w:r>
      <w:proofErr w:type="gramEnd"/>
      <w:r w:rsidRPr="008F1700">
        <w:rPr>
          <w:u w:val="single"/>
        </w:rPr>
        <w:t xml:space="preserve">, </w:t>
      </w:r>
      <w:r w:rsidRPr="008F1700">
        <w:rPr>
          <w:b/>
          <w:bCs/>
          <w:u w:val="single"/>
        </w:rPr>
        <w:t>workers at the Chevron refinery in Richmond are considering joining the USW strike</w:t>
      </w:r>
      <w:r w:rsidRPr="008F1700">
        <w:rPr>
          <w:u w:val="single"/>
        </w:rPr>
        <w:t xml:space="preserve">. </w:t>
      </w:r>
      <w:r w:rsidRPr="008F1700">
        <w:rPr>
          <w:b/>
          <w:bCs/>
          <w:u w:val="single"/>
        </w:rPr>
        <w:t>Among the workers who</w:t>
      </w:r>
      <w:r w:rsidRPr="00BC7BA9">
        <w:rPr>
          <w:b/>
          <w:bCs/>
          <w:u w:val="single"/>
        </w:rPr>
        <w:t xml:space="preserve">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t>
      </w:r>
      <w:proofErr w:type="gramStart"/>
      <w:r w:rsidRPr="00BC7BA9">
        <w:rPr>
          <w:sz w:val="8"/>
        </w:rPr>
        <w:t>whose</w:t>
      </w:r>
      <w:proofErr w:type="gramEnd"/>
      <w:r w:rsidRPr="00BC7BA9">
        <w:rPr>
          <w:sz w:val="8"/>
        </w:rPr>
        <w:t xml:space="preserve"> local represents workers at the Richmond facility, Tesoro Golden, and other nearby refineries, told In These Times. Both safety and workers’ pay are at stake as the union declines and the industry increasingly relies on contract </w:t>
      </w:r>
      <w:proofErr w:type="spellStart"/>
      <w:r w:rsidRPr="00BC7BA9">
        <w:rPr>
          <w:sz w:val="8"/>
        </w:rPr>
        <w:t>labour</w:t>
      </w:r>
      <w:proofErr w:type="spellEnd"/>
      <w:r w:rsidRPr="00BC7BA9">
        <w:rPr>
          <w:sz w:val="8"/>
        </w:rPr>
        <w:t xml:space="preserve">.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w:t>
      </w:r>
      <w:proofErr w:type="gramStart"/>
      <w:r w:rsidRPr="00BC7BA9">
        <w:rPr>
          <w:u w:val="single"/>
        </w:rPr>
        <w:t>on the subject of climate</w:t>
      </w:r>
      <w:proofErr w:type="gramEnd"/>
      <w:r w:rsidRPr="00BC7BA9">
        <w:rPr>
          <w:u w:val="single"/>
        </w:rPr>
        <w:t xml:space="preserv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w:t>
      </w:r>
      <w:r w:rsidRPr="008F1700">
        <w:rPr>
          <w:u w:val="single"/>
        </w:rPr>
        <w:t xml:space="preserve">Richmond, </w:t>
      </w:r>
      <w:r w:rsidRPr="008F1700">
        <w:rPr>
          <w:b/>
          <w:bCs/>
          <w:u w:val="single"/>
        </w:rPr>
        <w:t>the makings of that just transition are already underway</w:t>
      </w:r>
      <w:r w:rsidRPr="008F1700">
        <w:rPr>
          <w:u w:val="single"/>
        </w:rPr>
        <w:t xml:space="preserve">. </w:t>
      </w:r>
      <w:r w:rsidRPr="008F1700">
        <w:rPr>
          <w:b/>
          <w:bCs/>
          <w:u w:val="single"/>
        </w:rPr>
        <w:t>The</w:t>
      </w:r>
      <w:r w:rsidRPr="00BC7BA9">
        <w:rPr>
          <w:b/>
          <w:bCs/>
          <w:u w:val="single"/>
        </w:rPr>
        <w:t xml:space="preserv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w:t>
      </w:r>
      <w:proofErr w:type="spellStart"/>
      <w:r w:rsidRPr="00BC7BA9">
        <w:rPr>
          <w:sz w:val="8"/>
        </w:rPr>
        <w:t>labour</w:t>
      </w:r>
      <w:proofErr w:type="spellEnd"/>
      <w:r w:rsidRPr="00BC7BA9">
        <w:rPr>
          <w:sz w:val="8"/>
        </w:rPr>
        <w:t xml:space="preserve"> is still divided </w:t>
      </w:r>
      <w:proofErr w:type="gramStart"/>
      <w:r w:rsidRPr="00BC7BA9">
        <w:rPr>
          <w:sz w:val="8"/>
        </w:rPr>
        <w:t>on</w:t>
      </w:r>
      <w:proofErr w:type="gramEnd"/>
      <w:r w:rsidRPr="00BC7BA9">
        <w:rPr>
          <w:sz w:val="8"/>
        </w:rPr>
        <w:t xml:space="preserve">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B97F0B">
        <w:rPr>
          <w:u w:val="single"/>
        </w:rPr>
        <w:t>Climate protection is the new solidarity.”</w:t>
      </w:r>
    </w:p>
    <w:p w14:paraId="02A9FE94" w14:textId="77777777" w:rsidR="008B7AA7" w:rsidRDefault="008B7AA7" w:rsidP="008B7AA7">
      <w:pPr>
        <w:pStyle w:val="Heading4"/>
      </w:pPr>
      <w:r>
        <w:t xml:space="preserve">The </w:t>
      </w:r>
      <w:r w:rsidRPr="00DD5DBD">
        <w:rPr>
          <w:u w:val="single"/>
        </w:rPr>
        <w:t>right to strike</w:t>
      </w:r>
      <w:r>
        <w:rPr>
          <w:u w:val="single"/>
        </w:rPr>
        <w:t xml:space="preserve"> </w:t>
      </w:r>
      <w:r w:rsidRPr="00DD5DBD">
        <w:t>is</w:t>
      </w:r>
      <w:r>
        <w:t xml:space="preserve"> key to </w:t>
      </w:r>
      <w:r w:rsidRPr="00420EAB">
        <w:rPr>
          <w:u w:val="single"/>
        </w:rPr>
        <w:t>SOLVE</w:t>
      </w:r>
      <w:r>
        <w:t xml:space="preserve"> climate change AND to </w:t>
      </w:r>
      <w:r w:rsidRPr="00420EAB">
        <w:rPr>
          <w:u w:val="single"/>
        </w:rPr>
        <w:t>MITIGATE</w:t>
      </w:r>
      <w:r>
        <w:t xml:space="preserve"> and adapt now</w:t>
      </w:r>
    </w:p>
    <w:p w14:paraId="4E9829B7" w14:textId="77777777" w:rsidR="008B7AA7" w:rsidRPr="00420EAB" w:rsidRDefault="008B7AA7" w:rsidP="008B7AA7">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3E8522EE" w14:textId="77777777" w:rsidR="008B7AA7" w:rsidRDefault="008B7AA7" w:rsidP="008B7AA7">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1499DFF4" w14:textId="77777777" w:rsidR="008B7AA7" w:rsidRPr="002B613D" w:rsidRDefault="008B7AA7" w:rsidP="008B7AA7">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w:t>
      </w:r>
      <w:proofErr w:type="gramStart"/>
      <w:r w:rsidRPr="002B613D">
        <w:rPr>
          <w:sz w:val="14"/>
        </w:rPr>
        <w:t>1289—1290</w:t>
      </w:r>
      <w:proofErr w:type="gramEnd"/>
      <w:r w:rsidRPr="002B613D">
        <w:rPr>
          <w:sz w:val="14"/>
        </w:rPr>
        <w:t xml:space="preserve">).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6E313ECC" w14:textId="77777777" w:rsidR="008B7AA7" w:rsidRPr="002B613D" w:rsidRDefault="008B7AA7" w:rsidP="008B7AA7">
      <w:pPr>
        <w:rPr>
          <w:sz w:val="14"/>
        </w:rPr>
      </w:pPr>
      <w:r w:rsidRPr="002B613D">
        <w:rPr>
          <w:sz w:val="14"/>
        </w:rPr>
        <w:t xml:space="preserve">First, in </w:t>
      </w:r>
      <w:proofErr w:type="gramStart"/>
      <w:r w:rsidRPr="002B613D">
        <w:rPr>
          <w:sz w:val="14"/>
        </w:rPr>
        <w:t>a number of</w:t>
      </w:r>
      <w:proofErr w:type="gramEnd"/>
      <w:r w:rsidRPr="002B613D">
        <w:rPr>
          <w:sz w:val="14"/>
        </w:rPr>
        <w:t xml:space="preserve"> countries, the level of collective bargaining, especially in the private sector, is quite low, particularly outside of Western Europe, calling into question how effective collective bargaining can be as a strategy for rapidly reducing GHG </w:t>
      </w:r>
      <w:proofErr w:type="gramStart"/>
      <w:r w:rsidRPr="002B613D">
        <w:rPr>
          <w:sz w:val="14"/>
        </w:rPr>
        <w:t>emission</w:t>
      </w:r>
      <w:proofErr w:type="gramEnd"/>
      <w:r w:rsidRPr="002B613D">
        <w:rPr>
          <w:sz w:val="14"/>
        </w:rPr>
        <w:t>.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724309EC" w14:textId="77777777" w:rsidR="008B7AA7" w:rsidRPr="002B613D" w:rsidRDefault="008B7AA7" w:rsidP="008B7AA7">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10E09FA5" w14:textId="77777777" w:rsidR="008B7AA7" w:rsidRPr="002B613D" w:rsidRDefault="008B7AA7" w:rsidP="008B7AA7">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145928A1" w14:textId="77777777" w:rsidR="008B7AA7" w:rsidRPr="002B613D" w:rsidRDefault="008B7AA7" w:rsidP="008B7AA7">
      <w:pPr>
        <w:rPr>
          <w:sz w:val="14"/>
        </w:rPr>
      </w:pPr>
      <w:r w:rsidRPr="002B613D">
        <w:rPr>
          <w:sz w:val="14"/>
        </w:rPr>
        <w:t xml:space="preserve">In the United States, Section 8(a)(5) of the National Labor Relations Act (NLRA) makes it an unfair </w:t>
      </w:r>
      <w:proofErr w:type="spellStart"/>
      <w:r w:rsidRPr="002B613D">
        <w:rPr>
          <w:sz w:val="14"/>
        </w:rPr>
        <w:t>labour</w:t>
      </w:r>
      <w:proofErr w:type="spellEnd"/>
      <w:r w:rsidRPr="002B613D">
        <w:rPr>
          <w:sz w:val="14"/>
        </w:rPr>
        <w:t xml:space="preserve">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w:t>
      </w:r>
      <w:proofErr w:type="gramStart"/>
      <w:r w:rsidRPr="002B613D">
        <w:rPr>
          <w:sz w:val="14"/>
        </w:rPr>
        <w:t>mandatory))</w:t>
      </w:r>
      <w:proofErr w:type="gramEnd"/>
      <w:r w:rsidRPr="002B613D">
        <w:rPr>
          <w:sz w:val="14"/>
        </w:rPr>
        <w:t>.</w:t>
      </w:r>
    </w:p>
    <w:p w14:paraId="3B7857FE" w14:textId="77777777" w:rsidR="008B7AA7" w:rsidRPr="002B613D" w:rsidRDefault="008B7AA7" w:rsidP="008B7AA7">
      <w:pPr>
        <w:rPr>
          <w:sz w:val="14"/>
        </w:rPr>
      </w:pPr>
      <w:r w:rsidRPr="002B613D">
        <w:rPr>
          <w:sz w:val="14"/>
        </w:rPr>
        <w:t xml:space="preserve">Even in those countries without such a distinction, compelling firms to negotiate over </w:t>
      </w:r>
      <w:proofErr w:type="gramStart"/>
      <w:r w:rsidRPr="002B613D">
        <w:rPr>
          <w:sz w:val="14"/>
        </w:rPr>
        <w:t>climate related</w:t>
      </w:r>
      <w:proofErr w:type="gramEnd"/>
      <w:r w:rsidRPr="002B613D">
        <w:rPr>
          <w:sz w:val="14"/>
        </w:rPr>
        <w:t xml:space="preserve"> matters may be difficult. In the case of France, “as soon as concerns relating to the safety or health of employees, their working conditions, or their employment are integrated with environmental demands, these should be able to justify strike action” (</w:t>
      </w:r>
      <w:proofErr w:type="spellStart"/>
      <w:r w:rsidRPr="002B613D">
        <w:rPr>
          <w:sz w:val="14"/>
        </w:rPr>
        <w:t>Vanuls</w:t>
      </w:r>
      <w:proofErr w:type="spellEnd"/>
      <w:r w:rsidRPr="002B613D">
        <w:rPr>
          <w:sz w:val="14"/>
        </w:rPr>
        <w:t>, 2015, p. 4). Strike action could be resolved through “end-of-conflict protocols” which would “give [unions] the opportunity to take greater control of the company’s environmental problems through collective bargaining” (</w:t>
      </w:r>
      <w:proofErr w:type="spellStart"/>
      <w:r w:rsidRPr="002B613D">
        <w:rPr>
          <w:sz w:val="14"/>
        </w:rPr>
        <w:t>Vanuls</w:t>
      </w:r>
      <w:proofErr w:type="spellEnd"/>
      <w:r w:rsidRPr="002B613D">
        <w:rPr>
          <w:sz w:val="14"/>
        </w:rPr>
        <w:t>, p. 4).</w:t>
      </w:r>
    </w:p>
    <w:p w14:paraId="12D48B42" w14:textId="77777777" w:rsidR="008B7AA7" w:rsidRPr="002B613D" w:rsidRDefault="008B7AA7" w:rsidP="008B7AA7">
      <w:pPr>
        <w:rPr>
          <w:sz w:val="14"/>
        </w:rPr>
      </w:pPr>
      <w:r w:rsidRPr="002B613D">
        <w:rPr>
          <w:sz w:val="14"/>
        </w:rPr>
        <w:t xml:space="preserve">Union representatives surveyed in the Global South indicated that employers often refuse to negotiate over such issues. It is then incumbent on the unions to threaten a strike </w:t>
      </w:r>
      <w:proofErr w:type="gramStart"/>
      <w:r w:rsidRPr="002B613D">
        <w:rPr>
          <w:sz w:val="14"/>
        </w:rPr>
        <w:t>in an effort to</w:t>
      </w:r>
      <w:proofErr w:type="gramEnd"/>
      <w:r w:rsidRPr="002B613D">
        <w:rPr>
          <w:sz w:val="14"/>
        </w:rPr>
        <w:t xml:space="preserve"> extract concessions on a firm’s impacts and/or its plans to decarbonize in a way which is just to the workforce and the community. This also forces unions to potentially sacrifice other priorities in bargaining </w:t>
      </w:r>
      <w:proofErr w:type="gramStart"/>
      <w:r w:rsidRPr="002B613D">
        <w:rPr>
          <w:sz w:val="14"/>
        </w:rPr>
        <w:t>in order for</w:t>
      </w:r>
      <w:proofErr w:type="gramEnd"/>
      <w:r w:rsidRPr="002B613D">
        <w:rPr>
          <w:sz w:val="14"/>
        </w:rPr>
        <w:t xml:space="preserve">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7EEF3099" w14:textId="77777777" w:rsidR="008B7AA7" w:rsidRPr="002B613D" w:rsidRDefault="008B7AA7" w:rsidP="008B7AA7">
      <w:pPr>
        <w:rPr>
          <w:sz w:val="14"/>
        </w:rPr>
      </w:pPr>
      <w:r w:rsidRPr="002B613D">
        <w:rPr>
          <w:sz w:val="14"/>
        </w:rPr>
        <w:t xml:space="preserve">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w:t>
      </w:r>
      <w:proofErr w:type="gramStart"/>
      <w:r w:rsidRPr="002B613D">
        <w:rPr>
          <w:sz w:val="14"/>
        </w:rPr>
        <w:t>to</w:t>
      </w:r>
      <w:proofErr w:type="gramEnd"/>
      <w:r w:rsidRPr="002B613D">
        <w:rPr>
          <w:sz w:val="14"/>
        </w:rPr>
        <w:t xml:space="preserve"> the union, especially if the employer appeals. Judicial enforcement can also take years, which again could limit the effectiveness of collective bargaining </w:t>
      </w:r>
      <w:proofErr w:type="gramStart"/>
      <w:r w:rsidRPr="002B613D">
        <w:rPr>
          <w:sz w:val="14"/>
        </w:rPr>
        <w:t>as a means to</w:t>
      </w:r>
      <w:proofErr w:type="gramEnd"/>
      <w:r w:rsidRPr="002B613D">
        <w:rPr>
          <w:sz w:val="14"/>
        </w:rPr>
        <w:t xml:space="preserve"> force changes in a firm’s </w:t>
      </w:r>
      <w:proofErr w:type="spellStart"/>
      <w:r w:rsidRPr="002B613D">
        <w:rPr>
          <w:sz w:val="14"/>
        </w:rPr>
        <w:t>behaviour</w:t>
      </w:r>
      <w:proofErr w:type="spellEnd"/>
      <w:r w:rsidRPr="002B613D">
        <w:rPr>
          <w:sz w:val="14"/>
        </w:rPr>
        <w:t xml:space="preserve"> as it relates to climate change.</w:t>
      </w:r>
    </w:p>
    <w:p w14:paraId="392864AE" w14:textId="77777777" w:rsidR="008B7AA7" w:rsidRPr="002B613D" w:rsidRDefault="008B7AA7" w:rsidP="008B7AA7">
      <w:pPr>
        <w:rPr>
          <w:sz w:val="14"/>
        </w:rPr>
      </w:pPr>
      <w:r w:rsidRPr="002B613D">
        <w:rPr>
          <w:sz w:val="14"/>
        </w:rPr>
        <w:t>2. PUBLIC POLICY STRIKES ON CLIMATE</w:t>
      </w:r>
    </w:p>
    <w:p w14:paraId="5DAB2DDE" w14:textId="77777777" w:rsidR="008B7AA7" w:rsidRPr="002B613D" w:rsidRDefault="008B7AA7" w:rsidP="008B7AA7">
      <w:pPr>
        <w:rPr>
          <w:sz w:val="14"/>
        </w:rPr>
      </w:pPr>
      <w:r w:rsidRPr="002B613D">
        <w:rPr>
          <w:sz w:val="14"/>
        </w:rPr>
        <w:t xml:space="preserve">Governments play a central role in the formulation of public policy shaping the workplace, including on matters relating to climate change. This could include a broad range of items, from NDCs under the Paris Agreement, public subsidies for “green” industrialization, and </w:t>
      </w:r>
      <w:proofErr w:type="spellStart"/>
      <w:r w:rsidRPr="002B613D">
        <w:rPr>
          <w:sz w:val="14"/>
        </w:rPr>
        <w:t>labour</w:t>
      </w:r>
      <w:proofErr w:type="spellEnd"/>
      <w:r w:rsidRPr="002B613D">
        <w:rPr>
          <w:sz w:val="14"/>
        </w:rPr>
        <w:t xml:space="preserve"> market interventions ranging from retraining to social protection for workers displaced by climate change. Of course, workers and trade unions have a strong interest in making sure that these policies are shaped in such a way that they both reduce GHG </w:t>
      </w:r>
      <w:proofErr w:type="gramStart"/>
      <w:r w:rsidRPr="002B613D">
        <w:rPr>
          <w:sz w:val="14"/>
        </w:rPr>
        <w:t>emission</w:t>
      </w:r>
      <w:proofErr w:type="gramEnd"/>
      <w:r w:rsidRPr="002B613D">
        <w:rPr>
          <w:sz w:val="14"/>
        </w:rPr>
        <w:t xml:space="preserve">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0B0B8281" w14:textId="77777777" w:rsidR="008B7AA7" w:rsidRPr="002B613D" w:rsidRDefault="008B7AA7" w:rsidP="008B7AA7">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539A5512" w14:textId="77777777" w:rsidR="008B7AA7" w:rsidRPr="002B613D" w:rsidRDefault="008B7AA7" w:rsidP="008B7AA7">
      <w:pPr>
        <w:rPr>
          <w:sz w:val="14"/>
        </w:rPr>
      </w:pPr>
      <w:r w:rsidRPr="002B613D">
        <w:rPr>
          <w:sz w:val="14"/>
        </w:rPr>
        <w:t xml:space="preserve">In the past, the CFA has given its imprimatur to protests and strikes concerning a range of issues including trade agreements (ILO, 2006, para. </w:t>
      </w:r>
      <w:r w:rsidRPr="005B6A66">
        <w:rPr>
          <w:sz w:val="14"/>
        </w:rPr>
        <w:t xml:space="preserve">901), </w:t>
      </w:r>
      <w:proofErr w:type="spellStart"/>
      <w:r w:rsidRPr="005B6A66">
        <w:rPr>
          <w:sz w:val="14"/>
        </w:rPr>
        <w:t>labour</w:t>
      </w:r>
      <w:proofErr w:type="spellEnd"/>
      <w:r w:rsidRPr="005B6A66">
        <w:rPr>
          <w:sz w:val="14"/>
        </w:rPr>
        <w:t xml:space="preserve">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62BE74F2" w14:textId="77777777" w:rsidR="008B7AA7" w:rsidRPr="002B613D" w:rsidRDefault="008B7AA7" w:rsidP="008B7AA7">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3F9946D9" w14:textId="77777777" w:rsidR="008B7AA7" w:rsidRPr="002B613D" w:rsidRDefault="008B7AA7" w:rsidP="008B7AA7">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763FD1FD" w14:textId="77777777" w:rsidR="008B7AA7" w:rsidRPr="002B613D" w:rsidRDefault="008B7AA7" w:rsidP="008B7AA7">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0967CAFA" w14:textId="77777777" w:rsidR="008B7AA7" w:rsidRPr="002B613D" w:rsidRDefault="008B7AA7" w:rsidP="008B7AA7">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6DE29A3B" w14:textId="77777777" w:rsidR="008B7AA7" w:rsidRPr="002B613D" w:rsidRDefault="008B7AA7" w:rsidP="008B7AA7">
      <w:pPr>
        <w:rPr>
          <w:sz w:val="14"/>
        </w:rPr>
      </w:pPr>
      <w:r w:rsidRPr="002B613D">
        <w:rPr>
          <w:sz w:val="14"/>
        </w:rPr>
        <w:t>3. WORKPLACE STRIKES OVER OCCUPATIONAL SAFETY AND HEALTH RISKS</w:t>
      </w:r>
    </w:p>
    <w:p w14:paraId="2943B93A" w14:textId="77777777" w:rsidR="008B7AA7" w:rsidRPr="002B613D" w:rsidRDefault="008B7AA7" w:rsidP="008B7AA7">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2625C036" w14:textId="77777777" w:rsidR="008B7AA7" w:rsidRPr="002B613D" w:rsidRDefault="008B7AA7" w:rsidP="008B7AA7">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proofErr w:type="spellStart"/>
      <w:r w:rsidRPr="00B84763">
        <w:rPr>
          <w:rStyle w:val="Emphasis"/>
          <w:highlight w:val="green"/>
        </w:rPr>
        <w:t>labour</w:t>
      </w:r>
      <w:proofErr w:type="spellEnd"/>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xml:space="preserve">.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t>
      </w:r>
      <w:proofErr w:type="gramStart"/>
      <w:r w:rsidRPr="002B613D">
        <w:rPr>
          <w:sz w:val="14"/>
        </w:rPr>
        <w:t>which he</w:t>
      </w:r>
      <w:proofErr w:type="gramEnd"/>
      <w:r w:rsidRPr="002B613D">
        <w:rPr>
          <w:sz w:val="14"/>
        </w:rPr>
        <w:t xml:space="preserve"> has reasonable justification to believe presents an imminent and </w:t>
      </w:r>
      <w:proofErr w:type="gramStart"/>
      <w:r w:rsidRPr="002B613D">
        <w:rPr>
          <w:sz w:val="14"/>
        </w:rPr>
        <w:t>serious danger</w:t>
      </w:r>
      <w:proofErr w:type="gramEnd"/>
      <w:r w:rsidRPr="002B613D">
        <w:rPr>
          <w:sz w:val="14"/>
        </w:rPr>
        <w:t xml:space="preserve"> to his life or health shall be protected from undue consequences in accordance with national conditions and practice. (ILO, 1981)</w:t>
      </w:r>
    </w:p>
    <w:p w14:paraId="114B9ECD" w14:textId="77777777" w:rsidR="008B7AA7" w:rsidRPr="002B613D" w:rsidRDefault="008B7AA7" w:rsidP="008B7AA7">
      <w:pPr>
        <w:rPr>
          <w:sz w:val="14"/>
        </w:rPr>
      </w:pPr>
      <w:r w:rsidRPr="002B613D">
        <w:rPr>
          <w:sz w:val="14"/>
        </w:rPr>
        <w:t xml:space="preserve">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w:t>
      </w:r>
      <w:proofErr w:type="gramStart"/>
      <w:r w:rsidRPr="002B613D">
        <w:rPr>
          <w:sz w:val="14"/>
        </w:rPr>
        <w:t>as a result of</w:t>
      </w:r>
      <w:proofErr w:type="gramEnd"/>
      <w:r w:rsidRPr="002B613D">
        <w:rPr>
          <w:sz w:val="14"/>
        </w:rPr>
        <w:t xml:space="preserve"> these actions. (ILO, 2001)</w:t>
      </w:r>
    </w:p>
    <w:p w14:paraId="1D17E761" w14:textId="77777777" w:rsidR="008B7AA7" w:rsidRPr="002B613D" w:rsidRDefault="008B7AA7" w:rsidP="008B7AA7">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391443F6" w14:textId="77777777" w:rsidR="008B7AA7" w:rsidRPr="002B613D" w:rsidRDefault="008B7AA7" w:rsidP="008B7AA7">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59801865" w14:textId="77777777" w:rsidR="008B7AA7" w:rsidRPr="002B613D" w:rsidRDefault="008B7AA7" w:rsidP="008B7AA7">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w:t>
      </w:r>
      <w:proofErr w:type="spellStart"/>
      <w:r w:rsidRPr="002B613D">
        <w:rPr>
          <w:sz w:val="14"/>
        </w:rPr>
        <w:t>Bogage</w:t>
      </w:r>
      <w:proofErr w:type="spellEnd"/>
      <w:r w:rsidRPr="002B613D">
        <w:rPr>
          <w:sz w:val="14"/>
        </w:rPr>
        <w:t xml:space="preserve">, 2023; Human Rights Watch, 2023), indoor work in poorly ventilated/cooled workplaces such as factories and warehouses (Tan, 2023; </w:t>
      </w:r>
      <w:proofErr w:type="spellStart"/>
      <w:r w:rsidRPr="002B613D">
        <w:rPr>
          <w:sz w:val="14"/>
        </w:rPr>
        <w:t>Tulsian</w:t>
      </w:r>
      <w:proofErr w:type="spellEnd"/>
      <w:r w:rsidRPr="002B613D">
        <w:rPr>
          <w:sz w:val="14"/>
        </w:rPr>
        <w:t>, 2024), or any workplace threatened by floods or extreme storms (Dahir, 2024).</w:t>
      </w:r>
    </w:p>
    <w:p w14:paraId="2234C757" w14:textId="77777777" w:rsidR="008B7AA7" w:rsidRPr="002B613D" w:rsidRDefault="008B7AA7" w:rsidP="008B7AA7">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5DD0169E" w14:textId="77777777" w:rsidR="008B7AA7" w:rsidRPr="002B613D" w:rsidRDefault="008B7AA7" w:rsidP="008B7AA7">
      <w:pPr>
        <w:rPr>
          <w:sz w:val="14"/>
        </w:rPr>
      </w:pPr>
      <w:proofErr w:type="gramStart"/>
      <w:r w:rsidRPr="002B613D">
        <w:rPr>
          <w:sz w:val="14"/>
        </w:rPr>
        <w:t>But,</w:t>
      </w:r>
      <w:proofErr w:type="gramEnd"/>
      <w:r w:rsidRPr="002B613D">
        <w:rPr>
          <w:sz w:val="14"/>
        </w:rPr>
        <w:t xml:space="preserve">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w:t>
      </w:r>
      <w:proofErr w:type="gramStart"/>
      <w:r w:rsidRPr="002B613D">
        <w:rPr>
          <w:sz w:val="14"/>
        </w:rPr>
        <w:t>regulate for</w:t>
      </w:r>
      <w:proofErr w:type="gramEnd"/>
      <w:r w:rsidRPr="002B613D">
        <w:rPr>
          <w:sz w:val="14"/>
        </w:rPr>
        <w:t xml:space="preserve"> climate related risks. Indeed, the United States does not even have a federal heat standard (though some municipal ordinances have been established) (Gerstein, 2024). As such, one could argue that workers should be able to withdraw their </w:t>
      </w:r>
      <w:proofErr w:type="spellStart"/>
      <w:r w:rsidRPr="002B613D">
        <w:rPr>
          <w:sz w:val="14"/>
        </w:rPr>
        <w:t>labour</w:t>
      </w:r>
      <w:proofErr w:type="spellEnd"/>
      <w:r w:rsidRPr="002B613D">
        <w:rPr>
          <w:sz w:val="14"/>
        </w:rPr>
        <w:t xml:space="preserve"> when currently occurring climate related risks create the conditions for longer term </w:t>
      </w:r>
      <w:proofErr w:type="gramStart"/>
      <w:r w:rsidRPr="002B613D">
        <w:rPr>
          <w:sz w:val="14"/>
        </w:rPr>
        <w:t>harms</w:t>
      </w:r>
      <w:proofErr w:type="gramEnd"/>
      <w:r w:rsidRPr="002B613D">
        <w:rPr>
          <w:sz w:val="14"/>
        </w:rPr>
        <w:t xml:space="preserve"> that do not materialize fully until months or years later.</w:t>
      </w:r>
    </w:p>
    <w:p w14:paraId="13008637" w14:textId="77777777" w:rsidR="008B7AA7" w:rsidRPr="002B613D" w:rsidRDefault="008B7AA7" w:rsidP="008B7AA7">
      <w:pPr>
        <w:rPr>
          <w:sz w:val="14"/>
        </w:rPr>
      </w:pPr>
      <w:r w:rsidRPr="002B613D">
        <w:rPr>
          <w:sz w:val="14"/>
        </w:rPr>
        <w:t xml:space="preserve">On the </w:t>
      </w:r>
      <w:proofErr w:type="gramStart"/>
      <w:r w:rsidRPr="002B613D">
        <w:rPr>
          <w:sz w:val="14"/>
        </w:rPr>
        <w:t>farther</w:t>
      </w:r>
      <w:proofErr w:type="gramEnd"/>
      <w:r w:rsidRPr="002B613D">
        <w:rPr>
          <w:sz w:val="14"/>
        </w:rPr>
        <w:t xml:space="preserve">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w:t>
      </w:r>
      <w:proofErr w:type="spellStart"/>
      <w:r w:rsidRPr="002B613D">
        <w:rPr>
          <w:sz w:val="14"/>
        </w:rPr>
        <w:t>recognise</w:t>
      </w:r>
      <w:proofErr w:type="spellEnd"/>
      <w:r w:rsidRPr="002B613D">
        <w:rPr>
          <w:sz w:val="14"/>
        </w:rPr>
        <w:t xml:space="preserve"> a refusal to perform work because the manufacturing process contaminates the environment, workers might still claim the non-compliance with prevention norms set against risks that can jeopardize health of both employees and communities” (Tomassetti, 2018, p. 77).15</w:t>
      </w:r>
    </w:p>
    <w:p w14:paraId="1629A527" w14:textId="77777777" w:rsidR="008B7AA7" w:rsidRDefault="008B7AA7" w:rsidP="008B7AA7">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w:t>
      </w:r>
      <w:r w:rsidRPr="00B97F0B">
        <w:rPr>
          <w:rStyle w:val="StyleUnderline"/>
          <w:highlight w:val="green"/>
        </w:rPr>
        <w:t>be</w:t>
      </w:r>
      <w:r w:rsidRPr="002B613D">
        <w:rPr>
          <w:rStyle w:val="StyleUnderline"/>
        </w:rPr>
        <w:t xml:space="preserv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w:t>
      </w:r>
      <w:proofErr w:type="spellStart"/>
      <w:r w:rsidRPr="002B613D">
        <w:rPr>
          <w:sz w:val="14"/>
        </w:rPr>
        <w:t>Arabadjieva</w:t>
      </w:r>
      <w:proofErr w:type="spellEnd"/>
      <w:r w:rsidRPr="002B613D">
        <w:rPr>
          <w:sz w:val="14"/>
        </w:rPr>
        <w:t xml:space="preserve">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 xml:space="preserve">emissions </w:t>
      </w:r>
      <w:r w:rsidRPr="00B97F0B">
        <w:rPr>
          <w:rStyle w:val="Emphasis"/>
        </w:rPr>
        <w:t>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36A95298" w14:textId="77777777" w:rsidR="00125B1D" w:rsidRPr="00980983" w:rsidRDefault="00125B1D" w:rsidP="00125B1D">
      <w:pPr>
        <w:keepNext/>
        <w:keepLines/>
        <w:spacing w:before="40" w:after="0"/>
        <w:outlineLvl w:val="3"/>
        <w:rPr>
          <w:rFonts w:eastAsia="Times New Roman" w:cs="Times New Roman"/>
          <w:b/>
          <w:iCs/>
          <w:sz w:val="26"/>
        </w:rPr>
      </w:pPr>
      <w:r w:rsidRPr="00980983">
        <w:rPr>
          <w:rFonts w:eastAsia="Times New Roman" w:cs="Times New Roman"/>
          <w:b/>
          <w:iCs/>
          <w:sz w:val="26"/>
        </w:rPr>
        <w:t xml:space="preserve">That's </w:t>
      </w:r>
      <w:r w:rsidRPr="00980983">
        <w:rPr>
          <w:rFonts w:eastAsia="Times New Roman" w:cs="Times New Roman"/>
          <w:b/>
          <w:iCs/>
          <w:sz w:val="26"/>
          <w:u w:val="single"/>
        </w:rPr>
        <w:t xml:space="preserve">empirically proven </w:t>
      </w:r>
      <w:r w:rsidRPr="00980983">
        <w:rPr>
          <w:rFonts w:eastAsia="Times New Roman" w:cs="Times New Roman"/>
          <w:b/>
          <w:iCs/>
          <w:sz w:val="26"/>
        </w:rPr>
        <w:t xml:space="preserve">to be </w:t>
      </w:r>
      <w:r w:rsidRPr="00980983">
        <w:rPr>
          <w:rFonts w:eastAsia="Times New Roman" w:cs="Times New Roman"/>
          <w:b/>
          <w:iCs/>
          <w:sz w:val="26"/>
          <w:u w:val="single"/>
        </w:rPr>
        <w:t xml:space="preserve">the </w:t>
      </w:r>
      <w:r w:rsidRPr="00980983">
        <w:rPr>
          <w:rFonts w:eastAsia="Times New Roman" w:cs="Times New Roman"/>
          <w:b/>
          <w:iCs/>
          <w:sz w:val="26"/>
        </w:rPr>
        <w:t xml:space="preserve">most effective </w:t>
      </w:r>
      <w:r w:rsidRPr="00980983">
        <w:rPr>
          <w:rFonts w:eastAsia="Times New Roman" w:cs="Times New Roman"/>
          <w:b/>
          <w:iCs/>
          <w:sz w:val="26"/>
          <w:u w:val="single"/>
        </w:rPr>
        <w:t>political praxis</w:t>
      </w:r>
      <w:r w:rsidRPr="00980983">
        <w:rPr>
          <w:rFonts w:eastAsia="Times New Roman" w:cs="Times New Roman"/>
          <w:b/>
          <w:iCs/>
          <w:sz w:val="26"/>
        </w:rPr>
        <w:t>.</w:t>
      </w:r>
    </w:p>
    <w:p w14:paraId="18D25016" w14:textId="77777777" w:rsidR="00125B1D" w:rsidRPr="00980983" w:rsidRDefault="00125B1D" w:rsidP="00125B1D">
      <w:pPr>
        <w:rPr>
          <w:rFonts w:eastAsia="Calibri"/>
        </w:rPr>
      </w:pPr>
      <w:r w:rsidRPr="00980983">
        <w:rPr>
          <w:rFonts w:eastAsia="Calibri"/>
          <w:b/>
          <w:bCs/>
          <w:sz w:val="26"/>
        </w:rPr>
        <w:t>Rodenbaugh 23</w:t>
      </w:r>
      <w:r w:rsidRPr="00980983">
        <w:rPr>
          <w:rFonts w:eastAsia="Calibri"/>
        </w:rPr>
        <w:t xml:space="preserve"> – Associate, Vedder Price; JD, NW Law; MBA, Loyola</w:t>
      </w:r>
    </w:p>
    <w:p w14:paraId="57571EAD" w14:textId="77777777" w:rsidR="00125B1D" w:rsidRPr="00980983" w:rsidRDefault="00125B1D" w:rsidP="00125B1D">
      <w:pPr>
        <w:rPr>
          <w:rFonts w:eastAsia="Calibri"/>
        </w:rPr>
      </w:pPr>
      <w:r w:rsidRPr="00980983">
        <w:rPr>
          <w:rFonts w:eastAsia="Calibri"/>
        </w:rP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4440C603" w14:textId="77777777" w:rsidR="00125B1D" w:rsidRPr="00980983" w:rsidRDefault="00125B1D" w:rsidP="00125B1D">
      <w:pPr>
        <w:rPr>
          <w:rFonts w:eastAsia="Calibri"/>
          <w:sz w:val="14"/>
        </w:rPr>
      </w:pPr>
      <w:r w:rsidRPr="00980983">
        <w:rPr>
          <w:rFonts w:eastAsia="Calibri"/>
          <w:sz w:val="14"/>
        </w:rPr>
        <w:t>The Effects of Secondary Activity on International Trade</w:t>
      </w:r>
    </w:p>
    <w:p w14:paraId="03F941E7" w14:textId="77777777" w:rsidR="00125B1D" w:rsidRPr="00980983" w:rsidRDefault="00125B1D" w:rsidP="00125B1D">
      <w:pPr>
        <w:rPr>
          <w:rFonts w:eastAsia="Calibri"/>
          <w:sz w:val="14"/>
        </w:rPr>
      </w:pPr>
      <w:r w:rsidRPr="00980983">
        <w:rPr>
          <w:rFonts w:eastAsia="Calibri"/>
          <w:u w:val="single"/>
        </w:rPr>
        <w:t xml:space="preserve">Domestic and international </w:t>
      </w:r>
      <w:r w:rsidRPr="00980983">
        <w:rPr>
          <w:rFonts w:eastAsia="Calibri"/>
          <w:highlight w:val="green"/>
          <w:u w:val="single"/>
        </w:rPr>
        <w:t>trade partners</w:t>
      </w:r>
      <w:r w:rsidRPr="00980983">
        <w:rPr>
          <w:rFonts w:eastAsia="Calibri"/>
          <w:u w:val="single"/>
        </w:rPr>
        <w:t xml:space="preserve"> </w:t>
      </w:r>
      <w:r w:rsidRPr="00980983">
        <w:rPr>
          <w:rFonts w:eastAsia="Calibri"/>
          <w:b/>
          <w:iCs/>
          <w:u w:val="single"/>
        </w:rPr>
        <w:t xml:space="preserve">have </w:t>
      </w:r>
      <w:r w:rsidRPr="00980983">
        <w:rPr>
          <w:rFonts w:eastAsia="Calibri"/>
          <w:b/>
          <w:iCs/>
          <w:highlight w:val="green"/>
          <w:u w:val="single"/>
        </w:rPr>
        <w:t>not</w:t>
      </w:r>
      <w:r w:rsidRPr="00980983">
        <w:rPr>
          <w:rFonts w:eastAsia="Calibri"/>
          <w:b/>
          <w:iCs/>
          <w:u w:val="single"/>
        </w:rPr>
        <w:t xml:space="preserve"> had to contend</w:t>
      </w:r>
      <w:r w:rsidRPr="00980983">
        <w:rPr>
          <w:rFonts w:eastAsia="Calibri"/>
          <w:u w:val="single"/>
        </w:rPr>
        <w:t xml:space="preserve"> with</w:t>
      </w:r>
      <w:r w:rsidRPr="00980983">
        <w:rPr>
          <w:rFonts w:eastAsia="Calibri"/>
          <w:sz w:val="14"/>
        </w:rPr>
        <w:t xml:space="preserve"> many </w:t>
      </w:r>
      <w:r w:rsidRPr="00980983">
        <w:rPr>
          <w:rFonts w:eastAsia="Calibri"/>
          <w:b/>
          <w:iCs/>
          <w:u w:val="single"/>
        </w:rPr>
        <w:t>American strikes</w:t>
      </w:r>
      <w:r w:rsidRPr="00980983">
        <w:rPr>
          <w:rFonts w:eastAsia="Calibri"/>
          <w:u w:val="single"/>
        </w:rPr>
        <w:t xml:space="preserve"> in </w:t>
      </w:r>
      <w:r w:rsidRPr="00980983">
        <w:rPr>
          <w:rFonts w:eastAsia="Calibri"/>
          <w:b/>
          <w:iCs/>
          <w:u w:val="single"/>
        </w:rPr>
        <w:t>recent history</w:t>
      </w:r>
      <w:r w:rsidRPr="00980983">
        <w:rPr>
          <w:rFonts w:eastAsia="Calibri"/>
          <w:u w:val="single"/>
        </w:rPr>
        <w:t xml:space="preserve">. Work </w:t>
      </w:r>
      <w:r w:rsidRPr="00980983">
        <w:rPr>
          <w:rFonts w:eastAsia="Calibri"/>
          <w:highlight w:val="green"/>
          <w:u w:val="single"/>
        </w:rPr>
        <w:t>stoppages</w:t>
      </w:r>
      <w:r w:rsidRPr="00980983">
        <w:rPr>
          <w:rFonts w:eastAsia="Calibri"/>
          <w:u w:val="single"/>
        </w:rPr>
        <w:t xml:space="preserve"> and strikes have </w:t>
      </w:r>
      <w:r w:rsidRPr="00980983">
        <w:rPr>
          <w:rFonts w:eastAsia="Calibri"/>
          <w:highlight w:val="green"/>
          <w:u w:val="single"/>
        </w:rPr>
        <w:t>drastically decreased</w:t>
      </w:r>
      <w:r w:rsidRPr="00980983">
        <w:rPr>
          <w:rFonts w:eastAsia="Calibri"/>
          <w:u w:val="single"/>
        </w:rPr>
        <w:t xml:space="preserve"> over the past seventy years</w:t>
      </w:r>
      <w:proofErr w:type="gramStart"/>
      <w:r w:rsidRPr="00980983">
        <w:rPr>
          <w:rFonts w:eastAsia="Calibri"/>
          <w:u w:val="single"/>
        </w:rPr>
        <w:t>.</w:t>
      </w:r>
      <w:r w:rsidRPr="00980983">
        <w:rPr>
          <w:rFonts w:eastAsia="Calibri"/>
          <w:sz w:val="14"/>
        </w:rPr>
        <w:t>106</w:t>
      </w:r>
      <w:proofErr w:type="gramEnd"/>
      <w:r w:rsidRPr="00980983">
        <w:rPr>
          <w:rFonts w:eastAsia="Calibri"/>
          <w:sz w:val="14"/>
        </w:rPr>
        <w:t xml:space="preserve"> Only counting strikes involving over 1,000 workers, such </w:t>
      </w:r>
      <w:r w:rsidRPr="00980983">
        <w:rPr>
          <w:rFonts w:eastAsia="Calibri"/>
          <w:u w:val="single"/>
        </w:rPr>
        <w:t xml:space="preserve">stoppages </w:t>
      </w:r>
      <w:r w:rsidRPr="00980983">
        <w:rPr>
          <w:rFonts w:eastAsia="Calibri"/>
          <w:highlight w:val="green"/>
          <w:u w:val="single"/>
        </w:rPr>
        <w:t>reached a height</w:t>
      </w:r>
      <w:r w:rsidRPr="00980983">
        <w:rPr>
          <w:rFonts w:eastAsia="Calibri"/>
          <w:u w:val="single"/>
        </w:rPr>
        <w:t xml:space="preserve"> of</w:t>
      </w:r>
      <w:r w:rsidRPr="00980983">
        <w:rPr>
          <w:rFonts w:eastAsia="Calibri"/>
          <w:sz w:val="14"/>
        </w:rPr>
        <w:t xml:space="preserve"> 400-</w:t>
      </w:r>
      <w:r w:rsidRPr="00980983">
        <w:rPr>
          <w:rFonts w:eastAsia="Calibri"/>
          <w:b/>
          <w:iCs/>
          <w:u w:val="single"/>
        </w:rPr>
        <w:t>500</w:t>
      </w:r>
      <w:r w:rsidRPr="00980983">
        <w:rPr>
          <w:rFonts w:eastAsia="Calibri"/>
          <w:sz w:val="14"/>
        </w:rPr>
        <w:t xml:space="preserve"> per year </w:t>
      </w:r>
      <w:r w:rsidRPr="00980983">
        <w:rPr>
          <w:rFonts w:eastAsia="Calibri"/>
          <w:highlight w:val="green"/>
          <w:u w:val="single"/>
        </w:rPr>
        <w:t>in</w:t>
      </w:r>
      <w:r w:rsidRPr="00980983">
        <w:rPr>
          <w:rFonts w:eastAsia="Calibri"/>
          <w:sz w:val="14"/>
        </w:rPr>
        <w:t xml:space="preserve"> the early </w:t>
      </w:r>
      <w:r w:rsidRPr="00980983">
        <w:rPr>
          <w:rFonts w:eastAsia="Calibri"/>
          <w:highlight w:val="green"/>
          <w:u w:val="single"/>
        </w:rPr>
        <w:t>19</w:t>
      </w:r>
      <w:r w:rsidRPr="00980983">
        <w:rPr>
          <w:rFonts w:eastAsia="Calibri"/>
          <w:b/>
          <w:iCs/>
          <w:highlight w:val="green"/>
          <w:u w:val="single"/>
        </w:rPr>
        <w:t>50</w:t>
      </w:r>
      <w:r w:rsidRPr="00980983">
        <w:rPr>
          <w:rFonts w:eastAsia="Calibri"/>
          <w:sz w:val="14"/>
          <w:highlight w:val="green"/>
        </w:rPr>
        <w:t xml:space="preserve">s </w:t>
      </w:r>
      <w:r w:rsidRPr="00980983">
        <w:rPr>
          <w:rFonts w:eastAsia="Calibri"/>
          <w:u w:val="single"/>
        </w:rPr>
        <w:t>and</w:t>
      </w:r>
      <w:r w:rsidRPr="00980983">
        <w:rPr>
          <w:rFonts w:eastAsia="Calibri"/>
          <w:sz w:val="14"/>
        </w:rPr>
        <w:t xml:space="preserve"> decreased to </w:t>
      </w:r>
      <w:r w:rsidRPr="00980983">
        <w:rPr>
          <w:rFonts w:eastAsia="Calibri"/>
          <w:u w:val="single"/>
        </w:rPr>
        <w:t xml:space="preserve">only </w:t>
      </w:r>
      <w:r w:rsidRPr="00980983">
        <w:rPr>
          <w:rFonts w:eastAsia="Calibri"/>
          <w:b/>
          <w:iCs/>
          <w:u w:val="single"/>
        </w:rPr>
        <w:t>five</w:t>
      </w:r>
      <w:r w:rsidRPr="00980983">
        <w:rPr>
          <w:rFonts w:eastAsia="Calibri"/>
          <w:u w:val="single"/>
        </w:rPr>
        <w:t xml:space="preserve"> in</w:t>
      </w:r>
      <w:r w:rsidRPr="00980983">
        <w:rPr>
          <w:rFonts w:eastAsia="Calibri"/>
          <w:sz w:val="14"/>
        </w:rPr>
        <w:t xml:space="preserve"> 20</w:t>
      </w:r>
      <w:r w:rsidRPr="00980983">
        <w:rPr>
          <w:rFonts w:eastAsia="Calibri"/>
          <w:b/>
          <w:iCs/>
          <w:u w:val="single"/>
        </w:rPr>
        <w:t>09</w:t>
      </w:r>
      <w:r w:rsidRPr="00980983">
        <w:rPr>
          <w:rFonts w:eastAsia="Calibri"/>
          <w:u w:val="single"/>
        </w:rPr>
        <w:t>.</w:t>
      </w:r>
      <w:r w:rsidRPr="00980983">
        <w:rPr>
          <w:rFonts w:eastAsia="Calibri"/>
          <w:sz w:val="14"/>
        </w:rPr>
        <w:t xml:space="preserve">107 Even more recent increases in strike activity pale in comparison to the </w:t>
      </w:r>
      <w:proofErr w:type="gramStart"/>
      <w:r w:rsidRPr="00980983">
        <w:rPr>
          <w:rFonts w:eastAsia="Calibri"/>
          <w:sz w:val="14"/>
        </w:rPr>
        <w:t>amount</w:t>
      </w:r>
      <w:proofErr w:type="gramEnd"/>
      <w:r w:rsidRPr="00980983">
        <w:rPr>
          <w:rFonts w:eastAsia="Calibri"/>
          <w:sz w:val="14"/>
        </w:rPr>
        <w:t xml:space="preserve"> of workers on strike fifty years ago. </w:t>
      </w:r>
      <w:r w:rsidRPr="00980983">
        <w:rPr>
          <w:rFonts w:eastAsia="Calibri"/>
          <w:u w:val="single"/>
        </w:rPr>
        <w:t>In</w:t>
      </w:r>
      <w:r w:rsidRPr="00980983">
        <w:rPr>
          <w:rFonts w:eastAsia="Calibri"/>
          <w:sz w:val="14"/>
        </w:rPr>
        <w:t xml:space="preserve"> 19</w:t>
      </w:r>
      <w:r w:rsidRPr="00980983">
        <w:rPr>
          <w:rFonts w:eastAsia="Calibri"/>
          <w:u w:val="single"/>
        </w:rPr>
        <w:t>71</w:t>
      </w:r>
      <w:r w:rsidRPr="00980983">
        <w:rPr>
          <w:rFonts w:eastAsia="Calibri"/>
          <w:sz w:val="14"/>
        </w:rPr>
        <w:t xml:space="preserve">, around </w:t>
      </w:r>
      <w:r w:rsidRPr="00980983">
        <w:rPr>
          <w:rFonts w:eastAsia="Calibri"/>
          <w:u w:val="single"/>
        </w:rPr>
        <w:t>2,516,000 workers were</w:t>
      </w:r>
      <w:r w:rsidRPr="00980983">
        <w:rPr>
          <w:rFonts w:eastAsia="Calibri"/>
          <w:sz w:val="14"/>
        </w:rPr>
        <w:t xml:space="preserve"> </w:t>
      </w:r>
      <w:r w:rsidRPr="00980983">
        <w:rPr>
          <w:rFonts w:eastAsia="Calibri"/>
          <w:u w:val="single"/>
        </w:rPr>
        <w:t>on strike.108 In 2022, only 120,000</w:t>
      </w:r>
      <w:r w:rsidRPr="00980983">
        <w:rPr>
          <w:rFonts w:eastAsia="Calibri"/>
          <w:sz w:val="14"/>
        </w:rPr>
        <w:t xml:space="preserve"> workers went on strike, </w:t>
      </w:r>
      <w:r w:rsidRPr="00980983">
        <w:rPr>
          <w:rFonts w:eastAsia="Calibri"/>
          <w:u w:val="single"/>
        </w:rPr>
        <w:t>a 50% increase</w:t>
      </w:r>
      <w:r w:rsidRPr="00980983">
        <w:rPr>
          <w:rFonts w:eastAsia="Calibri"/>
          <w:sz w:val="14"/>
        </w:rPr>
        <w:t xml:space="preserve"> </w:t>
      </w:r>
      <w:r w:rsidRPr="00980983">
        <w:rPr>
          <w:rFonts w:eastAsia="Calibri"/>
          <w:u w:val="single"/>
        </w:rPr>
        <w:t>from the year before.</w:t>
      </w:r>
      <w:r w:rsidRPr="00980983">
        <w:rPr>
          <w:rFonts w:eastAsia="Calibri"/>
          <w:sz w:val="14"/>
        </w:rPr>
        <w:t>109</w:t>
      </w:r>
    </w:p>
    <w:p w14:paraId="0C61E21C" w14:textId="77777777" w:rsidR="00125B1D" w:rsidRPr="00980983" w:rsidRDefault="00125B1D" w:rsidP="00125B1D">
      <w:pPr>
        <w:rPr>
          <w:rFonts w:eastAsia="Calibri"/>
          <w:sz w:val="14"/>
        </w:rPr>
      </w:pPr>
      <w:r w:rsidRPr="00980983">
        <w:rPr>
          <w:rFonts w:eastAsia="Calibri"/>
          <w:u w:val="single"/>
        </w:rPr>
        <w:t xml:space="preserve">This drop in strikes </w:t>
      </w:r>
      <w:r w:rsidRPr="00980983">
        <w:rPr>
          <w:rFonts w:eastAsia="Calibri"/>
          <w:highlight w:val="green"/>
          <w:u w:val="single"/>
        </w:rPr>
        <w:t>correlates</w:t>
      </w:r>
      <w:r w:rsidRPr="00980983">
        <w:rPr>
          <w:rFonts w:eastAsia="Calibri"/>
          <w:u w:val="single"/>
        </w:rPr>
        <w:t xml:space="preserve"> </w:t>
      </w:r>
      <w:r w:rsidRPr="00980983">
        <w:rPr>
          <w:rFonts w:eastAsia="Calibri"/>
          <w:highlight w:val="green"/>
          <w:u w:val="single"/>
        </w:rPr>
        <w:t>with</w:t>
      </w:r>
      <w:r w:rsidRPr="00980983">
        <w:rPr>
          <w:rFonts w:eastAsia="Calibri"/>
          <w:u w:val="single"/>
        </w:rPr>
        <w:t xml:space="preserve"> the </w:t>
      </w:r>
      <w:r w:rsidRPr="00980983">
        <w:rPr>
          <w:rFonts w:eastAsia="Calibri"/>
          <w:highlight w:val="green"/>
          <w:u w:val="single"/>
        </w:rPr>
        <w:t>massive decrease in unionization</w:t>
      </w:r>
      <w:r w:rsidRPr="00980983">
        <w:rPr>
          <w:rFonts w:eastAsia="Calibri"/>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w:t>
      </w:r>
      <w:proofErr w:type="spellStart"/>
      <w:r w:rsidRPr="00980983">
        <w:rPr>
          <w:rFonts w:eastAsia="Calibri"/>
          <w:sz w:val="14"/>
        </w:rPr>
        <w:t>lowwage</w:t>
      </w:r>
      <w:proofErr w:type="spellEnd"/>
      <w:r w:rsidRPr="00980983">
        <w:rPr>
          <w:rFonts w:eastAsia="Calibri"/>
          <w:sz w:val="14"/>
        </w:rPr>
        <w:t xml:space="preserv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222BFF93" w14:textId="77777777" w:rsidR="00125B1D" w:rsidRPr="00980983" w:rsidRDefault="00125B1D" w:rsidP="00125B1D">
      <w:pPr>
        <w:rPr>
          <w:rFonts w:eastAsia="Calibri"/>
          <w:sz w:val="14"/>
        </w:rPr>
      </w:pPr>
      <w:r w:rsidRPr="00980983">
        <w:rPr>
          <w:rFonts w:eastAsia="Calibri"/>
          <w:b/>
          <w:iCs/>
          <w:highlight w:val="green"/>
          <w:u w:val="single"/>
        </w:rPr>
        <w:t>Secondary activity</w:t>
      </w:r>
      <w:r w:rsidRPr="00980983">
        <w:rPr>
          <w:rFonts w:eastAsia="Calibri"/>
          <w:u w:val="single"/>
        </w:rPr>
        <w:t xml:space="preserve">, with </w:t>
      </w:r>
      <w:r w:rsidRPr="00980983">
        <w:rPr>
          <w:rFonts w:eastAsia="Calibri"/>
          <w:b/>
          <w:iCs/>
          <w:u w:val="single"/>
        </w:rPr>
        <w:t xml:space="preserve">its </w:t>
      </w:r>
      <w:r w:rsidRPr="003F099C">
        <w:rPr>
          <w:rFonts w:eastAsia="Calibri"/>
          <w:b/>
          <w:iCs/>
          <w:u w:val="single"/>
        </w:rPr>
        <w:t>industry-wide effects</w:t>
      </w:r>
      <w:r w:rsidRPr="00980983">
        <w:rPr>
          <w:rFonts w:eastAsia="Calibri"/>
          <w:u w:val="single"/>
        </w:rPr>
        <w:t xml:space="preserve">, </w:t>
      </w:r>
      <w:r w:rsidRPr="00980983">
        <w:rPr>
          <w:rFonts w:eastAsia="Calibri"/>
          <w:highlight w:val="green"/>
          <w:u w:val="single"/>
        </w:rPr>
        <w:t>raises</w:t>
      </w:r>
      <w:r w:rsidRPr="00980983">
        <w:rPr>
          <w:rFonts w:eastAsia="Calibri"/>
          <w:u w:val="single"/>
        </w:rPr>
        <w:t xml:space="preserve"> the </w:t>
      </w:r>
      <w:r w:rsidRPr="00980983">
        <w:rPr>
          <w:rFonts w:eastAsia="Calibri"/>
          <w:b/>
          <w:iCs/>
          <w:highlight w:val="green"/>
          <w:u w:val="single"/>
        </w:rPr>
        <w:t>scope</w:t>
      </w:r>
      <w:r w:rsidRPr="00980983">
        <w:rPr>
          <w:rFonts w:eastAsia="Calibri"/>
          <w:u w:val="single"/>
        </w:rPr>
        <w:t xml:space="preserve"> </w:t>
      </w:r>
      <w:r w:rsidRPr="00980983">
        <w:rPr>
          <w:rFonts w:eastAsia="Calibri"/>
          <w:highlight w:val="green"/>
          <w:u w:val="single"/>
        </w:rPr>
        <w:t xml:space="preserve">of labor disputes </w:t>
      </w:r>
      <w:r w:rsidRPr="00980983">
        <w:rPr>
          <w:rFonts w:eastAsia="Calibri"/>
          <w:b/>
          <w:iCs/>
          <w:highlight w:val="green"/>
          <w:u w:val="single"/>
        </w:rPr>
        <w:t>to the global level</w:t>
      </w:r>
      <w:r w:rsidRPr="00980983">
        <w:rPr>
          <w:rFonts w:eastAsia="Calibri"/>
          <w:highlight w:val="green"/>
          <w:u w:val="single"/>
        </w:rPr>
        <w:t>.</w:t>
      </w:r>
      <w:r w:rsidRPr="00980983">
        <w:rPr>
          <w:rFonts w:eastAsia="Calibri"/>
          <w:u w:val="single"/>
        </w:rPr>
        <w:t xml:space="preserve"> After all, </w:t>
      </w:r>
      <w:r w:rsidRPr="00980983">
        <w:rPr>
          <w:rFonts w:eastAsia="Calibri"/>
          <w:highlight w:val="green"/>
          <w:u w:val="single"/>
        </w:rPr>
        <w:t>stagnant wages</w:t>
      </w:r>
      <w:r w:rsidRPr="00980983">
        <w:rPr>
          <w:rFonts w:eastAsia="Calibri"/>
          <w:u w:val="single"/>
        </w:rPr>
        <w:t xml:space="preserve"> are </w:t>
      </w:r>
      <w:r w:rsidRPr="00980983">
        <w:rPr>
          <w:rFonts w:eastAsia="Calibri"/>
          <w:b/>
          <w:iCs/>
          <w:highlight w:val="green"/>
          <w:u w:val="single"/>
        </w:rPr>
        <w:t>not solely domestic problems</w:t>
      </w:r>
      <w:r w:rsidRPr="00980983">
        <w:rPr>
          <w:rFonts w:eastAsia="Calibri"/>
          <w:u w:val="single"/>
        </w:rPr>
        <w:t xml:space="preserve">; all international </w:t>
      </w:r>
      <w:r w:rsidRPr="00980983">
        <w:rPr>
          <w:rFonts w:eastAsia="Calibri"/>
          <w:highlight w:val="green"/>
          <w:u w:val="single"/>
        </w:rPr>
        <w:t>actors</w:t>
      </w:r>
      <w:r w:rsidRPr="00980983">
        <w:rPr>
          <w:rFonts w:eastAsia="Calibri"/>
          <w:u w:val="single"/>
        </w:rPr>
        <w:t xml:space="preserve"> are </w:t>
      </w:r>
      <w:r w:rsidRPr="00980983">
        <w:rPr>
          <w:rFonts w:eastAsia="Calibri"/>
          <w:highlight w:val="green"/>
          <w:u w:val="single"/>
        </w:rPr>
        <w:t>engaged in a “race to the bottom</w:t>
      </w:r>
      <w:r w:rsidRPr="00980983">
        <w:rPr>
          <w:rFonts w:eastAsia="Calibri"/>
          <w:u w:val="single"/>
        </w:rPr>
        <w:t xml:space="preserve">” </w:t>
      </w:r>
      <w:r w:rsidRPr="00980983">
        <w:rPr>
          <w:rFonts w:eastAsia="Calibri"/>
          <w:highlight w:val="green"/>
          <w:u w:val="single"/>
        </w:rPr>
        <w:t>to compete</w:t>
      </w:r>
      <w:r w:rsidRPr="00980983">
        <w:rPr>
          <w:rFonts w:eastAsia="Calibri"/>
          <w:u w:val="single"/>
        </w:rPr>
        <w:t xml:space="preserve"> </w:t>
      </w:r>
      <w:r w:rsidRPr="00980983">
        <w:rPr>
          <w:rFonts w:eastAsia="Calibri"/>
          <w:highlight w:val="green"/>
          <w:u w:val="single"/>
        </w:rPr>
        <w:t>in</w:t>
      </w:r>
      <w:r w:rsidRPr="00980983">
        <w:rPr>
          <w:rFonts w:eastAsia="Calibri"/>
          <w:u w:val="single"/>
        </w:rPr>
        <w:t xml:space="preserve"> trade and </w:t>
      </w:r>
      <w:r w:rsidRPr="00980983">
        <w:rPr>
          <w:rFonts w:eastAsia="Calibri"/>
          <w:highlight w:val="green"/>
          <w:u w:val="single"/>
        </w:rPr>
        <w:t>investment</w:t>
      </w:r>
      <w:r w:rsidRPr="00980983">
        <w:rPr>
          <w:rFonts w:eastAsia="Calibri"/>
          <w:u w:val="single"/>
        </w:rPr>
        <w:t xml:space="preserve"> </w:t>
      </w:r>
      <w:r w:rsidRPr="00980983">
        <w:rPr>
          <w:rFonts w:eastAsia="Calibri"/>
          <w:highlight w:val="green"/>
          <w:u w:val="single"/>
        </w:rPr>
        <w:t>by</w:t>
      </w:r>
      <w:r w:rsidRPr="00980983">
        <w:rPr>
          <w:rFonts w:eastAsia="Calibri"/>
          <w:u w:val="single"/>
        </w:rPr>
        <w:t xml:space="preserve"> </w:t>
      </w:r>
      <w:r w:rsidRPr="00980983">
        <w:rPr>
          <w:rFonts w:eastAsia="Calibri"/>
          <w:highlight w:val="green"/>
          <w:u w:val="single"/>
        </w:rPr>
        <w:t>lowering</w:t>
      </w:r>
      <w:r w:rsidRPr="00980983">
        <w:rPr>
          <w:rFonts w:eastAsia="Calibri"/>
          <w:u w:val="single"/>
        </w:rPr>
        <w:t xml:space="preserve"> wages and labor standards as far as possible.</w:t>
      </w:r>
      <w:r w:rsidRPr="00980983">
        <w:rPr>
          <w:rFonts w:eastAsia="Calibri"/>
          <w:sz w:val="14"/>
        </w:rPr>
        <w:t>116 Globalization has transferred a significant amount of power from nation-states to multinational corporations, and “</w:t>
      </w:r>
      <w:r w:rsidRPr="00980983">
        <w:rPr>
          <w:rFonts w:eastAsia="Calibri"/>
          <w:u w:val="single"/>
        </w:rPr>
        <w:t xml:space="preserve">there is </w:t>
      </w:r>
      <w:r w:rsidRPr="00980983">
        <w:rPr>
          <w:rFonts w:eastAsia="Calibri"/>
          <w:b/>
          <w:iCs/>
          <w:highlight w:val="green"/>
          <w:u w:val="single"/>
        </w:rPr>
        <w:t>little evidence</w:t>
      </w:r>
      <w:r w:rsidRPr="00980983">
        <w:rPr>
          <w:rFonts w:eastAsia="Calibri"/>
          <w:u w:val="single"/>
        </w:rPr>
        <w:t xml:space="preserve"> </w:t>
      </w:r>
      <w:r w:rsidRPr="00980983">
        <w:rPr>
          <w:rFonts w:eastAsia="Calibri"/>
          <w:highlight w:val="green"/>
          <w:u w:val="single"/>
        </w:rPr>
        <w:t>of</w:t>
      </w:r>
      <w:r w:rsidRPr="00980983">
        <w:rPr>
          <w:rFonts w:eastAsia="Calibri"/>
          <w:u w:val="single"/>
        </w:rPr>
        <w:t xml:space="preserve"> any </w:t>
      </w:r>
      <w:r w:rsidRPr="00980983">
        <w:rPr>
          <w:rFonts w:eastAsia="Calibri"/>
          <w:highlight w:val="green"/>
          <w:u w:val="single"/>
        </w:rPr>
        <w:t>capacity to bring</w:t>
      </w:r>
      <w:r w:rsidRPr="00980983">
        <w:rPr>
          <w:rFonts w:eastAsia="Calibri"/>
          <w:u w:val="single"/>
        </w:rPr>
        <w:t xml:space="preserve"> the </w:t>
      </w:r>
      <w:r w:rsidRPr="00980983">
        <w:rPr>
          <w:rFonts w:eastAsia="Calibri"/>
          <w:highlight w:val="green"/>
          <w:u w:val="single"/>
        </w:rPr>
        <w:t>transnational</w:t>
      </w:r>
      <w:r w:rsidRPr="00980983">
        <w:rPr>
          <w:rFonts w:eastAsia="Calibri"/>
          <w:u w:val="single"/>
        </w:rPr>
        <w:t xml:space="preserve"> </w:t>
      </w:r>
      <w:r w:rsidRPr="00980983">
        <w:rPr>
          <w:rFonts w:eastAsia="Calibri"/>
          <w:highlight w:val="green"/>
          <w:u w:val="single"/>
        </w:rPr>
        <w:t>corporation</w:t>
      </w:r>
      <w:r w:rsidRPr="00980983">
        <w:rPr>
          <w:rFonts w:eastAsia="Calibri"/>
          <w:u w:val="single"/>
        </w:rPr>
        <w:t xml:space="preserve"> </w:t>
      </w:r>
      <w:r w:rsidRPr="00980983">
        <w:rPr>
          <w:rFonts w:eastAsia="Calibri"/>
          <w:highlight w:val="green"/>
          <w:u w:val="single"/>
        </w:rPr>
        <w:t>within</w:t>
      </w:r>
      <w:r w:rsidRPr="00980983">
        <w:rPr>
          <w:rFonts w:eastAsia="Calibri"/>
          <w:sz w:val="14"/>
        </w:rPr>
        <w:t xml:space="preserve"> some kind of </w:t>
      </w:r>
      <w:r w:rsidRPr="00980983">
        <w:rPr>
          <w:rFonts w:eastAsia="Calibri"/>
          <w:b/>
          <w:iCs/>
          <w:highlight w:val="green"/>
          <w:u w:val="single"/>
        </w:rPr>
        <w:t>effective</w:t>
      </w:r>
      <w:r w:rsidRPr="00980983">
        <w:rPr>
          <w:rFonts w:eastAsia="Calibri"/>
          <w:highlight w:val="green"/>
          <w:u w:val="single"/>
        </w:rPr>
        <w:t xml:space="preserve"> global regulation</w:t>
      </w:r>
      <w:r w:rsidRPr="00980983">
        <w:rPr>
          <w:rFonts w:eastAsia="Calibri"/>
          <w:u w:val="single"/>
        </w:rPr>
        <w:t>.”</w:t>
      </w:r>
      <w:r w:rsidRPr="00980983">
        <w:rPr>
          <w:rFonts w:eastAsia="Calibri"/>
          <w:sz w:val="14"/>
        </w:rPr>
        <w:t xml:space="preserve">117 These </w:t>
      </w:r>
      <w:r w:rsidRPr="00980983">
        <w:rPr>
          <w:rFonts w:eastAsia="Calibri"/>
          <w:u w:val="single"/>
        </w:rPr>
        <w:t>companies even have difficulty regulating their own supply chains. Though several have made</w:t>
      </w:r>
      <w:r w:rsidRPr="00980983">
        <w:rPr>
          <w:rFonts w:eastAsia="Calibri"/>
          <w:sz w:val="14"/>
        </w:rPr>
        <w:t xml:space="preserve"> </w:t>
      </w:r>
      <w:r w:rsidRPr="00980983">
        <w:rPr>
          <w:rFonts w:eastAsia="Calibri"/>
          <w:b/>
          <w:iCs/>
          <w:u w:val="single"/>
        </w:rPr>
        <w:t>e</w:t>
      </w:r>
      <w:r w:rsidRPr="00980983">
        <w:rPr>
          <w:rFonts w:eastAsia="Calibri"/>
          <w:sz w:val="14"/>
        </w:rPr>
        <w:t xml:space="preserve">nvironmental, </w:t>
      </w:r>
      <w:r w:rsidRPr="00980983">
        <w:rPr>
          <w:rFonts w:eastAsia="Calibri"/>
          <w:b/>
          <w:iCs/>
          <w:u w:val="single"/>
        </w:rPr>
        <w:t>s</w:t>
      </w:r>
      <w:r w:rsidRPr="00980983">
        <w:rPr>
          <w:rFonts w:eastAsia="Calibri"/>
          <w:sz w:val="14"/>
        </w:rPr>
        <w:t xml:space="preserve">ocial, and </w:t>
      </w:r>
      <w:r w:rsidRPr="00980983">
        <w:rPr>
          <w:rFonts w:eastAsia="Calibri"/>
          <w:b/>
          <w:iCs/>
          <w:u w:val="single"/>
        </w:rPr>
        <w:t>g</w:t>
      </w:r>
      <w:r w:rsidRPr="00980983">
        <w:rPr>
          <w:rFonts w:eastAsia="Calibri"/>
          <w:sz w:val="14"/>
        </w:rPr>
        <w:t xml:space="preserve">overnance-oriented </w:t>
      </w:r>
      <w:r w:rsidRPr="00980983">
        <w:rPr>
          <w:rFonts w:eastAsia="Calibri"/>
          <w:u w:val="single"/>
        </w:rPr>
        <w:t>pledges</w:t>
      </w:r>
      <w:r w:rsidRPr="00980983">
        <w:rPr>
          <w:rFonts w:eastAsia="Calibri"/>
          <w:sz w:val="14"/>
        </w:rPr>
        <w:t xml:space="preserve"> regarding their supplies, </w:t>
      </w:r>
      <w:r w:rsidRPr="00980983">
        <w:rPr>
          <w:rFonts w:eastAsia="Calibri"/>
          <w:b/>
          <w:iCs/>
          <w:u w:val="single"/>
        </w:rPr>
        <w:t>they do not</w:t>
      </w:r>
      <w:r w:rsidRPr="00980983">
        <w:rPr>
          <w:rFonts w:eastAsia="Calibri"/>
          <w:sz w:val="14"/>
        </w:rPr>
        <w:t xml:space="preserve"> and, in some cases, cannot always </w:t>
      </w:r>
      <w:r w:rsidRPr="00980983">
        <w:rPr>
          <w:rFonts w:eastAsia="Calibri"/>
          <w:b/>
          <w:iCs/>
          <w:u w:val="single"/>
        </w:rPr>
        <w:t>fulfill them</w:t>
      </w:r>
      <w:r w:rsidRPr="00980983">
        <w:rPr>
          <w:rFonts w:eastAsia="Calibri"/>
          <w:u w:val="single"/>
        </w:rPr>
        <w:t>.118</w:t>
      </w:r>
      <w:r w:rsidRPr="00980983">
        <w:rPr>
          <w:rFonts w:eastAsia="Calibri"/>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0CF8751C" w14:textId="77777777" w:rsidR="00125B1D" w:rsidRPr="00980983" w:rsidRDefault="00125B1D" w:rsidP="00125B1D">
      <w:pPr>
        <w:rPr>
          <w:rFonts w:eastAsia="Calibri"/>
          <w:u w:val="single"/>
        </w:rPr>
      </w:pPr>
      <w:r w:rsidRPr="00980983">
        <w:rPr>
          <w:rFonts w:eastAsia="Calibri"/>
          <w:b/>
          <w:iCs/>
          <w:u w:val="single"/>
        </w:rPr>
        <w:t>As it stands</w:t>
      </w:r>
      <w:r w:rsidRPr="00980983">
        <w:rPr>
          <w:rFonts w:eastAsia="Calibri"/>
          <w:u w:val="single"/>
        </w:rPr>
        <w:t xml:space="preserve">, the </w:t>
      </w:r>
      <w:r w:rsidRPr="00980983">
        <w:rPr>
          <w:rFonts w:eastAsia="Calibri"/>
          <w:b/>
          <w:iCs/>
          <w:highlight w:val="green"/>
          <w:u w:val="single"/>
        </w:rPr>
        <w:t>prohibition</w:t>
      </w:r>
      <w:r w:rsidRPr="00980983">
        <w:rPr>
          <w:rFonts w:eastAsia="Calibri"/>
          <w:b/>
          <w:iCs/>
          <w:u w:val="single"/>
        </w:rPr>
        <w:t xml:space="preserve"> </w:t>
      </w:r>
      <w:r w:rsidRPr="00980983">
        <w:rPr>
          <w:rFonts w:eastAsia="Calibri"/>
          <w:b/>
          <w:iCs/>
          <w:highlight w:val="green"/>
          <w:u w:val="single"/>
        </w:rPr>
        <w:t>on secondary activity means</w:t>
      </w:r>
      <w:r w:rsidRPr="00980983">
        <w:rPr>
          <w:rFonts w:eastAsia="Calibri"/>
          <w:u w:val="single"/>
        </w:rPr>
        <w:t xml:space="preserve"> that </w:t>
      </w:r>
      <w:r w:rsidRPr="00980983">
        <w:rPr>
          <w:rFonts w:eastAsia="Calibri"/>
          <w:highlight w:val="green"/>
          <w:u w:val="single"/>
        </w:rPr>
        <w:t>workers</w:t>
      </w:r>
      <w:r w:rsidRPr="00980983">
        <w:rPr>
          <w:rFonts w:eastAsia="Calibri"/>
          <w:u w:val="single"/>
        </w:rPr>
        <w:t xml:space="preserve"> </w:t>
      </w:r>
      <w:r w:rsidRPr="00980983">
        <w:rPr>
          <w:rFonts w:eastAsia="Calibri"/>
          <w:b/>
          <w:iCs/>
          <w:highlight w:val="green"/>
          <w:u w:val="single"/>
        </w:rPr>
        <w:t>cannot</w:t>
      </w:r>
      <w:r w:rsidRPr="00980983">
        <w:rPr>
          <w:rFonts w:eastAsia="Calibri"/>
          <w:b/>
          <w:iCs/>
          <w:u w:val="single"/>
        </w:rPr>
        <w:t xml:space="preserve"> </w:t>
      </w:r>
      <w:r w:rsidRPr="00980983">
        <w:rPr>
          <w:rFonts w:eastAsia="Calibri"/>
          <w:b/>
          <w:iCs/>
          <w:highlight w:val="green"/>
          <w:u w:val="single"/>
        </w:rPr>
        <w:t>refuse</w:t>
      </w:r>
      <w:r w:rsidRPr="00980983">
        <w:rPr>
          <w:rFonts w:eastAsia="Calibri"/>
          <w:u w:val="single"/>
        </w:rPr>
        <w:t xml:space="preserve"> </w:t>
      </w:r>
      <w:r w:rsidRPr="00980983">
        <w:rPr>
          <w:rFonts w:eastAsia="Calibri"/>
          <w:highlight w:val="green"/>
          <w:u w:val="single"/>
        </w:rPr>
        <w:t xml:space="preserve">to work with </w:t>
      </w:r>
      <w:r w:rsidRPr="00980983">
        <w:rPr>
          <w:rFonts w:eastAsia="Calibri"/>
          <w:b/>
          <w:iCs/>
          <w:highlight w:val="green"/>
          <w:u w:val="single"/>
        </w:rPr>
        <w:t>companies</w:t>
      </w:r>
      <w:r w:rsidRPr="00980983">
        <w:rPr>
          <w:rFonts w:eastAsia="Calibri"/>
          <w:highlight w:val="green"/>
          <w:u w:val="single"/>
        </w:rPr>
        <w:t xml:space="preserve"> that engage in </w:t>
      </w:r>
      <w:r w:rsidRPr="00980983">
        <w:rPr>
          <w:rFonts w:eastAsia="Calibri"/>
          <w:b/>
          <w:iCs/>
          <w:highlight w:val="green"/>
          <w:u w:val="single"/>
        </w:rPr>
        <w:t>these practices</w:t>
      </w:r>
      <w:r w:rsidRPr="00980983">
        <w:rPr>
          <w:rFonts w:eastAsia="Calibri"/>
          <w:u w:val="single"/>
        </w:rPr>
        <w:t>.</w:t>
      </w:r>
      <w:r w:rsidRPr="00980983">
        <w:rPr>
          <w:rFonts w:eastAsia="Calibri"/>
          <w:sz w:val="14"/>
        </w:rPr>
        <w:t xml:space="preserve"> </w:t>
      </w:r>
      <w:r w:rsidRPr="00980983">
        <w:rPr>
          <w:rFonts w:eastAsia="Calibri"/>
          <w:u w:val="single"/>
        </w:rPr>
        <w:t xml:space="preserve">However, the PRO Act will </w:t>
      </w:r>
      <w:r w:rsidRPr="00980983">
        <w:rPr>
          <w:rFonts w:eastAsia="Calibri"/>
          <w:sz w:val="14"/>
        </w:rPr>
        <w:t xml:space="preserve">not only </w:t>
      </w:r>
      <w:r w:rsidRPr="00980983">
        <w:rPr>
          <w:rFonts w:eastAsia="Calibri"/>
          <w:b/>
          <w:iCs/>
          <w:u w:val="single"/>
        </w:rPr>
        <w:t>allow workers</w:t>
      </w:r>
      <w:r w:rsidRPr="00980983">
        <w:rPr>
          <w:rFonts w:eastAsia="Calibri"/>
          <w:u w:val="single"/>
        </w:rPr>
        <w:t xml:space="preserve"> to strike</w:t>
      </w:r>
      <w:r w:rsidRPr="00980983">
        <w:rPr>
          <w:rFonts w:eastAsia="Calibri"/>
          <w:sz w:val="14"/>
        </w:rPr>
        <w:t xml:space="preserve">, picket, </w:t>
      </w:r>
      <w:r w:rsidRPr="00980983">
        <w:rPr>
          <w:rFonts w:eastAsia="Calibri"/>
          <w:u w:val="single"/>
        </w:rPr>
        <w:t>or boycott employers doing business with their primary employer</w:t>
      </w:r>
      <w:r w:rsidRPr="00980983">
        <w:rPr>
          <w:rFonts w:eastAsia="Calibri"/>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980983">
        <w:rPr>
          <w:rFonts w:eastAsia="Calibri"/>
          <w:u w:val="single"/>
        </w:rPr>
        <w:t xml:space="preserve">These forms of </w:t>
      </w:r>
      <w:r w:rsidRPr="00980983">
        <w:rPr>
          <w:rFonts w:eastAsia="Calibri"/>
          <w:b/>
          <w:iCs/>
          <w:highlight w:val="green"/>
          <w:u w:val="single"/>
        </w:rPr>
        <w:t>secondary</w:t>
      </w:r>
      <w:r w:rsidRPr="00980983">
        <w:rPr>
          <w:rFonts w:eastAsia="Calibri"/>
          <w:u w:val="single"/>
        </w:rPr>
        <w:t xml:space="preserve"> industrial </w:t>
      </w:r>
      <w:r w:rsidRPr="00980983">
        <w:rPr>
          <w:rFonts w:eastAsia="Calibri"/>
          <w:highlight w:val="green"/>
          <w:u w:val="single"/>
        </w:rPr>
        <w:t>action</w:t>
      </w:r>
      <w:r w:rsidRPr="00980983">
        <w:rPr>
          <w:rFonts w:eastAsia="Calibri"/>
          <w:u w:val="single"/>
        </w:rPr>
        <w:t xml:space="preserve"> have </w:t>
      </w:r>
      <w:r w:rsidRPr="00980983">
        <w:rPr>
          <w:rFonts w:eastAsia="Calibri"/>
          <w:b/>
          <w:iCs/>
          <w:highlight w:val="green"/>
          <w:u w:val="single"/>
        </w:rPr>
        <w:t>major</w:t>
      </w:r>
      <w:r w:rsidRPr="00980983">
        <w:rPr>
          <w:rFonts w:eastAsia="Calibri"/>
          <w:highlight w:val="green"/>
          <w:u w:val="single"/>
        </w:rPr>
        <w:t xml:space="preserve"> implications for </w:t>
      </w:r>
      <w:r w:rsidRPr="00980983">
        <w:rPr>
          <w:rFonts w:eastAsia="Calibri"/>
          <w:b/>
          <w:iCs/>
          <w:highlight w:val="green"/>
          <w:u w:val="single"/>
        </w:rPr>
        <w:t>international trade</w:t>
      </w:r>
      <w:r w:rsidRPr="00980983">
        <w:rPr>
          <w:rFonts w:eastAsia="Calibri"/>
          <w:u w:val="single"/>
        </w:rPr>
        <w:t xml:space="preserve">. In the era of globalization, </w:t>
      </w:r>
      <w:r w:rsidRPr="00980983">
        <w:rPr>
          <w:rFonts w:eastAsia="Calibri"/>
          <w:b/>
          <w:iCs/>
          <w:u w:val="single"/>
        </w:rPr>
        <w:t>supply chain networks (SCNs)</w:t>
      </w:r>
      <w:r w:rsidRPr="00980983">
        <w:rPr>
          <w:rFonts w:eastAsia="Calibri"/>
          <w:u w:val="single"/>
        </w:rPr>
        <w:t xml:space="preserve"> have grown to </w:t>
      </w:r>
      <w:r w:rsidRPr="00980983">
        <w:rPr>
          <w:rFonts w:eastAsia="Calibri"/>
          <w:b/>
          <w:iCs/>
          <w:u w:val="single"/>
        </w:rPr>
        <w:t>monumental</w:t>
      </w:r>
      <w:r w:rsidRPr="00980983">
        <w:rPr>
          <w:rFonts w:eastAsia="Calibri"/>
          <w:u w:val="single"/>
        </w:rPr>
        <w:t xml:space="preserve"> proportions, and products as simple as school blazers</w:t>
      </w:r>
      <w:r w:rsidRPr="00980983">
        <w:rPr>
          <w:rFonts w:eastAsia="Calibri"/>
          <w:sz w:val="14"/>
        </w:rPr>
        <w:t xml:space="preserve"> may </w:t>
      </w:r>
      <w:r w:rsidRPr="00980983">
        <w:rPr>
          <w:rFonts w:eastAsia="Calibri"/>
          <w:u w:val="single"/>
        </w:rPr>
        <w:t>have the input of labor and materials from seven</w:t>
      </w:r>
      <w:r w:rsidRPr="00980983">
        <w:rPr>
          <w:rFonts w:eastAsia="Calibri"/>
          <w:sz w:val="14"/>
        </w:rPr>
        <w:t xml:space="preserve"> or more </w:t>
      </w:r>
      <w:r w:rsidRPr="00980983">
        <w:rPr>
          <w:rFonts w:eastAsia="Calibri"/>
          <w:u w:val="single"/>
        </w:rPr>
        <w:t>countries.</w:t>
      </w:r>
      <w:r w:rsidRPr="00980983">
        <w:rPr>
          <w:rFonts w:eastAsia="Calibri"/>
          <w:sz w:val="14"/>
        </w:rPr>
        <w:t xml:space="preserve">124 </w:t>
      </w:r>
      <w:r w:rsidRPr="00980983">
        <w:rPr>
          <w:rFonts w:eastAsia="Calibri"/>
          <w:b/>
          <w:iCs/>
          <w:highlight w:val="green"/>
          <w:u w:val="single"/>
        </w:rPr>
        <w:t>Secondary strikes</w:t>
      </w:r>
      <w:r w:rsidRPr="00980983">
        <w:rPr>
          <w:rFonts w:eastAsia="Calibri"/>
          <w:u w:val="single"/>
        </w:rPr>
        <w:t xml:space="preserve"> and hot cargo provisions </w:t>
      </w:r>
      <w:r w:rsidRPr="00980983">
        <w:rPr>
          <w:rFonts w:eastAsia="Calibri"/>
          <w:highlight w:val="green"/>
          <w:u w:val="single"/>
        </w:rPr>
        <w:t xml:space="preserve">have a </w:t>
      </w:r>
      <w:r w:rsidRPr="00980983">
        <w:rPr>
          <w:rFonts w:eastAsia="Calibri"/>
          <w:b/>
          <w:iCs/>
          <w:highlight w:val="green"/>
          <w:u w:val="single"/>
        </w:rPr>
        <w:t>unique ability</w:t>
      </w:r>
      <w:r w:rsidRPr="00980983">
        <w:rPr>
          <w:rFonts w:eastAsia="Calibri"/>
          <w:highlight w:val="green"/>
          <w:u w:val="single"/>
        </w:rPr>
        <w:t xml:space="preserve"> to </w:t>
      </w:r>
      <w:r w:rsidRPr="00980983">
        <w:rPr>
          <w:rFonts w:eastAsia="Calibri"/>
          <w:b/>
          <w:iCs/>
          <w:highlight w:val="green"/>
          <w:u w:val="single"/>
        </w:rPr>
        <w:t>disrupt SCNs</w:t>
      </w:r>
      <w:r w:rsidRPr="00980983">
        <w:rPr>
          <w:rFonts w:eastAsia="Calibri"/>
          <w:u w:val="single"/>
        </w:rPr>
        <w:t>.</w:t>
      </w:r>
      <w:r w:rsidRPr="00980983">
        <w:rPr>
          <w:rFonts w:eastAsia="Calibri"/>
          <w:sz w:val="14"/>
        </w:rPr>
        <w:t xml:space="preserve"> </w:t>
      </w:r>
      <w:r w:rsidRPr="00980983">
        <w:rPr>
          <w:rFonts w:eastAsia="Calibri"/>
          <w:u w:val="single"/>
        </w:rPr>
        <w:t xml:space="preserve">During the Strike Wave of </w:t>
      </w:r>
      <w:r w:rsidRPr="00980983">
        <w:rPr>
          <w:rFonts w:eastAsia="Calibri"/>
          <w:b/>
          <w:iCs/>
          <w:u w:val="single"/>
        </w:rPr>
        <w:t>1946</w:t>
      </w:r>
      <w:r w:rsidRPr="00980983">
        <w:rPr>
          <w:rFonts w:eastAsia="Calibri"/>
          <w:u w:val="single"/>
        </w:rPr>
        <w:t xml:space="preserve">, America was brought to a </w:t>
      </w:r>
      <w:r w:rsidRPr="00980983">
        <w:rPr>
          <w:rFonts w:eastAsia="Calibri"/>
          <w:b/>
          <w:iCs/>
          <w:u w:val="single"/>
        </w:rPr>
        <w:t>standstill</w:t>
      </w:r>
      <w:r w:rsidRPr="00980983">
        <w:rPr>
          <w:rFonts w:eastAsia="Calibri"/>
          <w:sz w:val="14"/>
        </w:rPr>
        <w:t>—</w:t>
      </w:r>
      <w:r w:rsidRPr="00980983">
        <w:rPr>
          <w:rFonts w:eastAsia="Calibri"/>
          <w:u w:val="single"/>
        </w:rPr>
        <w:t>transportation workers</w:t>
      </w:r>
      <w:r w:rsidRPr="00980983">
        <w:rPr>
          <w:rFonts w:eastAsia="Calibri"/>
          <w:sz w:val="14"/>
        </w:rPr>
        <w:t xml:space="preserve"> went </w:t>
      </w:r>
      <w:r w:rsidRPr="00980983">
        <w:rPr>
          <w:rFonts w:eastAsia="Calibri"/>
          <w:u w:val="single"/>
        </w:rPr>
        <w:t xml:space="preserve">on strike while freight trains remained idle.125 The ability of secondary strikes to </w:t>
      </w:r>
      <w:r w:rsidRPr="00980983">
        <w:rPr>
          <w:rFonts w:eastAsia="Calibri"/>
          <w:b/>
          <w:iCs/>
          <w:u w:val="single"/>
        </w:rPr>
        <w:t>paralyze SCNs</w:t>
      </w:r>
      <w:r w:rsidRPr="00980983">
        <w:rPr>
          <w:rFonts w:eastAsia="Calibri"/>
          <w:u w:val="single"/>
        </w:rPr>
        <w:t xml:space="preserve"> is </w:t>
      </w:r>
      <w:r w:rsidRPr="00980983">
        <w:rPr>
          <w:rFonts w:eastAsia="Calibri"/>
          <w:b/>
          <w:iCs/>
          <w:highlight w:val="green"/>
          <w:u w:val="single"/>
        </w:rPr>
        <w:t>not</w:t>
      </w:r>
      <w:r w:rsidRPr="00980983">
        <w:rPr>
          <w:rFonts w:eastAsia="Calibri"/>
          <w:sz w:val="14"/>
        </w:rPr>
        <w:t xml:space="preserve"> only </w:t>
      </w:r>
      <w:r w:rsidRPr="00980983">
        <w:rPr>
          <w:rFonts w:eastAsia="Calibri"/>
          <w:u w:val="single"/>
        </w:rPr>
        <w:t xml:space="preserve">the </w:t>
      </w:r>
      <w:r w:rsidRPr="00980983">
        <w:rPr>
          <w:rFonts w:eastAsia="Calibri"/>
          <w:highlight w:val="green"/>
          <w:u w:val="single"/>
        </w:rPr>
        <w:t xml:space="preserve">result of striking at the </w:t>
      </w:r>
      <w:r w:rsidRPr="00980983">
        <w:rPr>
          <w:rFonts w:eastAsia="Calibri"/>
          <w:b/>
          <w:iCs/>
          <w:highlight w:val="green"/>
          <w:u w:val="single"/>
        </w:rPr>
        <w:t>primary</w:t>
      </w:r>
      <w:r w:rsidRPr="00980983">
        <w:rPr>
          <w:rFonts w:eastAsia="Calibri"/>
          <w:highlight w:val="green"/>
          <w:u w:val="single"/>
        </w:rPr>
        <w:t xml:space="preserve"> company, </w:t>
      </w:r>
      <w:r w:rsidRPr="00980983">
        <w:rPr>
          <w:rFonts w:eastAsia="Calibri"/>
          <w:b/>
          <w:iCs/>
          <w:highlight w:val="green"/>
          <w:u w:val="single"/>
        </w:rPr>
        <w:t>but</w:t>
      </w:r>
      <w:r w:rsidRPr="00980983">
        <w:rPr>
          <w:rFonts w:eastAsia="Calibri"/>
          <w:u w:val="single"/>
        </w:rPr>
        <w:t xml:space="preserve"> of inducing labor</w:t>
      </w:r>
      <w:r w:rsidRPr="00980983">
        <w:rPr>
          <w:rFonts w:eastAsia="Calibri"/>
          <w:sz w:val="14"/>
        </w:rPr>
        <w:t xml:space="preserve"> </w:t>
      </w:r>
      <w:r w:rsidRPr="00980983">
        <w:rPr>
          <w:rFonts w:eastAsia="Calibri"/>
          <w:u w:val="single"/>
        </w:rPr>
        <w:t xml:space="preserve">actions at </w:t>
      </w:r>
      <w:r w:rsidRPr="00980983">
        <w:rPr>
          <w:rFonts w:eastAsia="Calibri"/>
          <w:highlight w:val="green"/>
          <w:u w:val="single"/>
        </w:rPr>
        <w:t xml:space="preserve">companies both </w:t>
      </w:r>
      <w:r w:rsidRPr="00980983">
        <w:rPr>
          <w:rFonts w:eastAsia="Calibri"/>
          <w:b/>
          <w:iCs/>
          <w:highlight w:val="green"/>
          <w:u w:val="single"/>
        </w:rPr>
        <w:t>up</w:t>
      </w:r>
      <w:r w:rsidRPr="00980983">
        <w:rPr>
          <w:rFonts w:eastAsia="Calibri"/>
          <w:b/>
          <w:iCs/>
          <w:u w:val="single"/>
        </w:rPr>
        <w:t>stream</w:t>
      </w:r>
      <w:r w:rsidRPr="00980983">
        <w:rPr>
          <w:rFonts w:eastAsia="Calibri"/>
          <w:sz w:val="14"/>
        </w:rPr>
        <w:t xml:space="preserve"> (closer to the starting point of production chains) </w:t>
      </w:r>
      <w:r w:rsidRPr="00980983">
        <w:rPr>
          <w:rFonts w:eastAsia="Calibri"/>
          <w:highlight w:val="green"/>
          <w:u w:val="single"/>
        </w:rPr>
        <w:t xml:space="preserve">and </w:t>
      </w:r>
      <w:r w:rsidRPr="00980983">
        <w:rPr>
          <w:rFonts w:eastAsia="Calibri"/>
          <w:b/>
          <w:iCs/>
          <w:highlight w:val="green"/>
          <w:u w:val="single"/>
        </w:rPr>
        <w:t>downstream</w:t>
      </w:r>
      <w:r w:rsidRPr="00980983">
        <w:rPr>
          <w:rFonts w:eastAsia="Calibri"/>
          <w:sz w:val="14"/>
        </w:rPr>
        <w:t xml:space="preserve"> (closer to the final consumers) </w:t>
      </w:r>
      <w:r w:rsidRPr="00980983">
        <w:rPr>
          <w:rFonts w:eastAsia="Calibri"/>
          <w:u w:val="single"/>
        </w:rPr>
        <w:t xml:space="preserve">of the primary one.126 The </w:t>
      </w:r>
      <w:r w:rsidRPr="00980983">
        <w:rPr>
          <w:rFonts w:eastAsia="Calibri"/>
          <w:b/>
          <w:iCs/>
          <w:u w:val="single"/>
        </w:rPr>
        <w:t>magnification</w:t>
      </w:r>
      <w:r w:rsidRPr="00980983">
        <w:rPr>
          <w:rFonts w:eastAsia="Calibri"/>
          <w:u w:val="single"/>
        </w:rPr>
        <w:t xml:space="preserve"> of this effect to the scale of </w:t>
      </w:r>
      <w:r w:rsidRPr="00980983">
        <w:rPr>
          <w:rFonts w:eastAsia="Calibri"/>
          <w:b/>
          <w:iCs/>
          <w:u w:val="single"/>
        </w:rPr>
        <w:t>global</w:t>
      </w:r>
      <w:r w:rsidRPr="00980983">
        <w:rPr>
          <w:rFonts w:eastAsia="Calibri"/>
          <w:u w:val="single"/>
        </w:rPr>
        <w:t xml:space="preserve"> supply networks will </w:t>
      </w:r>
      <w:r w:rsidRPr="00980983">
        <w:rPr>
          <w:rFonts w:eastAsia="Calibri"/>
          <w:b/>
          <w:iCs/>
          <w:u w:val="single"/>
        </w:rPr>
        <w:t>likely</w:t>
      </w:r>
      <w:r w:rsidRPr="00980983">
        <w:rPr>
          <w:rFonts w:eastAsia="Calibri"/>
          <w:u w:val="single"/>
        </w:rPr>
        <w:t xml:space="preserve"> </w:t>
      </w:r>
      <w:r w:rsidRPr="00980983">
        <w:rPr>
          <w:rFonts w:eastAsia="Calibri"/>
          <w:highlight w:val="green"/>
          <w:u w:val="single"/>
        </w:rPr>
        <w:t>cause</w:t>
      </w:r>
      <w:r w:rsidRPr="00980983">
        <w:rPr>
          <w:rFonts w:eastAsia="Calibri"/>
          <w:sz w:val="14"/>
        </w:rPr>
        <w:t xml:space="preserve"> even more </w:t>
      </w:r>
      <w:r w:rsidRPr="00980983">
        <w:rPr>
          <w:rFonts w:eastAsia="Calibri"/>
          <w:b/>
          <w:iCs/>
          <w:u w:val="single"/>
        </w:rPr>
        <w:t xml:space="preserve">significant </w:t>
      </w:r>
      <w:r w:rsidRPr="00980983">
        <w:rPr>
          <w:rFonts w:eastAsia="Calibri"/>
          <w:b/>
          <w:iCs/>
          <w:highlight w:val="green"/>
          <w:u w:val="single"/>
        </w:rPr>
        <w:t>trade disruptions.</w:t>
      </w:r>
      <w:r w:rsidRPr="00980983">
        <w:rPr>
          <w:rFonts w:eastAsia="Calibri"/>
          <w:b/>
          <w:iCs/>
          <w:u w:val="single"/>
        </w:rPr>
        <w:t xml:space="preserve"> </w:t>
      </w:r>
      <w:r w:rsidRPr="00980983">
        <w:rPr>
          <w:rFonts w:eastAsia="Calibri"/>
          <w:u w:val="single"/>
        </w:rPr>
        <w:t xml:space="preserve">If a “hazard event” such as a </w:t>
      </w:r>
      <w:r w:rsidRPr="00980983">
        <w:rPr>
          <w:rFonts w:eastAsia="Calibri"/>
          <w:b/>
          <w:iCs/>
          <w:u w:val="single"/>
        </w:rPr>
        <w:t>strike</w:t>
      </w:r>
      <w:r w:rsidRPr="00980983">
        <w:rPr>
          <w:rFonts w:eastAsia="Calibri"/>
          <w:u w:val="single"/>
        </w:rPr>
        <w:t xml:space="preserve"> occurs at a </w:t>
      </w:r>
      <w:r w:rsidRPr="00980983">
        <w:rPr>
          <w:rFonts w:eastAsia="Calibri"/>
          <w:b/>
          <w:iCs/>
          <w:u w:val="single"/>
        </w:rPr>
        <w:t>single node of</w:t>
      </w:r>
      <w:r w:rsidRPr="00980983">
        <w:rPr>
          <w:rFonts w:eastAsia="Calibri"/>
          <w:u w:val="single"/>
        </w:rPr>
        <w:t xml:space="preserve"> an SCN</w:t>
      </w:r>
      <w:r w:rsidRPr="00980983">
        <w:rPr>
          <w:rFonts w:eastAsia="Calibri"/>
          <w:sz w:val="14"/>
        </w:rPr>
        <w:t xml:space="preserve">, </w:t>
      </w:r>
      <w:r w:rsidRPr="00980983">
        <w:rPr>
          <w:rFonts w:eastAsia="Calibri"/>
          <w:u w:val="single"/>
        </w:rPr>
        <w:t xml:space="preserve">it can cause </w:t>
      </w:r>
      <w:r w:rsidRPr="00980983">
        <w:rPr>
          <w:rFonts w:eastAsia="Calibri"/>
          <w:b/>
          <w:iCs/>
          <w:u w:val="single"/>
        </w:rPr>
        <w:t>bottlenecking</w:t>
      </w:r>
      <w:r w:rsidRPr="00980983">
        <w:rPr>
          <w:rFonts w:eastAsia="Calibri"/>
          <w:u w:val="single"/>
        </w:rPr>
        <w:t xml:space="preserve"> of </w:t>
      </w:r>
      <w:r w:rsidRPr="00980983">
        <w:rPr>
          <w:rFonts w:eastAsia="Calibri"/>
          <w:b/>
          <w:iCs/>
          <w:u w:val="single"/>
        </w:rPr>
        <w:t>shipping</w:t>
      </w:r>
      <w:r w:rsidRPr="00980983">
        <w:rPr>
          <w:rFonts w:eastAsia="Calibri"/>
          <w:u w:val="single"/>
        </w:rPr>
        <w:t xml:space="preserve"> and </w:t>
      </w:r>
      <w:r w:rsidRPr="00980983">
        <w:rPr>
          <w:rFonts w:eastAsia="Calibri"/>
          <w:b/>
          <w:iCs/>
          <w:u w:val="single"/>
        </w:rPr>
        <w:t>production</w:t>
      </w:r>
      <w:r w:rsidRPr="00980983">
        <w:rPr>
          <w:rFonts w:eastAsia="Calibri"/>
          <w:u w:val="single"/>
        </w:rPr>
        <w:t>.</w:t>
      </w:r>
      <w:r w:rsidRPr="00980983">
        <w:rPr>
          <w:rFonts w:eastAsia="Calibri"/>
          <w:sz w:val="14"/>
        </w:rPr>
        <w:t xml:space="preserve">127 The magnitude of the bottlenecking will depend not only on the size of the company affected but also on its centrality within the SCN.128 </w:t>
      </w:r>
      <w:r w:rsidRPr="00980983">
        <w:rPr>
          <w:rFonts w:eastAsia="Calibri"/>
          <w:u w:val="single"/>
        </w:rPr>
        <w:t xml:space="preserve">Suppose a </w:t>
      </w:r>
      <w:r w:rsidRPr="00980983">
        <w:rPr>
          <w:rFonts w:eastAsia="Calibri"/>
          <w:b/>
          <w:iCs/>
          <w:highlight w:val="green"/>
          <w:u w:val="single"/>
        </w:rPr>
        <w:t>large number of companies</w:t>
      </w:r>
      <w:r w:rsidRPr="00980983">
        <w:rPr>
          <w:rFonts w:eastAsia="Calibri"/>
          <w:u w:val="single"/>
        </w:rPr>
        <w:t xml:space="preserve"> are </w:t>
      </w:r>
      <w:r w:rsidRPr="00980983">
        <w:rPr>
          <w:rFonts w:eastAsia="Calibri"/>
          <w:b/>
          <w:iCs/>
          <w:u w:val="single"/>
        </w:rPr>
        <w:t>dependent</w:t>
      </w:r>
      <w:r w:rsidRPr="00980983">
        <w:rPr>
          <w:rFonts w:eastAsia="Calibri"/>
          <w:u w:val="single"/>
        </w:rPr>
        <w:t xml:space="preserve"> upon a </w:t>
      </w:r>
      <w:r w:rsidRPr="00980983">
        <w:rPr>
          <w:rFonts w:eastAsia="Calibri"/>
          <w:b/>
          <w:iCs/>
          <w:u w:val="single"/>
        </w:rPr>
        <w:t>particular firm’s</w:t>
      </w:r>
      <w:r w:rsidRPr="00980983">
        <w:rPr>
          <w:rFonts w:eastAsia="Calibri"/>
          <w:u w:val="single"/>
        </w:rPr>
        <w:t xml:space="preserve"> manufacturing and shipping. In that case, a </w:t>
      </w:r>
      <w:r w:rsidRPr="00980983">
        <w:rPr>
          <w:rFonts w:eastAsia="Calibri"/>
          <w:highlight w:val="green"/>
          <w:u w:val="single"/>
        </w:rPr>
        <w:t>strike</w:t>
      </w:r>
      <w:r w:rsidRPr="00980983">
        <w:rPr>
          <w:rFonts w:eastAsia="Calibri"/>
          <w:u w:val="single"/>
        </w:rPr>
        <w:t xml:space="preserve"> at </w:t>
      </w:r>
      <w:r w:rsidRPr="00980983">
        <w:rPr>
          <w:rFonts w:eastAsia="Calibri"/>
          <w:b/>
          <w:iCs/>
          <w:u w:val="single"/>
        </w:rPr>
        <w:t>that firm</w:t>
      </w:r>
      <w:r w:rsidRPr="00980983">
        <w:rPr>
          <w:rFonts w:eastAsia="Calibri"/>
          <w:u w:val="single"/>
        </w:rPr>
        <w:t xml:space="preserve"> can </w:t>
      </w:r>
      <w:r w:rsidRPr="00980983">
        <w:rPr>
          <w:rFonts w:eastAsia="Calibri"/>
          <w:highlight w:val="green"/>
          <w:u w:val="single"/>
        </w:rPr>
        <w:t>cause</w:t>
      </w:r>
      <w:r w:rsidRPr="00980983">
        <w:rPr>
          <w:rFonts w:eastAsia="Calibri"/>
          <w:sz w:val="14"/>
        </w:rPr>
        <w:t xml:space="preserve"> their </w:t>
      </w:r>
      <w:r w:rsidRPr="00980983">
        <w:rPr>
          <w:rFonts w:eastAsia="Calibri"/>
          <w:highlight w:val="green"/>
          <w:u w:val="single"/>
        </w:rPr>
        <w:t>operations</w:t>
      </w:r>
      <w:r w:rsidRPr="00980983">
        <w:rPr>
          <w:rFonts w:eastAsia="Calibri"/>
          <w:u w:val="single"/>
        </w:rPr>
        <w:t xml:space="preserve"> </w:t>
      </w:r>
      <w:r w:rsidRPr="00980983">
        <w:rPr>
          <w:rFonts w:eastAsia="Calibri"/>
          <w:highlight w:val="green"/>
          <w:u w:val="single"/>
        </w:rPr>
        <w:t>to</w:t>
      </w:r>
      <w:r w:rsidRPr="00980983">
        <w:rPr>
          <w:rFonts w:eastAsia="Calibri"/>
          <w:sz w:val="14"/>
        </w:rPr>
        <w:t xml:space="preserve"> slow or even </w:t>
      </w:r>
      <w:r w:rsidRPr="00980983">
        <w:rPr>
          <w:rFonts w:eastAsia="Calibri"/>
          <w:b/>
          <w:iCs/>
          <w:u w:val="single"/>
        </w:rPr>
        <w:t>cease altogether</w:t>
      </w:r>
      <w:r w:rsidRPr="00980983">
        <w:rPr>
          <w:rFonts w:eastAsia="Calibri"/>
          <w:sz w:val="14"/>
        </w:rPr>
        <w:t xml:space="preserve"> if they cannot find another supplier. Another factor in the magnitude of a strike is how upstream the firm is in its SCN. </w:t>
      </w:r>
      <w:r w:rsidRPr="00980983">
        <w:rPr>
          <w:rFonts w:eastAsia="Calibri"/>
          <w:highlight w:val="green"/>
          <w:u w:val="single"/>
        </w:rPr>
        <w:t>Bottlenecks</w:t>
      </w:r>
      <w:r w:rsidRPr="00980983">
        <w:rPr>
          <w:rFonts w:eastAsia="Calibri"/>
          <w:u w:val="single"/>
        </w:rPr>
        <w:t xml:space="preserve"> due to strikes </w:t>
      </w:r>
      <w:r w:rsidRPr="00980983">
        <w:rPr>
          <w:rFonts w:eastAsia="Calibri"/>
          <w:highlight w:val="green"/>
          <w:u w:val="single"/>
        </w:rPr>
        <w:t>in</w:t>
      </w:r>
      <w:r w:rsidRPr="00980983">
        <w:rPr>
          <w:rFonts w:eastAsia="Calibri"/>
          <w:u w:val="single"/>
        </w:rPr>
        <w:t xml:space="preserve"> </w:t>
      </w:r>
      <w:r w:rsidRPr="00980983">
        <w:rPr>
          <w:rFonts w:eastAsia="Calibri"/>
          <w:b/>
          <w:iCs/>
          <w:u w:val="single"/>
        </w:rPr>
        <w:t xml:space="preserve">more </w:t>
      </w:r>
      <w:r w:rsidRPr="00980983">
        <w:rPr>
          <w:rFonts w:eastAsia="Calibri"/>
          <w:b/>
          <w:iCs/>
          <w:highlight w:val="green"/>
          <w:u w:val="single"/>
        </w:rPr>
        <w:t>upstream</w:t>
      </w:r>
      <w:r w:rsidRPr="00980983">
        <w:rPr>
          <w:rFonts w:eastAsia="Calibri"/>
          <w:u w:val="single"/>
        </w:rPr>
        <w:t xml:space="preserve"> </w:t>
      </w:r>
      <w:r w:rsidRPr="00980983">
        <w:rPr>
          <w:rFonts w:eastAsia="Calibri"/>
          <w:highlight w:val="green"/>
          <w:u w:val="single"/>
        </w:rPr>
        <w:t>industries</w:t>
      </w:r>
      <w:r w:rsidRPr="00980983">
        <w:rPr>
          <w:rFonts w:eastAsia="Calibri"/>
          <w:u w:val="single"/>
        </w:rPr>
        <w:t xml:space="preserve"> can </w:t>
      </w:r>
      <w:r w:rsidRPr="00980983">
        <w:rPr>
          <w:rFonts w:eastAsia="Calibri"/>
          <w:b/>
          <w:iCs/>
          <w:highlight w:val="green"/>
          <w:u w:val="single"/>
        </w:rPr>
        <w:t>create</w:t>
      </w:r>
      <w:r w:rsidRPr="00980983">
        <w:rPr>
          <w:rFonts w:eastAsia="Calibri"/>
          <w:b/>
          <w:iCs/>
          <w:u w:val="single"/>
        </w:rPr>
        <w:t xml:space="preserve"> much </w:t>
      </w:r>
      <w:r w:rsidRPr="00980983">
        <w:rPr>
          <w:rFonts w:eastAsia="Calibri"/>
          <w:b/>
          <w:iCs/>
          <w:highlight w:val="green"/>
          <w:u w:val="single"/>
        </w:rPr>
        <w:t>more</w:t>
      </w:r>
      <w:r w:rsidRPr="00980983">
        <w:rPr>
          <w:rFonts w:eastAsia="Calibri"/>
          <w:b/>
          <w:iCs/>
          <w:u w:val="single"/>
        </w:rPr>
        <w:t xml:space="preserve"> </w:t>
      </w:r>
      <w:r w:rsidRPr="00980983">
        <w:rPr>
          <w:rFonts w:eastAsia="Calibri"/>
          <w:b/>
          <w:iCs/>
          <w:highlight w:val="green"/>
          <w:u w:val="single"/>
        </w:rPr>
        <w:t>significant effects</w:t>
      </w:r>
      <w:r w:rsidRPr="00980983">
        <w:rPr>
          <w:rFonts w:eastAsia="Calibri"/>
          <w:u w:val="single"/>
        </w:rPr>
        <w:t xml:space="preserve"> than strikes</w:t>
      </w:r>
      <w:r w:rsidRPr="00980983">
        <w:rPr>
          <w:rFonts w:eastAsia="Calibri"/>
          <w:sz w:val="14"/>
        </w:rPr>
        <w:t xml:space="preserve"> in </w:t>
      </w:r>
      <w:r w:rsidRPr="00980983">
        <w:rPr>
          <w:rFonts w:eastAsia="Calibri"/>
          <w:u w:val="single"/>
        </w:rPr>
        <w:t>downstream</w:t>
      </w:r>
      <w:r w:rsidRPr="00980983">
        <w:rPr>
          <w:rFonts w:eastAsia="Calibri"/>
          <w:sz w:val="14"/>
        </w:rPr>
        <w:t xml:space="preserve"> industries </w:t>
      </w:r>
      <w:r w:rsidRPr="00980983">
        <w:rPr>
          <w:rFonts w:eastAsia="Calibri"/>
          <w:u w:val="single"/>
        </w:rPr>
        <w:t xml:space="preserve">because </w:t>
      </w:r>
      <w:r w:rsidRPr="00980983">
        <w:rPr>
          <w:rFonts w:eastAsia="Calibri"/>
          <w:b/>
          <w:iCs/>
          <w:u w:val="single"/>
        </w:rPr>
        <w:t>more companies depend</w:t>
      </w:r>
      <w:r w:rsidRPr="00980983">
        <w:rPr>
          <w:rFonts w:eastAsia="Calibri"/>
          <w:u w:val="single"/>
        </w:rPr>
        <w:t xml:space="preserve"> on their product.</w:t>
      </w:r>
      <w:r w:rsidRPr="00980983">
        <w:rPr>
          <w:rFonts w:eastAsia="Calibri"/>
          <w:sz w:val="14"/>
        </w:rPr>
        <w:t xml:space="preserve">129 </w:t>
      </w:r>
      <w:r w:rsidRPr="00980983">
        <w:rPr>
          <w:rFonts w:eastAsia="Calibri"/>
          <w:u w:val="single"/>
        </w:rPr>
        <w:t xml:space="preserve">For example, a </w:t>
      </w:r>
      <w:r w:rsidRPr="00980983">
        <w:rPr>
          <w:rFonts w:eastAsia="Calibri"/>
          <w:b/>
          <w:iCs/>
          <w:u w:val="single"/>
        </w:rPr>
        <w:t>bottleneck</w:t>
      </w:r>
      <w:r w:rsidRPr="00980983">
        <w:rPr>
          <w:rFonts w:eastAsia="Calibri"/>
          <w:u w:val="single"/>
        </w:rPr>
        <w:t xml:space="preserve"> in </w:t>
      </w:r>
      <w:r w:rsidRPr="00980983">
        <w:rPr>
          <w:rFonts w:eastAsia="Calibri"/>
          <w:b/>
          <w:iCs/>
          <w:u w:val="single"/>
        </w:rPr>
        <w:t>energy</w:t>
      </w:r>
      <w:r w:rsidRPr="00980983">
        <w:rPr>
          <w:rFonts w:eastAsia="Calibri"/>
          <w:u w:val="single"/>
        </w:rPr>
        <w:t xml:space="preserve"> commodities or </w:t>
      </w:r>
      <w:r w:rsidRPr="00980983">
        <w:rPr>
          <w:rFonts w:eastAsia="Calibri"/>
          <w:b/>
          <w:iCs/>
          <w:u w:val="single"/>
        </w:rPr>
        <w:t>semiconductors</w:t>
      </w:r>
      <w:r w:rsidRPr="00980983">
        <w:rPr>
          <w:rFonts w:eastAsia="Calibri"/>
          <w:u w:val="single"/>
        </w:rPr>
        <w:t xml:space="preserve"> can cause </w:t>
      </w:r>
      <w:r w:rsidRPr="00980983">
        <w:rPr>
          <w:rFonts w:eastAsia="Calibri"/>
          <w:b/>
          <w:iCs/>
          <w:u w:val="single"/>
        </w:rPr>
        <w:t>industry-wide declines</w:t>
      </w:r>
      <w:r w:rsidRPr="00980983">
        <w:rPr>
          <w:rFonts w:eastAsia="Calibri"/>
          <w:u w:val="single"/>
        </w:rPr>
        <w:t xml:space="preserve"> in output that are</w:t>
      </w:r>
      <w:r w:rsidRPr="00980983">
        <w:rPr>
          <w:rFonts w:eastAsia="Calibri"/>
          <w:sz w:val="14"/>
        </w:rPr>
        <w:t xml:space="preserve"> 3.5 to </w:t>
      </w:r>
      <w:r w:rsidRPr="00980983">
        <w:rPr>
          <w:rFonts w:eastAsia="Calibri"/>
          <w:b/>
          <w:iCs/>
          <w:u w:val="single"/>
        </w:rPr>
        <w:t>4.5 times the size</w:t>
      </w:r>
      <w:r w:rsidRPr="00980983">
        <w:rPr>
          <w:rFonts w:eastAsia="Calibri"/>
          <w:u w:val="single"/>
        </w:rPr>
        <w:t xml:space="preserve"> of the initial impact</w:t>
      </w:r>
      <w:r w:rsidRPr="00980983">
        <w:rPr>
          <w:rFonts w:eastAsia="Calibri"/>
          <w:sz w:val="14"/>
        </w:rPr>
        <w:t xml:space="preserve">.130 </w:t>
      </w:r>
      <w:r w:rsidRPr="00980983">
        <w:rPr>
          <w:rFonts w:eastAsia="Calibri"/>
          <w:b/>
          <w:iCs/>
          <w:u w:val="single"/>
        </w:rPr>
        <w:t>Secondary</w:t>
      </w:r>
      <w:r w:rsidRPr="00980983">
        <w:rPr>
          <w:rFonts w:eastAsia="Calibri"/>
          <w:u w:val="single"/>
        </w:rPr>
        <w:t xml:space="preserve"> strikes across company groups</w:t>
      </w:r>
      <w:r w:rsidRPr="00980983">
        <w:rPr>
          <w:rFonts w:eastAsia="Calibri"/>
          <w:sz w:val="14"/>
        </w:rPr>
        <w:t xml:space="preserve"> can </w:t>
      </w:r>
      <w:r w:rsidRPr="00980983">
        <w:rPr>
          <w:rFonts w:eastAsia="Calibri"/>
          <w:u w:val="single"/>
        </w:rPr>
        <w:t xml:space="preserve">cause </w:t>
      </w:r>
      <w:r w:rsidRPr="00980983">
        <w:rPr>
          <w:rFonts w:eastAsia="Calibri"/>
          <w:b/>
          <w:iCs/>
          <w:u w:val="single"/>
        </w:rPr>
        <w:t>much more significant</w:t>
      </w:r>
      <w:r w:rsidRPr="00980983">
        <w:rPr>
          <w:rFonts w:eastAsia="Calibri"/>
          <w:u w:val="single"/>
        </w:rPr>
        <w:t xml:space="preserve"> bottlenecking than primary strikes alone. </w:t>
      </w:r>
      <w:r w:rsidRPr="00980983">
        <w:rPr>
          <w:rFonts w:eastAsia="Calibri"/>
          <w:highlight w:val="green"/>
          <w:u w:val="single"/>
        </w:rPr>
        <w:t>If several companies</w:t>
      </w:r>
      <w:r w:rsidRPr="00980983">
        <w:rPr>
          <w:rFonts w:eastAsia="Calibri"/>
          <w:sz w:val="14"/>
        </w:rPr>
        <w:t xml:space="preserve"> in a company group </w:t>
      </w:r>
      <w:r w:rsidRPr="00980983">
        <w:rPr>
          <w:rFonts w:eastAsia="Calibri"/>
          <w:u w:val="single"/>
        </w:rPr>
        <w:t xml:space="preserve">are </w:t>
      </w:r>
      <w:r w:rsidRPr="00980983">
        <w:rPr>
          <w:rFonts w:eastAsia="Calibri"/>
          <w:highlight w:val="green"/>
          <w:u w:val="single"/>
        </w:rPr>
        <w:t>involved in the</w:t>
      </w:r>
      <w:r w:rsidRPr="00980983">
        <w:rPr>
          <w:rFonts w:eastAsia="Calibri"/>
          <w:u w:val="single"/>
        </w:rPr>
        <w:t xml:space="preserve"> </w:t>
      </w:r>
      <w:r w:rsidRPr="00980983">
        <w:rPr>
          <w:rFonts w:eastAsia="Calibri"/>
          <w:highlight w:val="green"/>
          <w:u w:val="single"/>
        </w:rPr>
        <w:t>same industry</w:t>
      </w:r>
      <w:r w:rsidRPr="00980983">
        <w:rPr>
          <w:rFonts w:eastAsia="Calibri"/>
          <w:u w:val="single"/>
        </w:rPr>
        <w:t xml:space="preserve">, a </w:t>
      </w:r>
      <w:r w:rsidRPr="00980983">
        <w:rPr>
          <w:rFonts w:eastAsia="Calibri"/>
          <w:highlight w:val="green"/>
          <w:u w:val="single"/>
        </w:rPr>
        <w:t>secondary strike at</w:t>
      </w:r>
      <w:r w:rsidRPr="00980983">
        <w:rPr>
          <w:rFonts w:eastAsia="Calibri"/>
          <w:u w:val="single"/>
        </w:rPr>
        <w:t xml:space="preserve"> some</w:t>
      </w:r>
      <w:r w:rsidRPr="00980983">
        <w:rPr>
          <w:rFonts w:eastAsia="Calibri"/>
          <w:sz w:val="14"/>
        </w:rPr>
        <w:t xml:space="preserve"> or all </w:t>
      </w:r>
      <w:r w:rsidRPr="00980983">
        <w:rPr>
          <w:rFonts w:eastAsia="Calibri"/>
          <w:u w:val="single"/>
        </w:rPr>
        <w:t xml:space="preserve">would </w:t>
      </w:r>
      <w:r w:rsidRPr="00980983">
        <w:rPr>
          <w:rFonts w:eastAsia="Calibri"/>
          <w:highlight w:val="green"/>
          <w:u w:val="single"/>
        </w:rPr>
        <w:t>make</w:t>
      </w:r>
      <w:r w:rsidRPr="00980983">
        <w:rPr>
          <w:rFonts w:eastAsia="Calibri"/>
          <w:sz w:val="14"/>
          <w:highlight w:val="green"/>
        </w:rPr>
        <w:t xml:space="preserve"> </w:t>
      </w:r>
      <w:r w:rsidRPr="00980983">
        <w:rPr>
          <w:rFonts w:eastAsia="Calibri"/>
          <w:highlight w:val="green"/>
          <w:u w:val="single"/>
        </w:rPr>
        <w:t xml:space="preserve">it </w:t>
      </w:r>
      <w:r w:rsidRPr="00980983">
        <w:rPr>
          <w:rFonts w:eastAsia="Calibri"/>
          <w:b/>
          <w:iCs/>
          <w:u w:val="single"/>
        </w:rPr>
        <w:t xml:space="preserve">much more </w:t>
      </w:r>
      <w:r w:rsidRPr="00980983">
        <w:rPr>
          <w:rFonts w:eastAsia="Calibri"/>
          <w:b/>
          <w:iCs/>
          <w:highlight w:val="green"/>
          <w:u w:val="single"/>
        </w:rPr>
        <w:t>difficult</w:t>
      </w:r>
      <w:r w:rsidRPr="00980983">
        <w:rPr>
          <w:rFonts w:eastAsia="Calibri"/>
          <w:highlight w:val="green"/>
          <w:u w:val="single"/>
        </w:rPr>
        <w:t xml:space="preserve"> for </w:t>
      </w:r>
      <w:r w:rsidRPr="00980983">
        <w:rPr>
          <w:rFonts w:eastAsia="Calibri"/>
          <w:b/>
          <w:iCs/>
          <w:highlight w:val="green"/>
          <w:u w:val="single"/>
        </w:rPr>
        <w:t>downstream industries</w:t>
      </w:r>
      <w:r w:rsidRPr="00980983">
        <w:rPr>
          <w:rFonts w:eastAsia="Calibri"/>
          <w:highlight w:val="green"/>
          <w:u w:val="single"/>
        </w:rPr>
        <w:t xml:space="preserve"> to find substitute </w:t>
      </w:r>
      <w:r w:rsidRPr="00980983">
        <w:rPr>
          <w:rFonts w:eastAsia="Calibri"/>
          <w:b/>
          <w:iCs/>
          <w:highlight w:val="green"/>
          <w:u w:val="single"/>
        </w:rPr>
        <w:t>services</w:t>
      </w:r>
      <w:r w:rsidRPr="00980983">
        <w:rPr>
          <w:rFonts w:eastAsia="Calibri"/>
          <w:sz w:val="14"/>
        </w:rPr>
        <w:t xml:space="preserve"> </w:t>
      </w:r>
      <w:r w:rsidRPr="00980983">
        <w:rPr>
          <w:rFonts w:eastAsia="Calibri"/>
          <w:u w:val="single"/>
        </w:rPr>
        <w:t xml:space="preserve">and </w:t>
      </w:r>
      <w:r w:rsidRPr="00980983">
        <w:rPr>
          <w:rFonts w:eastAsia="Calibri"/>
          <w:b/>
          <w:iCs/>
          <w:u w:val="single"/>
        </w:rPr>
        <w:t>upstream ones</w:t>
      </w:r>
      <w:r w:rsidRPr="00980983">
        <w:rPr>
          <w:rFonts w:eastAsia="Calibri"/>
          <w:u w:val="single"/>
        </w:rPr>
        <w:t xml:space="preserve"> to find substitute </w:t>
      </w:r>
      <w:r w:rsidRPr="00980983">
        <w:rPr>
          <w:rFonts w:eastAsia="Calibri"/>
          <w:b/>
          <w:iCs/>
          <w:u w:val="single"/>
        </w:rPr>
        <w:t>customers</w:t>
      </w:r>
      <w:r w:rsidRPr="00980983">
        <w:rPr>
          <w:rFonts w:eastAsia="Calibri"/>
          <w:u w:val="single"/>
        </w:rPr>
        <w:t xml:space="preserve">. Secondary strikes could even </w:t>
      </w:r>
      <w:r w:rsidRPr="00980983">
        <w:rPr>
          <w:rFonts w:eastAsia="Calibri"/>
          <w:highlight w:val="green"/>
          <w:u w:val="single"/>
        </w:rPr>
        <w:t>cause</w:t>
      </w:r>
      <w:r w:rsidRPr="00980983">
        <w:rPr>
          <w:rFonts w:eastAsia="Calibri"/>
          <w:u w:val="single"/>
        </w:rPr>
        <w:t xml:space="preserve"> </w:t>
      </w:r>
      <w:r w:rsidRPr="00980983">
        <w:rPr>
          <w:rFonts w:eastAsia="Calibri"/>
          <w:b/>
          <w:iCs/>
          <w:u w:val="single"/>
        </w:rPr>
        <w:t>multiple</w:t>
      </w:r>
      <w:r w:rsidRPr="00980983">
        <w:rPr>
          <w:rFonts w:eastAsia="Calibri"/>
          <w:u w:val="single"/>
        </w:rPr>
        <w:t xml:space="preserve"> nodes of an </w:t>
      </w:r>
      <w:r w:rsidRPr="00980983">
        <w:rPr>
          <w:rFonts w:eastAsia="Calibri"/>
          <w:b/>
          <w:iCs/>
          <w:u w:val="single"/>
        </w:rPr>
        <w:t>SCN</w:t>
      </w:r>
      <w:r w:rsidRPr="00980983">
        <w:rPr>
          <w:rFonts w:eastAsia="Calibri"/>
          <w:u w:val="single"/>
        </w:rPr>
        <w:t xml:space="preserve"> </w:t>
      </w:r>
      <w:r w:rsidRPr="00980983">
        <w:rPr>
          <w:rFonts w:eastAsia="Calibri"/>
          <w:highlight w:val="green"/>
          <w:u w:val="single"/>
        </w:rPr>
        <w:t xml:space="preserve">to </w:t>
      </w:r>
      <w:r w:rsidRPr="00980983">
        <w:rPr>
          <w:rFonts w:eastAsia="Calibri"/>
          <w:b/>
          <w:iCs/>
          <w:highlight w:val="green"/>
          <w:u w:val="single"/>
        </w:rPr>
        <w:t>bottleneck</w:t>
      </w:r>
      <w:r w:rsidRPr="00980983">
        <w:rPr>
          <w:rFonts w:eastAsia="Calibri"/>
          <w:u w:val="single"/>
        </w:rPr>
        <w:t xml:space="preserve"> if two or more companies in a company group are within the same SCN. </w:t>
      </w:r>
      <w:r w:rsidRPr="00980983">
        <w:rPr>
          <w:rFonts w:eastAsia="Calibri"/>
          <w:b/>
          <w:iCs/>
          <w:u w:val="single"/>
        </w:rPr>
        <w:t xml:space="preserve">Even </w:t>
      </w:r>
      <w:r w:rsidRPr="00980983">
        <w:rPr>
          <w:rFonts w:eastAsia="Calibri"/>
          <w:b/>
          <w:iCs/>
          <w:highlight w:val="green"/>
          <w:u w:val="single"/>
        </w:rPr>
        <w:t>the threat</w:t>
      </w:r>
      <w:r w:rsidRPr="00980983">
        <w:rPr>
          <w:rFonts w:eastAsia="Calibri"/>
          <w:u w:val="single"/>
        </w:rPr>
        <w:t xml:space="preserve"> of a strike can </w:t>
      </w:r>
      <w:r w:rsidRPr="00980983">
        <w:rPr>
          <w:rFonts w:eastAsia="Calibri"/>
          <w:highlight w:val="green"/>
          <w:u w:val="single"/>
        </w:rPr>
        <w:t xml:space="preserve">have </w:t>
      </w:r>
      <w:r w:rsidRPr="00980983">
        <w:rPr>
          <w:rFonts w:eastAsia="Calibri"/>
          <w:b/>
          <w:iCs/>
          <w:highlight w:val="green"/>
          <w:u w:val="single"/>
        </w:rPr>
        <w:t>significant consequences</w:t>
      </w:r>
      <w:r w:rsidRPr="00980983">
        <w:rPr>
          <w:rFonts w:eastAsia="Calibri"/>
          <w:u w:val="single"/>
        </w:rPr>
        <w:t xml:space="preserve"> for production. If labor negotiations begin to sour at a</w:t>
      </w:r>
      <w:r w:rsidRPr="00980983">
        <w:rPr>
          <w:rFonts w:eastAsia="Calibri"/>
          <w:sz w:val="14"/>
        </w:rPr>
        <w:t xml:space="preserve"> particular </w:t>
      </w:r>
      <w:r w:rsidRPr="00980983">
        <w:rPr>
          <w:rFonts w:eastAsia="Calibri"/>
          <w:u w:val="single"/>
        </w:rPr>
        <w:t xml:space="preserve">firm, </w:t>
      </w:r>
      <w:r w:rsidRPr="00980983">
        <w:rPr>
          <w:rFonts w:eastAsia="Calibri"/>
          <w:b/>
          <w:iCs/>
          <w:u w:val="single"/>
        </w:rPr>
        <w:t>other firms</w:t>
      </w:r>
      <w:r w:rsidRPr="00980983">
        <w:rPr>
          <w:rFonts w:eastAsia="Calibri"/>
          <w:u w:val="single"/>
        </w:rPr>
        <w:t xml:space="preserve"> in their SCN may </w:t>
      </w:r>
      <w:r w:rsidRPr="00980983">
        <w:rPr>
          <w:rFonts w:eastAsia="Calibri"/>
          <w:b/>
          <w:iCs/>
          <w:highlight w:val="green"/>
          <w:u w:val="single"/>
        </w:rPr>
        <w:t>anticipate</w:t>
      </w:r>
      <w:r w:rsidRPr="00980983">
        <w:rPr>
          <w:rFonts w:eastAsia="Calibri"/>
          <w:u w:val="single"/>
        </w:rPr>
        <w:t xml:space="preserve"> a </w:t>
      </w:r>
      <w:r w:rsidRPr="00980983">
        <w:rPr>
          <w:rFonts w:eastAsia="Calibri"/>
          <w:highlight w:val="green"/>
          <w:u w:val="single"/>
        </w:rPr>
        <w:t>strike</w:t>
      </w:r>
      <w:r w:rsidRPr="00980983">
        <w:rPr>
          <w:rFonts w:eastAsia="Calibri"/>
          <w:u w:val="single"/>
        </w:rPr>
        <w:t xml:space="preserve"> in the</w:t>
      </w:r>
      <w:r w:rsidRPr="00980983">
        <w:rPr>
          <w:rFonts w:eastAsia="Calibri"/>
          <w:sz w:val="14"/>
        </w:rPr>
        <w:t xml:space="preserve"> </w:t>
      </w:r>
      <w:r w:rsidRPr="00980983">
        <w:rPr>
          <w:rFonts w:eastAsia="Calibri"/>
          <w:u w:val="single"/>
        </w:rPr>
        <w:t xml:space="preserve">future </w:t>
      </w:r>
      <w:r w:rsidRPr="00980983">
        <w:rPr>
          <w:rFonts w:eastAsia="Calibri"/>
          <w:highlight w:val="green"/>
          <w:u w:val="single"/>
        </w:rPr>
        <w:t>and</w:t>
      </w:r>
      <w:r w:rsidRPr="00980983">
        <w:rPr>
          <w:rFonts w:eastAsia="Calibri"/>
          <w:u w:val="single"/>
        </w:rPr>
        <w:t xml:space="preserve"> </w:t>
      </w:r>
      <w:r w:rsidRPr="00980983">
        <w:rPr>
          <w:rFonts w:eastAsia="Calibri"/>
          <w:b/>
          <w:iCs/>
          <w:u w:val="single"/>
        </w:rPr>
        <w:t xml:space="preserve">choose to </w:t>
      </w:r>
      <w:r w:rsidRPr="00980983">
        <w:rPr>
          <w:rFonts w:eastAsia="Calibri"/>
          <w:b/>
          <w:iCs/>
          <w:highlight w:val="green"/>
          <w:u w:val="single"/>
        </w:rPr>
        <w:t>hoard</w:t>
      </w:r>
      <w:r w:rsidRPr="00980983">
        <w:rPr>
          <w:rFonts w:eastAsia="Calibri"/>
          <w:b/>
          <w:iCs/>
          <w:u w:val="single"/>
        </w:rPr>
        <w:t xml:space="preserve"> their </w:t>
      </w:r>
      <w:r w:rsidRPr="00980983">
        <w:rPr>
          <w:rFonts w:eastAsia="Calibri"/>
          <w:b/>
          <w:iCs/>
          <w:highlight w:val="green"/>
          <w:u w:val="single"/>
        </w:rPr>
        <w:t>inventory</w:t>
      </w:r>
      <w:r w:rsidRPr="00980983">
        <w:rPr>
          <w:rFonts w:eastAsia="Calibri"/>
          <w:sz w:val="14"/>
        </w:rPr>
        <w:t xml:space="preserve"> of the firm’s product—</w:t>
      </w:r>
      <w:r w:rsidRPr="00980983">
        <w:rPr>
          <w:rFonts w:eastAsia="Calibri"/>
          <w:u w:val="single"/>
        </w:rPr>
        <w:t xml:space="preserve">which can further aggravate </w:t>
      </w:r>
      <w:r w:rsidRPr="00980983">
        <w:rPr>
          <w:rFonts w:eastAsia="Calibri"/>
          <w:b/>
          <w:iCs/>
          <w:u w:val="single"/>
        </w:rPr>
        <w:t>supply shortages</w:t>
      </w:r>
      <w:r w:rsidRPr="00980983">
        <w:rPr>
          <w:rFonts w:eastAsia="Calibri"/>
          <w:sz w:val="14"/>
        </w:rPr>
        <w:t xml:space="preserve"> if a strike is called.131 </w:t>
      </w:r>
      <w:r w:rsidRPr="00980983">
        <w:rPr>
          <w:rFonts w:eastAsia="Calibri"/>
          <w:u w:val="single"/>
        </w:rPr>
        <w:t xml:space="preserve">Further repercussions may be </w:t>
      </w:r>
      <w:r w:rsidRPr="001A79A8">
        <w:rPr>
          <w:rFonts w:eastAsia="Calibri"/>
          <w:u w:val="single"/>
        </w:rPr>
        <w:t>brought by the “</w:t>
      </w:r>
      <w:r w:rsidRPr="001A79A8">
        <w:rPr>
          <w:rFonts w:eastAsia="Calibri"/>
          <w:b/>
          <w:iCs/>
          <w:u w:val="single"/>
        </w:rPr>
        <w:t>bullwhip effect</w:t>
      </w:r>
      <w:r w:rsidRPr="001A79A8">
        <w:rPr>
          <w:rFonts w:eastAsia="Calibri"/>
          <w:u w:val="single"/>
        </w:rPr>
        <w:t>,”</w:t>
      </w:r>
      <w:r w:rsidRPr="001A79A8">
        <w:rPr>
          <w:rFonts w:eastAsia="Calibri"/>
          <w:sz w:val="14"/>
        </w:rPr>
        <w:t xml:space="preserve"> which states that </w:t>
      </w:r>
      <w:r w:rsidRPr="001A79A8">
        <w:rPr>
          <w:rFonts w:eastAsia="Calibri"/>
          <w:u w:val="single"/>
        </w:rPr>
        <w:t xml:space="preserve">when a </w:t>
      </w:r>
      <w:r w:rsidRPr="001A79A8">
        <w:rPr>
          <w:rFonts w:eastAsia="Calibri"/>
          <w:b/>
          <w:iCs/>
          <w:u w:val="single"/>
        </w:rPr>
        <w:t>retailer changes</w:t>
      </w:r>
      <w:r w:rsidRPr="001A79A8">
        <w:rPr>
          <w:rFonts w:eastAsia="Calibri"/>
          <w:u w:val="single"/>
        </w:rPr>
        <w:t xml:space="preserve"> how much of a product it buys, </w:t>
      </w:r>
      <w:r w:rsidRPr="001A79A8">
        <w:rPr>
          <w:rFonts w:eastAsia="Calibri"/>
          <w:b/>
          <w:iCs/>
          <w:u w:val="single"/>
        </w:rPr>
        <w:t>wholesalers</w:t>
      </w:r>
      <w:r w:rsidRPr="001A79A8">
        <w:rPr>
          <w:rFonts w:eastAsia="Calibri"/>
          <w:u w:val="single"/>
        </w:rPr>
        <w:t xml:space="preserve"> can </w:t>
      </w:r>
      <w:r w:rsidRPr="001A79A8">
        <w:rPr>
          <w:rFonts w:eastAsia="Calibri"/>
          <w:b/>
          <w:iCs/>
          <w:u w:val="single"/>
        </w:rPr>
        <w:t>misinterpret</w:t>
      </w:r>
      <w:r w:rsidRPr="001A79A8">
        <w:rPr>
          <w:rFonts w:eastAsia="Calibri"/>
          <w:u w:val="single"/>
        </w:rPr>
        <w:t xml:space="preserve"> the demand signal and </w:t>
      </w:r>
      <w:r w:rsidRPr="001A79A8">
        <w:rPr>
          <w:rFonts w:eastAsia="Calibri"/>
          <w:b/>
          <w:iCs/>
          <w:u w:val="single"/>
        </w:rPr>
        <w:t>overcompensate</w:t>
      </w:r>
      <w:r w:rsidRPr="001A79A8">
        <w:rPr>
          <w:rFonts w:eastAsia="Calibri"/>
          <w:u w:val="single"/>
        </w:rPr>
        <w:t xml:space="preserve"> by </w:t>
      </w:r>
      <w:r w:rsidRPr="001A79A8">
        <w:rPr>
          <w:rFonts w:eastAsia="Calibri"/>
          <w:b/>
          <w:iCs/>
          <w:u w:val="single"/>
        </w:rPr>
        <w:t>ordering even more</w:t>
      </w:r>
      <w:r w:rsidRPr="001A79A8">
        <w:rPr>
          <w:rFonts w:eastAsia="Calibri"/>
          <w:u w:val="single"/>
        </w:rPr>
        <w:t xml:space="preserve"> product from suppliers</w:t>
      </w:r>
      <w:r w:rsidRPr="001A79A8">
        <w:rPr>
          <w:rFonts w:eastAsia="Calibri"/>
          <w:sz w:val="14"/>
        </w:rPr>
        <w:t xml:space="preserve">.132 These </w:t>
      </w:r>
      <w:r w:rsidRPr="001A79A8">
        <w:rPr>
          <w:rFonts w:eastAsia="Calibri"/>
          <w:u w:val="single"/>
        </w:rPr>
        <w:t xml:space="preserve">companies see a one-off order as an increase in general demand, which will cause them to increase production, causing an inefficiency that will </w:t>
      </w:r>
      <w:r w:rsidRPr="001A79A8">
        <w:rPr>
          <w:rFonts w:eastAsia="Calibri"/>
          <w:b/>
          <w:iCs/>
          <w:u w:val="single"/>
        </w:rPr>
        <w:t>magnify</w:t>
      </w:r>
      <w:r w:rsidRPr="001A79A8">
        <w:rPr>
          <w:rFonts w:eastAsia="Calibri"/>
          <w:u w:val="single"/>
        </w:rPr>
        <w:t xml:space="preserve"> in distortion as it </w:t>
      </w:r>
      <w:r w:rsidRPr="001A79A8">
        <w:rPr>
          <w:rFonts w:eastAsia="Calibri"/>
          <w:b/>
          <w:iCs/>
          <w:u w:val="single"/>
        </w:rPr>
        <w:t>travels</w:t>
      </w:r>
      <w:r w:rsidRPr="00980983">
        <w:rPr>
          <w:rFonts w:eastAsia="Calibri"/>
          <w:b/>
          <w:iCs/>
          <w:u w:val="single"/>
        </w:rPr>
        <w:t xml:space="preserve"> upstream</w:t>
      </w:r>
      <w:r w:rsidRPr="00980983">
        <w:rPr>
          <w:rFonts w:eastAsia="Calibri"/>
          <w:u w:val="single"/>
        </w:rPr>
        <w:t xml:space="preserve"> along the supply chain</w:t>
      </w:r>
      <w:r w:rsidRPr="00980983">
        <w:rPr>
          <w:rFonts w:eastAsia="Calibri"/>
          <w:sz w:val="14"/>
        </w:rPr>
        <w:t xml:space="preserve">.133 </w:t>
      </w:r>
      <w:r w:rsidRPr="00980983">
        <w:rPr>
          <w:rFonts w:eastAsia="Calibri"/>
          <w:u w:val="single"/>
        </w:rPr>
        <w:t xml:space="preserve">The bullwhip effect could cause </w:t>
      </w:r>
      <w:r w:rsidRPr="00980983">
        <w:rPr>
          <w:rFonts w:eastAsia="Calibri"/>
          <w:b/>
          <w:iCs/>
          <w:u w:val="single"/>
        </w:rPr>
        <w:t>strike-related hoarding</w:t>
      </w:r>
      <w:r w:rsidRPr="00980983">
        <w:rPr>
          <w:rFonts w:eastAsia="Calibri"/>
          <w:u w:val="single"/>
        </w:rPr>
        <w:t xml:space="preserve"> to </w:t>
      </w:r>
      <w:r w:rsidRPr="00980983">
        <w:rPr>
          <w:rFonts w:eastAsia="Calibri"/>
          <w:b/>
          <w:iCs/>
          <w:u w:val="single"/>
        </w:rPr>
        <w:t>magnify</w:t>
      </w:r>
      <w:r w:rsidRPr="00980983">
        <w:rPr>
          <w:rFonts w:eastAsia="Calibri"/>
          <w:sz w:val="14"/>
        </w:rPr>
        <w:t xml:space="preserve"> as it travels through the SCN. </w:t>
      </w:r>
      <w:r w:rsidRPr="00980983">
        <w:rPr>
          <w:rFonts w:eastAsia="Calibri"/>
          <w:b/>
          <w:iCs/>
          <w:u w:val="single"/>
        </w:rPr>
        <w:t>Furthermore</w:t>
      </w:r>
      <w:r w:rsidRPr="00980983">
        <w:rPr>
          <w:rFonts w:eastAsia="Calibri"/>
          <w:u w:val="single"/>
        </w:rPr>
        <w:t xml:space="preserve">, </w:t>
      </w:r>
      <w:r w:rsidRPr="00980983">
        <w:rPr>
          <w:rFonts w:eastAsia="Calibri"/>
          <w:b/>
          <w:iCs/>
          <w:u w:val="single"/>
        </w:rPr>
        <w:t>substitution orders</w:t>
      </w:r>
      <w:r w:rsidRPr="00980983">
        <w:rPr>
          <w:rFonts w:eastAsia="Calibri"/>
          <w:u w:val="single"/>
        </w:rPr>
        <w:t xml:space="preserve"> by downstream firms </w:t>
      </w:r>
      <w:r w:rsidRPr="00980983">
        <w:rPr>
          <w:rFonts w:eastAsia="Calibri"/>
          <w:sz w:val="14"/>
        </w:rPr>
        <w:t xml:space="preserve">attempting to find new suppliers </w:t>
      </w:r>
      <w:r w:rsidRPr="00980983">
        <w:rPr>
          <w:rFonts w:eastAsia="Calibri"/>
          <w:u w:val="single"/>
        </w:rPr>
        <w:t xml:space="preserve">may cause </w:t>
      </w:r>
      <w:r w:rsidRPr="00980983">
        <w:rPr>
          <w:rFonts w:eastAsia="Calibri"/>
          <w:b/>
          <w:iCs/>
          <w:u w:val="single"/>
        </w:rPr>
        <w:t>those</w:t>
      </w:r>
      <w:r w:rsidRPr="00980983">
        <w:rPr>
          <w:rFonts w:eastAsia="Calibri"/>
          <w:u w:val="single"/>
        </w:rPr>
        <w:t xml:space="preserve"> suppliers </w:t>
      </w:r>
      <w:r w:rsidRPr="00980983">
        <w:rPr>
          <w:rFonts w:eastAsia="Calibri"/>
          <w:b/>
          <w:iCs/>
          <w:u w:val="single"/>
        </w:rPr>
        <w:t>and</w:t>
      </w:r>
      <w:r w:rsidRPr="00980983">
        <w:rPr>
          <w:rFonts w:eastAsia="Calibri"/>
          <w:u w:val="single"/>
        </w:rPr>
        <w:t xml:space="preserve"> </w:t>
      </w:r>
      <w:r w:rsidRPr="00980983">
        <w:rPr>
          <w:rFonts w:eastAsia="Calibri"/>
          <w:b/>
          <w:iCs/>
          <w:u w:val="single"/>
        </w:rPr>
        <w:t>their</w:t>
      </w:r>
      <w:r w:rsidRPr="00980983">
        <w:rPr>
          <w:rFonts w:eastAsia="Calibri"/>
          <w:u w:val="single"/>
        </w:rPr>
        <w:t xml:space="preserve"> own suppliers to </w:t>
      </w:r>
      <w:r w:rsidRPr="00980983">
        <w:rPr>
          <w:rFonts w:eastAsia="Calibri"/>
          <w:b/>
          <w:iCs/>
          <w:u w:val="single"/>
        </w:rPr>
        <w:t>misinterpret</w:t>
      </w:r>
      <w:r w:rsidRPr="00980983">
        <w:rPr>
          <w:rFonts w:eastAsia="Calibri"/>
          <w:u w:val="single"/>
        </w:rPr>
        <w:t xml:space="preserve"> the temporary substitution as a </w:t>
      </w:r>
      <w:r w:rsidRPr="00980983">
        <w:rPr>
          <w:rFonts w:eastAsia="Calibri"/>
          <w:b/>
          <w:iCs/>
          <w:u w:val="single"/>
        </w:rPr>
        <w:t>demand signal</w:t>
      </w:r>
      <w:r w:rsidRPr="00980983">
        <w:rPr>
          <w:rFonts w:eastAsia="Calibri"/>
          <w:u w:val="single"/>
        </w:rPr>
        <w:t xml:space="preserve"> and begin to </w:t>
      </w:r>
      <w:r w:rsidRPr="00980983">
        <w:rPr>
          <w:rFonts w:eastAsia="Calibri"/>
          <w:b/>
          <w:iCs/>
          <w:u w:val="single"/>
        </w:rPr>
        <w:t>overproduce</w:t>
      </w:r>
      <w:r w:rsidRPr="00980983">
        <w:rPr>
          <w:rFonts w:eastAsia="Calibri"/>
          <w:u w:val="single"/>
        </w:rPr>
        <w:t xml:space="preserve"> as a result. </w:t>
      </w:r>
      <w:r w:rsidRPr="00980983">
        <w:rPr>
          <w:rFonts w:eastAsia="Calibri"/>
          <w:highlight w:val="green"/>
          <w:u w:val="single"/>
        </w:rPr>
        <w:t>Swings in supply and demand</w:t>
      </w:r>
      <w:r w:rsidRPr="00980983">
        <w:rPr>
          <w:rFonts w:eastAsia="Calibri"/>
          <w:sz w:val="14"/>
        </w:rPr>
        <w:t xml:space="preserve"> can </w:t>
      </w:r>
      <w:r w:rsidRPr="00980983">
        <w:rPr>
          <w:rFonts w:eastAsia="Calibri"/>
          <w:b/>
          <w:iCs/>
          <w:highlight w:val="green"/>
          <w:u w:val="single"/>
        </w:rPr>
        <w:t>wreak havoc upon SCNs</w:t>
      </w:r>
      <w:r w:rsidRPr="00980983">
        <w:rPr>
          <w:rFonts w:eastAsia="Calibri"/>
          <w:sz w:val="14"/>
        </w:rPr>
        <w:t xml:space="preserve"> </w:t>
      </w:r>
      <w:r w:rsidRPr="00980983">
        <w:rPr>
          <w:rFonts w:eastAsia="Calibri"/>
          <w:u w:val="single"/>
        </w:rPr>
        <w:t xml:space="preserve">as firms adjust operations in significant ways to </w:t>
      </w:r>
      <w:r w:rsidRPr="00980983">
        <w:rPr>
          <w:rFonts w:eastAsia="Calibri"/>
          <w:b/>
          <w:iCs/>
          <w:u w:val="single"/>
        </w:rPr>
        <w:t>cope</w:t>
      </w:r>
      <w:r w:rsidRPr="00980983">
        <w:rPr>
          <w:rFonts w:eastAsia="Calibri"/>
          <w:u w:val="single"/>
        </w:rPr>
        <w:t xml:space="preserve"> with the </w:t>
      </w:r>
      <w:r w:rsidRPr="00980983">
        <w:rPr>
          <w:rFonts w:eastAsia="Calibri"/>
          <w:b/>
          <w:iCs/>
          <w:u w:val="single"/>
        </w:rPr>
        <w:t>perceived changing</w:t>
      </w:r>
      <w:r w:rsidRPr="00980983">
        <w:rPr>
          <w:rFonts w:eastAsia="Calibri"/>
          <w:u w:val="single"/>
        </w:rPr>
        <w:t xml:space="preserve"> market.</w:t>
      </w:r>
      <w:r w:rsidRPr="00980983">
        <w:rPr>
          <w:rFonts w:eastAsia="Calibri"/>
          <w:sz w:val="14"/>
        </w:rPr>
        <w:t xml:space="preserve"> </w:t>
      </w:r>
      <w:r w:rsidRPr="00980983">
        <w:rPr>
          <w:rFonts w:eastAsia="Calibri"/>
          <w:u w:val="single"/>
        </w:rPr>
        <w:t xml:space="preserve">Given that </w:t>
      </w:r>
      <w:r w:rsidRPr="00980983">
        <w:rPr>
          <w:rFonts w:eastAsia="Calibri"/>
          <w:b/>
          <w:iCs/>
          <w:u w:val="single"/>
        </w:rPr>
        <w:t>many more employers</w:t>
      </w:r>
      <w:r w:rsidRPr="00980983">
        <w:rPr>
          <w:rFonts w:eastAsia="Calibri"/>
          <w:sz w:val="14"/>
        </w:rPr>
        <w:t xml:space="preserve"> </w:t>
      </w:r>
      <w:r w:rsidRPr="00980983">
        <w:rPr>
          <w:rFonts w:eastAsia="Calibri"/>
          <w:u w:val="single"/>
        </w:rPr>
        <w:t xml:space="preserve">could be </w:t>
      </w:r>
      <w:r w:rsidRPr="00980983">
        <w:rPr>
          <w:rFonts w:eastAsia="Calibri"/>
          <w:b/>
          <w:iCs/>
          <w:u w:val="single"/>
        </w:rPr>
        <w:t>exposed</w:t>
      </w:r>
      <w:r w:rsidRPr="00980983">
        <w:rPr>
          <w:rFonts w:eastAsia="Calibri"/>
          <w:u w:val="single"/>
        </w:rPr>
        <w:t xml:space="preserve"> to industrial action through secondary strikes, there will be</w:t>
      </w:r>
      <w:r w:rsidRPr="00980983">
        <w:rPr>
          <w:rFonts w:eastAsia="Calibri"/>
          <w:sz w:val="14"/>
        </w:rPr>
        <w:t xml:space="preserve"> more opportunities for </w:t>
      </w:r>
      <w:r w:rsidRPr="00980983">
        <w:rPr>
          <w:rFonts w:eastAsia="Calibri"/>
          <w:u w:val="single"/>
        </w:rPr>
        <w:t>such disruptions.</w:t>
      </w:r>
    </w:p>
    <w:p w14:paraId="32B16A52" w14:textId="77777777" w:rsidR="00125B1D" w:rsidRPr="00980983" w:rsidRDefault="00125B1D" w:rsidP="00125B1D">
      <w:pPr>
        <w:rPr>
          <w:rFonts w:eastAsia="Calibri"/>
          <w:sz w:val="14"/>
        </w:rPr>
      </w:pPr>
      <w:r w:rsidRPr="00980983">
        <w:rPr>
          <w:rFonts w:eastAsia="Calibri"/>
          <w:b/>
          <w:iCs/>
          <w:u w:val="single"/>
        </w:rPr>
        <w:t>Just as important</w:t>
      </w:r>
      <w:r w:rsidRPr="00980983">
        <w:rPr>
          <w:rFonts w:eastAsia="Calibri"/>
          <w:u w:val="single"/>
        </w:rPr>
        <w:t xml:space="preserve"> is the effect that secondary strikes will have on</w:t>
      </w:r>
      <w:r w:rsidRPr="00980983">
        <w:rPr>
          <w:rFonts w:eastAsia="Calibri"/>
          <w:sz w:val="14"/>
        </w:rPr>
        <w:t xml:space="preserve"> </w:t>
      </w:r>
      <w:r w:rsidRPr="001A79A8">
        <w:rPr>
          <w:rFonts w:eastAsia="Calibri"/>
          <w:b/>
          <w:iCs/>
          <w:u w:val="single"/>
        </w:rPr>
        <w:t>transnational business groups</w:t>
      </w:r>
      <w:r w:rsidRPr="001A79A8">
        <w:rPr>
          <w:rFonts w:eastAsia="Calibri"/>
          <w:u w:val="single"/>
        </w:rPr>
        <w:t xml:space="preserve">. Massive transnational companies such as Amazon134 and Google135 can be composed of </w:t>
      </w:r>
      <w:r w:rsidRPr="001A79A8">
        <w:rPr>
          <w:rFonts w:eastAsia="Calibri"/>
          <w:b/>
          <w:iCs/>
          <w:u w:val="single"/>
        </w:rPr>
        <w:t>dozens of subsidiaries</w:t>
      </w:r>
      <w:r w:rsidRPr="001A79A8">
        <w:rPr>
          <w:rFonts w:eastAsia="Calibri"/>
          <w:sz w:val="14"/>
        </w:rPr>
        <w:t xml:space="preserve"> </w:t>
      </w:r>
      <w:r w:rsidRPr="001A79A8">
        <w:rPr>
          <w:rFonts w:eastAsia="Calibri"/>
          <w:u w:val="single"/>
        </w:rPr>
        <w:t xml:space="preserve">with operations across </w:t>
      </w:r>
      <w:r w:rsidRPr="001A79A8">
        <w:rPr>
          <w:rFonts w:eastAsia="Calibri"/>
          <w:b/>
          <w:iCs/>
          <w:u w:val="single"/>
        </w:rPr>
        <w:t>many countries</w:t>
      </w:r>
      <w:r w:rsidRPr="001A79A8">
        <w:rPr>
          <w:rFonts w:eastAsia="Calibri"/>
          <w:u w:val="single"/>
        </w:rPr>
        <w:t xml:space="preserve">. </w:t>
      </w:r>
      <w:r w:rsidRPr="001A79A8">
        <w:rPr>
          <w:rFonts w:eastAsia="Calibri"/>
          <w:b/>
          <w:iCs/>
          <w:u w:val="single"/>
        </w:rPr>
        <w:t>Legalizing</w:t>
      </w:r>
      <w:r w:rsidRPr="001A79A8">
        <w:rPr>
          <w:rFonts w:eastAsia="Calibri"/>
          <w:u w:val="single"/>
        </w:rPr>
        <w:t xml:space="preserve"> secondary activity </w:t>
      </w:r>
      <w:r w:rsidRPr="001A79A8">
        <w:rPr>
          <w:rFonts w:eastAsia="Calibri"/>
          <w:b/>
          <w:iCs/>
          <w:u w:val="single"/>
        </w:rPr>
        <w:t>in the United States</w:t>
      </w:r>
      <w:r w:rsidRPr="001A79A8">
        <w:rPr>
          <w:rFonts w:eastAsia="Calibri"/>
          <w:u w:val="single"/>
        </w:rPr>
        <w:t xml:space="preserve"> would mean that </w:t>
      </w:r>
      <w:r w:rsidRPr="001A79A8">
        <w:rPr>
          <w:rFonts w:eastAsia="Calibri"/>
          <w:b/>
          <w:iCs/>
          <w:u w:val="single"/>
        </w:rPr>
        <w:t>American workers</w:t>
      </w:r>
      <w:r w:rsidRPr="001A79A8">
        <w:rPr>
          <w:rFonts w:eastAsia="Calibri"/>
          <w:u w:val="single"/>
        </w:rPr>
        <w:t xml:space="preserve"> could engage in industrial action </w:t>
      </w:r>
      <w:r w:rsidRPr="001A79A8">
        <w:rPr>
          <w:rFonts w:eastAsia="Calibri"/>
          <w:b/>
          <w:iCs/>
          <w:u w:val="single"/>
        </w:rPr>
        <w:t>along with</w:t>
      </w:r>
      <w:r w:rsidRPr="001A79A8">
        <w:rPr>
          <w:rFonts w:eastAsia="Calibri"/>
          <w:u w:val="single"/>
        </w:rPr>
        <w:t xml:space="preserve"> workers in </w:t>
      </w:r>
      <w:r w:rsidRPr="001A79A8">
        <w:rPr>
          <w:rFonts w:eastAsia="Calibri"/>
          <w:b/>
          <w:iCs/>
          <w:u w:val="single"/>
        </w:rPr>
        <w:t>other countries</w:t>
      </w:r>
      <w:r w:rsidRPr="001A79A8">
        <w:rPr>
          <w:rFonts w:eastAsia="Calibri"/>
          <w:sz w:val="14"/>
        </w:rPr>
        <w:t xml:space="preserve"> </w:t>
      </w:r>
      <w:r w:rsidRPr="001A79A8">
        <w:rPr>
          <w:rFonts w:eastAsia="Calibri"/>
          <w:u w:val="single"/>
        </w:rPr>
        <w:t>with legalized secondary activity, such as Belgium, Sweden, and Italy.</w:t>
      </w:r>
      <w:r w:rsidRPr="001A79A8">
        <w:rPr>
          <w:rFonts w:eastAsia="Calibri"/>
          <w:sz w:val="14"/>
        </w:rPr>
        <w:t xml:space="preserve">136 </w:t>
      </w:r>
      <w:r w:rsidRPr="001A79A8">
        <w:rPr>
          <w:rFonts w:eastAsia="Calibri"/>
          <w:u w:val="single"/>
        </w:rPr>
        <w:t>This means</w:t>
      </w:r>
      <w:r w:rsidRPr="00980983">
        <w:rPr>
          <w:rFonts w:eastAsia="Calibri"/>
          <w:sz w:val="14"/>
        </w:rPr>
        <w:t xml:space="preserve"> that </w:t>
      </w:r>
      <w:r w:rsidRPr="00980983">
        <w:rPr>
          <w:rFonts w:eastAsia="Calibri"/>
          <w:u w:val="single"/>
        </w:rPr>
        <w:t xml:space="preserve">if the employees of a multinational’s subsidiary in </w:t>
      </w:r>
      <w:r w:rsidRPr="00980983">
        <w:rPr>
          <w:rFonts w:eastAsia="Calibri"/>
          <w:b/>
          <w:iCs/>
          <w:u w:val="single"/>
        </w:rPr>
        <w:t>Italy</w:t>
      </w:r>
      <w:r w:rsidRPr="00980983">
        <w:rPr>
          <w:rFonts w:eastAsia="Calibri"/>
          <w:u w:val="single"/>
        </w:rPr>
        <w:t xml:space="preserve"> go on strike</w:t>
      </w:r>
      <w:r w:rsidRPr="00980983">
        <w:rPr>
          <w:rFonts w:eastAsia="Calibri"/>
          <w:sz w:val="14"/>
        </w:rPr>
        <w:t xml:space="preserve">, </w:t>
      </w:r>
      <w:r w:rsidRPr="00980983">
        <w:rPr>
          <w:rFonts w:eastAsia="Calibri"/>
          <w:u w:val="single"/>
        </w:rPr>
        <w:t xml:space="preserve">then </w:t>
      </w:r>
      <w:r w:rsidRPr="00980983">
        <w:rPr>
          <w:rFonts w:eastAsia="Calibri"/>
          <w:b/>
          <w:iCs/>
          <w:u w:val="single"/>
        </w:rPr>
        <w:t>American</w:t>
      </w:r>
      <w:r w:rsidRPr="00980983">
        <w:rPr>
          <w:rFonts w:eastAsia="Calibri"/>
          <w:u w:val="single"/>
        </w:rPr>
        <w:t xml:space="preserve"> employees of the multinational’s subsidiary</w:t>
      </w:r>
      <w:r w:rsidRPr="00980983">
        <w:rPr>
          <w:rFonts w:eastAsia="Calibri"/>
          <w:sz w:val="14"/>
        </w:rPr>
        <w:t xml:space="preserve"> in the United States </w:t>
      </w:r>
      <w:r w:rsidRPr="00980983">
        <w:rPr>
          <w:rFonts w:eastAsia="Calibri"/>
          <w:u w:val="single"/>
        </w:rPr>
        <w:t xml:space="preserve">may </w:t>
      </w:r>
      <w:r w:rsidRPr="00980983">
        <w:rPr>
          <w:rFonts w:eastAsia="Calibri"/>
          <w:b/>
          <w:iCs/>
          <w:u w:val="single"/>
        </w:rPr>
        <w:t>also</w:t>
      </w:r>
      <w:r w:rsidRPr="00980983">
        <w:rPr>
          <w:rFonts w:eastAsia="Calibri"/>
          <w:sz w:val="14"/>
        </w:rPr>
        <w:t xml:space="preserve"> go on strike, picket, or boycott their company or their trading partners.</w:t>
      </w:r>
    </w:p>
    <w:p w14:paraId="5B4899A3" w14:textId="77777777" w:rsidR="00125B1D" w:rsidRDefault="00125B1D" w:rsidP="00125B1D">
      <w:pPr>
        <w:rPr>
          <w:rFonts w:eastAsia="Calibri"/>
          <w:sz w:val="14"/>
        </w:rPr>
      </w:pPr>
      <w:r w:rsidRPr="00980983">
        <w:rPr>
          <w:rFonts w:eastAsia="Calibri"/>
          <w:b/>
          <w:iCs/>
          <w:u w:val="single"/>
        </w:rPr>
        <w:t>Recent</w:t>
      </w:r>
      <w:r w:rsidRPr="00980983">
        <w:rPr>
          <w:rFonts w:eastAsia="Calibri"/>
          <w:u w:val="single"/>
        </w:rPr>
        <w:t xml:space="preserve"> labor organization efforts at </w:t>
      </w:r>
      <w:r w:rsidRPr="00980983">
        <w:rPr>
          <w:rFonts w:eastAsia="Calibri"/>
          <w:b/>
          <w:iCs/>
          <w:u w:val="single"/>
        </w:rPr>
        <w:t>Amazon</w:t>
      </w:r>
      <w:r w:rsidRPr="00980983">
        <w:rPr>
          <w:rFonts w:eastAsia="Calibri"/>
          <w:u w:val="single"/>
        </w:rPr>
        <w:t xml:space="preserve"> provide a good </w:t>
      </w:r>
      <w:r w:rsidRPr="00980983">
        <w:rPr>
          <w:rFonts w:eastAsia="Calibri"/>
          <w:b/>
          <w:iCs/>
          <w:u w:val="single"/>
        </w:rPr>
        <w:t>illustration</w:t>
      </w:r>
      <w:r w:rsidRPr="00980983">
        <w:rPr>
          <w:rFonts w:eastAsia="Calibri"/>
          <w:sz w:val="14"/>
        </w:rPr>
        <w:t xml:space="preserve"> </w:t>
      </w:r>
      <w:r w:rsidRPr="00980983">
        <w:rPr>
          <w:rFonts w:eastAsia="Calibri"/>
          <w:u w:val="single"/>
        </w:rPr>
        <w:t>of the effect</w:t>
      </w:r>
      <w:r w:rsidRPr="00980983">
        <w:rPr>
          <w:rFonts w:eastAsia="Calibri"/>
          <w:sz w:val="14"/>
        </w:rPr>
        <w:t xml:space="preserve"> that </w:t>
      </w:r>
      <w:r w:rsidRPr="00980983">
        <w:rPr>
          <w:rFonts w:eastAsia="Calibri"/>
          <w:u w:val="single"/>
        </w:rPr>
        <w:t xml:space="preserve">the PRO Act </w:t>
      </w:r>
      <w:r w:rsidRPr="00980983">
        <w:rPr>
          <w:rFonts w:eastAsia="Calibri"/>
          <w:b/>
          <w:iCs/>
          <w:u w:val="single"/>
        </w:rPr>
        <w:t>could have</w:t>
      </w:r>
      <w:r w:rsidRPr="00980983">
        <w:rPr>
          <w:rFonts w:eastAsia="Calibri"/>
          <w:u w:val="single"/>
        </w:rPr>
        <w:t xml:space="preserve"> on industrial action. These organization efforts</w:t>
      </w:r>
      <w:r w:rsidRPr="00980983">
        <w:rPr>
          <w:rFonts w:eastAsia="Calibri"/>
          <w:sz w:val="14"/>
        </w:rPr>
        <w:t xml:space="preserve"> and </w:t>
      </w:r>
      <w:r w:rsidRPr="00980983">
        <w:rPr>
          <w:rFonts w:eastAsia="Calibri"/>
          <w:b/>
          <w:iCs/>
          <w:u w:val="single"/>
        </w:rPr>
        <w:t>failed</w:t>
      </w:r>
      <w:r w:rsidRPr="00980983">
        <w:rPr>
          <w:rFonts w:eastAsia="Calibri"/>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980983">
        <w:rPr>
          <w:rFonts w:eastAsia="Calibri"/>
          <w:b/>
          <w:iCs/>
          <w:u w:val="single"/>
        </w:rPr>
        <w:t>Secondary activity, in particular</w:t>
      </w:r>
      <w:r w:rsidRPr="00980983">
        <w:rPr>
          <w:rFonts w:eastAsia="Calibri"/>
          <w:u w:val="single"/>
        </w:rPr>
        <w:t xml:space="preserve">, adds to the </w:t>
      </w:r>
      <w:r w:rsidRPr="00980983">
        <w:rPr>
          <w:rFonts w:eastAsia="Calibri"/>
          <w:b/>
          <w:iCs/>
          <w:u w:val="single"/>
        </w:rPr>
        <w:t>tools available</w:t>
      </w:r>
      <w:r w:rsidRPr="00980983">
        <w:rPr>
          <w:rFonts w:eastAsia="Calibri"/>
          <w:u w:val="single"/>
        </w:rPr>
        <w:t xml:space="preserve"> to </w:t>
      </w:r>
      <w:r w:rsidRPr="00980983">
        <w:rPr>
          <w:rFonts w:eastAsia="Calibri"/>
          <w:b/>
          <w:iCs/>
          <w:u w:val="single"/>
        </w:rPr>
        <w:t>Amazon workers</w:t>
      </w:r>
      <w:r w:rsidRPr="00980983">
        <w:rPr>
          <w:rFonts w:eastAsia="Calibri"/>
          <w:u w:val="single"/>
        </w:rPr>
        <w:t>, as it can allow them to</w:t>
      </w:r>
      <w:r w:rsidRPr="00980983">
        <w:rPr>
          <w:rFonts w:eastAsia="Calibri"/>
          <w:sz w:val="14"/>
        </w:rPr>
        <w:t xml:space="preserve"> </w:t>
      </w:r>
      <w:r w:rsidRPr="00980983">
        <w:rPr>
          <w:rFonts w:eastAsia="Calibri"/>
          <w:u w:val="single"/>
        </w:rPr>
        <w:t xml:space="preserve">engage in actions such as encouraging strikes among </w:t>
      </w:r>
      <w:r w:rsidRPr="00980983">
        <w:rPr>
          <w:rFonts w:eastAsia="Calibri"/>
          <w:b/>
          <w:iCs/>
          <w:u w:val="single"/>
        </w:rPr>
        <w:t>subcontracted</w:t>
      </w:r>
      <w:r w:rsidRPr="00980983">
        <w:rPr>
          <w:rFonts w:eastAsia="Calibri"/>
          <w:u w:val="single"/>
        </w:rPr>
        <w:t xml:space="preserve"> and </w:t>
      </w:r>
      <w:r w:rsidRPr="00980983">
        <w:rPr>
          <w:rFonts w:eastAsia="Calibri"/>
          <w:b/>
          <w:iCs/>
          <w:u w:val="single"/>
        </w:rPr>
        <w:t>subsidiary</w:t>
      </w:r>
      <w:r w:rsidRPr="00980983">
        <w:rPr>
          <w:rFonts w:eastAsia="Calibri"/>
          <w:u w:val="single"/>
        </w:rPr>
        <w:t xml:space="preserve"> workers </w:t>
      </w:r>
      <w:r w:rsidRPr="00980983">
        <w:rPr>
          <w:rFonts w:eastAsia="Calibri"/>
          <w:b/>
          <w:iCs/>
          <w:u w:val="single"/>
        </w:rPr>
        <w:t>across the globe</w:t>
      </w:r>
      <w:r w:rsidRPr="00980983">
        <w:rPr>
          <w:rFonts w:eastAsia="Calibri"/>
          <w:sz w:val="14"/>
        </w:rPr>
        <w:t xml:space="preserve"> while also removing Section 8 barriers to their free speech. </w:t>
      </w:r>
      <w:r w:rsidRPr="00980983">
        <w:rPr>
          <w:rFonts w:eastAsia="Calibri"/>
          <w:u w:val="single"/>
        </w:rPr>
        <w:t xml:space="preserve">Workers may </w:t>
      </w:r>
      <w:r w:rsidRPr="00980983">
        <w:rPr>
          <w:rFonts w:eastAsia="Calibri"/>
          <w:b/>
          <w:iCs/>
          <w:u w:val="single"/>
        </w:rPr>
        <w:t>also</w:t>
      </w:r>
      <w:r w:rsidRPr="00980983">
        <w:rPr>
          <w:rFonts w:eastAsia="Calibri"/>
          <w:u w:val="single"/>
        </w:rPr>
        <w:t xml:space="preserve"> decide to engage in picketing or </w:t>
      </w:r>
      <w:proofErr w:type="gramStart"/>
      <w:r w:rsidRPr="001A79A8">
        <w:rPr>
          <w:rFonts w:eastAsia="Calibri"/>
          <w:u w:val="single"/>
        </w:rPr>
        <w:t>boycotting of</w:t>
      </w:r>
      <w:proofErr w:type="gramEnd"/>
      <w:r w:rsidRPr="001A79A8">
        <w:rPr>
          <w:rFonts w:eastAsia="Calibri"/>
          <w:u w:val="single"/>
        </w:rPr>
        <w:t xml:space="preserve"> </w:t>
      </w:r>
      <w:r w:rsidRPr="001A79A8">
        <w:rPr>
          <w:rFonts w:eastAsia="Calibri"/>
          <w:b/>
          <w:iCs/>
          <w:u w:val="single"/>
        </w:rPr>
        <w:t>companies upstream and downstream of</w:t>
      </w:r>
      <w:r w:rsidRPr="00980983">
        <w:rPr>
          <w:rFonts w:eastAsia="Calibri"/>
          <w:b/>
          <w:iCs/>
          <w:u w:val="single"/>
        </w:rPr>
        <w:t xml:space="preserve"> Amazon</w:t>
      </w:r>
      <w:r w:rsidRPr="00980983">
        <w:rPr>
          <w:rFonts w:eastAsia="Calibri"/>
          <w:sz w:val="14"/>
        </w:rPr>
        <w:t xml:space="preserve"> </w:t>
      </w:r>
      <w:r w:rsidRPr="00980983">
        <w:rPr>
          <w:rFonts w:eastAsia="Calibri"/>
          <w:u w:val="single"/>
        </w:rPr>
        <w:t xml:space="preserve">on its supply line, causing </w:t>
      </w:r>
      <w:r w:rsidRPr="00980983">
        <w:rPr>
          <w:rFonts w:eastAsia="Calibri"/>
          <w:b/>
          <w:iCs/>
          <w:u w:val="single"/>
        </w:rPr>
        <w:t>severe bottlenecking</w:t>
      </w:r>
      <w:r w:rsidRPr="00980983">
        <w:rPr>
          <w:rFonts w:eastAsia="Calibri"/>
          <w:u w:val="single"/>
        </w:rPr>
        <w:t xml:space="preserve"> in </w:t>
      </w:r>
      <w:r w:rsidRPr="00980983">
        <w:rPr>
          <w:rFonts w:eastAsia="Calibri"/>
          <w:b/>
          <w:iCs/>
          <w:u w:val="single"/>
        </w:rPr>
        <w:t>Amazon’s operations</w:t>
      </w:r>
      <w:r w:rsidRPr="00980983">
        <w:rPr>
          <w:rFonts w:eastAsia="Calibri"/>
          <w:sz w:val="14"/>
        </w:rPr>
        <w:t xml:space="preserve">.139 Hot cargo provisions can further bolster union power. </w:t>
      </w:r>
      <w:r w:rsidRPr="00980983">
        <w:rPr>
          <w:rFonts w:eastAsia="Calibri"/>
          <w:u w:val="single"/>
        </w:rPr>
        <w:t xml:space="preserve">If nearby </w:t>
      </w:r>
      <w:r w:rsidRPr="00980983">
        <w:rPr>
          <w:rFonts w:eastAsia="Calibri"/>
          <w:b/>
          <w:iCs/>
          <w:u w:val="single"/>
        </w:rPr>
        <w:t xml:space="preserve">Amazon </w:t>
      </w:r>
      <w:r w:rsidRPr="001A79A8">
        <w:rPr>
          <w:rFonts w:eastAsia="Calibri"/>
          <w:b/>
          <w:iCs/>
          <w:u w:val="single"/>
        </w:rPr>
        <w:t>warehouses</w:t>
      </w:r>
      <w:r w:rsidRPr="001A79A8">
        <w:rPr>
          <w:rFonts w:eastAsia="Calibri"/>
          <w:u w:val="single"/>
        </w:rPr>
        <w:t xml:space="preserve"> go on strike, </w:t>
      </w:r>
      <w:r w:rsidRPr="001A79A8">
        <w:rPr>
          <w:rFonts w:eastAsia="Calibri"/>
          <w:b/>
          <w:iCs/>
          <w:u w:val="single"/>
        </w:rPr>
        <w:t>unaffiliated transportation workers</w:t>
      </w:r>
      <w:r w:rsidRPr="001A79A8">
        <w:rPr>
          <w:rFonts w:eastAsia="Calibri"/>
          <w:sz w:val="14"/>
        </w:rPr>
        <w:t xml:space="preserve"> </w:t>
      </w:r>
      <w:r w:rsidRPr="001A79A8">
        <w:rPr>
          <w:rFonts w:eastAsia="Calibri"/>
          <w:u w:val="single"/>
        </w:rPr>
        <w:t xml:space="preserve">can </w:t>
      </w:r>
      <w:r w:rsidRPr="001A79A8">
        <w:rPr>
          <w:rFonts w:eastAsia="Calibri"/>
          <w:b/>
          <w:iCs/>
          <w:u w:val="single"/>
        </w:rPr>
        <w:t>refuse to carry</w:t>
      </w:r>
      <w:r w:rsidRPr="001A79A8">
        <w:rPr>
          <w:rFonts w:eastAsia="Calibri"/>
          <w:u w:val="single"/>
        </w:rPr>
        <w:t xml:space="preserve"> Amazon packages</w:t>
      </w:r>
      <w:r w:rsidRPr="001A79A8">
        <w:rPr>
          <w:rFonts w:eastAsia="Calibri"/>
          <w:sz w:val="14"/>
        </w:rPr>
        <w:t xml:space="preserve"> so long as such a provision is included in their collective bargaining agreement. All these actions would heighten the pressure on Amazon to settle on the union’s terms. </w:t>
      </w:r>
      <w:r w:rsidRPr="001A79A8">
        <w:rPr>
          <w:rFonts w:eastAsia="Calibri"/>
          <w:u w:val="single"/>
        </w:rPr>
        <w:t xml:space="preserve">These strategies could be deployed </w:t>
      </w:r>
      <w:r w:rsidRPr="001A79A8">
        <w:rPr>
          <w:rFonts w:eastAsia="Calibri"/>
          <w:b/>
          <w:iCs/>
          <w:u w:val="single"/>
        </w:rPr>
        <w:t>against any firm in the United States</w:t>
      </w:r>
      <w:r w:rsidRPr="001A79A8">
        <w:rPr>
          <w:rFonts w:eastAsia="Calibri"/>
          <w:u w:val="single"/>
        </w:rPr>
        <w:t xml:space="preserve">—even those that </w:t>
      </w:r>
      <w:r w:rsidRPr="001A79A8">
        <w:rPr>
          <w:rFonts w:eastAsia="Calibri"/>
          <w:b/>
          <w:iCs/>
          <w:u w:val="single"/>
        </w:rPr>
        <w:t>may not be able to survive</w:t>
      </w:r>
      <w:r w:rsidRPr="001A79A8">
        <w:rPr>
          <w:rFonts w:eastAsia="Calibri"/>
          <w:u w:val="single"/>
        </w:rPr>
        <w:t xml:space="preserve"> the </w:t>
      </w:r>
      <w:r w:rsidRPr="001A79A8">
        <w:rPr>
          <w:rFonts w:eastAsia="Calibri"/>
          <w:b/>
          <w:iCs/>
          <w:u w:val="single"/>
        </w:rPr>
        <w:t>economic effects</w:t>
      </w:r>
      <w:r w:rsidRPr="001A79A8">
        <w:rPr>
          <w:rFonts w:eastAsia="Calibri"/>
          <w:u w:val="single"/>
        </w:rPr>
        <w:t>. Secondary strikes</w:t>
      </w:r>
      <w:r w:rsidRPr="00980983">
        <w:rPr>
          <w:rFonts w:eastAsia="Calibri"/>
          <w:u w:val="single"/>
        </w:rPr>
        <w:t xml:space="preserve"> will </w:t>
      </w:r>
      <w:r w:rsidRPr="00980983">
        <w:rPr>
          <w:rFonts w:eastAsia="Calibri"/>
          <w:b/>
          <w:iCs/>
          <w:u w:val="single"/>
        </w:rPr>
        <w:t>doubtlessly</w:t>
      </w:r>
      <w:r w:rsidRPr="00980983">
        <w:rPr>
          <w:rFonts w:eastAsia="Calibri"/>
          <w:u w:val="single"/>
        </w:rPr>
        <w:t xml:space="preserve"> lead</w:t>
      </w:r>
      <w:r w:rsidRPr="00980983">
        <w:rPr>
          <w:rFonts w:eastAsia="Calibri"/>
          <w:sz w:val="14"/>
        </w:rPr>
        <w:t xml:space="preserve"> some </w:t>
      </w:r>
      <w:r w:rsidRPr="00980983">
        <w:rPr>
          <w:rFonts w:eastAsia="Calibri"/>
          <w:u w:val="single"/>
        </w:rPr>
        <w:t xml:space="preserve">businesses to </w:t>
      </w:r>
      <w:r w:rsidRPr="00980983">
        <w:rPr>
          <w:rFonts w:eastAsia="Calibri"/>
          <w:b/>
          <w:iCs/>
          <w:u w:val="single"/>
        </w:rPr>
        <w:t>close</w:t>
      </w:r>
      <w:r w:rsidRPr="00980983">
        <w:rPr>
          <w:rFonts w:eastAsia="Calibri"/>
          <w:u w:val="single"/>
        </w:rPr>
        <w:t xml:space="preserve"> their operations</w:t>
      </w:r>
      <w:r w:rsidRPr="00980983">
        <w:rPr>
          <w:rFonts w:eastAsia="Calibri"/>
          <w:sz w:val="14"/>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980983">
        <w:rPr>
          <w:rFonts w:eastAsia="Calibri"/>
          <w:sz w:val="14"/>
        </w:rPr>
        <w:t>. . . .</w:t>
      </w:r>
      <w:proofErr w:type="gramEnd"/>
      <w:r w:rsidRPr="00980983">
        <w:rPr>
          <w:rFonts w:eastAsia="Calibri"/>
          <w:sz w:val="14"/>
        </w:rPr>
        <w:t xml:space="preserve"> [A]</w:t>
      </w:r>
      <w:proofErr w:type="spellStart"/>
      <w:r w:rsidRPr="00980983">
        <w:rPr>
          <w:rFonts w:eastAsia="Calibri"/>
          <w:sz w:val="14"/>
        </w:rPr>
        <w:t>nd</w:t>
      </w:r>
      <w:proofErr w:type="spellEnd"/>
      <w:r w:rsidRPr="00980983">
        <w:rPr>
          <w:rFonts w:eastAsia="Calibri"/>
          <w:sz w:val="14"/>
        </w:rPr>
        <w:t xml:space="preserve"> by living wages I mean more than a bare subsistence </w:t>
      </w:r>
      <w:proofErr w:type="gramStart"/>
      <w:r w:rsidRPr="00980983">
        <w:rPr>
          <w:rFonts w:eastAsia="Calibri"/>
          <w:sz w:val="14"/>
        </w:rPr>
        <w:t>level—I</w:t>
      </w:r>
      <w:proofErr w:type="gramEnd"/>
      <w:r w:rsidRPr="00980983">
        <w:rPr>
          <w:rFonts w:eastAsia="Calibri"/>
          <w:sz w:val="14"/>
        </w:rPr>
        <w:t xml:space="preserve"> mean the wages of decent living.”</w:t>
      </w:r>
    </w:p>
    <w:p w14:paraId="56B19359" w14:textId="77777777" w:rsidR="008B7AA7" w:rsidRDefault="008B7AA7" w:rsidP="008B7AA7">
      <w:pPr>
        <w:pStyle w:val="Analytics"/>
      </w:pPr>
    </w:p>
    <w:p w14:paraId="756E906D" w14:textId="7D413CE2" w:rsidR="008B7AA7" w:rsidRPr="00B84763" w:rsidRDefault="008B7AA7" w:rsidP="008B7AA7">
      <w:pPr>
        <w:pStyle w:val="Heading4"/>
        <w:rPr>
          <w:u w:val="single"/>
        </w:rPr>
      </w:pPr>
      <w:r>
        <w:t xml:space="preserve">Secondary strikes are </w:t>
      </w:r>
      <w:r>
        <w:rPr>
          <w:u w:val="single"/>
        </w:rPr>
        <w:t xml:space="preserve">critical </w:t>
      </w:r>
      <w:r>
        <w:t xml:space="preserve">to tackle climate change </w:t>
      </w:r>
      <w:r w:rsidR="005F2BEE">
        <w:rPr>
          <w:u w:val="single"/>
        </w:rPr>
        <w:t>through t</w:t>
      </w:r>
      <w:r>
        <w:rPr>
          <w:u w:val="single"/>
        </w:rPr>
        <w:t>ransnational</w:t>
      </w:r>
      <w:r w:rsidR="005F2BEE">
        <w:rPr>
          <w:u w:val="single"/>
        </w:rPr>
        <w:t xml:space="preserve"> solidarity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w:t>
      </w:r>
      <w:r w:rsidRPr="00B84763">
        <w:rPr>
          <w:u w:val="single"/>
        </w:rPr>
        <w:t>supply chains.</w:t>
      </w:r>
    </w:p>
    <w:p w14:paraId="2DA7904C" w14:textId="77777777" w:rsidR="008B7AA7" w:rsidRPr="00D4082C" w:rsidRDefault="008B7AA7" w:rsidP="008B7AA7">
      <w:pPr>
        <w:rPr>
          <w:rStyle w:val="Style13ptBold"/>
        </w:rPr>
      </w:pPr>
      <w:proofErr w:type="spellStart"/>
      <w:r>
        <w:rPr>
          <w:rStyle w:val="Style13ptBold"/>
        </w:rPr>
        <w:t>Novitz</w:t>
      </w:r>
      <w:proofErr w:type="spellEnd"/>
      <w:r>
        <w:rPr>
          <w:rStyle w:val="Style13ptBold"/>
        </w:rPr>
        <w:t xml:space="preserve"> 23 </w:t>
      </w:r>
      <w:r>
        <w:t xml:space="preserve">– </w:t>
      </w:r>
      <w:r w:rsidRPr="00D4082C">
        <w:t xml:space="preserve">Professor of </w:t>
      </w:r>
      <w:proofErr w:type="spellStart"/>
      <w:r w:rsidRPr="00D4082C">
        <w:t>Labour</w:t>
      </w:r>
      <w:proofErr w:type="spellEnd"/>
      <w:r w:rsidRPr="00D4082C">
        <w:t xml:space="preserve"> Law at the University of Bristol Law School</w:t>
      </w:r>
      <w:r>
        <w:t>.</w:t>
      </w:r>
    </w:p>
    <w:p w14:paraId="10578044" w14:textId="77777777" w:rsidR="008B7AA7" w:rsidRPr="00DE008E" w:rsidRDefault="008B7AA7" w:rsidP="008B7AA7">
      <w:r w:rsidRPr="00D4082C">
        <w:t xml:space="preserve">Tonia </w:t>
      </w:r>
      <w:proofErr w:type="spellStart"/>
      <w:r w:rsidRPr="00D4082C">
        <w:t>Novitz</w:t>
      </w:r>
      <w:proofErr w:type="spellEnd"/>
      <w:r>
        <w:t>, “</w:t>
      </w:r>
      <w:r w:rsidRPr="00D4082C">
        <w:t xml:space="preserve">A just transition for </w:t>
      </w:r>
      <w:proofErr w:type="spellStart"/>
      <w:r w:rsidRPr="00D4082C">
        <w:t>labour</w:t>
      </w:r>
      <w:proofErr w:type="spellEnd"/>
      <w:r w:rsidRPr="00D4082C">
        <w:t>: how to enable collective voice from the world of work</w:t>
      </w:r>
      <w:r>
        <w:t xml:space="preserve">,” </w:t>
      </w:r>
      <w:proofErr w:type="spellStart"/>
      <w:r>
        <w:t>Britsol</w:t>
      </w:r>
      <w:proofErr w:type="spellEnd"/>
      <w:r>
        <w:t xml:space="preserve"> Research Portal, 2023, </w:t>
      </w:r>
      <w:r w:rsidRPr="00DE008E">
        <w:t>https://research-information.bris.ac.uk/ws/portalfiles/portal/379527945/A_Just_Transition_for_Labour_NOVITZ_ARTICLE_27.2.23.pdf</w:t>
      </w:r>
    </w:p>
    <w:p w14:paraId="07E05D37" w14:textId="77777777" w:rsidR="008B7AA7" w:rsidRPr="00DD3700" w:rsidRDefault="008B7AA7" w:rsidP="008B7AA7">
      <w:pPr>
        <w:rPr>
          <w:sz w:val="12"/>
        </w:rPr>
      </w:pPr>
      <w:r w:rsidRPr="00DD3700">
        <w:rPr>
          <w:sz w:val="12"/>
        </w:rPr>
        <w:t xml:space="preserve">Moreover, </w:t>
      </w:r>
      <w:r w:rsidRPr="009A0211">
        <w:rPr>
          <w:rStyle w:val="StyleUnderline"/>
          <w:highlight w:val="green"/>
        </w:rPr>
        <w:t xml:space="preserve">legitimate objectives of collective </w:t>
      </w:r>
      <w:proofErr w:type="spellStart"/>
      <w:r w:rsidRPr="009A0211">
        <w:rPr>
          <w:rStyle w:val="StyleUnderline"/>
          <w:highlight w:val="green"/>
        </w:rPr>
        <w:t>labour</w:t>
      </w:r>
      <w:proofErr w:type="spellEnd"/>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w:t>
      </w:r>
      <w:proofErr w:type="spellStart"/>
      <w:r w:rsidRPr="00DE008E">
        <w:rPr>
          <w:rStyle w:val="StyleUnderline"/>
        </w:rPr>
        <w:t>labour</w:t>
      </w:r>
      <w:proofErr w:type="spellEnd"/>
      <w:r w:rsidRPr="00DE008E">
        <w:rPr>
          <w:rStyle w:val="StyleUnderline"/>
        </w:rPr>
        <w:t xml:space="preserve">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w:t>
      </w:r>
      <w:proofErr w:type="gramStart"/>
      <w:r w:rsidRPr="00DD3700">
        <w:rPr>
          <w:sz w:val="12"/>
        </w:rPr>
        <w:t>harms</w:t>
      </w:r>
      <w:proofErr w:type="gramEnd"/>
      <w:r w:rsidRPr="00DD3700">
        <w:rPr>
          <w:sz w:val="12"/>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DD3700">
        <w:rPr>
          <w:sz w:val="12"/>
        </w:rPr>
        <w:t>- generational</w:t>
      </w:r>
      <w:proofErr w:type="gramEnd"/>
      <w:r w:rsidRPr="00DD3700">
        <w:rPr>
          <w:sz w:val="12"/>
        </w:rPr>
        <w:t xml:space="preserve"> justice is to be considered. This question of the objectives of voice is the subject of the third part of this article.</w:t>
      </w:r>
    </w:p>
    <w:p w14:paraId="4564B669" w14:textId="77777777" w:rsidR="008B7AA7" w:rsidRPr="00DD3700" w:rsidRDefault="008B7AA7" w:rsidP="008B7AA7">
      <w:pPr>
        <w:rPr>
          <w:sz w:val="12"/>
        </w:rPr>
      </w:pPr>
      <w:r w:rsidRPr="00DD3700">
        <w:rPr>
          <w:sz w:val="12"/>
        </w:rPr>
        <w:t xml:space="preserve">Finally, the article considers the methods of voice suitable for meaningful participation in ‘just </w:t>
      </w:r>
      <w:proofErr w:type="gramStart"/>
      <w:r w:rsidRPr="00DD3700">
        <w:rPr>
          <w:sz w:val="12"/>
        </w:rPr>
        <w:t>transitions’</w:t>
      </w:r>
      <w:proofErr w:type="gramEnd"/>
      <w:r w:rsidRPr="00DD3700">
        <w:rPr>
          <w:sz w:val="12"/>
        </w:rPr>
        <w:t xml:space="preserve">. There is a tendency to limit collective </w:t>
      </w:r>
      <w:proofErr w:type="gramStart"/>
      <w:r w:rsidRPr="00DD3700">
        <w:rPr>
          <w:sz w:val="12"/>
        </w:rPr>
        <w:t>worker</w:t>
      </w:r>
      <w:proofErr w:type="gramEnd"/>
      <w:r w:rsidRPr="00DD3700">
        <w:rPr>
          <w:sz w:val="12"/>
        </w:rPr>
        <w:t xml:space="preserve"> </w:t>
      </w:r>
      <w:proofErr w:type="gramStart"/>
      <w:r w:rsidRPr="00DD3700">
        <w:rPr>
          <w:sz w:val="12"/>
        </w:rPr>
        <w:t>voice</w:t>
      </w:r>
      <w:proofErr w:type="gramEnd"/>
      <w:r w:rsidRPr="00DD3700">
        <w:rPr>
          <w:sz w:val="12"/>
        </w:rPr>
        <w:t xml:space="preserve"> to consultation, rather than making </w:t>
      </w:r>
      <w:proofErr w:type="gramStart"/>
      <w:r w:rsidRPr="00DD3700">
        <w:rPr>
          <w:sz w:val="12"/>
        </w:rPr>
        <w:t>provision</w:t>
      </w:r>
      <w:proofErr w:type="gramEnd"/>
      <w:r w:rsidRPr="00DD3700">
        <w:rPr>
          <w:sz w:val="12"/>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43B6B329" w14:textId="77777777" w:rsidR="008B7AA7" w:rsidRPr="00DD3700" w:rsidRDefault="008B7AA7" w:rsidP="008B7AA7">
      <w:pPr>
        <w:rPr>
          <w:sz w:val="12"/>
        </w:rPr>
      </w:pPr>
      <w:r w:rsidRPr="00DD3700">
        <w:rPr>
          <w:sz w:val="12"/>
        </w:rPr>
        <w:t>II. IDENTITY OF VOICE</w:t>
      </w:r>
    </w:p>
    <w:p w14:paraId="5303FDA4" w14:textId="77777777" w:rsidR="008B7AA7" w:rsidRPr="00DD3700" w:rsidRDefault="008B7AA7" w:rsidP="008B7AA7">
      <w:pPr>
        <w:rPr>
          <w:sz w:val="12"/>
        </w:rPr>
      </w:pPr>
      <w:r w:rsidRPr="00DD3700">
        <w:rPr>
          <w:sz w:val="12"/>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DD3700">
        <w:rPr>
          <w:sz w:val="12"/>
        </w:rPr>
        <w:t>impact</w:t>
      </w:r>
      <w:proofErr w:type="gramEnd"/>
      <w:r w:rsidRPr="00DD3700">
        <w:rPr>
          <w:sz w:val="12"/>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5B265CEF" w14:textId="77777777" w:rsidR="008B7AA7" w:rsidRPr="00DD3700" w:rsidRDefault="008B7AA7" w:rsidP="008B7AA7">
      <w:pPr>
        <w:rPr>
          <w:sz w:val="12"/>
        </w:rPr>
      </w:pPr>
      <w:r w:rsidRPr="00DD3700">
        <w:rPr>
          <w:sz w:val="12"/>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DD3700">
        <w:rPr>
          <w:sz w:val="12"/>
        </w:rPr>
        <w:t>helpful, but</w:t>
      </w:r>
      <w:proofErr w:type="gramEnd"/>
      <w:r w:rsidRPr="00DD3700">
        <w:rPr>
          <w:sz w:val="12"/>
        </w:rPr>
        <w:t xml:space="preserve"> are not a simple substitute for the agency that a collective </w:t>
      </w:r>
      <w:proofErr w:type="spellStart"/>
      <w:r w:rsidRPr="00DD3700">
        <w:rPr>
          <w:sz w:val="12"/>
        </w:rPr>
        <w:t>organisation</w:t>
      </w:r>
      <w:proofErr w:type="spellEnd"/>
      <w:r w:rsidRPr="00DD3700">
        <w:rPr>
          <w:sz w:val="12"/>
        </w:rPr>
        <w:t xml:space="preserve"> representing members can offer.20 Rather, combined engagement and representation from NGOs and trade unions or other membership-based associations seems to be emerging, which is discussed further below.</w:t>
      </w:r>
    </w:p>
    <w:p w14:paraId="69C82D4A" w14:textId="77777777" w:rsidR="008B7AA7" w:rsidRPr="00DD3700" w:rsidRDefault="008B7AA7" w:rsidP="008B7AA7">
      <w:pPr>
        <w:rPr>
          <w:sz w:val="12"/>
        </w:rPr>
      </w:pPr>
      <w:r w:rsidRPr="00DD3700">
        <w:rPr>
          <w:sz w:val="12"/>
        </w:rPr>
        <w:t xml:space="preserve">Issues have arisen in Europe and around the world in relation to forms and sectors of </w:t>
      </w:r>
      <w:proofErr w:type="spellStart"/>
      <w:r w:rsidRPr="00DD3700">
        <w:rPr>
          <w:sz w:val="12"/>
        </w:rPr>
        <w:t>labour</w:t>
      </w:r>
      <w:proofErr w:type="spellEnd"/>
      <w:r w:rsidRPr="00DD3700">
        <w:rPr>
          <w:sz w:val="12"/>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DD3700">
        <w:rPr>
          <w:sz w:val="12"/>
        </w:rPr>
        <w:t>,23</w:t>
      </w:r>
      <w:proofErr w:type="gramEnd"/>
      <w:r w:rsidRPr="00DD3700">
        <w:rPr>
          <w:sz w:val="12"/>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3F7E6260" w14:textId="77777777" w:rsidR="008B7AA7" w:rsidRPr="00DD3700" w:rsidRDefault="008B7AA7" w:rsidP="008B7AA7">
      <w:pPr>
        <w:rPr>
          <w:sz w:val="12"/>
        </w:rPr>
      </w:pPr>
      <w:proofErr w:type="gramStart"/>
      <w:r w:rsidRPr="00DD3700">
        <w:rPr>
          <w:sz w:val="12"/>
        </w:rPr>
        <w:t>Also</w:t>
      </w:r>
      <w:proofErr w:type="gramEnd"/>
      <w:r w:rsidRPr="00DD3700">
        <w:rPr>
          <w:sz w:val="12"/>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DD3700">
        <w:rPr>
          <w:sz w:val="12"/>
        </w:rPr>
        <w:t>Labour</w:t>
      </w:r>
      <w:proofErr w:type="spellEnd"/>
      <w:r w:rsidRPr="00DD3700">
        <w:rPr>
          <w:sz w:val="12"/>
        </w:rPr>
        <w:t xml:space="preserve">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6E90C554" w14:textId="77777777" w:rsidR="008B7AA7" w:rsidRPr="00DD3700" w:rsidRDefault="008B7AA7" w:rsidP="008B7AA7">
      <w:pPr>
        <w:rPr>
          <w:sz w:val="12"/>
        </w:rPr>
      </w:pPr>
      <w:r w:rsidRPr="00DD3700">
        <w:rPr>
          <w:sz w:val="12"/>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w:t>
      </w:r>
      <w:proofErr w:type="spellStart"/>
      <w:r w:rsidRPr="00DD3700">
        <w:rPr>
          <w:sz w:val="12"/>
        </w:rPr>
        <w:t>recognised</w:t>
      </w:r>
      <w:proofErr w:type="spellEnd"/>
      <w:r w:rsidRPr="00DD3700">
        <w:rPr>
          <w:sz w:val="12"/>
        </w:rPr>
        <w:t xml:space="preserve"> the powerful controls which platforms can exercise over those who work for them.30</w:t>
      </w:r>
    </w:p>
    <w:p w14:paraId="42EF1A28" w14:textId="77777777" w:rsidR="008B7AA7" w:rsidRPr="00DD3700" w:rsidRDefault="008B7AA7" w:rsidP="008B7AA7">
      <w:pPr>
        <w:rPr>
          <w:sz w:val="12"/>
        </w:rPr>
      </w:pPr>
      <w:r w:rsidRPr="00DD3700">
        <w:rPr>
          <w:sz w:val="12"/>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DD3700">
        <w:rPr>
          <w:sz w:val="12"/>
        </w:rPr>
        <w:t>work’,</w:t>
      </w:r>
      <w:proofErr w:type="gramEnd"/>
      <w:r w:rsidRPr="00DD3700">
        <w:rPr>
          <w:sz w:val="12"/>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9CB4712" w14:textId="77777777" w:rsidR="008B7AA7" w:rsidRPr="00DD3700" w:rsidRDefault="008B7AA7" w:rsidP="008B7AA7">
      <w:pPr>
        <w:rPr>
          <w:sz w:val="12"/>
        </w:rPr>
      </w:pPr>
      <w:r w:rsidRPr="00DD3700">
        <w:rPr>
          <w:sz w:val="12"/>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DD3700">
        <w:rPr>
          <w:sz w:val="12"/>
        </w:rPr>
        <w:t>decarbonisation</w:t>
      </w:r>
      <w:proofErr w:type="spellEnd"/>
      <w:r w:rsidRPr="00DD3700">
        <w:rPr>
          <w:sz w:val="12"/>
        </w:rPr>
        <w:t>.</w:t>
      </w:r>
    </w:p>
    <w:p w14:paraId="367275E0" w14:textId="77777777" w:rsidR="008B7AA7" w:rsidRPr="00DD3700" w:rsidRDefault="008B7AA7" w:rsidP="008B7AA7">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6020E146" w14:textId="77777777" w:rsidR="008B7AA7" w:rsidRPr="00DD3700" w:rsidRDefault="008B7AA7" w:rsidP="008B7AA7">
      <w:pPr>
        <w:rPr>
          <w:sz w:val="12"/>
        </w:rPr>
      </w:pPr>
      <w:r w:rsidRPr="00DD3700">
        <w:rPr>
          <w:sz w:val="12"/>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DD3700">
        <w:rPr>
          <w:sz w:val="12"/>
        </w:rPr>
        <w:t>organisations</w:t>
      </w:r>
      <w:proofErr w:type="spellEnd"/>
      <w:r w:rsidRPr="00DD3700">
        <w:rPr>
          <w:sz w:val="12"/>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686F1E88" w14:textId="77777777" w:rsidR="008B7AA7" w:rsidRPr="00DD3700" w:rsidRDefault="008B7AA7" w:rsidP="008B7AA7">
      <w:pPr>
        <w:rPr>
          <w:sz w:val="12"/>
        </w:rPr>
      </w:pPr>
      <w:r w:rsidRPr="00DD3700">
        <w:rPr>
          <w:sz w:val="12"/>
        </w:rPr>
        <w:t>III. OBJECTIVES OF VOICE</w:t>
      </w:r>
    </w:p>
    <w:p w14:paraId="09F33B06" w14:textId="77777777" w:rsidR="008B7AA7" w:rsidRPr="00DD3700" w:rsidRDefault="008B7AA7" w:rsidP="008B7AA7">
      <w:pPr>
        <w:rPr>
          <w:sz w:val="12"/>
        </w:rPr>
      </w:pPr>
      <w:r w:rsidRPr="00DD3700">
        <w:rPr>
          <w:sz w:val="12"/>
        </w:rPr>
        <w:t xml:space="preserve">Even when workers can form and join what are formally </w:t>
      </w:r>
      <w:proofErr w:type="spellStart"/>
      <w:r w:rsidRPr="00DD3700">
        <w:rPr>
          <w:sz w:val="12"/>
        </w:rPr>
        <w:t>recognised</w:t>
      </w:r>
      <w:proofErr w:type="spellEnd"/>
      <w:r w:rsidRPr="00DD3700">
        <w:rPr>
          <w:sz w:val="12"/>
        </w:rPr>
        <w:t xml:space="preserve"> as trade unions, a further series of constraints can be placed on trade union </w:t>
      </w:r>
      <w:proofErr w:type="spellStart"/>
      <w:r w:rsidRPr="00DD3700">
        <w:rPr>
          <w:sz w:val="12"/>
        </w:rPr>
        <w:t>organising</w:t>
      </w:r>
      <w:proofErr w:type="spellEnd"/>
      <w:r w:rsidRPr="00DD3700">
        <w:rPr>
          <w:sz w:val="12"/>
        </w:rPr>
        <w:t xml:space="preserve"> and bargaining activities under national legislation, especially as regards the legitimate aims of their activities. Indeed, this may be a deterrent for membership-based social movement </w:t>
      </w:r>
      <w:proofErr w:type="spellStart"/>
      <w:r w:rsidRPr="00DD3700">
        <w:rPr>
          <w:sz w:val="12"/>
        </w:rPr>
        <w:t>organisations</w:t>
      </w:r>
      <w:proofErr w:type="spellEnd"/>
      <w:r w:rsidRPr="00DD3700">
        <w:rPr>
          <w:sz w:val="12"/>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532C1312" w14:textId="77777777" w:rsidR="008B7AA7" w:rsidRPr="00DD3700" w:rsidRDefault="008B7AA7" w:rsidP="008B7AA7">
      <w:pPr>
        <w:rPr>
          <w:sz w:val="12"/>
        </w:rPr>
      </w:pPr>
      <w:r w:rsidRPr="00DD3700">
        <w:rPr>
          <w:sz w:val="12"/>
        </w:rPr>
        <w:t xml:space="preserve">There have been longstanding fears that trade unions will pursue in collective bargaining and industrial action objectives which present obstacles to (or even derail) environmental, digital and other </w:t>
      </w:r>
      <w:proofErr w:type="spellStart"/>
      <w:r w:rsidRPr="00DD3700">
        <w:rPr>
          <w:sz w:val="12"/>
        </w:rPr>
        <w:t>labour</w:t>
      </w:r>
      <w:proofErr w:type="spellEnd"/>
      <w:r w:rsidRPr="00DD3700">
        <w:rPr>
          <w:sz w:val="12"/>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5CE474BA" w14:textId="77777777" w:rsidR="008B7AA7" w:rsidRPr="00DD3700" w:rsidRDefault="008B7AA7" w:rsidP="008B7AA7">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435EDF95" w14:textId="77777777" w:rsidR="008B7AA7" w:rsidRPr="00DD3700" w:rsidRDefault="008B7AA7" w:rsidP="008B7AA7">
      <w:pPr>
        <w:rPr>
          <w:sz w:val="12"/>
        </w:rPr>
      </w:pPr>
      <w:r w:rsidRPr="00DD3700">
        <w:rPr>
          <w:sz w:val="12"/>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DD3700">
        <w:rPr>
          <w:sz w:val="12"/>
        </w:rPr>
        <w:t>labour</w:t>
      </w:r>
      <w:proofErr w:type="spellEnd"/>
      <w:r w:rsidRPr="00DD3700">
        <w:rPr>
          <w:sz w:val="12"/>
        </w:rPr>
        <w:t xml:space="preserve"> standards. Even where trade unions seek to broaden the ambit of their activities, to act more responsibly within the communities in which their members live, and to take a </w:t>
      </w:r>
      <w:proofErr w:type="gramStart"/>
      <w:r w:rsidRPr="00DD3700">
        <w:rPr>
          <w:sz w:val="12"/>
        </w:rPr>
        <w:t>longer term</w:t>
      </w:r>
      <w:proofErr w:type="gramEnd"/>
      <w:r w:rsidRPr="00DD3700">
        <w:rPr>
          <w:sz w:val="12"/>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DD3700">
        <w:rPr>
          <w:sz w:val="12"/>
        </w:rPr>
        <w:t>longer term</w:t>
      </w:r>
      <w:proofErr w:type="gramEnd"/>
      <w:r w:rsidRPr="00DD3700">
        <w:rPr>
          <w:sz w:val="12"/>
        </w:rPr>
        <w:t xml:space="preserve"> effects of the work they do and its implications.</w:t>
      </w:r>
    </w:p>
    <w:p w14:paraId="29B43311" w14:textId="77777777" w:rsidR="008B7AA7" w:rsidRPr="00DD3700" w:rsidRDefault="008B7AA7" w:rsidP="008B7AA7">
      <w:pPr>
        <w:rPr>
          <w:sz w:val="12"/>
        </w:rPr>
      </w:pPr>
      <w:r w:rsidRPr="00DD3700">
        <w:rPr>
          <w:sz w:val="12"/>
        </w:rPr>
        <w:t xml:space="preserve">In the UK, for example the Trade Unions and </w:t>
      </w:r>
      <w:proofErr w:type="spellStart"/>
      <w:r w:rsidRPr="00DD3700">
        <w:rPr>
          <w:sz w:val="12"/>
        </w:rPr>
        <w:t>Labour</w:t>
      </w:r>
      <w:proofErr w:type="spellEnd"/>
      <w:r w:rsidRPr="00DD3700">
        <w:rPr>
          <w:sz w:val="12"/>
        </w:rPr>
        <w:t xml:space="preserve"> Relations (Consolidation) Act 1992 places limitations, not only on which </w:t>
      </w:r>
      <w:proofErr w:type="spellStart"/>
      <w:r w:rsidRPr="00DD3700">
        <w:rPr>
          <w:sz w:val="12"/>
        </w:rPr>
        <w:t>organisations</w:t>
      </w:r>
      <w:proofErr w:type="spellEnd"/>
      <w:r w:rsidRPr="00DD3700">
        <w:rPr>
          <w:sz w:val="12"/>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DD3700">
        <w:rPr>
          <w:sz w:val="12"/>
        </w:rPr>
        <w:t>are connected with</w:t>
      </w:r>
      <w:proofErr w:type="gramEnd"/>
      <w:r w:rsidRPr="00DD3700">
        <w:rPr>
          <w:sz w:val="12"/>
        </w:rPr>
        <w:t xml:space="preserve"> one or more of the following matters:</w:t>
      </w:r>
    </w:p>
    <w:p w14:paraId="0117E826" w14:textId="77777777" w:rsidR="008B7AA7" w:rsidRPr="00DD3700" w:rsidRDefault="008B7AA7" w:rsidP="008B7AA7">
      <w:pPr>
        <w:rPr>
          <w:sz w:val="12"/>
        </w:rPr>
      </w:pPr>
      <w:r w:rsidRPr="00DD3700">
        <w:rPr>
          <w:sz w:val="12"/>
        </w:rPr>
        <w:t xml:space="preserve">(a) terms and conditions of employment, or the physical conditions in which any workers are required to </w:t>
      </w:r>
      <w:proofErr w:type="gramStart"/>
      <w:r w:rsidRPr="00DD3700">
        <w:rPr>
          <w:sz w:val="12"/>
        </w:rPr>
        <w:t>work;</w:t>
      </w:r>
      <w:proofErr w:type="gramEnd"/>
    </w:p>
    <w:p w14:paraId="0D31AC89" w14:textId="77777777" w:rsidR="008B7AA7" w:rsidRPr="00DD3700" w:rsidRDefault="008B7AA7" w:rsidP="008B7AA7">
      <w:pPr>
        <w:rPr>
          <w:sz w:val="12"/>
        </w:rPr>
      </w:pPr>
      <w:r w:rsidRPr="00DD3700">
        <w:rPr>
          <w:sz w:val="12"/>
        </w:rPr>
        <w:t xml:space="preserve">(b) engagement or non-engagement, or termination or suspension of employment or the duties of employment, of one or more </w:t>
      </w:r>
      <w:proofErr w:type="gramStart"/>
      <w:r w:rsidRPr="00DD3700">
        <w:rPr>
          <w:sz w:val="12"/>
        </w:rPr>
        <w:t>workers;</w:t>
      </w:r>
      <w:proofErr w:type="gramEnd"/>
    </w:p>
    <w:p w14:paraId="45B4B61F" w14:textId="77777777" w:rsidR="008B7AA7" w:rsidRPr="00DD3700" w:rsidRDefault="008B7AA7" w:rsidP="008B7AA7">
      <w:pPr>
        <w:rPr>
          <w:sz w:val="12"/>
        </w:rPr>
      </w:pPr>
      <w:r w:rsidRPr="00DD3700">
        <w:rPr>
          <w:sz w:val="12"/>
        </w:rPr>
        <w:t xml:space="preserve">(c) allocation of work or the duties of employment between workers or groups of </w:t>
      </w:r>
      <w:proofErr w:type="gramStart"/>
      <w:r w:rsidRPr="00DD3700">
        <w:rPr>
          <w:sz w:val="12"/>
        </w:rPr>
        <w:t>workers;</w:t>
      </w:r>
      <w:proofErr w:type="gramEnd"/>
    </w:p>
    <w:p w14:paraId="40BBAB00" w14:textId="77777777" w:rsidR="008B7AA7" w:rsidRPr="00DD3700" w:rsidRDefault="008B7AA7" w:rsidP="008B7AA7">
      <w:pPr>
        <w:rPr>
          <w:sz w:val="12"/>
        </w:rPr>
      </w:pPr>
      <w:r w:rsidRPr="00DD3700">
        <w:rPr>
          <w:sz w:val="12"/>
        </w:rPr>
        <w:t xml:space="preserve">(d) matters of </w:t>
      </w:r>
      <w:proofErr w:type="gramStart"/>
      <w:r w:rsidRPr="00DD3700">
        <w:rPr>
          <w:sz w:val="12"/>
        </w:rPr>
        <w:t>discipline;</w:t>
      </w:r>
      <w:proofErr w:type="gramEnd"/>
    </w:p>
    <w:p w14:paraId="7A9BF829" w14:textId="77777777" w:rsidR="008B7AA7" w:rsidRPr="00DD3700" w:rsidRDefault="008B7AA7" w:rsidP="008B7AA7">
      <w:pPr>
        <w:rPr>
          <w:sz w:val="12"/>
        </w:rPr>
      </w:pPr>
      <w:r w:rsidRPr="00DD3700">
        <w:rPr>
          <w:sz w:val="12"/>
        </w:rPr>
        <w:t xml:space="preserve">(e) a worker’s membership or non-membership of a trade </w:t>
      </w:r>
      <w:proofErr w:type="gramStart"/>
      <w:r w:rsidRPr="00DD3700">
        <w:rPr>
          <w:sz w:val="12"/>
        </w:rPr>
        <w:t>union;</w:t>
      </w:r>
      <w:proofErr w:type="gramEnd"/>
    </w:p>
    <w:p w14:paraId="4C8C42F1" w14:textId="77777777" w:rsidR="008B7AA7" w:rsidRPr="00DD3700" w:rsidRDefault="008B7AA7" w:rsidP="008B7AA7">
      <w:pPr>
        <w:rPr>
          <w:sz w:val="12"/>
        </w:rPr>
      </w:pPr>
      <w:r w:rsidRPr="00DD3700">
        <w:rPr>
          <w:sz w:val="12"/>
        </w:rPr>
        <w:t>(f) facilities for officials of trade unions; and</w:t>
      </w:r>
    </w:p>
    <w:p w14:paraId="3BF0EFBE" w14:textId="77777777" w:rsidR="008B7AA7" w:rsidRPr="00DD3700" w:rsidRDefault="008B7AA7" w:rsidP="008B7AA7">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252A1DD9" w14:textId="77777777" w:rsidR="008B7AA7" w:rsidRPr="00DD3700" w:rsidRDefault="008B7AA7" w:rsidP="008B7AA7">
      <w:pPr>
        <w:rPr>
          <w:sz w:val="12"/>
        </w:rPr>
      </w:pPr>
      <w:proofErr w:type="gramStart"/>
      <w:r w:rsidRPr="00DD3700">
        <w:rPr>
          <w:sz w:val="12"/>
        </w:rPr>
        <w:t>‘Physical conditions’</w:t>
      </w:r>
      <w:proofErr w:type="gramEnd"/>
      <w:r w:rsidRPr="00DD3700">
        <w:rPr>
          <w:sz w:val="12"/>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DD3700">
        <w:rPr>
          <w:sz w:val="12"/>
        </w:rPr>
        <w:t>self-centredness</w:t>
      </w:r>
      <w:proofErr w:type="spellEnd"/>
      <w:r w:rsidRPr="00DD3700">
        <w:rPr>
          <w:sz w:val="12"/>
        </w:rPr>
        <w:t xml:space="preserve"> of the membership, or a lack of altruism or sympathy for the wider community. Their limited ambitions can be linked to these statutory limitations.</w:t>
      </w:r>
    </w:p>
    <w:p w14:paraId="5BC7CECB" w14:textId="77777777" w:rsidR="008B7AA7" w:rsidRDefault="008B7AA7" w:rsidP="008B7AA7">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6B5CD773" w14:textId="77777777" w:rsidR="00437A80" w:rsidRDefault="00437A80" w:rsidP="00437A80">
      <w:pPr>
        <w:pStyle w:val="Heading4"/>
      </w:pPr>
      <w:r>
        <w:t xml:space="preserve">Warming causes </w:t>
      </w:r>
      <w:r>
        <w:rPr>
          <w:u w:val="single"/>
        </w:rPr>
        <w:t>mass death</w:t>
      </w:r>
      <w:r>
        <w:t>, and every degree matters.</w:t>
      </w:r>
    </w:p>
    <w:p w14:paraId="63C24EBC" w14:textId="77777777" w:rsidR="00437A80" w:rsidRDefault="00437A80" w:rsidP="00437A80">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327EA8">
        <w:rPr>
          <w:lang w:val="pt-BR"/>
        </w:rPr>
        <w:t xml:space="preserve">Cássio Cardoso Pereira, Ph.D. in ecoloy from Universidade Federal de Minas Gerais. </w:t>
      </w:r>
      <w:r>
        <w:t xml:space="preserve">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30537B28" w14:textId="77777777" w:rsidR="00437A80" w:rsidRPr="00155F14" w:rsidRDefault="00437A80" w:rsidP="00437A80">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w:t>
      </w:r>
      <w:r w:rsidRPr="00F46532">
        <w:rPr>
          <w:sz w:val="16"/>
        </w:rPr>
        <w:t xml:space="preserve">than </w:t>
      </w:r>
      <w:r w:rsidRPr="00F46532">
        <w:rPr>
          <w:rStyle w:val="Emphasis"/>
        </w:rPr>
        <w:t>15,000</w:t>
      </w:r>
      <w:r w:rsidRPr="00F46532">
        <w:rPr>
          <w:sz w:val="16"/>
        </w:rPr>
        <w:t xml:space="preserve">, have </w:t>
      </w:r>
      <w:r w:rsidRPr="00F46532">
        <w:rPr>
          <w:rStyle w:val="StyleUnderline"/>
        </w:rPr>
        <w:t xml:space="preserve">sounded the </w:t>
      </w:r>
      <w:r w:rsidRPr="00F46532">
        <w:rPr>
          <w:rStyle w:val="Emphasis"/>
        </w:rPr>
        <w:t>alarm</w:t>
      </w:r>
      <w:r w:rsidRPr="00F46532">
        <w:rPr>
          <w:sz w:val="16"/>
        </w:rPr>
        <w:t xml:space="preserve"> about the impending dangers of climate change driven by increasing greenhouse gas emissions and ecosystem change (Ripple et al. 2020). </w:t>
      </w:r>
      <w:r w:rsidRPr="00F46532">
        <w:rPr>
          <w:rStyle w:val="StyleUnderline"/>
        </w:rPr>
        <w:t xml:space="preserve">For </w:t>
      </w:r>
      <w:r w:rsidRPr="00F46532">
        <w:rPr>
          <w:rStyle w:val="Emphasis"/>
        </w:rPr>
        <w:t>half a century</w:t>
      </w:r>
      <w:r w:rsidRPr="00F46532">
        <w:rPr>
          <w:rStyle w:val="StyleUnderline"/>
        </w:rPr>
        <w:t>, global warming has been correctly predicted</w:t>
      </w:r>
      <w:r w:rsidRPr="00F46532">
        <w:rPr>
          <w:sz w:val="16"/>
        </w:rPr>
        <w:t xml:space="preserve"> even </w:t>
      </w:r>
      <w:r w:rsidRPr="00F46532">
        <w:rPr>
          <w:rStyle w:val="StyleUnderline"/>
        </w:rPr>
        <w:t xml:space="preserve">before it was </w:t>
      </w:r>
      <w:r w:rsidRPr="00F46532">
        <w:rPr>
          <w:rStyle w:val="Emphasis"/>
        </w:rPr>
        <w:t>observed</w:t>
      </w:r>
      <w:r w:rsidRPr="00F46532">
        <w:rPr>
          <w:sz w:val="16"/>
        </w:rPr>
        <w:t>—and not only by independent academic scientists but also by fossil fuel companies (</w:t>
      </w:r>
      <w:proofErr w:type="spellStart"/>
      <w:r w:rsidRPr="00F46532">
        <w:rPr>
          <w:sz w:val="16"/>
        </w:rPr>
        <w:t>Supran</w:t>
      </w:r>
      <w:proofErr w:type="spellEnd"/>
      <w:r w:rsidRPr="00F46532">
        <w:rPr>
          <w:sz w:val="16"/>
        </w:rPr>
        <w:t xml:space="preserve"> et al. 2023). Despite these warnings, </w:t>
      </w:r>
      <w:r w:rsidRPr="00F46532">
        <w:rPr>
          <w:rStyle w:val="StyleUnderline"/>
        </w:rPr>
        <w:t xml:space="preserve">we are still moving in the </w:t>
      </w:r>
      <w:r w:rsidRPr="00F46532">
        <w:rPr>
          <w:rStyle w:val="Emphasis"/>
        </w:rPr>
        <w:t>wrong direction</w:t>
      </w:r>
      <w:r w:rsidRPr="00F46532">
        <w:rPr>
          <w:sz w:val="16"/>
        </w:rPr>
        <w:t>; fossil fuel emissions have increased</w:t>
      </w:r>
      <w:r w:rsidRPr="00155F14">
        <w:rPr>
          <w:sz w:val="16"/>
        </w:rPr>
        <w:t xml:space="preserve">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w:t>
      </w:r>
      <w:r w:rsidRPr="00F46532">
        <w:rPr>
          <w:rStyle w:val="Emph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0DA886D9" w14:textId="77777777" w:rsidR="00437A80" w:rsidRPr="00155F14" w:rsidRDefault="00437A80" w:rsidP="00437A80">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1549FA17" w14:textId="77777777" w:rsidR="00437A80" w:rsidRPr="00155F14" w:rsidRDefault="00437A80" w:rsidP="00437A80">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20C143A" w14:textId="77777777" w:rsidR="00437A80" w:rsidRPr="00155F14" w:rsidRDefault="00437A80" w:rsidP="00437A80">
      <w:pPr>
        <w:rPr>
          <w:sz w:val="16"/>
        </w:rPr>
      </w:pPr>
      <w:r w:rsidRPr="00155F14">
        <w:rPr>
          <w:sz w:val="16"/>
        </w:rPr>
        <w:t>Recent trends in planetary vital signs</w:t>
      </w:r>
    </w:p>
    <w:p w14:paraId="3470E70A" w14:textId="77777777" w:rsidR="00437A80" w:rsidRPr="00155F14" w:rsidRDefault="00437A80" w:rsidP="00437A80">
      <w:pPr>
        <w:rPr>
          <w:sz w:val="16"/>
        </w:rPr>
      </w:pPr>
      <w:r w:rsidRPr="00155F14">
        <w:rPr>
          <w:sz w:val="16"/>
        </w:rPr>
        <w:t xml:space="preserve">In 2023, various </w:t>
      </w:r>
      <w:r w:rsidRPr="00F46532">
        <w:rPr>
          <w:rStyle w:val="Emphasis"/>
        </w:rPr>
        <w:t>historical temperature</w:t>
      </w:r>
      <w:r w:rsidRPr="00F46532">
        <w:rPr>
          <w:sz w:val="16"/>
        </w:rPr>
        <w:t xml:space="preserve"> and ice extent </w:t>
      </w:r>
      <w:r w:rsidRPr="00F46532">
        <w:rPr>
          <w:rStyle w:val="StyleUnderline"/>
        </w:rPr>
        <w:t>records were broken by</w:t>
      </w:r>
      <w:r w:rsidRPr="0040774A">
        <w:rPr>
          <w:rStyle w:val="StyleUnderline"/>
        </w:rPr>
        <w:t xml:space="preserve">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6A5C28AC" w14:textId="77777777" w:rsidR="00437A80" w:rsidRPr="00155F14" w:rsidRDefault="00437A80" w:rsidP="00437A80">
      <w:pPr>
        <w:rPr>
          <w:sz w:val="16"/>
        </w:rPr>
      </w:pPr>
      <w:r w:rsidRPr="00155F14">
        <w:rPr>
          <w:sz w:val="16"/>
        </w:rPr>
        <w:t>&lt;Figures 1-3, Table 1 omitted&gt;</w:t>
      </w:r>
    </w:p>
    <w:p w14:paraId="6C91379B" w14:textId="77777777" w:rsidR="00437A80" w:rsidRPr="00155F14" w:rsidRDefault="00437A80" w:rsidP="00437A80">
      <w:pPr>
        <w:rPr>
          <w:sz w:val="16"/>
        </w:rPr>
      </w:pPr>
      <w:r w:rsidRPr="00155F14">
        <w:rPr>
          <w:sz w:val="16"/>
        </w:rPr>
        <w:t>The human enterprise</w:t>
      </w:r>
    </w:p>
    <w:p w14:paraId="1A0F2F72" w14:textId="77777777" w:rsidR="00437A80" w:rsidRPr="00155F14" w:rsidRDefault="00437A80" w:rsidP="00437A80">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539BDEE3" w14:textId="77777777" w:rsidR="00437A80" w:rsidRPr="00155F14" w:rsidRDefault="00437A80" w:rsidP="00437A80">
      <w:pPr>
        <w:rPr>
          <w:sz w:val="16"/>
        </w:rPr>
      </w:pPr>
      <w:r w:rsidRPr="00155F14">
        <w:rPr>
          <w:sz w:val="16"/>
        </w:rPr>
        <w:t>Energy</w:t>
      </w:r>
    </w:p>
    <w:p w14:paraId="1DC28654" w14:textId="77777777" w:rsidR="00437A80" w:rsidRPr="00155F14" w:rsidRDefault="00437A80" w:rsidP="00437A80">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AA81284" w14:textId="77777777" w:rsidR="00437A80" w:rsidRPr="00155F14" w:rsidRDefault="00437A80" w:rsidP="00437A80">
      <w:pPr>
        <w:rPr>
          <w:sz w:val="16"/>
        </w:rPr>
      </w:pPr>
      <w:r w:rsidRPr="00155F14">
        <w:rPr>
          <w:sz w:val="16"/>
        </w:rPr>
        <w:t>Forests</w:t>
      </w:r>
    </w:p>
    <w:p w14:paraId="2CDB2F2A" w14:textId="77777777" w:rsidR="00437A80" w:rsidRPr="00155F14" w:rsidRDefault="00437A80" w:rsidP="00437A80">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FAD3698" w14:textId="77777777" w:rsidR="00437A80" w:rsidRPr="00155F14" w:rsidRDefault="00437A80" w:rsidP="00437A80">
      <w:pPr>
        <w:rPr>
          <w:sz w:val="16"/>
        </w:rPr>
      </w:pPr>
      <w:r w:rsidRPr="00155F14">
        <w:rPr>
          <w:sz w:val="16"/>
        </w:rPr>
        <w:t>Global greenhouse gases and temperature</w:t>
      </w:r>
    </w:p>
    <w:p w14:paraId="63146B57" w14:textId="77777777" w:rsidR="00437A80" w:rsidRPr="00155F14" w:rsidRDefault="00437A80" w:rsidP="00437A80">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166C7D7" w14:textId="77777777" w:rsidR="00437A80" w:rsidRPr="00155F14" w:rsidRDefault="00437A80" w:rsidP="00437A80">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7F0D57C5" w14:textId="77777777" w:rsidR="00437A80" w:rsidRPr="00155F14" w:rsidRDefault="00437A80" w:rsidP="00437A80">
      <w:pPr>
        <w:rPr>
          <w:sz w:val="16"/>
        </w:rPr>
      </w:pPr>
      <w:r w:rsidRPr="00155F14">
        <w:rPr>
          <w:sz w:val="16"/>
        </w:rPr>
        <w:t>Oceans and ice</w:t>
      </w:r>
    </w:p>
    <w:p w14:paraId="3DED2A83" w14:textId="77777777" w:rsidR="00437A80" w:rsidRPr="00155F14" w:rsidRDefault="00437A80" w:rsidP="00437A80">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E84A680" w14:textId="77777777" w:rsidR="00437A80" w:rsidRPr="00155F14" w:rsidRDefault="00437A80" w:rsidP="00437A80">
      <w:pPr>
        <w:rPr>
          <w:sz w:val="16"/>
        </w:rPr>
      </w:pPr>
      <w:r w:rsidRPr="00155F14">
        <w:rPr>
          <w:sz w:val="16"/>
        </w:rPr>
        <w:t>Climate impacts and extreme weather</w:t>
      </w:r>
    </w:p>
    <w:p w14:paraId="51F45E35" w14:textId="77777777" w:rsidR="00437A80" w:rsidRPr="00155F14" w:rsidRDefault="00437A80" w:rsidP="00437A80">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6CEEBB3" w14:textId="77777777" w:rsidR="00437A80" w:rsidRPr="00155F14" w:rsidRDefault="00437A80" w:rsidP="00437A80">
      <w:pPr>
        <w:rPr>
          <w:sz w:val="16"/>
        </w:rPr>
      </w:pPr>
      <w:r w:rsidRPr="00155F14">
        <w:rPr>
          <w:sz w:val="16"/>
        </w:rPr>
        <w:t>&lt;Figure 4 omitted&gt;</w:t>
      </w:r>
    </w:p>
    <w:p w14:paraId="6B3500B3" w14:textId="77777777" w:rsidR="00437A80" w:rsidRPr="00155F14" w:rsidRDefault="00437A80" w:rsidP="00437A80">
      <w:pPr>
        <w:rPr>
          <w:sz w:val="16"/>
        </w:rPr>
      </w:pPr>
      <w:r w:rsidRPr="00155F14">
        <w:rPr>
          <w:sz w:val="16"/>
        </w:rPr>
        <w:t>Climate spotlight</w:t>
      </w:r>
    </w:p>
    <w:p w14:paraId="6B68C896" w14:textId="77777777" w:rsidR="00437A80" w:rsidRPr="00155F14" w:rsidRDefault="00437A80" w:rsidP="00437A80">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2DE4228C" w14:textId="77777777" w:rsidR="00437A80" w:rsidRPr="00155F14" w:rsidRDefault="00437A80" w:rsidP="00437A80">
      <w:pPr>
        <w:rPr>
          <w:sz w:val="16"/>
        </w:rPr>
      </w:pPr>
      <w:r w:rsidRPr="00155F14">
        <w:rPr>
          <w:sz w:val="16"/>
        </w:rPr>
        <w:t>Coral bleaching</w:t>
      </w:r>
    </w:p>
    <w:p w14:paraId="240E18AC" w14:textId="77777777" w:rsidR="00437A80" w:rsidRPr="00155F14" w:rsidRDefault="00437A80" w:rsidP="00437A80">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BD540B8" w14:textId="77777777" w:rsidR="00437A80" w:rsidRPr="00155F14" w:rsidRDefault="00437A80" w:rsidP="00437A80">
      <w:pPr>
        <w:rPr>
          <w:sz w:val="16"/>
        </w:rPr>
      </w:pPr>
      <w:r w:rsidRPr="00155F14">
        <w:rPr>
          <w:sz w:val="16"/>
        </w:rPr>
        <w:t>&lt;&lt;Figure 5 omitted&gt;&gt;</w:t>
      </w:r>
    </w:p>
    <w:p w14:paraId="4F20C290" w14:textId="77777777" w:rsidR="00437A80" w:rsidRPr="00155F14" w:rsidRDefault="00437A80" w:rsidP="00437A80">
      <w:pPr>
        <w:rPr>
          <w:sz w:val="16"/>
        </w:rPr>
      </w:pPr>
      <w:r w:rsidRPr="00155F14">
        <w:rPr>
          <w:sz w:val="16"/>
        </w:rPr>
        <w:t>Toxic orange rivers</w:t>
      </w:r>
    </w:p>
    <w:p w14:paraId="36D4E17C" w14:textId="77777777" w:rsidR="00437A80" w:rsidRPr="00155F14" w:rsidRDefault="00437A80" w:rsidP="00437A80">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1FDB1D5A" w14:textId="77777777" w:rsidR="00437A80" w:rsidRPr="00155F14" w:rsidRDefault="00437A80" w:rsidP="00437A80">
      <w:pPr>
        <w:rPr>
          <w:sz w:val="16"/>
        </w:rPr>
      </w:pPr>
      <w:r w:rsidRPr="00155F14">
        <w:rPr>
          <w:sz w:val="16"/>
        </w:rPr>
        <w:t>Solar radiation modification research</w:t>
      </w:r>
    </w:p>
    <w:p w14:paraId="3401CE3A" w14:textId="77777777" w:rsidR="00437A80" w:rsidRPr="00155F14" w:rsidRDefault="00437A80" w:rsidP="00437A80">
      <w:pPr>
        <w:rPr>
          <w:sz w:val="16"/>
        </w:rPr>
      </w:pPr>
      <w:r w:rsidRPr="00155F14">
        <w:rPr>
          <w:sz w:val="16"/>
        </w:rPr>
        <w:t>SRM research, also known as </w:t>
      </w:r>
      <w:r w:rsidRPr="005B1049">
        <w:rPr>
          <w:rStyle w:val="Emphasis"/>
        </w:rPr>
        <w:t xml:space="preserve">solar </w:t>
      </w:r>
      <w:r w:rsidRPr="008F1700">
        <w:rPr>
          <w:rStyle w:val="Emphasis"/>
        </w:rPr>
        <w:t>geoengineering</w:t>
      </w:r>
      <w:r w:rsidRPr="008F1700">
        <w:rPr>
          <w:sz w:val="16"/>
        </w:rPr>
        <w:t xml:space="preserve"> research, </w:t>
      </w:r>
      <w:r w:rsidRPr="008F1700">
        <w:rPr>
          <w:rStyle w:val="StyleUnderline"/>
        </w:rPr>
        <w:t>has been dramatically increasing</w:t>
      </w:r>
      <w:r w:rsidRPr="008F1700">
        <w:rPr>
          <w:sz w:val="16"/>
        </w:rPr>
        <w:t xml:space="preserve"> in recent years (figure 5c). </w:t>
      </w:r>
      <w:r w:rsidRPr="008F1700">
        <w:rPr>
          <w:rStyle w:val="StyleUnderline"/>
        </w:rPr>
        <w:t>It involves</w:t>
      </w:r>
      <w:r w:rsidRPr="008F1700">
        <w:rPr>
          <w:sz w:val="16"/>
        </w:rPr>
        <w:t xml:space="preserve"> potentially </w:t>
      </w:r>
      <w:r w:rsidRPr="008F1700">
        <w:rPr>
          <w:rStyle w:val="Emphasis"/>
        </w:rPr>
        <w:t>risky</w:t>
      </w:r>
      <w:r w:rsidRPr="008F1700">
        <w:rPr>
          <w:rStyle w:val="StyleUnderline"/>
        </w:rPr>
        <w:t xml:space="preserve"> techniques</w:t>
      </w:r>
      <w:r w:rsidRPr="008F170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F1700">
        <w:rPr>
          <w:rStyle w:val="StyleUnderline"/>
        </w:rPr>
        <w:t xml:space="preserve">there are </w:t>
      </w:r>
      <w:proofErr w:type="gramStart"/>
      <w:r w:rsidRPr="008F1700">
        <w:rPr>
          <w:rStyle w:val="StyleUnderline"/>
        </w:rPr>
        <w:t>a number of</w:t>
      </w:r>
      <w:proofErr w:type="gramEnd"/>
      <w:r w:rsidRPr="008F1700">
        <w:rPr>
          <w:rStyle w:val="StyleUnderline"/>
        </w:rPr>
        <w:t xml:space="preserve"> </w:t>
      </w:r>
      <w:r w:rsidRPr="008F1700">
        <w:rPr>
          <w:rStyle w:val="Emphasis"/>
        </w:rPr>
        <w:t>environmental concerns</w:t>
      </w:r>
      <w:r w:rsidRPr="008F1700">
        <w:rPr>
          <w:sz w:val="16"/>
        </w:rPr>
        <w:t xml:space="preserve"> (IPCC 2018, </w:t>
      </w:r>
      <w:proofErr w:type="spellStart"/>
      <w:r w:rsidRPr="008F1700">
        <w:rPr>
          <w:sz w:val="16"/>
        </w:rPr>
        <w:t>Visioni</w:t>
      </w:r>
      <w:proofErr w:type="spellEnd"/>
      <w:r w:rsidRPr="008F1700">
        <w:rPr>
          <w:sz w:val="16"/>
        </w:rPr>
        <w:t xml:space="preserve"> et al. 2020). SRMs are also controversial </w:t>
      </w:r>
      <w:r w:rsidRPr="008F1700">
        <w:rPr>
          <w:rStyle w:val="StyleUnderline"/>
        </w:rPr>
        <w:t>because of</w:t>
      </w:r>
      <w:r w:rsidRPr="008F1700">
        <w:rPr>
          <w:sz w:val="16"/>
        </w:rPr>
        <w:t xml:space="preserve"> potential </w:t>
      </w:r>
      <w:r w:rsidRPr="008F1700">
        <w:rPr>
          <w:rStyle w:val="Emphasis"/>
        </w:rPr>
        <w:t>unintended</w:t>
      </w:r>
      <w:r w:rsidRPr="008F170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8F1700">
        <w:rPr>
          <w:sz w:val="16"/>
        </w:rPr>
        <w:t>including for</w:t>
      </w:r>
      <w:proofErr w:type="gramEnd"/>
      <w:r w:rsidRPr="008F1700">
        <w:rPr>
          <w:sz w:val="16"/>
        </w:rPr>
        <w:t xml:space="preserve"> the highly important and fast-warming subpolar regions (Smith et al. 2022). Research into solar geoengineering needs to focus on understanding the potential environmental, social, and </w:t>
      </w:r>
      <w:r w:rsidRPr="008F1700">
        <w:rPr>
          <w:rStyle w:val="Emphasis"/>
        </w:rPr>
        <w:t>geopolitical</w:t>
      </w:r>
      <w:r w:rsidRPr="008F1700">
        <w:rPr>
          <w:rStyle w:val="StyleUnderline"/>
        </w:rPr>
        <w:t xml:space="preserve"> impacts</w:t>
      </w:r>
      <w:r w:rsidRPr="008F1700">
        <w:rPr>
          <w:sz w:val="16"/>
        </w:rPr>
        <w:t xml:space="preserve">, as well as assessing effectiveness and safety </w:t>
      </w:r>
      <w:r w:rsidRPr="008F1700">
        <w:rPr>
          <w:rStyle w:val="StyleUnderline"/>
        </w:rPr>
        <w:t>on</w:t>
      </w:r>
      <w:r w:rsidRPr="008F1700">
        <w:rPr>
          <w:sz w:val="16"/>
        </w:rPr>
        <w:t xml:space="preserve"> both regional and </w:t>
      </w:r>
      <w:r w:rsidRPr="008F1700">
        <w:rPr>
          <w:rStyle w:val="Emphasis"/>
        </w:rPr>
        <w:t>global</w:t>
      </w:r>
      <w:r w:rsidRPr="008F1700">
        <w:rPr>
          <w:rStyle w:val="StyleUnderline"/>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4515A51" w14:textId="77777777" w:rsidR="00437A80" w:rsidRPr="00155F14" w:rsidRDefault="00437A80" w:rsidP="00437A80">
      <w:pPr>
        <w:rPr>
          <w:sz w:val="16"/>
        </w:rPr>
      </w:pPr>
      <w:r w:rsidRPr="00155F14">
        <w:rPr>
          <w:sz w:val="16"/>
        </w:rPr>
        <w:t>Climate scientists’ opinion on global temperatures</w:t>
      </w:r>
    </w:p>
    <w:p w14:paraId="0002A7B4" w14:textId="77777777" w:rsidR="00437A80" w:rsidRPr="00155F14" w:rsidRDefault="00437A80" w:rsidP="00437A80">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00E84271" w14:textId="77777777" w:rsidR="00437A80" w:rsidRPr="00155F14" w:rsidRDefault="00437A80" w:rsidP="00437A80">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6949964F" w14:textId="77777777" w:rsidR="00437A80" w:rsidRPr="008F1700" w:rsidRDefault="00437A80" w:rsidP="00437A80">
      <w:pPr>
        <w:rPr>
          <w:sz w:val="16"/>
        </w:rPr>
      </w:pPr>
      <w:r w:rsidRPr="00155F14">
        <w:rPr>
          <w:sz w:val="16"/>
        </w:rPr>
        <w:t xml:space="preserve">With the increasingly undeniable effects of climate change, a dire assessment is an honest </w:t>
      </w:r>
      <w:r w:rsidRPr="008F1700">
        <w:rPr>
          <w:sz w:val="16"/>
        </w:rPr>
        <w:t xml:space="preserve">assessment. </w:t>
      </w:r>
      <w:r w:rsidRPr="008F1700">
        <w:rPr>
          <w:rStyle w:val="StyleUnderline"/>
        </w:rPr>
        <w:t xml:space="preserve">Denying the </w:t>
      </w:r>
      <w:r w:rsidRPr="008F1700">
        <w:rPr>
          <w:rStyle w:val="Emphasis"/>
        </w:rPr>
        <w:t>existential threat</w:t>
      </w:r>
      <w:r w:rsidRPr="008F1700">
        <w:rPr>
          <w:rStyle w:val="StyleUnderline"/>
        </w:rPr>
        <w:t xml:space="preserve"> posed</w:t>
      </w:r>
      <w:r w:rsidRPr="008F1700">
        <w:rPr>
          <w:sz w:val="16"/>
        </w:rPr>
        <w:t xml:space="preserve"> by climate change </w:t>
      </w:r>
      <w:r w:rsidRPr="008F1700">
        <w:rPr>
          <w:rStyle w:val="StyleUnderline"/>
        </w:rPr>
        <w:t xml:space="preserve">is becoming </w:t>
      </w:r>
      <w:r w:rsidRPr="008F1700">
        <w:rPr>
          <w:rStyle w:val="Emphasis"/>
        </w:rPr>
        <w:t>increasingly less plausible</w:t>
      </w:r>
      <w:r w:rsidRPr="008F1700">
        <w:rPr>
          <w:sz w:val="16"/>
        </w:rPr>
        <w:t xml:space="preserve">. The fact is that </w:t>
      </w:r>
      <w:r w:rsidRPr="008F1700">
        <w:rPr>
          <w:rStyle w:val="StyleUnderline"/>
        </w:rPr>
        <w:t xml:space="preserve">avoiding every </w:t>
      </w:r>
      <w:r w:rsidRPr="008F1700">
        <w:rPr>
          <w:rStyle w:val="Emphasis"/>
        </w:rPr>
        <w:t>tenth of a degree</w:t>
      </w:r>
      <w:r w:rsidRPr="008F1700">
        <w:rPr>
          <w:rStyle w:val="StyleUnderline"/>
        </w:rPr>
        <w:t xml:space="preserve"> of warming is </w:t>
      </w:r>
      <w:r w:rsidRPr="008F1700">
        <w:rPr>
          <w:rStyle w:val="Emphasis"/>
        </w:rPr>
        <w:t>critically important</w:t>
      </w:r>
      <w:r w:rsidRPr="008F170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7183149" w14:textId="77777777" w:rsidR="00437A80" w:rsidRPr="00155F14" w:rsidRDefault="00437A80" w:rsidP="00437A80">
      <w:pPr>
        <w:rPr>
          <w:sz w:val="16"/>
        </w:rPr>
      </w:pPr>
      <w:r w:rsidRPr="008F1700">
        <w:rPr>
          <w:sz w:val="16"/>
        </w:rPr>
        <w:t>Climate change as a social justice issue</w:t>
      </w:r>
    </w:p>
    <w:p w14:paraId="0627889A" w14:textId="77777777" w:rsidR="00437A80" w:rsidRPr="00155F14" w:rsidRDefault="00437A80" w:rsidP="00437A80">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35B02F92" w14:textId="77777777" w:rsidR="00437A80" w:rsidRPr="00155F14" w:rsidRDefault="00437A80" w:rsidP="00437A80">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31DD3A6" w14:textId="77777777" w:rsidR="00437A80" w:rsidRPr="00155F14" w:rsidRDefault="00437A80" w:rsidP="00437A80">
      <w:pPr>
        <w:rPr>
          <w:sz w:val="16"/>
        </w:rPr>
      </w:pPr>
      <w:r w:rsidRPr="00155F14">
        <w:rPr>
          <w:sz w:val="16"/>
        </w:rPr>
        <w:t>Climate feedback loops and tipping points</w:t>
      </w:r>
    </w:p>
    <w:p w14:paraId="6A4D5873" w14:textId="77777777" w:rsidR="00437A80" w:rsidRPr="00155F14" w:rsidRDefault="00437A80" w:rsidP="00437A80">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8F1700">
        <w:rPr>
          <w:sz w:val="16"/>
        </w:rPr>
        <w:t xml:space="preserve">warming. At least </w:t>
      </w:r>
      <w:r w:rsidRPr="008F1700">
        <w:rPr>
          <w:rStyle w:val="Emphasis"/>
        </w:rPr>
        <w:t>28</w:t>
      </w:r>
      <w:r w:rsidRPr="008F1700">
        <w:rPr>
          <w:rStyle w:val="StyleUnderline"/>
        </w:rPr>
        <w:t xml:space="preserve"> amplifying </w:t>
      </w:r>
      <w:r w:rsidRPr="008F1700">
        <w:rPr>
          <w:rStyle w:val="Emphasis"/>
        </w:rPr>
        <w:t>feedback</w:t>
      </w:r>
      <w:r w:rsidRPr="008F1700">
        <w:rPr>
          <w:sz w:val="16"/>
        </w:rPr>
        <w:t xml:space="preserve"> loop</w:t>
      </w:r>
      <w:r w:rsidRPr="008F1700">
        <w:rPr>
          <w:rStyle w:val="Emphasis"/>
        </w:rPr>
        <w:t>s</w:t>
      </w:r>
      <w:r w:rsidRPr="008F170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F1700">
        <w:rPr>
          <w:rStyle w:val="StyleUnderline"/>
        </w:rPr>
        <w:t>lead</w:t>
      </w:r>
      <w:r w:rsidRPr="008F1700">
        <w:rPr>
          <w:sz w:val="16"/>
        </w:rPr>
        <w:t xml:space="preserve">ing </w:t>
      </w:r>
      <w:r w:rsidRPr="008F1700">
        <w:rPr>
          <w:rStyle w:val="StyleUnderline"/>
        </w:rPr>
        <w:t xml:space="preserve">to </w:t>
      </w:r>
      <w:r w:rsidRPr="008F1700">
        <w:rPr>
          <w:rStyle w:val="Emphasis"/>
        </w:rPr>
        <w:t>further warming</w:t>
      </w:r>
      <w:r w:rsidRPr="008F1700">
        <w:rPr>
          <w:sz w:val="16"/>
        </w:rPr>
        <w:t xml:space="preserve">. Areas of active climate feedback loop research include permafrost–cloud interactions (de </w:t>
      </w:r>
      <w:proofErr w:type="spellStart"/>
      <w:r w:rsidRPr="008F1700">
        <w:rPr>
          <w:sz w:val="16"/>
        </w:rPr>
        <w:t>Vrese</w:t>
      </w:r>
      <w:proofErr w:type="spellEnd"/>
      <w:r w:rsidRPr="008F1700">
        <w:rPr>
          <w:sz w:val="16"/>
        </w:rPr>
        <w:t xml:space="preserve"> et al. 2024), glacier meltwater (Pelle et al. 2023), and biodiversity (Weiskopf et al. 2024). Because </w:t>
      </w:r>
      <w:r w:rsidRPr="008F1700">
        <w:rPr>
          <w:rStyle w:val="Emphasis"/>
        </w:rPr>
        <w:t>feedback loops</w:t>
      </w:r>
      <w:r w:rsidRPr="008F1700">
        <w:rPr>
          <w:rStyle w:val="StyleUnderline"/>
        </w:rPr>
        <w:t xml:space="preserve"> are not</w:t>
      </w:r>
      <w:r w:rsidRPr="008F1700">
        <w:rPr>
          <w:sz w:val="16"/>
        </w:rPr>
        <w:t xml:space="preserve"> yet </w:t>
      </w:r>
      <w:r w:rsidRPr="008F1700">
        <w:rPr>
          <w:rStyle w:val="StyleUnderline"/>
        </w:rPr>
        <w:t xml:space="preserve">fully integrated into </w:t>
      </w:r>
      <w:r w:rsidRPr="008F1700">
        <w:rPr>
          <w:rStyle w:val="Emphasis"/>
        </w:rPr>
        <w:t>climate models</w:t>
      </w:r>
      <w:r w:rsidRPr="008F1700">
        <w:rPr>
          <w:sz w:val="16"/>
        </w:rPr>
        <w:t>, current emissions reduction plans might fall short in adequately</w:t>
      </w:r>
      <w:r w:rsidRPr="00155F14">
        <w:rPr>
          <w:sz w:val="16"/>
        </w:rPr>
        <w:t xml:space="preserve"> limiting future warming.</w:t>
      </w:r>
    </w:p>
    <w:p w14:paraId="3447291E" w14:textId="77777777" w:rsidR="00437A80" w:rsidRPr="00155F14" w:rsidRDefault="00437A80" w:rsidP="00437A80">
      <w:pPr>
        <w:rPr>
          <w:sz w:val="16"/>
        </w:rPr>
      </w:pPr>
      <w:r w:rsidRPr="00155F14">
        <w:rPr>
          <w:sz w:val="16"/>
        </w:rPr>
        <w:t>&lt;Table 2A, 2B omitted&gt;</w:t>
      </w:r>
    </w:p>
    <w:p w14:paraId="2901289C" w14:textId="77777777" w:rsidR="00437A80" w:rsidRPr="00155F14" w:rsidRDefault="00437A80" w:rsidP="00437A80">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C7FB1CE" w14:textId="77777777" w:rsidR="00437A80" w:rsidRPr="00155F14" w:rsidRDefault="00437A80" w:rsidP="00437A80">
      <w:pPr>
        <w:rPr>
          <w:sz w:val="16"/>
        </w:rPr>
      </w:pPr>
      <w:r w:rsidRPr="00155F14">
        <w:rPr>
          <w:sz w:val="16"/>
        </w:rPr>
        <w:t>Risk of societal collapse</w:t>
      </w:r>
    </w:p>
    <w:p w14:paraId="39D4EA1A" w14:textId="77777777" w:rsidR="00437A80" w:rsidRPr="00155F14" w:rsidRDefault="00437A80" w:rsidP="00437A80">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3825BF1D" w14:textId="77777777" w:rsidR="00437A80" w:rsidRPr="00B76350" w:rsidRDefault="00437A80" w:rsidP="00437A80">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E4654A7" w14:textId="77777777" w:rsidR="008B7AA7" w:rsidRPr="00C157C2" w:rsidRDefault="008B7AA7" w:rsidP="008B7AA7">
      <w:pPr>
        <w:pStyle w:val="Heading4"/>
      </w:pPr>
      <w:proofErr w:type="gramStart"/>
      <w:r>
        <w:t>And,</w:t>
      </w:r>
      <w:proofErr w:type="gramEnd"/>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w:t>
      </w:r>
    </w:p>
    <w:p w14:paraId="2B2A6FF9" w14:textId="77777777" w:rsidR="008B7AA7" w:rsidRDefault="008B7AA7" w:rsidP="008B7AA7">
      <w:r w:rsidRPr="00CF6962">
        <w:rPr>
          <w:rStyle w:val="Style13ptBold"/>
        </w:rPr>
        <w:t>McCarthy 21</w:t>
      </w:r>
      <w:r>
        <w:t xml:space="preserve"> – Staff Writer at Global Citizen, Bachelor’s in English and Creative Writing, Southern Connecticut State University. </w:t>
      </w:r>
    </w:p>
    <w:p w14:paraId="16166D1D" w14:textId="77777777" w:rsidR="008B7AA7" w:rsidRPr="00583A94" w:rsidRDefault="008B7AA7" w:rsidP="008B7AA7">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7564BA36" w14:textId="77777777" w:rsidR="008B7AA7" w:rsidRPr="00C444D3" w:rsidRDefault="008B7AA7" w:rsidP="008B7AA7">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3448B12A" w14:textId="77777777" w:rsidR="008B7AA7" w:rsidRPr="00C444D3" w:rsidRDefault="008B7AA7" w:rsidP="008B7AA7">
      <w:pPr>
        <w:rPr>
          <w:sz w:val="16"/>
        </w:rPr>
      </w:pPr>
      <w:r w:rsidRPr="00C444D3">
        <w:rPr>
          <w:sz w:val="16"/>
        </w:rPr>
        <w:t xml:space="preserve">Why </w:t>
      </w:r>
      <w:proofErr w:type="gramStart"/>
      <w:r w:rsidRPr="00C444D3">
        <w:rPr>
          <w:sz w:val="16"/>
        </w:rPr>
        <w:t>Is</w:t>
      </w:r>
      <w:proofErr w:type="gramEnd"/>
      <w:r w:rsidRPr="00C444D3">
        <w:rPr>
          <w:sz w:val="16"/>
        </w:rPr>
        <w:t xml:space="preserve"> Climate Change a Racial Justice Issue? 3 Things to Know </w:t>
      </w:r>
    </w:p>
    <w:p w14:paraId="63C1625C" w14:textId="77777777" w:rsidR="008B7AA7" w:rsidRPr="00C444D3" w:rsidRDefault="008B7AA7" w:rsidP="008B7AA7">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0CE755EA" w14:textId="77777777" w:rsidR="008B7AA7" w:rsidRPr="00C444D3" w:rsidRDefault="008B7AA7" w:rsidP="008B7AA7">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w:t>
      </w:r>
      <w:proofErr w:type="gramStart"/>
      <w:r w:rsidRPr="00C444D3">
        <w:rPr>
          <w:sz w:val="16"/>
        </w:rPr>
        <w:t>takes into account</w:t>
      </w:r>
      <w:proofErr w:type="gramEnd"/>
      <w:r w:rsidRPr="00C444D3">
        <w:rPr>
          <w:sz w:val="16"/>
        </w:rPr>
        <w:t xml:space="preserve"> the most impacted communities. </w:t>
      </w:r>
    </w:p>
    <w:p w14:paraId="21D7BA77" w14:textId="77777777" w:rsidR="008B7AA7" w:rsidRPr="00C444D3" w:rsidRDefault="008B7AA7" w:rsidP="008B7AA7">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6C193381" w14:textId="77777777" w:rsidR="008B7AA7" w:rsidRPr="00C444D3" w:rsidRDefault="008B7AA7" w:rsidP="008B7AA7">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w:t>
      </w:r>
      <w:proofErr w:type="spellStart"/>
      <w:r w:rsidRPr="00C444D3">
        <w:rPr>
          <w:sz w:val="16"/>
        </w:rPr>
        <w:t>Rueanna</w:t>
      </w:r>
      <w:proofErr w:type="spellEnd"/>
      <w:r w:rsidRPr="00C444D3">
        <w:rPr>
          <w:sz w:val="16"/>
        </w:rPr>
        <w:t xml:space="preserve"> Haynes, senior legal adviser for Climate Analytics. </w:t>
      </w:r>
    </w:p>
    <w:p w14:paraId="1DD9D89F" w14:textId="77777777" w:rsidR="008B7AA7" w:rsidRPr="00C444D3" w:rsidRDefault="008B7AA7" w:rsidP="008B7AA7">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49580FDF" w14:textId="77777777" w:rsidR="008B7AA7" w:rsidRPr="00C444D3" w:rsidRDefault="008B7AA7" w:rsidP="008B7AA7">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5265BC1F" w14:textId="77777777" w:rsidR="008B7AA7" w:rsidRPr="00C444D3" w:rsidRDefault="008B7AA7" w:rsidP="008B7AA7">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23EED07F" w14:textId="77777777" w:rsidR="008B7AA7" w:rsidRPr="00C444D3" w:rsidRDefault="008B7AA7" w:rsidP="008B7AA7">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1BC16CCF" w14:textId="77777777" w:rsidR="008B7AA7" w:rsidRPr="00C444D3" w:rsidRDefault="008B7AA7" w:rsidP="008B7AA7">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6677FE6A" w14:textId="77777777" w:rsidR="008B7AA7" w:rsidRPr="00C444D3" w:rsidRDefault="008B7AA7" w:rsidP="008B7AA7">
      <w:pPr>
        <w:rPr>
          <w:sz w:val="16"/>
        </w:rPr>
      </w:pPr>
      <w:r w:rsidRPr="00C444D3">
        <w:rPr>
          <w:sz w:val="16"/>
        </w:rPr>
        <w:t>The Long History of Environmental Racism</w:t>
      </w:r>
    </w:p>
    <w:p w14:paraId="246811B6" w14:textId="77777777" w:rsidR="008B7AA7" w:rsidRPr="00C444D3" w:rsidRDefault="008B7AA7" w:rsidP="008B7AA7">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w:t>
      </w:r>
      <w:proofErr w:type="gramStart"/>
      <w:r w:rsidRPr="00C444D3">
        <w:rPr>
          <w:rStyle w:val="StyleUnderline"/>
        </w:rPr>
        <w:t>from the get go</w:t>
      </w:r>
      <w:proofErr w:type="gramEnd"/>
      <w:r w:rsidRPr="00C444D3">
        <w:rPr>
          <w:rStyle w:val="StyleUnderline"/>
        </w:rPr>
        <w:t>.”</w:t>
      </w:r>
      <w:r w:rsidRPr="00C444D3">
        <w:rPr>
          <w:sz w:val="16"/>
        </w:rPr>
        <w:t xml:space="preserve"> Early in his career, he read the United Church of Christ’s seminal Toxic Waste and Race report that brought the concept of “environmental racism” into popular usage. </w:t>
      </w:r>
    </w:p>
    <w:p w14:paraId="477C277E" w14:textId="77777777" w:rsidR="008B7AA7" w:rsidRPr="00C444D3" w:rsidRDefault="008B7AA7" w:rsidP="008B7AA7">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0103E558" w14:textId="77777777" w:rsidR="008B7AA7" w:rsidRPr="00C444D3" w:rsidRDefault="008B7AA7" w:rsidP="008B7AA7">
      <w:pPr>
        <w:rPr>
          <w:sz w:val="16"/>
        </w:rPr>
      </w:pPr>
      <w:r w:rsidRPr="00C444D3">
        <w:rPr>
          <w:sz w:val="16"/>
        </w:rPr>
        <w:t xml:space="preserve">Rogers-Wright said that climate organizations should study the history of the colonial era and slavery </w:t>
      </w:r>
      <w:proofErr w:type="gramStart"/>
      <w:r w:rsidRPr="00C444D3">
        <w:rPr>
          <w:sz w:val="16"/>
        </w:rPr>
        <w:t>in particular to</w:t>
      </w:r>
      <w:proofErr w:type="gramEnd"/>
      <w:r w:rsidRPr="00C444D3">
        <w:rPr>
          <w:sz w:val="16"/>
        </w:rPr>
        <w:t xml:space="preserve"> understand how the global economic system — and its “dehumanization” of certain populations — has brought the world to the brink of ecological ruin. </w:t>
      </w:r>
    </w:p>
    <w:p w14:paraId="0D8208E9" w14:textId="77777777" w:rsidR="008B7AA7" w:rsidRPr="00C444D3" w:rsidRDefault="008B7AA7" w:rsidP="008B7AA7">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509C7F01" w14:textId="77777777" w:rsidR="008B7AA7" w:rsidRPr="00C444D3" w:rsidRDefault="008B7AA7" w:rsidP="008B7AA7">
      <w:pPr>
        <w:rPr>
          <w:sz w:val="16"/>
        </w:rPr>
      </w:pPr>
      <w:r w:rsidRPr="00C444D3">
        <w:rPr>
          <w:rStyle w:val="StyleUnderline"/>
        </w:rPr>
        <w:t>By adopting a framework of intersectionality</w:t>
      </w:r>
      <w:r w:rsidRPr="00C444D3">
        <w:rPr>
          <w:sz w:val="16"/>
        </w:rPr>
        <w:t xml:space="preserve">, </w:t>
      </w:r>
      <w:r w:rsidRPr="00C444D3">
        <w:rPr>
          <w:rStyle w:val="StyleUnderline"/>
        </w:rPr>
        <w:t xml:space="preserve">many aspects of the environmental crisis become </w:t>
      </w:r>
      <w:proofErr w:type="gramStart"/>
      <w:r w:rsidRPr="00C444D3">
        <w:rPr>
          <w:rStyle w:val="StyleUnderline"/>
        </w:rPr>
        <w:t>more clear</w:t>
      </w:r>
      <w:proofErr w:type="gramEnd"/>
      <w:r w:rsidRPr="00C444D3">
        <w:rPr>
          <w:sz w:val="16"/>
        </w:rPr>
        <w:t xml:space="preserve">, Rogers-Wright said, noting that the history of environmental racism helps to explain why the fossil fuel industry was able to lie to and misinform the public for so long. </w:t>
      </w:r>
    </w:p>
    <w:p w14:paraId="1EC11CB9" w14:textId="77777777" w:rsidR="008B7AA7" w:rsidRPr="00C444D3" w:rsidRDefault="008B7AA7" w:rsidP="008B7AA7">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7177AEC9" w14:textId="77777777" w:rsidR="008B7AA7" w:rsidRPr="00C444D3" w:rsidRDefault="008B7AA7" w:rsidP="008B7AA7">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17793D19" w14:textId="77777777" w:rsidR="008B7AA7" w:rsidRPr="00C444D3" w:rsidRDefault="008B7AA7" w:rsidP="008B7AA7">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w:t>
      </w:r>
      <w:proofErr w:type="gramStart"/>
      <w:r w:rsidRPr="00C444D3">
        <w:rPr>
          <w:sz w:val="16"/>
        </w:rPr>
        <w:t>general public</w:t>
      </w:r>
      <w:proofErr w:type="gramEnd"/>
      <w:r w:rsidRPr="00C444D3">
        <w:rPr>
          <w:sz w:val="16"/>
        </w:rPr>
        <w:t xml:space="preserve">, partly because they’re more likely to experience levels of pollution so extreme that their immune systems weaken. </w:t>
      </w:r>
    </w:p>
    <w:p w14:paraId="2129A719" w14:textId="77777777" w:rsidR="008B7AA7" w:rsidRPr="00C444D3" w:rsidRDefault="008B7AA7" w:rsidP="008B7AA7">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55FC3AB4" w14:textId="77777777" w:rsidR="008B7AA7" w:rsidRPr="00C444D3" w:rsidRDefault="008B7AA7" w:rsidP="008B7AA7">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4864F650" w14:textId="77777777" w:rsidR="008B7AA7" w:rsidRPr="00C444D3" w:rsidRDefault="008B7AA7" w:rsidP="008B7AA7">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644A3C9E" w14:textId="77777777" w:rsidR="008B7AA7" w:rsidRPr="00C444D3" w:rsidRDefault="008B7AA7" w:rsidP="008B7AA7">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 xml:space="preserve">more severe and </w:t>
      </w:r>
      <w:proofErr w:type="gramStart"/>
      <w:r w:rsidRPr="009D56E8">
        <w:rPr>
          <w:rStyle w:val="Emphasis"/>
          <w:highlight w:val="green"/>
        </w:rPr>
        <w:t>frequent</w:t>
      </w:r>
      <w:proofErr w:type="gramEnd"/>
      <w:r w:rsidRPr="00C444D3">
        <w:rPr>
          <w:rStyle w:val="StyleUnderline"/>
        </w:rPr>
        <w:t xml:space="preserve"> and could </w:t>
      </w:r>
      <w:r w:rsidRPr="00C444D3">
        <w:rPr>
          <w:rStyle w:val="Emphasis"/>
        </w:rPr>
        <w:t>further worsen inequality</w:t>
      </w:r>
      <w:r w:rsidRPr="00C444D3">
        <w:rPr>
          <w:sz w:val="16"/>
        </w:rPr>
        <w:t>.</w:t>
      </w:r>
    </w:p>
    <w:p w14:paraId="0F046646" w14:textId="77777777" w:rsidR="008B7AA7" w:rsidRPr="00C444D3" w:rsidRDefault="008B7AA7" w:rsidP="008B7AA7">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36D43BFC" w14:textId="77777777" w:rsidR="008B7AA7" w:rsidRPr="00C444D3" w:rsidRDefault="008B7AA7" w:rsidP="008B7AA7">
      <w:pPr>
        <w:rPr>
          <w:sz w:val="16"/>
        </w:rPr>
      </w:pPr>
      <w:r w:rsidRPr="00C444D3">
        <w:rPr>
          <w:sz w:val="16"/>
        </w:rPr>
        <w:t>Only a few dozen countries, primarily those that have benefited from colonialism, are responsible for the magnitude of the climate crisis, having released </w:t>
      </w:r>
      <w:proofErr w:type="gramStart"/>
      <w:r w:rsidRPr="00C444D3">
        <w:rPr>
          <w:sz w:val="16"/>
        </w:rPr>
        <w:t>the vast majority of</w:t>
      </w:r>
      <w:proofErr w:type="gramEnd"/>
      <w:r w:rsidRPr="00C444D3">
        <w:rPr>
          <w:sz w:val="16"/>
        </w:rPr>
        <w:t xml:space="preserve">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070E0100" w14:textId="77777777" w:rsidR="008B7AA7" w:rsidRPr="00C444D3" w:rsidRDefault="008B7AA7" w:rsidP="008B7AA7">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t>
      </w:r>
      <w:proofErr w:type="gramStart"/>
      <w:r w:rsidRPr="00C444D3">
        <w:rPr>
          <w:sz w:val="16"/>
        </w:rPr>
        <w:t>well,</w:t>
      </w:r>
      <w:proofErr w:type="gramEnd"/>
      <w:r w:rsidRPr="00C444D3">
        <w:rPr>
          <w:sz w:val="16"/>
        </w:rPr>
        <w:t xml:space="preserve">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3F49174B" w14:textId="77777777" w:rsidR="008B7AA7" w:rsidRPr="00C444D3" w:rsidRDefault="008B7AA7" w:rsidP="008B7AA7">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720F7E39" w14:textId="77777777" w:rsidR="008B7AA7" w:rsidRPr="00C444D3" w:rsidRDefault="008B7AA7" w:rsidP="008B7AA7">
      <w:pPr>
        <w:rPr>
          <w:sz w:val="16"/>
        </w:rPr>
      </w:pPr>
      <w:r w:rsidRPr="00C444D3">
        <w:rPr>
          <w:sz w:val="16"/>
        </w:rPr>
        <w:t>People’s Lives Are at Stake</w:t>
      </w:r>
    </w:p>
    <w:p w14:paraId="576A32B6" w14:textId="77777777" w:rsidR="008B7AA7" w:rsidRPr="00C444D3" w:rsidRDefault="008B7AA7" w:rsidP="008B7AA7">
      <w:pPr>
        <w:rPr>
          <w:rStyle w:val="Emphasis"/>
        </w:rPr>
      </w:pPr>
      <w:r w:rsidRPr="00C444D3">
        <w:rPr>
          <w:sz w:val="16"/>
        </w:rPr>
        <w:t xml:space="preserve">Thanu </w:t>
      </w:r>
      <w:proofErr w:type="spellStart"/>
      <w:r w:rsidRPr="00C444D3">
        <w:rPr>
          <w:sz w:val="16"/>
        </w:rPr>
        <w:t>Yakupitiyage</w:t>
      </w:r>
      <w:proofErr w:type="spellEnd"/>
      <w:r w:rsidRPr="00C444D3">
        <w:rPr>
          <w:sz w:val="16"/>
        </w:rPr>
        <w:t xml:space="preserv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20286070" w14:textId="77777777" w:rsidR="008B7AA7" w:rsidRPr="00C444D3" w:rsidRDefault="008B7AA7" w:rsidP="008B7AA7">
      <w:pPr>
        <w:rPr>
          <w:sz w:val="16"/>
        </w:rPr>
      </w:pPr>
      <w:r w:rsidRPr="00C444D3">
        <w:rPr>
          <w:sz w:val="16"/>
        </w:rPr>
        <w:t xml:space="preserve">“Having grown up on an island that’s being impacted by sea level rise and being from the Global South, I was taught about the impacts of climate from a young age,” </w:t>
      </w:r>
      <w:proofErr w:type="spellStart"/>
      <w:r w:rsidRPr="00C444D3">
        <w:rPr>
          <w:sz w:val="16"/>
        </w:rPr>
        <w:t>Yakupitiyage</w:t>
      </w:r>
      <w:proofErr w:type="spellEnd"/>
      <w:r w:rsidRPr="00C444D3">
        <w:rPr>
          <w:sz w:val="16"/>
        </w:rPr>
        <w:t xml:space="preserve"> said. </w:t>
      </w:r>
    </w:p>
    <w:p w14:paraId="480866E1" w14:textId="77777777" w:rsidR="008B7AA7" w:rsidRPr="00C444D3" w:rsidRDefault="008B7AA7" w:rsidP="008B7AA7">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055F9671" w14:textId="77777777" w:rsidR="008B7AA7" w:rsidRPr="00C444D3" w:rsidRDefault="008B7AA7" w:rsidP="008B7AA7">
      <w:pPr>
        <w:rPr>
          <w:sz w:val="16"/>
        </w:rPr>
      </w:pPr>
      <w:r w:rsidRPr="00C444D3">
        <w:rPr>
          <w:sz w:val="16"/>
        </w:rPr>
        <w:t>The intersectionality of climate change is clear in other ways — people living in poverty and women are more impacted by it.</w:t>
      </w:r>
    </w:p>
    <w:p w14:paraId="3F1B1237" w14:textId="77777777" w:rsidR="008B7AA7" w:rsidRPr="00C444D3" w:rsidRDefault="008B7AA7" w:rsidP="008B7AA7">
      <w:pPr>
        <w:rPr>
          <w:sz w:val="16"/>
        </w:rPr>
      </w:pPr>
      <w:r w:rsidRPr="00C444D3">
        <w:rPr>
          <w:sz w:val="16"/>
        </w:rPr>
        <w:t xml:space="preserve">A recent analysis by the think tank </w:t>
      </w:r>
      <w:proofErr w:type="spellStart"/>
      <w:r w:rsidRPr="00C444D3">
        <w:rPr>
          <w:sz w:val="16"/>
        </w:rPr>
        <w:t>GermanWatch</w:t>
      </w:r>
      <w:proofErr w:type="spellEnd"/>
      <w:r w:rsidRPr="00C444D3">
        <w:rPr>
          <w:sz w:val="16"/>
        </w:rPr>
        <w:t xml:space="preserve">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0C96A56B" w14:textId="77777777" w:rsidR="008B7AA7" w:rsidRPr="00C444D3" w:rsidRDefault="008B7AA7" w:rsidP="008B7AA7">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w:t>
      </w:r>
      <w:proofErr w:type="spellStart"/>
      <w:proofErr w:type="gramStart"/>
      <w:r w:rsidRPr="00C444D3">
        <w:rPr>
          <w:sz w:val="16"/>
        </w:rPr>
        <w:t>thousand</w:t>
      </w:r>
      <w:proofErr w:type="spellEnd"/>
      <w:proofErr w:type="gramEnd"/>
      <w:r w:rsidRPr="00C444D3">
        <w:rPr>
          <w:sz w:val="16"/>
        </w:rPr>
        <w:t xml:space="preserve">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0A54C0C2" w14:textId="77777777" w:rsidR="008B7AA7" w:rsidRPr="00C444D3" w:rsidRDefault="008B7AA7" w:rsidP="008B7AA7">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70737F81" w14:textId="77777777" w:rsidR="008B7AA7" w:rsidRPr="00C444D3" w:rsidRDefault="008B7AA7" w:rsidP="008B7AA7">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19EF7E70" w14:textId="77777777" w:rsidR="008B7AA7" w:rsidRPr="00C444D3" w:rsidRDefault="008B7AA7" w:rsidP="008B7AA7">
      <w:pPr>
        <w:rPr>
          <w:sz w:val="16"/>
        </w:rPr>
      </w:pPr>
      <w:r w:rsidRPr="00C444D3">
        <w:rPr>
          <w:sz w:val="16"/>
        </w:rPr>
        <w:t>From an economic perspective, climate adaptation makes sense. But countries are increasingly focused on domestic rather than international matters — especially </w:t>
      </w:r>
      <w:proofErr w:type="gramStart"/>
      <w:r w:rsidRPr="00C444D3">
        <w:rPr>
          <w:sz w:val="16"/>
        </w:rPr>
        <w:t>in light of</w:t>
      </w:r>
      <w:proofErr w:type="gramEnd"/>
      <w:r w:rsidRPr="00C444D3">
        <w:rPr>
          <w:sz w:val="16"/>
        </w:rPr>
        <w:t xml:space="preserve"> the pandemic — a shift that threatens climate action funding. Bringing an intersectional perspective to the table can help to generate the needed funds, especially as countries seek to achieve the UN’s global goals. </w:t>
      </w:r>
    </w:p>
    <w:p w14:paraId="13D24ADC" w14:textId="77777777" w:rsidR="008B7AA7" w:rsidRPr="00C444D3" w:rsidRDefault="008B7AA7" w:rsidP="008B7AA7">
      <w:pPr>
        <w:rPr>
          <w:sz w:val="16"/>
        </w:rPr>
      </w:pPr>
      <w:r w:rsidRPr="00C444D3">
        <w:rPr>
          <w:sz w:val="16"/>
        </w:rPr>
        <w:t xml:space="preserve">“Climate change is not just a blank slate issue that’s not connected to other issues,” </w:t>
      </w:r>
      <w:proofErr w:type="spellStart"/>
      <w:r w:rsidRPr="00C444D3">
        <w:rPr>
          <w:sz w:val="16"/>
        </w:rPr>
        <w:t>Yakupitiyage</w:t>
      </w:r>
      <w:proofErr w:type="spellEnd"/>
      <w:r w:rsidRPr="00C444D3">
        <w:rPr>
          <w:sz w:val="16"/>
        </w:rPr>
        <w:t xml:space="preserve"> said. “We have to think about the climate as an umbrella issue that is inherently connected to other forms of justice, including racial and migrant justice, and ultimately human rights.”</w:t>
      </w:r>
    </w:p>
    <w:p w14:paraId="058E87EF" w14:textId="77777777" w:rsidR="008B7AA7" w:rsidRPr="00C444D3" w:rsidRDefault="008B7AA7" w:rsidP="008B7AA7">
      <w:pPr>
        <w:rPr>
          <w:sz w:val="16"/>
        </w:rPr>
      </w:pPr>
      <w:r w:rsidRPr="00C444D3">
        <w:rPr>
          <w:sz w:val="16"/>
        </w:rPr>
        <w:t>Climate Action Must Be Intersectional </w:t>
      </w:r>
    </w:p>
    <w:p w14:paraId="48017D2B" w14:textId="77777777" w:rsidR="008B7AA7" w:rsidRDefault="008B7AA7" w:rsidP="008B7AA7">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4CB6071E" w14:textId="77777777" w:rsidR="00CC6441" w:rsidRPr="00876FC7" w:rsidRDefault="00CC6441" w:rsidP="00CC6441">
      <w:pPr>
        <w:pStyle w:val="Heading4"/>
        <w:rPr>
          <w:rFonts w:eastAsia="Georgia" w:cs="Calibri"/>
        </w:rPr>
      </w:pPr>
      <w:r w:rsidRPr="00876FC7">
        <w:rPr>
          <w:rFonts w:eastAsia="Georgia" w:cs="Calibri"/>
        </w:rPr>
        <w:t>Climate based conflict escalation harms already fragile regions the most.</w:t>
      </w:r>
    </w:p>
    <w:p w14:paraId="7E3BF21F" w14:textId="77777777" w:rsidR="00CC6441" w:rsidRPr="00876FC7" w:rsidRDefault="00CC6441" w:rsidP="00CC6441">
      <w:pPr>
        <w:rPr>
          <w:rStyle w:val="Style13ptBold"/>
        </w:rPr>
      </w:pPr>
      <w:proofErr w:type="spellStart"/>
      <w:r w:rsidRPr="00876FC7">
        <w:rPr>
          <w:rStyle w:val="Style13ptBold"/>
        </w:rPr>
        <w:t>Scheffran</w:t>
      </w:r>
      <w:proofErr w:type="spellEnd"/>
      <w:r w:rsidRPr="00876FC7">
        <w:rPr>
          <w:rStyle w:val="Style13ptBold"/>
        </w:rPr>
        <w:t xml:space="preserve"> 16</w:t>
      </w:r>
    </w:p>
    <w:p w14:paraId="5CC48280" w14:textId="77777777" w:rsidR="00CC6441" w:rsidRPr="00876FC7" w:rsidRDefault="00CC6441" w:rsidP="00CC6441">
      <w:pPr>
        <w:rPr>
          <w:rFonts w:eastAsia="Georgia"/>
          <w:sz w:val="16"/>
          <w:szCs w:val="16"/>
        </w:rPr>
      </w:pPr>
      <w:proofErr w:type="spellStart"/>
      <w:r w:rsidRPr="00876FC7">
        <w:rPr>
          <w:rFonts w:eastAsia="Georgia"/>
          <w:sz w:val="16"/>
          <w:szCs w:val="16"/>
        </w:rPr>
        <w:t>Scheffran</w:t>
      </w:r>
      <w:proofErr w:type="spellEnd"/>
      <w:r w:rsidRPr="00876FC7">
        <w:rPr>
          <w:rFonts w:eastAsia="Georgia"/>
          <w:sz w:val="16"/>
          <w:szCs w:val="16"/>
        </w:rPr>
        <w:t xml:space="preserve">, Dr. Jurgen. Jürgen </w:t>
      </w:r>
      <w:proofErr w:type="spellStart"/>
      <w:r w:rsidRPr="00876FC7">
        <w:rPr>
          <w:rFonts w:eastAsia="Georgia"/>
          <w:sz w:val="16"/>
          <w:szCs w:val="16"/>
        </w:rPr>
        <w:t>Scheffran</w:t>
      </w:r>
      <w:proofErr w:type="spellEnd"/>
      <w:r w:rsidRPr="00876FC7">
        <w:rPr>
          <w:rFonts w:eastAsia="Georgia"/>
          <w:sz w:val="16"/>
          <w:szCs w:val="16"/>
        </w:rPr>
        <w:t xml:space="preserve"> is a professor of integrative geography at the University of Hamburg and head of the Research Group “Climate Change and Security” (CLISEC). "The Climate-Nuclear Nexus: Exploring </w:t>
      </w:r>
      <w:proofErr w:type="gramStart"/>
      <w:r w:rsidRPr="00876FC7">
        <w:rPr>
          <w:rFonts w:eastAsia="Georgia"/>
          <w:sz w:val="16"/>
          <w:szCs w:val="16"/>
        </w:rPr>
        <w:t>The</w:t>
      </w:r>
      <w:proofErr w:type="gramEnd"/>
      <w:r w:rsidRPr="00876FC7">
        <w:rPr>
          <w:rFonts w:eastAsia="Georgia"/>
          <w:sz w:val="16"/>
          <w:szCs w:val="16"/>
        </w:rPr>
        <w:t xml:space="preserve"> Linkages Between Climate Change </w:t>
      </w:r>
      <w:proofErr w:type="gramStart"/>
      <w:r w:rsidRPr="00876FC7">
        <w:rPr>
          <w:rFonts w:eastAsia="Georgia"/>
          <w:sz w:val="16"/>
          <w:szCs w:val="16"/>
        </w:rPr>
        <w:t>And</w:t>
      </w:r>
      <w:proofErr w:type="gramEnd"/>
      <w:r w:rsidRPr="00876FC7">
        <w:rPr>
          <w:rFonts w:eastAsia="Georgia"/>
          <w:sz w:val="16"/>
          <w:szCs w:val="16"/>
        </w:rPr>
        <w:t xml:space="preserve"> Nuclear Threats." World Future Council. </w:t>
      </w:r>
      <w:proofErr w:type="gramStart"/>
      <w:r w:rsidRPr="00876FC7">
        <w:rPr>
          <w:rFonts w:eastAsia="Georgia"/>
          <w:sz w:val="16"/>
          <w:szCs w:val="16"/>
        </w:rPr>
        <w:t>April,</w:t>
      </w:r>
      <w:proofErr w:type="gramEnd"/>
      <w:r w:rsidRPr="00876FC7">
        <w:rPr>
          <w:rFonts w:eastAsia="Georgia"/>
          <w:sz w:val="16"/>
          <w:szCs w:val="16"/>
        </w:rPr>
        <w:t xml:space="preserve"> 2016. Web. February 13, 2025. &lt;http://www.worldfuturecouncil.org/file/2016/01/WFC_2015_The_Climate-Nuclear_Nexus.pdf,&gt;.</w:t>
      </w:r>
    </w:p>
    <w:p w14:paraId="79CF506C" w14:textId="77777777" w:rsidR="00CC6441" w:rsidRPr="00876FC7" w:rsidRDefault="00CC6441" w:rsidP="00CC6441">
      <w:pPr>
        <w:rPr>
          <w:sz w:val="16"/>
          <w:szCs w:val="16"/>
        </w:rPr>
      </w:pPr>
      <w:r w:rsidRPr="00876FC7">
        <w:rPr>
          <w:sz w:val="16"/>
          <w:szCs w:val="16"/>
        </w:rPr>
        <w:t xml:space="preserve">Climate change and nuclear weapons represent two key threats of our time. </w:t>
      </w:r>
      <w:r w:rsidRPr="00876FC7">
        <w:rPr>
          <w:rStyle w:val="Emphasis"/>
          <w:highlight w:val="yellow"/>
        </w:rPr>
        <w:t>Climate change</w:t>
      </w:r>
      <w:r w:rsidRPr="00876FC7">
        <w:rPr>
          <w:rStyle w:val="StyleUnderline"/>
        </w:rPr>
        <w:t xml:space="preserve"> </w:t>
      </w:r>
      <w:r w:rsidRPr="00876FC7">
        <w:rPr>
          <w:rStyle w:val="StyleUnderline"/>
          <w:highlight w:val="yellow"/>
        </w:rPr>
        <w:t>endangers</w:t>
      </w:r>
      <w:r w:rsidRPr="00876FC7">
        <w:rPr>
          <w:rStyle w:val="StyleUnderline"/>
        </w:rPr>
        <w:t xml:space="preserve"> </w:t>
      </w:r>
      <w:r w:rsidRPr="00876FC7">
        <w:rPr>
          <w:rStyle w:val="StyleUnderline"/>
          <w:highlight w:val="yellow"/>
        </w:rPr>
        <w:t>ecosystem</w:t>
      </w:r>
      <w:r w:rsidRPr="00876FC7">
        <w:rPr>
          <w:sz w:val="16"/>
          <w:szCs w:val="16"/>
          <w:highlight w:val="yellow"/>
        </w:rPr>
        <w:t>s</w:t>
      </w:r>
      <w:r w:rsidRPr="00876FC7">
        <w:rPr>
          <w:sz w:val="16"/>
          <w:szCs w:val="16"/>
        </w:rPr>
        <w:t xml:space="preserve"> and </w:t>
      </w:r>
      <w:r w:rsidRPr="00876FC7">
        <w:rPr>
          <w:rStyle w:val="StyleUnderline"/>
          <w:highlight w:val="yellow"/>
        </w:rPr>
        <w:t>social systems</w:t>
      </w:r>
      <w:r w:rsidRPr="00876FC7">
        <w:rPr>
          <w:sz w:val="16"/>
          <w:szCs w:val="16"/>
        </w:rPr>
        <w:t xml:space="preserve"> all over the world. The </w:t>
      </w:r>
      <w:r w:rsidRPr="00876FC7">
        <w:rPr>
          <w:rStyle w:val="StyleUnderline"/>
          <w:highlight w:val="yellow"/>
        </w:rPr>
        <w:t>degradation of</w:t>
      </w:r>
      <w:r w:rsidRPr="00876FC7">
        <w:rPr>
          <w:sz w:val="16"/>
          <w:szCs w:val="16"/>
        </w:rPr>
        <w:t xml:space="preserve"> natural </w:t>
      </w:r>
      <w:r w:rsidRPr="00876FC7">
        <w:rPr>
          <w:rStyle w:val="StyleUnderline"/>
          <w:highlight w:val="yellow"/>
        </w:rPr>
        <w:t>resources</w:t>
      </w:r>
      <w:r w:rsidRPr="00876FC7">
        <w:rPr>
          <w:sz w:val="16"/>
          <w:szCs w:val="16"/>
        </w:rPr>
        <w:t xml:space="preserve">, the decline of water and food supplies, </w:t>
      </w:r>
      <w:r w:rsidRPr="00876FC7">
        <w:rPr>
          <w:rStyle w:val="StyleUnderline"/>
          <w:highlight w:val="yellow"/>
        </w:rPr>
        <w:t>forced migration</w:t>
      </w:r>
      <w:r w:rsidRPr="00876FC7">
        <w:rPr>
          <w:sz w:val="16"/>
          <w:szCs w:val="16"/>
        </w:rPr>
        <w:t xml:space="preserve">, and more </w:t>
      </w:r>
      <w:r w:rsidRPr="00876FC7">
        <w:rPr>
          <w:rStyle w:val="StyleUnderline"/>
          <w:highlight w:val="yellow"/>
        </w:rPr>
        <w:t>frequent</w:t>
      </w:r>
      <w:r w:rsidRPr="00876FC7">
        <w:rPr>
          <w:sz w:val="16"/>
          <w:szCs w:val="16"/>
        </w:rPr>
        <w:t xml:space="preserve"> </w:t>
      </w:r>
      <w:r w:rsidRPr="00876FC7">
        <w:rPr>
          <w:rStyle w:val="StyleUnderline"/>
          <w:highlight w:val="yellow"/>
        </w:rPr>
        <w:t>and intense disasters</w:t>
      </w:r>
      <w:r w:rsidRPr="00876FC7">
        <w:rPr>
          <w:sz w:val="16"/>
          <w:szCs w:val="16"/>
        </w:rPr>
        <w:t xml:space="preserve"> will greatly affect population clusters, big and small. </w:t>
      </w:r>
      <w:r w:rsidRPr="00876FC7">
        <w:rPr>
          <w:rStyle w:val="StyleUnderline"/>
          <w:highlight w:val="yellow"/>
        </w:rPr>
        <w:t>Climate</w:t>
      </w:r>
      <w:r w:rsidRPr="00876FC7">
        <w:rPr>
          <w:sz w:val="16"/>
          <w:szCs w:val="16"/>
        </w:rPr>
        <w:t xml:space="preserve">-related </w:t>
      </w:r>
      <w:r w:rsidRPr="00876FC7">
        <w:rPr>
          <w:rStyle w:val="StyleUnderline"/>
          <w:highlight w:val="yellow"/>
        </w:rPr>
        <w:t>shocks</w:t>
      </w:r>
      <w:r w:rsidRPr="00876FC7">
        <w:rPr>
          <w:sz w:val="16"/>
          <w:szCs w:val="16"/>
        </w:rPr>
        <w:t xml:space="preserve"> will add </w:t>
      </w:r>
      <w:r w:rsidRPr="00876FC7">
        <w:rPr>
          <w:rStyle w:val="StyleUnderline"/>
          <w:highlight w:val="yellow"/>
        </w:rPr>
        <w:t>stress to</w:t>
      </w:r>
      <w:r w:rsidRPr="00876FC7">
        <w:rPr>
          <w:sz w:val="16"/>
          <w:szCs w:val="16"/>
        </w:rPr>
        <w:t xml:space="preserve"> the world’s </w:t>
      </w:r>
      <w:r w:rsidRPr="00876FC7">
        <w:rPr>
          <w:rStyle w:val="StyleUnderline"/>
          <w:highlight w:val="yellow"/>
        </w:rPr>
        <w:t xml:space="preserve">existing conflicts </w:t>
      </w:r>
      <w:r w:rsidRPr="00876FC7">
        <w:rPr>
          <w:rStyle w:val="StyleUnderline"/>
        </w:rPr>
        <w:t xml:space="preserve">and act </w:t>
      </w:r>
      <w:r w:rsidRPr="00876FC7">
        <w:rPr>
          <w:rStyle w:val="StyleUnderline"/>
          <w:highlight w:val="yellow"/>
        </w:rPr>
        <w:t>as a “threat multiplier</w:t>
      </w:r>
      <w:r w:rsidRPr="00876FC7">
        <w:rPr>
          <w:sz w:val="16"/>
          <w:szCs w:val="16"/>
        </w:rPr>
        <w:t>”</w:t>
      </w:r>
      <w:r w:rsidRPr="00876FC7">
        <w:rPr>
          <w:rStyle w:val="StyleUnderline"/>
        </w:rPr>
        <w:t xml:space="preserve"> </w:t>
      </w:r>
      <w:r w:rsidRPr="00876FC7">
        <w:rPr>
          <w:rStyle w:val="StyleUnderline"/>
          <w:highlight w:val="yellow"/>
        </w:rPr>
        <w:t>in</w:t>
      </w:r>
      <w:r w:rsidRPr="00876FC7">
        <w:rPr>
          <w:sz w:val="16"/>
          <w:szCs w:val="16"/>
        </w:rPr>
        <w:t xml:space="preserve"> already </w:t>
      </w:r>
      <w:r w:rsidRPr="00876FC7">
        <w:rPr>
          <w:rStyle w:val="StyleUnderline"/>
          <w:highlight w:val="yellow"/>
        </w:rPr>
        <w:t>fragile regions</w:t>
      </w:r>
      <w:r w:rsidRPr="00876FC7">
        <w:rPr>
          <w:sz w:val="16"/>
          <w:szCs w:val="16"/>
        </w:rPr>
        <w:t xml:space="preserve">. This could contribute to a </w:t>
      </w:r>
      <w:r w:rsidRPr="00876FC7">
        <w:rPr>
          <w:rStyle w:val="StyleUnderline"/>
          <w:highlight w:val="yellow"/>
        </w:rPr>
        <w:t>decline</w:t>
      </w:r>
      <w:r w:rsidRPr="00876FC7">
        <w:rPr>
          <w:sz w:val="16"/>
          <w:szCs w:val="16"/>
        </w:rPr>
        <w:t xml:space="preserve"> of </w:t>
      </w:r>
      <w:r w:rsidRPr="00876FC7">
        <w:rPr>
          <w:rStyle w:val="StyleUnderline"/>
          <w:highlight w:val="yellow"/>
        </w:rPr>
        <w:t>international stability</w:t>
      </w:r>
      <w:r w:rsidRPr="00876FC7">
        <w:rPr>
          <w:sz w:val="16"/>
          <w:szCs w:val="16"/>
        </w:rPr>
        <w:t xml:space="preserve"> and </w:t>
      </w:r>
      <w:r w:rsidRPr="00876FC7">
        <w:rPr>
          <w:rStyle w:val="StyleUnderline"/>
          <w:highlight w:val="yellow"/>
        </w:rPr>
        <w:t>trigger hostility between people and nations</w:t>
      </w:r>
      <w:r w:rsidRPr="00876FC7">
        <w:rPr>
          <w:sz w:val="16"/>
          <w:szCs w:val="16"/>
        </w:rPr>
        <w:t xml:space="preserve">. Meanwhile, the </w:t>
      </w:r>
      <w:r w:rsidRPr="00876FC7">
        <w:rPr>
          <w:rStyle w:val="StyleUnderline"/>
          <w:highlight w:val="yellow"/>
        </w:rPr>
        <w:t>15,500 nuclear weapons</w:t>
      </w:r>
      <w:r w:rsidRPr="00876FC7">
        <w:rPr>
          <w:sz w:val="16"/>
          <w:szCs w:val="16"/>
        </w:rPr>
        <w:t xml:space="preserve"> that </w:t>
      </w:r>
      <w:r w:rsidRPr="00876FC7">
        <w:rPr>
          <w:rStyle w:val="StyleUnderline"/>
          <w:highlight w:val="yellow"/>
        </w:rPr>
        <w:t>remain</w:t>
      </w:r>
      <w:r w:rsidRPr="00876FC7">
        <w:rPr>
          <w:sz w:val="16"/>
          <w:szCs w:val="16"/>
        </w:rPr>
        <w:t xml:space="preserve"> in the arsenals of only a few states possess the destructive force to destroy life on Earth as we know multiple times over. With nuclear deterrence strategies still in place, and </w:t>
      </w:r>
      <w:r w:rsidRPr="00876FC7">
        <w:rPr>
          <w:rStyle w:val="StyleUnderline"/>
          <w:highlight w:val="yellow"/>
        </w:rPr>
        <w:t>hundreds of weapons on ‘hair trigger alert’</w:t>
      </w:r>
      <w:r w:rsidRPr="00876FC7">
        <w:rPr>
          <w:sz w:val="16"/>
          <w:szCs w:val="16"/>
        </w:rPr>
        <w:t xml:space="preserve">, the </w:t>
      </w:r>
      <w:r w:rsidRPr="00876FC7">
        <w:rPr>
          <w:rStyle w:val="StyleUnderline"/>
          <w:highlight w:val="yellow"/>
        </w:rPr>
        <w:t>risks of nuclear war</w:t>
      </w:r>
      <w:r w:rsidRPr="00876FC7">
        <w:rPr>
          <w:sz w:val="16"/>
          <w:szCs w:val="16"/>
        </w:rPr>
        <w:t xml:space="preserve"> caused </w:t>
      </w:r>
      <w:r w:rsidRPr="00876FC7">
        <w:rPr>
          <w:rStyle w:val="StyleUnderline"/>
          <w:highlight w:val="yellow"/>
        </w:rPr>
        <w:t>by accident</w:t>
      </w:r>
      <w:r w:rsidRPr="00876FC7">
        <w:rPr>
          <w:sz w:val="16"/>
          <w:szCs w:val="16"/>
        </w:rPr>
        <w:t xml:space="preserve">, miscalculation </w:t>
      </w:r>
      <w:r w:rsidRPr="00876FC7">
        <w:rPr>
          <w:rStyle w:val="StyleUnderline"/>
          <w:highlight w:val="yellow"/>
        </w:rPr>
        <w:t>or intent</w:t>
      </w:r>
      <w:r w:rsidRPr="00876FC7">
        <w:rPr>
          <w:sz w:val="16"/>
          <w:szCs w:val="16"/>
        </w:rPr>
        <w:t xml:space="preserve"> </w:t>
      </w:r>
      <w:r w:rsidRPr="00876FC7">
        <w:rPr>
          <w:rStyle w:val="StyleUnderline"/>
          <w:highlight w:val="yellow"/>
        </w:rPr>
        <w:t>remain</w:t>
      </w:r>
      <w:r w:rsidRPr="00876FC7">
        <w:rPr>
          <w:sz w:val="16"/>
          <w:szCs w:val="16"/>
        </w:rPr>
        <w:t xml:space="preserve"> plentiful and </w:t>
      </w:r>
      <w:r w:rsidRPr="00876FC7">
        <w:rPr>
          <w:rStyle w:val="StyleUnderline"/>
          <w:highlight w:val="yellow"/>
        </w:rPr>
        <w:t>imminent</w:t>
      </w:r>
      <w:r w:rsidRPr="00876FC7">
        <w:rPr>
          <w:sz w:val="16"/>
          <w:szCs w:val="16"/>
        </w:rPr>
        <w:t xml:space="preserve">. Despite growing recognition that climate change and nuclear weapons pose critical security risks, the linkages between both threats are largely ignored. However, </w:t>
      </w:r>
      <w:r w:rsidRPr="00876FC7">
        <w:rPr>
          <w:rStyle w:val="StyleUnderline"/>
          <w:highlight w:val="yellow"/>
        </w:rPr>
        <w:t>nuc</w:t>
      </w:r>
      <w:r w:rsidRPr="00876FC7">
        <w:rPr>
          <w:sz w:val="16"/>
          <w:szCs w:val="16"/>
        </w:rPr>
        <w:t xml:space="preserve">lear and climate risks interfere with each other in a mutually enforcing way. Conflicts induced by </w:t>
      </w:r>
      <w:r w:rsidRPr="00876FC7">
        <w:t>climate change could contribute to global insecurity</w:t>
      </w:r>
      <w:r w:rsidRPr="00876FC7">
        <w:rPr>
          <w:sz w:val="16"/>
          <w:szCs w:val="16"/>
        </w:rPr>
        <w:t xml:space="preserve">, which, in turn, could enhance the chance of a nuclear weapon being used, could create more fertile breeding grounds for terrorism, including nuclear terrorism, and could feed the ambitions among some states to acquire nuclear arms. Furthermore, as evidenced by a series of incidents in recent years, </w:t>
      </w:r>
      <w:r w:rsidRPr="00876FC7">
        <w:rPr>
          <w:rStyle w:val="StyleUnderline"/>
          <w:highlight w:val="yellow"/>
        </w:rPr>
        <w:t>extreme weather</w:t>
      </w:r>
      <w:r w:rsidRPr="00876FC7">
        <w:rPr>
          <w:sz w:val="16"/>
          <w:szCs w:val="16"/>
        </w:rPr>
        <w:t xml:space="preserve"> events, environmental degradation and major seismic events </w:t>
      </w:r>
      <w:r w:rsidRPr="00876FC7">
        <w:rPr>
          <w:rStyle w:val="StyleUnderline"/>
          <w:highlight w:val="yellow"/>
        </w:rPr>
        <w:t>can</w:t>
      </w:r>
      <w:r w:rsidRPr="00876FC7">
        <w:rPr>
          <w:sz w:val="16"/>
          <w:szCs w:val="16"/>
        </w:rPr>
        <w:t xml:space="preserve"> directly </w:t>
      </w:r>
      <w:r w:rsidRPr="00876FC7">
        <w:rPr>
          <w:rStyle w:val="StyleUnderline"/>
          <w:highlight w:val="yellow"/>
        </w:rPr>
        <w:t>impact</w:t>
      </w:r>
      <w:r w:rsidRPr="00876FC7">
        <w:rPr>
          <w:sz w:val="16"/>
          <w:szCs w:val="16"/>
        </w:rPr>
        <w:t xml:space="preserve"> the </w:t>
      </w:r>
      <w:r w:rsidRPr="00876FC7">
        <w:rPr>
          <w:rStyle w:val="StyleUnderline"/>
          <w:highlight w:val="yellow"/>
        </w:rPr>
        <w:t>safety</w:t>
      </w:r>
      <w:r w:rsidRPr="00876FC7">
        <w:rPr>
          <w:sz w:val="16"/>
          <w:szCs w:val="16"/>
        </w:rPr>
        <w:t xml:space="preserve"> and security </w:t>
      </w:r>
      <w:r w:rsidRPr="00876FC7">
        <w:rPr>
          <w:rStyle w:val="StyleUnderline"/>
          <w:highlight w:val="yellow"/>
        </w:rPr>
        <w:t>of nuc</w:t>
      </w:r>
      <w:r w:rsidRPr="00876FC7">
        <w:rPr>
          <w:sz w:val="16"/>
          <w:szCs w:val="16"/>
        </w:rPr>
        <w:t xml:space="preserve">lear </w:t>
      </w:r>
      <w:r w:rsidRPr="00876FC7">
        <w:rPr>
          <w:rStyle w:val="StyleUnderline"/>
          <w:highlight w:val="yellow"/>
        </w:rPr>
        <w:t>installations</w:t>
      </w:r>
      <w:r w:rsidRPr="00876FC7">
        <w:rPr>
          <w:sz w:val="16"/>
          <w:szCs w:val="16"/>
        </w:rPr>
        <w:t xml:space="preserve">. Moreover, a </w:t>
      </w:r>
      <w:r w:rsidRPr="00876FC7">
        <w:rPr>
          <w:rStyle w:val="StyleUnderline"/>
          <w:highlight w:val="yellow"/>
        </w:rPr>
        <w:t>nuclear war could lead</w:t>
      </w:r>
      <w:r w:rsidRPr="00876FC7">
        <w:rPr>
          <w:sz w:val="16"/>
          <w:szCs w:val="16"/>
        </w:rPr>
        <w:t xml:space="preserve"> </w:t>
      </w:r>
      <w:r w:rsidRPr="00876FC7">
        <w:rPr>
          <w:rStyle w:val="StyleUnderline"/>
          <w:highlight w:val="yellow"/>
        </w:rPr>
        <w:t>to</w:t>
      </w:r>
      <w:r w:rsidRPr="00876FC7">
        <w:rPr>
          <w:sz w:val="16"/>
          <w:szCs w:val="16"/>
        </w:rPr>
        <w:t xml:space="preserve"> a </w:t>
      </w:r>
      <w:r w:rsidRPr="00876FC7">
        <w:rPr>
          <w:rStyle w:val="StyleUnderline"/>
          <w:highlight w:val="yellow"/>
        </w:rPr>
        <w:t>rapid</w:t>
      </w:r>
      <w:r w:rsidRPr="00876FC7">
        <w:rPr>
          <w:sz w:val="16"/>
          <w:szCs w:val="16"/>
        </w:rPr>
        <w:t xml:space="preserve"> and prolonged </w:t>
      </w:r>
      <w:r w:rsidRPr="00876FC7">
        <w:rPr>
          <w:rStyle w:val="StyleUnderline"/>
          <w:highlight w:val="yellow"/>
        </w:rPr>
        <w:t>drop</w:t>
      </w:r>
      <w:r w:rsidRPr="00876FC7">
        <w:rPr>
          <w:sz w:val="16"/>
          <w:szCs w:val="16"/>
        </w:rPr>
        <w:t xml:space="preserve"> in average global </w:t>
      </w:r>
      <w:r w:rsidRPr="00876FC7">
        <w:rPr>
          <w:rStyle w:val="StyleUnderline"/>
          <w:highlight w:val="yellow"/>
        </w:rPr>
        <w:t>temperatures</w:t>
      </w:r>
      <w:r w:rsidRPr="00876FC7">
        <w:rPr>
          <w:sz w:val="16"/>
          <w:szCs w:val="16"/>
        </w:rPr>
        <w:t xml:space="preserve">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p>
    <w:p w14:paraId="61D8821E" w14:textId="007A8C69" w:rsidR="00125B1D" w:rsidRPr="009169FB" w:rsidRDefault="00125B1D" w:rsidP="00125B1D">
      <w:pPr>
        <w:pStyle w:val="Heading4"/>
      </w:pPr>
      <w:r>
        <w:t xml:space="preserve">Adaptation is </w:t>
      </w:r>
      <w:r w:rsidRPr="00510A6A">
        <w:rPr>
          <w:u w:val="single"/>
        </w:rPr>
        <w:t>impossible</w:t>
      </w:r>
      <w:r w:rsidR="005F2BEE">
        <w:t xml:space="preserve"> in the status quo</w:t>
      </w:r>
    </w:p>
    <w:p w14:paraId="4A04A206" w14:textId="77777777" w:rsidR="00125B1D" w:rsidRPr="00EB358D" w:rsidRDefault="00125B1D" w:rsidP="00125B1D">
      <w:r>
        <w:t xml:space="preserve">Tim </w:t>
      </w:r>
      <w:r w:rsidRPr="00EB358D">
        <w:rPr>
          <w:rStyle w:val="Style13ptBold"/>
        </w:rPr>
        <w:t>Hodgson 25</w:t>
      </w:r>
      <w:r>
        <w:t xml:space="preserve">. Founder of the Thinking Ahead Institute, M.A. in economics </w:t>
      </w:r>
      <w:proofErr w:type="gramStart"/>
      <w:r>
        <w:t>from</w:t>
      </w:r>
      <w:proofErr w:type="gramEnd"/>
      <w:r>
        <w:t xml:space="preserve">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2EC893F3" w14:textId="77777777" w:rsidR="00125B1D" w:rsidRPr="005B7567" w:rsidRDefault="00125B1D" w:rsidP="00125B1D">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w:t>
      </w:r>
      <w:proofErr w:type="gramStart"/>
      <w:r w:rsidRPr="00EB358D">
        <w:rPr>
          <w:rStyle w:val="StyleUnderline"/>
        </w:rPr>
        <w:t xml:space="preserve">a </w:t>
      </w:r>
      <w:r w:rsidRPr="005B1049">
        <w:rPr>
          <w:rStyle w:val="Emphasis"/>
        </w:rPr>
        <w:t>number of</w:t>
      </w:r>
      <w:proofErr w:type="gramEnd"/>
      <w:r w:rsidRPr="005B1049">
        <w:rPr>
          <w:rStyle w:val="Emphasis"/>
        </w:rPr>
        <w:t xml:space="preserve"> </w:t>
      </w:r>
      <w:r w:rsidRPr="005B1049">
        <w:rPr>
          <w:rStyle w:val="Emphasis"/>
          <w:highlight w:val="cyan"/>
        </w:rPr>
        <w:t>issues</w:t>
      </w:r>
      <w:r w:rsidRPr="005B7567">
        <w:rPr>
          <w:sz w:val="16"/>
        </w:rPr>
        <w:t xml:space="preserve"> that make this a difficult area for the investment industry:</w:t>
      </w:r>
    </w:p>
    <w:p w14:paraId="5FE0ADF6" w14:textId="77777777" w:rsidR="00125B1D" w:rsidRPr="005B7567" w:rsidRDefault="00125B1D" w:rsidP="00125B1D">
      <w:pPr>
        <w:pStyle w:val="ListParagraph"/>
        <w:numPr>
          <w:ilvl w:val="0"/>
          <w:numId w:val="16"/>
        </w:numPr>
        <w:rPr>
          <w:sz w:val="16"/>
        </w:rPr>
      </w:pPr>
      <w:r w:rsidRPr="005B7567">
        <w:rPr>
          <w:sz w:val="16"/>
        </w:rPr>
        <w:t xml:space="preserve">Geographical disconnect / mismatch: </w:t>
      </w:r>
      <w:r w:rsidRPr="006907DD">
        <w:rPr>
          <w:rStyle w:val="StyleUnderline"/>
          <w:highlight w:val="cyan"/>
        </w:rPr>
        <w:t xml:space="preserve">Where emissions are </w:t>
      </w:r>
      <w:proofErr w:type="gramStart"/>
      <w:r w:rsidRPr="005B1049">
        <w:rPr>
          <w:rStyle w:val="Emphasis"/>
          <w:highlight w:val="cyan"/>
        </w:rPr>
        <w:t>produced</w:t>
      </w:r>
      <w:r w:rsidRPr="005B7567">
        <w:rPr>
          <w:sz w:val="16"/>
        </w:rPr>
        <w:t xml:space="preserve"> (‘</w:t>
      </w:r>
      <w:proofErr w:type="gramEnd"/>
      <w:r w:rsidRPr="005B7567">
        <w:rPr>
          <w:sz w:val="16"/>
        </w:rPr>
        <w:t xml:space="preserve">global north’) typically </w:t>
      </w:r>
      <w:r w:rsidRPr="006907DD">
        <w:rPr>
          <w:rStyle w:val="StyleUnderline"/>
          <w:highlight w:val="cyan"/>
        </w:rPr>
        <w:t xml:space="preserve">doesn’t match where the </w:t>
      </w:r>
      <w:r w:rsidRPr="005B1049">
        <w:rPr>
          <w:rStyle w:val="Emphasis"/>
          <w:highlight w:val="cyan"/>
        </w:rPr>
        <w:t>impact</w:t>
      </w:r>
      <w:r w:rsidRPr="006907DD">
        <w:rPr>
          <w:rStyle w:val="StyleUnderline"/>
          <w:highlight w:val="cyan"/>
        </w:rPr>
        <w:t xml:space="preserve"> </w:t>
      </w:r>
      <w:proofErr w:type="gramStart"/>
      <w:r w:rsidRPr="006907DD">
        <w:rPr>
          <w:rStyle w:val="StyleUnderline"/>
          <w:highlight w:val="cyan"/>
        </w:rPr>
        <w:t>occurs</w:t>
      </w:r>
      <w:r w:rsidRPr="005B7567">
        <w:rPr>
          <w:sz w:val="16"/>
        </w:rPr>
        <w:t xml:space="preserve"> (‘</w:t>
      </w:r>
      <w:proofErr w:type="gramEnd"/>
      <w:r w:rsidRPr="005B7567">
        <w:rPr>
          <w:sz w:val="16"/>
        </w:rPr>
        <w:t xml:space="preserve">global south’). It follows that </w:t>
      </w:r>
      <w:r w:rsidRPr="006907DD">
        <w:rPr>
          <w:rStyle w:val="StyleUnderline"/>
          <w:highlight w:val="cyan"/>
        </w:rPr>
        <w:t xml:space="preserve">there is a </w:t>
      </w:r>
      <w:r w:rsidRPr="005B1049">
        <w:rPr>
          <w:rStyle w:val="Emphasis"/>
          <w:highlight w:val="cyan"/>
        </w:rPr>
        <w:t>lack of incentive</w:t>
      </w:r>
      <w:r w:rsidRPr="005B7567">
        <w:rPr>
          <w:sz w:val="16"/>
        </w:rPr>
        <w:t xml:space="preserve"> for investors </w:t>
      </w:r>
      <w:r w:rsidRPr="006907DD">
        <w:rPr>
          <w:rStyle w:val="StyleUnderline"/>
          <w:highlight w:val="cyan"/>
        </w:rPr>
        <w:t xml:space="preserve">to direct </w:t>
      </w:r>
      <w:r w:rsidRPr="005B1049">
        <w:rPr>
          <w:rStyle w:val="Emphasis"/>
        </w:rPr>
        <w:t xml:space="preserve">adaptation </w:t>
      </w:r>
      <w:r w:rsidRPr="005B1049">
        <w:rPr>
          <w:rStyle w:val="Emphasis"/>
          <w:highlight w:val="cyan"/>
        </w:rPr>
        <w:t>capital</w:t>
      </w:r>
      <w:r w:rsidRPr="006907DD">
        <w:rPr>
          <w:rStyle w:val="StyleUnderline"/>
          <w:highlight w:val="cyan"/>
        </w:rPr>
        <w:t xml:space="preserve"> where it is</w:t>
      </w:r>
      <w:r w:rsidRPr="006907DD">
        <w:rPr>
          <w:rStyle w:val="StyleUnderline"/>
        </w:rPr>
        <w:t xml:space="preserve"> most </w:t>
      </w:r>
      <w:r w:rsidRPr="006907DD">
        <w:rPr>
          <w:rStyle w:val="StyleUnderline"/>
          <w:highlight w:val="cyan"/>
        </w:rPr>
        <w:t>needed</w:t>
      </w:r>
      <w:r w:rsidRPr="005B7567">
        <w:rPr>
          <w:sz w:val="16"/>
        </w:rPr>
        <w:t>.</w:t>
      </w:r>
    </w:p>
    <w:p w14:paraId="497EAAA8" w14:textId="77777777" w:rsidR="00125B1D" w:rsidRPr="005B7567" w:rsidRDefault="00125B1D" w:rsidP="00125B1D">
      <w:pPr>
        <w:pStyle w:val="ListParagraph"/>
        <w:numPr>
          <w:ilvl w:val="0"/>
          <w:numId w:val="16"/>
        </w:numPr>
        <w:rPr>
          <w:sz w:val="16"/>
        </w:rPr>
      </w:pPr>
      <w:r w:rsidRPr="005B7567">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5B7567">
        <w:rPr>
          <w:sz w:val="16"/>
        </w:rPr>
        <w:t>. For example, assessing avoided future losses.</w:t>
      </w:r>
    </w:p>
    <w:p w14:paraId="1B65C547" w14:textId="77777777" w:rsidR="00125B1D" w:rsidRPr="005B7567" w:rsidRDefault="00125B1D" w:rsidP="00125B1D">
      <w:pPr>
        <w:pStyle w:val="ListParagraph"/>
        <w:numPr>
          <w:ilvl w:val="0"/>
          <w:numId w:val="16"/>
        </w:numPr>
        <w:rPr>
          <w:sz w:val="16"/>
        </w:rPr>
      </w:pPr>
      <w:r w:rsidRPr="005B7567">
        <w:rPr>
          <w:sz w:val="16"/>
        </w:rPr>
        <w:t xml:space="preserve">Market absence: </w:t>
      </w:r>
      <w:r w:rsidRPr="006907DD">
        <w:rPr>
          <w:rStyle w:val="StyleUnderline"/>
          <w:highlight w:val="cyan"/>
        </w:rPr>
        <w:t xml:space="preserve">The regions </w:t>
      </w:r>
      <w:r w:rsidRPr="005B1049">
        <w:rPr>
          <w:rStyle w:val="Emphasis"/>
        </w:rPr>
        <w:t xml:space="preserve">most </w:t>
      </w:r>
      <w:r w:rsidRPr="005B1049">
        <w:rPr>
          <w:rStyle w:val="Emphasis"/>
          <w:highlight w:val="cyan"/>
        </w:rPr>
        <w:t>affected</w:t>
      </w:r>
      <w:r w:rsidRPr="005B7567">
        <w:rPr>
          <w:sz w:val="16"/>
        </w:rPr>
        <w:t xml:space="preserve"> by climate </w:t>
      </w:r>
      <w:proofErr w:type="gramStart"/>
      <w:r w:rsidRPr="005B7567">
        <w:rPr>
          <w:sz w:val="16"/>
        </w:rPr>
        <w:t>change (‘</w:t>
      </w:r>
      <w:proofErr w:type="gramEnd"/>
      <w:r w:rsidRPr="005B7567">
        <w:rPr>
          <w:sz w:val="16"/>
        </w:rPr>
        <w:t xml:space="preserve">global south’) often </w:t>
      </w:r>
      <w:r w:rsidRPr="006907DD">
        <w:rPr>
          <w:rStyle w:val="StyleUnderline"/>
          <w:highlight w:val="cyan"/>
        </w:rPr>
        <w:t xml:space="preserve">have </w:t>
      </w:r>
      <w:r w:rsidRPr="005B1049">
        <w:rPr>
          <w:rStyle w:val="Emphasis"/>
          <w:highlight w:val="cyan"/>
        </w:rPr>
        <w:t>less</w:t>
      </w:r>
      <w:r w:rsidRPr="005B1049">
        <w:rPr>
          <w:rStyle w:val="Emphasis"/>
        </w:rPr>
        <w:t xml:space="preserve"> access</w:t>
      </w:r>
      <w:r w:rsidRPr="006907DD">
        <w:rPr>
          <w:rStyle w:val="StyleUnderline"/>
        </w:rPr>
        <w:t xml:space="preserve"> to </w:t>
      </w:r>
      <w:r w:rsidRPr="006907DD">
        <w:rPr>
          <w:rStyle w:val="StyleUnderline"/>
          <w:highlight w:val="cyan"/>
        </w:rPr>
        <w:t>capital</w:t>
      </w:r>
      <w:r w:rsidRPr="006907DD">
        <w:rPr>
          <w:rStyle w:val="StyleUnderline"/>
        </w:rPr>
        <w:t xml:space="preserve"> markets</w:t>
      </w:r>
      <w:r w:rsidRPr="005B7567">
        <w:rPr>
          <w:sz w:val="16"/>
        </w:rPr>
        <w:t>.</w:t>
      </w:r>
    </w:p>
    <w:p w14:paraId="2A4DEAE5" w14:textId="77777777" w:rsidR="00125B1D" w:rsidRPr="005B7567" w:rsidRDefault="00125B1D" w:rsidP="00125B1D">
      <w:pPr>
        <w:pStyle w:val="ListParagraph"/>
        <w:numPr>
          <w:ilvl w:val="0"/>
          <w:numId w:val="16"/>
        </w:numPr>
        <w:rPr>
          <w:sz w:val="16"/>
        </w:rPr>
      </w:pPr>
      <w:r w:rsidRPr="005B7567">
        <w:rPr>
          <w:sz w:val="16"/>
        </w:rPr>
        <w:t xml:space="preserve">High upfront costs: Large-scale </w:t>
      </w:r>
      <w:r w:rsidRPr="006907DD">
        <w:rPr>
          <w:rStyle w:val="StyleUnderline"/>
        </w:rPr>
        <w:t xml:space="preserve">infrastructure </w:t>
      </w:r>
      <w:r w:rsidRPr="006907DD">
        <w:rPr>
          <w:rStyle w:val="StyleUnderline"/>
          <w:highlight w:val="cyan"/>
        </w:rPr>
        <w:t>projects</w:t>
      </w:r>
      <w:r w:rsidRPr="005B7567">
        <w:rPr>
          <w:sz w:val="16"/>
        </w:rPr>
        <w:t xml:space="preserve"> (such as sea walls or flood barriers) may </w:t>
      </w:r>
      <w:r w:rsidRPr="006907DD">
        <w:rPr>
          <w:rStyle w:val="StyleUnderline"/>
          <w:highlight w:val="cyan"/>
        </w:rPr>
        <w:t xml:space="preserve">require </w:t>
      </w:r>
      <w:r w:rsidRPr="005B1049">
        <w:rPr>
          <w:rStyle w:val="Emphasis"/>
          <w:highlight w:val="cyan"/>
        </w:rPr>
        <w:t>significant</w:t>
      </w:r>
      <w:r w:rsidRPr="006907DD">
        <w:rPr>
          <w:rStyle w:val="StyleUnderline"/>
        </w:rPr>
        <w:t xml:space="preserve"> initial </w:t>
      </w:r>
      <w:proofErr w:type="gramStart"/>
      <w:r w:rsidRPr="006907DD">
        <w:rPr>
          <w:rStyle w:val="StyleUnderline"/>
          <w:highlight w:val="cyan"/>
        </w:rPr>
        <w:t>investments, and</w:t>
      </w:r>
      <w:proofErr w:type="gramEnd"/>
      <w:r w:rsidRPr="005B7567">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5B7567">
        <w:rPr>
          <w:sz w:val="16"/>
        </w:rPr>
        <w:t>.</w:t>
      </w:r>
    </w:p>
    <w:p w14:paraId="0A390C37" w14:textId="77777777" w:rsidR="00125B1D" w:rsidRDefault="00125B1D" w:rsidP="00125B1D">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49965639" w14:textId="77777777" w:rsidR="00125B1D" w:rsidRPr="005B7567" w:rsidRDefault="00125B1D" w:rsidP="00125B1D">
      <w:pPr>
        <w:rPr>
          <w:sz w:val="16"/>
        </w:rPr>
      </w:pPr>
    </w:p>
    <w:p w14:paraId="7C2BADF0" w14:textId="77777777" w:rsidR="008B7AA7" w:rsidRDefault="008B7AA7" w:rsidP="008B7AA7">
      <w:pPr>
        <w:rPr>
          <w:sz w:val="16"/>
        </w:rPr>
      </w:pPr>
    </w:p>
    <w:p w14:paraId="32BCCFCB" w14:textId="77777777" w:rsidR="008B7AA7" w:rsidRPr="004046DF" w:rsidRDefault="008B7AA7" w:rsidP="008B7AA7">
      <w:pPr>
        <w:pStyle w:val="Heading4"/>
      </w:pPr>
      <w:r>
        <w:t xml:space="preserve">Eliminating </w:t>
      </w:r>
      <w:r>
        <w:rPr>
          <w:u w:val="single"/>
        </w:rPr>
        <w:t xml:space="preserve">precarity </w:t>
      </w:r>
      <w:r>
        <w:t xml:space="preserve">is a </w:t>
      </w:r>
      <w:r>
        <w:rPr>
          <w:u w:val="single"/>
        </w:rPr>
        <w:t>pre-</w:t>
      </w:r>
      <w:proofErr w:type="gramStart"/>
      <w:r>
        <w:rPr>
          <w:u w:val="single"/>
        </w:rPr>
        <w:t xml:space="preserve">requisite </w:t>
      </w:r>
      <w:r>
        <w:t>to transition —</w:t>
      </w:r>
      <w:proofErr w:type="gramEnd"/>
      <w:r>
        <w:t xml:space="preserve">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107C5F1D" w14:textId="77777777" w:rsidR="008B7AA7" w:rsidRPr="00615C0D" w:rsidRDefault="008B7AA7" w:rsidP="008B7AA7">
      <w:pPr>
        <w:rPr>
          <w:rStyle w:val="Style13ptBold"/>
        </w:rPr>
      </w:pPr>
      <w:bookmarkStart w:id="0" w:name="_Hlk210811346"/>
      <w:r>
        <w:rPr>
          <w:rStyle w:val="Style13ptBold"/>
        </w:rPr>
        <w:t xml:space="preserve">Crawford and Whyte 25 </w:t>
      </w:r>
      <w:bookmarkEnd w:id="0"/>
      <w:r>
        <w:t xml:space="preserve">– </w:t>
      </w:r>
      <w:r w:rsidRPr="00615C0D">
        <w:t>Research Officer</w:t>
      </w:r>
      <w:r>
        <w:t xml:space="preserve"> at the Grantham Institute on Climate Change and Environment. </w:t>
      </w:r>
    </w:p>
    <w:p w14:paraId="0E599023" w14:textId="77777777" w:rsidR="008B7AA7" w:rsidRPr="00A17FDB" w:rsidRDefault="008B7AA7" w:rsidP="008B7AA7">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1CFB55D3" w14:textId="77777777" w:rsidR="008B7AA7" w:rsidRPr="00A17FDB" w:rsidRDefault="008B7AA7" w:rsidP="008B7AA7">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w:t>
      </w:r>
      <w:r w:rsidRPr="008F1700">
        <w:rPr>
          <w:sz w:val="16"/>
        </w:rPr>
        <w:t xml:space="preserve">), </w:t>
      </w:r>
      <w:r w:rsidRPr="008F1700">
        <w:rPr>
          <w:rStyle w:val="Emphasis"/>
        </w:rPr>
        <w:t xml:space="preserve">rarely </w:t>
      </w:r>
      <w:proofErr w:type="gramStart"/>
      <w:r w:rsidRPr="008F1700">
        <w:rPr>
          <w:rStyle w:val="Emphasis"/>
        </w:rPr>
        <w:t>figures</w:t>
      </w:r>
      <w:proofErr w:type="gramEnd"/>
      <w:r w:rsidRPr="008F1700">
        <w:rPr>
          <w:sz w:val="16"/>
        </w:rPr>
        <w:t xml:space="preserve"> </w:t>
      </w:r>
      <w:r w:rsidRPr="008F1700">
        <w:rPr>
          <w:rStyle w:val="StyleUnderline"/>
        </w:rPr>
        <w:t>in public debates</w:t>
      </w:r>
      <w:r w:rsidRPr="008F1700">
        <w:rPr>
          <w:sz w:val="16"/>
        </w:rPr>
        <w:t xml:space="preserve"> on</w:t>
      </w:r>
      <w:r w:rsidRPr="00A17FDB">
        <w:rPr>
          <w:sz w:val="16"/>
        </w:rPr>
        <w:t xml:space="preserve">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8F1700">
        <w:rPr>
          <w:rStyle w:val="Emphasis"/>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w:t>
      </w:r>
      <w:r w:rsidRPr="008F1700">
        <w:rPr>
          <w:rStyle w:val="StyleUnderline"/>
          <w:highlight w:val="green"/>
        </w:rPr>
        <w:t>are</w:t>
      </w:r>
      <w:r w:rsidRPr="00D078EA">
        <w:rPr>
          <w:rStyle w:val="StyleUnderline"/>
        </w:rPr>
        <w:t xml:space="preserv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 xml:space="preserve">precarious </w:t>
      </w:r>
      <w:proofErr w:type="spellStart"/>
      <w:r w:rsidRPr="00630C63">
        <w:rPr>
          <w:rStyle w:val="Emphasis"/>
          <w:highlight w:val="green"/>
        </w:rPr>
        <w:t>labour</w:t>
      </w:r>
      <w:proofErr w:type="spellEnd"/>
      <w:r w:rsidRPr="00A17FDB">
        <w:rPr>
          <w:sz w:val="16"/>
        </w:rPr>
        <w:t xml:space="preserve">. We cannot develop new ways of working and organizing energy, food, water, clothing and essential services in ways that protect the natural world if they remain based on a system of </w:t>
      </w:r>
      <w:proofErr w:type="spellStart"/>
      <w:r w:rsidRPr="00A17FDB">
        <w:rPr>
          <w:sz w:val="16"/>
        </w:rPr>
        <w:t>labour</w:t>
      </w:r>
      <w:proofErr w:type="spellEnd"/>
      <w:r w:rsidRPr="00A17FDB">
        <w:rPr>
          <w:sz w:val="16"/>
        </w:rPr>
        <w:t xml:space="preserve"> that forces costs and working conditions down, moves to where both </w:t>
      </w:r>
      <w:proofErr w:type="spellStart"/>
      <w:r w:rsidRPr="00D078EA">
        <w:rPr>
          <w:rStyle w:val="StyleUnderline"/>
        </w:rPr>
        <w:t>labour</w:t>
      </w:r>
      <w:proofErr w:type="spellEnd"/>
      <w:r w:rsidRPr="00D078EA">
        <w:rPr>
          <w:rStyle w:val="StyleUnderline"/>
        </w:rPr>
        <w:t xml:space="preserve"> and nature can be </w:t>
      </w:r>
      <w:r w:rsidRPr="008F1700">
        <w:rPr>
          <w:rStyle w:val="StyleUnderline"/>
        </w:rPr>
        <w:t>exploited</w:t>
      </w:r>
      <w:r w:rsidRPr="008F1700">
        <w:rPr>
          <w:sz w:val="16"/>
        </w:rPr>
        <w:t xml:space="preserve"> the most and encourages the deployment of both </w:t>
      </w:r>
      <w:proofErr w:type="spellStart"/>
      <w:r w:rsidRPr="008F1700">
        <w:rPr>
          <w:sz w:val="16"/>
        </w:rPr>
        <w:t>labour</w:t>
      </w:r>
      <w:proofErr w:type="spellEnd"/>
      <w:r w:rsidRPr="008F1700">
        <w:rPr>
          <w:sz w:val="16"/>
        </w:rPr>
        <w:t xml:space="preserve"> and capital </w:t>
      </w:r>
      <w:r w:rsidRPr="008F1700">
        <w:rPr>
          <w:rStyle w:val="StyleUnderline"/>
        </w:rPr>
        <w:t>in way</w:t>
      </w:r>
      <w:r w:rsidRPr="00D078EA">
        <w:rPr>
          <w:rStyle w:val="StyleUnderline"/>
        </w:rPr>
        <w:t xml:space="preserve">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71184196" w14:textId="77777777" w:rsidR="008B7AA7" w:rsidRPr="00A17FDB" w:rsidRDefault="008B7AA7" w:rsidP="008B7AA7">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w:t>
      </w:r>
      <w:proofErr w:type="gramStart"/>
      <w:r w:rsidRPr="00A17FDB">
        <w:rPr>
          <w:sz w:val="16"/>
        </w:rPr>
        <w:t>exactly the same</w:t>
      </w:r>
      <w:proofErr w:type="gramEnd"/>
      <w:r w:rsidRPr="00A17FDB">
        <w:rPr>
          <w:sz w:val="16"/>
        </w:rPr>
        <w:t xml:space="preserv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4A9911B3" w14:textId="77777777" w:rsidR="008B7AA7" w:rsidRPr="00A17FDB" w:rsidRDefault="008B7AA7" w:rsidP="008B7AA7">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w:t>
      </w:r>
      <w:proofErr w:type="spellStart"/>
      <w:r w:rsidRPr="00A17FDB">
        <w:rPr>
          <w:sz w:val="16"/>
        </w:rPr>
        <w:t>labour</w:t>
      </w:r>
      <w:proofErr w:type="spellEnd"/>
      <w:r w:rsidRPr="00A17FDB">
        <w:rPr>
          <w:sz w:val="16"/>
        </w:rPr>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w:t>
      </w:r>
      <w:proofErr w:type="spellStart"/>
      <w:r w:rsidRPr="00A17FDB">
        <w:rPr>
          <w:sz w:val="16"/>
        </w:rPr>
        <w:t>Novitz</w:t>
      </w:r>
      <w:proofErr w:type="spellEnd"/>
      <w:r w:rsidRPr="00A17FDB">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A17FDB">
        <w:rPr>
          <w:sz w:val="16"/>
        </w:rPr>
        <w:t>it is clear that such</w:t>
      </w:r>
      <w:proofErr w:type="gramEnd"/>
      <w:r w:rsidRPr="00A17FDB">
        <w:rPr>
          <w:sz w:val="16"/>
        </w:rPr>
        <w:t xml:space="preserve"> processes will fail where the most vulnerable and precarious workers are excluded.</w:t>
      </w:r>
    </w:p>
    <w:p w14:paraId="6D48E3C1" w14:textId="77777777" w:rsidR="008B7AA7" w:rsidRPr="00A17FDB" w:rsidRDefault="008B7AA7" w:rsidP="008B7AA7">
      <w:pPr>
        <w:rPr>
          <w:sz w:val="16"/>
        </w:rPr>
      </w:pPr>
      <w:r w:rsidRPr="00A17FDB">
        <w:rPr>
          <w:sz w:val="16"/>
        </w:rPr>
        <w:t xml:space="preserve">Third, </w:t>
      </w:r>
      <w:r w:rsidRPr="00A17FDB">
        <w:rPr>
          <w:rStyle w:val="StyleUnderline"/>
        </w:rPr>
        <w:t xml:space="preserve">precarious </w:t>
      </w:r>
      <w:proofErr w:type="spellStart"/>
      <w:r w:rsidRPr="00A17FDB">
        <w:rPr>
          <w:rStyle w:val="StyleUnderline"/>
        </w:rPr>
        <w:t>labour</w:t>
      </w:r>
      <w:proofErr w:type="spellEnd"/>
      <w:r w:rsidRPr="00A17FDB">
        <w:rPr>
          <w:rStyle w:val="StyleUnderline"/>
        </w:rPr>
        <w:t xml:space="preserve"> conditions</w:t>
      </w:r>
      <w:r w:rsidRPr="00A17FDB">
        <w:rPr>
          <w:sz w:val="16"/>
        </w:rPr>
        <w:t xml:space="preserve"> also </w:t>
      </w:r>
      <w:r w:rsidRPr="008F1700">
        <w:rPr>
          <w:rStyle w:val="Emphasis"/>
        </w:rPr>
        <w:t>oblige workers</w:t>
      </w:r>
      <w:r w:rsidRPr="008F1700">
        <w:rPr>
          <w:sz w:val="16"/>
        </w:rPr>
        <w:t xml:space="preserve"> and unions </w:t>
      </w:r>
      <w:r w:rsidRPr="008F1700">
        <w:rPr>
          <w:rStyle w:val="StyleUnderline"/>
        </w:rPr>
        <w:t>to defend “dirty” jobs</w:t>
      </w:r>
      <w:r w:rsidRPr="008F1700">
        <w:rPr>
          <w:sz w:val="16"/>
        </w:rPr>
        <w:t xml:space="preserve"> and industries. In the</w:t>
      </w:r>
      <w:r w:rsidRPr="00A17FDB">
        <w:rPr>
          <w:sz w:val="16"/>
        </w:rPr>
        <w:t xml:space="preserv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20565A40" w14:textId="77777777" w:rsidR="008B7AA7" w:rsidRPr="00A17FDB" w:rsidRDefault="008B7AA7" w:rsidP="008B7AA7">
      <w:pPr>
        <w:rPr>
          <w:sz w:val="16"/>
        </w:rPr>
      </w:pPr>
      <w:r w:rsidRPr="00A17FDB">
        <w:rPr>
          <w:sz w:val="16"/>
        </w:rPr>
        <w:t xml:space="preserve">The countless examples of trade unions defending unsustainable jobs </w:t>
      </w:r>
      <w:proofErr w:type="gramStart"/>
      <w:r w:rsidRPr="00A17FDB">
        <w:rPr>
          <w:sz w:val="16"/>
        </w:rPr>
        <w:t>have to</w:t>
      </w:r>
      <w:proofErr w:type="gramEnd"/>
      <w:r w:rsidRPr="00A17FDB">
        <w:rPr>
          <w:sz w:val="16"/>
        </w:rPr>
        <w:t xml:space="preserve"> be understood in the context of a capitalist </w:t>
      </w:r>
      <w:proofErr w:type="spellStart"/>
      <w:r w:rsidRPr="00A17FDB">
        <w:rPr>
          <w:sz w:val="16"/>
        </w:rPr>
        <w:t>labour</w:t>
      </w:r>
      <w:proofErr w:type="spellEnd"/>
      <w:r w:rsidRPr="00A17FDB">
        <w:rPr>
          <w:sz w:val="16"/>
        </w:rPr>
        <w:t xml:space="preserve"> market that forces people to make choices they do not want to make. If people had a real choice over where they could work, it is hardly likely that they would choose to work in the oil or chemicals </w:t>
      </w:r>
      <w:proofErr w:type="gramStart"/>
      <w:r w:rsidRPr="00A17FDB">
        <w:rPr>
          <w:sz w:val="16"/>
        </w:rPr>
        <w:t>industries</w:t>
      </w:r>
      <w:proofErr w:type="gramEnd"/>
      <w:r w:rsidRPr="00A17FDB">
        <w:rPr>
          <w:sz w:val="16"/>
        </w:rPr>
        <w:t xml:space="preserve">.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w:t>
      </w:r>
      <w:proofErr w:type="spellStart"/>
      <w:r w:rsidRPr="00A17FDB">
        <w:rPr>
          <w:sz w:val="16"/>
        </w:rPr>
        <w:t>labour</w:t>
      </w:r>
      <w:proofErr w:type="spellEnd"/>
      <w:r w:rsidRPr="00A17FDB">
        <w:rPr>
          <w:sz w:val="16"/>
        </w:rPr>
        <w:t xml:space="preserve">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2BD11BE6" w14:textId="77777777" w:rsidR="008B7AA7" w:rsidRPr="00A17FDB" w:rsidRDefault="008B7AA7" w:rsidP="008B7AA7">
      <w:pPr>
        <w:rPr>
          <w:sz w:val="16"/>
        </w:rPr>
      </w:pPr>
      <w:r w:rsidRPr="00A17FDB">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A17FDB">
        <w:rPr>
          <w:sz w:val="16"/>
        </w:rPr>
        <w:t>applied</w:t>
      </w:r>
      <w:proofErr w:type="gramEnd"/>
      <w:r w:rsidRPr="00A17FDB">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w:t>
      </w:r>
      <w:proofErr w:type="gramStart"/>
      <w:r w:rsidRPr="00A17FDB">
        <w:rPr>
          <w:sz w:val="16"/>
        </w:rPr>
        <w:t>n increased prevalence</w:t>
      </w:r>
      <w:proofErr w:type="gramEnd"/>
      <w:r w:rsidRPr="00A17FDB">
        <w:rPr>
          <w:sz w:val="16"/>
        </w:rPr>
        <w:t xml:space="preserv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0280772" w14:textId="77777777" w:rsidR="008B7AA7" w:rsidRPr="00A17FDB" w:rsidRDefault="008B7AA7" w:rsidP="008B7AA7">
      <w:pPr>
        <w:rPr>
          <w:sz w:val="16"/>
        </w:rPr>
      </w:pPr>
      <w:r w:rsidRPr="00A17FDB">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A17FDB">
        <w:rPr>
          <w:sz w:val="16"/>
        </w:rPr>
        <w:t>as a result of</w:t>
      </w:r>
      <w:proofErr w:type="gramEnd"/>
      <w:r w:rsidRPr="00A17FDB">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A17FDB">
        <w:rPr>
          <w:sz w:val="16"/>
        </w:rPr>
        <w:t>centre</w:t>
      </w:r>
      <w:proofErr w:type="spellEnd"/>
      <w:r w:rsidRPr="00A17FDB">
        <w:rPr>
          <w:sz w:val="16"/>
        </w:rPr>
        <w:t xml:space="preserve"> for an informal economy in electric recycling (Chi et al. 2011). These economies rely on cheap </w:t>
      </w:r>
      <w:proofErr w:type="spellStart"/>
      <w:r w:rsidRPr="00A17FDB">
        <w:rPr>
          <w:sz w:val="16"/>
        </w:rPr>
        <w:t>labour</w:t>
      </w:r>
      <w:proofErr w:type="spellEnd"/>
      <w:r w:rsidRPr="00A17FDB">
        <w:rPr>
          <w:sz w:val="16"/>
        </w:rPr>
        <w:t xml:space="preserve">, reproducing the same old colonial inequalities and transferring toxic economies from North to South (see also </w:t>
      </w:r>
      <w:proofErr w:type="spellStart"/>
      <w:r w:rsidRPr="00A17FDB">
        <w:rPr>
          <w:sz w:val="16"/>
        </w:rPr>
        <w:t>Zbyszewska</w:t>
      </w:r>
      <w:proofErr w:type="spellEnd"/>
      <w:r w:rsidRPr="00A17FDB">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A17FDB">
        <w:rPr>
          <w:sz w:val="16"/>
        </w:rPr>
        <w:t>Nordelöf</w:t>
      </w:r>
      <w:proofErr w:type="spellEnd"/>
      <w:r w:rsidRPr="00A17FDB">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AB25F6D" w14:textId="77777777" w:rsidR="008B7AA7" w:rsidRPr="00A17FDB" w:rsidRDefault="008B7AA7" w:rsidP="008B7AA7">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xml:space="preserve">. There is an umbilical relationship between the precarity of jobs – unsustainable </w:t>
      </w:r>
      <w:proofErr w:type="spellStart"/>
      <w:r w:rsidRPr="00A17FDB">
        <w:rPr>
          <w:sz w:val="16"/>
        </w:rPr>
        <w:t>labour</w:t>
      </w:r>
      <w:proofErr w:type="spellEnd"/>
      <w:r w:rsidRPr="00A17FDB">
        <w:rPr>
          <w:sz w:val="16"/>
        </w:rPr>
        <w:t xml:space="preserve"> practices – and the unsustainable environmental practices that stand at the foundations of our economy. For this reason, worker and trade union campaigns against precarity in the </w:t>
      </w:r>
      <w:proofErr w:type="spellStart"/>
      <w:r w:rsidRPr="00A17FDB">
        <w:rPr>
          <w:sz w:val="16"/>
        </w:rPr>
        <w:t>labour</w:t>
      </w:r>
      <w:proofErr w:type="spellEnd"/>
      <w:r w:rsidRPr="00A17FDB">
        <w:rPr>
          <w:sz w:val="16"/>
        </w:rPr>
        <w:t xml:space="preserve">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5803CF95" w14:textId="77777777" w:rsidR="008B7AA7" w:rsidRPr="00A17FDB" w:rsidRDefault="008B7AA7" w:rsidP="008B7AA7">
      <w:pPr>
        <w:rPr>
          <w:sz w:val="16"/>
        </w:rPr>
      </w:pPr>
      <w:r w:rsidRPr="00A17FDB">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A17FDB">
        <w:rPr>
          <w:sz w:val="16"/>
        </w:rPr>
        <w:t>labour</w:t>
      </w:r>
      <w:proofErr w:type="spellEnd"/>
      <w:r w:rsidRPr="00A17FDB">
        <w:rPr>
          <w:sz w:val="16"/>
        </w:rPr>
        <w:t xml:space="preserve"> and the rest of nature at the front line of production has another, crucial, dimension. We thus argue that it is essential for organized </w:t>
      </w:r>
      <w:proofErr w:type="spellStart"/>
      <w:r w:rsidRPr="00A17FDB">
        <w:rPr>
          <w:sz w:val="16"/>
        </w:rPr>
        <w:t>labour</w:t>
      </w:r>
      <w:proofErr w:type="spellEnd"/>
      <w:r w:rsidRPr="00A17FDB">
        <w:rPr>
          <w:sz w:val="16"/>
        </w:rPr>
        <w:t xml:space="preserve"> to challenge precarity for the development of environmentally sustainable economies. This connection between precarity, work intensity and sustainability </w:t>
      </w:r>
      <w:proofErr w:type="gramStart"/>
      <w:r w:rsidRPr="00A17FDB">
        <w:rPr>
          <w:sz w:val="16"/>
        </w:rPr>
        <w:t>is</w:t>
      </w:r>
      <w:proofErr w:type="gramEnd"/>
      <w:r w:rsidRPr="00A17FDB">
        <w:rPr>
          <w:sz w:val="16"/>
        </w:rPr>
        <w:t xml:space="preserve"> also linked to wider issues of working time and socially reproductive </w:t>
      </w:r>
      <w:proofErr w:type="spellStart"/>
      <w:r w:rsidRPr="00A17FDB">
        <w:rPr>
          <w:sz w:val="16"/>
        </w:rPr>
        <w:t>labour</w:t>
      </w:r>
      <w:proofErr w:type="spellEnd"/>
      <w:r w:rsidRPr="00A17FDB">
        <w:rPr>
          <w:sz w:val="16"/>
        </w:rPr>
        <w:t>, most obviously in efforts to achieve working patterns that enable workers to live sustainably (Barca 2020).</w:t>
      </w:r>
    </w:p>
    <w:p w14:paraId="253F720E" w14:textId="77777777" w:rsidR="008B7AA7" w:rsidRPr="00A17FDB" w:rsidRDefault="008B7AA7" w:rsidP="008B7AA7">
      <w:pPr>
        <w:rPr>
          <w:sz w:val="16"/>
        </w:rPr>
      </w:pPr>
      <w:r w:rsidRPr="00A17FDB">
        <w:rPr>
          <w:sz w:val="16"/>
        </w:rPr>
        <w:t xml:space="preserve">This brings us directly back to the question of “common interests” raised in the previous section. Challenging precarity and slowing down production as part of the </w:t>
      </w:r>
      <w:proofErr w:type="spellStart"/>
      <w:r w:rsidRPr="00A17FDB">
        <w:rPr>
          <w:sz w:val="16"/>
        </w:rPr>
        <w:t>labour</w:t>
      </w:r>
      <w:proofErr w:type="spellEnd"/>
      <w:r w:rsidRPr="00A17FDB">
        <w:rPr>
          <w:sz w:val="16"/>
        </w:rPr>
        <w:t xml:space="preserve"> process are, by definition, confrontational. They require collective power, expressed as industrial action. Slowing production is rarely agreed consensually between employers and employees. This level of interference in the </w:t>
      </w:r>
      <w:proofErr w:type="spellStart"/>
      <w:r w:rsidRPr="00A17FDB">
        <w:rPr>
          <w:sz w:val="16"/>
        </w:rPr>
        <w:t>labour</w:t>
      </w:r>
      <w:proofErr w:type="spellEnd"/>
      <w:r w:rsidRPr="00A17FDB">
        <w:rPr>
          <w:sz w:val="16"/>
        </w:rPr>
        <w:t xml:space="preserve">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A17FDB">
        <w:rPr>
          <w:sz w:val="16"/>
        </w:rPr>
        <w:t>labour</w:t>
      </w:r>
      <w:proofErr w:type="spellEnd"/>
      <w:r w:rsidRPr="00A17FDB">
        <w:rPr>
          <w:sz w:val="16"/>
        </w:rPr>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A17FDB">
        <w:rPr>
          <w:sz w:val="16"/>
        </w:rPr>
        <w:t>particular jobs</w:t>
      </w:r>
      <w:proofErr w:type="gramEnd"/>
      <w:r w:rsidRPr="00A17FDB">
        <w:rPr>
          <w:sz w:val="16"/>
        </w:rPr>
        <w:t xml:space="preserve"> or subsidize </w:t>
      </w:r>
      <w:proofErr w:type="gramStart"/>
      <w:r w:rsidRPr="00A17FDB">
        <w:rPr>
          <w:sz w:val="16"/>
        </w:rPr>
        <w:t>particular sectors</w:t>
      </w:r>
      <w:proofErr w:type="gramEnd"/>
      <w:r w:rsidRPr="00A17FDB">
        <w:rPr>
          <w:sz w:val="16"/>
        </w:rPr>
        <w:t>. Ultimately, the viability of jobs depends upon the viability of firms.</w:t>
      </w:r>
    </w:p>
    <w:p w14:paraId="0E073E48" w14:textId="77777777" w:rsidR="008B7AA7" w:rsidRDefault="008B7AA7" w:rsidP="008B7AA7">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xml:space="preserve">. We now </w:t>
      </w:r>
      <w:proofErr w:type="gramStart"/>
      <w:r w:rsidRPr="00A17FDB">
        <w:rPr>
          <w:sz w:val="16"/>
        </w:rPr>
        <w:t>turn</w:t>
      </w:r>
      <w:proofErr w:type="gramEnd"/>
      <w:r w:rsidRPr="00A17FDB">
        <w:rPr>
          <w:sz w:val="16"/>
        </w:rPr>
        <w:t xml:space="preserve"> to discuss some examples of industrial responses to climate change that demonstrate that it is possible to challenge these dynamics.</w:t>
      </w:r>
    </w:p>
    <w:p w14:paraId="2C815DDE" w14:textId="77777777" w:rsidR="00B76350" w:rsidRDefault="00B76350" w:rsidP="00B76350">
      <w:pPr>
        <w:pStyle w:val="Heading2"/>
      </w:pPr>
      <w:r>
        <w:t>Unions---1AC</w:t>
      </w:r>
    </w:p>
    <w:p w14:paraId="6C8043E0" w14:textId="77777777" w:rsidR="00B76350" w:rsidRPr="00B76350" w:rsidRDefault="00B76350" w:rsidP="00B76350"/>
    <w:p w14:paraId="1A8457C1" w14:textId="498A1AE4" w:rsidR="00B76350" w:rsidRDefault="00B76350" w:rsidP="00B76350">
      <w:pPr>
        <w:pStyle w:val="Heading4"/>
      </w:pPr>
      <w:r>
        <w:t xml:space="preserve">Advantage </w:t>
      </w:r>
      <w:r w:rsidR="00F60100">
        <w:t>two</w:t>
      </w:r>
      <w:r>
        <w:t xml:space="preserve"> is </w:t>
      </w:r>
      <w:r>
        <w:rPr>
          <w:u w:val="single"/>
        </w:rPr>
        <w:t>Unions</w:t>
      </w:r>
      <w:r>
        <w:t>.</w:t>
      </w:r>
    </w:p>
    <w:p w14:paraId="622746E0" w14:textId="77777777" w:rsidR="00B76350" w:rsidRPr="009F5E1A" w:rsidRDefault="00B76350" w:rsidP="00B76350">
      <w:pPr>
        <w:pStyle w:val="Heading4"/>
      </w:pPr>
      <w:r>
        <w:t xml:space="preserve">Section 8(b)(4) of Taft-Hartley engrains </w:t>
      </w:r>
      <w:r w:rsidRPr="009F5E1A">
        <w:rPr>
          <w:u w:val="single"/>
        </w:rPr>
        <w:t>endemic</w:t>
      </w:r>
      <w:r>
        <w:t xml:space="preserve"> legal </w:t>
      </w:r>
      <w:r w:rsidRPr="00A027EC">
        <w:t>uncertainty</w:t>
      </w:r>
      <w:r>
        <w:t xml:space="preserve">. </w:t>
      </w:r>
    </w:p>
    <w:p w14:paraId="17D6EF52" w14:textId="77777777" w:rsidR="00B76350" w:rsidRPr="00260880" w:rsidRDefault="00B76350" w:rsidP="00B76350">
      <w:r w:rsidRPr="00260880">
        <w:t xml:space="preserve">Jack </w:t>
      </w:r>
      <w:r w:rsidRPr="00260880">
        <w:rPr>
          <w:rStyle w:val="Style13ptBold"/>
        </w:rPr>
        <w:t>McCarthy 24</w:t>
      </w:r>
      <w:r w:rsidRPr="00260880">
        <w:t xml:space="preserve">. J.D. from the University of Arizona James E. Rogers College of Law. "Winning is Secondary: Secondary Boycotts in the United States and Denmark." </w:t>
      </w:r>
      <w:r w:rsidRPr="00260880">
        <w:rPr>
          <w:i/>
          <w:iCs/>
        </w:rPr>
        <w:t>Arizona Journal of International &amp; Comparative Law</w:t>
      </w:r>
      <w:r w:rsidRPr="00260880">
        <w:t>, 41</w:t>
      </w:r>
      <w:r>
        <w:t>(</w:t>
      </w:r>
      <w:r w:rsidRPr="00260880">
        <w:t>108</w:t>
      </w:r>
      <w:r>
        <w:t>)</w:t>
      </w:r>
      <w:r w:rsidRPr="00260880">
        <w:t>, 120-122.</w:t>
      </w:r>
    </w:p>
    <w:p w14:paraId="2BA7DE81" w14:textId="77777777" w:rsidR="00B76350" w:rsidRPr="00155F14" w:rsidRDefault="00B76350" w:rsidP="00B76350">
      <w:pPr>
        <w:rPr>
          <w:sz w:val="16"/>
        </w:rPr>
      </w:pPr>
      <w:r w:rsidRPr="00155F14">
        <w:rPr>
          <w:sz w:val="16"/>
        </w:rPr>
        <w:t>Of note, this case was decided before the Landrum-Griffin amendments of § 8(b)(4), which created the distinction between (</w:t>
      </w:r>
      <w:proofErr w:type="spellStart"/>
      <w:r w:rsidRPr="00155F14">
        <w:rPr>
          <w:sz w:val="16"/>
        </w:rPr>
        <w:t>i</w:t>
      </w:r>
      <w:proofErr w:type="spellEnd"/>
      <w:r w:rsidRPr="00155F14">
        <w:rPr>
          <w:sz w:val="16"/>
        </w:rPr>
        <w:t xml:space="preserve">) and (ii) conduct.131 Consequently, it is important to consider the substantial change in First Amendment law since 1951.132 First, </w:t>
      </w:r>
      <w:r w:rsidRPr="005B1049">
        <w:rPr>
          <w:rStyle w:val="StyleUnderline"/>
        </w:rPr>
        <w:t xml:space="preserve">in 1972, the </w:t>
      </w:r>
      <w:r w:rsidRPr="005B1049">
        <w:rPr>
          <w:rStyle w:val="Emphasis"/>
        </w:rPr>
        <w:t>Court</w:t>
      </w:r>
      <w:r w:rsidRPr="005B1049">
        <w:rPr>
          <w:rStyle w:val="StyleUnderline"/>
        </w:rPr>
        <w:t xml:space="preserve"> was faced with a </w:t>
      </w:r>
      <w:r w:rsidRPr="005B1049">
        <w:rPr>
          <w:rStyle w:val="Emphasis"/>
        </w:rPr>
        <w:t>constitutional challenge</w:t>
      </w:r>
      <w:r w:rsidRPr="005B1049">
        <w:rPr>
          <w:rStyle w:val="StyleUnderline"/>
        </w:rPr>
        <w:t xml:space="preserve"> to an Illinois ordinance</w:t>
      </w:r>
      <w:r w:rsidRPr="00155F14">
        <w:rPr>
          <w:sz w:val="16"/>
        </w:rPr>
        <w:t xml:space="preserve">.133 The ordinance in question prohibited all picketing within a certain distance from a school.134 The only exception to this rule was for peaceful picketing of a school involved in a labor dispute.135 </w:t>
      </w:r>
      <w:r w:rsidRPr="005B1049">
        <w:rPr>
          <w:rStyle w:val="StyleUnderline"/>
          <w:highlight w:val="cyan"/>
        </w:rPr>
        <w:t xml:space="preserve">The Court </w:t>
      </w:r>
      <w:r w:rsidRPr="006E507A">
        <w:rPr>
          <w:rStyle w:val="StyleUnderline"/>
          <w:highlight w:val="cyan"/>
        </w:rPr>
        <w:t>declared</w:t>
      </w:r>
      <w:r w:rsidRPr="00155F14">
        <w:rPr>
          <w:sz w:val="16"/>
        </w:rPr>
        <w:t xml:space="preserve"> the ordinance to be unconstitutional, explaining that it discriminated on the basis of the subject matter of the message.136 The Court claimed that "above all else, </w:t>
      </w:r>
      <w:r w:rsidRPr="005B1049">
        <w:rPr>
          <w:rStyle w:val="StyleUnderline"/>
          <w:highlight w:val="cyan"/>
        </w:rPr>
        <w:t xml:space="preserve">the </w:t>
      </w:r>
      <w:r w:rsidRPr="006E507A">
        <w:rPr>
          <w:rStyle w:val="StyleUnderline"/>
          <w:highlight w:val="cyan"/>
        </w:rPr>
        <w:t>First</w:t>
      </w:r>
      <w:r w:rsidRPr="006E507A">
        <w:rPr>
          <w:rStyle w:val="StyleUnderline"/>
        </w:rPr>
        <w:t xml:space="preserve"> Amendment</w:t>
      </w:r>
      <w:r w:rsidRPr="005B1049">
        <w:rPr>
          <w:rStyle w:val="StyleUnderline"/>
        </w:rPr>
        <w:t xml:space="preserve"> </w:t>
      </w:r>
      <w:r w:rsidRPr="005B1049">
        <w:rPr>
          <w:rStyle w:val="StyleUnderline"/>
          <w:highlight w:val="cyan"/>
        </w:rPr>
        <w:t>means</w:t>
      </w:r>
      <w:r w:rsidRPr="005B1049">
        <w:rPr>
          <w:rStyle w:val="StyleUnderline"/>
        </w:rPr>
        <w:t xml:space="preserve"> that </w:t>
      </w:r>
      <w:r w:rsidRPr="005B1049">
        <w:rPr>
          <w:rStyle w:val="StyleUnderline"/>
          <w:highlight w:val="cyan"/>
        </w:rPr>
        <w:t xml:space="preserve">government has </w:t>
      </w:r>
      <w:r w:rsidRPr="005B1049">
        <w:rPr>
          <w:rStyle w:val="Emphasis"/>
          <w:highlight w:val="cyan"/>
        </w:rPr>
        <w:t>no power</w:t>
      </w:r>
      <w:r w:rsidRPr="005B1049">
        <w:rPr>
          <w:rStyle w:val="StyleUnderline"/>
          <w:highlight w:val="cyan"/>
        </w:rPr>
        <w:t xml:space="preserve"> to restrict</w:t>
      </w:r>
      <w:r w:rsidRPr="00155F14">
        <w:rPr>
          <w:sz w:val="16"/>
        </w:rPr>
        <w:t xml:space="preserve"> expression because of its message, its ideas, its </w:t>
      </w:r>
      <w:r w:rsidRPr="006E507A">
        <w:rPr>
          <w:rStyle w:val="StyleUnderline"/>
          <w:highlight w:val="cyan"/>
        </w:rPr>
        <w:t>subject matter</w:t>
      </w:r>
      <w:r w:rsidRPr="00155F14">
        <w:rPr>
          <w:sz w:val="16"/>
        </w:rPr>
        <w:t xml:space="preserve">, or its content."137 </w:t>
      </w:r>
      <w:r w:rsidRPr="006E507A">
        <w:rPr>
          <w:rStyle w:val="StyleUnderline"/>
        </w:rPr>
        <w:t xml:space="preserve">Section </w:t>
      </w:r>
      <w:r w:rsidRPr="006E507A">
        <w:rPr>
          <w:rStyle w:val="StyleUnderline"/>
          <w:highlight w:val="cyan"/>
        </w:rPr>
        <w:t>8(b)(4)</w:t>
      </w:r>
      <w:r w:rsidRPr="005B1049">
        <w:rPr>
          <w:rStyle w:val="StyleUnderline"/>
          <w:highlight w:val="cyan"/>
        </w:rPr>
        <w:t xml:space="preserve"> is the </w:t>
      </w:r>
      <w:r w:rsidRPr="005B1049">
        <w:rPr>
          <w:rStyle w:val="Emphasis"/>
          <w:highlight w:val="cyan"/>
        </w:rPr>
        <w:t>opposite</w:t>
      </w:r>
      <w:r w:rsidRPr="00155F14">
        <w:rPr>
          <w:sz w:val="16"/>
        </w:rPr>
        <w:t xml:space="preserve"> of the ordinance in this case; </w:t>
      </w:r>
      <w:r w:rsidRPr="005B1049">
        <w:rPr>
          <w:rStyle w:val="StyleUnderline"/>
        </w:rPr>
        <w:t xml:space="preserve">it allows </w:t>
      </w:r>
      <w:r w:rsidRPr="005B1049">
        <w:rPr>
          <w:rStyle w:val="Emphasis"/>
        </w:rPr>
        <w:t>all picketing other</w:t>
      </w:r>
      <w:r w:rsidRPr="005B1049">
        <w:rPr>
          <w:rStyle w:val="StyleUnderline"/>
        </w:rPr>
        <w:t xml:space="preserve"> than secondary boycotts</w:t>
      </w:r>
      <w:r w:rsidRPr="00155F14">
        <w:rPr>
          <w:sz w:val="16"/>
        </w:rPr>
        <w:t xml:space="preserve">.138 This reasoning would equally apply to § 8(b)(4) because </w:t>
      </w:r>
      <w:r w:rsidRPr="005B1049">
        <w:rPr>
          <w:rStyle w:val="Emphasis"/>
          <w:highlight w:val="cyan"/>
        </w:rPr>
        <w:t>enforcement</w:t>
      </w:r>
      <w:r w:rsidRPr="00155F14">
        <w:rPr>
          <w:sz w:val="16"/>
        </w:rPr>
        <w:t xml:space="preserve"> of the secondary boycott proscription </w:t>
      </w:r>
      <w:r w:rsidRPr="005B1049">
        <w:rPr>
          <w:rStyle w:val="StyleUnderline"/>
          <w:highlight w:val="cyan"/>
        </w:rPr>
        <w:t>requires discrimination</w:t>
      </w:r>
      <w:r w:rsidRPr="00155F14">
        <w:rPr>
          <w:sz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5B1049">
        <w:rPr>
          <w:rStyle w:val="StyleUnderline"/>
        </w:rPr>
        <w:t xml:space="preserve">The </w:t>
      </w:r>
      <w:r w:rsidRPr="006E507A">
        <w:rPr>
          <w:rStyle w:val="StyleUnderline"/>
        </w:rPr>
        <w:t>only distinction</w:t>
      </w:r>
      <w:r w:rsidRPr="00155F14">
        <w:rPr>
          <w:sz w:val="16"/>
        </w:rPr>
        <w:t xml:space="preserve"> between the two speakers </w:t>
      </w:r>
      <w:r w:rsidRPr="005B1049">
        <w:rPr>
          <w:rStyle w:val="StyleUnderline"/>
        </w:rPr>
        <w:t xml:space="preserve">is the </w:t>
      </w:r>
      <w:r w:rsidRPr="005B1049">
        <w:rPr>
          <w:rStyle w:val="Emphasis"/>
        </w:rPr>
        <w:t>content</w:t>
      </w:r>
      <w:r w:rsidRPr="00155F14">
        <w:rPr>
          <w:sz w:val="16"/>
        </w:rPr>
        <w:t xml:space="preserve"> of their message, </w:t>
      </w:r>
      <w:r w:rsidRPr="005B1049">
        <w:rPr>
          <w:rStyle w:val="StyleUnderline"/>
        </w:rPr>
        <w:t>yet they would</w:t>
      </w:r>
      <w:r w:rsidRPr="00155F14">
        <w:rPr>
          <w:sz w:val="16"/>
        </w:rPr>
        <w:t xml:space="preserve"> likely </w:t>
      </w:r>
      <w:r w:rsidRPr="005B1049">
        <w:rPr>
          <w:rStyle w:val="StyleUnderline"/>
        </w:rPr>
        <w:t xml:space="preserve">face </w:t>
      </w:r>
      <w:r w:rsidRPr="005B1049">
        <w:rPr>
          <w:rStyle w:val="Emphasis"/>
        </w:rPr>
        <w:t>different</w:t>
      </w:r>
      <w:r w:rsidRPr="005B1049">
        <w:rPr>
          <w:rStyle w:val="StyleUnderline"/>
        </w:rPr>
        <w:t xml:space="preserve"> legal consequences. This</w:t>
      </w:r>
      <w:r w:rsidRPr="00155F14">
        <w:rPr>
          <w:sz w:val="16"/>
        </w:rPr>
        <w:t xml:space="preserve"> example </w:t>
      </w:r>
      <w:r w:rsidRPr="005B1049">
        <w:rPr>
          <w:rStyle w:val="Emphasis"/>
        </w:rPr>
        <w:t>clearly shows</w:t>
      </w:r>
      <w:r w:rsidRPr="00155F14">
        <w:rPr>
          <w:sz w:val="16"/>
        </w:rPr>
        <w:t xml:space="preserve"> that </w:t>
      </w:r>
      <w:r w:rsidRPr="005B1049">
        <w:rPr>
          <w:rStyle w:val="StyleUnderline"/>
          <w:highlight w:val="cyan"/>
        </w:rPr>
        <w:t xml:space="preserve">§ 8(b)(4) is a </w:t>
      </w:r>
      <w:r w:rsidRPr="005B1049">
        <w:rPr>
          <w:rStyle w:val="Emphasis"/>
          <w:highlight w:val="cyan"/>
        </w:rPr>
        <w:t>restriction</w:t>
      </w:r>
      <w:r w:rsidRPr="005B1049">
        <w:rPr>
          <w:rStyle w:val="Emphasis"/>
        </w:rPr>
        <w:t xml:space="preserve"> on expression</w:t>
      </w:r>
      <w:r w:rsidRPr="005B1049">
        <w:rPr>
          <w:rStyle w:val="StyleUnderline"/>
          <w:highlight w:val="cyan"/>
        </w:rPr>
        <w:t xml:space="preserve"> because of</w:t>
      </w:r>
      <w:r w:rsidRPr="00155F14">
        <w:rPr>
          <w:sz w:val="16"/>
        </w:rPr>
        <w:t xml:space="preserve"> its </w:t>
      </w:r>
      <w:r w:rsidRPr="005B1049">
        <w:rPr>
          <w:rStyle w:val="StyleUnderline"/>
          <w:highlight w:val="cyan"/>
        </w:rPr>
        <w:t>message</w:t>
      </w:r>
      <w:r w:rsidRPr="00155F14">
        <w:rPr>
          <w:sz w:val="16"/>
        </w:rPr>
        <w:t>.</w:t>
      </w:r>
    </w:p>
    <w:p w14:paraId="620FB9CD" w14:textId="77777777" w:rsidR="00B76350" w:rsidRPr="00155F14" w:rsidRDefault="00B76350" w:rsidP="00B76350">
      <w:pPr>
        <w:rPr>
          <w:sz w:val="16"/>
        </w:rPr>
      </w:pPr>
      <w:r w:rsidRPr="00155F14">
        <w:rPr>
          <w:sz w:val="16"/>
        </w:rPr>
        <w:t xml:space="preserve">A constitutional challenge of § 8(b)(4) was brought in </w:t>
      </w:r>
      <w:r w:rsidRPr="005B1049">
        <w:rPr>
          <w:rStyle w:val="StyleUnderline"/>
          <w:highlight w:val="cyan"/>
        </w:rPr>
        <w:t xml:space="preserve">the </w:t>
      </w:r>
      <w:r w:rsidRPr="005B1049">
        <w:rPr>
          <w:rStyle w:val="Emphasis"/>
          <w:highlight w:val="cyan"/>
        </w:rPr>
        <w:t>Ninth</w:t>
      </w:r>
      <w:r w:rsidRPr="005B1049">
        <w:rPr>
          <w:rStyle w:val="Emphasis"/>
        </w:rPr>
        <w:t xml:space="preserve"> Circuit</w:t>
      </w:r>
      <w:r w:rsidRPr="005B1049">
        <w:rPr>
          <w:rStyle w:val="StyleUnderline"/>
        </w:rPr>
        <w:t xml:space="preserve"> in 2019</w:t>
      </w:r>
      <w:r w:rsidRPr="00155F14">
        <w:rPr>
          <w:sz w:val="16"/>
        </w:rPr>
        <w:t>.140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w:t>
      </w:r>
      <w:proofErr w:type="spellStart"/>
      <w:r w:rsidRPr="00155F14">
        <w:rPr>
          <w:sz w:val="16"/>
        </w:rPr>
        <w:t>i</w:t>
      </w:r>
      <w:proofErr w:type="spellEnd"/>
      <w:r w:rsidRPr="00155F14">
        <w:rPr>
          <w:sz w:val="16"/>
        </w:rPr>
        <w:t xml:space="preserve">) conduct because they were made to induce or encourage neutral employees to stop working.145 Relying solely on the 1951 case, the Ninth Circuit </w:t>
      </w:r>
      <w:r w:rsidRPr="005B1049">
        <w:rPr>
          <w:rStyle w:val="StyleUnderline"/>
          <w:highlight w:val="cyan"/>
        </w:rPr>
        <w:t>concluded</w:t>
      </w:r>
      <w:r w:rsidRPr="00155F14">
        <w:rPr>
          <w:sz w:val="16"/>
        </w:rPr>
        <w:t xml:space="preserve"> that </w:t>
      </w:r>
      <w:r w:rsidRPr="005B1049">
        <w:rPr>
          <w:rStyle w:val="StyleUnderline"/>
        </w:rPr>
        <w:t xml:space="preserve">§ </w:t>
      </w:r>
      <w:r w:rsidRPr="005B1049">
        <w:rPr>
          <w:rStyle w:val="StyleUnderline"/>
          <w:highlight w:val="cyan"/>
        </w:rPr>
        <w:t xml:space="preserve">8(b)(4) </w:t>
      </w:r>
      <w:r w:rsidRPr="005B1049">
        <w:rPr>
          <w:rStyle w:val="Emphasis"/>
          <w:highlight w:val="cyan"/>
        </w:rPr>
        <w:t>did not</w:t>
      </w:r>
      <w:r w:rsidRPr="005B1049">
        <w:rPr>
          <w:rStyle w:val="StyleUnderline"/>
          <w:highlight w:val="cyan"/>
        </w:rPr>
        <w:t xml:space="preserve"> infringe</w:t>
      </w:r>
      <w:r w:rsidRPr="005B1049">
        <w:rPr>
          <w:rStyle w:val="StyleUnderline"/>
        </w:rPr>
        <w:t xml:space="preserve"> on the </w:t>
      </w:r>
      <w:r w:rsidRPr="006E507A">
        <w:rPr>
          <w:rStyle w:val="StyleUnderline"/>
        </w:rPr>
        <w:t>First Amendment</w:t>
      </w:r>
      <w:r w:rsidRPr="00155F14">
        <w:rPr>
          <w:sz w:val="16"/>
        </w:rPr>
        <w:t xml:space="preserve">.146 </w:t>
      </w:r>
      <w:r w:rsidRPr="005B1049">
        <w:rPr>
          <w:rStyle w:val="StyleUnderline"/>
          <w:highlight w:val="cyan"/>
        </w:rPr>
        <w:t>The</w:t>
      </w:r>
      <w:r w:rsidRPr="005B1049">
        <w:rPr>
          <w:rStyle w:val="StyleUnderline"/>
        </w:rPr>
        <w:t xml:space="preserve"> Supreme </w:t>
      </w:r>
      <w:r w:rsidRPr="005B1049">
        <w:rPr>
          <w:rStyle w:val="StyleUnderline"/>
          <w:highlight w:val="cyan"/>
        </w:rPr>
        <w:t xml:space="preserve">Court </w:t>
      </w:r>
      <w:r w:rsidRPr="005B1049">
        <w:rPr>
          <w:rStyle w:val="Emphasis"/>
          <w:highlight w:val="cyan"/>
        </w:rPr>
        <w:t>denied</w:t>
      </w:r>
      <w:r w:rsidRPr="005B1049">
        <w:rPr>
          <w:rStyle w:val="StyleUnderline"/>
          <w:highlight w:val="cyan"/>
        </w:rPr>
        <w:t xml:space="preserve"> cert</w:t>
      </w:r>
      <w:r w:rsidRPr="005B1049">
        <w:rPr>
          <w:rStyle w:val="StyleUnderline"/>
        </w:rPr>
        <w:t>iorari</w:t>
      </w:r>
      <w:r w:rsidRPr="00155F14">
        <w:rPr>
          <w:sz w:val="16"/>
        </w:rPr>
        <w:t xml:space="preserve"> on this case </w:t>
      </w:r>
      <w:r w:rsidRPr="005B1049">
        <w:rPr>
          <w:rStyle w:val="StyleUnderline"/>
        </w:rPr>
        <w:t>in 2021</w:t>
      </w:r>
      <w:r w:rsidRPr="00155F14">
        <w:rPr>
          <w:sz w:val="16"/>
        </w:rPr>
        <w:t>.147</w:t>
      </w:r>
    </w:p>
    <w:p w14:paraId="1057DD7E" w14:textId="77777777" w:rsidR="00B76350" w:rsidRPr="00155F14" w:rsidRDefault="00B76350" w:rsidP="00B76350">
      <w:pPr>
        <w:rPr>
          <w:sz w:val="16"/>
        </w:rPr>
      </w:pPr>
      <w:r w:rsidRPr="005B1049">
        <w:rPr>
          <w:rStyle w:val="StyleUnderline"/>
          <w:highlight w:val="cyan"/>
        </w:rPr>
        <w:t>This</w:t>
      </w:r>
      <w:r w:rsidRPr="00155F14">
        <w:rPr>
          <w:sz w:val="16"/>
        </w:rPr>
        <w:t xml:space="preserve"> case </w:t>
      </w:r>
      <w:r w:rsidRPr="005B1049">
        <w:rPr>
          <w:rStyle w:val="StyleUnderline"/>
          <w:highlight w:val="cyan"/>
        </w:rPr>
        <w:t>illustrates</w:t>
      </w:r>
      <w:r w:rsidRPr="005B1049">
        <w:rPr>
          <w:rStyle w:val="StyleUnderline"/>
        </w:rPr>
        <w:t xml:space="preserve"> the </w:t>
      </w:r>
      <w:r w:rsidRPr="005B1049">
        <w:rPr>
          <w:rStyle w:val="Emphasis"/>
          <w:highlight w:val="cyan"/>
        </w:rPr>
        <w:t>reluctance</w:t>
      </w:r>
      <w:r w:rsidRPr="005B1049">
        <w:rPr>
          <w:rStyle w:val="Emphasis"/>
        </w:rPr>
        <w:t xml:space="preserve"> of courts</w:t>
      </w:r>
      <w:r w:rsidRPr="005B1049">
        <w:rPr>
          <w:rStyle w:val="StyleUnderline"/>
          <w:highlight w:val="cyan"/>
        </w:rPr>
        <w:t xml:space="preserve"> to</w:t>
      </w:r>
      <w:r w:rsidRPr="005B1049">
        <w:rPr>
          <w:rStyle w:val="StyleUnderline"/>
        </w:rPr>
        <w:t xml:space="preserve"> make </w:t>
      </w:r>
      <w:r w:rsidRPr="005B1049">
        <w:rPr>
          <w:rStyle w:val="StyleUnderline"/>
          <w:highlight w:val="cyan"/>
        </w:rPr>
        <w:t>find</w:t>
      </w:r>
      <w:r w:rsidRPr="005B1049">
        <w:rPr>
          <w:rStyle w:val="StyleUnderline"/>
        </w:rPr>
        <w:t xml:space="preserve">ings of </w:t>
      </w:r>
      <w:r w:rsidRPr="005B1049">
        <w:rPr>
          <w:rStyle w:val="Emphasis"/>
          <w:highlight w:val="cyan"/>
        </w:rPr>
        <w:t>unconstitutionality</w:t>
      </w:r>
      <w:r w:rsidRPr="005B1049">
        <w:rPr>
          <w:rStyle w:val="StyleUnderline"/>
        </w:rPr>
        <w:t xml:space="preserve"> in § 8(b)(4)</w:t>
      </w:r>
      <w:r w:rsidRPr="00155F14">
        <w:rPr>
          <w:sz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w:t>
      </w:r>
    </w:p>
    <w:p w14:paraId="15D8F375" w14:textId="77777777" w:rsidR="00B76350" w:rsidRPr="00155F14" w:rsidRDefault="00B76350" w:rsidP="00B76350">
      <w:pPr>
        <w:rPr>
          <w:sz w:val="16"/>
        </w:rPr>
      </w:pPr>
      <w:r w:rsidRPr="005B1049">
        <w:rPr>
          <w:rStyle w:val="StyleUnderline"/>
          <w:highlight w:val="cyan"/>
        </w:rPr>
        <w:t>The</w:t>
      </w:r>
      <w:r w:rsidRPr="00155F14">
        <w:rPr>
          <w:sz w:val="16"/>
        </w:rPr>
        <w:t xml:space="preserve"> United States </w:t>
      </w:r>
      <w:r w:rsidRPr="005B1049">
        <w:rPr>
          <w:rStyle w:val="StyleUnderline"/>
          <w:highlight w:val="cyan"/>
        </w:rPr>
        <w:t>law</w:t>
      </w:r>
      <w:r w:rsidRPr="005B1049">
        <w:rPr>
          <w:rStyle w:val="StyleUnderline"/>
        </w:rPr>
        <w:t xml:space="preserve"> surrounding secondary boycotts </w:t>
      </w:r>
      <w:r w:rsidRPr="005B1049">
        <w:rPr>
          <w:rStyle w:val="StyleUnderline"/>
          <w:highlight w:val="cyan"/>
        </w:rPr>
        <w:t xml:space="preserve">is </w:t>
      </w:r>
      <w:r w:rsidRPr="005B1049">
        <w:rPr>
          <w:rStyle w:val="Emphasis"/>
          <w:highlight w:val="cyan"/>
        </w:rPr>
        <w:t>difficult</w:t>
      </w:r>
      <w:r w:rsidRPr="005B1049">
        <w:rPr>
          <w:rStyle w:val="StyleUnderline"/>
          <w:highlight w:val="cyan"/>
        </w:rPr>
        <w:t xml:space="preserve"> for</w:t>
      </w:r>
      <w:r w:rsidRPr="00155F14">
        <w:rPr>
          <w:sz w:val="16"/>
        </w:rPr>
        <w:t xml:space="preserve"> most </w:t>
      </w:r>
      <w:r w:rsidRPr="005B1049">
        <w:rPr>
          <w:rStyle w:val="Emphasis"/>
        </w:rPr>
        <w:t xml:space="preserve">labor </w:t>
      </w:r>
      <w:r w:rsidRPr="005B1049">
        <w:rPr>
          <w:rStyle w:val="Emphasis"/>
          <w:highlight w:val="cyan"/>
        </w:rPr>
        <w:t>lawyers</w:t>
      </w:r>
      <w:r w:rsidRPr="005B1049">
        <w:rPr>
          <w:rStyle w:val="StyleUnderline"/>
          <w:highlight w:val="cyan"/>
        </w:rPr>
        <w:t xml:space="preserve"> to understand</w:t>
      </w:r>
      <w:r w:rsidRPr="005B1049">
        <w:rPr>
          <w:rStyle w:val="StyleUnderline"/>
        </w:rPr>
        <w:t>, let alone the average worker</w:t>
      </w:r>
      <w:r w:rsidRPr="00155F14">
        <w:rPr>
          <w:sz w:val="16"/>
        </w:rPr>
        <w:t xml:space="preserve">. This </w:t>
      </w:r>
      <w:r w:rsidRPr="005B1049">
        <w:rPr>
          <w:rStyle w:val="Emphasis"/>
          <w:highlight w:val="cyan"/>
        </w:rPr>
        <w:t>confusion</w:t>
      </w:r>
      <w:r w:rsidRPr="005B1049">
        <w:rPr>
          <w:rStyle w:val="StyleUnderline"/>
          <w:highlight w:val="cyan"/>
        </w:rPr>
        <w:t xml:space="preserve"> emanates from</w:t>
      </w:r>
      <w:r w:rsidRPr="00155F14">
        <w:rPr>
          <w:sz w:val="16"/>
        </w:rPr>
        <w:t xml:space="preserve"> both a </w:t>
      </w:r>
      <w:r w:rsidRPr="005B1049">
        <w:rPr>
          <w:rStyle w:val="StyleUnderline"/>
          <w:highlight w:val="cyan"/>
        </w:rPr>
        <w:t>strange</w:t>
      </w:r>
      <w:r w:rsidRPr="00155F14">
        <w:rPr>
          <w:sz w:val="16"/>
        </w:rPr>
        <w:t xml:space="preserve"> statutory construction and a labored </w:t>
      </w:r>
      <w:r w:rsidRPr="005B1049">
        <w:rPr>
          <w:rStyle w:val="Emphasis"/>
        </w:rPr>
        <w:t xml:space="preserve">constitutional </w:t>
      </w:r>
      <w:r w:rsidRPr="005B1049">
        <w:rPr>
          <w:rStyle w:val="Emphasis"/>
          <w:highlight w:val="cyan"/>
        </w:rPr>
        <w:t>interpretation</w:t>
      </w:r>
      <w:r w:rsidRPr="00155F14">
        <w:rPr>
          <w:sz w:val="16"/>
        </w:rPr>
        <w:t>. Between the inherent confusion surrounding the law, the NLRA's allowance of civil damages for its violation, and the zeal required by the NLRB in enjoining secondary boycotts, it makes sense why labor organizations are reluctant to engage in any secondary activity.</w:t>
      </w:r>
    </w:p>
    <w:p w14:paraId="3F008A53" w14:textId="77777777" w:rsidR="00B76350" w:rsidRPr="00155F14" w:rsidRDefault="00B76350" w:rsidP="00B76350">
      <w:pPr>
        <w:rPr>
          <w:sz w:val="16"/>
        </w:rPr>
      </w:pPr>
    </w:p>
    <w:p w14:paraId="12C75C2F" w14:textId="325E11A7" w:rsidR="00B76350" w:rsidRPr="0054029D" w:rsidRDefault="00234E33" w:rsidP="00B76350">
      <w:pPr>
        <w:pStyle w:val="Heading4"/>
      </w:pPr>
      <w:r>
        <w:t>***</w:t>
      </w:r>
      <w:r w:rsidR="00B76350">
        <w:t xml:space="preserve">Constitutional avoidance </w:t>
      </w:r>
      <w:r w:rsidR="00B76350" w:rsidRPr="009F5E1A">
        <w:rPr>
          <w:u w:val="single"/>
        </w:rPr>
        <w:t>narrows</w:t>
      </w:r>
      <w:r w:rsidR="00B76350">
        <w:t xml:space="preserve"> Section </w:t>
      </w:r>
      <w:proofErr w:type="gramStart"/>
      <w:r w:rsidR="00B76350">
        <w:t>8, but</w:t>
      </w:r>
      <w:proofErr w:type="gramEnd"/>
      <w:r w:rsidR="00B76350">
        <w:t xml:space="preserve"> </w:t>
      </w:r>
      <w:r w:rsidR="00B76350" w:rsidRPr="009F5E1A">
        <w:rPr>
          <w:u w:val="single"/>
        </w:rPr>
        <w:t>contravenes</w:t>
      </w:r>
      <w:r w:rsidR="00B76350">
        <w:t xml:space="preserve"> existing First Amendment law. </w:t>
      </w:r>
    </w:p>
    <w:p w14:paraId="05283C3D" w14:textId="77777777" w:rsidR="00B76350" w:rsidRPr="00155F14" w:rsidRDefault="00B76350" w:rsidP="00B76350">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739B965F" w14:textId="77777777" w:rsidR="00B76350" w:rsidRPr="00155F14" w:rsidRDefault="00B76350" w:rsidP="00B76350">
      <w:pPr>
        <w:rPr>
          <w:sz w:val="16"/>
        </w:rPr>
      </w:pPr>
      <w:r w:rsidRPr="005B1049">
        <w:rPr>
          <w:rStyle w:val="Emphasis"/>
        </w:rPr>
        <w:t xml:space="preserve">Constitutional </w:t>
      </w:r>
      <w:r w:rsidRPr="005B1049">
        <w:rPr>
          <w:rStyle w:val="Emphasis"/>
          <w:highlight w:val="cyan"/>
        </w:rPr>
        <w:t>avoidance</w:t>
      </w:r>
      <w:r w:rsidRPr="005B1049">
        <w:rPr>
          <w:rStyle w:val="StyleUnderline"/>
          <w:highlight w:val="cyan"/>
        </w:rPr>
        <w:t xml:space="preserve"> occurs when a court</w:t>
      </w:r>
      <w:r w:rsidRPr="005B1049">
        <w:rPr>
          <w:rStyle w:val="StyleUnderline"/>
        </w:rPr>
        <w:t xml:space="preserve"> adopts one reading</w:t>
      </w:r>
      <w:r w:rsidRPr="00155F14">
        <w:rPr>
          <w:sz w:val="16"/>
        </w:rPr>
        <w:t xml:space="preserve"> of a statute over another </w:t>
      </w:r>
      <w:proofErr w:type="gramStart"/>
      <w:r w:rsidRPr="00155F14">
        <w:rPr>
          <w:sz w:val="16"/>
        </w:rPr>
        <w:t xml:space="preserve">in order </w:t>
      </w:r>
      <w:r w:rsidRPr="005B1049">
        <w:rPr>
          <w:rStyle w:val="StyleUnderline"/>
        </w:rPr>
        <w:t>to</w:t>
      </w:r>
      <w:proofErr w:type="gramEnd"/>
      <w:r w:rsidRPr="005B1049">
        <w:rPr>
          <w:rStyle w:val="StyleUnderline"/>
        </w:rPr>
        <w:t xml:space="preserve"> </w:t>
      </w:r>
      <w:r w:rsidRPr="005B1049">
        <w:rPr>
          <w:rStyle w:val="Emphasis"/>
          <w:highlight w:val="cyan"/>
        </w:rPr>
        <w:t>avoid</w:t>
      </w:r>
      <w:r w:rsidRPr="005B1049">
        <w:rPr>
          <w:rStyle w:val="StyleUnderline"/>
        </w:rPr>
        <w:t xml:space="preserve"> an</w:t>
      </w:r>
      <w:r w:rsidRPr="005B1049">
        <w:rPr>
          <w:rStyle w:val="Emphasis"/>
          <w:highlight w:val="cyan"/>
        </w:rPr>
        <w:t>s</w:t>
      </w:r>
      <w:r w:rsidRPr="005B1049">
        <w:rPr>
          <w:rStyle w:val="StyleUnderline"/>
        </w:rPr>
        <w:t xml:space="preserve">wering </w:t>
      </w:r>
      <w:r w:rsidRPr="005B1049">
        <w:rPr>
          <w:rStyle w:val="StyleUnderline"/>
          <w:highlight w:val="cyan"/>
        </w:rPr>
        <w:t xml:space="preserve">a </w:t>
      </w:r>
      <w:r w:rsidRPr="005B1049">
        <w:rPr>
          <w:rStyle w:val="Emphasis"/>
          <w:highlight w:val="cyan"/>
        </w:rPr>
        <w:t>constitutional question</w:t>
      </w:r>
      <w:r w:rsidRPr="00155F14">
        <w:rPr>
          <w:sz w:val="16"/>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t>
      </w:r>
      <w:proofErr w:type="gramStart"/>
      <w:r w:rsidRPr="00155F14">
        <w:rPr>
          <w:sz w:val="16"/>
        </w:rPr>
        <w:t>whether or not</w:t>
      </w:r>
      <w:proofErr w:type="gramEnd"/>
      <w:r w:rsidRPr="00155F14">
        <w:rPr>
          <w:sz w:val="16"/>
        </w:rPr>
        <w:t xml:space="preserve"> avoidance has other benefits for courts or the development of law, and the extent to which courts manipulate the doctrine to achieve their preferred results. </w:t>
      </w:r>
    </w:p>
    <w:p w14:paraId="32E4ACC7" w14:textId="77777777" w:rsidR="00B76350" w:rsidRPr="00155F14" w:rsidRDefault="00B76350" w:rsidP="00B76350">
      <w:pPr>
        <w:rPr>
          <w:sz w:val="16"/>
        </w:rPr>
      </w:pPr>
      <w:r w:rsidRPr="00155F14">
        <w:rPr>
          <w:sz w:val="16"/>
        </w:rPr>
        <w:t xml:space="preserve">This Article uses labor law as a case study to explore how courts and agencies treat precedent that relies on constitutional avoidance. It finds that </w:t>
      </w:r>
      <w:r w:rsidRPr="005B1049">
        <w:rPr>
          <w:rStyle w:val="StyleUnderline"/>
        </w:rPr>
        <w:t xml:space="preserve">avoidance </w:t>
      </w:r>
      <w:r w:rsidRPr="005B1049">
        <w:rPr>
          <w:rStyle w:val="StyleUnderline"/>
          <w:highlight w:val="cyan"/>
        </w:rPr>
        <w:t>decisions</w:t>
      </w:r>
      <w:r w:rsidRPr="00155F14">
        <w:rPr>
          <w:sz w:val="16"/>
        </w:rPr>
        <w:t xml:space="preserve"> have tended to </w:t>
      </w:r>
      <w:r w:rsidRPr="005B1049">
        <w:rPr>
          <w:rStyle w:val="Emphasis"/>
          <w:highlight w:val="cyan"/>
        </w:rPr>
        <w:t>creep</w:t>
      </w:r>
      <w:r w:rsidRPr="005B1049">
        <w:rPr>
          <w:rStyle w:val="Emphasis"/>
        </w:rPr>
        <w:t xml:space="preserve"> beyond</w:t>
      </w:r>
      <w:r w:rsidRPr="005B1049">
        <w:rPr>
          <w:rStyle w:val="StyleUnderline"/>
          <w:highlight w:val="cyan"/>
        </w:rPr>
        <w:t xml:space="preserve"> their</w:t>
      </w:r>
      <w:r w:rsidRPr="005B1049">
        <w:rPr>
          <w:rStyle w:val="StyleUnderline"/>
        </w:rPr>
        <w:t xml:space="preserve"> stated </w:t>
      </w:r>
      <w:r w:rsidRPr="005B1049">
        <w:rPr>
          <w:rStyle w:val="StyleUnderline"/>
          <w:highlight w:val="cyan"/>
        </w:rPr>
        <w:t>boundaries</w:t>
      </w:r>
      <w:r w:rsidRPr="005B1049">
        <w:rPr>
          <w:rStyle w:val="StyleUnderline"/>
        </w:rPr>
        <w:t xml:space="preserve">, as </w:t>
      </w:r>
      <w:r w:rsidRPr="005B1049">
        <w:rPr>
          <w:rStyle w:val="StyleUnderline"/>
          <w:highlight w:val="cyan"/>
        </w:rPr>
        <w:t>decisionmakers</w:t>
      </w:r>
      <w:r w:rsidRPr="00155F14">
        <w:rPr>
          <w:sz w:val="16"/>
        </w:rPr>
        <w:t xml:space="preserve"> either </w:t>
      </w:r>
      <w:r w:rsidRPr="005B1049">
        <w:rPr>
          <w:rStyle w:val="StyleUnderline"/>
          <w:highlight w:val="cyan"/>
        </w:rPr>
        <w:t xml:space="preserve">treat them </w:t>
      </w:r>
      <w:r w:rsidRPr="005B1049">
        <w:rPr>
          <w:rStyle w:val="Emphasis"/>
          <w:highlight w:val="cyan"/>
        </w:rPr>
        <w:t>as</w:t>
      </w:r>
      <w:r w:rsidRPr="005B1049">
        <w:rPr>
          <w:rStyle w:val="Emphasis"/>
        </w:rPr>
        <w:t xml:space="preserve"> if</w:t>
      </w:r>
      <w:r w:rsidRPr="005B1049">
        <w:rPr>
          <w:rStyle w:val="StyleUnderline"/>
        </w:rPr>
        <w:t xml:space="preserve"> they were </w:t>
      </w:r>
      <w:r w:rsidRPr="005B1049">
        <w:rPr>
          <w:rStyle w:val="Emphasis"/>
        </w:rPr>
        <w:t xml:space="preserve">constitutional </w:t>
      </w:r>
      <w:r w:rsidRPr="005B1049">
        <w:rPr>
          <w:rStyle w:val="Emphasis"/>
          <w:highlight w:val="cyan"/>
        </w:rPr>
        <w:t>precedent</w:t>
      </w:r>
      <w:r w:rsidRPr="005B1049">
        <w:rPr>
          <w:rStyle w:val="StyleUnderline"/>
          <w:highlight w:val="cyan"/>
        </w:rPr>
        <w:t xml:space="preserve">, or extend them into </w:t>
      </w:r>
      <w:r w:rsidRPr="005B1049">
        <w:rPr>
          <w:rStyle w:val="Emphasis"/>
          <w:highlight w:val="cyan"/>
        </w:rPr>
        <w:t>new</w:t>
      </w:r>
      <w:r w:rsidRPr="005B1049">
        <w:rPr>
          <w:rStyle w:val="StyleUnderline"/>
        </w:rPr>
        <w:t xml:space="preserve"> statutory </w:t>
      </w:r>
      <w:r w:rsidRPr="005B1049">
        <w:rPr>
          <w:rStyle w:val="StyleUnderline"/>
          <w:highlight w:val="cyan"/>
        </w:rPr>
        <w:t>contexts</w:t>
      </w:r>
      <w:r w:rsidRPr="005B1049">
        <w:rPr>
          <w:rStyle w:val="StyleUnderline"/>
        </w:rPr>
        <w:t xml:space="preserve"> while </w:t>
      </w:r>
      <w:r w:rsidRPr="005B1049">
        <w:rPr>
          <w:rStyle w:val="Emphasis"/>
        </w:rPr>
        <w:t>disregarding</w:t>
      </w:r>
      <w:r w:rsidRPr="00155F14">
        <w:rPr>
          <w:sz w:val="16"/>
        </w:rPr>
        <w:t xml:space="preserve"> key aspects of </w:t>
      </w:r>
      <w:r w:rsidRPr="005B1049">
        <w:rPr>
          <w:rStyle w:val="StyleUnderline"/>
        </w:rPr>
        <w:t>the</w:t>
      </w:r>
      <w:r w:rsidRPr="00155F14">
        <w:rPr>
          <w:sz w:val="16"/>
        </w:rPr>
        <w:t xml:space="preserve">ir </w:t>
      </w:r>
      <w:r w:rsidRPr="005B1049">
        <w:rPr>
          <w:rStyle w:val="StyleUnderline"/>
        </w:rPr>
        <w:t>original reasoning</w:t>
      </w:r>
      <w:r w:rsidRPr="00155F14">
        <w:rPr>
          <w:sz w:val="16"/>
        </w:rPr>
        <w:t>.</w:t>
      </w:r>
    </w:p>
    <w:p w14:paraId="09C52849" w14:textId="77777777" w:rsidR="00B76350" w:rsidRPr="00155F14" w:rsidRDefault="00B76350" w:rsidP="00B76350">
      <w:pPr>
        <w:rPr>
          <w:sz w:val="16"/>
        </w:rPr>
      </w:pPr>
      <w:r w:rsidRPr="005B1049">
        <w:rPr>
          <w:rStyle w:val="StyleUnderline"/>
        </w:rPr>
        <w:t>Avoidance creep</w:t>
      </w:r>
      <w:r w:rsidRPr="00155F14">
        <w:rPr>
          <w:sz w:val="16"/>
        </w:rPr>
        <w:t xml:space="preserve"> in labor law </w:t>
      </w:r>
      <w:r w:rsidRPr="005B1049">
        <w:rPr>
          <w:rStyle w:val="StyleUnderline"/>
        </w:rPr>
        <w:t xml:space="preserve">has had </w:t>
      </w:r>
      <w:r w:rsidRPr="005B1049">
        <w:rPr>
          <w:rStyle w:val="Emphasis"/>
        </w:rPr>
        <w:t>dramatic</w:t>
      </w:r>
      <w:r w:rsidRPr="006E507A">
        <w:rPr>
          <w:rStyle w:val="StyleUnderline"/>
        </w:rPr>
        <w:t xml:space="preserve"> consequences</w:t>
      </w:r>
      <w:r w:rsidRPr="005B1049">
        <w:rPr>
          <w:rStyle w:val="StyleUnderline"/>
        </w:rPr>
        <w:t xml:space="preserve"> for unions</w:t>
      </w:r>
      <w:r w:rsidRPr="00155F14">
        <w:rPr>
          <w:sz w:val="16"/>
        </w:rPr>
        <w:t xml:space="preserve">, workers, and the law. The Supreme Court's answers to some of the most important and contentious questions in labor law rest on constitutional avoidance. For example, constitutional avoidance was instrumental in International </w:t>
      </w:r>
      <w:proofErr w:type="spellStart"/>
      <w:r w:rsidRPr="00155F14">
        <w:rPr>
          <w:sz w:val="16"/>
        </w:rPr>
        <w:t>Ass'n</w:t>
      </w:r>
      <w:proofErr w:type="spellEnd"/>
      <w:r w:rsidRPr="00155F14">
        <w:rPr>
          <w:sz w:val="16"/>
        </w:rPr>
        <w:t xml:space="preserve">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w:t>
      </w:r>
    </w:p>
    <w:p w14:paraId="6BA731C3" w14:textId="77777777" w:rsidR="00B76350" w:rsidRPr="00155F14" w:rsidRDefault="00B76350" w:rsidP="00B76350">
      <w:pPr>
        <w:rPr>
          <w:sz w:val="16"/>
        </w:rPr>
      </w:pPr>
      <w:r w:rsidRPr="005B1049">
        <w:rPr>
          <w:rStyle w:val="StyleUnderline"/>
          <w:highlight w:val="cyan"/>
        </w:rPr>
        <w:t>Avoidance</w:t>
      </w:r>
      <w:r w:rsidRPr="00155F14">
        <w:rPr>
          <w:sz w:val="16"/>
        </w:rPr>
        <w:t xml:space="preserve"> also </w:t>
      </w:r>
      <w:r w:rsidRPr="005B1049">
        <w:rPr>
          <w:rStyle w:val="StyleUnderline"/>
          <w:highlight w:val="cyan"/>
        </w:rPr>
        <w:t>grounds</w:t>
      </w:r>
      <w:r w:rsidRPr="005B1049">
        <w:rPr>
          <w:rStyle w:val="StyleUnderline"/>
        </w:rPr>
        <w:t xml:space="preserve"> a </w:t>
      </w:r>
      <w:r w:rsidRPr="005B1049">
        <w:rPr>
          <w:rStyle w:val="Emphasis"/>
        </w:rPr>
        <w:t xml:space="preserve">line of </w:t>
      </w:r>
      <w:r w:rsidRPr="005B1049">
        <w:rPr>
          <w:rStyle w:val="Emphasis"/>
          <w:highlight w:val="cyan"/>
        </w:rPr>
        <w:t>cases</w:t>
      </w:r>
      <w:r w:rsidRPr="005B1049">
        <w:rPr>
          <w:rStyle w:val="StyleUnderline"/>
          <w:highlight w:val="cyan"/>
        </w:rPr>
        <w:t xml:space="preserve"> in which the</w:t>
      </w:r>
      <w:r w:rsidRPr="005B1049">
        <w:rPr>
          <w:rStyle w:val="StyleUnderline"/>
        </w:rPr>
        <w:t xml:space="preserve"> Supreme </w:t>
      </w:r>
      <w:r w:rsidRPr="005B1049">
        <w:rPr>
          <w:rStyle w:val="StyleUnderline"/>
          <w:highlight w:val="cyan"/>
        </w:rPr>
        <w:t>Court</w:t>
      </w:r>
      <w:r w:rsidRPr="00155F14">
        <w:rPr>
          <w:sz w:val="16"/>
        </w:rPr>
        <w:t xml:space="preserve"> has </w:t>
      </w:r>
      <w:r w:rsidRPr="005B1049">
        <w:rPr>
          <w:rStyle w:val="Emphasis"/>
          <w:highlight w:val="cyan"/>
        </w:rPr>
        <w:t>narrowed</w:t>
      </w:r>
      <w:r w:rsidRPr="005B1049">
        <w:rPr>
          <w:rStyle w:val="Emphasis"/>
        </w:rPr>
        <w:t xml:space="preserve"> the scope</w:t>
      </w:r>
      <w:r w:rsidRPr="005B1049">
        <w:rPr>
          <w:rStyle w:val="StyleUnderline"/>
        </w:rPr>
        <w:t xml:space="preserve"> of </w:t>
      </w:r>
      <w:r w:rsidRPr="005B1049">
        <w:rPr>
          <w:rStyle w:val="StyleUnderline"/>
          <w:highlight w:val="cyan"/>
        </w:rPr>
        <w:t>the</w:t>
      </w:r>
      <w:r w:rsidRPr="00155F14">
        <w:rPr>
          <w:sz w:val="16"/>
        </w:rPr>
        <w:t xml:space="preserve"> National Labor Relations Act's (NLRA) </w:t>
      </w:r>
      <w:r w:rsidRPr="005B1049">
        <w:rPr>
          <w:rStyle w:val="StyleUnderline"/>
          <w:highlight w:val="cyan"/>
        </w:rPr>
        <w:t>prohibition on</w:t>
      </w:r>
      <w:r w:rsidRPr="00155F14">
        <w:rPr>
          <w:sz w:val="16"/>
        </w:rPr>
        <w:t xml:space="preserve"> so-called </w:t>
      </w:r>
      <w:r w:rsidRPr="005B1049">
        <w:rPr>
          <w:rStyle w:val="StyleUnderline"/>
          <w:highlight w:val="cyan"/>
        </w:rPr>
        <w:t>"</w:t>
      </w:r>
      <w:r w:rsidRPr="005B1049">
        <w:rPr>
          <w:rStyle w:val="Emphasis"/>
          <w:highlight w:val="cyan"/>
        </w:rPr>
        <w:t>secondary</w:t>
      </w:r>
      <w:r w:rsidRPr="005B1049">
        <w:rPr>
          <w:rStyle w:val="StyleUnderline"/>
          <w:highlight w:val="cyan"/>
        </w:rPr>
        <w:t>"</w:t>
      </w:r>
      <w:r w:rsidRPr="00155F14">
        <w:rPr>
          <w:sz w:val="16"/>
        </w:rPr>
        <w:t xml:space="preserve"> strikes and </w:t>
      </w:r>
      <w:r w:rsidRPr="005B1049">
        <w:rPr>
          <w:rStyle w:val="StyleUnderline"/>
          <w:highlight w:val="cyan"/>
        </w:rPr>
        <w:t xml:space="preserve">protests. </w:t>
      </w:r>
      <w:r w:rsidRPr="00E54614">
        <w:rPr>
          <w:rStyle w:val="StyleUnderline"/>
          <w:highlight w:val="cyan"/>
        </w:rPr>
        <w:t xml:space="preserve">That might </w:t>
      </w:r>
      <w:r w:rsidRPr="005B1049">
        <w:rPr>
          <w:rStyle w:val="Emphasis"/>
          <w:highlight w:val="cyan"/>
        </w:rPr>
        <w:t>sound</w:t>
      </w:r>
      <w:r w:rsidRPr="00E54614">
        <w:rPr>
          <w:rStyle w:val="StyleUnderline"/>
        </w:rPr>
        <w:t xml:space="preserve"> like </w:t>
      </w:r>
      <w:r w:rsidRPr="005B1049">
        <w:rPr>
          <w:rStyle w:val="Emphasis"/>
          <w:highlight w:val="cyan"/>
        </w:rPr>
        <w:t>good</w:t>
      </w:r>
      <w:r w:rsidRPr="005B1049">
        <w:rPr>
          <w:rStyle w:val="Emphasis"/>
        </w:rPr>
        <w:t xml:space="preserve"> news</w:t>
      </w:r>
      <w:r w:rsidRPr="005B1049">
        <w:rPr>
          <w:rStyle w:val="StyleUnderline"/>
          <w:highlight w:val="cyan"/>
        </w:rPr>
        <w:t xml:space="preserve"> for unions</w:t>
      </w:r>
      <w:r w:rsidRPr="00155F14">
        <w:rPr>
          <w:sz w:val="16"/>
        </w:rPr>
        <w:t xml:space="preserve">--and in some ways, it is. </w:t>
      </w:r>
      <w:r w:rsidRPr="005B1049">
        <w:rPr>
          <w:rStyle w:val="StyleUnderline"/>
          <w:highlight w:val="cyan"/>
        </w:rPr>
        <w:t>But</w:t>
      </w:r>
      <w:r w:rsidRPr="00155F14">
        <w:rPr>
          <w:sz w:val="16"/>
        </w:rPr>
        <w:t xml:space="preserve"> in another instance of avoidance creep, subsequent courts have wrongly assumed that when the Court narrowed the NLRA in some contexts, it also reaffirmed that Congress could prohibit other forms of union protest. </w:t>
      </w:r>
      <w:r w:rsidRPr="005B1049">
        <w:rPr>
          <w:rStyle w:val="StyleUnderline"/>
        </w:rPr>
        <w:t xml:space="preserve">The </w:t>
      </w:r>
      <w:r w:rsidRPr="005B1049">
        <w:rPr>
          <w:rStyle w:val="Emphasis"/>
        </w:rPr>
        <w:t>result</w:t>
      </w:r>
      <w:r w:rsidRPr="005B1049">
        <w:rPr>
          <w:rStyle w:val="StyleUnderline"/>
          <w:highlight w:val="cyan"/>
        </w:rPr>
        <w:t xml:space="preserve"> is</w:t>
      </w:r>
      <w:r w:rsidRPr="005B1049">
        <w:rPr>
          <w:rStyle w:val="StyleUnderline"/>
        </w:rPr>
        <w:t xml:space="preserve"> a body of law governing </w:t>
      </w:r>
      <w:r w:rsidRPr="005B1049">
        <w:rPr>
          <w:rStyle w:val="Emphasis"/>
        </w:rPr>
        <w:t>union protest</w:t>
      </w:r>
      <w:r w:rsidRPr="005B1049">
        <w:rPr>
          <w:rStyle w:val="StyleUnderline"/>
        </w:rPr>
        <w:t xml:space="preserve"> that is </w:t>
      </w:r>
      <w:r w:rsidRPr="006E507A">
        <w:rPr>
          <w:rStyle w:val="StyleUnderline"/>
          <w:highlight w:val="cyan"/>
        </w:rPr>
        <w:t>irreconcilable</w:t>
      </w:r>
      <w:r w:rsidRPr="005B1049">
        <w:rPr>
          <w:rStyle w:val="StyleUnderline"/>
          <w:highlight w:val="cyan"/>
        </w:rPr>
        <w:t xml:space="preserve"> with</w:t>
      </w:r>
      <w:r w:rsidRPr="00155F14">
        <w:rPr>
          <w:sz w:val="16"/>
        </w:rPr>
        <w:t xml:space="preserve"> modern </w:t>
      </w:r>
      <w:r w:rsidRPr="005B1049">
        <w:rPr>
          <w:rStyle w:val="Emphasis"/>
        </w:rPr>
        <w:t>First Amendment</w:t>
      </w:r>
      <w:r w:rsidRPr="005B1049">
        <w:rPr>
          <w:rStyle w:val="StyleUnderline"/>
          <w:highlight w:val="cyan"/>
        </w:rPr>
        <w:t xml:space="preserve"> principles</w:t>
      </w:r>
      <w:r w:rsidRPr="00155F14">
        <w:rPr>
          <w:sz w:val="16"/>
        </w:rPr>
        <w:t>.</w:t>
      </w:r>
    </w:p>
    <w:p w14:paraId="082CFD5B" w14:textId="77777777" w:rsidR="00B76350" w:rsidRPr="00155F14" w:rsidRDefault="00B76350" w:rsidP="00B76350">
      <w:pPr>
        <w:rPr>
          <w:sz w:val="16"/>
        </w:rPr>
      </w:pPr>
    </w:p>
    <w:p w14:paraId="410034BF" w14:textId="77777777" w:rsidR="00B76350" w:rsidRPr="009F5E1A" w:rsidRDefault="00B76350" w:rsidP="00B76350">
      <w:pPr>
        <w:pStyle w:val="Heading4"/>
      </w:pPr>
      <w:r>
        <w:t xml:space="preserve">Despite NLRB rulings in favor of secondary actions, </w:t>
      </w:r>
      <w:r w:rsidRPr="00983AA0">
        <w:rPr>
          <w:u w:val="single"/>
        </w:rPr>
        <w:t>legal uncertainty</w:t>
      </w:r>
      <w:r>
        <w:t xml:space="preserve"> makes collective bargaining </w:t>
      </w:r>
      <w:r w:rsidRPr="009F5E1A">
        <w:rPr>
          <w:u w:val="single"/>
        </w:rPr>
        <w:t>impossible</w:t>
      </w:r>
      <w:r>
        <w:t xml:space="preserve">. </w:t>
      </w:r>
    </w:p>
    <w:p w14:paraId="3FF44F11" w14:textId="77777777" w:rsidR="00B76350" w:rsidRPr="00155F14" w:rsidRDefault="00B76350" w:rsidP="00B76350">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1A8A0430" w14:textId="77777777" w:rsidR="00B76350" w:rsidRPr="00155F14" w:rsidRDefault="00B76350" w:rsidP="00B76350">
      <w:pPr>
        <w:rPr>
          <w:sz w:val="16"/>
        </w:rPr>
      </w:pPr>
      <w:r w:rsidRPr="00155F14">
        <w:rPr>
          <w:sz w:val="16"/>
        </w:rPr>
        <w:t xml:space="preserve">And </w:t>
      </w:r>
      <w:r w:rsidRPr="00317FF2">
        <w:rPr>
          <w:rStyle w:val="StyleUnderline"/>
        </w:rPr>
        <w:t xml:space="preserve">the Board may </w:t>
      </w:r>
      <w:r w:rsidRPr="005B1049">
        <w:rPr>
          <w:rStyle w:val="Emphasis"/>
        </w:rPr>
        <w:t>go further</w:t>
      </w:r>
      <w:r w:rsidRPr="00155F14">
        <w:rPr>
          <w:sz w:val="16"/>
        </w:rPr>
        <w:t>. Reportedly at the NLRB General Counsel's direction, 226</w:t>
      </w:r>
      <w:r w:rsidRPr="00317FF2">
        <w:rPr>
          <w:rStyle w:val="StyleUnderline"/>
        </w:rPr>
        <w:t>an NLRB lawyer</w:t>
      </w:r>
      <w:r w:rsidRPr="00155F14">
        <w:rPr>
          <w:sz w:val="16"/>
        </w:rPr>
        <w:t xml:space="preserve"> recently </w:t>
      </w:r>
      <w:r w:rsidRPr="00317FF2">
        <w:rPr>
          <w:rStyle w:val="StyleUnderline"/>
        </w:rPr>
        <w:t xml:space="preserve">sought to </w:t>
      </w:r>
      <w:r w:rsidRPr="005B1049">
        <w:rPr>
          <w:rStyle w:val="Emphasis"/>
        </w:rPr>
        <w:t>enjoin</w:t>
      </w:r>
      <w:r w:rsidRPr="00317FF2">
        <w:rPr>
          <w:rStyle w:val="StyleUnderline"/>
        </w:rPr>
        <w:t xml:space="preserve"> a union from deploying an </w:t>
      </w:r>
      <w:r w:rsidRPr="005B1049">
        <w:rPr>
          <w:rStyle w:val="Emphasis"/>
        </w:rPr>
        <w:t xml:space="preserve">inflatable </w:t>
      </w:r>
      <w:proofErr w:type="spellStart"/>
      <w:r w:rsidRPr="005B1049">
        <w:rPr>
          <w:rStyle w:val="Emphasis"/>
        </w:rPr>
        <w:t>rat</w:t>
      </w:r>
      <w:proofErr w:type="spellEnd"/>
      <w:r w:rsidRPr="00155F14">
        <w:rPr>
          <w:sz w:val="16"/>
        </w:rPr>
        <w:t xml:space="preserve"> against a secondary employer. 227In the reply brief in support of the injunction, the regional director stated bluntly that "First Amendment concerns are not implicated, inasmuch as it is settled law that the First Amendment does not shield unlawful secondary picketing"--and cited DeBartolo and Safeco. 228In addition, </w:t>
      </w:r>
      <w:r w:rsidRPr="00317FF2">
        <w:rPr>
          <w:rStyle w:val="StyleUnderline"/>
        </w:rPr>
        <w:t xml:space="preserve">the regional director relied on DeBartolo to </w:t>
      </w:r>
      <w:r w:rsidRPr="005B1049">
        <w:rPr>
          <w:rStyle w:val="Emphasis"/>
        </w:rPr>
        <w:t>distinguish picketing</w:t>
      </w:r>
      <w:r w:rsidRPr="00317FF2">
        <w:rPr>
          <w:rStyle w:val="StyleUnderline"/>
        </w:rPr>
        <w:t xml:space="preserve"> from other </w:t>
      </w:r>
      <w:r w:rsidRPr="005B1049">
        <w:rPr>
          <w:rStyle w:val="Emphasis"/>
        </w:rPr>
        <w:t>forms of protest</w:t>
      </w:r>
      <w:r w:rsidRPr="00155F14">
        <w:rPr>
          <w:sz w:val="16"/>
        </w:rPr>
        <w:t>. 229</w:t>
      </w:r>
    </w:p>
    <w:p w14:paraId="3BCF6414" w14:textId="77777777" w:rsidR="00B76350" w:rsidRPr="00155F14" w:rsidRDefault="00B76350" w:rsidP="00B76350">
      <w:pPr>
        <w:rPr>
          <w:sz w:val="16"/>
        </w:rPr>
      </w:pPr>
      <w:r w:rsidRPr="00155F14">
        <w:rPr>
          <w:sz w:val="16"/>
        </w:rPr>
        <w:t>In one respect, these cases are illustrative of the NLRB's more general approach in § 8(b)(4) cases. As Professor Michael Oswalt put it, "</w:t>
      </w:r>
      <w:r w:rsidRPr="0066703A">
        <w:rPr>
          <w:rStyle w:val="StyleUnderline"/>
          <w:highlight w:val="cyan"/>
        </w:rPr>
        <w:t>instead of measuring</w:t>
      </w:r>
      <w:r w:rsidRPr="00317FF2">
        <w:rPr>
          <w:rStyle w:val="StyleUnderline"/>
        </w:rPr>
        <w:t xml:space="preserve"> the </w:t>
      </w:r>
      <w:r w:rsidRPr="005B1049">
        <w:rPr>
          <w:rStyle w:val="Emphasis"/>
          <w:highlight w:val="cyan"/>
        </w:rPr>
        <w:t>coerciveness</w:t>
      </w:r>
      <w:r w:rsidRPr="00317FF2">
        <w:rPr>
          <w:rStyle w:val="StyleUnderline"/>
        </w:rPr>
        <w:t xml:space="preserve"> of a protest</w:t>
      </w:r>
      <w:r w:rsidRPr="00155F14">
        <w:rPr>
          <w:sz w:val="16"/>
        </w:rPr>
        <w:t xml:space="preserve"> directly, analysis often centers on where conduct falls along a continuum from picketing (coercive), to 'the functional equivalent of picketing' (also coercive), to hand-billing . . . ." 230That is, </w:t>
      </w:r>
      <w:r w:rsidRPr="00317FF2">
        <w:rPr>
          <w:rStyle w:val="StyleUnderline"/>
        </w:rPr>
        <w:t>the Board and</w:t>
      </w:r>
      <w:r w:rsidRPr="00155F14">
        <w:rPr>
          <w:sz w:val="16"/>
        </w:rPr>
        <w:t xml:space="preserve"> the </w:t>
      </w:r>
      <w:r w:rsidRPr="0066703A">
        <w:rPr>
          <w:rStyle w:val="StyleUnderline"/>
          <w:highlight w:val="cyan"/>
        </w:rPr>
        <w:t>courts</w:t>
      </w:r>
      <w:r w:rsidRPr="00155F14">
        <w:rPr>
          <w:sz w:val="16"/>
        </w:rPr>
        <w:t xml:space="preserve"> often try to </w:t>
      </w:r>
      <w:r w:rsidRPr="0066703A">
        <w:rPr>
          <w:rStyle w:val="StyleUnderline"/>
          <w:highlight w:val="cyan"/>
        </w:rPr>
        <w:t xml:space="preserve">group cases into </w:t>
      </w:r>
      <w:r w:rsidRPr="005B1049">
        <w:rPr>
          <w:rStyle w:val="Emphasis"/>
          <w:highlight w:val="cyan"/>
        </w:rPr>
        <w:t>DeBartolo</w:t>
      </w:r>
      <w:r w:rsidRPr="0066703A">
        <w:rPr>
          <w:rStyle w:val="StyleUnderline"/>
          <w:highlight w:val="cyan"/>
        </w:rPr>
        <w:t xml:space="preserve"> or </w:t>
      </w:r>
      <w:r w:rsidRPr="005B1049">
        <w:rPr>
          <w:rStyle w:val="Emphasis"/>
          <w:highlight w:val="cyan"/>
        </w:rPr>
        <w:t>not</w:t>
      </w:r>
      <w:r w:rsidRPr="005B1049">
        <w:rPr>
          <w:rStyle w:val="Emphasis"/>
        </w:rPr>
        <w:t>-DeBartolo</w:t>
      </w:r>
      <w:r w:rsidRPr="00317FF2">
        <w:rPr>
          <w:rStyle w:val="StyleUnderline"/>
        </w:rPr>
        <w:t>, but this is</w:t>
      </w:r>
      <w:r w:rsidRPr="00155F14">
        <w:rPr>
          <w:sz w:val="16"/>
        </w:rPr>
        <w:t xml:space="preserve"> a </w:t>
      </w:r>
      <w:r w:rsidRPr="00317FF2">
        <w:rPr>
          <w:rStyle w:val="StyleUnderline"/>
        </w:rPr>
        <w:t>different</w:t>
      </w:r>
      <w:r w:rsidRPr="00155F14">
        <w:rPr>
          <w:sz w:val="16"/>
        </w:rPr>
        <w:t xml:space="preserve"> question </w:t>
      </w:r>
      <w:r w:rsidRPr="00317FF2">
        <w:rPr>
          <w:rStyle w:val="StyleUnderline"/>
        </w:rPr>
        <w:t>than whether</w:t>
      </w:r>
      <w:r w:rsidRPr="00155F14">
        <w:rPr>
          <w:sz w:val="16"/>
        </w:rPr>
        <w:t xml:space="preserve"> the statutory language of § 8(b)(4) covers particular union activity, or whether </w:t>
      </w:r>
      <w:r w:rsidRPr="005B1049">
        <w:rPr>
          <w:rStyle w:val="Emphasis"/>
        </w:rPr>
        <w:t>regulation</w:t>
      </w:r>
      <w:r w:rsidRPr="00317FF2">
        <w:rPr>
          <w:rStyle w:val="StyleUnderline"/>
        </w:rPr>
        <w:t xml:space="preserve"> of</w:t>
      </w:r>
      <w:r w:rsidRPr="00155F14">
        <w:rPr>
          <w:sz w:val="16"/>
        </w:rPr>
        <w:t xml:space="preserve"> that </w:t>
      </w:r>
      <w:r w:rsidRPr="00317FF2">
        <w:rPr>
          <w:rStyle w:val="StyleUnderline"/>
        </w:rPr>
        <w:t xml:space="preserve">union activity is </w:t>
      </w:r>
      <w:r w:rsidRPr="005B1049">
        <w:rPr>
          <w:rStyle w:val="Emphasis"/>
        </w:rPr>
        <w:t>foreclosed</w:t>
      </w:r>
      <w:r w:rsidRPr="00317FF2">
        <w:rPr>
          <w:rStyle w:val="StyleUnderline"/>
        </w:rPr>
        <w:t xml:space="preserve"> by the </w:t>
      </w:r>
      <w:r w:rsidRPr="00827B77">
        <w:rPr>
          <w:rStyle w:val="StyleUnderline"/>
        </w:rPr>
        <w:t>First Amendment</w:t>
      </w:r>
      <w:r w:rsidRPr="00155F14">
        <w:rPr>
          <w:sz w:val="16"/>
        </w:rPr>
        <w:t>. 231</w:t>
      </w:r>
    </w:p>
    <w:p w14:paraId="1E3F276A" w14:textId="77777777" w:rsidR="00B76350" w:rsidRPr="00155F14" w:rsidRDefault="00B76350" w:rsidP="00B76350">
      <w:pPr>
        <w:rPr>
          <w:sz w:val="16"/>
        </w:rPr>
      </w:pPr>
      <w:r w:rsidRPr="00155F14">
        <w:rPr>
          <w:sz w:val="16"/>
        </w:rPr>
        <w:t xml:space="preserve">Consider the following thought experiment: </w:t>
      </w:r>
      <w:r w:rsidRPr="0066703A">
        <w:rPr>
          <w:rStyle w:val="StyleUnderline"/>
          <w:highlight w:val="cyan"/>
        </w:rPr>
        <w:t>Imagine a</w:t>
      </w:r>
      <w:r w:rsidRPr="00827B77">
        <w:rPr>
          <w:rStyle w:val="StyleUnderline"/>
        </w:rPr>
        <w:t xml:space="preserve">n </w:t>
      </w:r>
      <w:r w:rsidRPr="005B1049">
        <w:rPr>
          <w:rStyle w:val="Emphasis"/>
        </w:rPr>
        <w:t xml:space="preserve">alternate </w:t>
      </w:r>
      <w:r w:rsidRPr="005B1049">
        <w:rPr>
          <w:rStyle w:val="Emphasis"/>
          <w:highlight w:val="cyan"/>
        </w:rPr>
        <w:t>universe</w:t>
      </w:r>
      <w:r w:rsidRPr="0066703A">
        <w:rPr>
          <w:rStyle w:val="StyleUnderline"/>
          <w:highlight w:val="cyan"/>
        </w:rPr>
        <w:t xml:space="preserve"> in which</w:t>
      </w:r>
      <w:r w:rsidRPr="00827B77">
        <w:rPr>
          <w:rStyle w:val="StyleUnderline"/>
        </w:rPr>
        <w:t xml:space="preserve"> § </w:t>
      </w:r>
      <w:r w:rsidRPr="0066703A">
        <w:rPr>
          <w:rStyle w:val="StyleUnderline"/>
          <w:highlight w:val="cyan"/>
        </w:rPr>
        <w:t xml:space="preserve">8(b)(4) was not thought to raise </w:t>
      </w:r>
      <w:r w:rsidRPr="005B1049">
        <w:rPr>
          <w:rStyle w:val="Emphasis"/>
        </w:rPr>
        <w:t xml:space="preserve">constitutional </w:t>
      </w:r>
      <w:r w:rsidRPr="005B1049">
        <w:rPr>
          <w:rStyle w:val="Emphasis"/>
          <w:highlight w:val="cyan"/>
        </w:rPr>
        <w:t>questions</w:t>
      </w:r>
      <w:r w:rsidRPr="00155F14">
        <w:rPr>
          <w:sz w:val="16"/>
        </w:rPr>
        <w:t xml:space="preserve"> at all, and Supreme Court cases narrowing its application did not exist. In that scenario, </w:t>
      </w:r>
      <w:r w:rsidRPr="0066703A">
        <w:rPr>
          <w:rStyle w:val="StyleUnderline"/>
          <w:highlight w:val="cyan"/>
        </w:rPr>
        <w:t>the NLR</w:t>
      </w:r>
      <w:r w:rsidRPr="00A10058">
        <w:rPr>
          <w:rStyle w:val="StyleUnderline"/>
          <w:highlight w:val="cyan"/>
        </w:rPr>
        <w:t xml:space="preserve">B would </w:t>
      </w:r>
      <w:r w:rsidRPr="00A10058">
        <w:rPr>
          <w:rStyle w:val="Emphasis"/>
        </w:rPr>
        <w:t>s</w:t>
      </w:r>
      <w:r w:rsidRPr="005B1049">
        <w:rPr>
          <w:rStyle w:val="Emphasis"/>
        </w:rPr>
        <w:t>till</w:t>
      </w:r>
      <w:r w:rsidRPr="00155F14">
        <w:rPr>
          <w:sz w:val="16"/>
        </w:rPr>
        <w:t xml:space="preserve"> have to </w:t>
      </w:r>
      <w:r w:rsidRPr="00317FF2">
        <w:rPr>
          <w:rStyle w:val="StyleUnderline"/>
        </w:rPr>
        <w:t>decide what</w:t>
      </w:r>
      <w:r w:rsidRPr="00827B77">
        <w:rPr>
          <w:rStyle w:val="StyleUnderline"/>
        </w:rPr>
        <w:t xml:space="preserve"> union activity</w:t>
      </w:r>
      <w:r w:rsidRPr="00317FF2">
        <w:rPr>
          <w:rStyle w:val="StyleUnderline"/>
        </w:rPr>
        <w:t xml:space="preserve"> was </w:t>
      </w:r>
      <w:r w:rsidRPr="005B1049">
        <w:rPr>
          <w:rStyle w:val="Emphasis"/>
        </w:rPr>
        <w:t>encompassed</w:t>
      </w:r>
      <w:r w:rsidRPr="00317FF2">
        <w:rPr>
          <w:rStyle w:val="StyleUnderline"/>
        </w:rPr>
        <w:t xml:space="preserve"> within </w:t>
      </w:r>
      <w:r w:rsidRPr="005B1049">
        <w:rPr>
          <w:rStyle w:val="Emphasis"/>
        </w:rPr>
        <w:t>vague</w:t>
      </w:r>
      <w:r w:rsidRPr="00827B77">
        <w:rPr>
          <w:rStyle w:val="StyleUnderline"/>
        </w:rPr>
        <w:t xml:space="preserve"> statutory terms</w:t>
      </w:r>
      <w:r w:rsidRPr="00317FF2">
        <w:rPr>
          <w:rStyle w:val="StyleUnderline"/>
        </w:rPr>
        <w:t xml:space="preserve"> like "coerce"</w:t>
      </w:r>
      <w:r w:rsidRPr="00155F14">
        <w:rPr>
          <w:sz w:val="16"/>
        </w:rPr>
        <w:t xml:space="preserve"> or "encourage." It is possible that the NLRB's approach would still have the "I know it when I see it" ring to it that it does today. 232But then again, the agency deference framework developed in Chevron and other cases encourages agencies to develop and deploy substantive expertise to define the scope of vague terms. 233It is at least possible that </w:t>
      </w:r>
      <w:r w:rsidRPr="00317FF2">
        <w:rPr>
          <w:rStyle w:val="StyleUnderline"/>
        </w:rPr>
        <w:t xml:space="preserve">the Board would </w:t>
      </w:r>
      <w:r w:rsidRPr="0066703A">
        <w:rPr>
          <w:rStyle w:val="StyleUnderline"/>
          <w:highlight w:val="cyan"/>
        </w:rPr>
        <w:t xml:space="preserve">have developed </w:t>
      </w:r>
      <w:r w:rsidRPr="005B1049">
        <w:rPr>
          <w:rStyle w:val="Emphasis"/>
          <w:highlight w:val="cyan"/>
        </w:rPr>
        <w:t>useful</w:t>
      </w:r>
      <w:r w:rsidRPr="00317FF2">
        <w:rPr>
          <w:rStyle w:val="StyleUnderline"/>
        </w:rPr>
        <w:t xml:space="preserve">, evidence-based </w:t>
      </w:r>
      <w:r w:rsidRPr="0066703A">
        <w:rPr>
          <w:rStyle w:val="StyleUnderline"/>
          <w:highlight w:val="cyan"/>
        </w:rPr>
        <w:t>standards</w:t>
      </w:r>
      <w:r w:rsidRPr="00155F14">
        <w:rPr>
          <w:sz w:val="16"/>
        </w:rPr>
        <w:t xml:space="preserve"> based on evolving social psychology </w:t>
      </w:r>
      <w:r w:rsidRPr="0066703A">
        <w:rPr>
          <w:rStyle w:val="StyleUnderline"/>
          <w:highlight w:val="cyan"/>
        </w:rPr>
        <w:t xml:space="preserve">to </w:t>
      </w:r>
      <w:r w:rsidRPr="005B1049">
        <w:rPr>
          <w:rStyle w:val="Emphasis"/>
          <w:highlight w:val="cyan"/>
        </w:rPr>
        <w:t>distinguish</w:t>
      </w:r>
      <w:r w:rsidRPr="0066703A">
        <w:rPr>
          <w:rStyle w:val="StyleUnderline"/>
          <w:highlight w:val="cyan"/>
        </w:rPr>
        <w:t xml:space="preserve"> coercive</w:t>
      </w:r>
      <w:r w:rsidRPr="00317FF2">
        <w:rPr>
          <w:rStyle w:val="StyleUnderline"/>
        </w:rPr>
        <w:t xml:space="preserve"> from non-coercive </w:t>
      </w:r>
      <w:r w:rsidRPr="005B1049">
        <w:rPr>
          <w:rStyle w:val="Emphasis"/>
        </w:rPr>
        <w:t xml:space="preserve">labor </w:t>
      </w:r>
      <w:r w:rsidRPr="005B1049">
        <w:rPr>
          <w:rStyle w:val="Emphasis"/>
          <w:highlight w:val="cyan"/>
        </w:rPr>
        <w:t>protest</w:t>
      </w:r>
      <w:r w:rsidRPr="00155F14">
        <w:rPr>
          <w:sz w:val="16"/>
        </w:rPr>
        <w:t>, 234and that courts would then have deferred to the Board's standards. 235</w:t>
      </w:r>
    </w:p>
    <w:p w14:paraId="77D7C04E" w14:textId="77777777" w:rsidR="00B76350" w:rsidRPr="00155F14" w:rsidRDefault="00B76350" w:rsidP="00B76350">
      <w:pPr>
        <w:rPr>
          <w:sz w:val="16"/>
        </w:rPr>
      </w:pPr>
      <w:r w:rsidRPr="00155F14">
        <w:rPr>
          <w:sz w:val="16"/>
        </w:rPr>
        <w:t xml:space="preserve">Importantly, </w:t>
      </w:r>
      <w:r w:rsidRPr="0066703A">
        <w:rPr>
          <w:rStyle w:val="StyleUnderline"/>
          <w:highlight w:val="cyan"/>
        </w:rPr>
        <w:t>those standards could</w:t>
      </w:r>
      <w:r w:rsidRPr="00155F14">
        <w:rPr>
          <w:sz w:val="16"/>
        </w:rPr>
        <w:t xml:space="preserve"> also </w:t>
      </w:r>
      <w:r w:rsidRPr="0066703A">
        <w:rPr>
          <w:rStyle w:val="StyleUnderline"/>
          <w:highlight w:val="cyan"/>
        </w:rPr>
        <w:t xml:space="preserve">account for </w:t>
      </w:r>
      <w:r w:rsidRPr="005B1049">
        <w:rPr>
          <w:rStyle w:val="Emphasis"/>
          <w:highlight w:val="cyan"/>
        </w:rPr>
        <w:t>changed</w:t>
      </w:r>
      <w:r w:rsidRPr="00317FF2">
        <w:rPr>
          <w:rStyle w:val="StyleUnderline"/>
        </w:rPr>
        <w:t xml:space="preserve"> social </w:t>
      </w:r>
      <w:r w:rsidRPr="0066703A">
        <w:rPr>
          <w:rStyle w:val="StyleUnderline"/>
          <w:highlight w:val="cyan"/>
        </w:rPr>
        <w:t>circumstances</w:t>
      </w:r>
      <w:r w:rsidRPr="00155F14">
        <w:rPr>
          <w:sz w:val="16"/>
        </w:rPr>
        <w:t xml:space="preserve">. It may have been the case </w:t>
      </w:r>
      <w:r w:rsidRPr="0066703A">
        <w:rPr>
          <w:rStyle w:val="StyleUnderline"/>
          <w:highlight w:val="cyan"/>
        </w:rPr>
        <w:t xml:space="preserve">in </w:t>
      </w:r>
      <w:r w:rsidRPr="005B1049">
        <w:rPr>
          <w:rStyle w:val="Emphasis"/>
          <w:highlight w:val="cyan"/>
        </w:rPr>
        <w:t>1947</w:t>
      </w:r>
      <w:r w:rsidRPr="00155F14">
        <w:rPr>
          <w:sz w:val="16"/>
        </w:rPr>
        <w:t xml:space="preserve"> or 1959 that </w:t>
      </w:r>
      <w:r w:rsidRPr="0066703A">
        <w:rPr>
          <w:rStyle w:val="StyleUnderline"/>
          <w:highlight w:val="cyan"/>
        </w:rPr>
        <w:t>some</w:t>
      </w:r>
      <w:r w:rsidRPr="00155F14">
        <w:rPr>
          <w:sz w:val="16"/>
        </w:rPr>
        <w:t xml:space="preserve"> union </w:t>
      </w:r>
      <w:r w:rsidRPr="00317FF2">
        <w:rPr>
          <w:rStyle w:val="StyleUnderline"/>
        </w:rPr>
        <w:t xml:space="preserve">secondary </w:t>
      </w:r>
      <w:r w:rsidRPr="0066703A">
        <w:rPr>
          <w:rStyle w:val="StyleUnderline"/>
          <w:highlight w:val="cyan"/>
        </w:rPr>
        <w:t>activity would make</w:t>
      </w:r>
      <w:r w:rsidRPr="00155F14">
        <w:rPr>
          <w:sz w:val="16"/>
        </w:rPr>
        <w:t xml:space="preserve"> target businesses or </w:t>
      </w:r>
      <w:r w:rsidRPr="0066703A">
        <w:rPr>
          <w:rStyle w:val="StyleUnderline"/>
          <w:highlight w:val="cyan"/>
        </w:rPr>
        <w:t xml:space="preserve">passersby </w:t>
      </w:r>
      <w:r w:rsidRPr="005B1049">
        <w:rPr>
          <w:rStyle w:val="Emphasis"/>
          <w:highlight w:val="cyan"/>
        </w:rPr>
        <w:t>afraid</w:t>
      </w:r>
      <w:r w:rsidRPr="00155F14">
        <w:rPr>
          <w:sz w:val="16"/>
        </w:rPr>
        <w:t xml:space="preserve"> for their safety, </w:t>
      </w:r>
      <w:r w:rsidRPr="00317FF2">
        <w:rPr>
          <w:rStyle w:val="StyleUnderline"/>
        </w:rPr>
        <w:t xml:space="preserve">but </w:t>
      </w:r>
      <w:r w:rsidRPr="0066703A">
        <w:rPr>
          <w:rStyle w:val="StyleUnderline"/>
          <w:highlight w:val="cyan"/>
        </w:rPr>
        <w:t xml:space="preserve">today's </w:t>
      </w:r>
      <w:r w:rsidRPr="005B1049">
        <w:rPr>
          <w:rStyle w:val="Emphasis"/>
          <w:highlight w:val="cyan"/>
        </w:rPr>
        <w:t>picket</w:t>
      </w:r>
      <w:r w:rsidRPr="00155F14">
        <w:rPr>
          <w:sz w:val="16"/>
        </w:rPr>
        <w:t xml:space="preserve"> line</w:t>
      </w:r>
      <w:r w:rsidRPr="005B1049">
        <w:rPr>
          <w:rStyle w:val="Emphasis"/>
          <w:highlight w:val="cyan"/>
        </w:rPr>
        <w:t>s</w:t>
      </w:r>
      <w:r w:rsidRPr="00155F14">
        <w:rPr>
          <w:sz w:val="16"/>
        </w:rPr>
        <w:t xml:space="preserve"> (and arguable picket-line equivalents) </w:t>
      </w:r>
      <w:r w:rsidRPr="0066703A">
        <w:rPr>
          <w:rStyle w:val="StyleUnderline"/>
          <w:highlight w:val="cyan"/>
        </w:rPr>
        <w:t>are</w:t>
      </w:r>
      <w:r w:rsidRPr="00155F14">
        <w:rPr>
          <w:sz w:val="16"/>
        </w:rPr>
        <w:t xml:space="preserve"> nearly </w:t>
      </w:r>
      <w:r w:rsidRPr="00317FF2">
        <w:rPr>
          <w:rStyle w:val="StyleUnderline"/>
        </w:rPr>
        <w:t xml:space="preserve">always </w:t>
      </w:r>
      <w:r w:rsidRPr="005B1049">
        <w:rPr>
          <w:rStyle w:val="Emphasis"/>
          <w:highlight w:val="cyan"/>
        </w:rPr>
        <w:t>calm</w:t>
      </w:r>
      <w:r w:rsidRPr="005B1049">
        <w:rPr>
          <w:rStyle w:val="Emphasis"/>
        </w:rPr>
        <w:t xml:space="preserve"> affairs</w:t>
      </w:r>
      <w:r w:rsidRPr="00155F14">
        <w:rPr>
          <w:sz w:val="16"/>
        </w:rPr>
        <w:t>. Moreover, as Professor Catherine Fisk has explained, Congress might reasonably have viewed unions' calls for secondary strikes as coercive when it was true that "[c]</w:t>
      </w:r>
      <w:proofErr w:type="spellStart"/>
      <w:r w:rsidRPr="00155F14">
        <w:rPr>
          <w:sz w:val="16"/>
        </w:rPr>
        <w:t>rossing</w:t>
      </w:r>
      <w:proofErr w:type="spellEnd"/>
      <w:r w:rsidRPr="00155F14">
        <w:rPr>
          <w:sz w:val="16"/>
        </w:rPr>
        <w:t xml:space="preserve"> a picket line could result in a worker losing union membership </w:t>
      </w:r>
      <w:r w:rsidRPr="0066703A">
        <w:rPr>
          <w:rStyle w:val="StyleUnderline"/>
          <w:highlight w:val="cyan"/>
        </w:rPr>
        <w:t>and</w:t>
      </w:r>
      <w:r w:rsidRPr="00155F14">
        <w:rPr>
          <w:sz w:val="16"/>
        </w:rPr>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317FF2">
        <w:rPr>
          <w:rStyle w:val="StyleUnderline"/>
        </w:rPr>
        <w:t xml:space="preserve">today's </w:t>
      </w:r>
      <w:r w:rsidRPr="005B1049">
        <w:rPr>
          <w:rStyle w:val="Emphasis"/>
        </w:rPr>
        <w:t>union picket</w:t>
      </w:r>
      <w:r w:rsidRPr="00155F14">
        <w:rPr>
          <w:sz w:val="16"/>
        </w:rPr>
        <w:t xml:space="preserve"> line</w:t>
      </w:r>
      <w:r w:rsidRPr="005B1049">
        <w:rPr>
          <w:rStyle w:val="Emphasis"/>
        </w:rPr>
        <w:t>s</w:t>
      </w:r>
      <w:r w:rsidRPr="00317FF2">
        <w:rPr>
          <w:rStyle w:val="StyleUnderline"/>
        </w:rPr>
        <w:t xml:space="preserve"> </w:t>
      </w:r>
      <w:r w:rsidRPr="0066703A">
        <w:rPr>
          <w:rStyle w:val="StyleUnderline"/>
          <w:highlight w:val="cyan"/>
        </w:rPr>
        <w:t>depend</w:t>
      </w:r>
      <w:r w:rsidRPr="00317FF2">
        <w:rPr>
          <w:rStyle w:val="StyleUnderline"/>
        </w:rPr>
        <w:t xml:space="preserve"> far more </w:t>
      </w:r>
      <w:r w:rsidRPr="0066703A">
        <w:rPr>
          <w:rStyle w:val="StyleUnderline"/>
          <w:highlight w:val="cyan"/>
        </w:rPr>
        <w:t>on</w:t>
      </w:r>
      <w:r w:rsidRPr="00317FF2">
        <w:rPr>
          <w:rStyle w:val="StyleUnderline"/>
        </w:rPr>
        <w:t xml:space="preserve"> the </w:t>
      </w:r>
      <w:r w:rsidRPr="005B1049">
        <w:rPr>
          <w:rStyle w:val="Emphasis"/>
        </w:rPr>
        <w:t xml:space="preserve">moral </w:t>
      </w:r>
      <w:r w:rsidRPr="005B1049">
        <w:rPr>
          <w:rStyle w:val="Emphasis"/>
          <w:highlight w:val="cyan"/>
        </w:rPr>
        <w:t>persuasiveness</w:t>
      </w:r>
      <w:r w:rsidRPr="00317FF2">
        <w:rPr>
          <w:rStyle w:val="StyleUnderline"/>
        </w:rPr>
        <w:t xml:space="preserve"> of their messages</w:t>
      </w:r>
      <w:r w:rsidRPr="00155F14">
        <w:rPr>
          <w:sz w:val="16"/>
        </w:rPr>
        <w:t xml:space="preserve"> about labor standards, fair treatment, and respect at work.</w:t>
      </w:r>
    </w:p>
    <w:p w14:paraId="2AF97662" w14:textId="77777777" w:rsidR="00B76350" w:rsidRPr="00155F14" w:rsidRDefault="00B76350" w:rsidP="00B76350">
      <w:pPr>
        <w:rPr>
          <w:sz w:val="16"/>
        </w:rPr>
      </w:pPr>
      <w:r w:rsidRPr="00155F14">
        <w:rPr>
          <w:sz w:val="16"/>
        </w:rPr>
        <w:t xml:space="preserve">In fact, the secondary boycott ban's legislative </w:t>
      </w:r>
      <w:r w:rsidRPr="00827B77">
        <w:rPr>
          <w:rStyle w:val="StyleUnderline"/>
        </w:rPr>
        <w:t>history suggests</w:t>
      </w:r>
      <w:r w:rsidRPr="00155F14">
        <w:rPr>
          <w:sz w:val="16"/>
        </w:rPr>
        <w:t xml:space="preserve"> that </w:t>
      </w:r>
      <w:r w:rsidRPr="00827B77">
        <w:rPr>
          <w:rStyle w:val="StyleUnderline"/>
        </w:rPr>
        <w:t xml:space="preserve">the measure was </w:t>
      </w:r>
      <w:r w:rsidRPr="005B1049">
        <w:rPr>
          <w:rStyle w:val="Emphasis"/>
        </w:rPr>
        <w:t>inspired</w:t>
      </w:r>
      <w:r w:rsidRPr="00827B77">
        <w:rPr>
          <w:rStyle w:val="StyleUnderline"/>
        </w:rPr>
        <w:t xml:space="preserve"> by incidents that have </w:t>
      </w:r>
      <w:r w:rsidRPr="005B1049">
        <w:rPr>
          <w:rStyle w:val="Emphasis"/>
        </w:rPr>
        <w:t>little</w:t>
      </w:r>
      <w:r w:rsidRPr="00827B77">
        <w:rPr>
          <w:rStyle w:val="StyleUnderline"/>
        </w:rPr>
        <w:t xml:space="preserve"> in common</w:t>
      </w:r>
      <w:r w:rsidRPr="00155F14">
        <w:rPr>
          <w:sz w:val="16"/>
        </w:rPr>
        <w:t xml:space="preserve"> with stationary rat balloons, mock funerals that respect jaywalking laws, or much other </w:t>
      </w:r>
      <w:r w:rsidRPr="00827B77">
        <w:rPr>
          <w:rStyle w:val="StyleUnderline"/>
        </w:rPr>
        <w:t xml:space="preserve">activity that </w:t>
      </w:r>
      <w:r w:rsidRPr="005B1049">
        <w:rPr>
          <w:rStyle w:val="Emphasis"/>
        </w:rPr>
        <w:t>today risks</w:t>
      </w:r>
      <w:r w:rsidRPr="00827B77">
        <w:rPr>
          <w:rStyle w:val="StyleUnderline"/>
        </w:rPr>
        <w:t xml:space="preserve"> secondary boycott liability</w:t>
      </w:r>
      <w:r w:rsidRPr="00155F14">
        <w:rPr>
          <w:sz w:val="16"/>
        </w:rPr>
        <w:t xml:space="preserve">. For example, one member of Congress who supported Taft-Hartley </w:t>
      </w:r>
      <w:r w:rsidRPr="00827B77">
        <w:rPr>
          <w:rStyle w:val="StyleUnderline"/>
        </w:rPr>
        <w:t>in 1947</w:t>
      </w:r>
      <w:r w:rsidRPr="00155F14">
        <w:rPr>
          <w:sz w:val="16"/>
        </w:rPr>
        <w:t xml:space="preserve"> cited a secondary strike that culminated with "20,000 gallons of 'hot milk' . . . dumped one morning in front of the city hall of Los Angeles." 238Congressman </w:t>
      </w:r>
      <w:r w:rsidRPr="005B1049">
        <w:rPr>
          <w:rStyle w:val="Emphasis"/>
        </w:rPr>
        <w:t>Fred Hartley</w:t>
      </w:r>
      <w:r w:rsidRPr="00155F14">
        <w:rPr>
          <w:sz w:val="16"/>
        </w:rPr>
        <w:t xml:space="preserve">, after whom Taft-Hartley was named, </w:t>
      </w:r>
      <w:r w:rsidRPr="00827B77">
        <w:rPr>
          <w:rStyle w:val="StyleUnderline"/>
        </w:rPr>
        <w:t>emphasized</w:t>
      </w:r>
      <w:r w:rsidRPr="00155F14">
        <w:rPr>
          <w:sz w:val="16"/>
        </w:rPr>
        <w:t xml:space="preserve"> that the Act's secondary boycott provisions would reach </w:t>
      </w:r>
      <w:r w:rsidRPr="00827B77">
        <w:rPr>
          <w:rStyle w:val="StyleUnderline"/>
        </w:rPr>
        <w:t>secondary boycotts</w:t>
      </w:r>
      <w:r w:rsidRPr="00155F14">
        <w:rPr>
          <w:sz w:val="16"/>
        </w:rPr>
        <w:t xml:space="preserve"> that </w:t>
      </w:r>
      <w:r w:rsidRPr="00827B77">
        <w:rPr>
          <w:rStyle w:val="StyleUnderline"/>
        </w:rPr>
        <w:t>led</w:t>
      </w:r>
      <w:r w:rsidRPr="00155F14">
        <w:rPr>
          <w:sz w:val="16"/>
        </w:rPr>
        <w:t xml:space="preserve"> either </w:t>
      </w:r>
      <w:r w:rsidRPr="00827B77">
        <w:rPr>
          <w:rStyle w:val="StyleUnderline"/>
        </w:rPr>
        <w:t xml:space="preserve">to </w:t>
      </w:r>
      <w:r w:rsidRPr="005B1049">
        <w:rPr>
          <w:rStyle w:val="Emphasis"/>
        </w:rPr>
        <w:t>very small businesses</w:t>
      </w:r>
      <w:r w:rsidRPr="00827B77">
        <w:rPr>
          <w:rStyle w:val="StyleUnderline"/>
        </w:rPr>
        <w:t xml:space="preserve"> shutting down</w:t>
      </w:r>
      <w:r w:rsidRPr="00155F14">
        <w:rPr>
          <w:sz w:val="16"/>
        </w:rPr>
        <w:t>, or to violent mass picketing that resulted in "heads [being] bashed in, bones broken, and all that sort of thing . . . ." 239And the 1959 amendments to § 8(b)(4) reflect that Congress's main concerns were with "shakedown" or "blackmail" picketing, and with the influence of corrupt leadership within some unions. 240</w:t>
      </w:r>
    </w:p>
    <w:p w14:paraId="3F3F65CB" w14:textId="77777777" w:rsidR="00B76350" w:rsidRPr="00155F14" w:rsidRDefault="00B76350" w:rsidP="00B76350">
      <w:pPr>
        <w:rPr>
          <w:sz w:val="16"/>
        </w:rPr>
      </w:pPr>
      <w:r w:rsidRPr="00155F14">
        <w:rPr>
          <w:sz w:val="16"/>
        </w:rPr>
        <w:t xml:space="preserve">Today's </w:t>
      </w:r>
      <w:r w:rsidRPr="00827B77">
        <w:rPr>
          <w:rStyle w:val="StyleUnderline"/>
        </w:rPr>
        <w:t xml:space="preserve">secondary boycotts are </w:t>
      </w:r>
      <w:r w:rsidRPr="005B1049">
        <w:rPr>
          <w:rStyle w:val="Emphasis"/>
        </w:rPr>
        <w:t>different</w:t>
      </w:r>
      <w:r w:rsidRPr="00155F14">
        <w:rPr>
          <w:sz w:val="16"/>
        </w:rPr>
        <w:t xml:space="preserve"> in substance as well as form. </w:t>
      </w:r>
      <w:r w:rsidRPr="0066703A">
        <w:rPr>
          <w:rStyle w:val="StyleUnderline"/>
          <w:highlight w:val="cyan"/>
        </w:rPr>
        <w:t>Rather than targeting</w:t>
      </w:r>
      <w:r w:rsidRPr="00827B77">
        <w:rPr>
          <w:rStyle w:val="StyleUnderline"/>
        </w:rPr>
        <w:t xml:space="preserve"> </w:t>
      </w:r>
      <w:r w:rsidRPr="00155F14">
        <w:rPr>
          <w:sz w:val="16"/>
        </w:rPr>
        <w:t xml:space="preserve">(and potentially putting out of business) </w:t>
      </w:r>
      <w:r w:rsidRPr="005B1049">
        <w:rPr>
          <w:rStyle w:val="Emphasis"/>
        </w:rPr>
        <w:t xml:space="preserve">very </w:t>
      </w:r>
      <w:r w:rsidRPr="005B1049">
        <w:rPr>
          <w:rStyle w:val="Emphasis"/>
          <w:highlight w:val="cyan"/>
        </w:rPr>
        <w:t xml:space="preserve">small </w:t>
      </w:r>
      <w:proofErr w:type="gramStart"/>
      <w:r w:rsidRPr="005B1049">
        <w:rPr>
          <w:rStyle w:val="Emphasis"/>
          <w:highlight w:val="cyan"/>
        </w:rPr>
        <w:t>employers</w:t>
      </w:r>
      <w:proofErr w:type="gramEnd"/>
      <w:r w:rsidRPr="00827B77">
        <w:rPr>
          <w:rStyle w:val="StyleUnderline"/>
        </w:rPr>
        <w:t xml:space="preserve">, today's </w:t>
      </w:r>
      <w:r w:rsidRPr="0066703A">
        <w:rPr>
          <w:rStyle w:val="StyleUnderline"/>
          <w:highlight w:val="cyan"/>
        </w:rPr>
        <w:t>unions</w:t>
      </w:r>
      <w:r w:rsidRPr="00155F14">
        <w:rPr>
          <w:sz w:val="16"/>
        </w:rPr>
        <w:t xml:space="preserve"> often </w:t>
      </w:r>
      <w:r w:rsidRPr="00827B77">
        <w:rPr>
          <w:rStyle w:val="StyleUnderline"/>
        </w:rPr>
        <w:t>want to</w:t>
      </w:r>
      <w:r w:rsidRPr="00155F14">
        <w:rPr>
          <w:sz w:val="16"/>
        </w:rPr>
        <w:t xml:space="preserve"> use secondary pressure to </w:t>
      </w:r>
      <w:r w:rsidRPr="0066703A">
        <w:rPr>
          <w:rStyle w:val="StyleUnderline"/>
          <w:highlight w:val="cyan"/>
        </w:rPr>
        <w:t>respond to</w:t>
      </w:r>
      <w:r w:rsidRPr="00827B77">
        <w:rPr>
          <w:rStyle w:val="StyleUnderline"/>
        </w:rPr>
        <w:t xml:space="preserve"> workplace </w:t>
      </w:r>
      <w:r w:rsidRPr="0066703A">
        <w:rPr>
          <w:rStyle w:val="StyleUnderline"/>
          <w:highlight w:val="cyan"/>
        </w:rPr>
        <w:t>"</w:t>
      </w:r>
      <w:r w:rsidRPr="005B1049">
        <w:rPr>
          <w:rStyle w:val="Emphasis"/>
          <w:highlight w:val="cyan"/>
        </w:rPr>
        <w:t>fissuring</w:t>
      </w:r>
      <w:r w:rsidRPr="0066703A">
        <w:rPr>
          <w:rStyle w:val="StyleUnderline"/>
          <w:highlight w:val="cyan"/>
        </w:rPr>
        <w:t>,"</w:t>
      </w:r>
      <w:r w:rsidRPr="00155F14">
        <w:rPr>
          <w:sz w:val="16"/>
        </w:rPr>
        <w:t xml:space="preserve"> 241as Preferred Building Services reflects. Fissuring refers to a list of business </w:t>
      </w:r>
      <w:r w:rsidRPr="00827B77">
        <w:rPr>
          <w:rStyle w:val="StyleUnderline"/>
        </w:rPr>
        <w:t xml:space="preserve">practices that devolve responsibility for </w:t>
      </w:r>
      <w:r w:rsidRPr="005B1049">
        <w:rPr>
          <w:rStyle w:val="Emphasis"/>
        </w:rPr>
        <w:t>complying</w:t>
      </w:r>
      <w:r w:rsidRPr="00827B77">
        <w:rPr>
          <w:rStyle w:val="StyleUnderline"/>
        </w:rPr>
        <w:t xml:space="preserve"> with labor</w:t>
      </w:r>
      <w:r w:rsidRPr="00155F14">
        <w:rPr>
          <w:sz w:val="16"/>
        </w:rPr>
        <w:t xml:space="preserve"> and employment </w:t>
      </w:r>
      <w:r w:rsidRPr="00827B77">
        <w:rPr>
          <w:rStyle w:val="StyleUnderline"/>
        </w:rPr>
        <w:t>law</w:t>
      </w:r>
      <w:r w:rsidRPr="00155F14">
        <w:rPr>
          <w:sz w:val="16"/>
        </w:rPr>
        <w:t xml:space="preserve"> obligations </w:t>
      </w:r>
      <w:r w:rsidRPr="00827B77">
        <w:rPr>
          <w:rStyle w:val="StyleUnderline"/>
        </w:rPr>
        <w:t xml:space="preserve">from bigger to </w:t>
      </w:r>
      <w:r w:rsidRPr="005B1049">
        <w:rPr>
          <w:rStyle w:val="Emphasis"/>
        </w:rPr>
        <w:t>smaller firms</w:t>
      </w:r>
      <w:r w:rsidRPr="00155F14">
        <w:rPr>
          <w:sz w:val="16"/>
        </w:rPr>
        <w:t xml:space="preserve">, such as when large and financially well-off enterprises subcontract their cleaning needs to much smaller businesses. 242These </w:t>
      </w:r>
      <w:r w:rsidRPr="00827B77">
        <w:rPr>
          <w:rStyle w:val="StyleUnderline"/>
        </w:rPr>
        <w:t xml:space="preserve">smaller </w:t>
      </w:r>
      <w:r w:rsidRPr="0066703A">
        <w:rPr>
          <w:rStyle w:val="StyleUnderline"/>
          <w:highlight w:val="cyan"/>
        </w:rPr>
        <w:t>businesses</w:t>
      </w:r>
      <w:r w:rsidRPr="00155F14">
        <w:rPr>
          <w:sz w:val="16"/>
        </w:rPr>
        <w:t xml:space="preserve"> are often poorly capitalized, and they </w:t>
      </w:r>
      <w:r w:rsidRPr="0066703A">
        <w:rPr>
          <w:rStyle w:val="StyleUnderline"/>
          <w:highlight w:val="cyan"/>
        </w:rPr>
        <w:t xml:space="preserve">can be </w:t>
      </w:r>
      <w:r w:rsidRPr="005B1049">
        <w:rPr>
          <w:rStyle w:val="Emphasis"/>
        </w:rPr>
        <w:t xml:space="preserve">wholly </w:t>
      </w:r>
      <w:r w:rsidRPr="005B1049">
        <w:rPr>
          <w:rStyle w:val="Emphasis"/>
          <w:highlight w:val="cyan"/>
        </w:rPr>
        <w:t>dependent</w:t>
      </w:r>
      <w:r w:rsidRPr="0066703A">
        <w:rPr>
          <w:rStyle w:val="StyleUnderline"/>
          <w:highlight w:val="cyan"/>
        </w:rPr>
        <w:t xml:space="preserve"> on</w:t>
      </w:r>
      <w:r w:rsidRPr="00155F14">
        <w:rPr>
          <w:sz w:val="16"/>
        </w:rPr>
        <w:t xml:space="preserve"> a handful of </w:t>
      </w:r>
      <w:r w:rsidRPr="005B1049">
        <w:rPr>
          <w:rStyle w:val="Emphasis"/>
        </w:rPr>
        <w:t xml:space="preserve">large </w:t>
      </w:r>
      <w:r w:rsidRPr="005B1049">
        <w:rPr>
          <w:rStyle w:val="Emphasis"/>
          <w:highlight w:val="cyan"/>
        </w:rPr>
        <w:t>clients</w:t>
      </w:r>
      <w:r w:rsidRPr="00155F14">
        <w:rPr>
          <w:sz w:val="16"/>
        </w:rPr>
        <w:t xml:space="preserve"> to stay operational. In this scenario, </w:t>
      </w:r>
      <w:r w:rsidRPr="0066703A">
        <w:rPr>
          <w:rStyle w:val="StyleUnderline"/>
          <w:highlight w:val="cyan"/>
        </w:rPr>
        <w:t xml:space="preserve">the </w:t>
      </w:r>
      <w:r w:rsidRPr="005B1049">
        <w:rPr>
          <w:rStyle w:val="Emphasis"/>
          <w:highlight w:val="cyan"/>
        </w:rPr>
        <w:t>large</w:t>
      </w:r>
      <w:r w:rsidRPr="00155F14">
        <w:rPr>
          <w:sz w:val="16"/>
        </w:rPr>
        <w:t xml:space="preserve"> clients--</w:t>
      </w:r>
      <w:r w:rsidRPr="005B1049">
        <w:rPr>
          <w:rStyle w:val="Emphasis"/>
        </w:rPr>
        <w:t xml:space="preserve">secondary </w:t>
      </w:r>
      <w:r w:rsidRPr="005B1049">
        <w:rPr>
          <w:rStyle w:val="Emphasis"/>
          <w:highlight w:val="cyan"/>
        </w:rPr>
        <w:t>employers</w:t>
      </w:r>
      <w:r w:rsidRPr="00155F14">
        <w:rPr>
          <w:sz w:val="16"/>
        </w:rPr>
        <w:t xml:space="preserve"> in labor law terms--effectively </w:t>
      </w:r>
      <w:r w:rsidRPr="0066703A">
        <w:rPr>
          <w:rStyle w:val="StyleUnderline"/>
          <w:highlight w:val="cyan"/>
        </w:rPr>
        <w:t xml:space="preserve">hold </w:t>
      </w:r>
      <w:r w:rsidRPr="005B1049">
        <w:rPr>
          <w:rStyle w:val="Emphasis"/>
        </w:rPr>
        <w:t xml:space="preserve">all </w:t>
      </w:r>
      <w:r w:rsidRPr="005B1049">
        <w:rPr>
          <w:rStyle w:val="Emphasis"/>
          <w:highlight w:val="cyan"/>
        </w:rPr>
        <w:t>the cards</w:t>
      </w:r>
      <w:r w:rsidRPr="00155F14">
        <w:rPr>
          <w:sz w:val="16"/>
        </w:rPr>
        <w:t>. 243</w:t>
      </w:r>
    </w:p>
    <w:p w14:paraId="7E30EE90" w14:textId="77777777" w:rsidR="00B76350" w:rsidRPr="00155F14" w:rsidRDefault="00B76350" w:rsidP="00B76350">
      <w:pPr>
        <w:rPr>
          <w:sz w:val="16"/>
        </w:rPr>
      </w:pPr>
      <w:r w:rsidRPr="0066703A">
        <w:rPr>
          <w:rStyle w:val="StyleUnderline"/>
          <w:highlight w:val="cyan"/>
        </w:rPr>
        <w:t>Large</w:t>
      </w:r>
      <w:r w:rsidRPr="00827B77">
        <w:rPr>
          <w:rStyle w:val="StyleUnderline"/>
        </w:rPr>
        <w:t xml:space="preserve">r </w:t>
      </w:r>
      <w:r w:rsidRPr="0066703A">
        <w:rPr>
          <w:rStyle w:val="StyleUnderline"/>
          <w:highlight w:val="cyan"/>
        </w:rPr>
        <w:t>companies are</w:t>
      </w:r>
      <w:r w:rsidRPr="00155F14">
        <w:rPr>
          <w:sz w:val="16"/>
        </w:rPr>
        <w:t xml:space="preserve"> also often </w:t>
      </w:r>
      <w:r w:rsidRPr="00827B77">
        <w:rPr>
          <w:rStyle w:val="StyleUnderline"/>
        </w:rPr>
        <w:t xml:space="preserve">more </w:t>
      </w:r>
      <w:r w:rsidRPr="0066703A">
        <w:rPr>
          <w:rStyle w:val="StyleUnderline"/>
          <w:highlight w:val="cyan"/>
        </w:rPr>
        <w:t>vulnerable to</w:t>
      </w:r>
      <w:r w:rsidRPr="0066703A">
        <w:rPr>
          <w:rStyle w:val="StyleUnderline"/>
        </w:rPr>
        <w:t xml:space="preserve"> the </w:t>
      </w:r>
      <w:r w:rsidRPr="005B1049">
        <w:rPr>
          <w:rStyle w:val="Emphasis"/>
        </w:rPr>
        <w:t xml:space="preserve">social </w:t>
      </w:r>
      <w:r w:rsidRPr="005B1049">
        <w:rPr>
          <w:rStyle w:val="Emphasis"/>
          <w:highlight w:val="cyan"/>
        </w:rPr>
        <w:t>pressure</w:t>
      </w:r>
      <w:r w:rsidRPr="00827B77">
        <w:rPr>
          <w:rStyle w:val="StyleUnderline"/>
        </w:rPr>
        <w:t xml:space="preserve"> that comes with picketing</w:t>
      </w:r>
      <w:r w:rsidRPr="00155F14">
        <w:rPr>
          <w:sz w:val="16"/>
        </w:rPr>
        <w:t xml:space="preserve"> than the small employers they contract with. In these circumstances, </w:t>
      </w:r>
      <w:r w:rsidRPr="00827B77">
        <w:rPr>
          <w:rStyle w:val="StyleUnderline"/>
        </w:rPr>
        <w:t xml:space="preserve">collective </w:t>
      </w:r>
      <w:r w:rsidRPr="0066703A">
        <w:rPr>
          <w:rStyle w:val="StyleUnderline"/>
          <w:highlight w:val="cyan"/>
        </w:rPr>
        <w:t xml:space="preserve">action aimed at the </w:t>
      </w:r>
      <w:r w:rsidRPr="005B1049">
        <w:rPr>
          <w:rStyle w:val="Emphasis"/>
          <w:highlight w:val="cyan"/>
        </w:rPr>
        <w:t>small employer</w:t>
      </w:r>
      <w:r w:rsidRPr="0066703A">
        <w:rPr>
          <w:rStyle w:val="StyleUnderline"/>
          <w:highlight w:val="cyan"/>
        </w:rPr>
        <w:t xml:space="preserve"> is</w:t>
      </w:r>
      <w:r w:rsidRPr="00827B77">
        <w:rPr>
          <w:rStyle w:val="StyleUnderline"/>
        </w:rPr>
        <w:t xml:space="preserve"> likely to be </w:t>
      </w:r>
      <w:r w:rsidRPr="005B1049">
        <w:rPr>
          <w:rStyle w:val="Emphasis"/>
          <w:highlight w:val="cyan"/>
        </w:rPr>
        <w:t>fruitless</w:t>
      </w:r>
      <w:r w:rsidRPr="00155F14">
        <w:rPr>
          <w:sz w:val="16"/>
        </w:rPr>
        <w:t xml:space="preserve">; even if that employer is aware of and inclined to comply with labor and employment law, </w:t>
      </w:r>
      <w:r w:rsidRPr="0066703A">
        <w:rPr>
          <w:rStyle w:val="StyleUnderline"/>
        </w:rPr>
        <w:t>it will</w:t>
      </w:r>
      <w:r w:rsidRPr="00155F14">
        <w:rPr>
          <w:sz w:val="16"/>
        </w:rPr>
        <w:t xml:space="preserve"> often </w:t>
      </w:r>
      <w:r w:rsidRPr="0066703A">
        <w:rPr>
          <w:rStyle w:val="StyleUnderline"/>
        </w:rPr>
        <w:t xml:space="preserve">be </w:t>
      </w:r>
      <w:r w:rsidRPr="005B1049">
        <w:rPr>
          <w:rStyle w:val="Emphasis"/>
        </w:rPr>
        <w:t>powerless</w:t>
      </w:r>
      <w:r w:rsidRPr="0066703A">
        <w:rPr>
          <w:rStyle w:val="StyleUnderline"/>
        </w:rPr>
        <w:t xml:space="preserve"> to give employees what they want</w:t>
      </w:r>
      <w:r w:rsidRPr="00155F14">
        <w:rPr>
          <w:sz w:val="16"/>
        </w:rPr>
        <w:t xml:space="preserve">, as it is also being squeezed by its clients. In other words, </w:t>
      </w:r>
      <w:r w:rsidRPr="008C3587">
        <w:rPr>
          <w:rStyle w:val="StyleUnderline"/>
        </w:rPr>
        <w:t xml:space="preserve">pressuring </w:t>
      </w:r>
      <w:r w:rsidRPr="0066703A">
        <w:rPr>
          <w:rStyle w:val="StyleUnderline"/>
          <w:highlight w:val="cyan"/>
        </w:rPr>
        <w:t xml:space="preserve">a </w:t>
      </w:r>
      <w:r w:rsidRPr="005B1049">
        <w:rPr>
          <w:rStyle w:val="Emphasis"/>
        </w:rPr>
        <w:t xml:space="preserve">nominally </w:t>
      </w:r>
      <w:r w:rsidRPr="005B1049">
        <w:rPr>
          <w:rStyle w:val="Emphasis"/>
          <w:highlight w:val="cyan"/>
        </w:rPr>
        <w:t>secondary employer</w:t>
      </w:r>
      <w:r w:rsidRPr="008C3587">
        <w:rPr>
          <w:rStyle w:val="StyleUnderline"/>
          <w:highlight w:val="cyan"/>
        </w:rPr>
        <w:t xml:space="preserve"> can be a union's </w:t>
      </w:r>
      <w:r w:rsidRPr="005B1049">
        <w:rPr>
          <w:rStyle w:val="Emphasis"/>
          <w:highlight w:val="cyan"/>
        </w:rPr>
        <w:t>best chance</w:t>
      </w:r>
      <w:r w:rsidRPr="00155F14">
        <w:rPr>
          <w:sz w:val="16"/>
        </w:rPr>
        <w:t xml:space="preserve"> of winning better treatment for a group of employees who have had their workplace fissured.</w:t>
      </w:r>
    </w:p>
    <w:p w14:paraId="363D1801" w14:textId="77777777" w:rsidR="00B76350" w:rsidRPr="00155F14" w:rsidRDefault="00B76350" w:rsidP="00B76350">
      <w:pPr>
        <w:rPr>
          <w:sz w:val="16"/>
        </w:rPr>
      </w:pPr>
      <w:r w:rsidRPr="00155F14">
        <w:rPr>
          <w:sz w:val="16"/>
        </w:rPr>
        <w:t xml:space="preserve">In addition to the modern-day realities of the fissured workplace, </w:t>
      </w:r>
      <w:r w:rsidRPr="00827B77">
        <w:rPr>
          <w:rStyle w:val="StyleUnderline"/>
        </w:rPr>
        <w:t xml:space="preserve">it is worth considering the </w:t>
      </w:r>
      <w:r w:rsidRPr="005B1049">
        <w:rPr>
          <w:rStyle w:val="Emphasis"/>
        </w:rPr>
        <w:t>types of tactics</w:t>
      </w:r>
      <w:r w:rsidRPr="00827B77">
        <w:rPr>
          <w:rStyle w:val="StyleUnderline"/>
        </w:rPr>
        <w:t xml:space="preserve"> that could violate § 8(b)(4)</w:t>
      </w:r>
      <w:r w:rsidRPr="00155F14">
        <w:rPr>
          <w:sz w:val="16"/>
        </w:rPr>
        <w:t xml:space="preserve">. Whereas Congressman Hartley was apparently worried about bashed heads and broken bones, </w:t>
      </w:r>
      <w:r w:rsidRPr="00827B77">
        <w:rPr>
          <w:rStyle w:val="StyleUnderline"/>
        </w:rPr>
        <w:t xml:space="preserve">the NLRB and the courts </w:t>
      </w:r>
      <w:r w:rsidRPr="005B1049">
        <w:rPr>
          <w:rStyle w:val="Emphasis"/>
        </w:rPr>
        <w:t>today</w:t>
      </w:r>
      <w:r w:rsidRPr="00827B77">
        <w:rPr>
          <w:rStyle w:val="StyleUnderline"/>
        </w:rPr>
        <w:t xml:space="preserve"> focus on</w:t>
      </w:r>
      <w:r w:rsidRPr="00155F14">
        <w:rPr>
          <w:sz w:val="16"/>
        </w:rPr>
        <w:t xml:space="preserve"> questions such as </w:t>
      </w:r>
      <w:r w:rsidRPr="00827B77">
        <w:rPr>
          <w:rStyle w:val="StyleUnderline"/>
        </w:rPr>
        <w:t xml:space="preserve">whether </w:t>
      </w:r>
      <w:r w:rsidRPr="00A4309D">
        <w:rPr>
          <w:rStyle w:val="StyleUnderline"/>
        </w:rPr>
        <w:t xml:space="preserve">union </w:t>
      </w:r>
      <w:proofErr w:type="spellStart"/>
      <w:r w:rsidRPr="00A4309D">
        <w:rPr>
          <w:rStyle w:val="StyleUnderline"/>
        </w:rPr>
        <w:t>handbilling</w:t>
      </w:r>
      <w:proofErr w:type="spellEnd"/>
      <w:r w:rsidRPr="00155F14">
        <w:rPr>
          <w:sz w:val="16"/>
        </w:rPr>
        <w:t xml:space="preserve"> can violate the provision of § 8(b)(4) that covers inducing or encouraging secondary strikes, 244and whether signs locked away in parked cars can </w:t>
      </w:r>
      <w:r w:rsidRPr="005B1049">
        <w:rPr>
          <w:rStyle w:val="Emphasis"/>
        </w:rPr>
        <w:t>qualify as picketing</w:t>
      </w:r>
      <w:r w:rsidRPr="00155F14">
        <w:rPr>
          <w:sz w:val="16"/>
        </w:rPr>
        <w:t>. 245It is hard to see these questions as reflecting anything but a break between the law of secondary activity and reality: as the comedian Mitch Hedberg observed, "when someone tries to hand me out a flier, it's kind of like they're saying 'here, you throw this away.'" 246</w:t>
      </w:r>
    </w:p>
    <w:p w14:paraId="60CEA46B" w14:textId="77777777" w:rsidR="00B76350" w:rsidRPr="00155F14" w:rsidRDefault="00B76350" w:rsidP="00B76350">
      <w:pPr>
        <w:rPr>
          <w:sz w:val="16"/>
        </w:rPr>
      </w:pPr>
      <w:r w:rsidRPr="00155F14">
        <w:rPr>
          <w:sz w:val="16"/>
        </w:rPr>
        <w:t xml:space="preserve">A related consequence of </w:t>
      </w:r>
      <w:r w:rsidRPr="008C3587">
        <w:rPr>
          <w:rStyle w:val="StyleUnderline"/>
          <w:highlight w:val="cyan"/>
        </w:rPr>
        <w:t>the</w:t>
      </w:r>
      <w:r w:rsidRPr="008C3587">
        <w:rPr>
          <w:rStyle w:val="StyleUnderline"/>
        </w:rPr>
        <w:t xml:space="preserve"> Board's </w:t>
      </w:r>
      <w:r w:rsidRPr="008C3587">
        <w:rPr>
          <w:rStyle w:val="StyleUnderline"/>
          <w:highlight w:val="cyan"/>
        </w:rPr>
        <w:t>approach</w:t>
      </w:r>
      <w:r w:rsidRPr="00155F14">
        <w:rPr>
          <w:sz w:val="16"/>
        </w:rPr>
        <w:t xml:space="preserve"> to § 8(b)(4) is that it </w:t>
      </w:r>
      <w:r w:rsidRPr="008C3587">
        <w:rPr>
          <w:rStyle w:val="StyleUnderline"/>
          <w:highlight w:val="cyan"/>
        </w:rPr>
        <w:t xml:space="preserve">tends to </w:t>
      </w:r>
      <w:r w:rsidRPr="005B1049">
        <w:rPr>
          <w:rStyle w:val="Emphasis"/>
          <w:highlight w:val="cyan"/>
        </w:rPr>
        <w:t>center</w:t>
      </w:r>
      <w:r w:rsidRPr="008C3587">
        <w:rPr>
          <w:rStyle w:val="StyleUnderline"/>
          <w:highlight w:val="cyan"/>
        </w:rPr>
        <w:t xml:space="preserve"> lawyers who</w:t>
      </w:r>
      <w:r w:rsidRPr="00155F14">
        <w:rPr>
          <w:sz w:val="16"/>
        </w:rPr>
        <w:t xml:space="preserve"> understand the vagaries of the law of secondary boycotts, and who </w:t>
      </w:r>
      <w:r w:rsidRPr="00827B77">
        <w:rPr>
          <w:rStyle w:val="StyleUnderline"/>
        </w:rPr>
        <w:t xml:space="preserve">might </w:t>
      </w:r>
      <w:r w:rsidRPr="005B1049">
        <w:rPr>
          <w:rStyle w:val="Emphasis"/>
          <w:highlight w:val="cyan"/>
        </w:rPr>
        <w:t>intervene</w:t>
      </w:r>
      <w:r w:rsidRPr="008C3587">
        <w:rPr>
          <w:rStyle w:val="StyleUnderline"/>
          <w:highlight w:val="cyan"/>
        </w:rPr>
        <w:t xml:space="preserve"> in</w:t>
      </w:r>
      <w:r w:rsidRPr="00827B77">
        <w:rPr>
          <w:rStyle w:val="StyleUnderline"/>
        </w:rPr>
        <w:t xml:space="preserve"> workers' </w:t>
      </w:r>
      <w:r w:rsidRPr="008C3587">
        <w:rPr>
          <w:rStyle w:val="StyleUnderline"/>
          <w:highlight w:val="cyan"/>
        </w:rPr>
        <w:t>protests, sapping</w:t>
      </w:r>
      <w:r w:rsidRPr="00827B77">
        <w:rPr>
          <w:rStyle w:val="StyleUnderline"/>
        </w:rPr>
        <w:t xml:space="preserve"> their </w:t>
      </w:r>
      <w:r w:rsidRPr="005B1049">
        <w:rPr>
          <w:rStyle w:val="Emphasis"/>
          <w:highlight w:val="cyan"/>
        </w:rPr>
        <w:t>momentum</w:t>
      </w:r>
      <w:r w:rsidRPr="00155F14">
        <w:rPr>
          <w:sz w:val="16"/>
        </w:rPr>
        <w:t>. For example, in Preferred Building Services, Inc., whether or not the OJS employees were entitled to the "Moore Dry Dock" presumption apparently turned on their use of the pronoun "their"; perhaps if they had requested that the building tenant take steps to ensure that "</w:t>
      </w:r>
      <w:proofErr w:type="spellStart"/>
      <w:r w:rsidRPr="00155F14">
        <w:rPr>
          <w:sz w:val="16"/>
        </w:rPr>
        <w:t>Preferred's</w:t>
      </w:r>
      <w:proofErr w:type="spellEnd"/>
      <w:r w:rsidRPr="00155F14">
        <w:rPr>
          <w:sz w:val="16"/>
        </w:rPr>
        <w:t xml:space="preserve">" janitors received higher wages, the Board would have found the presumption applied. 247But this kind of </w:t>
      </w:r>
      <w:r w:rsidRPr="005B1049">
        <w:rPr>
          <w:rStyle w:val="Emphasis"/>
        </w:rPr>
        <w:t xml:space="preserve">post-hoc </w:t>
      </w:r>
      <w:r w:rsidRPr="005B1049">
        <w:rPr>
          <w:rStyle w:val="Emphasis"/>
          <w:highlight w:val="cyan"/>
        </w:rPr>
        <w:t>flyspecking</w:t>
      </w:r>
      <w:r w:rsidRPr="00827B77">
        <w:rPr>
          <w:rStyle w:val="StyleUnderline"/>
        </w:rPr>
        <w:t xml:space="preserve"> by the NLRB </w:t>
      </w:r>
      <w:r w:rsidRPr="005B1049">
        <w:rPr>
          <w:rStyle w:val="Emphasis"/>
          <w:highlight w:val="cyan"/>
        </w:rPr>
        <w:t>chills</w:t>
      </w:r>
      <w:r w:rsidRPr="00155F14">
        <w:rPr>
          <w:sz w:val="16"/>
        </w:rPr>
        <w:t xml:space="preserve"> workers' and </w:t>
      </w:r>
      <w:r w:rsidRPr="00827B77">
        <w:rPr>
          <w:rStyle w:val="StyleUnderline"/>
        </w:rPr>
        <w:t xml:space="preserve">unions' </w:t>
      </w:r>
      <w:r w:rsidRPr="005B1049">
        <w:rPr>
          <w:rStyle w:val="Emphasis"/>
        </w:rPr>
        <w:t xml:space="preserve">collective </w:t>
      </w:r>
      <w:r w:rsidRPr="005B1049">
        <w:rPr>
          <w:rStyle w:val="Emphasis"/>
          <w:highlight w:val="cyan"/>
        </w:rPr>
        <w:t>action</w:t>
      </w:r>
      <w:r w:rsidRPr="008C3587">
        <w:rPr>
          <w:rStyle w:val="StyleUnderline"/>
          <w:highlight w:val="cyan"/>
        </w:rPr>
        <w:t xml:space="preserve"> by making it</w:t>
      </w:r>
      <w:r w:rsidRPr="00827B77">
        <w:rPr>
          <w:rStyle w:val="StyleUnderline"/>
        </w:rPr>
        <w:t xml:space="preserve"> very </w:t>
      </w:r>
      <w:r w:rsidRPr="008C3587">
        <w:rPr>
          <w:rStyle w:val="StyleUnderline"/>
          <w:highlight w:val="cyan"/>
        </w:rPr>
        <w:t>difficult</w:t>
      </w:r>
      <w:r w:rsidRPr="00155F14">
        <w:rPr>
          <w:sz w:val="16"/>
        </w:rPr>
        <w:t xml:space="preserve"> for them </w:t>
      </w:r>
      <w:r w:rsidRPr="008C3587">
        <w:rPr>
          <w:rStyle w:val="StyleUnderline"/>
          <w:highlight w:val="cyan"/>
        </w:rPr>
        <w:t xml:space="preserve">to predict </w:t>
      </w:r>
      <w:r w:rsidRPr="005B1049">
        <w:rPr>
          <w:rStyle w:val="Emphasis"/>
          <w:highlight w:val="cyan"/>
        </w:rPr>
        <w:t>what</w:t>
      </w:r>
      <w:r w:rsidRPr="005B1049">
        <w:rPr>
          <w:rStyle w:val="Emphasis"/>
        </w:rPr>
        <w:t xml:space="preserve"> activities</w:t>
      </w:r>
      <w:r w:rsidRPr="008C3587">
        <w:rPr>
          <w:rStyle w:val="StyleUnderline"/>
          <w:highlight w:val="cyan"/>
        </w:rPr>
        <w:t xml:space="preserve"> the NLRB will</w:t>
      </w:r>
      <w:r w:rsidRPr="00827B77">
        <w:rPr>
          <w:rStyle w:val="StyleUnderline"/>
        </w:rPr>
        <w:t xml:space="preserve"> ultimately </w:t>
      </w:r>
      <w:r w:rsidRPr="008C3587">
        <w:rPr>
          <w:rStyle w:val="StyleUnderline"/>
          <w:highlight w:val="cyan"/>
        </w:rPr>
        <w:t xml:space="preserve">deem to </w:t>
      </w:r>
      <w:r w:rsidRPr="005B1049">
        <w:rPr>
          <w:rStyle w:val="Emphasis"/>
          <w:highlight w:val="cyan"/>
        </w:rPr>
        <w:t>violate</w:t>
      </w:r>
      <w:r w:rsidRPr="005B1049">
        <w:rPr>
          <w:rStyle w:val="Emphasis"/>
        </w:rPr>
        <w:t xml:space="preserve"> § 8(b)(4)</w:t>
      </w:r>
      <w:r w:rsidRPr="00155F14">
        <w:rPr>
          <w:sz w:val="16"/>
        </w:rPr>
        <w:t>.</w:t>
      </w:r>
    </w:p>
    <w:p w14:paraId="158DCF72" w14:textId="77777777" w:rsidR="00F45380" w:rsidRPr="00E05541" w:rsidRDefault="00F45380" w:rsidP="00F45380">
      <w:pPr>
        <w:pStyle w:val="Heading4"/>
      </w:pPr>
      <w:r>
        <w:t xml:space="preserve">Section 8 limits unions’ </w:t>
      </w:r>
      <w:r>
        <w:rPr>
          <w:u w:val="single"/>
        </w:rPr>
        <w:t>solidaristic actions</w:t>
      </w:r>
      <w:r>
        <w:t xml:space="preserve"> against Israel.</w:t>
      </w:r>
    </w:p>
    <w:p w14:paraId="7C5C07CD" w14:textId="77777777" w:rsidR="00F45380" w:rsidRPr="006E507A" w:rsidRDefault="00F45380" w:rsidP="00F4538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160-163.</w:t>
      </w:r>
    </w:p>
    <w:p w14:paraId="71A436EF" w14:textId="77777777" w:rsidR="00F45380" w:rsidRPr="00155F14" w:rsidRDefault="00F45380" w:rsidP="00F45380">
      <w:pPr>
        <w:rPr>
          <w:sz w:val="16"/>
        </w:rPr>
      </w:pPr>
      <w:r w:rsidRPr="00D716FB">
        <w:rPr>
          <w:rStyle w:val="StyleUnderline"/>
        </w:rPr>
        <w:t xml:space="preserve">The </w:t>
      </w:r>
      <w:r w:rsidRPr="00D716FB">
        <w:rPr>
          <w:rStyle w:val="Emphasis"/>
        </w:rPr>
        <w:t>unyielding prohibition</w:t>
      </w:r>
      <w:r w:rsidRPr="00D716FB">
        <w:rPr>
          <w:rStyle w:val="StyleUnderline"/>
        </w:rPr>
        <w:t xml:space="preserve"> on secondary boycotts</w:t>
      </w:r>
      <w:r w:rsidRPr="00155F14">
        <w:rPr>
          <w:sz w:val="16"/>
        </w:rPr>
        <w:t xml:space="preserve"> also </w:t>
      </w:r>
      <w:r w:rsidRPr="00D716FB">
        <w:rPr>
          <w:rStyle w:val="Emphasis"/>
        </w:rPr>
        <w:t>fails</w:t>
      </w:r>
      <w:r w:rsidRPr="00D716FB">
        <w:rPr>
          <w:rStyle w:val="StyleUnderline"/>
        </w:rPr>
        <w:t xml:space="preserve"> to account for the</w:t>
      </w:r>
      <w:r w:rsidRPr="00155F14">
        <w:rPr>
          <w:sz w:val="16"/>
        </w:rPr>
        <w:t xml:space="preserve"> increasingly </w:t>
      </w:r>
      <w:r w:rsidRPr="00D716FB">
        <w:rPr>
          <w:rStyle w:val="Emphasis"/>
        </w:rPr>
        <w:t>fissured nature</w:t>
      </w:r>
      <w:r w:rsidRPr="00D716FB">
        <w:rPr>
          <w:rStyle w:val="StyleUnderline"/>
        </w:rPr>
        <w:t xml:space="preserve"> of</w:t>
      </w:r>
      <w:r w:rsidRPr="00155F14">
        <w:rPr>
          <w:sz w:val="16"/>
        </w:rPr>
        <w:t xml:space="preserve"> modern employer-employee </w:t>
      </w:r>
      <w:r w:rsidRPr="00D716FB">
        <w:rPr>
          <w:rStyle w:val="StyleUnderline"/>
        </w:rPr>
        <w:t>relationships</w:t>
      </w:r>
      <w:r w:rsidRPr="00155F14">
        <w:rPr>
          <w:sz w:val="16"/>
        </w:rPr>
        <w:t xml:space="preserve">. As work continues to be outsourced and distributed among numerous different actors through subcontracting, the use of temporary employment agencies, franchises, and conversion of employees into independent contractors, “fissured workplaces” necessitate that workers who want to influence the conduct of an actor at a point in the supply chain where they lack power, must target a different vulnerable point in the supply chain for their strike or boycott action.61 </w:t>
      </w:r>
      <w:r w:rsidRPr="006E507A">
        <w:rPr>
          <w:rStyle w:val="StyleUnderline"/>
          <w:highlight w:val="cyan"/>
        </w:rPr>
        <w:t xml:space="preserve">International </w:t>
      </w:r>
      <w:r w:rsidRPr="006E507A">
        <w:rPr>
          <w:rStyle w:val="Emphasis"/>
        </w:rPr>
        <w:t xml:space="preserve">labor solidarity </w:t>
      </w:r>
      <w:r w:rsidRPr="006E507A">
        <w:rPr>
          <w:rStyle w:val="Emphasis"/>
          <w:highlight w:val="cyan"/>
        </w:rPr>
        <w:t>campaigns</w:t>
      </w:r>
      <w:r w:rsidRPr="00155F14">
        <w:rPr>
          <w:sz w:val="16"/>
        </w:rPr>
        <w:t xml:space="preserve">, which similarly </w:t>
      </w:r>
      <w:r w:rsidRPr="006E507A">
        <w:rPr>
          <w:rStyle w:val="StyleUnderline"/>
        </w:rPr>
        <w:t xml:space="preserve">seek to </w:t>
      </w:r>
      <w:r w:rsidRPr="006E507A">
        <w:rPr>
          <w:rStyle w:val="Emphasis"/>
          <w:highlight w:val="cyan"/>
        </w:rPr>
        <w:t>change</w:t>
      </w:r>
      <w:r w:rsidRPr="006E507A">
        <w:rPr>
          <w:rStyle w:val="Emphasis"/>
        </w:rPr>
        <w:t xml:space="preserve"> the actions</w:t>
      </w:r>
      <w:r w:rsidRPr="006E507A">
        <w:rPr>
          <w:rStyle w:val="StyleUnderline"/>
        </w:rPr>
        <w:t xml:space="preserve"> of </w:t>
      </w:r>
      <w:r w:rsidRPr="006E507A">
        <w:rPr>
          <w:rStyle w:val="StyleUnderline"/>
          <w:highlight w:val="cyan"/>
        </w:rPr>
        <w:t>an actor</w:t>
      </w:r>
      <w:r w:rsidRPr="00155F14">
        <w:rPr>
          <w:sz w:val="16"/>
        </w:rPr>
        <w:t xml:space="preserve"> often only accessible indirectly, frequently invoke this strategy. For example, </w:t>
      </w:r>
      <w:r w:rsidRPr="006E507A">
        <w:rPr>
          <w:rStyle w:val="StyleUnderline"/>
        </w:rPr>
        <w:t>workers</w:t>
      </w:r>
      <w:r w:rsidRPr="00155F14">
        <w:rPr>
          <w:sz w:val="16"/>
        </w:rPr>
        <w:t xml:space="preserve"> in the United States have sought to </w:t>
      </w:r>
      <w:r w:rsidRPr="006E507A">
        <w:rPr>
          <w:rStyle w:val="StyleUnderline"/>
        </w:rPr>
        <w:t>function as labor allies</w:t>
      </w:r>
      <w:r w:rsidRPr="00155F14">
        <w:rPr>
          <w:sz w:val="16"/>
        </w:rPr>
        <w:t xml:space="preserve"> for workers abroad </w:t>
      </w:r>
      <w:r w:rsidRPr="006E507A">
        <w:rPr>
          <w:rStyle w:val="StyleUnderline"/>
          <w:highlight w:val="cyan"/>
        </w:rPr>
        <w:t>by</w:t>
      </w:r>
      <w:r w:rsidRPr="00155F14">
        <w:rPr>
          <w:sz w:val="16"/>
        </w:rPr>
        <w:t xml:space="preserve"> associating name brands in the U.S. with bad labor practices or </w:t>
      </w:r>
      <w:r w:rsidRPr="006E507A">
        <w:rPr>
          <w:rStyle w:val="StyleUnderline"/>
        </w:rPr>
        <w:t xml:space="preserve">staging </w:t>
      </w:r>
      <w:r w:rsidRPr="006E507A">
        <w:rPr>
          <w:rStyle w:val="Emphasis"/>
          <w:highlight w:val="cyan"/>
        </w:rPr>
        <w:t>boycotts</w:t>
      </w:r>
      <w:r w:rsidRPr="006E507A">
        <w:rPr>
          <w:rStyle w:val="StyleUnderline"/>
        </w:rPr>
        <w:t xml:space="preserve"> to pressure</w:t>
      </w:r>
      <w:r w:rsidRPr="00155F14">
        <w:rPr>
          <w:sz w:val="16"/>
        </w:rPr>
        <w:t xml:space="preserve"> foreign suppliers and </w:t>
      </w:r>
      <w:r w:rsidRPr="006E507A">
        <w:rPr>
          <w:rStyle w:val="StyleUnderline"/>
        </w:rPr>
        <w:t xml:space="preserve">manufacturers to </w:t>
      </w:r>
      <w:r w:rsidRPr="006E507A">
        <w:rPr>
          <w:rStyle w:val="Emphasis"/>
        </w:rPr>
        <w:t>change</w:t>
      </w:r>
      <w:r w:rsidRPr="00155F14">
        <w:rPr>
          <w:sz w:val="16"/>
        </w:rPr>
        <w:t xml:space="preserve"> the way they treat their workers.62 A ban on secondary boycotts unreasonably limits labor’s ability to challenge business practices that involve networks or span an entire industry.</w:t>
      </w:r>
    </w:p>
    <w:p w14:paraId="43DC6B94" w14:textId="77777777" w:rsidR="00F45380" w:rsidRPr="00155F14" w:rsidRDefault="00F45380" w:rsidP="00F45380">
      <w:pPr>
        <w:rPr>
          <w:sz w:val="16"/>
        </w:rPr>
      </w:pPr>
      <w:r w:rsidRPr="00155F14">
        <w:rPr>
          <w:sz w:val="16"/>
        </w:rPr>
        <w:t xml:space="preserve">Through prohibitions on secondary pickets and strikes, U.S. </w:t>
      </w:r>
      <w:r w:rsidRPr="006E507A">
        <w:rPr>
          <w:rStyle w:val="StyleUnderline"/>
          <w:highlight w:val="cyan"/>
        </w:rPr>
        <w:t>labor law</w:t>
      </w:r>
      <w:r w:rsidRPr="00155F14">
        <w:rPr>
          <w:sz w:val="16"/>
        </w:rPr>
        <w:t xml:space="preserve"> significantly and </w:t>
      </w:r>
      <w:r w:rsidRPr="006E507A">
        <w:rPr>
          <w:rStyle w:val="StyleUnderline"/>
        </w:rPr>
        <w:t xml:space="preserve">problematically </w:t>
      </w:r>
      <w:r w:rsidRPr="006E507A">
        <w:rPr>
          <w:rStyle w:val="StyleUnderline"/>
          <w:highlight w:val="cyan"/>
        </w:rPr>
        <w:t xml:space="preserve">inhibits </w:t>
      </w:r>
      <w:r w:rsidRPr="006E507A">
        <w:rPr>
          <w:rStyle w:val="Emphasis"/>
        </w:rPr>
        <w:t xml:space="preserve">solidaristic </w:t>
      </w:r>
      <w:r w:rsidRPr="006E507A">
        <w:rPr>
          <w:rStyle w:val="Emphasis"/>
          <w:highlight w:val="cyan"/>
        </w:rPr>
        <w:t>action</w:t>
      </w:r>
      <w:r w:rsidRPr="00155F14">
        <w:rPr>
          <w:sz w:val="16"/>
        </w:rPr>
        <w:t xml:space="preserve"> by a labor organization representing workers of a particular employer to promote the use of union labor or union labor standards by another employer. In addition to the risk of an expedited injunction sought under section 10(l), the amended NLRA gave employers a private right of action for compensatory damages available against unions that violate the secondary boycott provisions.63 The NLRA further provides that anyone injured in business or property by a secondary boycott may recover damages for costs sustained by the boycott.64 </w:t>
      </w:r>
      <w:r w:rsidRPr="006E507A">
        <w:rPr>
          <w:rStyle w:val="StyleUnderline"/>
        </w:rPr>
        <w:t>The availability of</w:t>
      </w:r>
      <w:r w:rsidRPr="00155F14">
        <w:rPr>
          <w:sz w:val="16"/>
        </w:rPr>
        <w:t xml:space="preserve"> court-awarded </w:t>
      </w:r>
      <w:r w:rsidRPr="006E507A">
        <w:rPr>
          <w:rStyle w:val="Emphasis"/>
        </w:rPr>
        <w:t>civil damages</w:t>
      </w:r>
      <w:r w:rsidRPr="006E507A">
        <w:rPr>
          <w:rStyle w:val="StyleUnderline"/>
        </w:rPr>
        <w:t xml:space="preserve"> for a</w:t>
      </w:r>
      <w:r w:rsidRPr="00155F14">
        <w:rPr>
          <w:sz w:val="16"/>
        </w:rPr>
        <w:t xml:space="preserve"> section 8(b)(4) </w:t>
      </w:r>
      <w:r w:rsidRPr="006E507A">
        <w:rPr>
          <w:rStyle w:val="StyleUnderline"/>
        </w:rPr>
        <w:t>violation</w:t>
      </w:r>
      <w:r w:rsidRPr="00155F14">
        <w:rPr>
          <w:sz w:val="16"/>
        </w:rPr>
        <w:t xml:space="preserve"> under the Landrum-Griffin Act </w:t>
      </w:r>
      <w:r w:rsidRPr="006E507A">
        <w:rPr>
          <w:rStyle w:val="StyleUnderline"/>
        </w:rPr>
        <w:t xml:space="preserve">is an </w:t>
      </w:r>
      <w:r w:rsidRPr="006E507A">
        <w:rPr>
          <w:rStyle w:val="Emphasis"/>
        </w:rPr>
        <w:t>anomaly</w:t>
      </w:r>
      <w:r w:rsidRPr="006E507A">
        <w:rPr>
          <w:rStyle w:val="StyleUnderline"/>
        </w:rPr>
        <w:t xml:space="preserve"> in</w:t>
      </w:r>
      <w:r w:rsidRPr="00155F14">
        <w:rPr>
          <w:sz w:val="16"/>
        </w:rPr>
        <w:t xml:space="preserve"> a </w:t>
      </w:r>
      <w:r w:rsidRPr="006E507A">
        <w:rPr>
          <w:rStyle w:val="StyleUnderline"/>
        </w:rPr>
        <w:t>labor law</w:t>
      </w:r>
      <w:r w:rsidRPr="00155F14">
        <w:rPr>
          <w:sz w:val="16"/>
        </w:rPr>
        <w:t xml:space="preserve"> system in which administrative agencies adjudicate most claims and compensatory damages are unavailable, making more potent the threat of 8(b)(4) actions against American unions.65</w:t>
      </w:r>
    </w:p>
    <w:p w14:paraId="7A17F73C" w14:textId="77777777" w:rsidR="00F45380" w:rsidRPr="00155F14" w:rsidRDefault="00F45380" w:rsidP="00F45380">
      <w:pPr>
        <w:rPr>
          <w:sz w:val="16"/>
        </w:rPr>
      </w:pPr>
      <w:r w:rsidRPr="00155F14">
        <w:rPr>
          <w:sz w:val="16"/>
        </w:rPr>
        <w:t>III. PRIMARY VS. SECONDARY OBJECTIVES</w:t>
      </w:r>
    </w:p>
    <w:p w14:paraId="0474BD46" w14:textId="77777777" w:rsidR="00F45380" w:rsidRPr="00155F14" w:rsidRDefault="00F45380" w:rsidP="00F45380">
      <w:pPr>
        <w:rPr>
          <w:sz w:val="16"/>
        </w:rPr>
      </w:pPr>
      <w:r w:rsidRPr="00155F14">
        <w:rPr>
          <w:sz w:val="16"/>
        </w:rPr>
        <w:t xml:space="preserve">The first step in analyzing potential secondary boycott problem is to identify the primary employer, the entity with whom the union has the dispute, to determine whether the union is coercing a “neutral” entity to force it to cease dealing with a primary entity. </w:t>
      </w:r>
      <w:r w:rsidRPr="006E507A">
        <w:rPr>
          <w:rStyle w:val="StyleUnderline"/>
        </w:rPr>
        <w:t>Since</w:t>
      </w:r>
      <w:r w:rsidRPr="00155F14">
        <w:rPr>
          <w:sz w:val="16"/>
        </w:rPr>
        <w:t xml:space="preserve"> the passage of </w:t>
      </w:r>
      <w:r w:rsidRPr="006E507A">
        <w:rPr>
          <w:rStyle w:val="StyleUnderline"/>
        </w:rPr>
        <w:t xml:space="preserve">the </w:t>
      </w:r>
      <w:r w:rsidRPr="006E507A">
        <w:rPr>
          <w:rStyle w:val="Emphasis"/>
        </w:rPr>
        <w:t>Taft-Hartley Act</w:t>
      </w:r>
      <w:r w:rsidRPr="006E507A">
        <w:rPr>
          <w:rStyle w:val="StyleUnderline"/>
        </w:rPr>
        <w:t>, the NLRB’s</w:t>
      </w:r>
      <w:r w:rsidRPr="00155F14">
        <w:rPr>
          <w:sz w:val="16"/>
        </w:rPr>
        <w:t xml:space="preserve"> most obstinate </w:t>
      </w:r>
      <w:r w:rsidRPr="006E507A">
        <w:rPr>
          <w:rStyle w:val="StyleUnderline"/>
        </w:rPr>
        <w:t xml:space="preserve">problem has been </w:t>
      </w:r>
      <w:r w:rsidRPr="006E507A">
        <w:rPr>
          <w:rStyle w:val="Emphasis"/>
        </w:rPr>
        <w:t>distinguishing</w:t>
      </w:r>
      <w:r w:rsidRPr="006E507A">
        <w:rPr>
          <w:rStyle w:val="StyleUnderline"/>
        </w:rPr>
        <w:t xml:space="preserve"> between situations</w:t>
      </w:r>
      <w:r w:rsidRPr="00155F14">
        <w:rPr>
          <w:sz w:val="16"/>
        </w:rPr>
        <w:t xml:space="preserve"> where the union’s “sanctions bear . . . upon the employer who alone is a party to the dispute,” and situations where they bear “upon some third party who has no concern” in the dispute, in other words, between lawful primary and unlawful secondary activity.66</w:t>
      </w:r>
    </w:p>
    <w:p w14:paraId="0D8DDF4E" w14:textId="77777777" w:rsidR="00F45380" w:rsidRPr="00155F14" w:rsidRDefault="00F45380" w:rsidP="00F45380">
      <w:pPr>
        <w:rPr>
          <w:sz w:val="16"/>
        </w:rPr>
      </w:pPr>
      <w:r w:rsidRPr="006E507A">
        <w:rPr>
          <w:rStyle w:val="StyleUnderline"/>
          <w:highlight w:val="cyan"/>
        </w:rPr>
        <w:t>Under</w:t>
      </w:r>
      <w:r w:rsidRPr="006E507A">
        <w:rPr>
          <w:rStyle w:val="StyleUnderline"/>
        </w:rPr>
        <w:t xml:space="preserve"> the </w:t>
      </w:r>
      <w:r w:rsidRPr="006E507A">
        <w:rPr>
          <w:rStyle w:val="Emphasis"/>
          <w:highlight w:val="cyan"/>
        </w:rPr>
        <w:t>Truman</w:t>
      </w:r>
      <w:r w:rsidRPr="006E507A">
        <w:rPr>
          <w:rStyle w:val="Emphasis"/>
        </w:rPr>
        <w:t xml:space="preserve"> Administration</w:t>
      </w:r>
      <w:r w:rsidRPr="00155F14">
        <w:rPr>
          <w:sz w:val="16"/>
        </w:rPr>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were prohibited.69 Only “incidental” effects on secondary employers were permissible.70 </w:t>
      </w:r>
      <w:r w:rsidRPr="006E507A">
        <w:rPr>
          <w:rStyle w:val="StyleUnderline"/>
          <w:highlight w:val="cyan"/>
        </w:rPr>
        <w:t>A limited exception</w:t>
      </w:r>
      <w:r w:rsidRPr="006E507A">
        <w:rPr>
          <w:rStyle w:val="StyleUnderline"/>
        </w:rPr>
        <w:t xml:space="preserve"> to this </w:t>
      </w:r>
      <w:r w:rsidRPr="006E507A">
        <w:rPr>
          <w:rStyle w:val="Emphasis"/>
        </w:rPr>
        <w:t>categorical rejection</w:t>
      </w:r>
      <w:r w:rsidRPr="006E507A">
        <w:rPr>
          <w:rStyle w:val="StyleUnderline"/>
        </w:rPr>
        <w:t xml:space="preserve"> of</w:t>
      </w:r>
      <w:r w:rsidRPr="00155F14">
        <w:rPr>
          <w:sz w:val="16"/>
        </w:rPr>
        <w:t xml:space="preserve"> the legal legitimacy of </w:t>
      </w:r>
      <w:r w:rsidRPr="006E507A">
        <w:rPr>
          <w:rStyle w:val="StyleUnderline"/>
        </w:rPr>
        <w:t xml:space="preserve">secondary appeals </w:t>
      </w:r>
      <w:r w:rsidRPr="006E507A">
        <w:rPr>
          <w:rStyle w:val="StyleUnderline"/>
          <w:highlight w:val="cyan"/>
        </w:rPr>
        <w:t xml:space="preserve">was recognized to </w:t>
      </w:r>
      <w:r w:rsidRPr="006E507A">
        <w:rPr>
          <w:rStyle w:val="Emphasis"/>
          <w:highlight w:val="cyan"/>
        </w:rPr>
        <w:t>permit</w:t>
      </w:r>
      <w:r w:rsidRPr="006E507A">
        <w:rPr>
          <w:rStyle w:val="StyleUnderline"/>
          <w:highlight w:val="cyan"/>
        </w:rPr>
        <w:t xml:space="preserve"> picketing</w:t>
      </w:r>
      <w:r w:rsidRPr="00155F14">
        <w:rPr>
          <w:sz w:val="16"/>
        </w:rPr>
        <w:t xml:space="preserve"> at the site of a secondary employer </w:t>
      </w:r>
      <w:r w:rsidRPr="006E507A">
        <w:rPr>
          <w:rStyle w:val="StyleUnderline"/>
          <w:highlight w:val="cyan"/>
        </w:rPr>
        <w:t xml:space="preserve">if that was the </w:t>
      </w:r>
      <w:r w:rsidRPr="006E507A">
        <w:rPr>
          <w:rStyle w:val="Emphasis"/>
          <w:highlight w:val="cyan"/>
        </w:rPr>
        <w:t>only way</w:t>
      </w:r>
      <w:r w:rsidRPr="00155F14">
        <w:rPr>
          <w:sz w:val="16"/>
        </w:rPr>
        <w:t xml:space="preserve"> that </w:t>
      </w:r>
      <w:r w:rsidRPr="006E507A">
        <w:rPr>
          <w:rStyle w:val="StyleUnderline"/>
        </w:rPr>
        <w:t>the union could picket</w:t>
      </w:r>
      <w:r w:rsidRPr="00155F14">
        <w:rPr>
          <w:sz w:val="16"/>
        </w:rPr>
        <w:t xml:space="preserve"> the primary employer’s employees. Still, the union would need to adhere to specific standards and clearly disclose that the dispute is with the primary employer.71</w:t>
      </w:r>
    </w:p>
    <w:p w14:paraId="16BC61A5" w14:textId="77777777" w:rsidR="00F45380" w:rsidRPr="00155F14" w:rsidRDefault="00F45380" w:rsidP="00F45380">
      <w:pPr>
        <w:rPr>
          <w:sz w:val="16"/>
        </w:rPr>
      </w:pPr>
      <w:r w:rsidRPr="00155F14">
        <w:rPr>
          <w:sz w:val="16"/>
        </w:rPr>
        <w:t>Justice Frankfurter in United Brotherhood of Carpenters and Joiners v. NLRB discussed what the Court interpreted to be Congress’s intent in passing the anti-secondary boycott legislation. He explained that Congress “aimed to restrict the area of industrial conflict insofar as this could be achieved by prohibiting the most obvious, widespread, and . . . dangerous practice of unions to widen that conflict: the coercion of neutral employers.”72 Congress made a similar statement in explaining the prohibition on secondary boycotts as having been drafted broadly to protect “the helpless victims of quarrels that do not concern them at all.”73 The discursive effect of this statement is to extract employers from the moral economy into which they are in fact tightly woven and suggests that it is possible for employers to achieve the status of “neutral” parties in a political boycott action involving workers.</w:t>
      </w:r>
    </w:p>
    <w:p w14:paraId="53FAB428" w14:textId="77777777" w:rsidR="00F45380" w:rsidRPr="00155F14" w:rsidRDefault="00F45380" w:rsidP="00F45380">
      <w:pPr>
        <w:rPr>
          <w:sz w:val="16"/>
        </w:rPr>
      </w:pPr>
      <w:r w:rsidRPr="00155F14">
        <w:rPr>
          <w:sz w:val="16"/>
        </w:rPr>
        <w:t>The Court has previously held that secondary picketing by labor unions was not protected activity under the First Amendment due to its economically coercive effect.74 In International Longshoremen’s Association v. Allied International, the Supreme Court granted certiorari to determine whether the union members’ refusal to unload cargo shipped from the Soviet Union was an illegal secondary boycott under section 8(b)(4) of the NLRA.75 The longshoremen’s union was protesting the invasion of Afghanistan by the U.S.S.R.76</w:t>
      </w:r>
    </w:p>
    <w:p w14:paraId="53DE4BBB" w14:textId="77777777" w:rsidR="00F45380" w:rsidRPr="00155F14" w:rsidRDefault="00F45380" w:rsidP="00F45380">
      <w:pPr>
        <w:rPr>
          <w:sz w:val="16"/>
        </w:rPr>
      </w:pPr>
      <w:r w:rsidRPr="00155F14">
        <w:rPr>
          <w:sz w:val="16"/>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the workers’ action in Allied International was improperly characterized, both by the Court and by counsel for the International Longshoremen’s Association as a secondary boycott against the Soviet Union.79 Instead, it should have instead been recognized as a primary action in protest of Allied International’s persistent engagement with a boycotted entity, which would no longer fall within the prohibition of section 8(b)(4). Moreover, as discussed in Part IV, </w:t>
      </w:r>
      <w:r w:rsidRPr="006E507A">
        <w:rPr>
          <w:rStyle w:val="StyleUnderline"/>
        </w:rPr>
        <w:t xml:space="preserve">political </w:t>
      </w:r>
      <w:r w:rsidRPr="006E507A">
        <w:rPr>
          <w:rStyle w:val="StyleUnderline"/>
          <w:highlight w:val="cyan"/>
        </w:rPr>
        <w:t xml:space="preserve">boycotts </w:t>
      </w:r>
      <w:r w:rsidRPr="006E507A">
        <w:rPr>
          <w:rStyle w:val="Emphasis"/>
          <w:highlight w:val="cyan"/>
        </w:rPr>
        <w:t>deserve</w:t>
      </w:r>
      <w:r w:rsidRPr="006E507A">
        <w:rPr>
          <w:rStyle w:val="StyleUnderline"/>
        </w:rPr>
        <w:t xml:space="preserve"> the </w:t>
      </w:r>
      <w:r w:rsidRPr="006E507A">
        <w:rPr>
          <w:rStyle w:val="StyleUnderline"/>
          <w:highlight w:val="cyan"/>
        </w:rPr>
        <w:t>protection</w:t>
      </w:r>
      <w:r w:rsidRPr="006E507A">
        <w:rPr>
          <w:rStyle w:val="StyleUnderline"/>
        </w:rPr>
        <w:t xml:space="preserve"> of the </w:t>
      </w:r>
      <w:r w:rsidRPr="006E507A">
        <w:rPr>
          <w:rStyle w:val="Emphasis"/>
        </w:rPr>
        <w:t>First Amendment</w:t>
      </w:r>
      <w:r w:rsidRPr="006E507A">
        <w:rPr>
          <w:rStyle w:val="StyleUnderline"/>
        </w:rPr>
        <w:t xml:space="preserve"> and</w:t>
      </w:r>
      <w:r w:rsidRPr="00155F14">
        <w:rPr>
          <w:sz w:val="16"/>
        </w:rPr>
        <w:t xml:space="preserve"> therefore </w:t>
      </w:r>
      <w:r w:rsidRPr="006E507A">
        <w:rPr>
          <w:rStyle w:val="StyleUnderline"/>
        </w:rPr>
        <w:t xml:space="preserve">should not be found </w:t>
      </w:r>
      <w:r w:rsidRPr="006E507A">
        <w:rPr>
          <w:rStyle w:val="Emphasis"/>
        </w:rPr>
        <w:t>unlawful</w:t>
      </w:r>
      <w:r w:rsidRPr="006E507A">
        <w:rPr>
          <w:rStyle w:val="StyleUnderline"/>
        </w:rPr>
        <w:t xml:space="preserve"> under</w:t>
      </w:r>
      <w:r w:rsidRPr="00155F14">
        <w:rPr>
          <w:sz w:val="16"/>
        </w:rPr>
        <w:t xml:space="preserve"> the </w:t>
      </w:r>
      <w:r w:rsidRPr="006E507A">
        <w:rPr>
          <w:rStyle w:val="StyleUnderline"/>
        </w:rPr>
        <w:t>labor law</w:t>
      </w:r>
      <w:r w:rsidRPr="00155F14">
        <w:rPr>
          <w:sz w:val="16"/>
        </w:rPr>
        <w:t xml:space="preserve"> statute. </w:t>
      </w:r>
    </w:p>
    <w:p w14:paraId="120C1FAD" w14:textId="77777777" w:rsidR="00F45380" w:rsidRPr="00155F14" w:rsidRDefault="00F45380" w:rsidP="00F45380">
      <w:pPr>
        <w:rPr>
          <w:sz w:val="16"/>
        </w:rPr>
      </w:pPr>
      <w:r w:rsidRPr="00155F14">
        <w:rPr>
          <w:sz w:val="16"/>
        </w:rPr>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w:t>
      </w:r>
    </w:p>
    <w:p w14:paraId="7627E20C" w14:textId="77777777" w:rsidR="00F45380" w:rsidRPr="00155F14" w:rsidRDefault="00F45380" w:rsidP="00F45380">
      <w:pPr>
        <w:rPr>
          <w:sz w:val="16"/>
        </w:rPr>
      </w:pPr>
      <w:r w:rsidRPr="00155F14">
        <w:rPr>
          <w:sz w:val="16"/>
        </w:rPr>
        <w:t xml:space="preserve">Although </w:t>
      </w:r>
      <w:r w:rsidRPr="006E507A">
        <w:rPr>
          <w:rStyle w:val="StyleUnderline"/>
          <w:highlight w:val="cyan"/>
        </w:rPr>
        <w:t xml:space="preserve">a court is </w:t>
      </w:r>
      <w:r w:rsidRPr="006E507A">
        <w:rPr>
          <w:rStyle w:val="Emphasis"/>
          <w:highlight w:val="cyan"/>
        </w:rPr>
        <w:t>likely</w:t>
      </w:r>
      <w:r w:rsidRPr="006E507A">
        <w:rPr>
          <w:rStyle w:val="StyleUnderline"/>
          <w:highlight w:val="cyan"/>
        </w:rPr>
        <w:t xml:space="preserve"> to find</w:t>
      </w:r>
      <w:r w:rsidRPr="00155F14">
        <w:rPr>
          <w:sz w:val="16"/>
        </w:rPr>
        <w:t xml:space="preserve"> that </w:t>
      </w:r>
      <w:r w:rsidRPr="00D716FB">
        <w:rPr>
          <w:rStyle w:val="Emphasis"/>
          <w:highlight w:val="cyan"/>
        </w:rPr>
        <w:t>BDS</w:t>
      </w:r>
      <w:r w:rsidRPr="00D716FB">
        <w:rPr>
          <w:rStyle w:val="StyleUnderline"/>
          <w:highlight w:val="cyan"/>
        </w:rPr>
        <w:t xml:space="preserve"> has a </w:t>
      </w:r>
      <w:r w:rsidRPr="00E42760">
        <w:rPr>
          <w:rStyle w:val="Emphasis"/>
          <w:highlight w:val="cyan"/>
        </w:rPr>
        <w:t>prohibited</w:t>
      </w:r>
      <w:r w:rsidRPr="00E42760">
        <w:rPr>
          <w:rStyle w:val="StyleUnderline"/>
          <w:highlight w:val="cyan"/>
        </w:rPr>
        <w:t xml:space="preserve"> secondary </w:t>
      </w:r>
      <w:r w:rsidRPr="00532636">
        <w:rPr>
          <w:rStyle w:val="StyleUnderline"/>
          <w:highlight w:val="cyan"/>
        </w:rPr>
        <w:t xml:space="preserve">object under </w:t>
      </w:r>
      <w:r w:rsidRPr="00532636">
        <w:rPr>
          <w:rStyle w:val="Emphasis"/>
          <w:highlight w:val="cyan"/>
        </w:rPr>
        <w:t>Allied</w:t>
      </w:r>
      <w:r w:rsidRPr="00532636">
        <w:rPr>
          <w:rStyle w:val="Emphasis"/>
        </w:rPr>
        <w:t xml:space="preserve"> International</w:t>
      </w:r>
      <w:r w:rsidRPr="00E42760">
        <w:rPr>
          <w:rStyle w:val="StyleUnderline"/>
        </w:rPr>
        <w:t xml:space="preserve">, which remains </w:t>
      </w:r>
      <w:r w:rsidRPr="006E507A">
        <w:rPr>
          <w:rStyle w:val="Emphasis"/>
        </w:rPr>
        <w:t xml:space="preserve">binding </w:t>
      </w:r>
      <w:r w:rsidRPr="006E507A">
        <w:rPr>
          <w:rStyle w:val="Emphasis"/>
          <w:highlight w:val="cyan"/>
        </w:rPr>
        <w:t>precedent</w:t>
      </w:r>
      <w:r w:rsidRPr="00155F14">
        <w:rPr>
          <w:sz w:val="16"/>
        </w:rPr>
        <w:t xml:space="preserve">, properly construed, BDS would not violate section 8(b)(4) </w:t>
      </w:r>
      <w:r w:rsidRPr="006E507A">
        <w:rPr>
          <w:rStyle w:val="StyleUnderline"/>
        </w:rPr>
        <w:t xml:space="preserve">and Allied International </w:t>
      </w:r>
      <w:r w:rsidRPr="006E507A">
        <w:rPr>
          <w:rStyle w:val="StyleUnderline"/>
          <w:highlight w:val="cyan"/>
        </w:rPr>
        <w:t xml:space="preserve">should be </w:t>
      </w:r>
      <w:r w:rsidRPr="006E507A">
        <w:rPr>
          <w:rStyle w:val="Emphasis"/>
          <w:highlight w:val="cyan"/>
        </w:rPr>
        <w:t>overruled</w:t>
      </w:r>
      <w:r w:rsidRPr="00155F14">
        <w:rPr>
          <w:sz w:val="16"/>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532636">
        <w:rPr>
          <w:rStyle w:val="StyleUnderline"/>
          <w:highlight w:val="cyan"/>
        </w:rPr>
        <w:t>a company</w:t>
      </w:r>
      <w:r w:rsidRPr="00155F14">
        <w:rPr>
          <w:sz w:val="16"/>
        </w:rPr>
        <w:t xml:space="preserve"> which has been </w:t>
      </w:r>
      <w:r w:rsidRPr="00532636">
        <w:rPr>
          <w:rStyle w:val="Emphasis"/>
          <w:highlight w:val="cyan"/>
        </w:rPr>
        <w:t>subjected</w:t>
      </w:r>
      <w:r w:rsidRPr="00532636">
        <w:rPr>
          <w:rStyle w:val="StyleUnderline"/>
          <w:highlight w:val="cyan"/>
        </w:rPr>
        <w:t xml:space="preserve"> to</w:t>
      </w:r>
      <w:r w:rsidRPr="00155F14">
        <w:rPr>
          <w:sz w:val="16"/>
        </w:rPr>
        <w:t xml:space="preserve"> workers’ calls to comply with BDS or, more specifically, </w:t>
      </w:r>
      <w:r w:rsidRPr="00532636">
        <w:rPr>
          <w:rStyle w:val="StyleUnderline"/>
          <w:highlight w:val="cyan"/>
        </w:rPr>
        <w:t xml:space="preserve">a call not to </w:t>
      </w:r>
      <w:r w:rsidRPr="00532636">
        <w:rPr>
          <w:rStyle w:val="Emphasis"/>
          <w:highlight w:val="cyan"/>
        </w:rPr>
        <w:t>produce</w:t>
      </w:r>
      <w:r w:rsidRPr="00E42760">
        <w:rPr>
          <w:rStyle w:val="Emphasis"/>
        </w:rPr>
        <w:t xml:space="preserve"> weapon</w:t>
      </w:r>
      <w:r w:rsidRPr="00532636">
        <w:rPr>
          <w:rStyle w:val="Emphasis"/>
        </w:rPr>
        <w:t>s</w:t>
      </w:r>
      <w:r w:rsidRPr="00532636">
        <w:rPr>
          <w:rStyle w:val="StyleUnderline"/>
          <w:highlight w:val="cyan"/>
        </w:rPr>
        <w:t xml:space="preserve"> for</w:t>
      </w:r>
      <w:r w:rsidRPr="00E42760">
        <w:rPr>
          <w:rStyle w:val="StyleUnderline"/>
        </w:rPr>
        <w:t xml:space="preserve"> the </w:t>
      </w:r>
      <w:r w:rsidRPr="00532636">
        <w:rPr>
          <w:rStyle w:val="StyleUnderline"/>
          <w:highlight w:val="cyan"/>
        </w:rPr>
        <w:t>Israel</w:t>
      </w:r>
      <w:r w:rsidRPr="00E42760">
        <w:rPr>
          <w:rStyle w:val="StyleUnderline"/>
        </w:rPr>
        <w:t xml:space="preserve">i forces, </w:t>
      </w:r>
      <w:r w:rsidRPr="00E05541">
        <w:rPr>
          <w:rStyle w:val="StyleUnderline"/>
          <w:highlight w:val="cyan"/>
        </w:rPr>
        <w:t>cannot claim to be</w:t>
      </w:r>
      <w:r w:rsidRPr="00E42760">
        <w:rPr>
          <w:rStyle w:val="StyleUnderline"/>
        </w:rPr>
        <w:t xml:space="preserve"> a “</w:t>
      </w:r>
      <w:r w:rsidRPr="00E05541">
        <w:rPr>
          <w:rStyle w:val="Emphasis"/>
          <w:highlight w:val="cyan"/>
        </w:rPr>
        <w:t>neutral</w:t>
      </w:r>
      <w:r w:rsidRPr="00E42760">
        <w:rPr>
          <w:rStyle w:val="Emphasis"/>
        </w:rPr>
        <w:t xml:space="preserve"> business</w:t>
      </w:r>
      <w:r w:rsidRPr="00E42760">
        <w:rPr>
          <w:rStyle w:val="StyleUnderline"/>
        </w:rPr>
        <w:t>.”</w:t>
      </w:r>
      <w:r w:rsidRPr="00155F14">
        <w:rPr>
          <w:sz w:val="16"/>
        </w:rPr>
        <w:t xml:space="preserve"> Returning to the Caterpillar example, the corporation and its fleet of militarized bulldozers “have become synonymous with Israel’s destruction and desecration of Palestinian land and homes.”83 </w:t>
      </w:r>
      <w:r w:rsidRPr="006E507A">
        <w:rPr>
          <w:rStyle w:val="StyleUnderline"/>
        </w:rPr>
        <w:t>A decision</w:t>
      </w:r>
      <w:r w:rsidRPr="00155F14">
        <w:rPr>
          <w:sz w:val="16"/>
        </w:rPr>
        <w:t xml:space="preserve"> by the workers </w:t>
      </w:r>
      <w:r w:rsidRPr="006E507A">
        <w:rPr>
          <w:rStyle w:val="StyleUnderline"/>
        </w:rPr>
        <w:t xml:space="preserve">to </w:t>
      </w:r>
      <w:r w:rsidRPr="00CB186E">
        <w:rPr>
          <w:rStyle w:val="StyleUnderline"/>
        </w:rPr>
        <w:t>strike</w:t>
      </w:r>
      <w:r w:rsidRPr="00155F14">
        <w:rPr>
          <w:sz w:val="16"/>
        </w:rPr>
        <w:t xml:space="preserve"> its employer in order </w:t>
      </w:r>
      <w:r w:rsidRPr="006E507A">
        <w:rPr>
          <w:rStyle w:val="StyleUnderline"/>
        </w:rPr>
        <w:t xml:space="preserve">to force it to </w:t>
      </w:r>
      <w:r w:rsidRPr="006E507A">
        <w:rPr>
          <w:rStyle w:val="Emphasis"/>
        </w:rPr>
        <w:t>respect BDS</w:t>
      </w:r>
      <w:r w:rsidRPr="006E507A">
        <w:rPr>
          <w:rStyle w:val="StyleUnderline"/>
        </w:rPr>
        <w:t xml:space="preserve"> is a demand</w:t>
      </w:r>
      <w:r w:rsidRPr="00155F14">
        <w:rPr>
          <w:sz w:val="16"/>
        </w:rPr>
        <w:t xml:space="preserve"> by workers for the employer </w:t>
      </w:r>
      <w:r w:rsidRPr="006E507A">
        <w:rPr>
          <w:rStyle w:val="StyleUnderline"/>
        </w:rPr>
        <w:t xml:space="preserve">to </w:t>
      </w:r>
      <w:r w:rsidRPr="006E507A">
        <w:rPr>
          <w:rStyle w:val="Emphasis"/>
        </w:rPr>
        <w:t>rectify</w:t>
      </w:r>
      <w:r w:rsidRPr="00155F14">
        <w:rPr>
          <w:sz w:val="16"/>
        </w:rPr>
        <w:t xml:space="preserve"> its </w:t>
      </w:r>
      <w:r w:rsidRPr="006E507A">
        <w:rPr>
          <w:rStyle w:val="StyleUnderline"/>
        </w:rPr>
        <w:t xml:space="preserve">complicity in violations of </w:t>
      </w:r>
      <w:r w:rsidRPr="006E507A">
        <w:rPr>
          <w:rStyle w:val="Emphasis"/>
        </w:rPr>
        <w:t>human rights</w:t>
      </w:r>
      <w:r w:rsidRPr="00155F14">
        <w:rPr>
          <w:sz w:val="16"/>
        </w:rPr>
        <w:t xml:space="preserve"> and a refusal to themselves be complicit.</w:t>
      </w:r>
    </w:p>
    <w:p w14:paraId="7317DB05" w14:textId="77777777" w:rsidR="00F45380" w:rsidRDefault="00F45380" w:rsidP="00F45380">
      <w:pPr>
        <w:rPr>
          <w:sz w:val="16"/>
        </w:rPr>
      </w:pPr>
    </w:p>
    <w:p w14:paraId="753A47F9" w14:textId="3BED806F" w:rsidR="00F45380" w:rsidRPr="006E507A" w:rsidRDefault="00F45380" w:rsidP="00F45380">
      <w:pPr>
        <w:pStyle w:val="Heading4"/>
      </w:pPr>
      <w:r>
        <w:t xml:space="preserve">Unions </w:t>
      </w:r>
      <w:r w:rsidRPr="006E507A">
        <w:t xml:space="preserve">will be </w:t>
      </w:r>
      <w:r w:rsidRPr="006E507A">
        <w:rPr>
          <w:u w:val="single"/>
        </w:rPr>
        <w:t>effective</w:t>
      </w:r>
      <w:r w:rsidRPr="006E507A">
        <w:t xml:space="preserve"> </w:t>
      </w:r>
      <w:r>
        <w:t>in pressuring Israel</w:t>
      </w:r>
      <w:r w:rsidR="005F2BEE">
        <w:t xml:space="preserve"> through transnational </w:t>
      </w:r>
      <w:proofErr w:type="gramStart"/>
      <w:r w:rsidR="005F2BEE">
        <w:t>working class</w:t>
      </w:r>
      <w:proofErr w:type="gramEnd"/>
      <w:r w:rsidR="005F2BEE">
        <w:t xml:space="preserve"> solidarity.</w:t>
      </w:r>
    </w:p>
    <w:p w14:paraId="57E810B8" w14:textId="77777777" w:rsidR="00F45380" w:rsidRPr="006E507A" w:rsidRDefault="00F45380" w:rsidP="00F4538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7CD64705" w14:textId="77777777" w:rsidR="00F45380" w:rsidRPr="006E507A" w:rsidRDefault="00F45380" w:rsidP="00F45380">
      <w:pPr>
        <w:rPr>
          <w:sz w:val="16"/>
        </w:rPr>
      </w:pPr>
      <w:r w:rsidRPr="006E507A">
        <w:rPr>
          <w:sz w:val="16"/>
        </w:rPr>
        <w:t>I. BDS AND AMERICAN UNIONS</w:t>
      </w:r>
    </w:p>
    <w:p w14:paraId="436F8566" w14:textId="77777777" w:rsidR="00F45380" w:rsidRPr="004B2C4E" w:rsidRDefault="00F45380" w:rsidP="00F45380">
      <w:pPr>
        <w:rPr>
          <w:sz w:val="16"/>
        </w:rPr>
      </w:pPr>
      <w:r w:rsidRPr="004B2C4E">
        <w:rPr>
          <w:rStyle w:val="StyleUnderline"/>
        </w:rPr>
        <w:t xml:space="preserve">The </w:t>
      </w:r>
      <w:r w:rsidRPr="00281E0A">
        <w:rPr>
          <w:rStyle w:val="Emphasis"/>
          <w:highlight w:val="cyan"/>
        </w:rPr>
        <w:t>BDS</w:t>
      </w:r>
      <w:r w:rsidRPr="004B2C4E">
        <w:rPr>
          <w:rStyle w:val="Emphasis"/>
        </w:rPr>
        <w:t xml:space="preserve"> movement</w:t>
      </w:r>
      <w:r w:rsidRPr="004B2C4E">
        <w:rPr>
          <w:rStyle w:val="StyleUnderline"/>
        </w:rPr>
        <w:t xml:space="preserve"> </w:t>
      </w:r>
      <w:r w:rsidRPr="00FE3BF5">
        <w:rPr>
          <w:rStyle w:val="StyleUnderline"/>
        </w:rPr>
        <w:t xml:space="preserve">invokes the power of </w:t>
      </w:r>
      <w:r w:rsidRPr="00FE3BF5">
        <w:rPr>
          <w:rStyle w:val="Emphasis"/>
        </w:rPr>
        <w:t>transnational</w:t>
      </w:r>
      <w:r w:rsidRPr="00FE3BF5">
        <w:rPr>
          <w:rStyle w:val="StyleUnderline"/>
        </w:rPr>
        <w:t xml:space="preserve"> grassroots solidarity to</w:t>
      </w:r>
      <w:r w:rsidRPr="004B2C4E">
        <w:rPr>
          <w:rStyle w:val="StyleUnderline"/>
        </w:rPr>
        <w:t xml:space="preserve"> </w:t>
      </w:r>
      <w:r w:rsidRPr="004B2C4E">
        <w:rPr>
          <w:rStyle w:val="Emphasis"/>
        </w:rPr>
        <w:t xml:space="preserve">effectuate </w:t>
      </w:r>
      <w:r w:rsidRPr="00281E0A">
        <w:rPr>
          <w:rStyle w:val="Emphasis"/>
          <w:highlight w:val="cyan"/>
        </w:rPr>
        <w:t>change</w:t>
      </w:r>
      <w:r w:rsidRPr="004B2C4E">
        <w:rPr>
          <w:rStyle w:val="StyleUnderline"/>
        </w:rPr>
        <w:t xml:space="preserve"> </w:t>
      </w:r>
      <w:r w:rsidRPr="00281E0A">
        <w:rPr>
          <w:rStyle w:val="StyleUnderline"/>
          <w:highlight w:val="cyan"/>
        </w:rPr>
        <w:t>where</w:t>
      </w:r>
      <w:r w:rsidRPr="004B2C4E">
        <w:rPr>
          <w:rStyle w:val="StyleUnderline"/>
        </w:rPr>
        <w:t xml:space="preserve"> national </w:t>
      </w:r>
      <w:r w:rsidRPr="00281E0A">
        <w:rPr>
          <w:rStyle w:val="StyleUnderline"/>
          <w:highlight w:val="cyan"/>
        </w:rPr>
        <w:t>governments have been</w:t>
      </w:r>
      <w:r w:rsidRPr="004B2C4E">
        <w:rPr>
          <w:sz w:val="16"/>
        </w:rPr>
        <w:t xml:space="preserve"> unable or </w:t>
      </w:r>
      <w:r w:rsidRPr="00281E0A">
        <w:rPr>
          <w:rStyle w:val="Emphasis"/>
          <w:highlight w:val="cyan"/>
        </w:rPr>
        <w:t>unwilling</w:t>
      </w:r>
      <w:r w:rsidRPr="004B2C4E">
        <w:rPr>
          <w:rStyle w:val="StyleUnderline"/>
        </w:rPr>
        <w:t xml:space="preserve"> to do so</w:t>
      </w:r>
      <w:r w:rsidRPr="004B2C4E">
        <w:rPr>
          <w:sz w:val="16"/>
        </w:rPr>
        <w:t xml:space="preserve">. The idea behind BDS is </w:t>
      </w:r>
      <w:proofErr w:type="gramStart"/>
      <w:r w:rsidRPr="004B2C4E">
        <w:rPr>
          <w:sz w:val="16"/>
        </w:rPr>
        <w:t>similar to</w:t>
      </w:r>
      <w:proofErr w:type="gramEnd"/>
      <w:r w:rsidRPr="004B2C4E">
        <w:rPr>
          <w:sz w:val="16"/>
        </w:rPr>
        <w:t xml:space="preserve"> union participation in other political movements, namely that </w:t>
      </w:r>
      <w:r w:rsidRPr="004B2C4E">
        <w:rPr>
          <w:rStyle w:val="StyleUnderline"/>
        </w:rPr>
        <w:t xml:space="preserve">organized </w:t>
      </w:r>
      <w:r w:rsidRPr="00281E0A">
        <w:rPr>
          <w:rStyle w:val="StyleUnderline"/>
          <w:highlight w:val="cyan"/>
        </w:rPr>
        <w:t>people</w:t>
      </w:r>
      <w:r w:rsidRPr="004B2C4E">
        <w:rPr>
          <w:rStyle w:val="StyleUnderline"/>
        </w:rPr>
        <w:t xml:space="preserve"> can</w:t>
      </w:r>
      <w:r w:rsidRPr="004B2C4E">
        <w:rPr>
          <w:sz w:val="16"/>
        </w:rPr>
        <w:t xml:space="preserve"> peacefully mobilize the power they have as a collective to </w:t>
      </w:r>
      <w:r w:rsidRPr="00281E0A">
        <w:rPr>
          <w:rStyle w:val="Emphasis"/>
          <w:highlight w:val="cyan"/>
        </w:rPr>
        <w:t>pressure</w:t>
      </w:r>
      <w:r w:rsidRPr="004B2C4E">
        <w:rPr>
          <w:rStyle w:val="StyleUnderline"/>
        </w:rPr>
        <w:t xml:space="preserve"> </w:t>
      </w:r>
      <w:r w:rsidRPr="00281E0A">
        <w:rPr>
          <w:rStyle w:val="StyleUnderline"/>
          <w:highlight w:val="cyan"/>
        </w:rPr>
        <w:t>an actor</w:t>
      </w:r>
      <w:r w:rsidRPr="004B2C4E">
        <w:rPr>
          <w:sz w:val="16"/>
        </w:rPr>
        <w:t xml:space="preserve"> with whom they have a direct relationship to end its complicity in actions of a third party. Recalling </w:t>
      </w:r>
      <w:r w:rsidRPr="004B2C4E">
        <w:rPr>
          <w:rStyle w:val="StyleUnderline"/>
        </w:rPr>
        <w:t>the</w:t>
      </w:r>
      <w:r w:rsidRPr="004B2C4E">
        <w:rPr>
          <w:sz w:val="16"/>
        </w:rPr>
        <w:t xml:space="preserve"> influence that labor unions have had in the past, Francesca Rosa of the Justice in </w:t>
      </w:r>
      <w:r w:rsidRPr="00FE3BF5">
        <w:rPr>
          <w:rStyle w:val="StyleUnderline"/>
        </w:rPr>
        <w:t>Palestine Coalition’s</w:t>
      </w:r>
      <w:r w:rsidRPr="00FE3BF5">
        <w:rPr>
          <w:sz w:val="16"/>
        </w:rPr>
        <w:t xml:space="preserve"> Labor Solidarity </w:t>
      </w:r>
      <w:r w:rsidRPr="00FE3BF5">
        <w:rPr>
          <w:sz w:val="16"/>
          <w:szCs w:val="16"/>
        </w:rPr>
        <w:t xml:space="preserve">Committee </w:t>
      </w:r>
      <w:r w:rsidRPr="00FE3BF5">
        <w:rPr>
          <w:rStyle w:val="StyleUnderline"/>
        </w:rPr>
        <w:t>and</w:t>
      </w:r>
      <w:r w:rsidRPr="00FE3BF5">
        <w:rPr>
          <w:sz w:val="16"/>
          <w:szCs w:val="16"/>
        </w:rPr>
        <w:t xml:space="preserve"> Services Employees International Union</w:t>
      </w:r>
      <w:r w:rsidRPr="00FE3BF5">
        <w:rPr>
          <w:sz w:val="16"/>
        </w:rPr>
        <w:t xml:space="preserve"> (</w:t>
      </w:r>
      <w:r w:rsidRPr="00FE3BF5">
        <w:rPr>
          <w:rStyle w:val="StyleUnderline"/>
        </w:rPr>
        <w:t>SEIU</w:t>
      </w:r>
      <w:r w:rsidRPr="00FE3BF5">
        <w:rPr>
          <w:sz w:val="16"/>
        </w:rPr>
        <w:t xml:space="preserve">) Local 535 in San Francisco </w:t>
      </w:r>
      <w:r w:rsidRPr="00FE3BF5">
        <w:rPr>
          <w:rStyle w:val="StyleUnderline"/>
        </w:rPr>
        <w:t>stated</w:t>
      </w:r>
      <w:r w:rsidRPr="004B2C4E">
        <w:rPr>
          <w:sz w:val="16"/>
        </w:rPr>
        <w:t xml:space="preserve"> that “it was when the </w:t>
      </w:r>
      <w:r w:rsidRPr="00EB1048">
        <w:rPr>
          <w:rStyle w:val="StyleUnderline"/>
          <w:highlight w:val="cyan"/>
        </w:rPr>
        <w:t>AFL-CIO</w:t>
      </w:r>
      <w:r w:rsidRPr="00EB1048">
        <w:rPr>
          <w:rStyle w:val="StyleUnderline"/>
        </w:rPr>
        <w:t xml:space="preserve"> leadership said that the AFL-CIO </w:t>
      </w:r>
      <w:r w:rsidRPr="007C18AC">
        <w:rPr>
          <w:rStyle w:val="StyleUnderline"/>
        </w:rPr>
        <w:t xml:space="preserve">would </w:t>
      </w:r>
      <w:r w:rsidRPr="00EB1048">
        <w:rPr>
          <w:rStyle w:val="StyleUnderline"/>
          <w:highlight w:val="cyan"/>
        </w:rPr>
        <w:t>completely divest from South African bonds</w:t>
      </w:r>
      <w:r w:rsidRPr="004B2C4E">
        <w:rPr>
          <w:sz w:val="16"/>
        </w:rPr>
        <w:t xml:space="preserve"> [</w:t>
      </w:r>
      <w:r w:rsidRPr="007C18AC">
        <w:rPr>
          <w:sz w:val="16"/>
        </w:rPr>
        <w:t xml:space="preserve">that </w:t>
      </w:r>
      <w:r w:rsidRPr="007C18AC">
        <w:rPr>
          <w:rStyle w:val="StyleUnderline"/>
        </w:rPr>
        <w:t>the movement succeeded</w:t>
      </w:r>
      <w:r w:rsidRPr="004B2C4E">
        <w:rPr>
          <w:sz w:val="16"/>
        </w:rPr>
        <w:t>].”</w:t>
      </w:r>
      <w:r w:rsidRPr="007C18AC">
        <w:rPr>
          <w:sz w:val="16"/>
        </w:rPr>
        <w:t xml:space="preserve">14 </w:t>
      </w:r>
      <w:r w:rsidRPr="007C18AC">
        <w:rPr>
          <w:rStyle w:val="StyleUnderline"/>
        </w:rPr>
        <w:t>Several</w:t>
      </w:r>
      <w:r w:rsidRPr="004B2C4E">
        <w:rPr>
          <w:sz w:val="16"/>
        </w:rPr>
        <w:t xml:space="preserve"> local chapters of </w:t>
      </w:r>
      <w:r w:rsidRPr="004B2C4E">
        <w:rPr>
          <w:rStyle w:val="StyleUnderline"/>
        </w:rPr>
        <w:t xml:space="preserve">American </w:t>
      </w:r>
      <w:r w:rsidRPr="00EB1048">
        <w:rPr>
          <w:rStyle w:val="StyleUnderline"/>
          <w:highlight w:val="cyan"/>
        </w:rPr>
        <w:t xml:space="preserve">unions </w:t>
      </w:r>
      <w:r w:rsidRPr="007C18AC">
        <w:rPr>
          <w:rStyle w:val="StyleUnderline"/>
        </w:rPr>
        <w:t xml:space="preserve">have </w:t>
      </w:r>
      <w:r w:rsidRPr="00EB1048">
        <w:rPr>
          <w:rStyle w:val="Emphasis"/>
          <w:highlight w:val="cyan"/>
        </w:rPr>
        <w:t>endorsed</w:t>
      </w:r>
      <w:r w:rsidRPr="00EB1048">
        <w:rPr>
          <w:rStyle w:val="StyleUnderline"/>
          <w:highlight w:val="cyan"/>
        </w:rPr>
        <w:t xml:space="preserve"> BDS</w:t>
      </w:r>
      <w:r w:rsidRPr="004B2C4E">
        <w:rPr>
          <w:sz w:val="16"/>
        </w:rPr>
        <w:t>, including the 200,000-member strong Connecticut branch of the AFLCIO in October 2015.15</w:t>
      </w:r>
    </w:p>
    <w:p w14:paraId="285D7A31" w14:textId="77777777" w:rsidR="00F45380" w:rsidRPr="004B2C4E" w:rsidRDefault="00F45380" w:rsidP="00F45380">
      <w:pPr>
        <w:rPr>
          <w:sz w:val="16"/>
        </w:rPr>
      </w:pPr>
      <w:r w:rsidRPr="004B2C4E">
        <w:rPr>
          <w:sz w:val="16"/>
        </w:rPr>
        <w:t xml:space="preserve">American </w:t>
      </w:r>
      <w:r w:rsidRPr="004B2C4E">
        <w:rPr>
          <w:rStyle w:val="Emphasis"/>
        </w:rPr>
        <w:t xml:space="preserve">labor </w:t>
      </w:r>
      <w:r w:rsidRPr="00EB1048">
        <w:rPr>
          <w:rStyle w:val="Emphasis"/>
          <w:highlight w:val="cyan"/>
        </w:rPr>
        <w:t>solidarity</w:t>
      </w:r>
      <w:r w:rsidRPr="004B2C4E">
        <w:rPr>
          <w:rStyle w:val="StyleUnderline"/>
        </w:rPr>
        <w:t xml:space="preserve"> </w:t>
      </w:r>
      <w:r w:rsidRPr="00EB1048">
        <w:rPr>
          <w:rStyle w:val="StyleUnderline"/>
          <w:highlight w:val="cyan"/>
        </w:rPr>
        <w:t xml:space="preserve">with Palestine is </w:t>
      </w:r>
      <w:r w:rsidRPr="00EB1048">
        <w:rPr>
          <w:rStyle w:val="Emphasis"/>
          <w:highlight w:val="cyan"/>
        </w:rPr>
        <w:t>not new</w:t>
      </w:r>
      <w:r w:rsidRPr="004B2C4E">
        <w:rPr>
          <w:sz w:val="16"/>
        </w:rPr>
        <w:t xml:space="preserve">, nor are other labor solidarity expressions of opposition to political events or regimes. </w:t>
      </w:r>
      <w:r w:rsidRPr="00EB1048">
        <w:rPr>
          <w:rStyle w:val="StyleUnderline"/>
          <w:highlight w:val="cyan"/>
        </w:rPr>
        <w:t>Black labor unions</w:t>
      </w:r>
      <w:r w:rsidRPr="004B2C4E">
        <w:rPr>
          <w:rStyle w:val="StyleUnderline"/>
        </w:rPr>
        <w:t xml:space="preserve"> played a </w:t>
      </w:r>
      <w:r w:rsidRPr="004B2C4E">
        <w:rPr>
          <w:rStyle w:val="Emphasis"/>
        </w:rPr>
        <w:t>major role</w:t>
      </w:r>
      <w:r w:rsidRPr="004B2C4E">
        <w:rPr>
          <w:rStyle w:val="StyleUnderline"/>
        </w:rPr>
        <w:t xml:space="preserve"> in </w:t>
      </w:r>
      <w:r w:rsidRPr="00EB1048">
        <w:rPr>
          <w:rStyle w:val="StyleUnderline"/>
          <w:highlight w:val="cyan"/>
        </w:rPr>
        <w:t>resist</w:t>
      </w:r>
      <w:r w:rsidRPr="004B2C4E">
        <w:rPr>
          <w:rStyle w:val="StyleUnderline"/>
        </w:rPr>
        <w:t xml:space="preserve">ing </w:t>
      </w:r>
      <w:r w:rsidRPr="00EB1048">
        <w:rPr>
          <w:rStyle w:val="Emphasis"/>
          <w:highlight w:val="cyan"/>
        </w:rPr>
        <w:t>apartheid</w:t>
      </w:r>
      <w:r w:rsidRPr="004B2C4E">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4B2C4E">
        <w:rPr>
          <w:rStyle w:val="StyleUnderline"/>
        </w:rPr>
        <w:t xml:space="preserve">the </w:t>
      </w:r>
      <w:r w:rsidRPr="00EB1048">
        <w:rPr>
          <w:rStyle w:val="StyleUnderline"/>
          <w:highlight w:val="cyan"/>
        </w:rPr>
        <w:t>International Longshore and Warehouse</w:t>
      </w:r>
      <w:r w:rsidRPr="004B2C4E">
        <w:rPr>
          <w:sz w:val="16"/>
        </w:rPr>
        <w:t xml:space="preserve"> Unions </w:t>
      </w:r>
      <w:r w:rsidRPr="00EB1048">
        <w:rPr>
          <w:rStyle w:val="Emphasis"/>
          <w:highlight w:val="cyan"/>
        </w:rPr>
        <w:t>boycotted</w:t>
      </w:r>
      <w:r w:rsidRPr="00EB1048">
        <w:rPr>
          <w:rStyle w:val="StyleUnderline"/>
          <w:highlight w:val="cyan"/>
        </w:rPr>
        <w:t xml:space="preserve"> South African cargo</w:t>
      </w:r>
      <w:r w:rsidRPr="004B2C4E">
        <w:rPr>
          <w:sz w:val="16"/>
        </w:rPr>
        <w:t xml:space="preserve"> by refusing to unload the Dutch ship Raki, which arrived at San Francisco’s Pier 19 carrying South African asbestos, coffee, and hemp.17 In 1969, </w:t>
      </w:r>
      <w:r w:rsidRPr="004B2C4E">
        <w:rPr>
          <w:rStyle w:val="StyleUnderline"/>
        </w:rPr>
        <w:t xml:space="preserve">the </w:t>
      </w:r>
      <w:r w:rsidRPr="00EB1048">
        <w:rPr>
          <w:rStyle w:val="StyleUnderline"/>
          <w:highlight w:val="cyan"/>
        </w:rPr>
        <w:t>League of Revolutionary Black Workers</w:t>
      </w:r>
      <w:r w:rsidRPr="004B2C4E">
        <w:rPr>
          <w:sz w:val="16"/>
        </w:rPr>
        <w:t xml:space="preserve"> </w:t>
      </w:r>
      <w:r w:rsidRPr="004B2C4E">
        <w:rPr>
          <w:rStyle w:val="StyleUnderline"/>
        </w:rPr>
        <w:t xml:space="preserve">took a </w:t>
      </w:r>
      <w:r w:rsidRPr="00EB1048">
        <w:rPr>
          <w:rStyle w:val="StyleUnderline"/>
          <w:highlight w:val="cyan"/>
        </w:rPr>
        <w:t xml:space="preserve">position against </w:t>
      </w:r>
      <w:r w:rsidRPr="00EB1048">
        <w:rPr>
          <w:rStyle w:val="Emphasis"/>
          <w:highlight w:val="cyan"/>
        </w:rPr>
        <w:t>Zionism</w:t>
      </w:r>
      <w:r w:rsidRPr="004B2C4E">
        <w:rPr>
          <w:rStyle w:val="StyleUnderline"/>
        </w:rPr>
        <w:t>, and</w:t>
      </w:r>
      <w:r w:rsidRPr="004B2C4E">
        <w:rPr>
          <w:sz w:val="16"/>
        </w:rPr>
        <w:t xml:space="preserve"> in 1973, Black and Arab workers in the </w:t>
      </w:r>
      <w:r w:rsidRPr="00EB1048">
        <w:rPr>
          <w:rStyle w:val="Emphasis"/>
          <w:highlight w:val="cyan"/>
        </w:rPr>
        <w:t>U</w:t>
      </w:r>
      <w:r w:rsidRPr="004B2C4E">
        <w:rPr>
          <w:sz w:val="16"/>
        </w:rPr>
        <w:t xml:space="preserve">nited </w:t>
      </w:r>
      <w:r w:rsidRPr="00EB1048">
        <w:rPr>
          <w:rStyle w:val="Emphasis"/>
          <w:highlight w:val="cyan"/>
        </w:rPr>
        <w:t>A</w:t>
      </w:r>
      <w:r w:rsidRPr="004B2C4E">
        <w:rPr>
          <w:sz w:val="16"/>
        </w:rPr>
        <w:t xml:space="preserve">utomobile </w:t>
      </w:r>
      <w:r w:rsidRPr="00EB1048">
        <w:rPr>
          <w:rStyle w:val="Emphasis"/>
          <w:highlight w:val="cyan"/>
        </w:rPr>
        <w:t>W</w:t>
      </w:r>
      <w:r w:rsidRPr="004B2C4E">
        <w:rPr>
          <w:sz w:val="16"/>
        </w:rPr>
        <w:t xml:space="preserve">orkers union </w:t>
      </w:r>
      <w:r w:rsidRPr="00EB1048">
        <w:rPr>
          <w:rStyle w:val="StyleUnderline"/>
          <w:highlight w:val="cyan"/>
        </w:rPr>
        <w:t xml:space="preserve">held </w:t>
      </w:r>
      <w:r w:rsidRPr="00EB1048">
        <w:rPr>
          <w:rStyle w:val="Emphasis"/>
          <w:highlight w:val="cyan"/>
        </w:rPr>
        <w:t>wildcat strikes</w:t>
      </w:r>
      <w:r w:rsidRPr="004B2C4E">
        <w:rPr>
          <w:sz w:val="16"/>
        </w:rPr>
        <w:t xml:space="preserve"> against the </w:t>
      </w:r>
      <w:r w:rsidRPr="007C18AC">
        <w:rPr>
          <w:sz w:val="16"/>
        </w:rPr>
        <w:t xml:space="preserve">union </w:t>
      </w:r>
      <w:r w:rsidRPr="00EB1048">
        <w:rPr>
          <w:rStyle w:val="StyleUnderline"/>
          <w:highlight w:val="cyan"/>
        </w:rPr>
        <w:t>to protest</w:t>
      </w:r>
      <w:r w:rsidRPr="004B2C4E">
        <w:rPr>
          <w:sz w:val="16"/>
        </w:rPr>
        <w:t xml:space="preserve"> </w:t>
      </w:r>
      <w:r w:rsidRPr="007C18AC">
        <w:rPr>
          <w:sz w:val="16"/>
        </w:rPr>
        <w:t xml:space="preserve">its </w:t>
      </w:r>
      <w:r w:rsidRPr="007C18AC">
        <w:rPr>
          <w:rStyle w:val="StyleUnderline"/>
        </w:rPr>
        <w:t xml:space="preserve">investment in </w:t>
      </w:r>
      <w:r w:rsidRPr="00EB1048">
        <w:rPr>
          <w:rStyle w:val="StyleUnderline"/>
          <w:highlight w:val="cyan"/>
        </w:rPr>
        <w:t>Israeli bonds</w:t>
      </w:r>
      <w:r w:rsidRPr="004B2C4E">
        <w:rPr>
          <w:sz w:val="16"/>
        </w:rPr>
        <w:t>.18</w:t>
      </w:r>
    </w:p>
    <w:p w14:paraId="25255F00" w14:textId="77777777" w:rsidR="00F45380" w:rsidRPr="004B2C4E" w:rsidRDefault="00F45380" w:rsidP="00F45380">
      <w:pPr>
        <w:rPr>
          <w:sz w:val="16"/>
        </w:rPr>
      </w:pPr>
      <w:r w:rsidRPr="007C18AC">
        <w:rPr>
          <w:rStyle w:val="StyleUnderline"/>
        </w:rPr>
        <w:t>In</w:t>
      </w:r>
      <w:r w:rsidRPr="007C18AC">
        <w:rPr>
          <w:sz w:val="16"/>
        </w:rPr>
        <w:t xml:space="preserve"> December </w:t>
      </w:r>
      <w:r w:rsidRPr="007C18AC">
        <w:rPr>
          <w:rStyle w:val="StyleUnderline"/>
        </w:rPr>
        <w:t>2014</w:t>
      </w:r>
      <w:r w:rsidRPr="007C18AC">
        <w:rPr>
          <w:sz w:val="16"/>
        </w:rPr>
        <w:t>, UAW</w:t>
      </w:r>
      <w:r w:rsidRPr="004B2C4E">
        <w:rPr>
          <w:sz w:val="16"/>
        </w:rPr>
        <w:t xml:space="preserve"> Local 2865, which represents </w:t>
      </w:r>
      <w:r w:rsidRPr="00EB1048">
        <w:rPr>
          <w:rStyle w:val="StyleUnderline"/>
          <w:highlight w:val="cyan"/>
        </w:rPr>
        <w:t>13,000 student workers</w:t>
      </w:r>
      <w:r w:rsidRPr="004B2C4E">
        <w:rPr>
          <w:sz w:val="16"/>
        </w:rPr>
        <w:t xml:space="preserve"> in the University of California system, </w:t>
      </w:r>
      <w:r w:rsidRPr="00EB1048">
        <w:rPr>
          <w:rStyle w:val="StyleUnderline"/>
          <w:highlight w:val="cyan"/>
        </w:rPr>
        <w:t>voted</w:t>
      </w:r>
      <w:r w:rsidRPr="007C18AC">
        <w:rPr>
          <w:rStyle w:val="StyleUnderline"/>
        </w:rPr>
        <w:t xml:space="preserve"> </w:t>
      </w:r>
      <w:r w:rsidRPr="007C18AC">
        <w:rPr>
          <w:rStyle w:val="Emphasis"/>
        </w:rPr>
        <w:t>in</w:t>
      </w:r>
      <w:r w:rsidRPr="004B2C4E">
        <w:rPr>
          <w:rStyle w:val="Emphasis"/>
        </w:rPr>
        <w:t xml:space="preserve"> support</w:t>
      </w:r>
      <w:r w:rsidRPr="004B2C4E">
        <w:rPr>
          <w:rStyle w:val="StyleUnderline"/>
        </w:rPr>
        <w:t xml:space="preserve"> of </w:t>
      </w:r>
      <w:r w:rsidRPr="00EB1048">
        <w:rPr>
          <w:rStyle w:val="StyleUnderline"/>
          <w:highlight w:val="cyan"/>
        </w:rPr>
        <w:t>a BDS resolution</w:t>
      </w:r>
      <w:r w:rsidRPr="004B2C4E">
        <w:rPr>
          <w:sz w:val="16"/>
        </w:rPr>
        <w:t xml:space="preserve">.19 Union members were asked to vote </w:t>
      </w:r>
      <w:r w:rsidRPr="00EB1048">
        <w:rPr>
          <w:rStyle w:val="StyleUnderline"/>
          <w:highlight w:val="cyan"/>
        </w:rPr>
        <w:t>on whether</w:t>
      </w:r>
      <w:r w:rsidRPr="004B2C4E">
        <w:rPr>
          <w:rStyle w:val="StyleUnderline"/>
        </w:rPr>
        <w:t xml:space="preserve"> the </w:t>
      </w:r>
      <w:r w:rsidRPr="00EB1048">
        <w:rPr>
          <w:rStyle w:val="Emphasis"/>
          <w:highlight w:val="cyan"/>
        </w:rPr>
        <w:t>U</w:t>
      </w:r>
      <w:r w:rsidRPr="004B2C4E">
        <w:rPr>
          <w:rStyle w:val="Emphasis"/>
        </w:rPr>
        <w:t xml:space="preserve">niversity of </w:t>
      </w:r>
      <w:r w:rsidRPr="00EB1048">
        <w:rPr>
          <w:rStyle w:val="Emphasis"/>
          <w:highlight w:val="cyan"/>
        </w:rPr>
        <w:t>C</w:t>
      </w:r>
      <w:r w:rsidRPr="004B2C4E">
        <w:rPr>
          <w:rStyle w:val="Emphasis"/>
        </w:rPr>
        <w:t>alifornia</w:t>
      </w:r>
      <w:r w:rsidRPr="004B2C4E">
        <w:rPr>
          <w:sz w:val="16"/>
        </w:rPr>
        <w:t xml:space="preserve"> and UAW International </w:t>
      </w:r>
      <w:r w:rsidRPr="00EB1048">
        <w:rPr>
          <w:rStyle w:val="StyleUnderline"/>
          <w:highlight w:val="cyan"/>
        </w:rPr>
        <w:t>should divest</w:t>
      </w:r>
      <w:r w:rsidRPr="004B2C4E">
        <w:rPr>
          <w:sz w:val="16"/>
        </w:rPr>
        <w:t xml:space="preserve"> their </w:t>
      </w:r>
      <w:r w:rsidRPr="007C18AC">
        <w:rPr>
          <w:rStyle w:val="StyleUnderline"/>
        </w:rPr>
        <w:t xml:space="preserve">holdings </w:t>
      </w:r>
      <w:r w:rsidRPr="00EB1048">
        <w:rPr>
          <w:rStyle w:val="StyleUnderline"/>
          <w:highlight w:val="cyan"/>
        </w:rPr>
        <w:t xml:space="preserve">from </w:t>
      </w:r>
      <w:r w:rsidRPr="00EB1048">
        <w:rPr>
          <w:rStyle w:val="Emphasis"/>
          <w:highlight w:val="cyan"/>
        </w:rPr>
        <w:t>Israeli</w:t>
      </w:r>
      <w:r w:rsidRPr="004B2C4E">
        <w:rPr>
          <w:rStyle w:val="Emphasis"/>
        </w:rPr>
        <w:t xml:space="preserve"> state </w:t>
      </w:r>
      <w:r w:rsidRPr="00EB1048">
        <w:rPr>
          <w:rStyle w:val="Emphasis"/>
          <w:highlight w:val="cyan"/>
        </w:rPr>
        <w:t>institutions</w:t>
      </w:r>
      <w:r w:rsidRPr="004B2C4E">
        <w:rPr>
          <w:sz w:val="16"/>
        </w:rPr>
        <w:t xml:space="preserve"> and Israeli companies </w:t>
      </w:r>
      <w:r w:rsidRPr="00EB1048">
        <w:rPr>
          <w:rStyle w:val="StyleUnderline"/>
          <w:highlight w:val="cyan"/>
        </w:rPr>
        <w:t>operating internationally</w:t>
      </w:r>
      <w:r w:rsidRPr="004B2C4E">
        <w:rPr>
          <w:sz w:val="16"/>
        </w:rPr>
        <w:t xml:space="preserve"> “complicit </w:t>
      </w:r>
      <w:r w:rsidRPr="00EB1048">
        <w:rPr>
          <w:rStyle w:val="StyleUnderline"/>
          <w:highlight w:val="cyan"/>
        </w:rPr>
        <w:t xml:space="preserve">in </w:t>
      </w:r>
      <w:r w:rsidRPr="007C18AC">
        <w:rPr>
          <w:rStyle w:val="StyleUnderline"/>
        </w:rPr>
        <w:t>severe</w:t>
      </w:r>
      <w:r w:rsidRPr="00EB1048">
        <w:rPr>
          <w:rStyle w:val="StyleUnderline"/>
        </w:rPr>
        <w:t xml:space="preserve"> and ongoing </w:t>
      </w:r>
      <w:r w:rsidRPr="00EB1048">
        <w:rPr>
          <w:rStyle w:val="StyleUnderline"/>
          <w:highlight w:val="cyan"/>
        </w:rPr>
        <w:t>human rights violations</w:t>
      </w:r>
      <w:r w:rsidRPr="00EB1048">
        <w:rPr>
          <w:rStyle w:val="StyleUnderline"/>
        </w:rPr>
        <w:t xml:space="preserve"> </w:t>
      </w:r>
      <w:r w:rsidRPr="007C18AC">
        <w:rPr>
          <w:rStyle w:val="StyleUnderline"/>
        </w:rPr>
        <w:t>as part of the</w:t>
      </w:r>
      <w:r w:rsidRPr="00EB1048">
        <w:rPr>
          <w:rStyle w:val="StyleUnderline"/>
        </w:rPr>
        <w:t xml:space="preserve"> Israeli </w:t>
      </w:r>
      <w:r w:rsidRPr="00EB1048">
        <w:rPr>
          <w:rStyle w:val="StyleUnderline"/>
          <w:highlight w:val="cyan"/>
        </w:rPr>
        <w:t>oppression of</w:t>
      </w:r>
      <w:r w:rsidRPr="00EB1048">
        <w:rPr>
          <w:rStyle w:val="StyleUnderline"/>
        </w:rPr>
        <w:t xml:space="preserve"> the </w:t>
      </w:r>
      <w:r w:rsidRPr="00EB1048">
        <w:rPr>
          <w:rStyle w:val="StyleUnderline"/>
          <w:highlight w:val="cyan"/>
        </w:rPr>
        <w:t>Palestinian people</w:t>
      </w:r>
      <w:r w:rsidRPr="004B2C4E">
        <w:rPr>
          <w:sz w:val="16"/>
        </w:rPr>
        <w:t xml:space="preserve">.”20 The turnout was higher than any previous election held by the local.21 On their ballots, </w:t>
      </w:r>
      <w:r w:rsidRPr="00EB1048">
        <w:rPr>
          <w:rStyle w:val="StyleUnderline"/>
          <w:highlight w:val="cyan"/>
        </w:rPr>
        <w:t>members</w:t>
      </w:r>
      <w:r w:rsidRPr="004B2C4E">
        <w:rPr>
          <w:sz w:val="16"/>
        </w:rPr>
        <w:t xml:space="preserve"> were also able to </w:t>
      </w:r>
      <w:r w:rsidRPr="00EB1048">
        <w:rPr>
          <w:rStyle w:val="StyleUnderline"/>
          <w:highlight w:val="cyan"/>
        </w:rPr>
        <w:t>pledge</w:t>
      </w:r>
      <w:r w:rsidRPr="00EB1048">
        <w:rPr>
          <w:rStyle w:val="StyleUnderline"/>
        </w:rPr>
        <w:t xml:space="preserve"> that </w:t>
      </w:r>
      <w:r w:rsidRPr="00EB1048">
        <w:rPr>
          <w:rStyle w:val="StyleUnderline"/>
          <w:highlight w:val="cyan"/>
        </w:rPr>
        <w:t>they</w:t>
      </w:r>
      <w:r w:rsidRPr="00EB1048">
        <w:rPr>
          <w:rStyle w:val="StyleUnderline"/>
        </w:rPr>
        <w:t xml:space="preserve"> would </w:t>
      </w:r>
      <w:r w:rsidRPr="00EB1048">
        <w:rPr>
          <w:rStyle w:val="StyleUnderline"/>
          <w:highlight w:val="cyan"/>
        </w:rPr>
        <w:t>voluntarily</w:t>
      </w:r>
      <w:r w:rsidRPr="00EB1048">
        <w:rPr>
          <w:rStyle w:val="StyleUnderline"/>
        </w:rPr>
        <w:t xml:space="preserve"> “</w:t>
      </w:r>
      <w:r w:rsidRPr="00EB1048">
        <w:rPr>
          <w:rStyle w:val="StyleUnderline"/>
          <w:highlight w:val="cyan"/>
        </w:rPr>
        <w:t>refuse</w:t>
      </w:r>
      <w:r w:rsidRPr="00EB1048">
        <w:rPr>
          <w:rStyle w:val="StyleUnderline"/>
        </w:rPr>
        <w:t xml:space="preserve"> </w:t>
      </w:r>
      <w:r w:rsidRPr="007C18AC">
        <w:rPr>
          <w:rStyle w:val="StyleUnderline"/>
        </w:rPr>
        <w:t xml:space="preserve">to take part in any research conferences, events, exchange programs, or other </w:t>
      </w:r>
      <w:r w:rsidRPr="00EB1048">
        <w:rPr>
          <w:rStyle w:val="StyleUnderline"/>
          <w:highlight w:val="cyan"/>
        </w:rPr>
        <w:t>activities sponsored by Israeli institutions</w:t>
      </w:r>
      <w:r w:rsidRPr="004B2C4E">
        <w:rPr>
          <w:sz w:val="16"/>
        </w:rPr>
        <w:t>.”22</w:t>
      </w:r>
    </w:p>
    <w:p w14:paraId="25BA5B7E" w14:textId="77777777" w:rsidR="00F45380" w:rsidRPr="004B2C4E" w:rsidRDefault="00F45380" w:rsidP="00F45380">
      <w:pPr>
        <w:rPr>
          <w:sz w:val="16"/>
        </w:rPr>
      </w:pPr>
      <w:r w:rsidRPr="004B2C4E">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4B2C4E">
        <w:rPr>
          <w:sz w:val="16"/>
        </w:rPr>
        <w:t>ing</w:t>
      </w:r>
      <w:proofErr w:type="spellEnd"/>
      <w:r w:rsidRPr="004B2C4E">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4B2C4E">
        <w:rPr>
          <w:sz w:val="16"/>
        </w:rPr>
        <w:t>NorthropGrumman</w:t>
      </w:r>
      <w:proofErr w:type="spellEnd"/>
      <w:r w:rsidRPr="004B2C4E">
        <w:rPr>
          <w:sz w:val="16"/>
        </w:rPr>
        <w:t>, and Raytheon.”25</w:t>
      </w:r>
    </w:p>
    <w:p w14:paraId="7954B81A" w14:textId="77777777" w:rsidR="00F45380" w:rsidRPr="004B2C4E" w:rsidRDefault="00F45380" w:rsidP="00F45380">
      <w:pPr>
        <w:rPr>
          <w:sz w:val="16"/>
        </w:rPr>
      </w:pPr>
      <w:r w:rsidRPr="00EB1048">
        <w:t xml:space="preserve"> United Electrical,</w:t>
      </w:r>
      <w:r w:rsidRPr="004B2C4E">
        <w:rPr>
          <w:sz w:val="16"/>
        </w:rPr>
        <w:t xml:space="preserve"> Radio, and Machine Workers of America (</w:t>
      </w:r>
      <w:r w:rsidRPr="00EA63D3">
        <w:rPr>
          <w:rStyle w:val="StyleUnderline"/>
          <w:highlight w:val="cyan"/>
        </w:rPr>
        <w:t>UE</w:t>
      </w:r>
      <w:r w:rsidRPr="004B2C4E">
        <w:rPr>
          <w:sz w:val="16"/>
        </w:rPr>
        <w:t xml:space="preserve">) </w:t>
      </w:r>
      <w:r w:rsidRPr="007C18AC">
        <w:rPr>
          <w:rStyle w:val="StyleUnderline"/>
        </w:rPr>
        <w:t xml:space="preserve">became the first </w:t>
      </w:r>
      <w:r w:rsidRPr="007C18AC">
        <w:rPr>
          <w:rStyle w:val="Emphasis"/>
        </w:rPr>
        <w:t>national union</w:t>
      </w:r>
      <w:r w:rsidRPr="007C18AC">
        <w:rPr>
          <w:sz w:val="16"/>
        </w:rPr>
        <w:t xml:space="preserve"> in the United States </w:t>
      </w:r>
      <w:r w:rsidRPr="007C18AC">
        <w:rPr>
          <w:rStyle w:val="StyleUnderline"/>
        </w:rPr>
        <w:t>to</w:t>
      </w:r>
      <w:r w:rsidRPr="004B2C4E">
        <w:rPr>
          <w:sz w:val="16"/>
        </w:rPr>
        <w:t xml:space="preserve"> support the </w:t>
      </w:r>
      <w:r w:rsidRPr="00EA63D3">
        <w:rPr>
          <w:rStyle w:val="Emphasis"/>
          <w:highlight w:val="cyan"/>
        </w:rPr>
        <w:t>boycott</w:t>
      </w:r>
      <w:r w:rsidRPr="004B2C4E">
        <w:rPr>
          <w:sz w:val="16"/>
        </w:rPr>
        <w:t xml:space="preserve"> of </w:t>
      </w:r>
      <w:r w:rsidRPr="00EA63D3">
        <w:rPr>
          <w:rStyle w:val="StyleUnderline"/>
          <w:highlight w:val="cyan"/>
        </w:rPr>
        <w:t>Israe</w:t>
      </w:r>
      <w:r w:rsidRPr="004B2C4E">
        <w:rPr>
          <w:rStyle w:val="StyleUnderline"/>
        </w:rPr>
        <w:t>l</w:t>
      </w:r>
      <w:r w:rsidRPr="004B2C4E">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EA63D3">
        <w:rPr>
          <w:rStyle w:val="StyleUnderline"/>
          <w:highlight w:val="cyan"/>
        </w:rPr>
        <w:t>It</w:t>
      </w:r>
      <w:r w:rsidRPr="004B2C4E">
        <w:rPr>
          <w:sz w:val="16"/>
        </w:rPr>
        <w:t xml:space="preserve"> also </w:t>
      </w:r>
      <w:r w:rsidRPr="00EA63D3">
        <w:rPr>
          <w:rStyle w:val="StyleUnderline"/>
          <w:highlight w:val="cyan"/>
        </w:rPr>
        <w:t>called for</w:t>
      </w:r>
      <w:r w:rsidRPr="004B2C4E">
        <w:rPr>
          <w:rStyle w:val="StyleUnderline"/>
        </w:rPr>
        <w:t xml:space="preserve"> any </w:t>
      </w:r>
      <w:r w:rsidRPr="00EA63D3">
        <w:rPr>
          <w:rStyle w:val="Emphasis"/>
        </w:rPr>
        <w:t>peace agreements</w:t>
      </w:r>
      <w:r w:rsidRPr="004B2C4E">
        <w:rPr>
          <w:sz w:val="16"/>
        </w:rPr>
        <w:t xml:space="preserve"> between Israel and Palestine </w:t>
      </w:r>
      <w:r w:rsidRPr="004B2C4E">
        <w:rPr>
          <w:rStyle w:val="StyleUnderline"/>
        </w:rPr>
        <w:t xml:space="preserve">to include </w:t>
      </w:r>
      <w:r w:rsidRPr="00EA63D3">
        <w:rPr>
          <w:rStyle w:val="StyleUnderline"/>
          <w:highlight w:val="cyan"/>
        </w:rPr>
        <w:t xml:space="preserve">a right to </w:t>
      </w:r>
      <w:r w:rsidRPr="00EA63D3">
        <w:rPr>
          <w:rStyle w:val="Emphasis"/>
          <w:highlight w:val="cyan"/>
        </w:rPr>
        <w:t>Palestinian self-determination</w:t>
      </w:r>
      <w:r w:rsidRPr="004B2C4E">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4B2C4E">
        <w:rPr>
          <w:rStyle w:val="StyleUnderline"/>
        </w:rPr>
        <w:t>an</w:t>
      </w:r>
      <w:r w:rsidRPr="004B2C4E">
        <w:rPr>
          <w:sz w:val="16"/>
        </w:rPr>
        <w:t xml:space="preserve"> end to the embargo of Cuba.30</w:t>
      </w:r>
    </w:p>
    <w:p w14:paraId="0EE6D2CD" w14:textId="77777777" w:rsidR="00F45380" w:rsidRPr="004B2C4E" w:rsidRDefault="00F45380" w:rsidP="00F45380">
      <w:pPr>
        <w:rPr>
          <w:sz w:val="16"/>
        </w:rPr>
      </w:pPr>
    </w:p>
    <w:p w14:paraId="4831AA2F" w14:textId="6603D3E3" w:rsidR="00F45380" w:rsidRPr="004B2C4E" w:rsidRDefault="00F45380" w:rsidP="00F45380">
      <w:pPr>
        <w:pStyle w:val="Heading4"/>
      </w:pPr>
      <w:r w:rsidRPr="004B2C4E">
        <w:t xml:space="preserve">A strong labor movement prevents </w:t>
      </w:r>
      <w:r w:rsidRPr="004B2C4E">
        <w:rPr>
          <w:u w:val="single"/>
        </w:rPr>
        <w:t>all-out war</w:t>
      </w:r>
      <w:r w:rsidRPr="004B2C4E">
        <w:t>.</w:t>
      </w:r>
    </w:p>
    <w:p w14:paraId="345AB141" w14:textId="77777777" w:rsidR="00F45380" w:rsidRPr="004B2C4E" w:rsidRDefault="00F45380" w:rsidP="00F45380">
      <w:r w:rsidRPr="004B2C4E">
        <w:t xml:space="preserve">Sarah </w:t>
      </w:r>
      <w:r w:rsidRPr="004B2C4E">
        <w:rPr>
          <w:rStyle w:val="Style13ptBold"/>
        </w:rPr>
        <w:t>Lazare 24</w:t>
      </w:r>
      <w:r w:rsidRPr="004B2C4E">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164EDED6" w14:textId="77777777" w:rsidR="00F45380" w:rsidRPr="004B2C4E" w:rsidRDefault="00F45380" w:rsidP="00F45380">
      <w:pPr>
        <w:rPr>
          <w:sz w:val="16"/>
        </w:rPr>
      </w:pPr>
      <w:r w:rsidRPr="004B2C4E">
        <w:rPr>
          <w:sz w:val="16"/>
        </w:rPr>
        <w:t>“</w:t>
      </w:r>
      <w:r w:rsidRPr="004B2C4E">
        <w:rPr>
          <w:rStyle w:val="StyleUnderline"/>
        </w:rPr>
        <w:t>The</w:t>
      </w:r>
      <w:r w:rsidRPr="004B2C4E">
        <w:rPr>
          <w:sz w:val="16"/>
        </w:rPr>
        <w:t xml:space="preserve"> </w:t>
      </w:r>
      <w:r w:rsidRPr="00D624AA">
        <w:rPr>
          <w:rStyle w:val="StyleUnderline"/>
          <w:highlight w:val="cyan"/>
        </w:rPr>
        <w:t>U.S. labor</w:t>
      </w:r>
      <w:r w:rsidRPr="004B2C4E">
        <w:rPr>
          <w:rStyle w:val="StyleUnderline"/>
        </w:rPr>
        <w:t xml:space="preserve"> movement </w:t>
      </w:r>
      <w:r w:rsidRPr="00D624AA">
        <w:rPr>
          <w:rStyle w:val="StyleUnderline"/>
          <w:highlight w:val="cyan"/>
        </w:rPr>
        <w:t>has a</w:t>
      </w:r>
      <w:r w:rsidRPr="004B2C4E">
        <w:rPr>
          <w:rStyle w:val="StyleUnderline"/>
        </w:rPr>
        <w:t xml:space="preserve"> </w:t>
      </w:r>
      <w:r w:rsidRPr="004B2C4E">
        <w:rPr>
          <w:rStyle w:val="Emphasis"/>
        </w:rPr>
        <w:t xml:space="preserve">special </w:t>
      </w:r>
      <w:r w:rsidRPr="00D624AA">
        <w:rPr>
          <w:rStyle w:val="Emphasis"/>
          <w:highlight w:val="cyan"/>
        </w:rPr>
        <w:t>responsibility</w:t>
      </w:r>
      <w:r w:rsidRPr="00D624AA">
        <w:rPr>
          <w:rStyle w:val="StyleUnderline"/>
          <w:highlight w:val="cyan"/>
        </w:rPr>
        <w:t xml:space="preserve"> to stop this war</w:t>
      </w:r>
      <w:r w:rsidRPr="004B2C4E">
        <w:rPr>
          <w:sz w:val="16"/>
        </w:rPr>
        <w:t>,” Rosen told me, ​</w:t>
      </w:r>
      <w:proofErr w:type="gramStart"/>
      <w:r w:rsidRPr="004B2C4E">
        <w:rPr>
          <w:sz w:val="16"/>
        </w:rPr>
        <w:t>“because</w:t>
      </w:r>
      <w:proofErr w:type="gramEnd"/>
      <w:r w:rsidRPr="004B2C4E">
        <w:rPr>
          <w:sz w:val="16"/>
        </w:rPr>
        <w:t xml:space="preserve"> </w:t>
      </w:r>
      <w:r w:rsidRPr="00D624AA">
        <w:rPr>
          <w:rStyle w:val="StyleUnderline"/>
          <w:highlight w:val="cyan"/>
        </w:rPr>
        <w:t xml:space="preserve">our country is the one that </w:t>
      </w:r>
      <w:r w:rsidRPr="00D624AA">
        <w:rPr>
          <w:rStyle w:val="Emphasis"/>
          <w:highlight w:val="cyan"/>
        </w:rPr>
        <w:t>enables Israel</w:t>
      </w:r>
      <w:r w:rsidRPr="004B2C4E">
        <w:rPr>
          <w:rStyle w:val="StyleUnderline"/>
        </w:rPr>
        <w:t xml:space="preserve"> to do what it’s doing </w:t>
      </w:r>
      <w:r w:rsidRPr="004B2C4E">
        <w:rPr>
          <w:rStyle w:val="Emphasis"/>
        </w:rPr>
        <w:t xml:space="preserve">far </w:t>
      </w:r>
      <w:r w:rsidRPr="00D624AA">
        <w:rPr>
          <w:rStyle w:val="Emphasis"/>
          <w:highlight w:val="cyan"/>
        </w:rPr>
        <w:t>more</w:t>
      </w:r>
      <w:r w:rsidRPr="00D624AA">
        <w:rPr>
          <w:rStyle w:val="StyleUnderline"/>
          <w:highlight w:val="cyan"/>
        </w:rPr>
        <w:t xml:space="preserve"> than any other</w:t>
      </w:r>
      <w:r w:rsidRPr="004B2C4E">
        <w:rPr>
          <w:sz w:val="16"/>
        </w:rPr>
        <w:t xml:space="preserve"> country in the world.”</w:t>
      </w:r>
    </w:p>
    <w:p w14:paraId="6AC77182" w14:textId="77777777" w:rsidR="00F45380" w:rsidRPr="004B2C4E" w:rsidRDefault="00F45380" w:rsidP="00F45380">
      <w:pPr>
        <w:rPr>
          <w:sz w:val="16"/>
        </w:rPr>
      </w:pPr>
      <w:r w:rsidRPr="004B2C4E">
        <w:rPr>
          <w:sz w:val="16"/>
        </w:rPr>
        <w:t xml:space="preserve">SARAH LAZARE: Israel’s recent bombardments of civilian areas in southern Lebanon have killed at least 569 people, including 50 children. And its remote detonation of booby-trapped pagers and two-way radio devices killed 32 people </w:t>
      </w:r>
      <w:r w:rsidRPr="00206A1A">
        <w:rPr>
          <w:rStyle w:val="StyleUnderline"/>
          <w:sz w:val="16"/>
          <w:szCs w:val="16"/>
          <w:u w:val="none"/>
        </w:rPr>
        <w:t>and maimed more than 3,000. Can you explain why the escalation in Lebanon is an issue that working people in the United States ought to care about?</w:t>
      </w:r>
    </w:p>
    <w:p w14:paraId="005A8A28" w14:textId="77777777" w:rsidR="00F45380" w:rsidRPr="000F7B2E" w:rsidRDefault="00F45380" w:rsidP="000F7B2E">
      <w:pPr>
        <w:rPr>
          <w:sz w:val="16"/>
          <w:szCs w:val="16"/>
        </w:rPr>
      </w:pPr>
      <w:r w:rsidRPr="004B2C4E">
        <w:rPr>
          <w:sz w:val="16"/>
        </w:rPr>
        <w:t xml:space="preserve">CARL ROSEN: For several reasons. Number one, </w:t>
      </w:r>
      <w:r w:rsidRPr="00206A1A">
        <w:rPr>
          <w:rStyle w:val="StyleUnderline"/>
          <w:highlight w:val="cyan"/>
        </w:rPr>
        <w:t>UE has always believed</w:t>
      </w:r>
      <w:r w:rsidRPr="004B2C4E">
        <w:rPr>
          <w:sz w:val="16"/>
        </w:rPr>
        <w:t xml:space="preserve"> that </w:t>
      </w:r>
      <w:r w:rsidRPr="00206A1A">
        <w:rPr>
          <w:rStyle w:val="StyleUnderline"/>
          <w:highlight w:val="cyan"/>
        </w:rPr>
        <w:t>labor unions</w:t>
      </w:r>
      <w:r w:rsidRPr="004B2C4E">
        <w:rPr>
          <w:sz w:val="16"/>
        </w:rPr>
        <w:t xml:space="preserve"> in our country </w:t>
      </w:r>
      <w:r w:rsidRPr="00206A1A">
        <w:rPr>
          <w:rStyle w:val="StyleUnderline"/>
          <w:highlight w:val="cyan"/>
        </w:rPr>
        <w:t>ought to</w:t>
      </w:r>
      <w:r w:rsidRPr="004B2C4E">
        <w:rPr>
          <w:sz w:val="16"/>
        </w:rPr>
        <w:t xml:space="preserve"> be able to </w:t>
      </w:r>
      <w:r w:rsidRPr="00206A1A">
        <w:rPr>
          <w:rStyle w:val="StyleUnderline"/>
          <w:highlight w:val="cyan"/>
        </w:rPr>
        <w:t>speak</w:t>
      </w:r>
      <w:r w:rsidRPr="004B2C4E">
        <w:rPr>
          <w:rStyle w:val="StyleUnderline"/>
        </w:rPr>
        <w:t xml:space="preserve"> out </w:t>
      </w:r>
      <w:r w:rsidRPr="00206A1A">
        <w:rPr>
          <w:rStyle w:val="StyleUnderline"/>
          <w:highlight w:val="cyan"/>
        </w:rPr>
        <w:t xml:space="preserve">regarding </w:t>
      </w:r>
      <w:r w:rsidRPr="00206A1A">
        <w:rPr>
          <w:rStyle w:val="Emphasis"/>
          <w:highlight w:val="cyan"/>
        </w:rPr>
        <w:t>foreign policy</w:t>
      </w:r>
      <w:r w:rsidRPr="004B2C4E">
        <w:rPr>
          <w:sz w:val="16"/>
        </w:rPr>
        <w:t xml:space="preserve"> </w:t>
      </w:r>
      <w:r w:rsidRPr="000F7B2E">
        <w:rPr>
          <w:sz w:val="16"/>
          <w:szCs w:val="16"/>
        </w:rPr>
        <w:t xml:space="preserve">issues affecting the United States. This is activity being done with our tax dollars. This is activity which, in many cases, is undermining working people and the standards of working and living in other </w:t>
      </w:r>
      <w:proofErr w:type="gramStart"/>
      <w:r w:rsidRPr="000F7B2E">
        <w:rPr>
          <w:sz w:val="16"/>
          <w:szCs w:val="16"/>
        </w:rPr>
        <w:t>countries, and</w:t>
      </w:r>
      <w:proofErr w:type="gramEnd"/>
      <w:r w:rsidRPr="000F7B2E">
        <w:rPr>
          <w:sz w:val="16"/>
          <w:szCs w:val="16"/>
        </w:rPr>
        <w:t xml:space="preserve"> therefore contributes to the race to the bottom for all of us.</w:t>
      </w:r>
    </w:p>
    <w:p w14:paraId="2C72D2CF" w14:textId="77777777" w:rsidR="00F45380" w:rsidRPr="000F7B2E" w:rsidRDefault="00F45380" w:rsidP="000F7B2E">
      <w:pPr>
        <w:rPr>
          <w:sz w:val="16"/>
          <w:szCs w:val="16"/>
        </w:rPr>
      </w:pPr>
      <w:r w:rsidRPr="000F7B2E">
        <w:rPr>
          <w:sz w:val="16"/>
          <w:szCs w:val="16"/>
        </w:rPr>
        <w:t xml:space="preserve">This is also just a fundamental matter of justice. It’s been long held by the labor movement that an injustice to anyone is an injustice to everyone. And it doesn’t take much moral clarity to see that what is happening right now in the Middle East is </w:t>
      </w:r>
      <w:proofErr w:type="gramStart"/>
      <w:r w:rsidRPr="000F7B2E">
        <w:rPr>
          <w:sz w:val="16"/>
          <w:szCs w:val="16"/>
        </w:rPr>
        <w:t>absolutely atrocious</w:t>
      </w:r>
      <w:proofErr w:type="gramEnd"/>
      <w:r w:rsidRPr="000F7B2E">
        <w:rPr>
          <w:sz w:val="16"/>
          <w:szCs w:val="16"/>
        </w:rPr>
        <w:t>.</w:t>
      </w:r>
    </w:p>
    <w:p w14:paraId="4C0E2478" w14:textId="77777777" w:rsidR="00F45380" w:rsidRPr="004B2C4E" w:rsidRDefault="00F45380" w:rsidP="000F7B2E">
      <w:pPr>
        <w:rPr>
          <w:sz w:val="16"/>
        </w:rPr>
      </w:pPr>
      <w:r w:rsidRPr="000F7B2E">
        <w:rPr>
          <w:sz w:val="16"/>
          <w:szCs w:val="16"/>
        </w:rPr>
        <w:t>I was wondering if you could talk more about Lebanon specifically</w:t>
      </w:r>
      <w:r w:rsidRPr="004B2C4E">
        <w:rPr>
          <w:sz w:val="16"/>
        </w:rPr>
        <w:t xml:space="preserve">. What is it about the </w:t>
      </w:r>
      <w:r w:rsidRPr="000F7B2E">
        <w:rPr>
          <w:rStyle w:val="StyleUnderline"/>
          <w:highlight w:val="cyan"/>
        </w:rPr>
        <w:t>escalation in Lebanon</w:t>
      </w:r>
      <w:r w:rsidRPr="004B2C4E">
        <w:rPr>
          <w:sz w:val="16"/>
        </w:rPr>
        <w:t xml:space="preserve"> that has you especially worried?</w:t>
      </w:r>
    </w:p>
    <w:p w14:paraId="5599EC94" w14:textId="77777777" w:rsidR="00F45380" w:rsidRPr="004B2C4E" w:rsidRDefault="00F45380" w:rsidP="00F45380">
      <w:pPr>
        <w:rPr>
          <w:sz w:val="16"/>
        </w:rPr>
      </w:pPr>
      <w:r w:rsidRPr="004B2C4E">
        <w:rPr>
          <w:sz w:val="16"/>
        </w:rPr>
        <w:t>Several things are very concerning. Number one</w:t>
      </w:r>
      <w:r w:rsidRPr="000F7B2E">
        <w:rPr>
          <w:rStyle w:val="StyleUnderline"/>
        </w:rPr>
        <w:t xml:space="preserve">, </w:t>
      </w:r>
      <w:r w:rsidRPr="000F7B2E">
        <w:rPr>
          <w:rStyle w:val="StyleUnderline"/>
          <w:highlight w:val="cyan"/>
        </w:rPr>
        <w:t>people</w:t>
      </w:r>
      <w:r w:rsidRPr="000F7B2E">
        <w:rPr>
          <w:rStyle w:val="StyleUnderline"/>
        </w:rPr>
        <w:t xml:space="preserve"> are being </w:t>
      </w:r>
      <w:r w:rsidRPr="000F7B2E">
        <w:rPr>
          <w:rStyle w:val="StyleUnderline"/>
          <w:highlight w:val="cyan"/>
        </w:rPr>
        <w:t>killed by the hundreds</w:t>
      </w:r>
      <w:r w:rsidRPr="004B2C4E">
        <w:rPr>
          <w:sz w:val="16"/>
        </w:rPr>
        <w:t xml:space="preserve">. That ought to be enough to spark outrage among all Americans, because it’s being done with our money, our weapons. Second, there’s a very real concern here that </w:t>
      </w:r>
      <w:r w:rsidRPr="000F7B2E">
        <w:rPr>
          <w:rStyle w:val="StyleUnderline"/>
          <w:highlight w:val="cyan"/>
        </w:rPr>
        <w:t>Israel</w:t>
      </w:r>
      <w:r w:rsidRPr="004B2C4E">
        <w:rPr>
          <w:sz w:val="16"/>
        </w:rPr>
        <w:t xml:space="preserve"> </w:t>
      </w:r>
      <w:r w:rsidRPr="000F7B2E">
        <w:rPr>
          <w:rStyle w:val="StyleUnderline"/>
          <w:highlight w:val="cyan"/>
        </w:rPr>
        <w:t>intends to do to south</w:t>
      </w:r>
      <w:r w:rsidRPr="000F7B2E">
        <w:rPr>
          <w:rStyle w:val="StyleUnderline"/>
        </w:rPr>
        <w:t xml:space="preserve">ern </w:t>
      </w:r>
      <w:r w:rsidRPr="000F7B2E">
        <w:rPr>
          <w:rStyle w:val="StyleUnderline"/>
          <w:highlight w:val="cyan"/>
        </w:rPr>
        <w:t>Lebanon what they’ve done to Gaza</w:t>
      </w:r>
      <w:r w:rsidRPr="004B2C4E">
        <w:rPr>
          <w:sz w:val="16"/>
        </w:rPr>
        <w:t xml:space="preserve">, which is to </w:t>
      </w:r>
      <w:r w:rsidRPr="000F7B2E">
        <w:rPr>
          <w:rStyle w:val="StyleUnderline"/>
          <w:highlight w:val="cyan"/>
        </w:rPr>
        <w:t>bomb it back</w:t>
      </w:r>
      <w:r w:rsidRPr="000F7B2E">
        <w:rPr>
          <w:rStyle w:val="StyleUnderline"/>
        </w:rPr>
        <w:t xml:space="preserve"> in</w:t>
      </w:r>
      <w:r w:rsidRPr="000F7B2E">
        <w:rPr>
          <w:rStyle w:val="StyleUnderline"/>
          <w:highlight w:val="cyan"/>
        </w:rPr>
        <w:t>to the stone ages and make it uninhabitable</w:t>
      </w:r>
      <w:r w:rsidRPr="004B2C4E">
        <w:rPr>
          <w:sz w:val="16"/>
        </w:rPr>
        <w:t xml:space="preserve">. This </w:t>
      </w:r>
      <w:r w:rsidRPr="004B2C4E">
        <w:rPr>
          <w:rStyle w:val="StyleUnderline"/>
        </w:rPr>
        <w:t xml:space="preserve">is </w:t>
      </w:r>
      <w:r w:rsidRPr="000F7B2E">
        <w:rPr>
          <w:rStyle w:val="StyleUnderline"/>
          <w:highlight w:val="cyan"/>
        </w:rPr>
        <w:t>the</w:t>
      </w:r>
      <w:r w:rsidRPr="004B2C4E">
        <w:rPr>
          <w:rStyle w:val="StyleUnderline"/>
        </w:rPr>
        <w:t xml:space="preserve"> </w:t>
      </w:r>
      <w:r w:rsidRPr="000F7B2E">
        <w:rPr>
          <w:rStyle w:val="Emphasis"/>
          <w:highlight w:val="cyan"/>
        </w:rPr>
        <w:t>definition</w:t>
      </w:r>
      <w:r w:rsidRPr="000F7B2E">
        <w:rPr>
          <w:rStyle w:val="StyleUnderline"/>
        </w:rPr>
        <w:t xml:space="preserve"> </w:t>
      </w:r>
      <w:r w:rsidRPr="000F7B2E">
        <w:rPr>
          <w:rStyle w:val="StyleUnderline"/>
          <w:highlight w:val="cyan"/>
        </w:rPr>
        <w:t>of</w:t>
      </w:r>
      <w:r w:rsidRPr="004B2C4E">
        <w:rPr>
          <w:sz w:val="16"/>
        </w:rPr>
        <w:t xml:space="preserve"> ethnic cleansing or </w:t>
      </w:r>
      <w:r w:rsidRPr="000F7B2E">
        <w:rPr>
          <w:rStyle w:val="Emphasis"/>
          <w:highlight w:val="cyan"/>
        </w:rPr>
        <w:t>genocide</w:t>
      </w:r>
      <w:r w:rsidRPr="004B2C4E">
        <w:rPr>
          <w:sz w:val="16"/>
        </w:rPr>
        <w:t xml:space="preserve">. And </w:t>
      </w:r>
      <w:r w:rsidRPr="004B2C4E">
        <w:rPr>
          <w:rStyle w:val="StyleUnderline"/>
        </w:rPr>
        <w:t>it’s totally unsupportable</w:t>
      </w:r>
      <w:r w:rsidRPr="004B2C4E">
        <w:rPr>
          <w:sz w:val="16"/>
        </w:rPr>
        <w:t xml:space="preserve">. Rather than figuring out how to live with others, they </w:t>
      </w:r>
      <w:proofErr w:type="gramStart"/>
      <w:r w:rsidRPr="004B2C4E">
        <w:rPr>
          <w:sz w:val="16"/>
        </w:rPr>
        <w:t>are wanting</w:t>
      </w:r>
      <w:proofErr w:type="gramEnd"/>
      <w:r w:rsidRPr="004B2C4E">
        <w:rPr>
          <w:sz w:val="16"/>
        </w:rPr>
        <w:t xml:space="preserve">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4B2C4E">
        <w:rPr>
          <w:rStyle w:val="StyleUnderline"/>
        </w:rPr>
        <w:t xml:space="preserve">at a </w:t>
      </w:r>
      <w:r w:rsidRPr="004B2C4E">
        <w:rPr>
          <w:rStyle w:val="Emphasis"/>
        </w:rPr>
        <w:t>certain point</w:t>
      </w:r>
      <w:r w:rsidRPr="004B2C4E">
        <w:rPr>
          <w:sz w:val="16"/>
        </w:rPr>
        <w:t xml:space="preserve">, these </w:t>
      </w:r>
      <w:r w:rsidRPr="004B2C4E">
        <w:rPr>
          <w:rStyle w:val="StyleUnderline"/>
        </w:rPr>
        <w:t xml:space="preserve">other </w:t>
      </w:r>
      <w:r w:rsidRPr="000F7B2E">
        <w:rPr>
          <w:rStyle w:val="StyleUnderline"/>
          <w:highlight w:val="cyan"/>
        </w:rPr>
        <w:t xml:space="preserve">countries are </w:t>
      </w:r>
      <w:proofErr w:type="spellStart"/>
      <w:r w:rsidRPr="000F7B2E">
        <w:rPr>
          <w:rStyle w:val="StyleUnderline"/>
          <w:highlight w:val="cyan"/>
        </w:rPr>
        <w:t>gonna</w:t>
      </w:r>
      <w:proofErr w:type="spellEnd"/>
      <w:r w:rsidRPr="000F7B2E">
        <w:rPr>
          <w:rStyle w:val="StyleUnderline"/>
          <w:highlight w:val="cyan"/>
        </w:rPr>
        <w:t xml:space="preserve"> say</w:t>
      </w:r>
      <w:r w:rsidRPr="007C18AC">
        <w:rPr>
          <w:rStyle w:val="StyleUnderline"/>
        </w:rPr>
        <w:t>, ​“</w:t>
      </w:r>
      <w:r w:rsidRPr="007C18AC">
        <w:rPr>
          <w:rStyle w:val="Emphasis"/>
        </w:rPr>
        <w:t>Screw it</w:t>
      </w:r>
      <w:r w:rsidRPr="007C18AC">
        <w:rPr>
          <w:sz w:val="16"/>
        </w:rPr>
        <w:t>.</w:t>
      </w:r>
      <w:r w:rsidRPr="004B2C4E">
        <w:rPr>
          <w:sz w:val="16"/>
        </w:rPr>
        <w:t xml:space="preserve"> Because </w:t>
      </w:r>
      <w:r w:rsidRPr="000F7B2E">
        <w:rPr>
          <w:rStyle w:val="StyleUnderline"/>
          <w:highlight w:val="cyan"/>
        </w:rPr>
        <w:t>after</w:t>
      </w:r>
      <w:r w:rsidRPr="004B2C4E">
        <w:rPr>
          <w:rStyle w:val="StyleUnderline"/>
        </w:rPr>
        <w:t xml:space="preserve"> they do this to </w:t>
      </w:r>
      <w:r w:rsidRPr="000F7B2E">
        <w:rPr>
          <w:rStyle w:val="Emphasis"/>
          <w:highlight w:val="cyan"/>
        </w:rPr>
        <w:t>Lebanon</w:t>
      </w:r>
      <w:r w:rsidRPr="004B2C4E">
        <w:rPr>
          <w:rStyle w:val="StyleUnderline"/>
        </w:rPr>
        <w:t xml:space="preserve">, </w:t>
      </w:r>
      <w:r w:rsidRPr="000F7B2E">
        <w:rPr>
          <w:rStyle w:val="StyleUnderline"/>
          <w:highlight w:val="cyan"/>
        </w:rPr>
        <w:t xml:space="preserve">they’re going to do this to </w:t>
      </w:r>
      <w:r w:rsidRPr="000F7B2E">
        <w:rPr>
          <w:rStyle w:val="Emphasis"/>
          <w:highlight w:val="cyan"/>
        </w:rPr>
        <w:t>us</w:t>
      </w:r>
      <w:r w:rsidRPr="000F7B2E">
        <w:rPr>
          <w:rStyle w:val="StyleUnderline"/>
          <w:highlight w:val="cyan"/>
        </w:rPr>
        <w:t>.</w:t>
      </w:r>
      <w:r w:rsidRPr="004B2C4E">
        <w:rPr>
          <w:rStyle w:val="StyleUnderline"/>
        </w:rPr>
        <w:t xml:space="preserve">” This is a direct </w:t>
      </w:r>
      <w:r w:rsidRPr="000F7B2E">
        <w:rPr>
          <w:rStyle w:val="StyleUnderline"/>
          <w:highlight w:val="cyan"/>
        </w:rPr>
        <w:t>provocation to a</w:t>
      </w:r>
      <w:r w:rsidRPr="004B2C4E">
        <w:rPr>
          <w:rStyle w:val="StyleUnderline"/>
        </w:rPr>
        <w:t xml:space="preserve">n </w:t>
      </w:r>
      <w:r w:rsidRPr="004B2C4E">
        <w:rPr>
          <w:rStyle w:val="Emphasis"/>
        </w:rPr>
        <w:t xml:space="preserve">even </w:t>
      </w:r>
      <w:r w:rsidRPr="000F7B2E">
        <w:rPr>
          <w:rStyle w:val="Emphasis"/>
          <w:highlight w:val="cyan"/>
        </w:rPr>
        <w:t>larger war</w:t>
      </w:r>
      <w:r w:rsidRPr="004B2C4E">
        <w:rPr>
          <w:rStyle w:val="StyleUnderline"/>
        </w:rPr>
        <w:t>. This is</w:t>
      </w:r>
      <w:r w:rsidRPr="004B2C4E">
        <w:rPr>
          <w:sz w:val="16"/>
        </w:rPr>
        <w:t xml:space="preserve"> the kind of </w:t>
      </w:r>
      <w:r w:rsidRPr="004B2C4E">
        <w:rPr>
          <w:rStyle w:val="Emphasis"/>
        </w:rPr>
        <w:t>escalation</w:t>
      </w:r>
      <w:r w:rsidRPr="004B2C4E">
        <w:rPr>
          <w:rStyle w:val="StyleUnderline"/>
        </w:rPr>
        <w:t xml:space="preserve"> we’ve been warning of</w:t>
      </w:r>
      <w:r w:rsidRPr="004B2C4E">
        <w:rPr>
          <w:sz w:val="16"/>
        </w:rPr>
        <w:t xml:space="preserve"> all along </w:t>
      </w:r>
      <w:r w:rsidRPr="004B2C4E">
        <w:rPr>
          <w:rStyle w:val="StyleUnderline"/>
        </w:rPr>
        <w:t xml:space="preserve">if the </w:t>
      </w:r>
      <w:r w:rsidRPr="004B2C4E">
        <w:rPr>
          <w:rStyle w:val="Emphasis"/>
        </w:rPr>
        <w:t>U</w:t>
      </w:r>
      <w:r w:rsidRPr="004B2C4E">
        <w:rPr>
          <w:sz w:val="16"/>
        </w:rPr>
        <w:t xml:space="preserve">nited </w:t>
      </w:r>
      <w:r w:rsidRPr="004B2C4E">
        <w:rPr>
          <w:rStyle w:val="Emphasis"/>
        </w:rPr>
        <w:t>S</w:t>
      </w:r>
      <w:r w:rsidRPr="004B2C4E">
        <w:rPr>
          <w:sz w:val="16"/>
        </w:rPr>
        <w:t xml:space="preserve">tates </w:t>
      </w:r>
      <w:r w:rsidRPr="004B2C4E">
        <w:rPr>
          <w:rStyle w:val="StyleUnderline"/>
        </w:rPr>
        <w:t xml:space="preserve">doesn’t call them to </w:t>
      </w:r>
      <w:r w:rsidRPr="004B2C4E">
        <w:rPr>
          <w:rStyle w:val="Emphasis"/>
        </w:rPr>
        <w:t>heel</w:t>
      </w:r>
      <w:r w:rsidRPr="004B2C4E">
        <w:rPr>
          <w:sz w:val="16"/>
        </w:rPr>
        <w:t>.</w:t>
      </w:r>
    </w:p>
    <w:p w14:paraId="0D15D391" w14:textId="77777777" w:rsidR="00F45380" w:rsidRPr="004B2C4E" w:rsidRDefault="00F45380" w:rsidP="00F45380">
      <w:pPr>
        <w:rPr>
          <w:sz w:val="16"/>
        </w:rPr>
      </w:pPr>
      <w:r w:rsidRPr="004B2C4E">
        <w:rPr>
          <w:sz w:val="16"/>
        </w:rPr>
        <w:t xml:space="preserve">And make no mistake: </w:t>
      </w:r>
      <w:r w:rsidRPr="000F7B2E">
        <w:rPr>
          <w:rStyle w:val="StyleUnderline"/>
          <w:highlight w:val="cyan"/>
        </w:rPr>
        <w:t xml:space="preserve">The </w:t>
      </w:r>
      <w:r w:rsidRPr="000F7B2E">
        <w:rPr>
          <w:rStyle w:val="Emphasis"/>
          <w:highlight w:val="cyan"/>
        </w:rPr>
        <w:t>U</w:t>
      </w:r>
      <w:r w:rsidRPr="004B2C4E">
        <w:rPr>
          <w:sz w:val="16"/>
        </w:rPr>
        <w:t xml:space="preserve">nited </w:t>
      </w:r>
      <w:r w:rsidRPr="000F7B2E">
        <w:rPr>
          <w:rStyle w:val="Emphasis"/>
          <w:highlight w:val="cyan"/>
        </w:rPr>
        <w:t>S</w:t>
      </w:r>
      <w:r w:rsidRPr="004B2C4E">
        <w:rPr>
          <w:sz w:val="16"/>
        </w:rPr>
        <w:t xml:space="preserve">tates </w:t>
      </w:r>
      <w:proofErr w:type="gramStart"/>
      <w:r w:rsidRPr="000F7B2E">
        <w:rPr>
          <w:rStyle w:val="StyleUnderline"/>
          <w:highlight w:val="cyan"/>
        </w:rPr>
        <w:t xml:space="preserve">has </w:t>
      </w:r>
      <w:r w:rsidRPr="007C18AC">
        <w:rPr>
          <w:rStyle w:val="StyleUnderline"/>
        </w:rPr>
        <w:t>the ability to</w:t>
      </w:r>
      <w:proofErr w:type="gramEnd"/>
      <w:r w:rsidRPr="007C18AC">
        <w:rPr>
          <w:rStyle w:val="StyleUnderline"/>
        </w:rPr>
        <w:t xml:space="preserve"> </w:t>
      </w:r>
      <w:r w:rsidRPr="000F7B2E">
        <w:rPr>
          <w:rStyle w:val="Emphasis"/>
          <w:highlight w:val="cyan"/>
        </w:rPr>
        <w:t>call them to heel</w:t>
      </w:r>
      <w:r w:rsidRPr="004B2C4E">
        <w:rPr>
          <w:rStyle w:val="StyleUnderline"/>
        </w:rPr>
        <w:t xml:space="preserve">. They have been our </w:t>
      </w:r>
      <w:r w:rsidRPr="004B2C4E">
        <w:rPr>
          <w:rStyle w:val="Emphasis"/>
        </w:rPr>
        <w:t>pit bull</w:t>
      </w:r>
      <w:r w:rsidRPr="004B2C4E">
        <w:rPr>
          <w:sz w:val="16"/>
        </w:rPr>
        <w:t xml:space="preserve"> in the Middle East </w:t>
      </w:r>
      <w:r w:rsidRPr="004B2C4E">
        <w:rPr>
          <w:rStyle w:val="StyleUnderline"/>
        </w:rPr>
        <w:t>for decades</w:t>
      </w:r>
      <w:r w:rsidRPr="004B2C4E">
        <w:rPr>
          <w:sz w:val="16"/>
        </w:rPr>
        <w:t xml:space="preserve"> now, </w:t>
      </w:r>
      <w:r w:rsidRPr="004B2C4E">
        <w:rPr>
          <w:rStyle w:val="StyleUnderline"/>
        </w:rPr>
        <w:t xml:space="preserve">and we have a </w:t>
      </w:r>
      <w:r w:rsidRPr="004B2C4E">
        <w:rPr>
          <w:rStyle w:val="Emphasis"/>
        </w:rPr>
        <w:t>responsibility</w:t>
      </w:r>
      <w:r w:rsidRPr="004B2C4E">
        <w:rPr>
          <w:rStyle w:val="StyleUnderline"/>
        </w:rPr>
        <w:t xml:space="preserve"> to rein them in</w:t>
      </w:r>
      <w:r w:rsidRPr="004B2C4E">
        <w:rPr>
          <w:sz w:val="16"/>
        </w:rPr>
        <w:t xml:space="preserve">. And </w:t>
      </w:r>
      <w:r w:rsidRPr="004B2C4E">
        <w:rPr>
          <w:rStyle w:val="StyleUnderline"/>
        </w:rPr>
        <w:t>it’s</w:t>
      </w:r>
      <w:r w:rsidRPr="004B2C4E">
        <w:rPr>
          <w:sz w:val="16"/>
        </w:rPr>
        <w:t xml:space="preserve"> only for domestic political considerations that that hasn’t happened yet, and </w:t>
      </w:r>
      <w:r w:rsidRPr="004B2C4E">
        <w:rPr>
          <w:rStyle w:val="StyleUnderline"/>
        </w:rPr>
        <w:t xml:space="preserve">because of the interests of the </w:t>
      </w:r>
      <w:r w:rsidRPr="000F7B2E">
        <w:rPr>
          <w:rStyle w:val="StyleUnderline"/>
          <w:highlight w:val="cyan"/>
        </w:rPr>
        <w:t>military-industrial complex</w:t>
      </w:r>
      <w:r w:rsidRPr="004B2C4E">
        <w:rPr>
          <w:sz w:val="16"/>
        </w:rPr>
        <w:t xml:space="preserve"> in this country that is </w:t>
      </w:r>
      <w:r w:rsidRPr="000F7B2E">
        <w:rPr>
          <w:rStyle w:val="StyleUnderline"/>
          <w:highlight w:val="cyan"/>
        </w:rPr>
        <w:t xml:space="preserve">making </w:t>
      </w:r>
      <w:r w:rsidRPr="000F7B2E">
        <w:rPr>
          <w:rStyle w:val="Emphasis"/>
          <w:highlight w:val="cyan"/>
        </w:rPr>
        <w:t>obscene profits</w:t>
      </w:r>
      <w:r w:rsidRPr="000F7B2E">
        <w:rPr>
          <w:rStyle w:val="StyleUnderline"/>
          <w:highlight w:val="cyan"/>
        </w:rPr>
        <w:t xml:space="preserve"> </w:t>
      </w:r>
      <w:proofErr w:type="gramStart"/>
      <w:r w:rsidRPr="000F7B2E">
        <w:rPr>
          <w:rStyle w:val="StyleUnderline"/>
          <w:highlight w:val="cyan"/>
        </w:rPr>
        <w:t>off of</w:t>
      </w:r>
      <w:proofErr w:type="gramEnd"/>
      <w:r w:rsidRPr="000F7B2E">
        <w:rPr>
          <w:rStyle w:val="StyleUnderline"/>
          <w:highlight w:val="cyan"/>
        </w:rPr>
        <w:t xml:space="preserve"> the deaths of </w:t>
      </w:r>
      <w:r w:rsidRPr="000F7B2E">
        <w:rPr>
          <w:rStyle w:val="Emphasis"/>
          <w:highlight w:val="cyan"/>
        </w:rPr>
        <w:t>tens of thousands</w:t>
      </w:r>
      <w:r w:rsidRPr="004B2C4E">
        <w:rPr>
          <w:sz w:val="16"/>
        </w:rPr>
        <w:t xml:space="preserve"> of people </w:t>
      </w:r>
      <w:r w:rsidRPr="004B2C4E">
        <w:rPr>
          <w:rStyle w:val="StyleUnderline"/>
        </w:rPr>
        <w:t>in the Middle East</w:t>
      </w:r>
      <w:r w:rsidRPr="004B2C4E">
        <w:rPr>
          <w:sz w:val="16"/>
        </w:rPr>
        <w:t>.</w:t>
      </w:r>
    </w:p>
    <w:p w14:paraId="19622770" w14:textId="77777777" w:rsidR="00F45380" w:rsidRPr="00155F14" w:rsidRDefault="00F45380" w:rsidP="00F45380">
      <w:pPr>
        <w:rPr>
          <w:sz w:val="16"/>
        </w:rPr>
      </w:pPr>
      <w:r w:rsidRPr="004B2C4E">
        <w:rPr>
          <w:sz w:val="16"/>
        </w:rPr>
        <w:t xml:space="preserve">You mentioned domestic political considerations. What my mind immediately goes to is that </w:t>
      </w:r>
      <w:proofErr w:type="gramStart"/>
      <w:r w:rsidRPr="004B2C4E">
        <w:rPr>
          <w:sz w:val="16"/>
        </w:rPr>
        <w:t>the majority of</w:t>
      </w:r>
      <w:proofErr w:type="gramEnd"/>
      <w:r w:rsidRPr="004B2C4E">
        <w:rPr>
          <w:sz w:val="16"/>
        </w:rPr>
        <w:t xml:space="preserve"> </w:t>
      </w:r>
      <w:r w:rsidRPr="004B2C4E">
        <w:rPr>
          <w:rStyle w:val="StyleUnderline"/>
        </w:rPr>
        <w:t xml:space="preserve">the </w:t>
      </w:r>
      <w:r w:rsidRPr="000F7B2E">
        <w:rPr>
          <w:rStyle w:val="StyleUnderline"/>
          <w:highlight w:val="cyan"/>
        </w:rPr>
        <w:t>U.S. public</w:t>
      </w:r>
      <w:r w:rsidRPr="004B2C4E">
        <w:rPr>
          <w:sz w:val="16"/>
        </w:rPr>
        <w:t xml:space="preserve"> </w:t>
      </w:r>
      <w:proofErr w:type="gramStart"/>
      <w:r w:rsidRPr="004B2C4E">
        <w:rPr>
          <w:sz w:val="16"/>
        </w:rPr>
        <w:t xml:space="preserve">actually </w:t>
      </w:r>
      <w:r w:rsidRPr="000F7B2E">
        <w:rPr>
          <w:rStyle w:val="Emphasis"/>
          <w:highlight w:val="cyan"/>
        </w:rPr>
        <w:t>supports</w:t>
      </w:r>
      <w:proofErr w:type="gramEnd"/>
      <w:r w:rsidRPr="004B2C4E">
        <w:rPr>
          <w:rStyle w:val="StyleUnderline"/>
        </w:rPr>
        <w:t xml:space="preserve"> </w:t>
      </w:r>
      <w:r w:rsidRPr="000F7B2E">
        <w:rPr>
          <w:rStyle w:val="StyleUnderline"/>
          <w:highlight w:val="cyan"/>
        </w:rPr>
        <w:t>an</w:t>
      </w:r>
      <w:r w:rsidRPr="004B2C4E">
        <w:rPr>
          <w:rStyle w:val="StyleUnderline"/>
        </w:rPr>
        <w:t xml:space="preserve"> </w:t>
      </w:r>
      <w:r w:rsidRPr="000F7B2E">
        <w:rPr>
          <w:rStyle w:val="StyleUnderline"/>
          <w:highlight w:val="cyan"/>
        </w:rPr>
        <w:t>arms embargo</w:t>
      </w:r>
      <w:r w:rsidRPr="004B2C4E">
        <w:rPr>
          <w:sz w:val="16"/>
        </w:rPr>
        <w:t xml:space="preserve">. Polls show </w:t>
      </w:r>
      <w:r w:rsidRPr="007C18AC">
        <w:rPr>
          <w:rStyle w:val="StyleUnderline"/>
        </w:rPr>
        <w:t>61%</w:t>
      </w:r>
      <w:r w:rsidRPr="007C18AC">
        <w:rPr>
          <w:sz w:val="16"/>
        </w:rPr>
        <w:t xml:space="preserve"> of Americans think the United States should not ​“send weapons and supplies to Israel,” including 77% of Democrats. </w:t>
      </w:r>
      <w:r w:rsidRPr="007C18AC">
        <w:rPr>
          <w:rStyle w:val="StyleUnderline"/>
        </w:rPr>
        <w:t>Yet</w:t>
      </w:r>
      <w:r w:rsidRPr="007C18AC">
        <w:rPr>
          <w:sz w:val="16"/>
        </w:rPr>
        <w:t xml:space="preserve">, most of </w:t>
      </w:r>
      <w:r w:rsidRPr="007C18AC">
        <w:rPr>
          <w:rStyle w:val="StyleUnderline"/>
        </w:rPr>
        <w:t xml:space="preserve">the </w:t>
      </w:r>
      <w:r w:rsidRPr="007C18AC">
        <w:rPr>
          <w:sz w:val="16"/>
        </w:rPr>
        <w:t>U.S.</w:t>
      </w:r>
      <w:r w:rsidRPr="004B2C4E">
        <w:rPr>
          <w:sz w:val="16"/>
        </w:rPr>
        <w:t xml:space="preserve"> </w:t>
      </w:r>
      <w:r w:rsidRPr="000F7B2E">
        <w:rPr>
          <w:rStyle w:val="StyleUnderline"/>
          <w:highlight w:val="cyan"/>
        </w:rPr>
        <w:t>government</w:t>
      </w:r>
      <w:r w:rsidRPr="004B2C4E">
        <w:rPr>
          <w:sz w:val="16"/>
        </w:rPr>
        <w:t xml:space="preserve"> and especially President Joe Biden have </w:t>
      </w:r>
      <w:r w:rsidRPr="000F7B2E">
        <w:rPr>
          <w:rStyle w:val="StyleUnderline"/>
          <w:highlight w:val="cyan"/>
        </w:rPr>
        <w:t>offered</w:t>
      </w:r>
      <w:r w:rsidRPr="004B2C4E">
        <w:rPr>
          <w:sz w:val="16"/>
        </w:rPr>
        <w:t xml:space="preserve"> nearly </w:t>
      </w:r>
      <w:r w:rsidRPr="000F7B2E">
        <w:rPr>
          <w:rStyle w:val="Emphasis"/>
          <w:highlight w:val="cyan"/>
        </w:rPr>
        <w:t>unconditional</w:t>
      </w:r>
      <w:r w:rsidRPr="004B2C4E">
        <w:rPr>
          <w:rStyle w:val="StyleUnderline"/>
        </w:rPr>
        <w:t xml:space="preserve"> political </w:t>
      </w:r>
      <w:r w:rsidRPr="000F7B2E">
        <w:rPr>
          <w:rStyle w:val="StyleUnderline"/>
          <w:highlight w:val="cyan"/>
        </w:rPr>
        <w:t>support for</w:t>
      </w:r>
      <w:r w:rsidRPr="004B2C4E">
        <w:rPr>
          <w:sz w:val="16"/>
        </w:rPr>
        <w:t xml:space="preserve"> this military aid that is fueling the </w:t>
      </w:r>
      <w:r w:rsidRPr="000F7B2E">
        <w:rPr>
          <w:rStyle w:val="Emphasis"/>
          <w:highlight w:val="cyan"/>
        </w:rPr>
        <w:t>genocide</w:t>
      </w:r>
      <w:r w:rsidRPr="004B2C4E">
        <w:rPr>
          <w:sz w:val="16"/>
        </w:rPr>
        <w:t>.</w:t>
      </w:r>
      <w:r w:rsidRPr="00155F14">
        <w:rPr>
          <w:sz w:val="16"/>
        </w:rPr>
        <w:t xml:space="preserve"> </w:t>
      </w:r>
    </w:p>
    <w:p w14:paraId="31731641" w14:textId="77777777" w:rsidR="00125B1D" w:rsidRDefault="00125B1D" w:rsidP="00125B1D">
      <w:pPr>
        <w:pStyle w:val="Heading4"/>
      </w:pPr>
      <w:r>
        <w:t xml:space="preserve">Israel will </w:t>
      </w:r>
      <w:r w:rsidRPr="00E8474F">
        <w:rPr>
          <w:u w:val="single"/>
        </w:rPr>
        <w:t>attack Iran again</w:t>
      </w:r>
      <w:r>
        <w:t>, risking draw-in.</w:t>
      </w:r>
    </w:p>
    <w:p w14:paraId="272977C8" w14:textId="77777777" w:rsidR="00125B1D" w:rsidRPr="00930DA8" w:rsidRDefault="00125B1D" w:rsidP="00125B1D">
      <w:r>
        <w:t xml:space="preserve">Trita </w:t>
      </w:r>
      <w:r w:rsidRPr="002617D8">
        <w:rPr>
          <w:rStyle w:val="Style13ptBold"/>
        </w:rPr>
        <w:t>Parsi 25</w:t>
      </w:r>
      <w:r>
        <w:t>. Executive vice president of the Quincy Institute for Responsible Statecraft, Ph.D. in international relations from Johns Hopkins University. "The Next Israel-Iran War Is Coming." 8/11/2025. foreignpolicy.com/2025/08/11/israel-iran-war-trump-nuclear-august-december</w:t>
      </w:r>
    </w:p>
    <w:p w14:paraId="7CE50806" w14:textId="77777777" w:rsidR="00125B1D" w:rsidRPr="00CF09F9" w:rsidRDefault="00125B1D" w:rsidP="00125B1D">
      <w:pPr>
        <w:rPr>
          <w:sz w:val="16"/>
        </w:rPr>
      </w:pPr>
      <w:r w:rsidRPr="000413F1">
        <w:rPr>
          <w:rStyle w:val="StyleUnderline"/>
          <w:highlight w:val="cyan"/>
        </w:rPr>
        <w:t xml:space="preserve">Israel is </w:t>
      </w:r>
      <w:r w:rsidRPr="000413F1">
        <w:rPr>
          <w:rStyle w:val="Emphasis"/>
          <w:highlight w:val="cyan"/>
        </w:rPr>
        <w:t>likely</w:t>
      </w:r>
      <w:r w:rsidRPr="000413F1">
        <w:rPr>
          <w:rStyle w:val="StyleUnderline"/>
          <w:highlight w:val="cyan"/>
        </w:rPr>
        <w:t xml:space="preserve"> to launch </w:t>
      </w:r>
      <w:r w:rsidRPr="000413F1">
        <w:rPr>
          <w:rStyle w:val="Emphasis"/>
          <w:highlight w:val="cyan"/>
        </w:rPr>
        <w:t>another war</w:t>
      </w:r>
      <w:r w:rsidRPr="00F92EC4">
        <w:rPr>
          <w:rStyle w:val="StyleUnderline"/>
        </w:rPr>
        <w:t xml:space="preserve"> </w:t>
      </w:r>
      <w:r w:rsidRPr="00CF09F9">
        <w:rPr>
          <w:sz w:val="16"/>
        </w:rPr>
        <w:t>with Iran before December—perhaps even as early as late August.</w:t>
      </w:r>
    </w:p>
    <w:p w14:paraId="7971BC3F" w14:textId="77777777" w:rsidR="00125B1D" w:rsidRPr="000413F1" w:rsidRDefault="00125B1D" w:rsidP="00125B1D">
      <w:pPr>
        <w:rPr>
          <w:sz w:val="16"/>
        </w:rPr>
      </w:pPr>
      <w:r w:rsidRPr="000413F1">
        <w:rPr>
          <w:rStyle w:val="StyleUnderline"/>
          <w:highlight w:val="cyan"/>
        </w:rPr>
        <w:t>Iran is</w:t>
      </w:r>
      <w:r w:rsidRPr="00CF09F9">
        <w:rPr>
          <w:sz w:val="16"/>
        </w:rPr>
        <w:t xml:space="preserve"> expecting and </w:t>
      </w:r>
      <w:r w:rsidRPr="000413F1">
        <w:rPr>
          <w:rStyle w:val="Emphasis"/>
          <w:highlight w:val="cyan"/>
        </w:rPr>
        <w:t>preparing</w:t>
      </w:r>
      <w:r w:rsidRPr="00F92EC4">
        <w:rPr>
          <w:rStyle w:val="StyleUnderline"/>
        </w:rPr>
        <w:t xml:space="preserve"> for the attack. It played the </w:t>
      </w:r>
      <w:r w:rsidRPr="00F92EC4">
        <w:rPr>
          <w:rStyle w:val="Emphasis"/>
        </w:rPr>
        <w:t>long game</w:t>
      </w:r>
      <w:r w:rsidRPr="00F92EC4">
        <w:rPr>
          <w:rStyle w:val="StyleUnderline"/>
        </w:rPr>
        <w:t xml:space="preserve"> in the first war</w:t>
      </w:r>
      <w:r w:rsidRPr="000413F1">
        <w:rPr>
          <w:sz w:val="16"/>
        </w:rPr>
        <w:t xml:space="preserve">, pacing its missile attacks as it anticipated a protracted conflict. </w:t>
      </w:r>
      <w:r w:rsidRPr="00F92EC4">
        <w:rPr>
          <w:rStyle w:val="StyleUnderline"/>
        </w:rPr>
        <w:t xml:space="preserve">In the </w:t>
      </w:r>
      <w:r w:rsidRPr="00F92EC4">
        <w:rPr>
          <w:rStyle w:val="Emphasis"/>
        </w:rPr>
        <w:t>next round</w:t>
      </w:r>
      <w:r w:rsidRPr="000413F1">
        <w:rPr>
          <w:sz w:val="16"/>
        </w:rPr>
        <w:t xml:space="preserve">, however, </w:t>
      </w:r>
      <w:r w:rsidRPr="000413F1">
        <w:rPr>
          <w:rStyle w:val="StyleUnderline"/>
          <w:highlight w:val="cyan"/>
        </w:rPr>
        <w:t xml:space="preserve">Iran is likely to </w:t>
      </w:r>
      <w:r w:rsidRPr="000413F1">
        <w:rPr>
          <w:rStyle w:val="Emphasis"/>
          <w:highlight w:val="cyan"/>
        </w:rPr>
        <w:t>strike decisively</w:t>
      </w:r>
      <w:r w:rsidRPr="00F92EC4">
        <w:rPr>
          <w:rStyle w:val="StyleUnderline"/>
        </w:rPr>
        <w:t xml:space="preserve"> from the </w:t>
      </w:r>
      <w:r w:rsidRPr="000413F1">
        <w:rPr>
          <w:rStyle w:val="StyleUnderline"/>
        </w:rPr>
        <w:t>outset</w:t>
      </w:r>
      <w:r w:rsidRPr="00F92EC4">
        <w:rPr>
          <w:rStyle w:val="StyleUnderline"/>
        </w:rPr>
        <w:t xml:space="preserve">, </w:t>
      </w:r>
      <w:r w:rsidRPr="000413F1">
        <w:rPr>
          <w:rStyle w:val="Emphasis"/>
        </w:rPr>
        <w:t xml:space="preserve">aiming </w:t>
      </w:r>
      <w:r w:rsidRPr="000413F1">
        <w:rPr>
          <w:rStyle w:val="Emphasis"/>
          <w:highlight w:val="cyan"/>
        </w:rPr>
        <w:t>to dispel</w:t>
      </w:r>
      <w:r w:rsidRPr="000413F1">
        <w:rPr>
          <w:rStyle w:val="StyleUnderline"/>
          <w:highlight w:val="cyan"/>
        </w:rPr>
        <w:t xml:space="preserve"> any notion</w:t>
      </w:r>
      <w:r w:rsidRPr="000413F1">
        <w:rPr>
          <w:sz w:val="16"/>
        </w:rPr>
        <w:t xml:space="preserve"> that </w:t>
      </w:r>
      <w:r w:rsidRPr="000413F1">
        <w:rPr>
          <w:rStyle w:val="StyleUnderline"/>
          <w:highlight w:val="cyan"/>
        </w:rPr>
        <w:t xml:space="preserve">it can be </w:t>
      </w:r>
      <w:r w:rsidRPr="000413F1">
        <w:rPr>
          <w:rStyle w:val="Emphasis"/>
          <w:highlight w:val="cyan"/>
        </w:rPr>
        <w:t>subdued</w:t>
      </w:r>
      <w:r w:rsidRPr="000413F1">
        <w:rPr>
          <w:sz w:val="16"/>
        </w:rPr>
        <w:t xml:space="preserve"> under Israeli military dominance.</w:t>
      </w:r>
    </w:p>
    <w:p w14:paraId="1B4FB6A6" w14:textId="77777777" w:rsidR="00125B1D" w:rsidRPr="000413F1" w:rsidRDefault="00125B1D" w:rsidP="00125B1D">
      <w:pPr>
        <w:rPr>
          <w:sz w:val="16"/>
        </w:rPr>
      </w:pPr>
      <w:r w:rsidRPr="000413F1">
        <w:rPr>
          <w:sz w:val="16"/>
        </w:rPr>
        <w:t xml:space="preserve">As a result, </w:t>
      </w:r>
      <w:r w:rsidRPr="000413F1">
        <w:rPr>
          <w:rStyle w:val="StyleUnderline"/>
          <w:highlight w:val="cyan"/>
        </w:rPr>
        <w:t xml:space="preserve">the </w:t>
      </w:r>
      <w:r w:rsidRPr="000413F1">
        <w:rPr>
          <w:rStyle w:val="Emphasis"/>
        </w:rPr>
        <w:t>c</w:t>
      </w:r>
      <w:r w:rsidRPr="00F92EC4">
        <w:rPr>
          <w:rStyle w:val="Emphasis"/>
        </w:rPr>
        <w:t xml:space="preserve">oming </w:t>
      </w:r>
      <w:r w:rsidRPr="000413F1">
        <w:rPr>
          <w:rStyle w:val="Emphasis"/>
          <w:highlight w:val="cyan"/>
        </w:rPr>
        <w:t>war</w:t>
      </w:r>
      <w:r w:rsidRPr="000413F1">
        <w:rPr>
          <w:rStyle w:val="StyleUnderline"/>
          <w:highlight w:val="cyan"/>
        </w:rPr>
        <w:t xml:space="preserve"> will</w:t>
      </w:r>
      <w:r w:rsidRPr="00F92EC4">
        <w:rPr>
          <w:rStyle w:val="StyleUnderline"/>
        </w:rPr>
        <w:t xml:space="preserve"> likely </w:t>
      </w:r>
      <w:r w:rsidRPr="000413F1">
        <w:rPr>
          <w:rStyle w:val="StyleUnderline"/>
          <w:highlight w:val="cyan"/>
        </w:rPr>
        <w:t xml:space="preserve">be </w:t>
      </w:r>
      <w:r w:rsidRPr="000413F1">
        <w:rPr>
          <w:rStyle w:val="Emphasis"/>
        </w:rPr>
        <w:t>f</w:t>
      </w:r>
      <w:r w:rsidRPr="00F92EC4">
        <w:rPr>
          <w:rStyle w:val="Emphasis"/>
        </w:rPr>
        <w:t xml:space="preserve">ar </w:t>
      </w:r>
      <w:r w:rsidRPr="000413F1">
        <w:rPr>
          <w:rStyle w:val="Emphasis"/>
          <w:highlight w:val="cyan"/>
        </w:rPr>
        <w:t>bloodier</w:t>
      </w:r>
      <w:r w:rsidRPr="00F92EC4">
        <w:rPr>
          <w:rStyle w:val="StyleUnderline"/>
        </w:rPr>
        <w:t xml:space="preserve"> than the first</w:t>
      </w:r>
      <w:r w:rsidRPr="000413F1">
        <w:rPr>
          <w:rStyle w:val="StyleUnderline"/>
        </w:rPr>
        <w:t>.</w:t>
      </w:r>
      <w:r w:rsidRPr="00F92EC4">
        <w:rPr>
          <w:rStyle w:val="StyleUnderline"/>
        </w:rPr>
        <w:t xml:space="preserve"> </w:t>
      </w:r>
      <w:r w:rsidRPr="000413F1">
        <w:rPr>
          <w:rStyle w:val="StyleUnderline"/>
          <w:highlight w:val="cyan"/>
        </w:rPr>
        <w:t>If</w:t>
      </w:r>
      <w:r w:rsidRPr="000413F1">
        <w:rPr>
          <w:sz w:val="16"/>
        </w:rPr>
        <w:t xml:space="preserve"> U.S. President Donald </w:t>
      </w:r>
      <w:r w:rsidRPr="000413F1">
        <w:rPr>
          <w:rStyle w:val="StyleUnderline"/>
          <w:highlight w:val="cyan"/>
        </w:rPr>
        <w:t xml:space="preserve">Trump </w:t>
      </w:r>
      <w:r w:rsidRPr="000413F1">
        <w:rPr>
          <w:rStyle w:val="Emphasis"/>
          <w:highlight w:val="cyan"/>
        </w:rPr>
        <w:t>caves</w:t>
      </w:r>
      <w:r w:rsidRPr="00F92EC4">
        <w:rPr>
          <w:rStyle w:val="StyleUnderline"/>
        </w:rPr>
        <w:t xml:space="preserve"> to Israeli pressure again </w:t>
      </w:r>
      <w:r w:rsidRPr="000413F1">
        <w:rPr>
          <w:rStyle w:val="StyleUnderline"/>
          <w:highlight w:val="cyan"/>
        </w:rPr>
        <w:t xml:space="preserve">and </w:t>
      </w:r>
      <w:r w:rsidRPr="000413F1">
        <w:rPr>
          <w:rStyle w:val="Emphasis"/>
          <w:highlight w:val="cyan"/>
        </w:rPr>
        <w:t>joins</w:t>
      </w:r>
      <w:r w:rsidRPr="00F92EC4">
        <w:rPr>
          <w:rStyle w:val="Emphasis"/>
        </w:rPr>
        <w:t xml:space="preserve"> the fight</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could face</w:t>
      </w:r>
      <w:r w:rsidRPr="000413F1">
        <w:rPr>
          <w:rStyle w:val="StyleUnderline"/>
        </w:rPr>
        <w:t xml:space="preserve"> a </w:t>
      </w:r>
      <w:r w:rsidRPr="000413F1">
        <w:rPr>
          <w:rStyle w:val="Emphasis"/>
        </w:rPr>
        <w:t>f</w:t>
      </w:r>
      <w:r w:rsidRPr="00F92EC4">
        <w:rPr>
          <w:rStyle w:val="Emphasis"/>
        </w:rPr>
        <w:t xml:space="preserve">ull-blown </w:t>
      </w:r>
      <w:r w:rsidRPr="000413F1">
        <w:rPr>
          <w:rStyle w:val="Emphasis"/>
          <w:highlight w:val="cyan"/>
        </w:rPr>
        <w:t>war</w:t>
      </w:r>
      <w:r w:rsidRPr="000413F1">
        <w:rPr>
          <w:rStyle w:val="StyleUnderline"/>
          <w:highlight w:val="cyan"/>
        </w:rPr>
        <w:t xml:space="preserve"> with Iran</w:t>
      </w:r>
      <w:r w:rsidRPr="000413F1">
        <w:rPr>
          <w:sz w:val="16"/>
        </w:rPr>
        <w:t xml:space="preserve"> that will make Iraq look easy by comparison.</w:t>
      </w:r>
    </w:p>
    <w:p w14:paraId="5C1EB839" w14:textId="77777777" w:rsidR="00125B1D" w:rsidRPr="000413F1" w:rsidRDefault="00125B1D" w:rsidP="00125B1D">
      <w:pPr>
        <w:rPr>
          <w:sz w:val="16"/>
        </w:rPr>
      </w:pPr>
      <w:r w:rsidRPr="000413F1">
        <w:rPr>
          <w:rStyle w:val="StyleUnderline"/>
          <w:highlight w:val="cyan"/>
        </w:rPr>
        <w:t>Israel’s</w:t>
      </w:r>
      <w:r w:rsidRPr="00F92EC4">
        <w:rPr>
          <w:rStyle w:val="StyleUnderline"/>
        </w:rPr>
        <w:t xml:space="preserve"> June </w:t>
      </w:r>
      <w:r w:rsidRPr="000413F1">
        <w:rPr>
          <w:rStyle w:val="StyleUnderline"/>
          <w:highlight w:val="cyan"/>
        </w:rPr>
        <w:t>war</w:t>
      </w:r>
      <w:r w:rsidRPr="000413F1">
        <w:rPr>
          <w:sz w:val="16"/>
        </w:rPr>
        <w:t xml:space="preserve"> was never solely about Iran’s nuclear program. Rather, it </w:t>
      </w:r>
      <w:r w:rsidRPr="000413F1">
        <w:rPr>
          <w:rStyle w:val="StyleUnderline"/>
          <w:highlight w:val="cyan"/>
        </w:rPr>
        <w:t>was about shifting</w:t>
      </w:r>
      <w:r w:rsidRPr="000413F1">
        <w:rPr>
          <w:rStyle w:val="StyleUnderline"/>
        </w:rPr>
        <w:t xml:space="preserve"> the </w:t>
      </w:r>
      <w:r w:rsidRPr="000413F1">
        <w:rPr>
          <w:rStyle w:val="Emphasis"/>
        </w:rPr>
        <w:t>balance</w:t>
      </w:r>
      <w:r w:rsidRPr="00F92EC4">
        <w:rPr>
          <w:rStyle w:val="Emphasis"/>
        </w:rPr>
        <w:t xml:space="preserve"> of </w:t>
      </w:r>
      <w:r w:rsidRPr="000413F1">
        <w:rPr>
          <w:rStyle w:val="Emphasis"/>
          <w:highlight w:val="cyan"/>
        </w:rPr>
        <w:t>power</w:t>
      </w:r>
      <w:r w:rsidRPr="00F92EC4">
        <w:rPr>
          <w:rStyle w:val="StyleUnderline"/>
        </w:rPr>
        <w:t xml:space="preserve"> in the Middle East</w:t>
      </w:r>
      <w:r w:rsidRPr="000413F1">
        <w:rPr>
          <w:sz w:val="16"/>
        </w:rPr>
        <w:t xml:space="preserve">, with Iranian nuclear capabilities being an important but not decisive factor. For more than two decades, </w:t>
      </w:r>
      <w:r w:rsidRPr="000413F1">
        <w:rPr>
          <w:rStyle w:val="StyleUnderline"/>
          <w:highlight w:val="cyan"/>
        </w:rPr>
        <w:t>Israel</w:t>
      </w:r>
      <w:r w:rsidRPr="000413F1">
        <w:rPr>
          <w:sz w:val="16"/>
        </w:rPr>
        <w:t xml:space="preserve"> has </w:t>
      </w:r>
      <w:r w:rsidRPr="000413F1">
        <w:rPr>
          <w:rStyle w:val="Emphasis"/>
          <w:highlight w:val="cyan"/>
        </w:rPr>
        <w:t>pushed</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to</w:t>
      </w:r>
      <w:r w:rsidRPr="00F92EC4">
        <w:rPr>
          <w:rStyle w:val="StyleUnderline"/>
        </w:rPr>
        <w:t xml:space="preserve"> take military </w:t>
      </w:r>
      <w:r w:rsidRPr="000413F1">
        <w:rPr>
          <w:rStyle w:val="StyleUnderline"/>
          <w:highlight w:val="cyan"/>
        </w:rPr>
        <w:t>act</w:t>
      </w:r>
      <w:r w:rsidRPr="00F92EC4">
        <w:rPr>
          <w:rStyle w:val="StyleUnderline"/>
        </w:rPr>
        <w:t xml:space="preserve">ion </w:t>
      </w:r>
      <w:r w:rsidRPr="000413F1">
        <w:rPr>
          <w:rStyle w:val="Emphasis"/>
          <w:highlight w:val="cyan"/>
        </w:rPr>
        <w:t>against Iran</w:t>
      </w:r>
      <w:r w:rsidRPr="000413F1">
        <w:rPr>
          <w:rStyle w:val="StyleUnderline"/>
          <w:highlight w:val="cyan"/>
        </w:rPr>
        <w:t xml:space="preserve"> to</w:t>
      </w:r>
      <w:r w:rsidRPr="000413F1">
        <w:rPr>
          <w:sz w:val="16"/>
        </w:rPr>
        <w:t xml:space="preserve"> weaken it and </w:t>
      </w:r>
      <w:r w:rsidRPr="000413F1">
        <w:rPr>
          <w:rStyle w:val="StyleUnderline"/>
          <w:highlight w:val="cyan"/>
        </w:rPr>
        <w:t xml:space="preserve">restore a </w:t>
      </w:r>
      <w:r w:rsidRPr="000413F1">
        <w:rPr>
          <w:rStyle w:val="Emphasis"/>
          <w:highlight w:val="cyan"/>
        </w:rPr>
        <w:t>favorable</w:t>
      </w:r>
      <w:r w:rsidRPr="00F92EC4">
        <w:rPr>
          <w:rStyle w:val="StyleUnderline"/>
        </w:rPr>
        <w:t xml:space="preserve"> regional </w:t>
      </w:r>
      <w:r w:rsidRPr="000413F1">
        <w:rPr>
          <w:rStyle w:val="StyleUnderline"/>
          <w:highlight w:val="cyan"/>
        </w:rPr>
        <w:t>balance</w:t>
      </w:r>
      <w:r w:rsidRPr="000413F1">
        <w:rPr>
          <w:sz w:val="16"/>
        </w:rPr>
        <w:t>—</w:t>
      </w:r>
      <w:r w:rsidRPr="00F92EC4">
        <w:rPr>
          <w:rStyle w:val="StyleUnderline"/>
        </w:rPr>
        <w:t xml:space="preserve">one </w:t>
      </w:r>
      <w:r w:rsidRPr="000413F1">
        <w:rPr>
          <w:rStyle w:val="StyleUnderline"/>
          <w:highlight w:val="cyan"/>
        </w:rPr>
        <w:t xml:space="preserve">that Israel cannot achieve </w:t>
      </w:r>
      <w:r w:rsidRPr="000413F1">
        <w:rPr>
          <w:rStyle w:val="Emphasis"/>
          <w:highlight w:val="cyan"/>
        </w:rPr>
        <w:t>on its own</w:t>
      </w:r>
      <w:r w:rsidRPr="000413F1">
        <w:rPr>
          <w:sz w:val="16"/>
        </w:rPr>
        <w:t>.</w:t>
      </w:r>
    </w:p>
    <w:p w14:paraId="218E4C35" w14:textId="77777777" w:rsidR="00125B1D" w:rsidRPr="000413F1" w:rsidRDefault="00125B1D" w:rsidP="00125B1D">
      <w:pPr>
        <w:rPr>
          <w:sz w:val="16"/>
        </w:rPr>
      </w:pPr>
      <w:r w:rsidRPr="000413F1">
        <w:rPr>
          <w:sz w:val="16"/>
        </w:rPr>
        <w:t xml:space="preserve">In this context, </w:t>
      </w:r>
      <w:r w:rsidRPr="004911F7">
        <w:rPr>
          <w:rStyle w:val="StyleUnderline"/>
        </w:rPr>
        <w:t xml:space="preserve">Israel’s </w:t>
      </w:r>
      <w:r w:rsidRPr="000413F1">
        <w:rPr>
          <w:rStyle w:val="StyleUnderline"/>
          <w:highlight w:val="cyan"/>
        </w:rPr>
        <w:t>strikes</w:t>
      </w:r>
      <w:r w:rsidRPr="000413F1">
        <w:rPr>
          <w:sz w:val="16"/>
        </w:rPr>
        <w:t xml:space="preserve"> had three main objectives beyond weakening Iran’s nuclear infrastructure. It </w:t>
      </w:r>
      <w:r w:rsidRPr="000413F1">
        <w:rPr>
          <w:rStyle w:val="StyleUnderline"/>
          <w:highlight w:val="cyan"/>
        </w:rPr>
        <w:t xml:space="preserve">sought to </w:t>
      </w:r>
      <w:r w:rsidRPr="000413F1">
        <w:rPr>
          <w:rStyle w:val="Emphasis"/>
          <w:highlight w:val="cyan"/>
        </w:rPr>
        <w:t>draw</w:t>
      </w:r>
      <w:r w:rsidRPr="000413F1">
        <w:rPr>
          <w:rStyle w:val="StyleUnderline"/>
          <w:highlight w:val="cyan"/>
        </w:rPr>
        <w:t xml:space="preserve"> the </w:t>
      </w:r>
      <w:r w:rsidRPr="000413F1">
        <w:rPr>
          <w:rStyle w:val="Emphasis"/>
          <w:highlight w:val="cyan"/>
        </w:rPr>
        <w:t>U</w:t>
      </w:r>
      <w:r w:rsidRPr="000413F1">
        <w:rPr>
          <w:sz w:val="16"/>
        </w:rPr>
        <w:t xml:space="preserve">nited </w:t>
      </w:r>
      <w:r w:rsidRPr="000413F1">
        <w:rPr>
          <w:rStyle w:val="Emphasis"/>
          <w:highlight w:val="cyan"/>
        </w:rPr>
        <w:t>S</w:t>
      </w:r>
      <w:r w:rsidRPr="000413F1">
        <w:rPr>
          <w:sz w:val="16"/>
        </w:rPr>
        <w:t xml:space="preserve">tates </w:t>
      </w:r>
      <w:r w:rsidRPr="000413F1">
        <w:rPr>
          <w:rStyle w:val="StyleUnderline"/>
          <w:highlight w:val="cyan"/>
        </w:rPr>
        <w:t>in</w:t>
      </w:r>
      <w:r w:rsidRPr="004911F7">
        <w:rPr>
          <w:rStyle w:val="StyleUnderline"/>
        </w:rPr>
        <w:t xml:space="preserve">to </w:t>
      </w:r>
      <w:r w:rsidRPr="004911F7">
        <w:rPr>
          <w:rStyle w:val="Emphasis"/>
        </w:rPr>
        <w:t>direct military conflict</w:t>
      </w:r>
      <w:r w:rsidRPr="004911F7">
        <w:rPr>
          <w:rStyle w:val="StyleUnderline"/>
        </w:rPr>
        <w:t xml:space="preserve"> with Iran, </w:t>
      </w:r>
      <w:r w:rsidRPr="000413F1">
        <w:rPr>
          <w:rStyle w:val="StyleUnderline"/>
          <w:highlight w:val="cyan"/>
        </w:rPr>
        <w:t xml:space="preserve">to </w:t>
      </w:r>
      <w:r w:rsidRPr="000413F1">
        <w:rPr>
          <w:rStyle w:val="Emphasis"/>
          <w:highlight w:val="cyan"/>
        </w:rPr>
        <w:t>decapitate</w:t>
      </w:r>
      <w:r w:rsidRPr="004911F7">
        <w:rPr>
          <w:rStyle w:val="StyleUnderline"/>
        </w:rPr>
        <w:t xml:space="preserve"> the </w:t>
      </w:r>
      <w:r w:rsidRPr="000413F1">
        <w:rPr>
          <w:rStyle w:val="StyleUnderline"/>
          <w:highlight w:val="cyan"/>
        </w:rPr>
        <w:t>Iran</w:t>
      </w:r>
      <w:r w:rsidRPr="004911F7">
        <w:rPr>
          <w:rStyle w:val="StyleUnderline"/>
        </w:rPr>
        <w:t xml:space="preserve">ian regime, </w:t>
      </w:r>
      <w:r w:rsidRPr="000413F1">
        <w:rPr>
          <w:rStyle w:val="StyleUnderline"/>
          <w:highlight w:val="cyan"/>
        </w:rPr>
        <w:t>and</w:t>
      </w:r>
      <w:r w:rsidRPr="000413F1">
        <w:rPr>
          <w:sz w:val="16"/>
        </w:rPr>
        <w:t xml:space="preserve"> to </w:t>
      </w:r>
      <w:r w:rsidRPr="000413F1">
        <w:rPr>
          <w:rStyle w:val="StyleUnderline"/>
          <w:highlight w:val="cyan"/>
        </w:rPr>
        <w:t>turn the country into</w:t>
      </w:r>
      <w:r w:rsidRPr="004911F7">
        <w:rPr>
          <w:rStyle w:val="StyleUnderline"/>
        </w:rPr>
        <w:t xml:space="preserve"> the next </w:t>
      </w:r>
      <w:r w:rsidRPr="000413F1">
        <w:rPr>
          <w:rStyle w:val="Emphasis"/>
          <w:highlight w:val="cyan"/>
        </w:rPr>
        <w:t>Syria</w:t>
      </w:r>
      <w:r w:rsidRPr="004911F7">
        <w:rPr>
          <w:rStyle w:val="Emphasis"/>
        </w:rPr>
        <w:t xml:space="preserve"> or Lebanon</w:t>
      </w:r>
      <w:r w:rsidRPr="000413F1">
        <w:rPr>
          <w:sz w:val="16"/>
        </w:rPr>
        <w:t>—countries that Israel can bomb with impunity and without any U.S. involvement. Only one of the three goals was realized. What’s more, Trump did not “obliterate” Iran’s nuclear program, nor has it been set back to a point where the issue can be considered resolved.</w:t>
      </w:r>
    </w:p>
    <w:p w14:paraId="6B0E5D80" w14:textId="77777777" w:rsidR="00125B1D" w:rsidRDefault="00125B1D" w:rsidP="00125B1D">
      <w:pPr>
        <w:rPr>
          <w:sz w:val="16"/>
        </w:rPr>
      </w:pPr>
      <w:r w:rsidRPr="000413F1">
        <w:rPr>
          <w:sz w:val="16"/>
        </w:rPr>
        <w:t xml:space="preserve">In other words, </w:t>
      </w:r>
      <w:r w:rsidRPr="004911F7">
        <w:rPr>
          <w:rStyle w:val="StyleUnderline"/>
        </w:rPr>
        <w:t xml:space="preserve">with its </w:t>
      </w:r>
      <w:r w:rsidRPr="004911F7">
        <w:rPr>
          <w:rStyle w:val="Emphasis"/>
        </w:rPr>
        <w:t>June attacks</w:t>
      </w:r>
      <w:r w:rsidRPr="000413F1">
        <w:rPr>
          <w:rStyle w:val="StyleUnderline"/>
          <w:highlight w:val="cyan"/>
        </w:rPr>
        <w:t xml:space="preserve">, Israel achieved a </w:t>
      </w:r>
      <w:r w:rsidRPr="000413F1">
        <w:rPr>
          <w:rStyle w:val="Emphasis"/>
          <w:highlight w:val="cyan"/>
        </w:rPr>
        <w:t>partial victory</w:t>
      </w:r>
      <w:r w:rsidRPr="004911F7">
        <w:rPr>
          <w:rStyle w:val="StyleUnderline"/>
        </w:rPr>
        <w:t xml:space="preserve"> at best. Its </w:t>
      </w:r>
      <w:r w:rsidRPr="004911F7">
        <w:rPr>
          <w:rStyle w:val="Emphasis"/>
        </w:rPr>
        <w:t>preferred</w:t>
      </w:r>
      <w:r w:rsidRPr="004911F7">
        <w:rPr>
          <w:rStyle w:val="StyleUnderline"/>
        </w:rPr>
        <w:t xml:space="preserve"> outcome was for </w:t>
      </w:r>
      <w:r w:rsidRPr="000413F1">
        <w:rPr>
          <w:rStyle w:val="StyleUnderline"/>
          <w:highlight w:val="cyan"/>
        </w:rPr>
        <w:t>Trump</w:t>
      </w:r>
      <w:r w:rsidRPr="004911F7">
        <w:rPr>
          <w:rStyle w:val="StyleUnderline"/>
        </w:rPr>
        <w:t xml:space="preserve"> to </w:t>
      </w:r>
      <w:r w:rsidRPr="004911F7">
        <w:rPr>
          <w:rStyle w:val="Emphasis"/>
        </w:rPr>
        <w:t>fully engage</w:t>
      </w:r>
      <w:r w:rsidRPr="000413F1">
        <w:rPr>
          <w:sz w:val="16"/>
        </w:rPr>
        <w:t xml:space="preserve">, targeting both Iran’s conventional forces and economic infrastructure. But while Trump favors swift, decisive military action, he fears full-scale war. His strategy in attacking Iran’s nuclear facilities was thus designed to limit escalation rather than expand it. In the short term, Trump succeeded—much to Israel’s chagrin—but </w:t>
      </w:r>
      <w:r w:rsidRPr="004911F7">
        <w:rPr>
          <w:rStyle w:val="StyleUnderline"/>
        </w:rPr>
        <w:t xml:space="preserve">in the </w:t>
      </w:r>
      <w:r w:rsidRPr="004911F7">
        <w:rPr>
          <w:rStyle w:val="Emphasis"/>
        </w:rPr>
        <w:t>long run</w:t>
      </w:r>
      <w:r w:rsidRPr="004911F7">
        <w:rPr>
          <w:rStyle w:val="StyleUnderline"/>
        </w:rPr>
        <w:t xml:space="preserve">, </w:t>
      </w:r>
      <w:r w:rsidRPr="000413F1">
        <w:rPr>
          <w:rStyle w:val="StyleUnderline"/>
        </w:rPr>
        <w:t xml:space="preserve">he </w:t>
      </w:r>
      <w:r w:rsidRPr="000413F1">
        <w:rPr>
          <w:rStyle w:val="StyleUnderline"/>
          <w:highlight w:val="cyan"/>
        </w:rPr>
        <w:t xml:space="preserve">has allowed Israel to </w:t>
      </w:r>
      <w:r w:rsidRPr="000413F1">
        <w:rPr>
          <w:rStyle w:val="Emphasis"/>
          <w:highlight w:val="cyan"/>
        </w:rPr>
        <w:t>trap him</w:t>
      </w:r>
      <w:r w:rsidRPr="000413F1">
        <w:rPr>
          <w:rStyle w:val="StyleUnderline"/>
          <w:highlight w:val="cyan"/>
        </w:rPr>
        <w:t xml:space="preserve"> in a</w:t>
      </w:r>
      <w:r w:rsidRPr="004911F7">
        <w:rPr>
          <w:rStyle w:val="StyleUnderline"/>
        </w:rPr>
        <w:t xml:space="preserve">n </w:t>
      </w:r>
      <w:r w:rsidRPr="004911F7">
        <w:rPr>
          <w:rStyle w:val="Emphasis"/>
        </w:rPr>
        <w:t xml:space="preserve">escalatory </w:t>
      </w:r>
      <w:r w:rsidRPr="000413F1">
        <w:rPr>
          <w:rStyle w:val="Emphasis"/>
          <w:highlight w:val="cyan"/>
        </w:rPr>
        <w:t>cycle</w:t>
      </w:r>
      <w:r w:rsidRPr="000413F1">
        <w:rPr>
          <w:sz w:val="16"/>
        </w:rPr>
        <w:t>.</w:t>
      </w:r>
    </w:p>
    <w:p w14:paraId="5B66B29D" w14:textId="77777777" w:rsidR="00125B1D" w:rsidRDefault="00125B1D" w:rsidP="00125B1D">
      <w:pPr>
        <w:rPr>
          <w:sz w:val="16"/>
        </w:rPr>
      </w:pPr>
    </w:p>
    <w:p w14:paraId="0DDF0D0D" w14:textId="77777777" w:rsidR="00125B1D" w:rsidRPr="0062549A" w:rsidRDefault="00125B1D" w:rsidP="00125B1D">
      <w:pPr>
        <w:pStyle w:val="Heading4"/>
      </w:pPr>
      <w:r>
        <w:t xml:space="preserve">Further strikes cause </w:t>
      </w:r>
      <w:r>
        <w:rPr>
          <w:u w:val="single"/>
        </w:rPr>
        <w:t>Iranian state failure</w:t>
      </w:r>
      <w:r>
        <w:t xml:space="preserve">, unleashing terror, loose nukes, and </w:t>
      </w:r>
      <w:proofErr w:type="spellStart"/>
      <w:r>
        <w:t>prolif</w:t>
      </w:r>
      <w:proofErr w:type="spellEnd"/>
      <w:r>
        <w:t>.</w:t>
      </w:r>
    </w:p>
    <w:p w14:paraId="4104614C" w14:textId="77777777" w:rsidR="00125B1D" w:rsidRDefault="00125B1D" w:rsidP="00125B1D">
      <w:r>
        <w:t xml:space="preserve">Veena </w:t>
      </w:r>
      <w:r w:rsidRPr="00577FEB">
        <w:rPr>
          <w:rStyle w:val="Style13ptBold"/>
        </w:rPr>
        <w:t>Ali-Khan 25</w:t>
      </w:r>
      <w:r>
        <w:t>. Analyst, researcher, and fellow at Century International, M.A. in Middle Eastern studies from New York University. "Israel and the United States Are Planting a Harvest of Chaos in Iran." The Century Foundation. 6/23/2025. tcf.org/content/commentary/israel-and-the-united-states-are-planting-a-harvest-of-chaos-in-iran</w:t>
      </w:r>
    </w:p>
    <w:p w14:paraId="60157594" w14:textId="77777777" w:rsidR="00125B1D" w:rsidRPr="00FB5CDF" w:rsidRDefault="00125B1D" w:rsidP="00125B1D">
      <w:pPr>
        <w:rPr>
          <w:sz w:val="16"/>
        </w:rPr>
      </w:pPr>
      <w:r w:rsidRPr="00FB5CDF">
        <w:rPr>
          <w:sz w:val="16"/>
        </w:rPr>
        <w:t xml:space="preserve">Still, </w:t>
      </w:r>
      <w:r w:rsidRPr="00FB5CDF">
        <w:rPr>
          <w:rStyle w:val="StyleUnderline"/>
          <w:highlight w:val="cyan"/>
        </w:rPr>
        <w:t xml:space="preserve">even </w:t>
      </w:r>
      <w:r w:rsidRPr="00FB5CDF">
        <w:rPr>
          <w:rStyle w:val="Emphasis"/>
          <w:highlight w:val="cyan"/>
        </w:rPr>
        <w:t>resilient systems</w:t>
      </w:r>
      <w:r w:rsidRPr="00FB5CDF">
        <w:rPr>
          <w:rStyle w:val="StyleUnderline"/>
        </w:rPr>
        <w:t xml:space="preserve"> can </w:t>
      </w:r>
      <w:r w:rsidRPr="00FB5CDF">
        <w:rPr>
          <w:rStyle w:val="StyleUnderline"/>
          <w:highlight w:val="cyan"/>
        </w:rPr>
        <w:t xml:space="preserve">falter. If Israel’s strikes </w:t>
      </w:r>
      <w:r w:rsidRPr="00FB5CDF">
        <w:rPr>
          <w:rStyle w:val="Emphasis"/>
          <w:highlight w:val="cyan"/>
        </w:rPr>
        <w:t>continue</w:t>
      </w:r>
      <w:r w:rsidRPr="00FB5CDF">
        <w:rPr>
          <w:rStyle w:val="StyleUnderline"/>
        </w:rPr>
        <w:t xml:space="preserve"> eliminating senior</w:t>
      </w:r>
      <w:r w:rsidRPr="00FB5CDF">
        <w:rPr>
          <w:sz w:val="16"/>
        </w:rPr>
        <w:t xml:space="preserve"> IRGC commanders and </w:t>
      </w:r>
      <w:r w:rsidRPr="00FB5CDF">
        <w:rPr>
          <w:rStyle w:val="StyleUnderline"/>
        </w:rPr>
        <w:t xml:space="preserve">political </w:t>
      </w:r>
      <w:proofErr w:type="gramStart"/>
      <w:r w:rsidRPr="00FB5CDF">
        <w:rPr>
          <w:rStyle w:val="StyleUnderline"/>
        </w:rPr>
        <w:t>figures, and</w:t>
      </w:r>
      <w:proofErr w:type="gramEnd"/>
      <w:r w:rsidRPr="00FB5CDF">
        <w:rPr>
          <w:rStyle w:val="StyleUnderline"/>
        </w:rPr>
        <w:t xml:space="preserve"> </w:t>
      </w:r>
      <w:r w:rsidRPr="00FB5CDF">
        <w:rPr>
          <w:rStyle w:val="Emphasis"/>
        </w:rPr>
        <w:t>degrading</w:t>
      </w:r>
      <w:r w:rsidRPr="00FB5CDF">
        <w:rPr>
          <w:rStyle w:val="StyleUnderline"/>
        </w:rPr>
        <w:t xml:space="preserve"> the connective tissue between </w:t>
      </w:r>
      <w:r w:rsidRPr="00FB5CDF">
        <w:rPr>
          <w:rStyle w:val="Emphasis"/>
        </w:rPr>
        <w:t>Tehran</w:t>
      </w:r>
      <w:r w:rsidRPr="00FB5CDF">
        <w:rPr>
          <w:rStyle w:val="StyleUnderline"/>
        </w:rPr>
        <w:t xml:space="preserve"> and the </w:t>
      </w:r>
      <w:r w:rsidRPr="00FB5CDF">
        <w:rPr>
          <w:rStyle w:val="Emphasis"/>
        </w:rPr>
        <w:t>provinces</w:t>
      </w:r>
      <w:r w:rsidRPr="00FB5CDF">
        <w:rPr>
          <w:sz w:val="16"/>
        </w:rPr>
        <w:t>—particularly intelligence coordination and logistical networks—</w:t>
      </w:r>
      <w:r w:rsidRPr="00FB5CDF">
        <w:rPr>
          <w:rStyle w:val="StyleUnderline"/>
          <w:highlight w:val="cyan"/>
        </w:rPr>
        <w:t xml:space="preserve">the regime’s </w:t>
      </w:r>
      <w:r w:rsidRPr="00FB5CDF">
        <w:rPr>
          <w:rStyle w:val="Emphasis"/>
        </w:rPr>
        <w:t xml:space="preserve">internal </w:t>
      </w:r>
      <w:r w:rsidRPr="00FB5CDF">
        <w:rPr>
          <w:rStyle w:val="Emphasis"/>
          <w:highlight w:val="cyan"/>
        </w:rPr>
        <w:t>cohesion</w:t>
      </w:r>
      <w:r w:rsidRPr="00FB5CDF">
        <w:rPr>
          <w:rStyle w:val="StyleUnderline"/>
          <w:highlight w:val="cyan"/>
        </w:rPr>
        <w:t xml:space="preserve"> could</w:t>
      </w:r>
      <w:r w:rsidRPr="00FB5CDF">
        <w:rPr>
          <w:sz w:val="16"/>
        </w:rPr>
        <w:t xml:space="preserve"> steadily erode, or gradually </w:t>
      </w:r>
      <w:r w:rsidRPr="00FB5CDF">
        <w:rPr>
          <w:rStyle w:val="Emphasis"/>
          <w:highlight w:val="cyan"/>
        </w:rPr>
        <w:t>unravel</w:t>
      </w:r>
      <w:r w:rsidRPr="00FB5CDF">
        <w:rPr>
          <w:sz w:val="16"/>
        </w:rPr>
        <w:t>. While this may not trigger outright regime change, another scenario is intensified factionalism accompanied by some territorial fragmentation, with a new generation of leaders emerging who are less ideologically driven, but more deeply embedded in the security apparatus.</w:t>
      </w:r>
    </w:p>
    <w:p w14:paraId="324C87DB" w14:textId="77777777" w:rsidR="00125B1D" w:rsidRPr="002E7ECD" w:rsidRDefault="00125B1D" w:rsidP="00125B1D">
      <w:pPr>
        <w:rPr>
          <w:sz w:val="16"/>
        </w:rPr>
      </w:pPr>
      <w:r w:rsidRPr="002E7ECD">
        <w:rPr>
          <w:sz w:val="16"/>
        </w:rPr>
        <w:t xml:space="preserve">But Israel and the United States do not seem to have considered next steps whatsoever. </w:t>
      </w:r>
      <w:r w:rsidRPr="002E7ECD">
        <w:rPr>
          <w:rStyle w:val="StyleUnderline"/>
          <w:highlight w:val="cyan"/>
        </w:rPr>
        <w:t>A</w:t>
      </w:r>
      <w:r w:rsidRPr="002E7ECD">
        <w:rPr>
          <w:sz w:val="16"/>
        </w:rPr>
        <w:t xml:space="preserve"> broken, militarized, and </w:t>
      </w:r>
      <w:r w:rsidRPr="002E7ECD">
        <w:rPr>
          <w:rStyle w:val="Emphasis"/>
          <w:highlight w:val="cyan"/>
        </w:rPr>
        <w:t>brittle</w:t>
      </w:r>
      <w:r w:rsidRPr="002E7ECD">
        <w:rPr>
          <w:rStyle w:val="StyleUnderline"/>
          <w:highlight w:val="cyan"/>
        </w:rPr>
        <w:t xml:space="preserve"> Iran would</w:t>
      </w:r>
      <w:r w:rsidRPr="002E7ECD">
        <w:rPr>
          <w:rStyle w:val="StyleUnderline"/>
        </w:rPr>
        <w:t xml:space="preserve"> quickly </w:t>
      </w:r>
      <w:r w:rsidRPr="002E7ECD">
        <w:rPr>
          <w:rStyle w:val="StyleUnderline"/>
          <w:highlight w:val="cyan"/>
        </w:rPr>
        <w:t xml:space="preserve">become a source of </w:t>
      </w:r>
      <w:r w:rsidRPr="002E7ECD">
        <w:rPr>
          <w:rStyle w:val="Emphasis"/>
        </w:rPr>
        <w:t xml:space="preserve">deep regional </w:t>
      </w:r>
      <w:r w:rsidRPr="002E7ECD">
        <w:rPr>
          <w:rStyle w:val="Emphasis"/>
          <w:highlight w:val="cyan"/>
        </w:rPr>
        <w:t>instability</w:t>
      </w:r>
      <w:r w:rsidRPr="002E7ECD">
        <w:rPr>
          <w:sz w:val="16"/>
        </w:rPr>
        <w:t xml:space="preserve">. The country would still possess short-range and long-range ballistic missiles, irregular naval forces, and nuclear infrastructure. IRGC </w:t>
      </w:r>
      <w:r w:rsidRPr="00577FEB">
        <w:rPr>
          <w:rStyle w:val="StyleUnderline"/>
        </w:rPr>
        <w:t>commanders</w:t>
      </w:r>
      <w:r w:rsidRPr="002E7ECD">
        <w:rPr>
          <w:sz w:val="16"/>
        </w:rPr>
        <w:t xml:space="preserve"> across the region </w:t>
      </w:r>
      <w:r w:rsidRPr="00577FEB">
        <w:rPr>
          <w:rStyle w:val="StyleUnderline"/>
        </w:rPr>
        <w:t xml:space="preserve">might pursue </w:t>
      </w:r>
      <w:r w:rsidRPr="00577FEB">
        <w:rPr>
          <w:rStyle w:val="Emphasis"/>
        </w:rPr>
        <w:t>divergent agendas</w:t>
      </w:r>
      <w:r w:rsidRPr="002E7ECD">
        <w:rPr>
          <w:rStyle w:val="StyleUnderline"/>
        </w:rPr>
        <w:t>. Provincial</w:t>
      </w:r>
      <w:r w:rsidRPr="002E7ECD">
        <w:rPr>
          <w:sz w:val="16"/>
        </w:rPr>
        <w:t xml:space="preserve"> power </w:t>
      </w:r>
      <w:r w:rsidRPr="002E7ECD">
        <w:rPr>
          <w:rStyle w:val="StyleUnderline"/>
        </w:rPr>
        <w:t xml:space="preserve">centers could </w:t>
      </w:r>
      <w:r w:rsidRPr="00FB5CDF">
        <w:rPr>
          <w:rStyle w:val="Emphasis"/>
        </w:rPr>
        <w:t>harden</w:t>
      </w:r>
      <w:r w:rsidRPr="002E7ECD">
        <w:rPr>
          <w:rStyle w:val="StyleUnderline"/>
        </w:rPr>
        <w:t xml:space="preserve"> into</w:t>
      </w:r>
      <w:r w:rsidRPr="002E7ECD">
        <w:rPr>
          <w:sz w:val="16"/>
        </w:rPr>
        <w:t xml:space="preserve"> de facto </w:t>
      </w:r>
      <w:r w:rsidRPr="002E7ECD">
        <w:rPr>
          <w:rStyle w:val="Emphasis"/>
        </w:rPr>
        <w:t>autonomous zones</w:t>
      </w:r>
      <w:r w:rsidRPr="002E7ECD">
        <w:rPr>
          <w:sz w:val="16"/>
        </w:rPr>
        <w:t xml:space="preserve">. Clerical networks in cities like Qom—many of them financially independent—might step into the vacuum, deepening ideological rivalries. In a fragmented Iran, </w:t>
      </w:r>
      <w:proofErr w:type="spellStart"/>
      <w:r w:rsidRPr="001E58D6">
        <w:rPr>
          <w:rStyle w:val="StyleUnderline"/>
        </w:rPr>
        <w:t>hard-line</w:t>
      </w:r>
      <w:proofErr w:type="spellEnd"/>
      <w:r w:rsidRPr="001E58D6">
        <w:rPr>
          <w:rStyle w:val="StyleUnderline"/>
        </w:rPr>
        <w:t xml:space="preserve"> </w:t>
      </w:r>
      <w:r w:rsidRPr="001E58D6">
        <w:rPr>
          <w:rStyle w:val="StyleUnderline"/>
          <w:highlight w:val="cyan"/>
        </w:rPr>
        <w:t>factions</w:t>
      </w:r>
      <w:r w:rsidRPr="002E7ECD">
        <w:rPr>
          <w:rStyle w:val="StyleUnderline"/>
          <w:highlight w:val="cyan"/>
        </w:rPr>
        <w:t xml:space="preserve"> would</w:t>
      </w:r>
      <w:r w:rsidRPr="002E7ECD">
        <w:rPr>
          <w:sz w:val="16"/>
        </w:rPr>
        <w:t xml:space="preserve"> be able to </w:t>
      </w:r>
      <w:r w:rsidRPr="002E7ECD">
        <w:rPr>
          <w:rStyle w:val="StyleUnderline"/>
        </w:rPr>
        <w:t xml:space="preserve">operate </w:t>
      </w:r>
      <w:proofErr w:type="gramStart"/>
      <w:r w:rsidRPr="002E7ECD">
        <w:rPr>
          <w:rStyle w:val="StyleUnderline"/>
        </w:rPr>
        <w:t>unfettered</w:t>
      </w:r>
      <w:r w:rsidRPr="00577FEB">
        <w:rPr>
          <w:rStyle w:val="StyleUnderline"/>
        </w:rPr>
        <w:t>, and</w:t>
      </w:r>
      <w:proofErr w:type="gramEnd"/>
      <w:r w:rsidRPr="00577FEB">
        <w:rPr>
          <w:rStyle w:val="StyleUnderline"/>
        </w:rPr>
        <w:t xml:space="preserve"> would</w:t>
      </w:r>
      <w:r w:rsidRPr="002E7ECD">
        <w:rPr>
          <w:sz w:val="16"/>
        </w:rPr>
        <w:t xml:space="preserve"> be likely to </w:t>
      </w:r>
      <w:r w:rsidRPr="002E7ECD">
        <w:rPr>
          <w:rStyle w:val="StyleUnderline"/>
          <w:highlight w:val="cyan"/>
        </w:rPr>
        <w:t>revive</w:t>
      </w:r>
      <w:r w:rsidRPr="002E7ECD">
        <w:rPr>
          <w:sz w:val="16"/>
        </w:rPr>
        <w:t xml:space="preserve"> spoiler and </w:t>
      </w:r>
      <w:r w:rsidRPr="002E7ECD">
        <w:rPr>
          <w:rStyle w:val="Emphasis"/>
          <w:highlight w:val="cyan"/>
        </w:rPr>
        <w:t>terror</w:t>
      </w:r>
      <w:r w:rsidRPr="00577FEB">
        <w:rPr>
          <w:rStyle w:val="Emphasis"/>
        </w:rPr>
        <w:t>ist tactics</w:t>
      </w:r>
      <w:r w:rsidRPr="002E7ECD">
        <w:rPr>
          <w:sz w:val="16"/>
        </w:rPr>
        <w:t xml:space="preserve"> from earlier in the Islamic Republic’s history. A failing Iranian state would be likely to attempt repeats of the string of attempted and sometimes successful attacks it backed on Israeli, Jewish, and American targets in the 1980s and 1990s. </w:t>
      </w:r>
      <w:r w:rsidRPr="002E7ECD">
        <w:rPr>
          <w:rStyle w:val="StyleUnderline"/>
        </w:rPr>
        <w:t xml:space="preserve">Iranian state </w:t>
      </w:r>
      <w:r w:rsidRPr="002E7ECD">
        <w:rPr>
          <w:rStyle w:val="StyleUnderline"/>
          <w:highlight w:val="cyan"/>
        </w:rPr>
        <w:t xml:space="preserve">assets might </w:t>
      </w:r>
      <w:r w:rsidRPr="002E7ECD">
        <w:rPr>
          <w:rStyle w:val="Emphasis"/>
        </w:rPr>
        <w:t>also revert</w:t>
      </w:r>
      <w:r w:rsidRPr="002E7ECD">
        <w:rPr>
          <w:rStyle w:val="StyleUnderline"/>
        </w:rPr>
        <w:t xml:space="preserve"> to</w:t>
      </w:r>
      <w:r w:rsidRPr="002E7ECD">
        <w:rPr>
          <w:sz w:val="16"/>
        </w:rPr>
        <w:t xml:space="preserve"> the tactics of that era in </w:t>
      </w:r>
      <w:r w:rsidRPr="002E7ECD">
        <w:rPr>
          <w:rStyle w:val="StyleUnderline"/>
          <w:highlight w:val="cyan"/>
        </w:rPr>
        <w:t>support</w:t>
      </w:r>
      <w:r w:rsidRPr="002E7ECD">
        <w:rPr>
          <w:rStyle w:val="StyleUnderline"/>
        </w:rPr>
        <w:t>ing</w:t>
      </w:r>
      <w:r w:rsidRPr="002E7ECD">
        <w:rPr>
          <w:sz w:val="16"/>
        </w:rPr>
        <w:t xml:space="preserve"> other guerrilla, nonstate, or </w:t>
      </w:r>
      <w:r w:rsidRPr="002E7ECD">
        <w:rPr>
          <w:rStyle w:val="Emphasis"/>
          <w:highlight w:val="cyan"/>
        </w:rPr>
        <w:t>terrorist</w:t>
      </w:r>
      <w:r w:rsidRPr="002E7ECD">
        <w:rPr>
          <w:sz w:val="16"/>
        </w:rPr>
        <w:t xml:space="preserve"> organization</w:t>
      </w:r>
      <w:r w:rsidRPr="002E7ECD">
        <w:rPr>
          <w:rStyle w:val="Emphasis"/>
          <w:highlight w:val="cyan"/>
        </w:rPr>
        <w:t>s</w:t>
      </w:r>
      <w:r w:rsidRPr="002E7ECD">
        <w:rPr>
          <w:rStyle w:val="StyleUnderline"/>
        </w:rPr>
        <w:t xml:space="preserve"> around the Middle East</w:t>
      </w:r>
      <w:r w:rsidRPr="002E7ECD">
        <w:rPr>
          <w:sz w:val="16"/>
        </w:rPr>
        <w:t>.</w:t>
      </w:r>
    </w:p>
    <w:p w14:paraId="3D04B546" w14:textId="77777777" w:rsidR="00125B1D" w:rsidRPr="002E7ECD" w:rsidRDefault="00125B1D" w:rsidP="00125B1D">
      <w:pPr>
        <w:rPr>
          <w:sz w:val="16"/>
        </w:rPr>
      </w:pPr>
      <w:r w:rsidRPr="002E7ECD">
        <w:rPr>
          <w:rStyle w:val="StyleUnderline"/>
          <w:highlight w:val="cyan"/>
        </w:rPr>
        <w:t xml:space="preserve">The </w:t>
      </w:r>
      <w:r w:rsidRPr="002E7ECD">
        <w:rPr>
          <w:rStyle w:val="Emphasis"/>
          <w:highlight w:val="cyan"/>
        </w:rPr>
        <w:t>U</w:t>
      </w:r>
      <w:r w:rsidRPr="002E7ECD">
        <w:rPr>
          <w:sz w:val="16"/>
        </w:rPr>
        <w:t xml:space="preserve">nited </w:t>
      </w:r>
      <w:r w:rsidRPr="002E7ECD">
        <w:rPr>
          <w:rStyle w:val="Emphasis"/>
          <w:highlight w:val="cyan"/>
        </w:rPr>
        <w:t>S</w:t>
      </w:r>
      <w:r w:rsidRPr="002E7ECD">
        <w:rPr>
          <w:sz w:val="16"/>
        </w:rPr>
        <w:t xml:space="preserve">tates </w:t>
      </w:r>
      <w:r w:rsidRPr="002E7ECD">
        <w:rPr>
          <w:rStyle w:val="StyleUnderline"/>
          <w:highlight w:val="cyan"/>
        </w:rPr>
        <w:t>would</w:t>
      </w:r>
      <w:r w:rsidRPr="002E7ECD">
        <w:rPr>
          <w:rStyle w:val="StyleUnderline"/>
        </w:rPr>
        <w:t xml:space="preserve"> also </w:t>
      </w:r>
      <w:r w:rsidRPr="002E7ECD">
        <w:rPr>
          <w:rStyle w:val="StyleUnderline"/>
          <w:highlight w:val="cyan"/>
        </w:rPr>
        <w:t>suffer</w:t>
      </w:r>
      <w:r w:rsidRPr="002E7ECD">
        <w:rPr>
          <w:sz w:val="16"/>
        </w:rPr>
        <w:t xml:space="preserve">. American forces are stationed across the Gulf, </w:t>
      </w:r>
      <w:r w:rsidRPr="002E7ECD">
        <w:rPr>
          <w:rStyle w:val="Emphasis"/>
        </w:rPr>
        <w:t xml:space="preserve">energy </w:t>
      </w:r>
      <w:r w:rsidRPr="002E7ECD">
        <w:rPr>
          <w:rStyle w:val="Emphasis"/>
          <w:highlight w:val="cyan"/>
        </w:rPr>
        <w:t>markets</w:t>
      </w:r>
      <w:r w:rsidRPr="002E7ECD">
        <w:rPr>
          <w:rStyle w:val="StyleUnderline"/>
          <w:highlight w:val="cyan"/>
        </w:rPr>
        <w:t xml:space="preserve"> remain</w:t>
      </w:r>
      <w:r w:rsidRPr="002E7ECD">
        <w:rPr>
          <w:rStyle w:val="StyleUnderline"/>
        </w:rPr>
        <w:t xml:space="preserve"> tightly </w:t>
      </w:r>
      <w:r w:rsidRPr="002E7ECD">
        <w:rPr>
          <w:rStyle w:val="StyleUnderline"/>
          <w:highlight w:val="cyan"/>
        </w:rPr>
        <w:t>tethered to</w:t>
      </w:r>
      <w:r w:rsidRPr="002E7ECD">
        <w:rPr>
          <w:rStyle w:val="StyleUnderline"/>
        </w:rPr>
        <w:t xml:space="preserve"> the</w:t>
      </w:r>
      <w:r w:rsidRPr="002E7ECD">
        <w:rPr>
          <w:sz w:val="16"/>
        </w:rPr>
        <w:t xml:space="preserve"> stability of the </w:t>
      </w:r>
      <w:r w:rsidRPr="002E7ECD">
        <w:rPr>
          <w:rStyle w:val="Emphasis"/>
        </w:rPr>
        <w:t xml:space="preserve">Strait of </w:t>
      </w:r>
      <w:r w:rsidRPr="002E7ECD">
        <w:rPr>
          <w:rStyle w:val="Emphasis"/>
          <w:highlight w:val="cyan"/>
        </w:rPr>
        <w:t>Hormuz</w:t>
      </w:r>
      <w:r w:rsidRPr="002E7ECD">
        <w:rPr>
          <w:rStyle w:val="StyleUnderline"/>
          <w:highlight w:val="cyan"/>
        </w:rPr>
        <w:t>, and another</w:t>
      </w:r>
      <w:r w:rsidRPr="002E7ECD">
        <w:rPr>
          <w:rStyle w:val="StyleUnderline"/>
        </w:rPr>
        <w:t xml:space="preserve"> regional </w:t>
      </w:r>
      <w:r w:rsidRPr="002E7ECD">
        <w:rPr>
          <w:rStyle w:val="StyleUnderline"/>
          <w:highlight w:val="cyan"/>
        </w:rPr>
        <w:t>collapse would</w:t>
      </w:r>
      <w:r w:rsidRPr="002E7ECD">
        <w:rPr>
          <w:rStyle w:val="StyleUnderline"/>
        </w:rPr>
        <w:t xml:space="preserve"> deal a</w:t>
      </w:r>
      <w:r w:rsidRPr="002E7ECD">
        <w:rPr>
          <w:sz w:val="16"/>
        </w:rPr>
        <w:t xml:space="preserve">nother </w:t>
      </w:r>
      <w:r w:rsidRPr="002E7ECD">
        <w:rPr>
          <w:rStyle w:val="StyleUnderline"/>
        </w:rPr>
        <w:t xml:space="preserve">serious </w:t>
      </w:r>
      <w:r w:rsidRPr="002E7ECD">
        <w:rPr>
          <w:rStyle w:val="StyleUnderline"/>
          <w:highlight w:val="cyan"/>
        </w:rPr>
        <w:t>blow</w:t>
      </w:r>
      <w:r w:rsidRPr="002E7ECD">
        <w:rPr>
          <w:rStyle w:val="StyleUnderline"/>
        </w:rPr>
        <w:t xml:space="preserve"> to </w:t>
      </w:r>
      <w:r w:rsidRPr="002E7ECD">
        <w:rPr>
          <w:rStyle w:val="Emphasis"/>
        </w:rPr>
        <w:t xml:space="preserve">U.S. </w:t>
      </w:r>
      <w:r w:rsidRPr="002E7ECD">
        <w:rPr>
          <w:rStyle w:val="Emphasis"/>
          <w:highlight w:val="cyan"/>
        </w:rPr>
        <w:t>cred</w:t>
      </w:r>
      <w:r w:rsidRPr="00AD5769">
        <w:rPr>
          <w:rStyle w:val="Emphasis"/>
          <w:highlight w:val="cyan"/>
        </w:rPr>
        <w:t>ibility</w:t>
      </w:r>
      <w:r w:rsidRPr="00AD5769">
        <w:rPr>
          <w:rStyle w:val="StyleUnderline"/>
          <w:highlight w:val="cyan"/>
        </w:rPr>
        <w:t xml:space="preserve"> in</w:t>
      </w:r>
      <w:r w:rsidRPr="002E7ECD">
        <w:rPr>
          <w:sz w:val="16"/>
        </w:rPr>
        <w:t xml:space="preserve"> counterterrorism, </w:t>
      </w:r>
      <w:r w:rsidRPr="00AD5769">
        <w:rPr>
          <w:rStyle w:val="StyleUnderline"/>
          <w:highlight w:val="cyan"/>
        </w:rPr>
        <w:t>nonprolif</w:t>
      </w:r>
      <w:r w:rsidRPr="002E7ECD">
        <w:rPr>
          <w:sz w:val="16"/>
        </w:rPr>
        <w:t>eration, and state-building efforts.</w:t>
      </w:r>
    </w:p>
    <w:p w14:paraId="78AB1AAA" w14:textId="77777777" w:rsidR="00125B1D" w:rsidRDefault="00125B1D" w:rsidP="00125B1D">
      <w:pPr>
        <w:rPr>
          <w:sz w:val="16"/>
        </w:rPr>
      </w:pPr>
      <w:r w:rsidRPr="002E7ECD">
        <w:rPr>
          <w:sz w:val="16"/>
        </w:rPr>
        <w:t xml:space="preserve">Meanwhile, </w:t>
      </w:r>
      <w:r w:rsidRPr="002E7ECD">
        <w:rPr>
          <w:rStyle w:val="StyleUnderline"/>
        </w:rPr>
        <w:t xml:space="preserve">the </w:t>
      </w:r>
      <w:r w:rsidRPr="002E7ECD">
        <w:rPr>
          <w:rStyle w:val="Emphasis"/>
        </w:rPr>
        <w:t>nuclear danger</w:t>
      </w:r>
      <w:r w:rsidRPr="002E7ECD">
        <w:rPr>
          <w:rStyle w:val="StyleUnderline"/>
        </w:rPr>
        <w:t xml:space="preserve"> would multiply</w:t>
      </w:r>
      <w:r w:rsidRPr="002E7ECD">
        <w:rPr>
          <w:sz w:val="16"/>
        </w:rPr>
        <w:t xml:space="preserve">. Iran’s enrichment infrastructure is deliberately compartmentalized, so in the event of state collapse and the loss of central control, the </w:t>
      </w:r>
      <w:r w:rsidRPr="00AE7658">
        <w:rPr>
          <w:rStyle w:val="Emphasis"/>
          <w:highlight w:val="cyan"/>
        </w:rPr>
        <w:t>sale</w:t>
      </w:r>
      <w:r w:rsidRPr="002E7ECD">
        <w:rPr>
          <w:rStyle w:val="StyleUnderline"/>
        </w:rPr>
        <w:t xml:space="preserve"> or </w:t>
      </w:r>
      <w:r w:rsidRPr="00AE7658">
        <w:rPr>
          <w:rStyle w:val="StyleUnderline"/>
        </w:rPr>
        <w:t xml:space="preserve">seizure </w:t>
      </w:r>
      <w:r w:rsidRPr="00AE7658">
        <w:rPr>
          <w:rStyle w:val="StyleUnderline"/>
          <w:highlight w:val="cyan"/>
        </w:rPr>
        <w:t xml:space="preserve">of </w:t>
      </w:r>
      <w:r w:rsidRPr="00AE7658">
        <w:rPr>
          <w:rStyle w:val="Emphasis"/>
        </w:rPr>
        <w:t xml:space="preserve">nuclear </w:t>
      </w:r>
      <w:r w:rsidRPr="00AE7658">
        <w:rPr>
          <w:rStyle w:val="Emphasis"/>
          <w:highlight w:val="cyan"/>
        </w:rPr>
        <w:t>materials</w:t>
      </w:r>
      <w:r w:rsidRPr="00AE7658">
        <w:rPr>
          <w:rStyle w:val="StyleUnderline"/>
          <w:highlight w:val="cyan"/>
        </w:rPr>
        <w:t xml:space="preserve"> is a</w:t>
      </w:r>
      <w:r w:rsidRPr="002E7ECD">
        <w:rPr>
          <w:rStyle w:val="StyleUnderline"/>
        </w:rPr>
        <w:t xml:space="preserve"> real </w:t>
      </w:r>
      <w:r w:rsidRPr="00AE7658">
        <w:rPr>
          <w:rStyle w:val="StyleUnderline"/>
          <w:highlight w:val="cyan"/>
        </w:rPr>
        <w:t>possibility</w:t>
      </w:r>
      <w:r w:rsidRPr="002E7ECD">
        <w:rPr>
          <w:sz w:val="16"/>
        </w:rPr>
        <w:t xml:space="preserve">. Notably, </w:t>
      </w:r>
      <w:r w:rsidRPr="002E7ECD">
        <w:rPr>
          <w:rStyle w:val="StyleUnderline"/>
        </w:rPr>
        <w:t xml:space="preserve">the </w:t>
      </w:r>
      <w:r w:rsidRPr="002E7ECD">
        <w:rPr>
          <w:rStyle w:val="Emphasis"/>
        </w:rPr>
        <w:t>I</w:t>
      </w:r>
      <w:r w:rsidRPr="002E7ECD">
        <w:rPr>
          <w:sz w:val="16"/>
        </w:rPr>
        <w:t xml:space="preserve">nternational </w:t>
      </w:r>
      <w:r w:rsidRPr="002E7ECD">
        <w:rPr>
          <w:rStyle w:val="Emphasis"/>
        </w:rPr>
        <w:t>A</w:t>
      </w:r>
      <w:r w:rsidRPr="002E7ECD">
        <w:rPr>
          <w:sz w:val="16"/>
        </w:rPr>
        <w:t xml:space="preserve">tomic </w:t>
      </w:r>
      <w:r w:rsidRPr="002E7ECD">
        <w:rPr>
          <w:rStyle w:val="Emphasis"/>
        </w:rPr>
        <w:t>E</w:t>
      </w:r>
      <w:r w:rsidRPr="002E7ECD">
        <w:rPr>
          <w:sz w:val="16"/>
        </w:rPr>
        <w:t xml:space="preserve">nergy </w:t>
      </w:r>
      <w:r w:rsidRPr="002E7ECD">
        <w:rPr>
          <w:rStyle w:val="Emphasis"/>
        </w:rPr>
        <w:t>A</w:t>
      </w:r>
      <w:r w:rsidRPr="002E7ECD">
        <w:rPr>
          <w:sz w:val="16"/>
        </w:rPr>
        <w:t xml:space="preserve">gency </w:t>
      </w:r>
      <w:r w:rsidRPr="002E7ECD">
        <w:rPr>
          <w:rStyle w:val="StyleUnderline"/>
        </w:rPr>
        <w:t>has no</w:t>
      </w:r>
      <w:r w:rsidRPr="002E7ECD">
        <w:rPr>
          <w:sz w:val="16"/>
        </w:rPr>
        <w:t xml:space="preserve"> contingency plan </w:t>
      </w:r>
      <w:r w:rsidRPr="002E7ECD">
        <w:rPr>
          <w:rStyle w:val="StyleUnderline"/>
        </w:rPr>
        <w:t>for</w:t>
      </w:r>
      <w:r w:rsidRPr="002E7ECD">
        <w:rPr>
          <w:sz w:val="16"/>
        </w:rPr>
        <w:t xml:space="preserve"> safeguarding </w:t>
      </w:r>
      <w:r w:rsidRPr="002E7ECD">
        <w:rPr>
          <w:rStyle w:val="Emphasis"/>
        </w:rPr>
        <w:t>centrifuge cascades</w:t>
      </w:r>
      <w:r w:rsidRPr="002E7ECD">
        <w:rPr>
          <w:rStyle w:val="StyleUnderline"/>
        </w:rPr>
        <w:t xml:space="preserve"> in a failed state</w:t>
      </w:r>
      <w:r w:rsidRPr="002E7ECD">
        <w:rPr>
          <w:sz w:val="16"/>
        </w:rPr>
        <w:t xml:space="preserve">. Nuclear nonproliferation has always been the top U.S. concern about Iran; </w:t>
      </w:r>
      <w:r w:rsidRPr="00AE7658">
        <w:rPr>
          <w:rStyle w:val="StyleUnderline"/>
          <w:highlight w:val="cyan"/>
        </w:rPr>
        <w:t xml:space="preserve">the </w:t>
      </w:r>
      <w:r w:rsidRPr="00AE7658">
        <w:rPr>
          <w:rStyle w:val="Emphasis"/>
          <w:highlight w:val="cyan"/>
        </w:rPr>
        <w:t>current</w:t>
      </w:r>
      <w:r w:rsidRPr="002E7ECD">
        <w:rPr>
          <w:rStyle w:val="StyleUnderline"/>
        </w:rPr>
        <w:t xml:space="preserve"> military </w:t>
      </w:r>
      <w:r w:rsidRPr="00AE7658">
        <w:rPr>
          <w:rStyle w:val="StyleUnderline"/>
          <w:highlight w:val="cyan"/>
        </w:rPr>
        <w:t>campaign might</w:t>
      </w:r>
      <w:r w:rsidRPr="002E7ECD">
        <w:rPr>
          <w:sz w:val="16"/>
        </w:rPr>
        <w:t xml:space="preserve"> </w:t>
      </w:r>
      <w:proofErr w:type="gramStart"/>
      <w:r w:rsidRPr="002E7ECD">
        <w:rPr>
          <w:sz w:val="16"/>
        </w:rPr>
        <w:t xml:space="preserve">actually </w:t>
      </w:r>
      <w:r w:rsidRPr="00AE7658">
        <w:rPr>
          <w:rStyle w:val="Emphasis"/>
          <w:highlight w:val="cyan"/>
        </w:rPr>
        <w:t>accelerate</w:t>
      </w:r>
      <w:proofErr w:type="gramEnd"/>
      <w:r w:rsidRPr="00AE7658">
        <w:rPr>
          <w:rStyle w:val="StyleUnderline"/>
          <w:highlight w:val="cyan"/>
        </w:rPr>
        <w:t xml:space="preserve"> prolif</w:t>
      </w:r>
      <w:r w:rsidRPr="002E7ECD">
        <w:rPr>
          <w:rStyle w:val="StyleUnderline"/>
        </w:rPr>
        <w:t xml:space="preserve">eration </w:t>
      </w:r>
      <w:r w:rsidRPr="00AE7658">
        <w:rPr>
          <w:rStyle w:val="StyleUnderline"/>
          <w:highlight w:val="cyan"/>
        </w:rPr>
        <w:t>and create</w:t>
      </w:r>
      <w:r w:rsidRPr="002E7ECD">
        <w:rPr>
          <w:rStyle w:val="StyleUnderline"/>
        </w:rPr>
        <w:t xml:space="preserve"> a </w:t>
      </w:r>
      <w:r w:rsidRPr="002E7ECD">
        <w:rPr>
          <w:rStyle w:val="Emphasis"/>
        </w:rPr>
        <w:t>nightmare scenario</w:t>
      </w:r>
      <w:r w:rsidRPr="002E7ECD">
        <w:rPr>
          <w:rStyle w:val="StyleUnderline"/>
        </w:rPr>
        <w:t xml:space="preserve"> of </w:t>
      </w:r>
      <w:r w:rsidRPr="00AE7658">
        <w:rPr>
          <w:rStyle w:val="StyleUnderline"/>
          <w:highlight w:val="cyan"/>
        </w:rPr>
        <w:t>loose nukes</w:t>
      </w:r>
      <w:r w:rsidRPr="002E7ECD">
        <w:rPr>
          <w:sz w:val="16"/>
        </w:rPr>
        <w:t xml:space="preserve"> or fissile material.</w:t>
      </w:r>
    </w:p>
    <w:p w14:paraId="572ADC99" w14:textId="77777777" w:rsidR="00125B1D" w:rsidRPr="0037080A" w:rsidRDefault="00125B1D" w:rsidP="00125B1D">
      <w:pPr>
        <w:rPr>
          <w:sz w:val="16"/>
        </w:rPr>
      </w:pPr>
      <w:r w:rsidRPr="0037080A">
        <w:rPr>
          <w:sz w:val="16"/>
        </w:rPr>
        <w:t>Iran’s People Deserve Better</w:t>
      </w:r>
    </w:p>
    <w:p w14:paraId="225DC8B4" w14:textId="77777777" w:rsidR="00125B1D" w:rsidRPr="0037080A" w:rsidRDefault="00125B1D" w:rsidP="00125B1D">
      <w:pPr>
        <w:rPr>
          <w:sz w:val="16"/>
        </w:rPr>
      </w:pPr>
      <w:r w:rsidRPr="00033E71">
        <w:rPr>
          <w:rStyle w:val="StyleUnderline"/>
        </w:rPr>
        <w:t xml:space="preserve">None of </w:t>
      </w:r>
      <w:r w:rsidRPr="00033E71">
        <w:rPr>
          <w:rStyle w:val="Emphasis"/>
        </w:rPr>
        <w:t>this critique</w:t>
      </w:r>
      <w:r w:rsidRPr="0037080A">
        <w:rPr>
          <w:sz w:val="16"/>
        </w:rPr>
        <w:t xml:space="preserve"> of the Israeli and American bombardment </w:t>
      </w:r>
      <w:r w:rsidRPr="00033E71">
        <w:rPr>
          <w:rStyle w:val="StyleUnderline"/>
        </w:rPr>
        <w:t>should suggest</w:t>
      </w:r>
      <w:r w:rsidRPr="0037080A">
        <w:rPr>
          <w:sz w:val="16"/>
        </w:rPr>
        <w:t xml:space="preserve"> that </w:t>
      </w:r>
      <w:r w:rsidRPr="00033E71">
        <w:rPr>
          <w:rStyle w:val="StyleUnderline"/>
        </w:rPr>
        <w:t xml:space="preserve">the </w:t>
      </w:r>
      <w:r w:rsidRPr="00033E71">
        <w:rPr>
          <w:rStyle w:val="Emphasis"/>
        </w:rPr>
        <w:t>current system</w:t>
      </w:r>
      <w:r w:rsidRPr="00033E71">
        <w:rPr>
          <w:rStyle w:val="StyleUnderline"/>
        </w:rPr>
        <w:t xml:space="preserve"> in Iran is acceptable</w:t>
      </w:r>
      <w:r w:rsidRPr="0037080A">
        <w:rPr>
          <w:sz w:val="16"/>
        </w:rPr>
        <w:t xml:space="preserve">. But the </w:t>
      </w:r>
      <w:r w:rsidRPr="00033E71">
        <w:rPr>
          <w:rStyle w:val="StyleUnderline"/>
        </w:rPr>
        <w:t>war will only</w:t>
      </w:r>
      <w:r w:rsidRPr="0037080A">
        <w:rPr>
          <w:sz w:val="16"/>
        </w:rPr>
        <w:t xml:space="preserve"> further immiserate </w:t>
      </w:r>
      <w:proofErr w:type="gramStart"/>
      <w:r w:rsidRPr="0037080A">
        <w:rPr>
          <w:sz w:val="16"/>
        </w:rPr>
        <w:t>Iranians, and</w:t>
      </w:r>
      <w:proofErr w:type="gramEnd"/>
      <w:r w:rsidRPr="0037080A">
        <w:rPr>
          <w:sz w:val="16"/>
        </w:rPr>
        <w:t xml:space="preserve"> ultimately </w:t>
      </w:r>
      <w:r w:rsidRPr="00033E71">
        <w:rPr>
          <w:rStyle w:val="StyleUnderline"/>
        </w:rPr>
        <w:t xml:space="preserve">make for a </w:t>
      </w:r>
      <w:r w:rsidRPr="00033E71">
        <w:rPr>
          <w:rStyle w:val="Emphasis"/>
        </w:rPr>
        <w:t>more dangerous</w:t>
      </w:r>
      <w:r w:rsidRPr="00033E71">
        <w:rPr>
          <w:rStyle w:val="StyleUnderline"/>
        </w:rPr>
        <w:t xml:space="preserve"> region</w:t>
      </w:r>
      <w:r w:rsidRPr="0037080A">
        <w:rPr>
          <w:sz w:val="16"/>
        </w:rPr>
        <w:t>.</w:t>
      </w:r>
    </w:p>
    <w:p w14:paraId="02E9632F" w14:textId="77777777" w:rsidR="00125B1D" w:rsidRPr="0037080A" w:rsidRDefault="00125B1D" w:rsidP="00125B1D">
      <w:pPr>
        <w:rPr>
          <w:sz w:val="16"/>
        </w:rPr>
      </w:pPr>
      <w:r w:rsidRPr="0037080A">
        <w:rPr>
          <w:sz w:val="16"/>
        </w:rPr>
        <w:t>What Iran needs instead is a clear political vision for what comes next—one grounded in relationships with the very individuals inside Iran who are risking everything to push for change. Supporting them requires serious political investment, sustained resources, and a long-term commitment to the kind of transition the Iranian people truly deserve.</w:t>
      </w:r>
    </w:p>
    <w:p w14:paraId="4E8EA19E" w14:textId="77777777" w:rsidR="00125B1D" w:rsidRPr="0037080A" w:rsidRDefault="00125B1D" w:rsidP="00125B1D">
      <w:pPr>
        <w:rPr>
          <w:sz w:val="16"/>
        </w:rPr>
      </w:pPr>
      <w:r w:rsidRPr="0037080A">
        <w:rPr>
          <w:sz w:val="16"/>
        </w:rPr>
        <w:t xml:space="preserve">At present, </w:t>
      </w:r>
      <w:r w:rsidRPr="0037080A">
        <w:rPr>
          <w:rStyle w:val="StyleUnderline"/>
          <w:highlight w:val="cyan"/>
        </w:rPr>
        <w:t xml:space="preserve">there is no </w:t>
      </w:r>
      <w:r w:rsidRPr="0037080A">
        <w:rPr>
          <w:rStyle w:val="Emphasis"/>
        </w:rPr>
        <w:t>v</w:t>
      </w:r>
      <w:r w:rsidRPr="00033E71">
        <w:rPr>
          <w:rStyle w:val="Emphasis"/>
        </w:rPr>
        <w:t xml:space="preserve">iable </w:t>
      </w:r>
      <w:r w:rsidRPr="0037080A">
        <w:rPr>
          <w:rStyle w:val="Emphasis"/>
          <w:highlight w:val="cyan"/>
        </w:rPr>
        <w:t>alternative</w:t>
      </w:r>
      <w:r w:rsidRPr="0037080A">
        <w:rPr>
          <w:sz w:val="16"/>
        </w:rPr>
        <w:t xml:space="preserve"> power structure </w:t>
      </w:r>
      <w:r w:rsidRPr="0037080A">
        <w:rPr>
          <w:rStyle w:val="StyleUnderline"/>
        </w:rPr>
        <w:t>within Iran</w:t>
      </w:r>
      <w:r w:rsidRPr="00033E71">
        <w:rPr>
          <w:rStyle w:val="StyleUnderline"/>
        </w:rPr>
        <w:t xml:space="preserve"> capable of filling a </w:t>
      </w:r>
      <w:r w:rsidRPr="00033E71">
        <w:rPr>
          <w:rStyle w:val="Emphasis"/>
        </w:rPr>
        <w:t>post-regime vacuum</w:t>
      </w:r>
      <w:r w:rsidRPr="0037080A">
        <w:rPr>
          <w:sz w:val="16"/>
        </w:rPr>
        <w:t xml:space="preserve">. Years of repression have hollowed out civil society, with activists wanting reform now working under extremely dire circumstances—constantly surveilled, imprisoned, exiled, or killed. If the current regime were toppled today, </w:t>
      </w:r>
      <w:r w:rsidRPr="0037080A">
        <w:rPr>
          <w:rStyle w:val="StyleUnderline"/>
          <w:highlight w:val="cyan"/>
        </w:rPr>
        <w:t>power would</w:t>
      </w:r>
      <w:r w:rsidRPr="0037080A">
        <w:rPr>
          <w:sz w:val="16"/>
        </w:rPr>
        <w:t xml:space="preserve"> likely not </w:t>
      </w:r>
      <w:r w:rsidRPr="0037080A">
        <w:rPr>
          <w:rStyle w:val="StyleUnderline"/>
          <w:highlight w:val="cyan"/>
        </w:rPr>
        <w:t>shift to</w:t>
      </w:r>
      <w:r w:rsidRPr="0037080A">
        <w:rPr>
          <w:sz w:val="16"/>
        </w:rPr>
        <w:t xml:space="preserve"> the reformist or moderate voices—but rather to </w:t>
      </w:r>
      <w:r w:rsidRPr="0037080A">
        <w:rPr>
          <w:rStyle w:val="Emphasis"/>
          <w:highlight w:val="cyan"/>
        </w:rPr>
        <w:t>rival</w:t>
      </w:r>
      <w:r w:rsidRPr="0037080A">
        <w:rPr>
          <w:sz w:val="16"/>
        </w:rPr>
        <w:t xml:space="preserve"> security faction</w:t>
      </w:r>
      <w:r w:rsidRPr="0037080A">
        <w:rPr>
          <w:rStyle w:val="Emphasis"/>
          <w:highlight w:val="cyan"/>
        </w:rPr>
        <w:t>s</w:t>
      </w:r>
      <w:r w:rsidRPr="0037080A">
        <w:rPr>
          <w:sz w:val="16"/>
        </w:rPr>
        <w:t>: IRGC hard-liners, intelligence operatives, or clerical networks.</w:t>
      </w:r>
    </w:p>
    <w:p w14:paraId="50DB164C" w14:textId="77777777" w:rsidR="00125B1D" w:rsidRPr="0037080A" w:rsidRDefault="00125B1D" w:rsidP="00125B1D">
      <w:pPr>
        <w:rPr>
          <w:sz w:val="16"/>
        </w:rPr>
      </w:pPr>
      <w:r w:rsidRPr="0037080A">
        <w:rPr>
          <w:sz w:val="16"/>
        </w:rPr>
        <w:t xml:space="preserve">The Islamic Republic has a long history of repressing dissent at home while funneling significant resources to militant groups abroad. Its network of alliances includes actors complicit in grave human rights abuses, and its fingerprints can be found on terrorism plots and smuggling operations stretching from the Middle East to Latin America. But </w:t>
      </w:r>
      <w:r w:rsidRPr="0037080A">
        <w:rPr>
          <w:rStyle w:val="StyleUnderline"/>
        </w:rPr>
        <w:t xml:space="preserve">trying to dismantle it by </w:t>
      </w:r>
      <w:r w:rsidRPr="0037080A">
        <w:rPr>
          <w:rStyle w:val="Emphasis"/>
          <w:highlight w:val="cyan"/>
        </w:rPr>
        <w:t>brute force</w:t>
      </w:r>
      <w:r w:rsidRPr="0037080A">
        <w:rPr>
          <w:sz w:val="16"/>
        </w:rPr>
        <w:t>—</w:t>
      </w:r>
      <w:r w:rsidRPr="0037080A">
        <w:rPr>
          <w:rStyle w:val="StyleUnderline"/>
          <w:highlight w:val="cyan"/>
        </w:rPr>
        <w:t>while</w:t>
      </w:r>
      <w:r w:rsidRPr="0037080A">
        <w:rPr>
          <w:rStyle w:val="StyleUnderline"/>
        </w:rPr>
        <w:t xml:space="preserve"> also </w:t>
      </w:r>
      <w:r w:rsidRPr="0037080A">
        <w:rPr>
          <w:rStyle w:val="Emphasis"/>
          <w:highlight w:val="cyan"/>
        </w:rPr>
        <w:t>bombing</w:t>
      </w:r>
      <w:r w:rsidRPr="0037080A">
        <w:rPr>
          <w:rStyle w:val="StyleUnderline"/>
        </w:rPr>
        <w:t xml:space="preserve"> the</w:t>
      </w:r>
      <w:r w:rsidRPr="0037080A">
        <w:rPr>
          <w:sz w:val="16"/>
        </w:rPr>
        <w:t xml:space="preserve"> very </w:t>
      </w:r>
      <w:r w:rsidRPr="0037080A">
        <w:rPr>
          <w:rStyle w:val="StyleUnderline"/>
          <w:highlight w:val="cyan"/>
        </w:rPr>
        <w:t>grassroots actors</w:t>
      </w:r>
      <w:r w:rsidRPr="0037080A">
        <w:rPr>
          <w:rStyle w:val="StyleUnderline"/>
        </w:rPr>
        <w:t xml:space="preserve"> who</w:t>
      </w:r>
      <w:r w:rsidRPr="0037080A">
        <w:rPr>
          <w:sz w:val="16"/>
        </w:rPr>
        <w:t xml:space="preserve"> have </w:t>
      </w:r>
      <w:r w:rsidRPr="0037080A">
        <w:rPr>
          <w:rStyle w:val="StyleUnderline"/>
        </w:rPr>
        <w:t xml:space="preserve">risked their lives for </w:t>
      </w:r>
      <w:r w:rsidRPr="0037080A">
        <w:rPr>
          <w:rStyle w:val="Emphasis"/>
        </w:rPr>
        <w:t>change</w:t>
      </w:r>
      <w:r w:rsidRPr="0037080A">
        <w:rPr>
          <w:sz w:val="16"/>
        </w:rPr>
        <w:t xml:space="preserve">, and without a coherent political roadmap or viable transition </w:t>
      </w:r>
      <w:proofErr w:type="gramStart"/>
      <w:r w:rsidRPr="0037080A">
        <w:rPr>
          <w:sz w:val="16"/>
        </w:rPr>
        <w:t>plan—</w:t>
      </w:r>
      <w:proofErr w:type="gramEnd"/>
      <w:r w:rsidRPr="0037080A">
        <w:rPr>
          <w:rStyle w:val="StyleUnderline"/>
          <w:highlight w:val="cyan"/>
        </w:rPr>
        <w:t>is</w:t>
      </w:r>
      <w:r w:rsidRPr="0037080A">
        <w:rPr>
          <w:sz w:val="16"/>
        </w:rPr>
        <w:t xml:space="preserve"> dangerously </w:t>
      </w:r>
      <w:r w:rsidRPr="0037080A">
        <w:rPr>
          <w:rStyle w:val="Emphasis"/>
          <w:highlight w:val="cyan"/>
        </w:rPr>
        <w:t>short-sighted</w:t>
      </w:r>
      <w:r w:rsidRPr="0037080A">
        <w:rPr>
          <w:sz w:val="16"/>
        </w:rPr>
        <w:t>.</w:t>
      </w:r>
    </w:p>
    <w:p w14:paraId="76D055A8" w14:textId="03CDEFC0" w:rsidR="00125B1D" w:rsidRPr="00125B1D" w:rsidRDefault="00125B1D" w:rsidP="00125B1D">
      <w:pPr>
        <w:rPr>
          <w:sz w:val="16"/>
        </w:rPr>
      </w:pPr>
      <w:r w:rsidRPr="0037080A">
        <w:rPr>
          <w:sz w:val="16"/>
        </w:rPr>
        <w:t xml:space="preserve">What’s taking shape in </w:t>
      </w:r>
      <w:r w:rsidRPr="0037080A">
        <w:rPr>
          <w:rStyle w:val="StyleUnderline"/>
          <w:highlight w:val="cyan"/>
        </w:rPr>
        <w:t xml:space="preserve">Israel’s </w:t>
      </w:r>
      <w:r w:rsidRPr="0037080A">
        <w:rPr>
          <w:rStyle w:val="Emphasis"/>
        </w:rPr>
        <w:t xml:space="preserve">current </w:t>
      </w:r>
      <w:r w:rsidRPr="0037080A">
        <w:rPr>
          <w:rStyle w:val="Emphasis"/>
          <w:highlight w:val="cyan"/>
        </w:rPr>
        <w:t>strategy</w:t>
      </w:r>
      <w:r w:rsidRPr="0037080A">
        <w:rPr>
          <w:sz w:val="16"/>
        </w:rPr>
        <w:t>—a strategy in which Washington now seems to be an explicit partner—</w:t>
      </w:r>
      <w:r w:rsidRPr="0037080A">
        <w:rPr>
          <w:rStyle w:val="StyleUnderline"/>
          <w:highlight w:val="cyan"/>
        </w:rPr>
        <w:t>is</w:t>
      </w:r>
      <w:r w:rsidRPr="0037080A">
        <w:rPr>
          <w:sz w:val="16"/>
        </w:rPr>
        <w:t xml:space="preserve"> a ploy </w:t>
      </w:r>
      <w:r w:rsidRPr="0037080A">
        <w:rPr>
          <w:rStyle w:val="StyleUnderline"/>
          <w:highlight w:val="cyan"/>
        </w:rPr>
        <w:t>to</w:t>
      </w:r>
      <w:r w:rsidRPr="0037080A">
        <w:rPr>
          <w:sz w:val="16"/>
        </w:rPr>
        <w:t xml:space="preserve"> simply </w:t>
      </w:r>
      <w:r w:rsidRPr="0037080A">
        <w:rPr>
          <w:rStyle w:val="StyleUnderline"/>
          <w:highlight w:val="cyan"/>
        </w:rPr>
        <w:t>make Iran</w:t>
      </w:r>
      <w:r w:rsidRPr="0037080A">
        <w:rPr>
          <w:rStyle w:val="StyleUnderline"/>
        </w:rPr>
        <w:t xml:space="preserve"> as </w:t>
      </w:r>
      <w:r w:rsidRPr="0037080A">
        <w:rPr>
          <w:rStyle w:val="Emphasis"/>
          <w:highlight w:val="cyan"/>
        </w:rPr>
        <w:t>weak</w:t>
      </w:r>
      <w:r w:rsidRPr="0037080A">
        <w:rPr>
          <w:rStyle w:val="Emphasis"/>
        </w:rPr>
        <w:t xml:space="preserve"> as possible</w:t>
      </w:r>
      <w:r w:rsidRPr="0037080A">
        <w:rPr>
          <w:rStyle w:val="StyleUnderline"/>
          <w:highlight w:val="cyan"/>
        </w:rPr>
        <w:t xml:space="preserve">. The faster Israel and the </w:t>
      </w:r>
      <w:r w:rsidRPr="0037080A">
        <w:rPr>
          <w:rStyle w:val="Emphasis"/>
          <w:highlight w:val="cyan"/>
        </w:rPr>
        <w:t>U</w:t>
      </w:r>
      <w:r w:rsidRPr="0037080A">
        <w:rPr>
          <w:sz w:val="16"/>
        </w:rPr>
        <w:t xml:space="preserve">nited </w:t>
      </w:r>
      <w:r w:rsidRPr="0037080A">
        <w:rPr>
          <w:rStyle w:val="Emphasis"/>
          <w:highlight w:val="cyan"/>
        </w:rPr>
        <w:t>S</w:t>
      </w:r>
      <w:r w:rsidRPr="0037080A">
        <w:rPr>
          <w:sz w:val="16"/>
        </w:rPr>
        <w:t xml:space="preserve">tates </w:t>
      </w:r>
      <w:r w:rsidRPr="0037080A">
        <w:rPr>
          <w:rStyle w:val="StyleUnderline"/>
          <w:highlight w:val="cyan"/>
        </w:rPr>
        <w:t>accelerate that</w:t>
      </w:r>
      <w:r w:rsidRPr="0037080A">
        <w:rPr>
          <w:rStyle w:val="StyleUnderline"/>
        </w:rPr>
        <w:t xml:space="preserve"> trajectory</w:t>
      </w:r>
      <w:r w:rsidRPr="0037080A">
        <w:rPr>
          <w:sz w:val="16"/>
        </w:rPr>
        <w:t xml:space="preserve"> without a plan for what comes next, </w:t>
      </w:r>
      <w:r w:rsidRPr="0037080A">
        <w:rPr>
          <w:rStyle w:val="StyleUnderline"/>
          <w:highlight w:val="cyan"/>
        </w:rPr>
        <w:t xml:space="preserve">the </w:t>
      </w:r>
      <w:r w:rsidRPr="0037080A">
        <w:rPr>
          <w:rStyle w:val="Emphasis"/>
          <w:highlight w:val="cyan"/>
        </w:rPr>
        <w:t>more likely</w:t>
      </w:r>
      <w:r w:rsidRPr="0037080A">
        <w:rPr>
          <w:rStyle w:val="StyleUnderline"/>
          <w:highlight w:val="cyan"/>
        </w:rPr>
        <w:t xml:space="preserve"> the region is to inherit a</w:t>
      </w:r>
      <w:r w:rsidRPr="0037080A">
        <w:rPr>
          <w:sz w:val="16"/>
        </w:rPr>
        <w:t xml:space="preserve">nother </w:t>
      </w:r>
      <w:r w:rsidRPr="0037080A">
        <w:rPr>
          <w:rStyle w:val="Emphasis"/>
          <w:highlight w:val="cyan"/>
        </w:rPr>
        <w:t>failed state</w:t>
      </w:r>
      <w:r w:rsidRPr="0037080A">
        <w:rPr>
          <w:sz w:val="16"/>
        </w:rPr>
        <w:t xml:space="preserve">—only this time, one </w:t>
      </w:r>
      <w:r w:rsidRPr="0037080A">
        <w:rPr>
          <w:rStyle w:val="StyleUnderline"/>
        </w:rPr>
        <w:t>with</w:t>
      </w:r>
      <w:r w:rsidRPr="0037080A">
        <w:rPr>
          <w:sz w:val="16"/>
        </w:rPr>
        <w:t xml:space="preserve"> more than 92 million people, at least </w:t>
      </w:r>
      <w:r w:rsidRPr="0037080A">
        <w:rPr>
          <w:rStyle w:val="Emphasis"/>
        </w:rPr>
        <w:t>half a dozen</w:t>
      </w:r>
      <w:r w:rsidRPr="0037080A">
        <w:rPr>
          <w:sz w:val="16"/>
        </w:rPr>
        <w:t xml:space="preserve"> known </w:t>
      </w:r>
      <w:r w:rsidRPr="0037080A">
        <w:rPr>
          <w:rStyle w:val="Emphasis"/>
        </w:rPr>
        <w:t>nuclear facilities</w:t>
      </w:r>
      <w:r w:rsidRPr="0037080A">
        <w:rPr>
          <w:rStyle w:val="StyleUnderline"/>
        </w:rPr>
        <w:t>, and</w:t>
      </w:r>
      <w:r w:rsidRPr="0037080A">
        <w:rPr>
          <w:sz w:val="16"/>
        </w:rPr>
        <w:t xml:space="preserve"> an arsenal of </w:t>
      </w:r>
      <w:r w:rsidRPr="0037080A">
        <w:rPr>
          <w:rStyle w:val="StyleUnderline"/>
        </w:rPr>
        <w:t>thousands of</w:t>
      </w:r>
      <w:r w:rsidRPr="0037080A">
        <w:rPr>
          <w:sz w:val="16"/>
        </w:rPr>
        <w:t xml:space="preserve"> ballistic </w:t>
      </w:r>
      <w:r w:rsidRPr="0037080A">
        <w:rPr>
          <w:rStyle w:val="StyleUnderline"/>
        </w:rPr>
        <w:t>missiles</w:t>
      </w:r>
      <w:r w:rsidRPr="0037080A">
        <w:rPr>
          <w:sz w:val="16"/>
        </w:rPr>
        <w:t>.</w:t>
      </w:r>
    </w:p>
    <w:p w14:paraId="6E671C15" w14:textId="562A7377" w:rsidR="00125B1D" w:rsidRPr="001B7502" w:rsidRDefault="00234E33" w:rsidP="00125B1D">
      <w:pPr>
        <w:pStyle w:val="Heading4"/>
      </w:pPr>
      <w:r>
        <w:t>***</w:t>
      </w:r>
      <w:r w:rsidR="00125B1D">
        <w:t xml:space="preserve">Iranian </w:t>
      </w:r>
      <w:proofErr w:type="spellStart"/>
      <w:r w:rsidR="00125B1D">
        <w:t>prolif</w:t>
      </w:r>
      <w:proofErr w:type="spellEnd"/>
      <w:r w:rsidR="00125B1D">
        <w:t xml:space="preserve"> causes </w:t>
      </w:r>
      <w:r w:rsidR="00125B1D">
        <w:rPr>
          <w:u w:val="single"/>
        </w:rPr>
        <w:t>nuclear war</w:t>
      </w:r>
      <w:r w:rsidR="00125B1D">
        <w:t>.</w:t>
      </w:r>
    </w:p>
    <w:p w14:paraId="04AD4386" w14:textId="77777777" w:rsidR="00125B1D" w:rsidRPr="00643DE0" w:rsidRDefault="00125B1D" w:rsidP="00125B1D">
      <w:r>
        <w:t xml:space="preserve">Farah N. </w:t>
      </w:r>
      <w:r w:rsidRPr="00643DE0">
        <w:rPr>
          <w:rStyle w:val="Style13ptBold"/>
        </w:rPr>
        <w:t>Jan 25</w:t>
      </w:r>
      <w:r>
        <w:t xml:space="preserve">. </w:t>
      </w:r>
      <w:proofErr w:type="gramStart"/>
      <w:r>
        <w:t>Senior</w:t>
      </w:r>
      <w:proofErr w:type="gramEnd"/>
      <w:r>
        <w:t xml:space="preserve"> lecturer in international relations at the University of Pennsylvania, Ph.D. in international relations from Rutgers University-New Brunswick. "Iran-Israel 'threshold war' has rewritten nuclear escalation rules." The Conversation. 6/16/2025. theconversation.com/iran-israel-threshold-war-has-rewritten-nuclear-escalation-rules-258965</w:t>
      </w:r>
    </w:p>
    <w:p w14:paraId="060422C1" w14:textId="77777777" w:rsidR="00125B1D" w:rsidRPr="00F71B30" w:rsidRDefault="00125B1D" w:rsidP="00125B1D">
      <w:pPr>
        <w:rPr>
          <w:sz w:val="16"/>
        </w:rPr>
      </w:pPr>
      <w:r w:rsidRPr="00F71B30">
        <w:rPr>
          <w:rStyle w:val="StyleUnderline"/>
          <w:highlight w:val="cyan"/>
        </w:rPr>
        <w:t>Israel’s conflict</w:t>
      </w:r>
      <w:r w:rsidRPr="00F71B30">
        <w:rPr>
          <w:sz w:val="16"/>
        </w:rPr>
        <w:t xml:space="preserve"> with Iran represents far more than another Middle Eastern crisis – it </w:t>
      </w:r>
      <w:r w:rsidRPr="00F71B30">
        <w:rPr>
          <w:rStyle w:val="StyleUnderline"/>
          <w:highlight w:val="cyan"/>
        </w:rPr>
        <w:t>marks</w:t>
      </w:r>
      <w:r w:rsidRPr="00643DE0">
        <w:rPr>
          <w:rStyle w:val="StyleUnderline"/>
        </w:rPr>
        <w:t xml:space="preserve"> the </w:t>
      </w:r>
      <w:r w:rsidRPr="00643DE0">
        <w:rPr>
          <w:rStyle w:val="Emphasis"/>
        </w:rPr>
        <w:t>emergence</w:t>
      </w:r>
      <w:r w:rsidRPr="00643DE0">
        <w:rPr>
          <w:rStyle w:val="StyleUnderline"/>
        </w:rPr>
        <w:t xml:space="preserve"> of </w:t>
      </w:r>
      <w:r w:rsidRPr="00F71B30">
        <w:rPr>
          <w:rStyle w:val="StyleUnderline"/>
          <w:highlight w:val="cyan"/>
        </w:rPr>
        <w:t>a</w:t>
      </w:r>
      <w:r w:rsidRPr="00643DE0">
        <w:rPr>
          <w:rStyle w:val="StyleUnderline"/>
        </w:rPr>
        <w:t xml:space="preserve"> dangerous </w:t>
      </w:r>
      <w:r w:rsidRPr="00F71B30">
        <w:rPr>
          <w:rStyle w:val="StyleUnderline"/>
          <w:highlight w:val="cyan"/>
        </w:rPr>
        <w:t xml:space="preserve">new chapter in </w:t>
      </w:r>
      <w:r w:rsidRPr="00F71B30">
        <w:rPr>
          <w:rStyle w:val="Emphasis"/>
        </w:rPr>
        <w:t>n</w:t>
      </w:r>
      <w:r w:rsidRPr="00643DE0">
        <w:rPr>
          <w:rStyle w:val="Emphasis"/>
        </w:rPr>
        <w:t xml:space="preserve">uclear </w:t>
      </w:r>
      <w:r w:rsidRPr="00F71B30">
        <w:rPr>
          <w:rStyle w:val="Emphasis"/>
          <w:highlight w:val="cyan"/>
        </w:rPr>
        <w:t>rivalries</w:t>
      </w:r>
      <w:r w:rsidRPr="0043770E">
        <w:rPr>
          <w:rStyle w:val="StyleUnderline"/>
        </w:rPr>
        <w:t xml:space="preserve"> that has</w:t>
      </w:r>
      <w:r w:rsidRPr="00F71B30">
        <w:rPr>
          <w:sz w:val="16"/>
        </w:rPr>
        <w:t xml:space="preserve"> the </w:t>
      </w:r>
      <w:r w:rsidRPr="0043770E">
        <w:rPr>
          <w:rStyle w:val="StyleUnderline"/>
        </w:rPr>
        <w:t xml:space="preserve">potential to reshape </w:t>
      </w:r>
      <w:r w:rsidRPr="0043770E">
        <w:rPr>
          <w:rStyle w:val="Emphasis"/>
        </w:rPr>
        <w:t>global proliferation risks</w:t>
      </w:r>
      <w:r w:rsidRPr="00F71B30">
        <w:rPr>
          <w:sz w:val="16"/>
        </w:rPr>
        <w:t xml:space="preserve"> for decades to come.</w:t>
      </w:r>
    </w:p>
    <w:p w14:paraId="67B60CFE" w14:textId="77777777" w:rsidR="00125B1D" w:rsidRPr="00F71B30" w:rsidRDefault="00125B1D" w:rsidP="00125B1D">
      <w:pPr>
        <w:rPr>
          <w:sz w:val="16"/>
        </w:rPr>
      </w:pPr>
      <w:r w:rsidRPr="00F71B30">
        <w:rPr>
          <w:sz w:val="16"/>
        </w:rPr>
        <w:t xml:space="preserve">What began with </w:t>
      </w:r>
      <w:r w:rsidRPr="0043770E">
        <w:rPr>
          <w:rStyle w:val="StyleUnderline"/>
        </w:rPr>
        <w:t xml:space="preserve">Israeli </w:t>
      </w:r>
      <w:r w:rsidRPr="00F71B30">
        <w:rPr>
          <w:rStyle w:val="StyleUnderline"/>
          <w:highlight w:val="cyan"/>
        </w:rPr>
        <w:t>strikes</w:t>
      </w:r>
      <w:r w:rsidRPr="00F71B30">
        <w:rPr>
          <w:sz w:val="16"/>
        </w:rPr>
        <w:t xml:space="preserve"> on Iranian nuclear facilities and other targets on June 13, 2025 has now </w:t>
      </w:r>
      <w:r w:rsidRPr="00F71B30">
        <w:rPr>
          <w:rStyle w:val="Emphasis"/>
          <w:highlight w:val="cyan"/>
        </w:rPr>
        <w:t>spiraled</w:t>
      </w:r>
      <w:r w:rsidRPr="00F71B30">
        <w:rPr>
          <w:rStyle w:val="StyleUnderline"/>
          <w:highlight w:val="cyan"/>
        </w:rPr>
        <w:t xml:space="preserve"> into</w:t>
      </w:r>
      <w:r w:rsidRPr="0043770E">
        <w:rPr>
          <w:rStyle w:val="StyleUnderline"/>
        </w:rPr>
        <w:t xml:space="preserve"> the</w:t>
      </w:r>
      <w:r w:rsidRPr="00F71B30">
        <w:rPr>
          <w:sz w:val="16"/>
        </w:rPr>
        <w:t xml:space="preserve"> world’s </w:t>
      </w:r>
      <w:r w:rsidRPr="0043770E">
        <w:rPr>
          <w:rStyle w:val="StyleUnderline"/>
        </w:rPr>
        <w:t xml:space="preserve">first </w:t>
      </w:r>
      <w:r w:rsidRPr="00F71B30">
        <w:rPr>
          <w:rStyle w:val="Emphasis"/>
        </w:rPr>
        <w:t>full-scale example</w:t>
      </w:r>
      <w:r w:rsidRPr="0043770E">
        <w:rPr>
          <w:rStyle w:val="StyleUnderline"/>
        </w:rPr>
        <w:t xml:space="preserve"> of</w:t>
      </w:r>
      <w:r w:rsidRPr="00F71B30">
        <w:rPr>
          <w:sz w:val="16"/>
        </w:rPr>
        <w:t xml:space="preserve"> what I as an expert in nuclear security call </w:t>
      </w:r>
      <w:r w:rsidRPr="00F71B30">
        <w:rPr>
          <w:rStyle w:val="StyleUnderline"/>
          <w:highlight w:val="cyan"/>
        </w:rPr>
        <w:t>a “</w:t>
      </w:r>
      <w:r w:rsidRPr="00F71B30">
        <w:rPr>
          <w:rStyle w:val="Emphasis"/>
          <w:highlight w:val="cyan"/>
        </w:rPr>
        <w:t>threshold war</w:t>
      </w:r>
      <w:r w:rsidRPr="00F71B30">
        <w:rPr>
          <w:rStyle w:val="StyleUnderline"/>
          <w:highlight w:val="cyan"/>
        </w:rPr>
        <w:t>”</w:t>
      </w:r>
      <w:r w:rsidRPr="00F71B30">
        <w:rPr>
          <w:sz w:val="16"/>
        </w:rPr>
        <w:t xml:space="preserve"> – a new and terrifying form of conflict </w:t>
      </w:r>
      <w:r w:rsidRPr="0043770E">
        <w:rPr>
          <w:rStyle w:val="StyleUnderline"/>
        </w:rPr>
        <w:t>where a nuclear</w:t>
      </w:r>
      <w:r w:rsidRPr="00F71B30">
        <w:rPr>
          <w:sz w:val="16"/>
        </w:rPr>
        <w:t xml:space="preserve"> weapons </w:t>
      </w:r>
      <w:r w:rsidRPr="0043770E">
        <w:rPr>
          <w:rStyle w:val="StyleUnderline"/>
        </w:rPr>
        <w:t>power seeks to</w:t>
      </w:r>
      <w:r w:rsidRPr="00F71B30">
        <w:rPr>
          <w:sz w:val="16"/>
        </w:rPr>
        <w:t xml:space="preserve"> use force to </w:t>
      </w:r>
      <w:r w:rsidRPr="0043770E">
        <w:rPr>
          <w:rStyle w:val="Emphasis"/>
        </w:rPr>
        <w:t>prevent</w:t>
      </w:r>
      <w:r w:rsidRPr="00F71B30">
        <w:rPr>
          <w:sz w:val="16"/>
        </w:rPr>
        <w:t xml:space="preserve"> an </w:t>
      </w:r>
      <w:r w:rsidRPr="0043770E">
        <w:rPr>
          <w:rStyle w:val="StyleUnderline"/>
        </w:rPr>
        <w:t>enemy</w:t>
      </w:r>
      <w:r w:rsidRPr="00F71B30">
        <w:rPr>
          <w:sz w:val="16"/>
        </w:rPr>
        <w:t xml:space="preserve"> on the verge of </w:t>
      </w:r>
      <w:r w:rsidRPr="0043770E">
        <w:rPr>
          <w:rStyle w:val="StyleUnderline"/>
        </w:rPr>
        <w:t>nuclearization</w:t>
      </w:r>
      <w:r w:rsidRPr="00F71B30">
        <w:rPr>
          <w:sz w:val="16"/>
        </w:rPr>
        <w:t xml:space="preserve"> from making that jump. As missiles continue to rain down on both Tehran and Tel Aviv – with </w:t>
      </w:r>
      <w:proofErr w:type="gramStart"/>
      <w:r w:rsidRPr="00F71B30">
        <w:rPr>
          <w:sz w:val="16"/>
        </w:rPr>
        <w:t>hundreds</w:t>
      </w:r>
      <w:proofErr w:type="gramEnd"/>
      <w:r w:rsidRPr="00F71B30">
        <w:rPr>
          <w:sz w:val="16"/>
        </w:rPr>
        <w:t xml:space="preserve"> dead in Iran and at least 24 killed in Israel – </w:t>
      </w:r>
      <w:r w:rsidRPr="0043770E">
        <w:rPr>
          <w:rStyle w:val="StyleUnderline"/>
        </w:rPr>
        <w:t xml:space="preserve">the </w:t>
      </w:r>
      <w:r w:rsidRPr="00F71B30">
        <w:rPr>
          <w:rStyle w:val="Emphasis"/>
        </w:rPr>
        <w:t>international community</w:t>
      </w:r>
      <w:r w:rsidRPr="0043770E">
        <w:rPr>
          <w:rStyle w:val="StyleUnderline"/>
        </w:rPr>
        <w:t xml:space="preserve"> is witnessing the </w:t>
      </w:r>
      <w:r w:rsidRPr="0043770E">
        <w:rPr>
          <w:rStyle w:val="Emphasis"/>
        </w:rPr>
        <w:t>collapse</w:t>
      </w:r>
      <w:r w:rsidRPr="0043770E">
        <w:rPr>
          <w:rStyle w:val="StyleUnderline"/>
        </w:rPr>
        <w:t xml:space="preserve"> of</w:t>
      </w:r>
      <w:r w:rsidRPr="00F71B30">
        <w:rPr>
          <w:sz w:val="16"/>
        </w:rPr>
        <w:t xml:space="preserve"> traditional </w:t>
      </w:r>
      <w:r w:rsidRPr="0043770E">
        <w:rPr>
          <w:rStyle w:val="StyleUnderline"/>
        </w:rPr>
        <w:t>deterrence</w:t>
      </w:r>
      <w:r w:rsidRPr="00F71B30">
        <w:rPr>
          <w:sz w:val="16"/>
        </w:rPr>
        <w:t xml:space="preserve"> frameworks in real time.</w:t>
      </w:r>
    </w:p>
    <w:p w14:paraId="4E1D6608" w14:textId="77777777" w:rsidR="00125B1D" w:rsidRPr="00F71B30" w:rsidRDefault="00125B1D" w:rsidP="00125B1D">
      <w:pPr>
        <w:rPr>
          <w:sz w:val="16"/>
        </w:rPr>
      </w:pPr>
      <w:r w:rsidRPr="00F71B30">
        <w:rPr>
          <w:rStyle w:val="Emphasis"/>
        </w:rPr>
        <w:t>Unlike</w:t>
      </w:r>
      <w:r w:rsidRPr="0043770E">
        <w:rPr>
          <w:rStyle w:val="StyleUnderline"/>
        </w:rPr>
        <w:t xml:space="preserve"> </w:t>
      </w:r>
      <w:r w:rsidRPr="00F71B30">
        <w:rPr>
          <w:rStyle w:val="StyleUnderline"/>
        </w:rPr>
        <w:t>traditional</w:t>
      </w:r>
      <w:r w:rsidRPr="00F71B30">
        <w:rPr>
          <w:sz w:val="16"/>
        </w:rPr>
        <w:t xml:space="preserve"> nuclear </w:t>
      </w:r>
      <w:r w:rsidRPr="0043770E">
        <w:rPr>
          <w:rStyle w:val="StyleUnderline"/>
        </w:rPr>
        <w:t>rivalries</w:t>
      </w:r>
      <w:r w:rsidRPr="00F71B30">
        <w:rPr>
          <w:sz w:val="16"/>
        </w:rPr>
        <w:t xml:space="preserve"> where both sides possess declared arsenals – like India and Pakistan, </w:t>
      </w:r>
      <w:r w:rsidRPr="0043770E">
        <w:rPr>
          <w:rStyle w:val="StyleUnderline"/>
        </w:rPr>
        <w:t>who</w:t>
      </w:r>
      <w:r w:rsidRPr="00F71B30">
        <w:rPr>
          <w:sz w:val="16"/>
        </w:rPr>
        <w:t xml:space="preserve"> despite their tensions </w:t>
      </w:r>
      <w:r w:rsidRPr="0043770E">
        <w:rPr>
          <w:rStyle w:val="StyleUnderline"/>
        </w:rPr>
        <w:t xml:space="preserve">operate under </w:t>
      </w:r>
      <w:r w:rsidRPr="0043770E">
        <w:rPr>
          <w:rStyle w:val="Emphasis"/>
        </w:rPr>
        <w:t>mutual deterrence</w:t>
      </w:r>
      <w:r w:rsidRPr="00F71B30">
        <w:rPr>
          <w:sz w:val="16"/>
        </w:rPr>
        <w:t xml:space="preserve"> – </w:t>
      </w:r>
      <w:r w:rsidRPr="00F71B30">
        <w:rPr>
          <w:rStyle w:val="StyleUnderline"/>
          <w:highlight w:val="cyan"/>
        </w:rPr>
        <w:t>this</w:t>
      </w:r>
      <w:r w:rsidRPr="00F71B30">
        <w:rPr>
          <w:sz w:val="16"/>
        </w:rPr>
        <w:t xml:space="preserve"> new </w:t>
      </w:r>
      <w:r w:rsidRPr="0043770E">
        <w:rPr>
          <w:rStyle w:val="StyleUnderline"/>
        </w:rPr>
        <w:t xml:space="preserve">threshold dynamic </w:t>
      </w:r>
      <w:r w:rsidRPr="00F71B30">
        <w:rPr>
          <w:rStyle w:val="StyleUnderline"/>
          <w:highlight w:val="cyan"/>
        </w:rPr>
        <w:t>creates an</w:t>
      </w:r>
      <w:r w:rsidRPr="0043770E">
        <w:rPr>
          <w:rStyle w:val="StyleUnderline"/>
        </w:rPr>
        <w:t xml:space="preserve"> inherently </w:t>
      </w:r>
      <w:r w:rsidRPr="00F71B30">
        <w:rPr>
          <w:rStyle w:val="Emphasis"/>
          <w:highlight w:val="cyan"/>
        </w:rPr>
        <w:t>unstable</w:t>
      </w:r>
      <w:r w:rsidRPr="0043770E">
        <w:rPr>
          <w:rStyle w:val="Emphasis"/>
        </w:rPr>
        <w:t xml:space="preserve"> escalation </w:t>
      </w:r>
      <w:r w:rsidRPr="00F71B30">
        <w:rPr>
          <w:rStyle w:val="Emphasis"/>
          <w:highlight w:val="cyan"/>
        </w:rPr>
        <w:t>spiral</w:t>
      </w:r>
      <w:r w:rsidRPr="00F71B30">
        <w:rPr>
          <w:sz w:val="16"/>
        </w:rPr>
        <w:t>. Iran increasingly believes it cannot deter Israeli aggression without nuclear weapons, yet every step toward acquiring them invites more aggressive Israeli strikes. Israel, for its part, cannot permanently eliminate Iran’s nuclear knowledge through military means – it can only delay it through means that would seemingly guarantee future Iranian determination to acquire the ultimate deterrent.</w:t>
      </w:r>
    </w:p>
    <w:p w14:paraId="58E0211D" w14:textId="77777777" w:rsidR="00125B1D" w:rsidRPr="00F71B30" w:rsidRDefault="00125B1D" w:rsidP="00125B1D">
      <w:pPr>
        <w:rPr>
          <w:sz w:val="16"/>
        </w:rPr>
      </w:pPr>
      <w:r w:rsidRPr="00F71B30">
        <w:rPr>
          <w:sz w:val="16"/>
        </w:rPr>
        <w:t xml:space="preserve">Under this dynamic, </w:t>
      </w:r>
      <w:r w:rsidRPr="00F71B30">
        <w:rPr>
          <w:rStyle w:val="Emphasis"/>
          <w:highlight w:val="cyan"/>
        </w:rPr>
        <w:t>neither</w:t>
      </w:r>
      <w:r w:rsidRPr="0043770E">
        <w:rPr>
          <w:rStyle w:val="Emphasis"/>
        </w:rPr>
        <w:t xml:space="preserve"> sid</w:t>
      </w:r>
      <w:r w:rsidRPr="00F71B30">
        <w:rPr>
          <w:rStyle w:val="Emphasis"/>
        </w:rPr>
        <w:t>e</w:t>
      </w:r>
      <w:r w:rsidRPr="00F71B30">
        <w:rPr>
          <w:rStyle w:val="StyleUnderline"/>
          <w:highlight w:val="cyan"/>
        </w:rPr>
        <w:t xml:space="preserve"> can step back</w:t>
      </w:r>
      <w:r w:rsidRPr="0043770E">
        <w:rPr>
          <w:rStyle w:val="StyleUnderline"/>
        </w:rPr>
        <w:t xml:space="preserve"> without</w:t>
      </w:r>
      <w:r w:rsidRPr="00F71B30">
        <w:rPr>
          <w:sz w:val="16"/>
        </w:rPr>
        <w:t xml:space="preserve"> accepting </w:t>
      </w:r>
      <w:r w:rsidRPr="0043770E">
        <w:rPr>
          <w:rStyle w:val="StyleUnderline"/>
        </w:rPr>
        <w:t xml:space="preserve">an </w:t>
      </w:r>
      <w:r w:rsidRPr="0043770E">
        <w:rPr>
          <w:rStyle w:val="Emphasis"/>
        </w:rPr>
        <w:t>intolerable</w:t>
      </w:r>
      <w:r w:rsidRPr="0043770E">
        <w:rPr>
          <w:rStyle w:val="StyleUnderline"/>
        </w:rPr>
        <w:t xml:space="preserve"> outcome</w:t>
      </w:r>
      <w:r w:rsidRPr="00F71B30">
        <w:rPr>
          <w:sz w:val="16"/>
        </w:rPr>
        <w:t xml:space="preserve">: for Israel, an Iran more determined than even in becoming a nuclear weapons nation capable of deterring Israeli action and ending its regional military dominance; for Iran, the risk of regime </w:t>
      </w:r>
      <w:proofErr w:type="gramStart"/>
      <w:r w:rsidRPr="00F71B30">
        <w:rPr>
          <w:sz w:val="16"/>
        </w:rPr>
        <w:t>change</w:t>
      </w:r>
      <w:proofErr w:type="gramEnd"/>
      <w:r w:rsidRPr="00F71B30">
        <w:rPr>
          <w:sz w:val="16"/>
        </w:rPr>
        <w:t xml:space="preserve"> through devastating Israeli strikes. </w:t>
      </w:r>
      <w:r w:rsidRPr="0043770E">
        <w:rPr>
          <w:rStyle w:val="StyleUnderline"/>
        </w:rPr>
        <w:t xml:space="preserve">The </w:t>
      </w:r>
      <w:r w:rsidRPr="0043770E">
        <w:rPr>
          <w:rStyle w:val="Emphasis"/>
        </w:rPr>
        <w:t>consequences</w:t>
      </w:r>
      <w:r w:rsidRPr="0043770E">
        <w:rPr>
          <w:rStyle w:val="StyleUnderline"/>
        </w:rPr>
        <w:t xml:space="preserve"> of this deadly logic extend </w:t>
      </w:r>
      <w:r w:rsidRPr="0043770E">
        <w:rPr>
          <w:rStyle w:val="Emphasis"/>
        </w:rPr>
        <w:t>far beyond</w:t>
      </w:r>
      <w:r w:rsidRPr="0043770E">
        <w:rPr>
          <w:rStyle w:val="StyleUnderline"/>
        </w:rPr>
        <w:t xml:space="preserve"> the Middle East</w:t>
      </w:r>
      <w:r w:rsidRPr="00F71B30">
        <w:rPr>
          <w:sz w:val="16"/>
        </w:rPr>
        <w:t>.</w:t>
      </w:r>
    </w:p>
    <w:p w14:paraId="29633811" w14:textId="77777777" w:rsidR="00125B1D" w:rsidRPr="00F71B30" w:rsidRDefault="00125B1D" w:rsidP="00125B1D">
      <w:pPr>
        <w:rPr>
          <w:sz w:val="16"/>
        </w:rPr>
      </w:pPr>
      <w:r w:rsidRPr="00F71B30">
        <w:rPr>
          <w:sz w:val="16"/>
        </w:rPr>
        <w:t>The preventive strike precedent</w:t>
      </w:r>
    </w:p>
    <w:p w14:paraId="5E6AB88B" w14:textId="77777777" w:rsidR="00125B1D" w:rsidRPr="00F71B30" w:rsidRDefault="00125B1D" w:rsidP="00125B1D">
      <w:pPr>
        <w:rPr>
          <w:sz w:val="16"/>
        </w:rPr>
      </w:pPr>
      <w:r w:rsidRPr="00F71B30">
        <w:rPr>
          <w:sz w:val="16"/>
        </w:rPr>
        <w:t xml:space="preserve">The stakes could not be higher, as Iranian officials have called the attack “a declaration of war” and vowed that destroyed nuclear facilities “would be rebuilt.” Israel, </w:t>
      </w:r>
      <w:proofErr w:type="gramStart"/>
      <w:r w:rsidRPr="00F71B30">
        <w:rPr>
          <w:sz w:val="16"/>
        </w:rPr>
        <w:t>meanwhile</w:t>
      </w:r>
      <w:proofErr w:type="gramEnd"/>
      <w:r w:rsidRPr="00F71B30">
        <w:rPr>
          <w:sz w:val="16"/>
        </w:rPr>
        <w:t xml:space="preserve"> has warned its campaign will continue “for as many days as it takes.”</w:t>
      </w:r>
    </w:p>
    <w:p w14:paraId="3F369A91" w14:textId="77777777" w:rsidR="00125B1D" w:rsidRPr="00F71B30" w:rsidRDefault="00125B1D" w:rsidP="00125B1D">
      <w:pPr>
        <w:rPr>
          <w:sz w:val="16"/>
        </w:rPr>
      </w:pPr>
      <w:r w:rsidRPr="00F71B30">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2CD47FFF" w14:textId="77777777" w:rsidR="00125B1D" w:rsidRPr="00F71B30" w:rsidRDefault="00125B1D" w:rsidP="00125B1D">
      <w:pPr>
        <w:rPr>
          <w:sz w:val="16"/>
        </w:rPr>
      </w:pPr>
      <w:r w:rsidRPr="00F71B30">
        <w:rPr>
          <w:sz w:val="16"/>
        </w:rPr>
        <w:t xml:space="preserve">More broadly, the </w:t>
      </w:r>
      <w:r w:rsidRPr="0043770E">
        <w:rPr>
          <w:rStyle w:val="StyleUnderline"/>
        </w:rPr>
        <w:t xml:space="preserve">Israeli strikes mark a </w:t>
      </w:r>
      <w:r w:rsidRPr="0043770E">
        <w:rPr>
          <w:rStyle w:val="Emphasis"/>
        </w:rPr>
        <w:t>dangerous evolution</w:t>
      </w:r>
      <w:r w:rsidRPr="0043770E">
        <w:rPr>
          <w:rStyle w:val="StyleUnderline"/>
        </w:rPr>
        <w:t xml:space="preserve"> in international norms around </w:t>
      </w:r>
      <w:r w:rsidRPr="0043770E">
        <w:rPr>
          <w:rStyle w:val="Emphasis"/>
        </w:rPr>
        <w:t>preventive warfare</w:t>
      </w:r>
      <w:r w:rsidRPr="00F71B30">
        <w:rPr>
          <w:sz w:val="16"/>
        </w:rPr>
        <w:t>. While Israeli officials called this a “preemptive strike,” the legal and strategic reality is different. Preemptive strikes respond to imminent threats – like Israel’s 1967 Six-Day War against Arab armies preparing to attack. Preventive strikes, by contrast, target distant future threats when conditions seem favorable – like Japan’s attack on Pearl Harbor in 1941.</w:t>
      </w:r>
    </w:p>
    <w:p w14:paraId="6F3F32E0" w14:textId="77777777" w:rsidR="00125B1D" w:rsidRPr="00F71B30" w:rsidRDefault="00125B1D" w:rsidP="00125B1D">
      <w:pPr>
        <w:rPr>
          <w:sz w:val="16"/>
        </w:rPr>
      </w:pPr>
      <w:r w:rsidRPr="00F71B30">
        <w:rPr>
          <w:sz w:val="16"/>
        </w:rPr>
        <w:t xml:space="preserve">Israel justified its action by claiming Iran could rapidly assemble up to 15 nuclear bombs. Yet, as the International Atomic Energy Agency director, Rafael Grossi, warned beforehand, </w:t>
      </w:r>
      <w:r w:rsidRPr="00F71B30">
        <w:rPr>
          <w:rStyle w:val="StyleUnderline"/>
          <w:highlight w:val="cyan"/>
        </w:rPr>
        <w:t>a</w:t>
      </w:r>
      <w:r w:rsidRPr="0043770E">
        <w:rPr>
          <w:rStyle w:val="StyleUnderline"/>
        </w:rPr>
        <w:t xml:space="preserve">n Israeli </w:t>
      </w:r>
      <w:r w:rsidRPr="00F71B30">
        <w:rPr>
          <w:rStyle w:val="StyleUnderline"/>
          <w:highlight w:val="cyan"/>
        </w:rPr>
        <w:t xml:space="preserve">strike could </w:t>
      </w:r>
      <w:r w:rsidRPr="00F71B30">
        <w:rPr>
          <w:rStyle w:val="Emphasis"/>
          <w:highlight w:val="cyan"/>
        </w:rPr>
        <w:t>solidify</w:t>
      </w:r>
      <w:r w:rsidRPr="0043770E">
        <w:rPr>
          <w:rStyle w:val="StyleUnderline"/>
        </w:rPr>
        <w:t xml:space="preserve"> rather than </w:t>
      </w:r>
      <w:r w:rsidRPr="00F71B30">
        <w:rPr>
          <w:rStyle w:val="StyleUnderline"/>
        </w:rPr>
        <w:t xml:space="preserve">deter </w:t>
      </w:r>
      <w:r w:rsidRPr="00F71B30">
        <w:rPr>
          <w:rStyle w:val="StyleUnderline"/>
          <w:highlight w:val="cyan"/>
        </w:rPr>
        <w:t xml:space="preserve">Iran’s </w:t>
      </w:r>
      <w:r w:rsidRPr="00F71B30">
        <w:rPr>
          <w:rStyle w:val="Emphasis"/>
        </w:rPr>
        <w:t xml:space="preserve">nuclear </w:t>
      </w:r>
      <w:r w:rsidRPr="00F71B30">
        <w:rPr>
          <w:rStyle w:val="Emphasis"/>
          <w:highlight w:val="cyan"/>
        </w:rPr>
        <w:t>ambitions</w:t>
      </w:r>
      <w:r w:rsidRPr="00F71B30">
        <w:rPr>
          <w:sz w:val="16"/>
        </w:rPr>
        <w:t xml:space="preserve">, potentially </w:t>
      </w:r>
      <w:r w:rsidRPr="00F71B30">
        <w:rPr>
          <w:rStyle w:val="StyleUnderline"/>
          <w:highlight w:val="cyan"/>
        </w:rPr>
        <w:t>prompting withdrawal from the</w:t>
      </w:r>
      <w:r w:rsidRPr="00F71B30">
        <w:rPr>
          <w:sz w:val="16"/>
        </w:rPr>
        <w:t xml:space="preserve"> Nuclear </w:t>
      </w:r>
      <w:r w:rsidRPr="00F71B30">
        <w:rPr>
          <w:rStyle w:val="Emphasis"/>
          <w:highlight w:val="cyan"/>
        </w:rPr>
        <w:t>N</w:t>
      </w:r>
      <w:r w:rsidRPr="00F71B30">
        <w:rPr>
          <w:sz w:val="16"/>
        </w:rPr>
        <w:t>on-</w:t>
      </w:r>
      <w:r w:rsidRPr="00F71B30">
        <w:rPr>
          <w:rStyle w:val="Emphasis"/>
          <w:highlight w:val="cyan"/>
        </w:rPr>
        <w:t>P</w:t>
      </w:r>
      <w:r w:rsidRPr="00F71B30">
        <w:rPr>
          <w:sz w:val="16"/>
        </w:rPr>
        <w:t xml:space="preserve">roliferation </w:t>
      </w:r>
      <w:r w:rsidRPr="00F71B30">
        <w:rPr>
          <w:rStyle w:val="Emphasis"/>
          <w:highlight w:val="cyan"/>
        </w:rPr>
        <w:t>T</w:t>
      </w:r>
      <w:r w:rsidRPr="00F71B30">
        <w:rPr>
          <w:sz w:val="16"/>
        </w:rPr>
        <w:t>reaty. True to that warning, on June 16, Iran announced it was preparing a parliamentary bill that would see the country leave the 1968 treaty.</w:t>
      </w:r>
    </w:p>
    <w:p w14:paraId="668FA206" w14:textId="77777777" w:rsidR="00125B1D" w:rsidRPr="00F71B30" w:rsidRDefault="00125B1D" w:rsidP="00125B1D">
      <w:pPr>
        <w:rPr>
          <w:sz w:val="16"/>
        </w:rPr>
      </w:pPr>
      <w:r w:rsidRPr="00F71B30">
        <w:rPr>
          <w:rStyle w:val="StyleUnderline"/>
        </w:rPr>
        <w:t>Israel’s calculations</w:t>
      </w:r>
      <w:r w:rsidRPr="00F71B30">
        <w:rPr>
          <w:sz w:val="16"/>
        </w:rPr>
        <w:t xml:space="preserve"> in opting to strike </w:t>
      </w:r>
      <w:r w:rsidRPr="0043770E">
        <w:rPr>
          <w:rStyle w:val="StyleUnderline"/>
        </w:rPr>
        <w:t>build on the</w:t>
      </w:r>
      <w:r w:rsidRPr="00F71B30">
        <w:rPr>
          <w:sz w:val="16"/>
        </w:rPr>
        <w:t xml:space="preserve"> same </w:t>
      </w:r>
      <w:r w:rsidRPr="0043770E">
        <w:rPr>
          <w:rStyle w:val="Emphasis"/>
        </w:rPr>
        <w:t>erosion</w:t>
      </w:r>
      <w:r w:rsidRPr="0043770E">
        <w:rPr>
          <w:rStyle w:val="StyleUnderline"/>
        </w:rPr>
        <w:t xml:space="preserve"> of international legal frameworks that</w:t>
      </w:r>
      <w:r w:rsidRPr="00F71B30">
        <w:rPr>
          <w:sz w:val="16"/>
        </w:rPr>
        <w:t xml:space="preserve"> has </w:t>
      </w:r>
      <w:r w:rsidRPr="0043770E">
        <w:rPr>
          <w:rStyle w:val="Emphasis"/>
        </w:rPr>
        <w:t>legitimized</w:t>
      </w:r>
      <w:r w:rsidRPr="0043770E">
        <w:rPr>
          <w:rStyle w:val="StyleUnderline"/>
        </w:rPr>
        <w:t xml:space="preserve"> preemptive warfare</w:t>
      </w:r>
      <w:r w:rsidRPr="00F71B30">
        <w:rPr>
          <w:sz w:val="16"/>
        </w:rPr>
        <w:t xml:space="preserve"> since the United States’ military action in Afghanistan and Iraq after the Sept. 11, </w:t>
      </w:r>
      <w:proofErr w:type="gramStart"/>
      <w:r w:rsidRPr="00F71B30">
        <w:rPr>
          <w:sz w:val="16"/>
        </w:rPr>
        <w:t>2001</w:t>
      </w:r>
      <w:proofErr w:type="gramEnd"/>
      <w:r w:rsidRPr="00F71B30">
        <w:rPr>
          <w:sz w:val="16"/>
        </w:rPr>
        <w:t xml:space="preserve">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2F47BAB0" w14:textId="77777777" w:rsidR="00125B1D" w:rsidRPr="00F71B30" w:rsidRDefault="00125B1D" w:rsidP="00125B1D">
      <w:pPr>
        <w:rPr>
          <w:sz w:val="16"/>
        </w:rPr>
      </w:pPr>
      <w:r w:rsidRPr="00F71B30">
        <w:rPr>
          <w:sz w:val="16"/>
        </w:rPr>
        <w:t xml:space="preserve">Already, Russia’s attacks on Ukraine’s Zaporizhzhia nuclear plant demonstrated nuclear facilities’ vulnerability in modern warfare. I believe </w:t>
      </w:r>
      <w:r w:rsidRPr="00F71B30">
        <w:rPr>
          <w:rStyle w:val="StyleUnderline"/>
          <w:highlight w:val="cyan"/>
        </w:rPr>
        <w:t xml:space="preserve">Israel’s actions </w:t>
      </w:r>
      <w:r w:rsidRPr="00F71B30">
        <w:rPr>
          <w:rStyle w:val="Emphasis"/>
        </w:rPr>
        <w:t>f</w:t>
      </w:r>
      <w:r w:rsidRPr="0043770E">
        <w:rPr>
          <w:rStyle w:val="Emphasis"/>
        </w:rPr>
        <w:t xml:space="preserve">urther </w:t>
      </w:r>
      <w:r w:rsidRPr="00F71B30">
        <w:rPr>
          <w:rStyle w:val="Emphasis"/>
          <w:highlight w:val="cyan"/>
        </w:rPr>
        <w:t>risk</w:t>
      </w:r>
      <w:r w:rsidRPr="00F71B30">
        <w:rPr>
          <w:rStyle w:val="StyleUnderline"/>
          <w:highlight w:val="cyan"/>
        </w:rPr>
        <w:t xml:space="preserve"> normalizing</w:t>
      </w:r>
      <w:r w:rsidRPr="0043770E">
        <w:rPr>
          <w:rStyle w:val="StyleUnderline"/>
        </w:rPr>
        <w:t xml:space="preserve"> attacks on nuclear infrastructure</w:t>
      </w:r>
      <w:r w:rsidRPr="00F71B30">
        <w:rPr>
          <w:sz w:val="16"/>
        </w:rPr>
        <w:t xml:space="preserve">, potentially </w:t>
      </w:r>
      <w:r w:rsidRPr="0043770E">
        <w:rPr>
          <w:rStyle w:val="Emphasis"/>
        </w:rPr>
        <w:t>legitimizing</w:t>
      </w:r>
      <w:r w:rsidRPr="0043770E">
        <w:rPr>
          <w:rStyle w:val="StyleUnderline"/>
        </w:rPr>
        <w:t xml:space="preserve"> similar </w:t>
      </w:r>
      <w:r w:rsidRPr="00F71B30">
        <w:rPr>
          <w:rStyle w:val="StyleUnderline"/>
          <w:highlight w:val="cyan"/>
        </w:rPr>
        <w:t>preventive actions</w:t>
      </w:r>
      <w:r w:rsidRPr="0043770E">
        <w:rPr>
          <w:rStyle w:val="StyleUnderline"/>
        </w:rPr>
        <w:t xml:space="preserve"> by India, China or the U.S.</w:t>
      </w:r>
      <w:r w:rsidRPr="00F71B30">
        <w:rPr>
          <w:sz w:val="16"/>
        </w:rPr>
        <w:t xml:space="preserve"> against emerging nuclear programs elsewhere.</w:t>
      </w:r>
    </w:p>
    <w:p w14:paraId="6DD1CB1A" w14:textId="77777777" w:rsidR="00125B1D" w:rsidRPr="00F71B30" w:rsidRDefault="00125B1D" w:rsidP="00125B1D">
      <w:pPr>
        <w:rPr>
          <w:sz w:val="16"/>
        </w:rPr>
      </w:pPr>
      <w:r w:rsidRPr="00F71B30">
        <w:rPr>
          <w:sz w:val="16"/>
        </w:rPr>
        <w:t>From strikes to regional conflagration</w:t>
      </w:r>
    </w:p>
    <w:p w14:paraId="24698421" w14:textId="77777777" w:rsidR="00125B1D" w:rsidRPr="00F71B30" w:rsidRDefault="00125B1D" w:rsidP="00125B1D">
      <w:pPr>
        <w:rPr>
          <w:sz w:val="16"/>
        </w:rPr>
      </w:pPr>
      <w:r w:rsidRPr="00F71B30">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7EFEBE2D" w14:textId="77777777" w:rsidR="00125B1D" w:rsidRPr="00F71B30" w:rsidRDefault="00125B1D" w:rsidP="00125B1D">
      <w:pPr>
        <w:rPr>
          <w:sz w:val="16"/>
        </w:rPr>
      </w:pPr>
      <w:r w:rsidRPr="00F71B30">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0DD2BC89" w14:textId="77777777" w:rsidR="00125B1D" w:rsidRPr="00F71B30" w:rsidRDefault="00125B1D" w:rsidP="00125B1D">
      <w:pPr>
        <w:rPr>
          <w:sz w:val="16"/>
        </w:rPr>
      </w:pPr>
      <w:r w:rsidRPr="0043770E">
        <w:rPr>
          <w:rStyle w:val="StyleUnderline"/>
        </w:rPr>
        <w:t xml:space="preserve">The </w:t>
      </w:r>
      <w:r w:rsidRPr="0043770E">
        <w:rPr>
          <w:rStyle w:val="Emphasis"/>
        </w:rPr>
        <w:t>escalation pattern</w:t>
      </w:r>
      <w:r w:rsidRPr="0043770E">
        <w:rPr>
          <w:rStyle w:val="StyleUnderline"/>
        </w:rPr>
        <w:t xml:space="preserve"> illustrates what can </w:t>
      </w:r>
      <w:proofErr w:type="gramStart"/>
      <w:r w:rsidRPr="0043770E">
        <w:rPr>
          <w:rStyle w:val="StyleUnderline"/>
        </w:rPr>
        <w:t>happen when</w:t>
      </w:r>
      <w:proofErr w:type="gramEnd"/>
      <w:r w:rsidRPr="0043770E">
        <w:rPr>
          <w:rStyle w:val="StyleUnderline"/>
        </w:rPr>
        <w:t xml:space="preserve"> </w:t>
      </w:r>
      <w:proofErr w:type="spellStart"/>
      <w:r w:rsidRPr="0043770E">
        <w:rPr>
          <w:rStyle w:val="StyleUnderline"/>
        </w:rPr>
        <w:t>when</w:t>
      </w:r>
      <w:proofErr w:type="spellEnd"/>
      <w:r w:rsidRPr="0043770E">
        <w:rPr>
          <w:rStyle w:val="StyleUnderline"/>
        </w:rPr>
        <w:t xml:space="preserve"> a government casts aggression as </w:t>
      </w:r>
      <w:r w:rsidRPr="0043770E">
        <w:rPr>
          <w:rStyle w:val="Emphasis"/>
        </w:rPr>
        <w:t>prevention</w:t>
      </w:r>
      <w:r w:rsidRPr="00F71B30">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689794BB" w14:textId="77777777" w:rsidR="00125B1D" w:rsidRPr="00F71B30" w:rsidRDefault="00125B1D" w:rsidP="00125B1D">
      <w:pPr>
        <w:rPr>
          <w:sz w:val="16"/>
        </w:rPr>
      </w:pPr>
      <w:r w:rsidRPr="00F71B30">
        <w:rPr>
          <w:sz w:val="16"/>
        </w:rPr>
        <w:t>The commitment trap</w:t>
      </w:r>
    </w:p>
    <w:p w14:paraId="1A31B648" w14:textId="77777777" w:rsidR="00125B1D" w:rsidRPr="00F71B30" w:rsidRDefault="00125B1D" w:rsidP="00125B1D">
      <w:pPr>
        <w:rPr>
          <w:sz w:val="16"/>
        </w:rPr>
      </w:pPr>
      <w:r w:rsidRPr="00F71B30">
        <w:rPr>
          <w:rStyle w:val="StyleUnderline"/>
          <w:highlight w:val="cyan"/>
        </w:rPr>
        <w:t>This creates</w:t>
      </w:r>
      <w:r w:rsidRPr="00F71B30">
        <w:rPr>
          <w:sz w:val="16"/>
        </w:rPr>
        <w:t xml:space="preserve"> what strategists c</w:t>
      </w:r>
      <w:r w:rsidRPr="00F71B30">
        <w:rPr>
          <w:rStyle w:val="StyleUnderline"/>
          <w:highlight w:val="cyan"/>
        </w:rPr>
        <w:t>a</w:t>
      </w:r>
      <w:r w:rsidRPr="00F71B30">
        <w:rPr>
          <w:sz w:val="16"/>
        </w:rPr>
        <w:t xml:space="preserve">ll the </w:t>
      </w:r>
      <w:r w:rsidRPr="0043770E">
        <w:rPr>
          <w:rStyle w:val="StyleUnderline"/>
        </w:rPr>
        <w:t>“</w:t>
      </w:r>
      <w:r w:rsidRPr="0043770E">
        <w:rPr>
          <w:rStyle w:val="Emphasis"/>
        </w:rPr>
        <w:t xml:space="preserve">commitment </w:t>
      </w:r>
      <w:r w:rsidRPr="00F71B30">
        <w:rPr>
          <w:rStyle w:val="Emphasis"/>
          <w:highlight w:val="cyan"/>
        </w:rPr>
        <w:t>trap</w:t>
      </w:r>
      <w:r w:rsidRPr="0043770E">
        <w:rPr>
          <w:rStyle w:val="StyleUnderline"/>
        </w:rPr>
        <w:t>”</w:t>
      </w:r>
      <w:r w:rsidRPr="00F71B30">
        <w:rPr>
          <w:sz w:val="16"/>
        </w:rPr>
        <w:t xml:space="preserve"> – a dynamic </w:t>
      </w:r>
      <w:r w:rsidRPr="0043770E">
        <w:rPr>
          <w:rStyle w:val="StyleUnderline"/>
        </w:rPr>
        <w:t xml:space="preserve">where </w:t>
      </w:r>
      <w:r w:rsidRPr="00F71B30">
        <w:rPr>
          <w:rStyle w:val="StyleUnderline"/>
          <w:highlight w:val="cyan"/>
        </w:rPr>
        <w:t xml:space="preserve">both sides face </w:t>
      </w:r>
      <w:r w:rsidRPr="00F71B30">
        <w:rPr>
          <w:rStyle w:val="Emphasis"/>
        </w:rPr>
        <w:t>e</w:t>
      </w:r>
      <w:r w:rsidRPr="0043770E">
        <w:rPr>
          <w:rStyle w:val="Emphasis"/>
        </w:rPr>
        <w:t xml:space="preserve">scalating </w:t>
      </w:r>
      <w:r w:rsidRPr="00F71B30">
        <w:rPr>
          <w:rStyle w:val="Emphasis"/>
          <w:highlight w:val="cyan"/>
        </w:rPr>
        <w:t>costs</w:t>
      </w:r>
      <w:r w:rsidRPr="00F71B30">
        <w:rPr>
          <w:rStyle w:val="StyleUnderline"/>
          <w:highlight w:val="cyan"/>
        </w:rPr>
        <w:t xml:space="preserve"> but cannot back down</w:t>
      </w:r>
      <w:r w:rsidRPr="00F71B30">
        <w:rPr>
          <w:sz w:val="16"/>
        </w:rPr>
        <w:t xml:space="preserve">. Israel faces its own strategic dilemma. The </w:t>
      </w:r>
      <w:r w:rsidRPr="0043770E">
        <w:rPr>
          <w:rStyle w:val="StyleUnderline"/>
        </w:rPr>
        <w:t>strikes</w:t>
      </w:r>
      <w:r w:rsidRPr="00F71B30">
        <w:rPr>
          <w:sz w:val="16"/>
        </w:rPr>
        <w:t xml:space="preserve"> may ultimately </w:t>
      </w:r>
      <w:r w:rsidRPr="0043770E">
        <w:rPr>
          <w:rStyle w:val="Emphasis"/>
        </w:rPr>
        <w:t>accelerate</w:t>
      </w:r>
      <w:r w:rsidRPr="00F71B30">
        <w:rPr>
          <w:sz w:val="16"/>
        </w:rPr>
        <w:t xml:space="preserve"> rather than prevent </w:t>
      </w:r>
      <w:r w:rsidRPr="0043770E">
        <w:rPr>
          <w:rStyle w:val="StyleUnderline"/>
        </w:rPr>
        <w:t xml:space="preserve">Iranian nuclearization, yet </w:t>
      </w:r>
      <w:r w:rsidRPr="00F71B30">
        <w:rPr>
          <w:rStyle w:val="StyleUnderline"/>
        </w:rPr>
        <w:t>backing down</w:t>
      </w:r>
      <w:r w:rsidRPr="0043770E">
        <w:rPr>
          <w:rStyle w:val="StyleUnderline"/>
        </w:rPr>
        <w:t xml:space="preserve"> would mean</w:t>
      </w:r>
      <w:r w:rsidRPr="00F71B30">
        <w:rPr>
          <w:sz w:val="16"/>
        </w:rPr>
        <w:t xml:space="preserve"> accepting </w:t>
      </w:r>
      <w:r w:rsidRPr="0043770E">
        <w:rPr>
          <w:rStyle w:val="StyleUnderline"/>
        </w:rPr>
        <w:t>a nuclear Iran</w:t>
      </w:r>
      <w:r w:rsidRPr="00F71B30">
        <w:rPr>
          <w:sz w:val="16"/>
        </w:rPr>
        <w:t>. Netanyahu’s promise that current strikes are “nothing compared to what they will feel in coming days” shows how quickly strikes sold as preventative escalate toward total war.</w:t>
      </w:r>
    </w:p>
    <w:p w14:paraId="002AB4AA" w14:textId="77777777" w:rsidR="00125B1D" w:rsidRPr="00F71B30" w:rsidRDefault="00125B1D" w:rsidP="00125B1D">
      <w:pPr>
        <w:rPr>
          <w:sz w:val="16"/>
        </w:rPr>
      </w:pPr>
      <w:r w:rsidRPr="00F71B30">
        <w:rPr>
          <w:sz w:val="16"/>
        </w:rPr>
        <w:t xml:space="preserve">Unlike established nuclear powers that can negotiate from positions of strength, </w:t>
      </w:r>
      <w:r w:rsidRPr="00F71B30">
        <w:rPr>
          <w:rStyle w:val="Emphasis"/>
        </w:rPr>
        <w:t>threshold states</w:t>
      </w:r>
      <w:r w:rsidRPr="00F71B30">
        <w:rPr>
          <w:sz w:val="16"/>
        </w:rPr>
        <w:t xml:space="preserve">, such as Iran, </w:t>
      </w:r>
      <w:r w:rsidRPr="00F71B30">
        <w:rPr>
          <w:rStyle w:val="StyleUnderline"/>
        </w:rPr>
        <w:t xml:space="preserve">face a stark choice: remain </w:t>
      </w:r>
      <w:r w:rsidRPr="00F71B30">
        <w:rPr>
          <w:rStyle w:val="Emphasis"/>
        </w:rPr>
        <w:t>vulnerable</w:t>
      </w:r>
      <w:r w:rsidRPr="00F71B30">
        <w:rPr>
          <w:sz w:val="16"/>
        </w:rPr>
        <w:t xml:space="preserve"> to preventive strikes and regime change </w:t>
      </w:r>
      <w:r w:rsidRPr="00F71B30">
        <w:rPr>
          <w:rStyle w:val="StyleUnderline"/>
        </w:rPr>
        <w:t>or race toward</w:t>
      </w:r>
      <w:r w:rsidRPr="00F71B30">
        <w:rPr>
          <w:sz w:val="16"/>
        </w:rPr>
        <w:t xml:space="preserve"> the protection that </w:t>
      </w:r>
      <w:r w:rsidRPr="00F71B30">
        <w:rPr>
          <w:rStyle w:val="Emphasis"/>
        </w:rPr>
        <w:t>nuclear deterrence</w:t>
      </w:r>
      <w:r w:rsidRPr="00F71B30">
        <w:rPr>
          <w:sz w:val="16"/>
        </w:rPr>
        <w:t xml:space="preserve"> provides.</w:t>
      </w:r>
    </w:p>
    <w:p w14:paraId="01617C55" w14:textId="77777777" w:rsidR="00125B1D" w:rsidRPr="00F71B30" w:rsidRDefault="00125B1D" w:rsidP="00125B1D">
      <w:pPr>
        <w:rPr>
          <w:sz w:val="16"/>
        </w:rPr>
      </w:pPr>
      <w:r w:rsidRPr="00F71B30">
        <w:rPr>
          <w:rStyle w:val="StyleUnderline"/>
        </w:rPr>
        <w:t>North Korea</w:t>
      </w:r>
      <w:r w:rsidRPr="0043770E">
        <w:rPr>
          <w:rStyle w:val="StyleUnderline"/>
        </w:rPr>
        <w:t xml:space="preserve"> offers the </w:t>
      </w:r>
      <w:r w:rsidRPr="00F71B30">
        <w:rPr>
          <w:rStyle w:val="Emphasis"/>
        </w:rPr>
        <w:t>clearest example</w:t>
      </w:r>
      <w:r w:rsidRPr="00F71B30">
        <w:rPr>
          <w:sz w:val="16"/>
        </w:rPr>
        <w:t xml:space="preserv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13EB808E" w14:textId="77777777" w:rsidR="00125B1D" w:rsidRPr="00F71B30" w:rsidRDefault="00125B1D" w:rsidP="00125B1D">
      <w:pPr>
        <w:rPr>
          <w:sz w:val="16"/>
        </w:rPr>
      </w:pPr>
      <w:r w:rsidRPr="00F71B30">
        <w:rPr>
          <w:sz w:val="16"/>
        </w:rPr>
        <w:t xml:space="preserve">Traditional nuclear </w:t>
      </w:r>
      <w:r w:rsidRPr="00F71B30">
        <w:rPr>
          <w:rStyle w:val="StyleUnderline"/>
          <w:highlight w:val="cyan"/>
        </w:rPr>
        <w:t>deterrence</w:t>
      </w:r>
      <w:r w:rsidRPr="0043770E">
        <w:rPr>
          <w:rStyle w:val="StyleUnderline"/>
        </w:rPr>
        <w:t xml:space="preserve"> </w:t>
      </w:r>
      <w:r w:rsidRPr="00F71B30">
        <w:rPr>
          <w:rStyle w:val="StyleUnderline"/>
        </w:rPr>
        <w:t xml:space="preserve">theory </w:t>
      </w:r>
      <w:r w:rsidRPr="00F71B30">
        <w:rPr>
          <w:rStyle w:val="StyleUnderline"/>
          <w:highlight w:val="cyan"/>
        </w:rPr>
        <w:t>assumes</w:t>
      </w:r>
      <w:r w:rsidRPr="0043770E">
        <w:rPr>
          <w:rStyle w:val="StyleUnderline"/>
        </w:rPr>
        <w:t xml:space="preserve"> rational actors operating under </w:t>
      </w:r>
      <w:r w:rsidRPr="0043770E">
        <w:rPr>
          <w:rStyle w:val="Emphasis"/>
        </w:rPr>
        <w:t xml:space="preserve">mutual </w:t>
      </w:r>
      <w:r w:rsidRPr="00F71B30">
        <w:rPr>
          <w:rStyle w:val="Emphasis"/>
          <w:highlight w:val="cyan"/>
        </w:rPr>
        <w:t>vulnerability</w:t>
      </w:r>
      <w:r w:rsidRPr="00F71B30">
        <w:rPr>
          <w:sz w:val="16"/>
        </w:rPr>
        <w:t xml:space="preserve">. But </w:t>
      </w:r>
      <w:r w:rsidRPr="00F71B30">
        <w:rPr>
          <w:rStyle w:val="StyleUnderline"/>
          <w:highlight w:val="cyan"/>
        </w:rPr>
        <w:t xml:space="preserve">threshold wars </w:t>
      </w:r>
      <w:r w:rsidRPr="00F71B30">
        <w:rPr>
          <w:rStyle w:val="Emphasis"/>
          <w:highlight w:val="cyan"/>
        </w:rPr>
        <w:t>break</w:t>
      </w:r>
      <w:r w:rsidRPr="00F71B30">
        <w:rPr>
          <w:rStyle w:val="StyleUnderline"/>
        </w:rPr>
        <w:t xml:space="preserve"> these </w:t>
      </w:r>
      <w:r w:rsidRPr="00F71B30">
        <w:rPr>
          <w:rStyle w:val="StyleUnderline"/>
          <w:highlight w:val="cyan"/>
        </w:rPr>
        <w:t>assumptions</w:t>
      </w:r>
      <w:r w:rsidRPr="00F71B30">
        <w:rPr>
          <w:sz w:val="16"/>
        </w:rPr>
        <w:t xml:space="preserve"> in fundamental ways. Iran cannot fully deter Israeli action because it lacks confirmed weapons, while Israel cannot rely on deterrence to prevent Iranian weaponization because Iran’s nuclear program continues advancing.</w:t>
      </w:r>
    </w:p>
    <w:p w14:paraId="4CAF87DC" w14:textId="77777777" w:rsidR="00125B1D" w:rsidRPr="00F71B30" w:rsidRDefault="00125B1D" w:rsidP="00125B1D">
      <w:pPr>
        <w:rPr>
          <w:sz w:val="16"/>
        </w:rPr>
      </w:pPr>
      <w:r w:rsidRPr="00F71B30">
        <w:rPr>
          <w:rStyle w:val="StyleUnderline"/>
          <w:highlight w:val="cyan"/>
        </w:rPr>
        <w:t>This creates “</w:t>
      </w:r>
      <w:r w:rsidRPr="00F71B30">
        <w:rPr>
          <w:rStyle w:val="Emphasis"/>
          <w:highlight w:val="cyan"/>
        </w:rPr>
        <w:t>use it or lose it</w:t>
      </w:r>
      <w:r w:rsidRPr="00F71B30">
        <w:rPr>
          <w:rStyle w:val="StyleUnderline"/>
          <w:highlight w:val="cyan"/>
        </w:rPr>
        <w:t>”</w:t>
      </w:r>
      <w:r w:rsidRPr="008030E7">
        <w:rPr>
          <w:rStyle w:val="StyleUnderline"/>
        </w:rPr>
        <w:t xml:space="preserve"> dynamics: </w:t>
      </w:r>
      <w:r w:rsidRPr="00F71B30">
        <w:rPr>
          <w:rStyle w:val="StyleUnderline"/>
          <w:highlight w:val="cyan"/>
        </w:rPr>
        <w:t xml:space="preserve">Israel faces </w:t>
      </w:r>
      <w:r w:rsidRPr="00F71B30">
        <w:rPr>
          <w:rStyle w:val="Emphasis"/>
          <w:highlight w:val="cyan"/>
        </w:rPr>
        <w:t>shrinking windows</w:t>
      </w:r>
      <w:r w:rsidRPr="008030E7">
        <w:rPr>
          <w:rStyle w:val="StyleUnderline"/>
        </w:rPr>
        <w:t xml:space="preserve"> to act preventively</w:t>
      </w:r>
      <w:r w:rsidRPr="00F71B30">
        <w:rPr>
          <w:sz w:val="16"/>
        </w:rPr>
        <w:t xml:space="preserve"> as Iran approaches weaponization; </w:t>
      </w:r>
      <w:r w:rsidRPr="00F71B30">
        <w:rPr>
          <w:rStyle w:val="StyleUnderline"/>
          <w:highlight w:val="cyan"/>
        </w:rPr>
        <w:t xml:space="preserve">Iran faces incentives to </w:t>
      </w:r>
      <w:r w:rsidRPr="00F71B30">
        <w:rPr>
          <w:rStyle w:val="Emphasis"/>
          <w:highlight w:val="cyan"/>
        </w:rPr>
        <w:t>accelerate</w:t>
      </w:r>
      <w:r w:rsidRPr="008030E7">
        <w:rPr>
          <w:rStyle w:val="Emphasis"/>
        </w:rPr>
        <w:t xml:space="preserve"> its program</w:t>
      </w:r>
      <w:r w:rsidRPr="00F71B30">
        <w:rPr>
          <w:sz w:val="16"/>
        </w:rPr>
        <w:t xml:space="preserve"> before suffering additional strikes.</w:t>
      </w:r>
    </w:p>
    <w:p w14:paraId="04FBF1E5" w14:textId="77777777" w:rsidR="00125B1D" w:rsidRPr="00F71B30" w:rsidRDefault="00125B1D" w:rsidP="00125B1D">
      <w:pPr>
        <w:rPr>
          <w:sz w:val="16"/>
        </w:rPr>
      </w:pPr>
      <w:r w:rsidRPr="008030E7">
        <w:rPr>
          <w:rStyle w:val="StyleUnderline"/>
        </w:rPr>
        <w:t xml:space="preserve">The </w:t>
      </w:r>
      <w:r w:rsidRPr="008030E7">
        <w:rPr>
          <w:rStyle w:val="Emphasis"/>
        </w:rPr>
        <w:t>absence</w:t>
      </w:r>
      <w:r w:rsidRPr="008030E7">
        <w:rPr>
          <w:rStyle w:val="StyleUnderline"/>
        </w:rPr>
        <w:t xml:space="preserve"> of</w:t>
      </w:r>
      <w:r w:rsidRPr="00F71B30">
        <w:rPr>
          <w:sz w:val="16"/>
        </w:rPr>
        <w:t xml:space="preserve"> effective </w:t>
      </w:r>
      <w:r w:rsidRPr="008030E7">
        <w:rPr>
          <w:rStyle w:val="StyleUnderline"/>
        </w:rPr>
        <w:t xml:space="preserve">external mediation </w:t>
      </w:r>
      <w:proofErr w:type="gramStart"/>
      <w:r w:rsidRPr="008030E7">
        <w:rPr>
          <w:rStyle w:val="Emphasis"/>
        </w:rPr>
        <w:t>compounds</w:t>
      </w:r>
      <w:proofErr w:type="gramEnd"/>
      <w:r w:rsidRPr="008030E7">
        <w:rPr>
          <w:rStyle w:val="StyleUnderline"/>
        </w:rPr>
        <w:t xml:space="preserve"> these risks</w:t>
      </w:r>
      <w:r w:rsidRPr="00F71B30">
        <w:rPr>
          <w:sz w:val="16"/>
        </w:rPr>
        <w:t xml:space="preserve">. U.S. President Donald Trump’s response to the strikes reveals this dynamic starkly. Initially opposing military action and preferring diplomacy to “bombing the hell out of” Iran, Trump pivoted dramatically after the strikes </w:t>
      </w:r>
      <w:proofErr w:type="gramStart"/>
      <w:r w:rsidRPr="00F71B30">
        <w:rPr>
          <w:sz w:val="16"/>
        </w:rPr>
        <w:t>began, and</w:t>
      </w:r>
      <w:proofErr w:type="gramEnd"/>
      <w:r w:rsidRPr="00F71B30">
        <w:rPr>
          <w:sz w:val="16"/>
        </w:rPr>
        <w:t xml:space="preserve"> warned that “there’s more to come. A lot more.”</w:t>
      </w:r>
    </w:p>
    <w:p w14:paraId="507B920B" w14:textId="77777777" w:rsidR="00125B1D" w:rsidRPr="00F71B30" w:rsidRDefault="00125B1D" w:rsidP="00125B1D">
      <w:pPr>
        <w:rPr>
          <w:sz w:val="16"/>
        </w:rPr>
      </w:pPr>
      <w:r w:rsidRPr="00F71B30">
        <w:rPr>
          <w:sz w:val="16"/>
        </w:rPr>
        <w:t>His post on Truth Social – “Two months ago I gave Iran a 60-day ultimatum to ‘make a deal.’ They should have done it!” – demonstrates how quickly diplomatic efforts can collapse once threshold wars begin.</w:t>
      </w:r>
    </w:p>
    <w:p w14:paraId="2F9E7E26" w14:textId="77777777" w:rsidR="00125B1D" w:rsidRPr="00F71B30" w:rsidRDefault="00125B1D" w:rsidP="00125B1D">
      <w:pPr>
        <w:rPr>
          <w:sz w:val="16"/>
        </w:rPr>
      </w:pPr>
      <w:r w:rsidRPr="00F71B30">
        <w:rPr>
          <w:sz w:val="16"/>
        </w:rPr>
        <w:t>Global implication</w:t>
      </w:r>
    </w:p>
    <w:p w14:paraId="6E5A3C96" w14:textId="77777777" w:rsidR="00125B1D" w:rsidRPr="00F71B30" w:rsidRDefault="00125B1D" w:rsidP="00125B1D">
      <w:pPr>
        <w:rPr>
          <w:sz w:val="16"/>
        </w:rPr>
      </w:pPr>
      <w:r w:rsidRPr="00F71B30">
        <w:rPr>
          <w:sz w:val="16"/>
        </w:rPr>
        <w:t xml:space="preserve">The international response reveals how thoroughly </w:t>
      </w:r>
      <w:r w:rsidRPr="00F71B30">
        <w:rPr>
          <w:rStyle w:val="StyleUnderline"/>
          <w:highlight w:val="cyan"/>
        </w:rPr>
        <w:t>Israel’s Operation</w:t>
      </w:r>
      <w:r w:rsidRPr="00F71B30">
        <w:rPr>
          <w:sz w:val="16"/>
        </w:rPr>
        <w:t xml:space="preserve"> Rising Lion </w:t>
      </w:r>
      <w:r w:rsidRPr="008030E7">
        <w:rPr>
          <w:rStyle w:val="StyleUnderline"/>
        </w:rPr>
        <w:t xml:space="preserve">has </w:t>
      </w:r>
      <w:r w:rsidRPr="008030E7">
        <w:rPr>
          <w:rStyle w:val="Emphasis"/>
        </w:rPr>
        <w:t>normalized</w:t>
      </w:r>
      <w:r w:rsidRPr="008030E7">
        <w:rPr>
          <w:rStyle w:val="StyleUnderline"/>
        </w:rPr>
        <w:t xml:space="preserve"> aggression against nuclear facilities</w:t>
      </w:r>
      <w:r w:rsidRPr="00F71B30">
        <w:rPr>
          <w:sz w:val="16"/>
        </w:rPr>
        <w:t>. While European leaders called for “maximum restraint,” none condemned Israel’s initial attacks. Russia and China condemned the attacks but took no concrete action. The U.N. Security Council produced only statements of “concern” about “escalation.”</w:t>
      </w:r>
    </w:p>
    <w:p w14:paraId="16D33CF5" w14:textId="77777777" w:rsidR="00125B1D" w:rsidRPr="00F71B30" w:rsidRDefault="00125B1D" w:rsidP="00125B1D">
      <w:pPr>
        <w:rPr>
          <w:sz w:val="16"/>
        </w:rPr>
      </w:pPr>
      <w:r w:rsidRPr="00F71B30">
        <w:rPr>
          <w:sz w:val="16"/>
        </w:rPr>
        <w:t xml:space="preserve">This </w:t>
      </w:r>
      <w:r w:rsidRPr="008030E7">
        <w:rPr>
          <w:rStyle w:val="StyleUnderline"/>
        </w:rPr>
        <w:t xml:space="preserve">normalization </w:t>
      </w:r>
      <w:r w:rsidRPr="00F71B30">
        <w:rPr>
          <w:rStyle w:val="StyleUnderline"/>
          <w:highlight w:val="cyan"/>
        </w:rPr>
        <w:t>sets</w:t>
      </w:r>
      <w:r w:rsidRPr="00F71B30">
        <w:rPr>
          <w:sz w:val="16"/>
        </w:rPr>
        <w:t xml:space="preserve"> what I believe to be </w:t>
      </w:r>
      <w:r w:rsidRPr="00F71B30">
        <w:rPr>
          <w:rStyle w:val="StyleUnderline"/>
          <w:highlight w:val="cyan"/>
        </w:rPr>
        <w:t xml:space="preserve">a </w:t>
      </w:r>
      <w:r w:rsidRPr="00F71B30">
        <w:rPr>
          <w:rStyle w:val="Emphasis"/>
        </w:rPr>
        <w:t>c</w:t>
      </w:r>
      <w:r w:rsidRPr="008030E7">
        <w:rPr>
          <w:rStyle w:val="Emphasis"/>
        </w:rPr>
        <w:t xml:space="preserve">atastrophic </w:t>
      </w:r>
      <w:r w:rsidRPr="00F71B30">
        <w:rPr>
          <w:rStyle w:val="Emphasis"/>
          <w:highlight w:val="cyan"/>
        </w:rPr>
        <w:t>precedent</w:t>
      </w:r>
      <w:r w:rsidRPr="008030E7">
        <w:rPr>
          <w:rStyle w:val="StyleUnderline"/>
        </w:rPr>
        <w:t>. The threshold war</w:t>
      </w:r>
      <w:r w:rsidRPr="00F71B30">
        <w:rPr>
          <w:sz w:val="16"/>
        </w:rPr>
        <w:t xml:space="preserve"> model </w:t>
      </w:r>
      <w:r w:rsidRPr="008030E7">
        <w:rPr>
          <w:rStyle w:val="StyleUnderline"/>
        </w:rPr>
        <w:t xml:space="preserve">threatens to </w:t>
      </w:r>
      <w:r w:rsidRPr="008030E7">
        <w:rPr>
          <w:rStyle w:val="Emphasis"/>
        </w:rPr>
        <w:t>unravel</w:t>
      </w:r>
      <w:r w:rsidRPr="008030E7">
        <w:rPr>
          <w:rStyle w:val="StyleUnderline"/>
        </w:rPr>
        <w:t xml:space="preserve"> decades of nuclear governance based on </w:t>
      </w:r>
      <w:r w:rsidRPr="008030E7">
        <w:rPr>
          <w:rStyle w:val="Emphasis"/>
        </w:rPr>
        <w:t>deterrence</w:t>
      </w:r>
      <w:r w:rsidRPr="008030E7">
        <w:rPr>
          <w:rStyle w:val="StyleUnderline"/>
        </w:rPr>
        <w:t xml:space="preserve"> rather than </w:t>
      </w:r>
      <w:r w:rsidRPr="008030E7">
        <w:rPr>
          <w:rStyle w:val="Emphasis"/>
        </w:rPr>
        <w:t>preemption</w:t>
      </w:r>
      <w:r w:rsidRPr="00F71B30">
        <w:rPr>
          <w:sz w:val="16"/>
        </w:rPr>
        <w:t>.</w:t>
      </w:r>
    </w:p>
    <w:p w14:paraId="40D63D39" w14:textId="77777777" w:rsidR="00125B1D" w:rsidRPr="00F71B30" w:rsidRDefault="00125B1D" w:rsidP="00125B1D">
      <w:pPr>
        <w:rPr>
          <w:sz w:val="16"/>
        </w:rPr>
      </w:pPr>
      <w:r w:rsidRPr="00F71B30">
        <w:rPr>
          <w:sz w:val="16"/>
        </w:rPr>
        <w:t xml:space="preserve">Indeed, the Iran-Israel threshold war sets dangerous precedents for other regional nuclear competitions. Successful </w:t>
      </w:r>
      <w:r w:rsidRPr="00CF5F08">
        <w:rPr>
          <w:rStyle w:val="StyleUnderline"/>
        </w:rPr>
        <w:t xml:space="preserve">preventive </w:t>
      </w:r>
      <w:r w:rsidRPr="00F71B30">
        <w:rPr>
          <w:rStyle w:val="StyleUnderline"/>
          <w:highlight w:val="cyan"/>
        </w:rPr>
        <w:t>strikes</w:t>
      </w:r>
      <w:r w:rsidRPr="00CF5F08">
        <w:rPr>
          <w:rStyle w:val="StyleUnderline"/>
        </w:rPr>
        <w:t xml:space="preserve"> could </w:t>
      </w:r>
      <w:r w:rsidRPr="00F71B30">
        <w:rPr>
          <w:rStyle w:val="Emphasis"/>
          <w:highlight w:val="cyan"/>
        </w:rPr>
        <w:t>incentivize</w:t>
      </w:r>
      <w:r w:rsidRPr="00CF5F08">
        <w:rPr>
          <w:rStyle w:val="StyleUnderline"/>
        </w:rPr>
        <w:t xml:space="preserve"> similar </w:t>
      </w:r>
      <w:r w:rsidRPr="00F71B30">
        <w:rPr>
          <w:rStyle w:val="StyleUnderline"/>
          <w:highlight w:val="cyan"/>
        </w:rPr>
        <w:t xml:space="preserve">actions </w:t>
      </w:r>
      <w:r w:rsidRPr="00F71B30">
        <w:rPr>
          <w:rStyle w:val="Emphasis"/>
          <w:highlight w:val="cyan"/>
        </w:rPr>
        <w:t>elsewhere</w:t>
      </w:r>
      <w:r w:rsidRPr="00F71B30">
        <w:rPr>
          <w:rStyle w:val="StyleUnderline"/>
          <w:highlight w:val="cyan"/>
        </w:rPr>
        <w:t>, eroding</w:t>
      </w:r>
      <w:r w:rsidRPr="00F71B30">
        <w:rPr>
          <w:sz w:val="16"/>
        </w:rPr>
        <w:t xml:space="preserve"> diplomatic </w:t>
      </w:r>
      <w:r w:rsidRPr="00F71B30">
        <w:rPr>
          <w:rStyle w:val="StyleUnderline"/>
          <w:highlight w:val="cyan"/>
        </w:rPr>
        <w:t>nonprolif</w:t>
      </w:r>
      <w:r w:rsidRPr="00F71B30">
        <w:rPr>
          <w:sz w:val="16"/>
        </w:rPr>
        <w:t xml:space="preserve">eration efforts. Conversely, rapid </w:t>
      </w:r>
      <w:r w:rsidRPr="00F71B30">
        <w:rPr>
          <w:rStyle w:val="Emphasis"/>
          <w:highlight w:val="cyan"/>
        </w:rPr>
        <w:t>nuclearization</w:t>
      </w:r>
      <w:r w:rsidRPr="00CF5F08">
        <w:rPr>
          <w:rStyle w:val="Emphasis"/>
        </w:rPr>
        <w:t xml:space="preserve"> by Ira</w:t>
      </w:r>
      <w:r w:rsidRPr="00F71B30">
        <w:rPr>
          <w:rStyle w:val="Emphasis"/>
        </w:rPr>
        <w:t>n</w:t>
      </w:r>
      <w:r w:rsidRPr="00F71B30">
        <w:rPr>
          <w:rStyle w:val="StyleUnderline"/>
          <w:highlight w:val="cyan"/>
        </w:rPr>
        <w:t xml:space="preserve"> could encourage</w:t>
      </w:r>
      <w:r w:rsidRPr="00F71B30">
        <w:rPr>
          <w:sz w:val="16"/>
        </w:rPr>
        <w:t xml:space="preserve"> other threshold states, like </w:t>
      </w:r>
      <w:r w:rsidRPr="00F71B30">
        <w:rPr>
          <w:rStyle w:val="Emphasis"/>
          <w:highlight w:val="cyan"/>
        </w:rPr>
        <w:t>Saudi Arabia</w:t>
      </w:r>
      <w:r w:rsidRPr="00CF5F08">
        <w:rPr>
          <w:rStyle w:val="StyleUnderline"/>
        </w:rPr>
        <w:t xml:space="preserve">, to pursue nuclear capabilities </w:t>
      </w:r>
      <w:r w:rsidRPr="00CF5F08">
        <w:rPr>
          <w:rStyle w:val="Emphasis"/>
        </w:rPr>
        <w:t>swiftly and secretly</w:t>
      </w:r>
      <w:r w:rsidRPr="00F71B30">
        <w:rPr>
          <w:sz w:val="16"/>
        </w:rPr>
        <w:t>.</w:t>
      </w:r>
    </w:p>
    <w:p w14:paraId="13819CC0" w14:textId="3158D8C4" w:rsidR="00125B1D" w:rsidRPr="00CC6441" w:rsidRDefault="00125B1D" w:rsidP="00CC6441">
      <w:pPr>
        <w:rPr>
          <w:sz w:val="16"/>
        </w:rPr>
      </w:pPr>
      <w:r w:rsidRPr="00F71B30">
        <w:rPr>
          <w:sz w:val="16"/>
        </w:rPr>
        <w:t xml:space="preserve">When preventive strikes become the enforcement mechanism for nonproliferation norms, the entire architecture of nuclear governance begins to crumble. Without these frameworks, </w:t>
      </w:r>
      <w:r w:rsidRPr="00CF5F08">
        <w:rPr>
          <w:rStyle w:val="StyleUnderline"/>
        </w:rPr>
        <w:t xml:space="preserve">the world faces an </w:t>
      </w:r>
      <w:r w:rsidRPr="00CF5F08">
        <w:rPr>
          <w:rStyle w:val="Emphasis"/>
        </w:rPr>
        <w:t>unstable future</w:t>
      </w:r>
      <w:r w:rsidRPr="00CF5F08">
        <w:rPr>
          <w:rStyle w:val="StyleUnderline"/>
        </w:rPr>
        <w:t xml:space="preserve"> defined by</w:t>
      </w:r>
      <w:r w:rsidRPr="00F71B30">
        <w:rPr>
          <w:sz w:val="16"/>
        </w:rPr>
        <w:t xml:space="preserve"> cycles of </w:t>
      </w:r>
      <w:r w:rsidRPr="00CF5F08">
        <w:rPr>
          <w:rStyle w:val="Emphasis"/>
        </w:rPr>
        <w:t>preventive strikes</w:t>
      </w:r>
      <w:r w:rsidRPr="00CF5F08">
        <w:rPr>
          <w:rStyle w:val="StyleUnderline"/>
        </w:rPr>
        <w:t xml:space="preserve"> and accelerated </w:t>
      </w:r>
      <w:r w:rsidRPr="00CF5F08">
        <w:rPr>
          <w:rStyle w:val="Emphasis"/>
        </w:rPr>
        <w:t>nuclear proliferation</w:t>
      </w:r>
      <w:r w:rsidRPr="00F71B30">
        <w:rPr>
          <w:sz w:val="16"/>
        </w:rPr>
        <w:t xml:space="preserve"> – far more dangerous than the Cold War-era standoffs that shaped nuclear governance.</w:t>
      </w:r>
    </w:p>
    <w:p w14:paraId="4E227DBA" w14:textId="3CCD5D9E" w:rsidR="000F7B2E" w:rsidRPr="004C04B1" w:rsidRDefault="00234E33" w:rsidP="000F7B2E">
      <w:pPr>
        <w:pStyle w:val="Heading4"/>
        <w:rPr>
          <w:rStyle w:val="Heading4Char"/>
        </w:rPr>
      </w:pPr>
      <w:r>
        <w:t>***</w:t>
      </w:r>
      <w:r w:rsidR="000F7B2E">
        <w:t xml:space="preserve">The plan </w:t>
      </w:r>
      <w:r w:rsidR="000F7B2E">
        <w:rPr>
          <w:u w:val="single"/>
        </w:rPr>
        <w:t>solves</w:t>
      </w:r>
      <w:r w:rsidR="000F7B2E">
        <w:t xml:space="preserve">: striking down Section 8 </w:t>
      </w:r>
      <w:r w:rsidR="000F7B2E">
        <w:rPr>
          <w:u w:val="single"/>
        </w:rPr>
        <w:t>ends</w:t>
      </w:r>
      <w:r w:rsidR="000F7B2E" w:rsidRPr="00E46C61">
        <w:t xml:space="preserve"> </w:t>
      </w:r>
      <w:proofErr w:type="gramStart"/>
      <w:r w:rsidR="000F7B2E">
        <w:t>creeping</w:t>
      </w:r>
      <w:proofErr w:type="gramEnd"/>
      <w:r w:rsidR="000F7B2E">
        <w:t xml:space="preserve"> constitutional avoidance.</w:t>
      </w:r>
    </w:p>
    <w:p w14:paraId="1C3E25C9" w14:textId="77777777" w:rsidR="000F7B2E" w:rsidRPr="00155F14" w:rsidRDefault="000F7B2E" w:rsidP="000F7B2E">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173C4200" w14:textId="77777777" w:rsidR="000F7B2E" w:rsidRPr="00155F14" w:rsidRDefault="000F7B2E" w:rsidP="000F7B2E">
      <w:pPr>
        <w:rPr>
          <w:sz w:val="16"/>
        </w:rPr>
      </w:pPr>
      <w:r w:rsidRPr="00155F14">
        <w:rPr>
          <w:sz w:val="16"/>
        </w:rPr>
        <w:t>B. Constitutional Avoidance's Effects on Constitutional Law</w:t>
      </w:r>
    </w:p>
    <w:p w14:paraId="7DBCB364" w14:textId="77777777" w:rsidR="000F7B2E" w:rsidRPr="00155F14" w:rsidRDefault="000F7B2E" w:rsidP="000F7B2E">
      <w:pPr>
        <w:rPr>
          <w:rStyle w:val="Heading4Char"/>
          <w:sz w:val="16"/>
        </w:rPr>
      </w:pPr>
      <w:r w:rsidRPr="00155F14">
        <w:rPr>
          <w:sz w:val="16"/>
        </w:rPr>
        <w:t xml:space="preserve">The Court's reliance on </w:t>
      </w:r>
      <w:r w:rsidRPr="005B1049">
        <w:rPr>
          <w:rStyle w:val="Emphasis"/>
        </w:rPr>
        <w:t xml:space="preserve">constitutional </w:t>
      </w:r>
      <w:r w:rsidRPr="005B1049">
        <w:rPr>
          <w:rStyle w:val="Emphasis"/>
          <w:highlight w:val="cyan"/>
        </w:rPr>
        <w:t>avoidance</w:t>
      </w:r>
      <w:r w:rsidRPr="005B1049">
        <w:rPr>
          <w:rStyle w:val="StyleUnderline"/>
        </w:rPr>
        <w:t xml:space="preserve"> in labor law</w:t>
      </w:r>
      <w:r w:rsidRPr="00155F14">
        <w:rPr>
          <w:sz w:val="16"/>
        </w:rPr>
        <w:t xml:space="preserve"> cases </w:t>
      </w:r>
      <w:r w:rsidRPr="005B1049">
        <w:rPr>
          <w:rStyle w:val="StyleUnderline"/>
        </w:rPr>
        <w:t>has</w:t>
      </w:r>
      <w:r w:rsidRPr="00155F14">
        <w:rPr>
          <w:sz w:val="16"/>
        </w:rPr>
        <w:t xml:space="preserve"> also </w:t>
      </w:r>
      <w:r w:rsidRPr="005B1049">
        <w:rPr>
          <w:rStyle w:val="StyleUnderline"/>
        </w:rPr>
        <w:t xml:space="preserve">had consequences for </w:t>
      </w:r>
      <w:r w:rsidRPr="005B1049">
        <w:rPr>
          <w:rStyle w:val="Emphasis"/>
        </w:rPr>
        <w:t>First Amendment</w:t>
      </w:r>
      <w:r w:rsidRPr="005B1049">
        <w:rPr>
          <w:rStyle w:val="StyleUnderline"/>
        </w:rPr>
        <w:t xml:space="preserve"> law</w:t>
      </w:r>
      <w:r w:rsidRPr="00155F14">
        <w:rPr>
          <w:sz w:val="16"/>
        </w:rPr>
        <w:t>. This is because statutory decisions based on constitutional avoidance are generally not in conversation with constitutional decisions, so developments in one context often do not translate into the other. This subsection explores some of those consequences; it focuses mainly on union secondary activity, although it would be possible to construct a similar story regarding union dues and fees.</w:t>
      </w:r>
    </w:p>
    <w:p w14:paraId="4B3B08C6" w14:textId="77777777" w:rsidR="000F7B2E" w:rsidRPr="00155F14" w:rsidRDefault="000F7B2E" w:rsidP="000F7B2E">
      <w:pPr>
        <w:rPr>
          <w:rStyle w:val="Heading4Char"/>
          <w:sz w:val="16"/>
        </w:rPr>
      </w:pPr>
      <w:r w:rsidRPr="00155F14">
        <w:rPr>
          <w:sz w:val="16"/>
        </w:rPr>
        <w:t xml:space="preserve">A result of the Court's use of avoidance is that its </w:t>
      </w:r>
      <w:r w:rsidRPr="005B1049">
        <w:rPr>
          <w:rStyle w:val="StyleUnderline"/>
        </w:rPr>
        <w:t xml:space="preserve">§ 8(b)(4) </w:t>
      </w:r>
      <w:r w:rsidRPr="005B1049">
        <w:rPr>
          <w:rStyle w:val="StyleUnderline"/>
          <w:highlight w:val="cyan"/>
        </w:rPr>
        <w:t>decisions</w:t>
      </w:r>
      <w:r w:rsidRPr="00155F14">
        <w:rPr>
          <w:sz w:val="16"/>
        </w:rPr>
        <w:t xml:space="preserve"> tend to </w:t>
      </w:r>
      <w:r w:rsidRPr="005B1049">
        <w:rPr>
          <w:rStyle w:val="Emphasis"/>
          <w:highlight w:val="cyan"/>
        </w:rPr>
        <w:t>sit like rocks</w:t>
      </w:r>
      <w:r w:rsidRPr="005B1049">
        <w:rPr>
          <w:rStyle w:val="StyleUnderline"/>
          <w:highlight w:val="cyan"/>
        </w:rPr>
        <w:t xml:space="preserve"> in</w:t>
      </w:r>
      <w:r w:rsidRPr="005B1049">
        <w:rPr>
          <w:rStyle w:val="StyleUnderline"/>
        </w:rPr>
        <w:t xml:space="preserve"> the stream of </w:t>
      </w:r>
      <w:r w:rsidRPr="006E507A">
        <w:rPr>
          <w:rStyle w:val="StyleUnderline"/>
          <w:highlight w:val="cyan"/>
        </w:rPr>
        <w:t>developing</w:t>
      </w:r>
      <w:r w:rsidRPr="005B1049">
        <w:rPr>
          <w:rStyle w:val="StyleUnderline"/>
          <w:highlight w:val="cyan"/>
        </w:rPr>
        <w:t xml:space="preserve"> </w:t>
      </w:r>
      <w:r w:rsidRPr="005B1049">
        <w:rPr>
          <w:rStyle w:val="Emphasis"/>
        </w:rPr>
        <w:t>First Amendment</w:t>
      </w:r>
      <w:r w:rsidRPr="00F4100F">
        <w:rPr>
          <w:rStyle w:val="StyleUnderline"/>
          <w:highlight w:val="cyan"/>
        </w:rPr>
        <w:t xml:space="preserve"> law</w:t>
      </w:r>
      <w:r w:rsidRPr="00155F14">
        <w:rPr>
          <w:sz w:val="16"/>
        </w:rPr>
        <w:t xml:space="preserve">. Of course, there are no guarantees that unions would have won if the Court had decided cases like Tree Fruits or Safeco or Street on constitutional grounds instead of avoidance grounds--but </w:t>
      </w:r>
      <w:r w:rsidRPr="005B1049">
        <w:rPr>
          <w:rStyle w:val="Emphasis"/>
        </w:rPr>
        <w:t>win or lose</w:t>
      </w:r>
      <w:r w:rsidRPr="005B1049">
        <w:rPr>
          <w:rStyle w:val="StyleUnderline"/>
        </w:rPr>
        <w:t xml:space="preserve">, constitutional </w:t>
      </w:r>
      <w:r w:rsidRPr="005B1049">
        <w:rPr>
          <w:rStyle w:val="StyleUnderline"/>
          <w:highlight w:val="cyan"/>
        </w:rPr>
        <w:t>decisions are</w:t>
      </w:r>
      <w:r w:rsidRPr="00155F14">
        <w:rPr>
          <w:sz w:val="16"/>
        </w:rPr>
        <w:t xml:space="preserve"> routinely placed </w:t>
      </w:r>
      <w:r w:rsidRPr="005B1049">
        <w:rPr>
          <w:rStyle w:val="StyleUnderline"/>
          <w:highlight w:val="cyan"/>
        </w:rPr>
        <w:t xml:space="preserve">in </w:t>
      </w:r>
      <w:r w:rsidRPr="006E507A">
        <w:rPr>
          <w:rStyle w:val="StyleUnderline"/>
          <w:highlight w:val="cyan"/>
        </w:rPr>
        <w:t>juxtaposition</w:t>
      </w:r>
      <w:r w:rsidRPr="005B1049">
        <w:rPr>
          <w:rStyle w:val="StyleUnderline"/>
          <w:highlight w:val="cyan"/>
        </w:rPr>
        <w:t xml:space="preserve"> with </w:t>
      </w:r>
      <w:r w:rsidRPr="005B1049">
        <w:rPr>
          <w:rStyle w:val="Emphasis"/>
          <w:highlight w:val="cyan"/>
        </w:rPr>
        <w:t>other</w:t>
      </w:r>
      <w:r w:rsidRPr="005B1049">
        <w:rPr>
          <w:rStyle w:val="StyleUnderline"/>
        </w:rPr>
        <w:t xml:space="preserve"> constitutional decision</w:t>
      </w:r>
      <w:r w:rsidRPr="005B1049">
        <w:rPr>
          <w:rStyle w:val="Emphasis"/>
          <w:highlight w:val="cyan"/>
        </w:rPr>
        <w:t>s</w:t>
      </w:r>
      <w:r w:rsidRPr="00155F14">
        <w:rPr>
          <w:sz w:val="16"/>
        </w:rPr>
        <w:t xml:space="preserve"> by lawyers and judges, making it less likely that labor law's trajectory would have evolved so differently from other First Amendment contexts.</w:t>
      </w:r>
    </w:p>
    <w:p w14:paraId="32CC811A" w14:textId="77777777" w:rsidR="000F7B2E" w:rsidRPr="00155F14" w:rsidRDefault="000F7B2E" w:rsidP="000F7B2E">
      <w:pPr>
        <w:rPr>
          <w:rStyle w:val="Heading4Char"/>
          <w:sz w:val="16"/>
        </w:rPr>
      </w:pPr>
      <w:r w:rsidRPr="00155F14">
        <w:rPr>
          <w:sz w:val="16"/>
        </w:rPr>
        <w:t xml:space="preserve">Many scholars, </w:t>
      </w:r>
      <w:proofErr w:type="gramStart"/>
      <w:r w:rsidRPr="00155F14">
        <w:rPr>
          <w:sz w:val="16"/>
        </w:rPr>
        <w:t>myself</w:t>
      </w:r>
      <w:proofErr w:type="gramEnd"/>
      <w:r w:rsidRPr="00155F14">
        <w:rPr>
          <w:sz w:val="16"/>
        </w:rPr>
        <w:t xml:space="preserve"> included, have argued that </w:t>
      </w:r>
      <w:r w:rsidRPr="005B1049">
        <w:rPr>
          <w:rStyle w:val="StyleUnderline"/>
          <w:highlight w:val="cyan"/>
        </w:rPr>
        <w:t>labor</w:t>
      </w:r>
      <w:r w:rsidRPr="005B1049">
        <w:rPr>
          <w:rStyle w:val="StyleUnderline"/>
        </w:rPr>
        <w:t xml:space="preserve"> law</w:t>
      </w:r>
      <w:r w:rsidRPr="005B1049">
        <w:rPr>
          <w:rStyle w:val="StyleUnderline"/>
          <w:highlight w:val="cyan"/>
        </w:rPr>
        <w:t xml:space="preserve">'s </w:t>
      </w:r>
      <w:r w:rsidRPr="006E507A">
        <w:rPr>
          <w:rStyle w:val="StyleUnderline"/>
          <w:highlight w:val="cyan"/>
        </w:rPr>
        <w:t>ban</w:t>
      </w:r>
      <w:r w:rsidRPr="005B1049">
        <w:rPr>
          <w:rStyle w:val="StyleUnderline"/>
        </w:rPr>
        <w:t xml:space="preserve"> on secondary activity </w:t>
      </w:r>
      <w:r w:rsidRPr="005B1049">
        <w:rPr>
          <w:rStyle w:val="StyleUnderline"/>
          <w:highlight w:val="cyan"/>
        </w:rPr>
        <w:t xml:space="preserve">is </w:t>
      </w:r>
      <w:r w:rsidRPr="005B1049">
        <w:rPr>
          <w:rStyle w:val="Emphasis"/>
        </w:rPr>
        <w:t xml:space="preserve">flatly </w:t>
      </w:r>
      <w:r w:rsidRPr="005B1049">
        <w:rPr>
          <w:rStyle w:val="Emphasis"/>
          <w:highlight w:val="cyan"/>
        </w:rPr>
        <w:t>inconsistent</w:t>
      </w:r>
      <w:r w:rsidRPr="005B1049">
        <w:rPr>
          <w:rStyle w:val="StyleUnderline"/>
          <w:highlight w:val="cyan"/>
        </w:rPr>
        <w:t xml:space="preserve"> with</w:t>
      </w:r>
      <w:r w:rsidRPr="00155F14">
        <w:rPr>
          <w:sz w:val="16"/>
        </w:rPr>
        <w:t xml:space="preserve"> modern </w:t>
      </w:r>
      <w:r w:rsidRPr="005B1049">
        <w:rPr>
          <w:rStyle w:val="StyleUnderline"/>
        </w:rPr>
        <w:t xml:space="preserve">First Amendment </w:t>
      </w:r>
      <w:r w:rsidRPr="005B1049">
        <w:rPr>
          <w:rStyle w:val="StyleUnderline"/>
          <w:highlight w:val="cyan"/>
        </w:rPr>
        <w:t>doctrine</w:t>
      </w:r>
      <w:r w:rsidRPr="00155F14">
        <w:rPr>
          <w:sz w:val="16"/>
        </w:rPr>
        <w:t xml:space="preserve">, despite the Court's decisions in Tree Fruits and DeBartolo. Without reprising that argument here, the inconsistency between § 8(b)(4) and the First Amendment is readily apparent </w:t>
      </w:r>
      <w:proofErr w:type="gramStart"/>
      <w:r w:rsidRPr="00155F14">
        <w:rPr>
          <w:sz w:val="16"/>
        </w:rPr>
        <w:t>in light of</w:t>
      </w:r>
      <w:proofErr w:type="gramEnd"/>
      <w:r w:rsidRPr="00155F14">
        <w:rPr>
          <w:sz w:val="16"/>
        </w:rPr>
        <w:t xml:space="preserve"> a series of recent (non-labor law) </w:t>
      </w:r>
      <w:r w:rsidRPr="005B1049">
        <w:rPr>
          <w:rStyle w:val="StyleUnderline"/>
        </w:rPr>
        <w:t>decisions hold</w:t>
      </w:r>
      <w:r w:rsidRPr="00155F14">
        <w:rPr>
          <w:sz w:val="16"/>
        </w:rPr>
        <w:t xml:space="preserve">ing that picketing and other methods of communication enjoy </w:t>
      </w:r>
      <w:r w:rsidRPr="005B1049">
        <w:rPr>
          <w:rStyle w:val="Emphasis"/>
        </w:rPr>
        <w:t>robust</w:t>
      </w:r>
      <w:r w:rsidRPr="005B1049">
        <w:rPr>
          <w:rStyle w:val="StyleUnderline"/>
        </w:rPr>
        <w:t xml:space="preserve"> First Amendment protection</w:t>
      </w:r>
      <w:r w:rsidRPr="00155F14">
        <w:rPr>
          <w:sz w:val="16"/>
        </w:rPr>
        <w:t xml:space="preserve">. In Snyder v. Phelps, eight justices agreed that the Westboro Baptist Church's highly offensive picketing at a soldier's funeral was pure speech at the very heart </w:t>
      </w:r>
      <w:proofErr w:type="gramStart"/>
      <w:r w:rsidRPr="00155F14">
        <w:rPr>
          <w:sz w:val="16"/>
        </w:rPr>
        <w:t>of  the</w:t>
      </w:r>
      <w:proofErr w:type="gramEnd"/>
      <w:r w:rsidRPr="00155F14">
        <w:rPr>
          <w:sz w:val="16"/>
        </w:rPr>
        <w:t xml:space="preserve"> First Amendment, writing that "picketing peacefully on matters of public concern . . . occupies a 'special position in terms of First Amendment protection.'" And in Virginia v. Black, the Court wrote that even cross-burning could qualify as "core political speech," although it also allowed that states could criminalize cross burning with an </w:t>
      </w:r>
      <w:proofErr w:type="gramStart"/>
      <w:r w:rsidRPr="00155F14">
        <w:rPr>
          <w:sz w:val="16"/>
        </w:rPr>
        <w:t>intent</w:t>
      </w:r>
      <w:proofErr w:type="gramEnd"/>
      <w:r w:rsidRPr="00155F14">
        <w:rPr>
          <w:sz w:val="16"/>
        </w:rPr>
        <w:t xml:space="preserve"> to intimidate. 251</w:t>
      </w:r>
    </w:p>
    <w:p w14:paraId="6A818EDF" w14:textId="77777777" w:rsidR="000F7B2E" w:rsidRPr="00155F14" w:rsidRDefault="000F7B2E" w:rsidP="000F7B2E">
      <w:pPr>
        <w:rPr>
          <w:rStyle w:val="Heading4Char"/>
          <w:sz w:val="16"/>
        </w:rPr>
      </w:pPr>
      <w:r w:rsidRPr="00155F14">
        <w:rPr>
          <w:sz w:val="16"/>
        </w:rPr>
        <w:t xml:space="preserve">Later, in McCullen v. Coakley, the Court emphasized that the government's authority to regulate protests in traditional public </w:t>
      </w:r>
      <w:proofErr w:type="gramStart"/>
      <w:r w:rsidRPr="00155F14">
        <w:rPr>
          <w:sz w:val="16"/>
        </w:rPr>
        <w:t>fora</w:t>
      </w:r>
      <w:proofErr w:type="gramEnd"/>
      <w:r w:rsidRPr="00155F14">
        <w:rPr>
          <w:sz w:val="16"/>
        </w:rPr>
        <w:t xml:space="preserve">, including sidewalks, was "very limited," and that laws that regulated protest based on its content or viewpoint should be subject to strict scrutiny. 252And in recent cases, </w:t>
      </w:r>
      <w:r w:rsidRPr="005B1049">
        <w:rPr>
          <w:rStyle w:val="StyleUnderline"/>
          <w:highlight w:val="cyan"/>
        </w:rPr>
        <w:t>the Court</w:t>
      </w:r>
      <w:r w:rsidRPr="005B1049">
        <w:rPr>
          <w:rStyle w:val="StyleUnderline"/>
        </w:rPr>
        <w:t xml:space="preserve"> has </w:t>
      </w:r>
      <w:r w:rsidRPr="005B1049">
        <w:rPr>
          <w:rStyle w:val="Emphasis"/>
          <w:highlight w:val="cyan"/>
        </w:rPr>
        <w:t>emphasized</w:t>
      </w:r>
      <w:r w:rsidRPr="00155F14">
        <w:rPr>
          <w:sz w:val="16"/>
        </w:rPr>
        <w:t xml:space="preserve"> that </w:t>
      </w:r>
      <w:r w:rsidRPr="005B1049">
        <w:rPr>
          <w:rStyle w:val="StyleUnderline"/>
          <w:highlight w:val="cyan"/>
        </w:rPr>
        <w:t>discrimination based on</w:t>
      </w:r>
      <w:r w:rsidRPr="00155F14">
        <w:rPr>
          <w:sz w:val="16"/>
        </w:rPr>
        <w:t xml:space="preserve"> a speaker's viewpoint, </w:t>
      </w:r>
      <w:r w:rsidRPr="005B1049">
        <w:rPr>
          <w:rStyle w:val="StyleUnderline"/>
        </w:rPr>
        <w:t xml:space="preserve">the </w:t>
      </w:r>
      <w:r w:rsidRPr="005B1049">
        <w:rPr>
          <w:rStyle w:val="Emphasis"/>
          <w:highlight w:val="cyan"/>
        </w:rPr>
        <w:t>content</w:t>
      </w:r>
      <w:r w:rsidRPr="005B1049">
        <w:rPr>
          <w:rStyle w:val="StyleUnderline"/>
        </w:rPr>
        <w:t xml:space="preserve"> of a</w:t>
      </w:r>
      <w:r w:rsidRPr="00155F14">
        <w:rPr>
          <w:sz w:val="16"/>
        </w:rPr>
        <w:t xml:space="preserve"> speaker's </w:t>
      </w:r>
      <w:r w:rsidRPr="005B1049">
        <w:rPr>
          <w:rStyle w:val="StyleUnderline"/>
        </w:rPr>
        <w:t xml:space="preserve">message, </w:t>
      </w:r>
      <w:r w:rsidRPr="005B1049">
        <w:rPr>
          <w:rStyle w:val="StyleUnderline"/>
          <w:highlight w:val="cyan"/>
        </w:rPr>
        <w:t>or</w:t>
      </w:r>
      <w:r w:rsidRPr="005B1049">
        <w:rPr>
          <w:rStyle w:val="StyleUnderline"/>
        </w:rPr>
        <w:t xml:space="preserve"> a speaker's</w:t>
      </w:r>
      <w:r w:rsidRPr="00155F14">
        <w:rPr>
          <w:sz w:val="16"/>
        </w:rPr>
        <w:t xml:space="preserve"> own </w:t>
      </w:r>
      <w:r w:rsidRPr="005B1049">
        <w:rPr>
          <w:rStyle w:val="StyleUnderline"/>
          <w:highlight w:val="cyan"/>
        </w:rPr>
        <w:t xml:space="preserve">identity all </w:t>
      </w:r>
      <w:r w:rsidRPr="005B1049">
        <w:rPr>
          <w:rStyle w:val="Emphasis"/>
        </w:rPr>
        <w:t xml:space="preserve">presumptively </w:t>
      </w:r>
      <w:r w:rsidRPr="005B1049">
        <w:rPr>
          <w:rStyle w:val="Emphasis"/>
          <w:highlight w:val="cyan"/>
        </w:rPr>
        <w:t>violate</w:t>
      </w:r>
      <w:r w:rsidRPr="005B1049">
        <w:rPr>
          <w:rStyle w:val="StyleUnderline"/>
          <w:highlight w:val="cyan"/>
        </w:rPr>
        <w:t xml:space="preserve"> the First</w:t>
      </w:r>
      <w:r w:rsidRPr="005B1049">
        <w:rPr>
          <w:rStyle w:val="StyleUnderline"/>
        </w:rPr>
        <w:t xml:space="preserve"> Amendment. Section 8(b)(4) </w:t>
      </w:r>
      <w:r w:rsidRPr="005B1049">
        <w:rPr>
          <w:rStyle w:val="Emphasis"/>
        </w:rPr>
        <w:t>violates</w:t>
      </w:r>
      <w:r w:rsidRPr="00155F14">
        <w:rPr>
          <w:sz w:val="16"/>
        </w:rPr>
        <w:t xml:space="preserve"> all </w:t>
      </w:r>
      <w:r w:rsidRPr="005B1049">
        <w:rPr>
          <w:rStyle w:val="StyleUnderline"/>
        </w:rPr>
        <w:t xml:space="preserve">these </w:t>
      </w:r>
      <w:proofErr w:type="gramStart"/>
      <w:r w:rsidRPr="005B1049">
        <w:rPr>
          <w:rStyle w:val="StyleUnderline"/>
        </w:rPr>
        <w:t>proscriptions</w:t>
      </w:r>
      <w:r w:rsidRPr="00155F14">
        <w:rPr>
          <w:sz w:val="16"/>
        </w:rPr>
        <w:t>, and</w:t>
      </w:r>
      <w:proofErr w:type="gramEnd"/>
      <w:r w:rsidRPr="00155F14">
        <w:rPr>
          <w:sz w:val="16"/>
        </w:rPr>
        <w:t xml:space="preserve"> should therefore be held constitutional only if it can satisfy strict scrutiny--a test that a prohibition that applies to peaceful sidewalk picketing should not be able to meet.</w:t>
      </w:r>
    </w:p>
    <w:p w14:paraId="0752E558" w14:textId="77777777" w:rsidR="000F7B2E" w:rsidRPr="00155F14" w:rsidRDefault="000F7B2E" w:rsidP="000F7B2E">
      <w:pPr>
        <w:rPr>
          <w:sz w:val="16"/>
        </w:rPr>
      </w:pPr>
      <w:r w:rsidRPr="00155F14">
        <w:rPr>
          <w:sz w:val="16"/>
        </w:rPr>
        <w:t xml:space="preserve">Snyder and other more recent First Amendment cases generally do not cite recent labor picketing cases either in the decisions or in briefing--a fact that is unsurprising when one considers that the § 8(b)(4) cases in which the union wins are statutory cases premised on avoidance, and the § 8(b)(4) cases in which the union loses are in likely irreconcilable tension with more recent First Amendment cases. For example, neither the opinion in Phelps nor the opinion in McCullen cites any modern case about labor protest. 255And I am aware of only one brief in either of those cases that cites labor picketing cases: the AFL-CIO's amicus brief in McCullen cites both DeBartolo and Tree Fruits--ironically, as an example of the "Court's leading First Amendment decisions </w:t>
      </w:r>
      <w:proofErr w:type="spellStart"/>
      <w:r w:rsidRPr="00155F14">
        <w:rPr>
          <w:sz w:val="16"/>
        </w:rPr>
        <w:t>involv</w:t>
      </w:r>
      <w:proofErr w:type="spellEnd"/>
      <w:r w:rsidRPr="00155F14">
        <w:rPr>
          <w:sz w:val="16"/>
        </w:rPr>
        <w:t>[</w:t>
      </w:r>
      <w:proofErr w:type="spellStart"/>
      <w:r w:rsidRPr="00155F14">
        <w:rPr>
          <w:sz w:val="16"/>
        </w:rPr>
        <w:t>ing</w:t>
      </w:r>
      <w:proofErr w:type="spellEnd"/>
      <w:r w:rsidRPr="00155F14">
        <w:rPr>
          <w:sz w:val="16"/>
        </w:rPr>
        <w:t>] the efforts of union members to engage in . . . expressive activities." 256</w:t>
      </w:r>
    </w:p>
    <w:p w14:paraId="12351CC4" w14:textId="77777777" w:rsidR="000F7B2E" w:rsidRPr="00155F14" w:rsidRDefault="000F7B2E" w:rsidP="000F7B2E">
      <w:pPr>
        <w:rPr>
          <w:rStyle w:val="Heading4Char"/>
          <w:sz w:val="16"/>
        </w:rPr>
      </w:pPr>
      <w:r w:rsidRPr="005B1049">
        <w:rPr>
          <w:rStyle w:val="StyleUnderline"/>
          <w:highlight w:val="cyan"/>
        </w:rPr>
        <w:t>One result has been the</w:t>
      </w:r>
      <w:r w:rsidRPr="00155F14">
        <w:rPr>
          <w:sz w:val="16"/>
        </w:rPr>
        <w:t xml:space="preserve"> development of what I have previously called the "First Amendment of labor law," and Professor James Gray Pope has called the </w:t>
      </w:r>
      <w:r w:rsidRPr="005B1049">
        <w:rPr>
          <w:rStyle w:val="StyleUnderline"/>
          <w:highlight w:val="cyan"/>
        </w:rPr>
        <w:t>"</w:t>
      </w:r>
      <w:r w:rsidRPr="005B1049">
        <w:rPr>
          <w:rStyle w:val="Emphasis"/>
          <w:highlight w:val="cyan"/>
        </w:rPr>
        <w:t>black hole</w:t>
      </w:r>
      <w:r w:rsidRPr="005B1049">
        <w:rPr>
          <w:rStyle w:val="StyleUnderline"/>
          <w:highlight w:val="cyan"/>
        </w:rPr>
        <w:t>" of</w:t>
      </w:r>
      <w:r w:rsidRPr="005B1049">
        <w:rPr>
          <w:rStyle w:val="StyleUnderline"/>
        </w:rPr>
        <w:t xml:space="preserve"> labor </w:t>
      </w:r>
      <w:r w:rsidRPr="005B1049">
        <w:rPr>
          <w:rStyle w:val="StyleUnderline"/>
          <w:highlight w:val="cyan"/>
        </w:rPr>
        <w:t>speech</w:t>
      </w:r>
      <w:r w:rsidRPr="00155F14">
        <w:rPr>
          <w:sz w:val="16"/>
        </w:rPr>
        <w:t>, in which the following related principles hold:</w:t>
      </w:r>
    </w:p>
    <w:p w14:paraId="1A9D3CBC" w14:textId="77777777" w:rsidR="000F7B2E" w:rsidRPr="00155F14" w:rsidRDefault="000F7B2E" w:rsidP="000F7B2E">
      <w:pPr>
        <w:rPr>
          <w:sz w:val="16"/>
        </w:rPr>
      </w:pPr>
      <w:r w:rsidRPr="00155F14">
        <w:rPr>
          <w:sz w:val="16"/>
        </w:rPr>
        <w:t>. Picketing can be more strictly regulated than other types of expression, so whether a style of expression qualifies as "picketing" is a critical question in litigation. 259</w:t>
      </w:r>
    </w:p>
    <w:p w14:paraId="1D2FAE3F" w14:textId="77777777" w:rsidR="000F7B2E" w:rsidRPr="00155F14" w:rsidRDefault="000F7B2E" w:rsidP="000F7B2E">
      <w:pPr>
        <w:rPr>
          <w:sz w:val="16"/>
        </w:rPr>
      </w:pPr>
      <w:r w:rsidRPr="00155F14">
        <w:rPr>
          <w:sz w:val="16"/>
        </w:rPr>
        <w:t>. Speech can be regulated when it is "coercive," but the definition of "coercion" can include potential listener discomfort, potential marketplace losses, or the mere fact that the speech conveyed was via picket. 260</w:t>
      </w:r>
    </w:p>
    <w:p w14:paraId="493C7855" w14:textId="77777777" w:rsidR="000F7B2E" w:rsidRPr="00155F14" w:rsidRDefault="000F7B2E" w:rsidP="000F7B2E">
      <w:pPr>
        <w:rPr>
          <w:sz w:val="16"/>
        </w:rPr>
      </w:pPr>
      <w:r w:rsidRPr="00155F14">
        <w:rPr>
          <w:sz w:val="16"/>
        </w:rPr>
        <w:t>. A public message that contains relatively little detail may be regulated more robustly than one that contains a lot of detail. 261</w:t>
      </w:r>
    </w:p>
    <w:p w14:paraId="2FE13FBA" w14:textId="77777777" w:rsidR="000F7B2E" w:rsidRPr="00155F14" w:rsidRDefault="000F7B2E" w:rsidP="000F7B2E">
      <w:pPr>
        <w:rPr>
          <w:sz w:val="16"/>
        </w:rPr>
      </w:pPr>
      <w:r w:rsidRPr="00155F14">
        <w:rPr>
          <w:sz w:val="16"/>
        </w:rPr>
        <w:t xml:space="preserve">. A misleading (but technically accurate) public message can be regulated more robustly than a more </w:t>
      </w:r>
      <w:proofErr w:type="gramStart"/>
      <w:r w:rsidRPr="00155F14">
        <w:rPr>
          <w:sz w:val="16"/>
        </w:rPr>
        <w:t>evenhanded</w:t>
      </w:r>
      <w:proofErr w:type="gramEnd"/>
      <w:r w:rsidRPr="00155F14">
        <w:rPr>
          <w:sz w:val="16"/>
        </w:rPr>
        <w:t xml:space="preserve"> one. 262</w:t>
      </w:r>
    </w:p>
    <w:p w14:paraId="6F569D28" w14:textId="77777777" w:rsidR="000F7B2E" w:rsidRPr="00155F14" w:rsidRDefault="000F7B2E" w:rsidP="000F7B2E">
      <w:pPr>
        <w:rPr>
          <w:rStyle w:val="Heading4Char"/>
          <w:sz w:val="16"/>
        </w:rPr>
      </w:pPr>
      <w:r w:rsidRPr="00155F14">
        <w:rPr>
          <w:sz w:val="16"/>
        </w:rPr>
        <w:t xml:space="preserve">Of course, </w:t>
      </w:r>
      <w:r w:rsidRPr="005B1049">
        <w:rPr>
          <w:rStyle w:val="StyleUnderline"/>
          <w:highlight w:val="cyan"/>
        </w:rPr>
        <w:t xml:space="preserve">it is </w:t>
      </w:r>
      <w:r w:rsidRPr="005B1049">
        <w:rPr>
          <w:rStyle w:val="Emphasis"/>
          <w:highlight w:val="cyan"/>
        </w:rPr>
        <w:t>within</w:t>
      </w:r>
      <w:r w:rsidRPr="005B1049">
        <w:rPr>
          <w:rStyle w:val="StyleUnderline"/>
          <w:highlight w:val="cyan"/>
        </w:rPr>
        <w:t xml:space="preserve"> the Court's power</w:t>
      </w:r>
      <w:r w:rsidRPr="005B1049">
        <w:rPr>
          <w:rStyle w:val="StyleUnderline"/>
        </w:rPr>
        <w:t>, in a</w:t>
      </w:r>
      <w:r w:rsidRPr="00155F14">
        <w:rPr>
          <w:sz w:val="16"/>
        </w:rPr>
        <w:t xml:space="preserve">n appropriate </w:t>
      </w:r>
      <w:r w:rsidRPr="005B1049">
        <w:rPr>
          <w:rStyle w:val="StyleUnderline"/>
        </w:rPr>
        <w:t xml:space="preserve">case, </w:t>
      </w:r>
      <w:r w:rsidRPr="005B1049">
        <w:rPr>
          <w:rStyle w:val="StyleUnderline"/>
          <w:highlight w:val="cyan"/>
        </w:rPr>
        <w:t xml:space="preserve">to </w:t>
      </w:r>
      <w:r w:rsidRPr="005B1049">
        <w:rPr>
          <w:rStyle w:val="Emphasis"/>
          <w:highlight w:val="cyan"/>
        </w:rPr>
        <w:t>align</w:t>
      </w:r>
      <w:r w:rsidRPr="00155F14">
        <w:rPr>
          <w:sz w:val="16"/>
        </w:rPr>
        <w:t xml:space="preserve"> the First Amendment of </w:t>
      </w:r>
      <w:proofErr w:type="gramStart"/>
      <w:r w:rsidRPr="005B1049">
        <w:rPr>
          <w:rStyle w:val="StyleUnderline"/>
          <w:highlight w:val="cyan"/>
        </w:rPr>
        <w:t>labor</w:t>
      </w:r>
      <w:r w:rsidRPr="005B1049">
        <w:rPr>
          <w:rStyle w:val="StyleUnderline"/>
        </w:rPr>
        <w:t xml:space="preserve"> law</w:t>
      </w:r>
      <w:proofErr w:type="gramEnd"/>
      <w:r w:rsidRPr="00155F14">
        <w:rPr>
          <w:sz w:val="16"/>
        </w:rPr>
        <w:t xml:space="preserve"> more closely </w:t>
      </w:r>
      <w:r w:rsidRPr="005B1049">
        <w:rPr>
          <w:rStyle w:val="StyleUnderline"/>
          <w:highlight w:val="cyan"/>
        </w:rPr>
        <w:t xml:space="preserve">with the </w:t>
      </w:r>
      <w:r w:rsidRPr="005B1049">
        <w:rPr>
          <w:rStyle w:val="Emphasis"/>
          <w:highlight w:val="cyan"/>
        </w:rPr>
        <w:t>First</w:t>
      </w:r>
      <w:r w:rsidRPr="005B1049">
        <w:rPr>
          <w:rStyle w:val="Emphasis"/>
        </w:rPr>
        <w:t xml:space="preserve"> Amendment</w:t>
      </w:r>
      <w:r w:rsidRPr="00155F14">
        <w:rPr>
          <w:sz w:val="16"/>
        </w:rPr>
        <w:t xml:space="preserve"> as it exists elsewhere. Perhaps </w:t>
      </w:r>
      <w:r w:rsidRPr="005B1049">
        <w:rPr>
          <w:rStyle w:val="Emphasis"/>
          <w:highlight w:val="cyan"/>
        </w:rPr>
        <w:t>one reason</w:t>
      </w:r>
      <w:r w:rsidRPr="005B1049">
        <w:rPr>
          <w:rStyle w:val="StyleUnderline"/>
          <w:highlight w:val="cyan"/>
        </w:rPr>
        <w:t xml:space="preserve"> the Court has not</w:t>
      </w:r>
      <w:r w:rsidRPr="00155F14">
        <w:rPr>
          <w:sz w:val="16"/>
        </w:rPr>
        <w:t xml:space="preserve"> done this </w:t>
      </w:r>
      <w:r w:rsidRPr="005B1049">
        <w:rPr>
          <w:rStyle w:val="StyleUnderline"/>
          <w:highlight w:val="cyan"/>
        </w:rPr>
        <w:t>is</w:t>
      </w:r>
      <w:r w:rsidRPr="00155F14">
        <w:rPr>
          <w:sz w:val="16"/>
        </w:rPr>
        <w:t xml:space="preserve"> that so many § 8(b)(4) </w:t>
      </w:r>
      <w:r w:rsidRPr="005B1049">
        <w:rPr>
          <w:rStyle w:val="StyleUnderline"/>
          <w:highlight w:val="cyan"/>
        </w:rPr>
        <w:t>cases</w:t>
      </w:r>
      <w:r w:rsidRPr="00155F14">
        <w:rPr>
          <w:sz w:val="16"/>
        </w:rPr>
        <w:t xml:space="preserve"> are statutory cases that appear to turn on the vagaries of the location of an inflatable rat, or whether wearing a sandwich board or dressing in a rat costume is like "picketing." These fact-bound issues </w:t>
      </w:r>
      <w:r w:rsidRPr="005B1049">
        <w:rPr>
          <w:rStyle w:val="StyleUnderline"/>
          <w:highlight w:val="cyan"/>
        </w:rPr>
        <w:t>would</w:t>
      </w:r>
      <w:r w:rsidRPr="00155F14">
        <w:rPr>
          <w:sz w:val="16"/>
        </w:rPr>
        <w:t xml:space="preserve"> likely </w:t>
      </w:r>
      <w:r w:rsidRPr="005B1049">
        <w:rPr>
          <w:rStyle w:val="StyleUnderline"/>
          <w:highlight w:val="cyan"/>
        </w:rPr>
        <w:t>not meet</w:t>
      </w:r>
      <w:r w:rsidRPr="005B1049">
        <w:rPr>
          <w:rStyle w:val="StyleUnderline"/>
        </w:rPr>
        <w:t xml:space="preserve"> the </w:t>
      </w:r>
      <w:r w:rsidRPr="005B1049">
        <w:rPr>
          <w:rStyle w:val="Emphasis"/>
        </w:rPr>
        <w:t xml:space="preserve">criteria for </w:t>
      </w:r>
      <w:r w:rsidRPr="005B1049">
        <w:rPr>
          <w:rStyle w:val="Emphasis"/>
          <w:highlight w:val="cyan"/>
        </w:rPr>
        <w:t>cert</w:t>
      </w:r>
      <w:r w:rsidRPr="005B1049">
        <w:rPr>
          <w:rStyle w:val="Emphasis"/>
        </w:rPr>
        <w:t>iorari</w:t>
      </w:r>
      <w:r w:rsidRPr="005B1049">
        <w:rPr>
          <w:rStyle w:val="StyleUnderline"/>
        </w:rPr>
        <w:t xml:space="preserve">, especially if the Court believes the </w:t>
      </w:r>
      <w:r w:rsidRPr="005B1049">
        <w:rPr>
          <w:rStyle w:val="Emphasis"/>
        </w:rPr>
        <w:t>outcome</w:t>
      </w:r>
      <w:r w:rsidRPr="00155F14">
        <w:rPr>
          <w:sz w:val="16"/>
        </w:rPr>
        <w:t xml:space="preserve"> in these cases </w:t>
      </w:r>
      <w:r w:rsidRPr="005B1049">
        <w:rPr>
          <w:rStyle w:val="StyleUnderline"/>
        </w:rPr>
        <w:t>was correct</w:t>
      </w:r>
      <w:r w:rsidRPr="00155F14">
        <w:rPr>
          <w:sz w:val="16"/>
        </w:rPr>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w:t>
      </w:r>
      <w:proofErr w:type="gramStart"/>
      <w:r w:rsidRPr="00155F14">
        <w:rPr>
          <w:sz w:val="16"/>
        </w:rPr>
        <w:t>in order to</w:t>
      </w:r>
      <w:proofErr w:type="gramEnd"/>
      <w:r w:rsidRPr="00155F14">
        <w:rPr>
          <w:sz w:val="16"/>
        </w:rPr>
        <w:t xml:space="preserve"> avoid constitutional questions. 263) And if the NLRB decides a case on statutory grounds, reviewing circuit courts will often also avoid the constitutional issue by affirming on statutory grounds. These </w:t>
      </w:r>
      <w:r w:rsidRPr="005B1049">
        <w:rPr>
          <w:rStyle w:val="StyleUnderline"/>
          <w:highlight w:val="cyan"/>
        </w:rPr>
        <w:t>dynamics</w:t>
      </w:r>
      <w:r w:rsidRPr="00155F14">
        <w:rPr>
          <w:sz w:val="16"/>
        </w:rPr>
        <w:t xml:space="preserve"> not only entrench DeBartolo, Safeco, and Tree Fruits, but also </w:t>
      </w:r>
      <w:r w:rsidRPr="005B1049">
        <w:rPr>
          <w:rStyle w:val="Emphasis"/>
          <w:highlight w:val="cyan"/>
        </w:rPr>
        <w:t>facilitate</w:t>
      </w:r>
      <w:r w:rsidRPr="00155F14">
        <w:rPr>
          <w:sz w:val="16"/>
        </w:rPr>
        <w:t xml:space="preserve"> their </w:t>
      </w:r>
      <w:r w:rsidRPr="005B1049">
        <w:rPr>
          <w:rStyle w:val="StyleUnderline"/>
          <w:highlight w:val="cyan"/>
        </w:rPr>
        <w:t>creep</w:t>
      </w:r>
      <w:r w:rsidRPr="005B1049">
        <w:rPr>
          <w:rStyle w:val="StyleUnderline"/>
        </w:rPr>
        <w:t xml:space="preserve">, as </w:t>
      </w:r>
      <w:r w:rsidRPr="005B1049">
        <w:rPr>
          <w:rStyle w:val="StyleUnderline"/>
          <w:highlight w:val="cyan"/>
        </w:rPr>
        <w:t>litigants</w:t>
      </w:r>
      <w:r w:rsidRPr="005B1049">
        <w:rPr>
          <w:rStyle w:val="StyleUnderline"/>
        </w:rPr>
        <w:t xml:space="preserve"> attempt to </w:t>
      </w:r>
      <w:r w:rsidRPr="005B1049">
        <w:rPr>
          <w:rStyle w:val="Emphasis"/>
          <w:highlight w:val="cyan"/>
        </w:rPr>
        <w:t>stretch them</w:t>
      </w:r>
      <w:r w:rsidRPr="005B1049">
        <w:rPr>
          <w:rStyle w:val="StyleUnderline"/>
          <w:highlight w:val="cyan"/>
        </w:rPr>
        <w:t xml:space="preserve"> to</w:t>
      </w:r>
      <w:r w:rsidRPr="005B1049">
        <w:rPr>
          <w:rStyle w:val="StyleUnderline"/>
        </w:rPr>
        <w:t xml:space="preserve"> reach </w:t>
      </w:r>
      <w:r w:rsidRPr="005B1049">
        <w:rPr>
          <w:rStyle w:val="Emphasis"/>
          <w:highlight w:val="cyan"/>
        </w:rPr>
        <w:t>new</w:t>
      </w:r>
      <w:r w:rsidRPr="005B1049">
        <w:rPr>
          <w:rStyle w:val="StyleUnderline"/>
          <w:highlight w:val="cyan"/>
        </w:rPr>
        <w:t xml:space="preserve"> situations</w:t>
      </w:r>
      <w:r w:rsidRPr="00155F14">
        <w:rPr>
          <w:sz w:val="16"/>
        </w:rPr>
        <w:t>.</w:t>
      </w:r>
    </w:p>
    <w:p w14:paraId="68D7F885" w14:textId="77777777" w:rsidR="000F7B2E" w:rsidRPr="00155F14" w:rsidRDefault="000F7B2E" w:rsidP="000F7B2E">
      <w:pPr>
        <w:rPr>
          <w:sz w:val="16"/>
        </w:rPr>
      </w:pPr>
      <w:r w:rsidRPr="00155F14">
        <w:rPr>
          <w:sz w:val="16"/>
        </w:rPr>
        <w:t xml:space="preserve">But is it likely that </w:t>
      </w:r>
      <w:r w:rsidRPr="005B1049">
        <w:rPr>
          <w:rStyle w:val="StyleUnderline"/>
        </w:rPr>
        <w:t xml:space="preserve">First Amendment </w:t>
      </w:r>
      <w:r w:rsidRPr="005B1049">
        <w:rPr>
          <w:rStyle w:val="StyleUnderline"/>
          <w:highlight w:val="cyan"/>
        </w:rPr>
        <w:t xml:space="preserve">law </w:t>
      </w:r>
      <w:r w:rsidRPr="005B1049">
        <w:rPr>
          <w:rStyle w:val="Emphasis"/>
          <w:highlight w:val="cyan"/>
        </w:rPr>
        <w:t>would</w:t>
      </w:r>
      <w:r w:rsidRPr="005B1049">
        <w:rPr>
          <w:rStyle w:val="StyleUnderline"/>
          <w:highlight w:val="cyan"/>
        </w:rPr>
        <w:t xml:space="preserve"> be different</w:t>
      </w:r>
      <w:r w:rsidRPr="005B1049">
        <w:rPr>
          <w:rStyle w:val="StyleUnderline"/>
        </w:rPr>
        <w:t xml:space="preserve"> if it </w:t>
      </w:r>
      <w:r w:rsidRPr="005B1049">
        <w:rPr>
          <w:rStyle w:val="Emphasis"/>
        </w:rPr>
        <w:t>included</w:t>
      </w:r>
      <w:r w:rsidRPr="00155F14">
        <w:rPr>
          <w:sz w:val="16"/>
        </w:rPr>
        <w:t xml:space="preserve"> more cases involving union picketing and other </w:t>
      </w:r>
      <w:r w:rsidRPr="005B1049">
        <w:rPr>
          <w:rStyle w:val="StyleUnderline"/>
        </w:rPr>
        <w:t>secondary activity</w:t>
      </w:r>
      <w:r w:rsidRPr="00155F14">
        <w:rPr>
          <w:sz w:val="16"/>
        </w:rPr>
        <w:t xml:space="preserve">? The intuitive answer is yes: </w:t>
      </w:r>
      <w:r w:rsidRPr="005B1049">
        <w:rPr>
          <w:rStyle w:val="StyleUnderline"/>
          <w:highlight w:val="cyan"/>
        </w:rPr>
        <w:t>Adding these cases</w:t>
      </w:r>
      <w:r w:rsidRPr="00155F14">
        <w:rPr>
          <w:sz w:val="16"/>
        </w:rPr>
        <w:t xml:space="preserve"> to the mix of First Amendment law </w:t>
      </w:r>
      <w:r w:rsidRPr="005B1049">
        <w:rPr>
          <w:rStyle w:val="StyleUnderline"/>
          <w:highlight w:val="cyan"/>
        </w:rPr>
        <w:t>could</w:t>
      </w:r>
      <w:r w:rsidRPr="00155F14">
        <w:rPr>
          <w:sz w:val="16"/>
        </w:rPr>
        <w:t xml:space="preserve"> have </w:t>
      </w:r>
      <w:r w:rsidRPr="005B1049">
        <w:rPr>
          <w:rStyle w:val="Emphasis"/>
          <w:highlight w:val="cyan"/>
        </w:rPr>
        <w:t>shift</w:t>
      </w:r>
      <w:r w:rsidRPr="00155F14">
        <w:rPr>
          <w:sz w:val="16"/>
        </w:rPr>
        <w:t xml:space="preserve">ed </w:t>
      </w:r>
      <w:r w:rsidRPr="005B1049">
        <w:rPr>
          <w:rStyle w:val="StyleUnderline"/>
          <w:highlight w:val="cyan"/>
        </w:rPr>
        <w:t>the path of</w:t>
      </w:r>
      <w:r w:rsidRPr="005B1049">
        <w:rPr>
          <w:rStyle w:val="StyleUnderline"/>
        </w:rPr>
        <w:t xml:space="preserve"> developing</w:t>
      </w:r>
      <w:r w:rsidRPr="00155F14">
        <w:rPr>
          <w:sz w:val="16"/>
        </w:rPr>
        <w:t xml:space="preserve"> First Amendment </w:t>
      </w:r>
      <w:r w:rsidRPr="005B1049">
        <w:rPr>
          <w:rStyle w:val="StyleUnderline"/>
          <w:highlight w:val="cyan"/>
        </w:rPr>
        <w:t>law</w:t>
      </w:r>
      <w:r w:rsidRPr="00155F14">
        <w:rPr>
          <w:sz w:val="16"/>
        </w:rPr>
        <w:t xml:space="preserve">. Research supports this intuition, as </w:t>
      </w:r>
      <w:r w:rsidRPr="005B1049">
        <w:rPr>
          <w:rStyle w:val="StyleUnderline"/>
          <w:highlight w:val="cyan"/>
        </w:rPr>
        <w:t>scholars</w:t>
      </w:r>
      <w:r w:rsidRPr="00155F14">
        <w:rPr>
          <w:sz w:val="16"/>
        </w:rPr>
        <w:t xml:space="preserve"> have </w:t>
      </w:r>
      <w:r w:rsidRPr="005B1049">
        <w:rPr>
          <w:rStyle w:val="StyleUnderline"/>
        </w:rPr>
        <w:t xml:space="preserve">used a </w:t>
      </w:r>
      <w:r w:rsidRPr="005B1049">
        <w:rPr>
          <w:rStyle w:val="Emphasis"/>
        </w:rPr>
        <w:t>variety of methods</w:t>
      </w:r>
      <w:r w:rsidRPr="005B1049">
        <w:rPr>
          <w:rStyle w:val="StyleUnderline"/>
        </w:rPr>
        <w:t xml:space="preserve"> that </w:t>
      </w:r>
      <w:r w:rsidRPr="005B1049">
        <w:rPr>
          <w:rStyle w:val="StyleUnderline"/>
          <w:highlight w:val="cyan"/>
        </w:rPr>
        <w:t xml:space="preserve">show </w:t>
      </w:r>
      <w:r w:rsidRPr="005B1049">
        <w:rPr>
          <w:rStyle w:val="Emphasis"/>
          <w:highlight w:val="cyan"/>
        </w:rPr>
        <w:t>context matters</w:t>
      </w:r>
      <w:r w:rsidRPr="005B1049">
        <w:rPr>
          <w:rStyle w:val="StyleUnderline"/>
        </w:rPr>
        <w:t xml:space="preserve"> to</w:t>
      </w:r>
      <w:r w:rsidRPr="00155F14">
        <w:rPr>
          <w:sz w:val="16"/>
        </w:rPr>
        <w:t xml:space="preserve"> the </w:t>
      </w:r>
      <w:r w:rsidRPr="005B1049">
        <w:rPr>
          <w:rStyle w:val="StyleUnderline"/>
        </w:rPr>
        <w:t>development</w:t>
      </w:r>
      <w:r w:rsidRPr="00155F14">
        <w:rPr>
          <w:sz w:val="16"/>
        </w:rPr>
        <w:t xml:space="preserve"> of law. 264So, although counterfactuals have obvious limitations, it is worth briefly considering how things might have played out if the Court had answered the First Amendment questions in cases like Tree Fruits or DeBartolo instead of avoiding them.</w:t>
      </w:r>
    </w:p>
    <w:p w14:paraId="40660339" w14:textId="77777777" w:rsidR="000F7B2E" w:rsidRPr="00155F14" w:rsidRDefault="000F7B2E" w:rsidP="000F7B2E">
      <w:pPr>
        <w:rPr>
          <w:sz w:val="16"/>
        </w:rPr>
      </w:pPr>
      <w:r w:rsidRPr="00155F14">
        <w:rPr>
          <w:sz w:val="16"/>
        </w:rPr>
        <w:t xml:space="preserve">One possibility is that </w:t>
      </w:r>
      <w:r w:rsidRPr="00E54326">
        <w:rPr>
          <w:rStyle w:val="StyleUnderline"/>
          <w:highlight w:val="cyan"/>
        </w:rPr>
        <w:t xml:space="preserve">the Court </w:t>
      </w:r>
      <w:r w:rsidRPr="005B1049">
        <w:rPr>
          <w:rStyle w:val="Emphasis"/>
          <w:highlight w:val="cyan"/>
        </w:rPr>
        <w:t>would</w:t>
      </w:r>
      <w:r w:rsidRPr="00E54326">
        <w:rPr>
          <w:rStyle w:val="StyleUnderline"/>
          <w:highlight w:val="cyan"/>
        </w:rPr>
        <w:t xml:space="preserve"> have reached the</w:t>
      </w:r>
      <w:r w:rsidRPr="00155F14">
        <w:rPr>
          <w:sz w:val="16"/>
        </w:rPr>
        <w:t xml:space="preserve"> same </w:t>
      </w:r>
      <w:r w:rsidRPr="00E54326">
        <w:rPr>
          <w:rStyle w:val="StyleUnderline"/>
          <w:highlight w:val="cyan"/>
        </w:rPr>
        <w:t>outcome</w:t>
      </w:r>
      <w:r w:rsidRPr="00155F14">
        <w:rPr>
          <w:sz w:val="16"/>
        </w:rPr>
        <w:t xml:space="preserve"> in those two cases, but for constitutional rather than statutory reasons. These decisions could have been broad, </w:t>
      </w:r>
      <w:r w:rsidRPr="005B1049">
        <w:rPr>
          <w:rStyle w:val="Emphasis"/>
          <w:highlight w:val="cyan"/>
        </w:rPr>
        <w:t>striking down</w:t>
      </w:r>
      <w:r w:rsidRPr="00E54326">
        <w:rPr>
          <w:rStyle w:val="StyleUnderline"/>
          <w:highlight w:val="cyan"/>
        </w:rPr>
        <w:t xml:space="preserve"> § 8(b)(4)</w:t>
      </w:r>
      <w:r w:rsidRPr="00155F14">
        <w:rPr>
          <w:sz w:val="16"/>
        </w:rPr>
        <w:t xml:space="preserve"> altogether, or (more likely) narrow, holding that the statute could not constitutionally be applied to the union conduct at issue in the cases. Such </w:t>
      </w:r>
      <w:r w:rsidRPr="00E54326">
        <w:rPr>
          <w:rStyle w:val="StyleUnderline"/>
          <w:highlight w:val="cyan"/>
        </w:rPr>
        <w:t>decisions</w:t>
      </w:r>
      <w:r w:rsidRPr="00155F14">
        <w:rPr>
          <w:sz w:val="16"/>
        </w:rPr>
        <w:t xml:space="preserve"> certainly </w:t>
      </w:r>
      <w:r w:rsidRPr="00E54326">
        <w:rPr>
          <w:rStyle w:val="StyleUnderline"/>
          <w:highlight w:val="cyan"/>
        </w:rPr>
        <w:t xml:space="preserve">would have been </w:t>
      </w:r>
      <w:r w:rsidRPr="005B1049">
        <w:rPr>
          <w:rStyle w:val="Emphasis"/>
          <w:highlight w:val="cyan"/>
        </w:rPr>
        <w:t>significant</w:t>
      </w:r>
      <w:r w:rsidRPr="005B1049">
        <w:rPr>
          <w:rStyle w:val="Emphasis"/>
        </w:rPr>
        <w:t xml:space="preserve"> for unions</w:t>
      </w:r>
      <w:r w:rsidRPr="00E54326">
        <w:rPr>
          <w:rStyle w:val="StyleUnderline"/>
        </w:rPr>
        <w:t xml:space="preserve"> and for </w:t>
      </w:r>
      <w:r w:rsidRPr="00E54326">
        <w:rPr>
          <w:rStyle w:val="StyleUnderline"/>
          <w:highlight w:val="cyan"/>
        </w:rPr>
        <w:t>labor</w:t>
      </w:r>
      <w:r w:rsidRPr="00E54326">
        <w:rPr>
          <w:rStyle w:val="StyleUnderline"/>
        </w:rPr>
        <w:t xml:space="preserve"> law</w:t>
      </w:r>
      <w:r w:rsidRPr="00155F14">
        <w:rPr>
          <w:sz w:val="16"/>
        </w:rPr>
        <w:t xml:space="preserve">; among other reasons, </w:t>
      </w:r>
      <w:r w:rsidRPr="00E54326">
        <w:rPr>
          <w:rStyle w:val="StyleUnderline"/>
        </w:rPr>
        <w:t xml:space="preserve">they </w:t>
      </w:r>
      <w:r w:rsidRPr="005B1049">
        <w:rPr>
          <w:rStyle w:val="Emphasis"/>
          <w:highlight w:val="cyan"/>
        </w:rPr>
        <w:t>would not</w:t>
      </w:r>
      <w:r w:rsidRPr="00E54326">
        <w:rPr>
          <w:rStyle w:val="StyleUnderline"/>
          <w:highlight w:val="cyan"/>
        </w:rPr>
        <w:t xml:space="preserve"> be subject to</w:t>
      </w:r>
      <w:r w:rsidRPr="00155F14">
        <w:rPr>
          <w:sz w:val="16"/>
        </w:rPr>
        <w:t xml:space="preserve"> the </w:t>
      </w:r>
      <w:r w:rsidRPr="00E54326">
        <w:rPr>
          <w:rStyle w:val="StyleUnderline"/>
        </w:rPr>
        <w:t xml:space="preserve">avoidance </w:t>
      </w:r>
      <w:r w:rsidRPr="00E54326">
        <w:rPr>
          <w:rStyle w:val="StyleUnderline"/>
          <w:highlight w:val="cyan"/>
        </w:rPr>
        <w:t>creep</w:t>
      </w:r>
      <w:r w:rsidRPr="00155F14">
        <w:rPr>
          <w:sz w:val="16"/>
        </w:rPr>
        <w:t xml:space="preserve"> described above, so that Safeco might not have followed Tree Fruits. But </w:t>
      </w:r>
      <w:r w:rsidRPr="00E54326">
        <w:rPr>
          <w:rStyle w:val="StyleUnderline"/>
          <w:highlight w:val="cyan"/>
        </w:rPr>
        <w:t xml:space="preserve">their </w:t>
      </w:r>
      <w:r w:rsidRPr="005B1049">
        <w:rPr>
          <w:rStyle w:val="Emphasis"/>
          <w:highlight w:val="cyan"/>
        </w:rPr>
        <w:t>significance</w:t>
      </w:r>
      <w:r w:rsidRPr="00E54326">
        <w:rPr>
          <w:rStyle w:val="StyleUnderline"/>
          <w:highlight w:val="cyan"/>
        </w:rPr>
        <w:t xml:space="preserve"> for con</w:t>
      </w:r>
      <w:r w:rsidRPr="00E54326">
        <w:rPr>
          <w:rStyle w:val="StyleUnderline"/>
        </w:rPr>
        <w:t xml:space="preserve">stitutional </w:t>
      </w:r>
      <w:r w:rsidRPr="00E54326">
        <w:rPr>
          <w:rStyle w:val="StyleUnderline"/>
          <w:highlight w:val="cyan"/>
        </w:rPr>
        <w:t>law may</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more </w:t>
      </w:r>
      <w:r w:rsidRPr="005B1049">
        <w:rPr>
          <w:rStyle w:val="Emphasis"/>
          <w:highlight w:val="cyan"/>
        </w:rPr>
        <w:t>muted</w:t>
      </w:r>
      <w:r w:rsidRPr="00E54326">
        <w:rPr>
          <w:rStyle w:val="StyleUnderline"/>
          <w:highlight w:val="cyan"/>
        </w:rPr>
        <w:t>, given that</w:t>
      </w:r>
      <w:r w:rsidRPr="00155F14">
        <w:rPr>
          <w:sz w:val="16"/>
        </w:rPr>
        <w:t xml:space="preserve"> such </w:t>
      </w:r>
      <w:r w:rsidRPr="00E54326">
        <w:rPr>
          <w:rStyle w:val="StyleUnderline"/>
          <w:highlight w:val="cyan"/>
        </w:rPr>
        <w:t>decisions</w:t>
      </w:r>
      <w:r w:rsidRPr="00155F14">
        <w:rPr>
          <w:sz w:val="16"/>
        </w:rPr>
        <w:t xml:space="preserve"> likely </w:t>
      </w:r>
      <w:r w:rsidRPr="00E54326">
        <w:rPr>
          <w:rStyle w:val="StyleUnderline"/>
          <w:highlight w:val="cyan"/>
        </w:rPr>
        <w:t>would</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broadly </w:t>
      </w:r>
      <w:r w:rsidRPr="005B1049">
        <w:rPr>
          <w:rStyle w:val="Emphasis"/>
          <w:highlight w:val="cyan"/>
        </w:rPr>
        <w:t>consistent</w:t>
      </w:r>
      <w:r w:rsidRPr="00E54326">
        <w:rPr>
          <w:rStyle w:val="StyleUnderline"/>
          <w:highlight w:val="cyan"/>
        </w:rPr>
        <w:t xml:space="preserve"> with a raft of</w:t>
      </w:r>
      <w:r w:rsidRPr="00155F14">
        <w:rPr>
          <w:sz w:val="16"/>
        </w:rPr>
        <w:t xml:space="preserve"> other </w:t>
      </w:r>
      <w:r w:rsidRPr="005B1049">
        <w:rPr>
          <w:rStyle w:val="Emphasis"/>
          <w:highlight w:val="cyan"/>
        </w:rPr>
        <w:t>pro-speech</w:t>
      </w:r>
      <w:r w:rsidRPr="00155F14">
        <w:rPr>
          <w:sz w:val="16"/>
        </w:rPr>
        <w:t xml:space="preserve">, pro-protest </w:t>
      </w:r>
      <w:r w:rsidRPr="00E54326">
        <w:rPr>
          <w:rStyle w:val="StyleUnderline"/>
        </w:rPr>
        <w:t xml:space="preserve">First Amendment </w:t>
      </w:r>
      <w:r w:rsidRPr="00E54326">
        <w:rPr>
          <w:rStyle w:val="StyleUnderline"/>
          <w:highlight w:val="cyan"/>
        </w:rPr>
        <w:t>cases</w:t>
      </w:r>
      <w:r w:rsidRPr="00155F14">
        <w:rPr>
          <w:sz w:val="16"/>
        </w:rPr>
        <w:t xml:space="preserve"> discussed earlier in this Part.</w:t>
      </w:r>
    </w:p>
    <w:p w14:paraId="249673AE" w14:textId="77777777" w:rsidR="000F7B2E" w:rsidRPr="00155F14" w:rsidRDefault="000F7B2E" w:rsidP="000F7B2E">
      <w:pPr>
        <w:rPr>
          <w:sz w:val="16"/>
        </w:rPr>
      </w:pPr>
    </w:p>
    <w:p w14:paraId="3AE0A91C" w14:textId="77777777" w:rsidR="000F7B2E" w:rsidRPr="00365225" w:rsidRDefault="000F7B2E" w:rsidP="000F7B2E">
      <w:pPr>
        <w:pStyle w:val="Heading4"/>
      </w:pPr>
      <w:r>
        <w:t xml:space="preserve">Only </w:t>
      </w:r>
      <w:r w:rsidRPr="009C5650">
        <w:rPr>
          <w:u w:val="single"/>
        </w:rPr>
        <w:t>striking down</w:t>
      </w:r>
      <w:r>
        <w:t xml:space="preserve"> Section 8 restores much-needed </w:t>
      </w:r>
      <w:r>
        <w:rPr>
          <w:u w:val="single"/>
        </w:rPr>
        <w:t>legal clarity</w:t>
      </w:r>
      <w:r>
        <w:t xml:space="preserve"> to labor law.</w:t>
      </w:r>
    </w:p>
    <w:p w14:paraId="57C47B46" w14:textId="77777777" w:rsidR="000F7B2E" w:rsidRPr="006E507A" w:rsidRDefault="000F7B2E" w:rsidP="000F7B2E">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13-22.</w:t>
      </w:r>
    </w:p>
    <w:p w14:paraId="27BA200C" w14:textId="77777777" w:rsidR="000F7B2E" w:rsidRPr="00155F14" w:rsidRDefault="000F7B2E" w:rsidP="000F7B2E">
      <w:pPr>
        <w:rPr>
          <w:sz w:val="16"/>
        </w:rPr>
      </w:pPr>
      <w:r w:rsidRPr="006E507A">
        <w:rPr>
          <w:rStyle w:val="StyleUnderline"/>
          <w:highlight w:val="cyan"/>
        </w:rPr>
        <w:t>Distinguishing</w:t>
      </w:r>
      <w:r w:rsidRPr="00155F14">
        <w:rPr>
          <w:sz w:val="16"/>
        </w:rPr>
        <w:t xml:space="preserve"> labor picketing from issue picketing on the grounds that labor picketing is “economic” while issue picketing is “political” </w:t>
      </w:r>
      <w:r w:rsidRPr="006E507A">
        <w:rPr>
          <w:rStyle w:val="StyleUnderline"/>
          <w:highlight w:val="cyan"/>
        </w:rPr>
        <w:t xml:space="preserve">is </w:t>
      </w:r>
      <w:r w:rsidRPr="005B1049">
        <w:rPr>
          <w:rStyle w:val="Emphasis"/>
        </w:rPr>
        <w:t xml:space="preserve">utterly </w:t>
      </w:r>
      <w:r w:rsidRPr="005B1049">
        <w:rPr>
          <w:rStyle w:val="Emphasis"/>
          <w:highlight w:val="cyan"/>
        </w:rPr>
        <w:t>impracticable</w:t>
      </w:r>
      <w:r w:rsidRPr="00155F14">
        <w:rPr>
          <w:sz w:val="16"/>
        </w:rPr>
        <w:t xml:space="preserve">. The Court attempted that distinction due to its long-held view that, in the realm of free speech protection, </w:t>
      </w:r>
      <w:r w:rsidRPr="005B1049">
        <w:rPr>
          <w:rStyle w:val="Emphasis"/>
        </w:rPr>
        <w:t>commercial speech</w:t>
      </w:r>
      <w:r w:rsidRPr="006E507A">
        <w:rPr>
          <w:rStyle w:val="StyleUnderline"/>
        </w:rPr>
        <w:t xml:space="preserve"> is the least protected while </w:t>
      </w:r>
      <w:r w:rsidRPr="005B1049">
        <w:rPr>
          <w:rStyle w:val="Emphasis"/>
        </w:rPr>
        <w:t>political speech</w:t>
      </w:r>
      <w:r w:rsidRPr="006E507A">
        <w:rPr>
          <w:rStyle w:val="StyleUnderline"/>
        </w:rPr>
        <w:t xml:space="preserve"> is the most protected</w:t>
      </w:r>
      <w:r w:rsidRPr="00155F14">
        <w:rPr>
          <w:sz w:val="16"/>
        </w:rPr>
        <w:t xml:space="preserve">.72 If the Court could find a way to distinguish economic labor pickets and boycotts from political issue pickets and boycotts, it follows, §8(b)(4)(ii)(B) can be preserved as totally consistent with the Court’s First Amendment jurisprudence.73 Unfortunately for constitutional avoidance advocates, and despite the Court’s best efforts at making that distinction, </w:t>
      </w:r>
      <w:r w:rsidRPr="006E507A">
        <w:rPr>
          <w:rStyle w:val="StyleUnderline"/>
        </w:rPr>
        <w:t xml:space="preserve">labor </w:t>
      </w:r>
      <w:r w:rsidRPr="006E507A">
        <w:rPr>
          <w:rStyle w:val="StyleUnderline"/>
          <w:highlight w:val="cyan"/>
        </w:rPr>
        <w:t>picketing</w:t>
      </w:r>
      <w:r w:rsidRPr="00155F14">
        <w:rPr>
          <w:sz w:val="16"/>
        </w:rPr>
        <w:t xml:space="preserve"> and boycott activity still </w:t>
      </w:r>
      <w:r w:rsidRPr="005B1049">
        <w:rPr>
          <w:rStyle w:val="Emphasis"/>
          <w:highlight w:val="cyan"/>
        </w:rPr>
        <w:t>bear</w:t>
      </w:r>
      <w:r w:rsidRPr="006E507A">
        <w:rPr>
          <w:rStyle w:val="StyleUnderline"/>
        </w:rPr>
        <w:t xml:space="preserve"> a </w:t>
      </w:r>
      <w:r w:rsidRPr="005B1049">
        <w:rPr>
          <w:rStyle w:val="Emphasis"/>
          <w:highlight w:val="cyan"/>
        </w:rPr>
        <w:t>s</w:t>
      </w:r>
      <w:r w:rsidRPr="006E507A">
        <w:rPr>
          <w:rStyle w:val="StyleUnderline"/>
        </w:rPr>
        <w:t xml:space="preserve">ignificantly </w:t>
      </w:r>
      <w:r w:rsidRPr="006E507A">
        <w:rPr>
          <w:rStyle w:val="StyleUnderline"/>
          <w:highlight w:val="cyan"/>
        </w:rPr>
        <w:t xml:space="preserve">greater resemblance to </w:t>
      </w:r>
      <w:r w:rsidRPr="005B1049">
        <w:rPr>
          <w:rStyle w:val="Emphasis"/>
          <w:highlight w:val="cyan"/>
        </w:rPr>
        <w:t>political</w:t>
      </w:r>
      <w:r w:rsidRPr="006E507A">
        <w:rPr>
          <w:rStyle w:val="StyleUnderline"/>
          <w:highlight w:val="cyan"/>
        </w:rPr>
        <w:t xml:space="preserve"> activity</w:t>
      </w:r>
      <w:r w:rsidRPr="006E507A">
        <w:rPr>
          <w:rStyle w:val="StyleUnderline"/>
        </w:rPr>
        <w:t xml:space="preserve"> than </w:t>
      </w:r>
      <w:r w:rsidRPr="005B1049">
        <w:rPr>
          <w:rStyle w:val="Emphasis"/>
        </w:rPr>
        <w:t>commercial</w:t>
      </w:r>
      <w:r w:rsidRPr="006E507A">
        <w:rPr>
          <w:rStyle w:val="StyleUnderline"/>
        </w:rPr>
        <w:t xml:space="preserve"> activity</w:t>
      </w:r>
      <w:r w:rsidRPr="00155F14">
        <w:rPr>
          <w:sz w:val="16"/>
        </w:rPr>
        <w:t xml:space="preserve">.74 Making this distinction requires the acceptance of the premise labor relations are driven entirely by economics. That premise is deeply flawed. When unions undertake secondary boycotts, it is </w:t>
      </w:r>
      <w:proofErr w:type="gramStart"/>
      <w:r w:rsidRPr="00155F14">
        <w:rPr>
          <w:sz w:val="16"/>
        </w:rPr>
        <w:t>rarely</w:t>
      </w:r>
      <w:proofErr w:type="gramEnd"/>
      <w:r w:rsidRPr="00155F14">
        <w:rPr>
          <w:sz w:val="16"/>
        </w:rPr>
        <w:t xml:space="preserve"> if </w:t>
      </w:r>
      <w:proofErr w:type="gramStart"/>
      <w:r w:rsidRPr="00155F14">
        <w:rPr>
          <w:sz w:val="16"/>
        </w:rPr>
        <w:t>ever</w:t>
      </w:r>
      <w:proofErr w:type="gramEnd"/>
      <w:r w:rsidRPr="00155F14">
        <w:rPr>
          <w:sz w:val="16"/>
        </w:rPr>
        <w:t xml:space="preserve"> intended for purely economic reasons. </w:t>
      </w:r>
      <w:r w:rsidRPr="006E507A">
        <w:rPr>
          <w:rStyle w:val="StyleUnderline"/>
        </w:rPr>
        <w:t xml:space="preserve">The </w:t>
      </w:r>
      <w:r w:rsidRPr="005B1049">
        <w:rPr>
          <w:rStyle w:val="Emphasis"/>
        </w:rPr>
        <w:t xml:space="preserve">socio-economic </w:t>
      </w:r>
      <w:r w:rsidRPr="005B1049">
        <w:rPr>
          <w:rStyle w:val="Emphasis"/>
          <w:highlight w:val="cyan"/>
        </w:rPr>
        <w:t>ramifications</w:t>
      </w:r>
      <w:r w:rsidRPr="00155F14">
        <w:rPr>
          <w:sz w:val="16"/>
        </w:rPr>
        <w:t xml:space="preserve"> of the </w:t>
      </w:r>
      <w:r w:rsidRPr="006E507A">
        <w:rPr>
          <w:rStyle w:val="StyleUnderline"/>
          <w:highlight w:val="cyan"/>
        </w:rPr>
        <w:t>underlying</w:t>
      </w:r>
      <w:r w:rsidRPr="006E507A">
        <w:rPr>
          <w:rStyle w:val="StyleUnderline"/>
        </w:rPr>
        <w:t xml:space="preserve"> labor </w:t>
      </w:r>
      <w:r w:rsidRPr="006E507A">
        <w:rPr>
          <w:rStyle w:val="StyleUnderline"/>
          <w:highlight w:val="cyan"/>
        </w:rPr>
        <w:t>disputes are</w:t>
      </w:r>
      <w:r w:rsidRPr="00155F14">
        <w:rPr>
          <w:sz w:val="16"/>
        </w:rPr>
        <w:t xml:space="preserve"> typically </w:t>
      </w:r>
      <w:r w:rsidRPr="006E507A">
        <w:rPr>
          <w:rStyle w:val="StyleUnderline"/>
          <w:highlight w:val="cyan"/>
        </w:rPr>
        <w:t xml:space="preserve">the </w:t>
      </w:r>
      <w:r w:rsidRPr="005B1049">
        <w:rPr>
          <w:rStyle w:val="Emphasis"/>
        </w:rPr>
        <w:t xml:space="preserve">more </w:t>
      </w:r>
      <w:r w:rsidRPr="005B1049">
        <w:rPr>
          <w:rStyle w:val="Emphasis"/>
          <w:highlight w:val="cyan"/>
        </w:rPr>
        <w:t>significant</w:t>
      </w:r>
      <w:r w:rsidRPr="006E507A">
        <w:rPr>
          <w:rStyle w:val="StyleUnderline"/>
          <w:highlight w:val="cyan"/>
        </w:rPr>
        <w:t xml:space="preserve"> motivator</w:t>
      </w:r>
      <w:r w:rsidRPr="00155F14">
        <w:rPr>
          <w:sz w:val="16"/>
        </w:rPr>
        <w:t xml:space="preserve"> of the boycott or picket.75 It is totally impracticable, as a matter of legal doctrine, to distinguish between a boycott campaign that advocates for increased wages or better working conditions and a campaign that advocates for race or gender parity.76 The right to a safer working environment or better payment is just as crucial a political right as the gender and race policies targeted by so-called “political” boycott campaigns. “For the Supreme Court of the United States to hold that secondary labor picketing does not fall under the auspices of the First Amendment’s protection of political speech,” as such, “is nothing less than a failure to acknowledge the larger socio-political reality in which workers exist.”77 Attempting to distinguish labor campaigns as apolitical economic activity, subject only to the least stringent First Amendment protection, is not realistic or predictable. </w:t>
      </w:r>
      <w:r w:rsidRPr="006E507A">
        <w:rPr>
          <w:rStyle w:val="StyleUnderline"/>
        </w:rPr>
        <w:t xml:space="preserve">The purported distinction </w:t>
      </w:r>
      <w:r w:rsidRPr="005B1049">
        <w:rPr>
          <w:rStyle w:val="Emphasis"/>
        </w:rPr>
        <w:t>cannot</w:t>
      </w:r>
      <w:r w:rsidRPr="006E507A">
        <w:rPr>
          <w:rStyle w:val="StyleUnderline"/>
        </w:rPr>
        <w:t xml:space="preserve"> be applied without</w:t>
      </w:r>
      <w:r w:rsidRPr="00155F14">
        <w:rPr>
          <w:sz w:val="16"/>
        </w:rPr>
        <w:t xml:space="preserve"> a </w:t>
      </w:r>
      <w:r w:rsidRPr="005B1049">
        <w:rPr>
          <w:rStyle w:val="Emphasis"/>
        </w:rPr>
        <w:t>tortured logic</w:t>
      </w:r>
      <w:r w:rsidRPr="006E507A">
        <w:rPr>
          <w:rStyle w:val="StyleUnderline"/>
        </w:rPr>
        <w:t>, and</w:t>
      </w:r>
      <w:r w:rsidRPr="00155F14">
        <w:rPr>
          <w:sz w:val="16"/>
        </w:rPr>
        <w:t xml:space="preserve"> it </w:t>
      </w:r>
      <w:r w:rsidRPr="006E507A">
        <w:rPr>
          <w:rStyle w:val="StyleUnderline"/>
        </w:rPr>
        <w:t xml:space="preserve">only serves to </w:t>
      </w:r>
      <w:r w:rsidRPr="005B1049">
        <w:rPr>
          <w:rStyle w:val="Emphasis"/>
        </w:rPr>
        <w:t>impermissibly</w:t>
      </w:r>
      <w:r w:rsidRPr="006E507A">
        <w:rPr>
          <w:rStyle w:val="StyleUnderline"/>
        </w:rPr>
        <w:t xml:space="preserve"> discriminate against labor activity</w:t>
      </w:r>
      <w:r w:rsidRPr="00155F14">
        <w:rPr>
          <w:sz w:val="16"/>
        </w:rPr>
        <w:t>.</w:t>
      </w:r>
    </w:p>
    <w:p w14:paraId="2A6C2A40" w14:textId="77777777" w:rsidR="000F7B2E" w:rsidRPr="00155F14" w:rsidRDefault="000F7B2E" w:rsidP="000F7B2E">
      <w:pPr>
        <w:rPr>
          <w:sz w:val="16"/>
        </w:rPr>
      </w:pPr>
      <w:r w:rsidRPr="00155F14">
        <w:rPr>
          <w:sz w:val="16"/>
        </w:rPr>
        <w:t xml:space="preserve">Even if the distinction could be practicably applied, </w:t>
      </w:r>
      <w:r w:rsidRPr="006E507A">
        <w:rPr>
          <w:rStyle w:val="StyleUnderline"/>
        </w:rPr>
        <w:t xml:space="preserve">this </w:t>
      </w:r>
      <w:r w:rsidRPr="005B1049">
        <w:rPr>
          <w:rStyle w:val="Emphasis"/>
        </w:rPr>
        <w:t>content-based approach</w:t>
      </w:r>
      <w:r w:rsidRPr="00155F14">
        <w:rPr>
          <w:sz w:val="16"/>
        </w:rPr>
        <w:t xml:space="preserve">, which bans peaceful labor boycotts and pickets purely because they involve a “labor dispute” (in a broad sense) while permitting even violent political campaigns that are otherwise identical to their labor counterparts, </w:t>
      </w:r>
      <w:r w:rsidRPr="006E507A">
        <w:rPr>
          <w:rStyle w:val="StyleUnderline"/>
        </w:rPr>
        <w:t>does not comport with the Court’s</w:t>
      </w:r>
      <w:r w:rsidRPr="00155F14">
        <w:rPr>
          <w:sz w:val="16"/>
        </w:rPr>
        <w:t xml:space="preserve"> own </w:t>
      </w:r>
      <w:r w:rsidRPr="006E507A">
        <w:rPr>
          <w:rStyle w:val="StyleUnderline"/>
        </w:rPr>
        <w:t xml:space="preserve">doctrine. </w:t>
      </w:r>
      <w:r w:rsidRPr="005B1049">
        <w:rPr>
          <w:rStyle w:val="Emphasis"/>
        </w:rPr>
        <w:t>Suppression of speech</w:t>
      </w:r>
      <w:r w:rsidRPr="006E507A">
        <w:rPr>
          <w:rStyle w:val="StyleUnderline"/>
        </w:rPr>
        <w:t xml:space="preserve"> is permitted only in </w:t>
      </w:r>
      <w:r w:rsidRPr="005B1049">
        <w:rPr>
          <w:rStyle w:val="Emphasis"/>
        </w:rPr>
        <w:t>narrow</w:t>
      </w:r>
      <w:r w:rsidRPr="006E507A">
        <w:rPr>
          <w:rStyle w:val="StyleUnderline"/>
        </w:rPr>
        <w:t xml:space="preserve"> circumstances</w:t>
      </w:r>
      <w:r w:rsidRPr="00155F14">
        <w:rPr>
          <w:sz w:val="16"/>
        </w:rPr>
        <w:t xml:space="preserve">; specifically, speech may only be restricted when the restriction is within constitutional power, furthers an important or substantial government interest which is unrelated to the suppression of expression, and the restriction must be as narrowly tailored as possible.78 When using this analysis to differentiate between a primary and secondary boycott, one must consider what the interests of a target of a boycott generally will be and determine the degree to which those interests are different when the boycott is “secondary.”79 Any business, to be sure, has a cognizable interest in continued operation. However, </w:t>
      </w:r>
      <w:r w:rsidRPr="006E507A">
        <w:rPr>
          <w:rStyle w:val="StyleUnderline"/>
          <w:highlight w:val="cyan"/>
        </w:rPr>
        <w:t>absent a</w:t>
      </w:r>
      <w:r w:rsidRPr="006E507A">
        <w:rPr>
          <w:rStyle w:val="StyleUnderline"/>
        </w:rPr>
        <w:t xml:space="preserve">n </w:t>
      </w:r>
      <w:r w:rsidRPr="004760F6">
        <w:rPr>
          <w:rStyle w:val="StyleUnderline"/>
        </w:rPr>
        <w:t xml:space="preserve">explicit </w:t>
      </w:r>
      <w:r w:rsidRPr="004760F6">
        <w:rPr>
          <w:rStyle w:val="StyleUnderline"/>
          <w:highlight w:val="cyan"/>
        </w:rPr>
        <w:t xml:space="preserve">contract </w:t>
      </w:r>
      <w:r w:rsidRPr="005B1049">
        <w:rPr>
          <w:rStyle w:val="Emphasis"/>
        </w:rPr>
        <w:t>guaranteeing</w:t>
      </w:r>
      <w:r w:rsidRPr="006E507A">
        <w:rPr>
          <w:rStyle w:val="StyleUnderline"/>
        </w:rPr>
        <w:t xml:space="preserve"> continued patronage, </w:t>
      </w:r>
      <w:r w:rsidRPr="006E507A">
        <w:rPr>
          <w:rStyle w:val="StyleUnderline"/>
          <w:highlight w:val="cyan"/>
        </w:rPr>
        <w:t xml:space="preserve">no business has a </w:t>
      </w:r>
      <w:r w:rsidRPr="005B1049">
        <w:rPr>
          <w:rStyle w:val="Emphasis"/>
          <w:highlight w:val="cyan"/>
        </w:rPr>
        <w:t>protectable</w:t>
      </w:r>
      <w:r w:rsidRPr="006E507A">
        <w:rPr>
          <w:rStyle w:val="StyleUnderline"/>
          <w:highlight w:val="cyan"/>
        </w:rPr>
        <w:t xml:space="preserve"> interest</w:t>
      </w:r>
      <w:r w:rsidRPr="006E507A">
        <w:rPr>
          <w:rStyle w:val="StyleUnderline"/>
        </w:rPr>
        <w:t xml:space="preserve"> in </w:t>
      </w:r>
      <w:proofErr w:type="gramStart"/>
      <w:r w:rsidRPr="006E507A">
        <w:rPr>
          <w:rStyle w:val="StyleUnderline"/>
        </w:rPr>
        <w:t>continued</w:t>
      </w:r>
      <w:proofErr w:type="gramEnd"/>
      <w:r w:rsidRPr="006E507A">
        <w:rPr>
          <w:rStyle w:val="StyleUnderline"/>
        </w:rPr>
        <w:t xml:space="preserve"> business</w:t>
      </w:r>
      <w:r w:rsidRPr="00155F14">
        <w:rPr>
          <w:sz w:val="16"/>
        </w:rPr>
        <w:t xml:space="preserve"> with its current customers</w:t>
      </w:r>
      <w:proofErr w:type="gramStart"/>
      <w:r w:rsidRPr="00155F14">
        <w:rPr>
          <w:sz w:val="16"/>
        </w:rPr>
        <w:t>.80</w:t>
      </w:r>
      <w:proofErr w:type="gramEnd"/>
      <w:r w:rsidRPr="00155F14">
        <w:rPr>
          <w:sz w:val="16"/>
        </w:rPr>
        <w:t xml:space="preserve"> In any isolated transaction, </w:t>
      </w:r>
      <w:r w:rsidRPr="006E507A">
        <w:rPr>
          <w:rStyle w:val="StyleUnderline"/>
          <w:highlight w:val="cyan"/>
        </w:rPr>
        <w:t xml:space="preserve">the customer has the </w:t>
      </w:r>
      <w:r w:rsidRPr="005B1049">
        <w:rPr>
          <w:rStyle w:val="Emphasis"/>
          <w:highlight w:val="cyan"/>
        </w:rPr>
        <w:t>right</w:t>
      </w:r>
      <w:r w:rsidRPr="005B1049">
        <w:rPr>
          <w:rStyle w:val="Emphasis"/>
        </w:rPr>
        <w:t xml:space="preserve"> to choose</w:t>
      </w:r>
      <w:r w:rsidRPr="006E507A">
        <w:rPr>
          <w:rStyle w:val="StyleUnderline"/>
        </w:rPr>
        <w:t xml:space="preserve"> where to take</w:t>
      </w:r>
      <w:r w:rsidRPr="00155F14">
        <w:rPr>
          <w:sz w:val="16"/>
        </w:rPr>
        <w:t xml:space="preserve"> his or </w:t>
      </w:r>
      <w:r w:rsidRPr="006E507A">
        <w:rPr>
          <w:rStyle w:val="StyleUnderline"/>
        </w:rPr>
        <w:t>her business</w:t>
      </w:r>
      <w:r w:rsidRPr="00155F14">
        <w:rPr>
          <w:sz w:val="16"/>
        </w:rPr>
        <w:t xml:space="preserve">. Whether that decision is based on the service provider’s labor practices, political advocacy, or any other factor, the decision is up to the consumer. By convincing customers not to patronize the secondary party, </w:t>
      </w:r>
      <w:r w:rsidRPr="006E507A">
        <w:rPr>
          <w:rStyle w:val="StyleUnderline"/>
        </w:rPr>
        <w:t xml:space="preserve">the boycott has not infringed any </w:t>
      </w:r>
      <w:r w:rsidRPr="005B1049">
        <w:rPr>
          <w:rStyle w:val="Emphasis"/>
        </w:rPr>
        <w:t>cognizable interest</w:t>
      </w:r>
      <w:r w:rsidRPr="006E507A">
        <w:rPr>
          <w:rStyle w:val="StyleUnderline"/>
        </w:rPr>
        <w:t xml:space="preserve"> of that secondary</w:t>
      </w:r>
      <w:r w:rsidRPr="00155F14">
        <w:rPr>
          <w:sz w:val="16"/>
        </w:rPr>
        <w:t>.</w:t>
      </w:r>
    </w:p>
    <w:p w14:paraId="129DB471" w14:textId="77777777" w:rsidR="000F7B2E" w:rsidRPr="00155F14" w:rsidRDefault="000F7B2E" w:rsidP="000F7B2E">
      <w:pPr>
        <w:rPr>
          <w:sz w:val="16"/>
        </w:rPr>
      </w:pPr>
      <w:r w:rsidRPr="00155F14">
        <w:rPr>
          <w:sz w:val="16"/>
        </w:rPr>
        <w:t xml:space="preserve">This highlights a second major misunderstanding in the Court’s secondary boycott jurisprudence: which party is granted the right not to be coerced. </w:t>
      </w:r>
      <w:proofErr w:type="gramStart"/>
      <w:r w:rsidRPr="00155F14">
        <w:rPr>
          <w:sz w:val="16"/>
        </w:rPr>
        <w:t>All of</w:t>
      </w:r>
      <w:proofErr w:type="gramEnd"/>
      <w:r w:rsidRPr="00155F14">
        <w:rPr>
          <w:sz w:val="16"/>
        </w:rPr>
        <w:t xml:space="preserve"> </w:t>
      </w:r>
      <w:r w:rsidRPr="006E507A">
        <w:rPr>
          <w:rStyle w:val="StyleUnderline"/>
        </w:rPr>
        <w:t>the Court’s §8(b)(4)(ii)(B) jurisprudence</w:t>
      </w:r>
      <w:r w:rsidRPr="00155F14">
        <w:rPr>
          <w:sz w:val="16"/>
        </w:rPr>
        <w:t xml:space="preserve">, particularly Safeco, </w:t>
      </w:r>
      <w:r w:rsidRPr="005B1049">
        <w:rPr>
          <w:rStyle w:val="Emphasis"/>
        </w:rPr>
        <w:t>emphasize</w:t>
      </w:r>
      <w:r w:rsidRPr="006E507A">
        <w:rPr>
          <w:rStyle w:val="StyleUnderline"/>
        </w:rPr>
        <w:t xml:space="preserve"> the right of the neutral secondary </w:t>
      </w:r>
      <w:r w:rsidRPr="005B1049">
        <w:rPr>
          <w:rStyle w:val="Emphasis"/>
        </w:rPr>
        <w:t>not</w:t>
      </w:r>
      <w:r w:rsidRPr="006E507A">
        <w:rPr>
          <w:rStyle w:val="StyleUnderline"/>
        </w:rPr>
        <w:t xml:space="preserve"> to be coerced</w:t>
      </w:r>
      <w:r w:rsidRPr="00155F14">
        <w:rPr>
          <w:sz w:val="16"/>
        </w:rPr>
        <w:t xml:space="preserve">. Coercion in the labor context is judged with the “ruin or substantial loss” test, which places the analytical focus on the boycott’s results.81 Compare this with the standard in all non-labor boycotts: where the O’Brien standard is used, coercion is judged by the campaign’s methods and intentions, not the boycott’s success.82 </w:t>
      </w:r>
      <w:r w:rsidRPr="006E507A">
        <w:rPr>
          <w:rStyle w:val="StyleUnderline"/>
        </w:rPr>
        <w:t xml:space="preserve">Applying </w:t>
      </w:r>
      <w:r w:rsidRPr="006E507A">
        <w:rPr>
          <w:rStyle w:val="StyleUnderline"/>
          <w:highlight w:val="cyan"/>
        </w:rPr>
        <w:t xml:space="preserve">these </w:t>
      </w:r>
      <w:r w:rsidRPr="005B1049">
        <w:rPr>
          <w:rStyle w:val="Emphasis"/>
        </w:rPr>
        <w:t xml:space="preserve">different </w:t>
      </w:r>
      <w:r w:rsidRPr="005B1049">
        <w:rPr>
          <w:rStyle w:val="Emphasis"/>
          <w:highlight w:val="cyan"/>
        </w:rPr>
        <w:t>tests</w:t>
      </w:r>
      <w:r w:rsidRPr="006E507A">
        <w:rPr>
          <w:rStyle w:val="StyleUnderline"/>
          <w:highlight w:val="cyan"/>
        </w:rPr>
        <w:t xml:space="preserve"> leads to </w:t>
      </w:r>
      <w:r w:rsidRPr="005B1049">
        <w:rPr>
          <w:rStyle w:val="Emphasis"/>
          <w:highlight w:val="cyan"/>
        </w:rPr>
        <w:t>absurd</w:t>
      </w:r>
      <w:r w:rsidRPr="006E507A">
        <w:rPr>
          <w:rStyle w:val="StyleUnderline"/>
          <w:highlight w:val="cyan"/>
        </w:rPr>
        <w:t xml:space="preserve"> results</w:t>
      </w:r>
      <w:r w:rsidRPr="006E507A">
        <w:rPr>
          <w:rStyle w:val="StyleUnderline"/>
        </w:rPr>
        <w:t>. A successful</w:t>
      </w:r>
      <w:r w:rsidRPr="00155F14">
        <w:rPr>
          <w:sz w:val="16"/>
        </w:rPr>
        <w:t xml:space="preserve"> labor </w:t>
      </w:r>
      <w:r w:rsidRPr="006E507A">
        <w:rPr>
          <w:rStyle w:val="StyleUnderline"/>
        </w:rPr>
        <w:t xml:space="preserve">boycott is </w:t>
      </w:r>
      <w:r w:rsidRPr="005B1049">
        <w:rPr>
          <w:rStyle w:val="Emphasis"/>
        </w:rPr>
        <w:t>coercive</w:t>
      </w:r>
      <w:r w:rsidRPr="006E507A">
        <w:rPr>
          <w:rStyle w:val="StyleUnderline"/>
        </w:rPr>
        <w:t xml:space="preserve"> if it is successful</w:t>
      </w:r>
      <w:r w:rsidRPr="00155F14">
        <w:rPr>
          <w:sz w:val="16"/>
        </w:rPr>
        <w:t xml:space="preserve">, no matter what methods were used; </w:t>
      </w:r>
      <w:r w:rsidRPr="006E507A">
        <w:rPr>
          <w:rStyle w:val="StyleUnderline"/>
        </w:rPr>
        <w:t xml:space="preserve">on the </w:t>
      </w:r>
      <w:r w:rsidRPr="005B1049">
        <w:rPr>
          <w:rStyle w:val="Emphasis"/>
        </w:rPr>
        <w:t>other hand</w:t>
      </w:r>
      <w:r w:rsidRPr="006E507A">
        <w:rPr>
          <w:rStyle w:val="StyleUnderline"/>
        </w:rPr>
        <w:t xml:space="preserve">, a labor boycott that </w:t>
      </w:r>
      <w:r w:rsidRPr="005B1049">
        <w:rPr>
          <w:rStyle w:val="Emphasis"/>
        </w:rPr>
        <w:t>unsuccessfully</w:t>
      </w:r>
      <w:r w:rsidRPr="0067416D">
        <w:rPr>
          <w:rStyle w:val="StyleUnderline"/>
        </w:rPr>
        <w:t xml:space="preserve"> attempts</w:t>
      </w:r>
      <w:r w:rsidRPr="006E507A">
        <w:rPr>
          <w:rStyle w:val="StyleUnderline"/>
        </w:rPr>
        <w:t xml:space="preserve"> to violently coerce consumers</w:t>
      </w:r>
      <w:r w:rsidRPr="00155F14">
        <w:rPr>
          <w:sz w:val="16"/>
        </w:rPr>
        <w:t xml:space="preserve"> using methods which would be illegal in other contexts </w:t>
      </w:r>
      <w:r w:rsidRPr="006E507A">
        <w:rPr>
          <w:rStyle w:val="StyleUnderline"/>
        </w:rPr>
        <w:t xml:space="preserve">is </w:t>
      </w:r>
      <w:r w:rsidRPr="005B1049">
        <w:rPr>
          <w:rStyle w:val="Emphasis"/>
        </w:rPr>
        <w:t>protected</w:t>
      </w:r>
      <w:r w:rsidRPr="00155F14">
        <w:rPr>
          <w:sz w:val="16"/>
        </w:rPr>
        <w:t xml:space="preserve">, because its unsuccessful boycott did not meet the substantial loss standard. This problem can be </w:t>
      </w:r>
      <w:proofErr w:type="gramStart"/>
      <w:r w:rsidRPr="00155F14">
        <w:rPr>
          <w:sz w:val="16"/>
        </w:rPr>
        <w:t>assuaged</w:t>
      </w:r>
      <w:proofErr w:type="gramEnd"/>
      <w:r w:rsidRPr="00155F14">
        <w:rPr>
          <w:sz w:val="16"/>
        </w:rPr>
        <w:t xml:space="preserve"> by focusing on the methods that labor campaigns use rather than their results, as the Court does in the non-labor context. This, however, requires an analysis radically different from the text of §8(b)(4). To be sure, </w:t>
      </w:r>
      <w:r w:rsidRPr="006E507A">
        <w:rPr>
          <w:rStyle w:val="StyleUnderline"/>
          <w:highlight w:val="cyan"/>
        </w:rPr>
        <w:t>a</w:t>
      </w:r>
      <w:r w:rsidRPr="006E507A">
        <w:rPr>
          <w:rStyle w:val="StyleUnderline"/>
        </w:rPr>
        <w:t xml:space="preserve">n </w:t>
      </w:r>
      <w:r w:rsidRPr="005B1049">
        <w:rPr>
          <w:rStyle w:val="Emphasis"/>
        </w:rPr>
        <w:t xml:space="preserve">unsuccessful </w:t>
      </w:r>
      <w:r w:rsidRPr="005B1049">
        <w:rPr>
          <w:rStyle w:val="Emphasis"/>
          <w:highlight w:val="cyan"/>
        </w:rPr>
        <w:t>boycott</w:t>
      </w:r>
      <w:r w:rsidRPr="006E507A">
        <w:rPr>
          <w:rStyle w:val="StyleUnderline"/>
          <w:highlight w:val="cyan"/>
        </w:rPr>
        <w:t xml:space="preserve"> that utilizes </w:t>
      </w:r>
      <w:r w:rsidRPr="005B1049">
        <w:rPr>
          <w:rStyle w:val="Emphasis"/>
          <w:highlight w:val="cyan"/>
        </w:rPr>
        <w:t>violent</w:t>
      </w:r>
      <w:r w:rsidRPr="00155F14">
        <w:rPr>
          <w:sz w:val="16"/>
        </w:rPr>
        <w:t xml:space="preserve"> and coercive </w:t>
      </w:r>
      <w:r w:rsidRPr="006E507A">
        <w:rPr>
          <w:rStyle w:val="StyleUnderline"/>
          <w:highlight w:val="cyan"/>
        </w:rPr>
        <w:t>means may</w:t>
      </w:r>
      <w:r w:rsidRPr="006E507A">
        <w:rPr>
          <w:rStyle w:val="StyleUnderline"/>
        </w:rPr>
        <w:t xml:space="preserve"> still </w:t>
      </w:r>
      <w:r w:rsidRPr="006E507A">
        <w:rPr>
          <w:rStyle w:val="StyleUnderline"/>
          <w:highlight w:val="cyan"/>
        </w:rPr>
        <w:t xml:space="preserve">violate </w:t>
      </w:r>
      <w:r w:rsidRPr="005B1049">
        <w:rPr>
          <w:rStyle w:val="Emphasis"/>
          <w:highlight w:val="cyan"/>
        </w:rPr>
        <w:t>other laws</w:t>
      </w:r>
      <w:r w:rsidRPr="00155F14">
        <w:rPr>
          <w:sz w:val="16"/>
        </w:rPr>
        <w:t xml:space="preserve"> without violating 8(b)(4); however, if boycotts by such coercive methods are already illegal regardless of their practical impacts, §8(b)(4)(ii)(B) serves only to prohibit peaceful labor demonstration that would be protected if conducted by a non-labor speaker. The Court’s </w:t>
      </w:r>
      <w:proofErr w:type="gramStart"/>
      <w:r w:rsidRPr="00155F14">
        <w:rPr>
          <w:sz w:val="16"/>
        </w:rPr>
        <w:t>analyses</w:t>
      </w:r>
      <w:proofErr w:type="gramEnd"/>
      <w:r w:rsidRPr="00155F14">
        <w:rPr>
          <w:sz w:val="16"/>
        </w:rPr>
        <w:t xml:space="preserve"> of secondary labor boycotts also mistakenly considers whether the consumers are coerced, </w:t>
      </w:r>
      <w:proofErr w:type="gramStart"/>
      <w:r w:rsidRPr="00155F14">
        <w:rPr>
          <w:sz w:val="16"/>
        </w:rPr>
        <w:t>despite the fact that</w:t>
      </w:r>
      <w:proofErr w:type="gramEnd"/>
      <w:r w:rsidRPr="00155F14">
        <w:rPr>
          <w:sz w:val="16"/>
        </w:rPr>
        <w:t xml:space="preserve"> the plain language of §8(b)(4)(ii)(B) grants the secondary the right not to be coerced. The more logical approach, focusing on the boycott’s methods rather than its results, is already codified in O’Brien. In other words, </w:t>
      </w:r>
      <w:r w:rsidRPr="005B1049">
        <w:rPr>
          <w:rStyle w:val="Emphasis"/>
          <w:highlight w:val="cyan"/>
        </w:rPr>
        <w:t>striking down</w:t>
      </w:r>
      <w:r w:rsidRPr="006E507A">
        <w:rPr>
          <w:rStyle w:val="StyleUnderline"/>
        </w:rPr>
        <w:t xml:space="preserve"> §</w:t>
      </w:r>
      <w:r w:rsidRPr="006E507A">
        <w:rPr>
          <w:rStyle w:val="StyleUnderline"/>
          <w:highlight w:val="cyan"/>
        </w:rPr>
        <w:t>8(b)(4)</w:t>
      </w:r>
      <w:r w:rsidRPr="00155F14">
        <w:rPr>
          <w:sz w:val="16"/>
        </w:rPr>
        <w:t xml:space="preserve">(ii)(B) </w:t>
      </w:r>
      <w:r w:rsidRPr="006E507A">
        <w:rPr>
          <w:rStyle w:val="StyleUnderline"/>
        </w:rPr>
        <w:t>and</w:t>
      </w:r>
      <w:r w:rsidRPr="00155F14">
        <w:rPr>
          <w:sz w:val="16"/>
        </w:rPr>
        <w:t xml:space="preserve"> merely </w:t>
      </w:r>
      <w:r w:rsidRPr="006E507A">
        <w:rPr>
          <w:rStyle w:val="StyleUnderline"/>
        </w:rPr>
        <w:t>applying</w:t>
      </w:r>
      <w:r w:rsidRPr="00155F14">
        <w:rPr>
          <w:sz w:val="16"/>
        </w:rPr>
        <w:t xml:space="preserve"> the Court’s existing First Amendment doctrines and </w:t>
      </w:r>
      <w:r w:rsidRPr="005B1049">
        <w:rPr>
          <w:rStyle w:val="Emphasis"/>
        </w:rPr>
        <w:t>existing restrictions</w:t>
      </w:r>
      <w:r w:rsidRPr="006E507A">
        <w:rPr>
          <w:rStyle w:val="StyleUnderline"/>
        </w:rPr>
        <w:t xml:space="preserve"> on coercive activity</w:t>
      </w:r>
      <w:r w:rsidRPr="00155F14">
        <w:rPr>
          <w:sz w:val="16"/>
        </w:rPr>
        <w:t xml:space="preserve"> to secondary labor boycotts </w:t>
      </w:r>
      <w:r w:rsidRPr="006E507A">
        <w:rPr>
          <w:rStyle w:val="StyleUnderline"/>
          <w:highlight w:val="cyan"/>
        </w:rPr>
        <w:t xml:space="preserve">would </w:t>
      </w:r>
      <w:r w:rsidRPr="005B1049">
        <w:rPr>
          <w:rStyle w:val="Emphasis"/>
          <w:highlight w:val="cyan"/>
        </w:rPr>
        <w:t>solve</w:t>
      </w:r>
      <w:r w:rsidRPr="006E507A">
        <w:rPr>
          <w:rStyle w:val="StyleUnderline"/>
        </w:rPr>
        <w:t xml:space="preserve"> the current </w:t>
      </w:r>
      <w:r w:rsidRPr="006E507A">
        <w:rPr>
          <w:rStyle w:val="StyleUnderline"/>
          <w:highlight w:val="cyan"/>
        </w:rPr>
        <w:t>absurdities</w:t>
      </w:r>
      <w:r w:rsidRPr="00155F14">
        <w:rPr>
          <w:sz w:val="16"/>
        </w:rPr>
        <w:t>.</w:t>
      </w:r>
    </w:p>
    <w:p w14:paraId="38B6CA77" w14:textId="5B64579D" w:rsidR="00940D6B" w:rsidRDefault="000F7B2E" w:rsidP="000F7B2E">
      <w:pPr>
        <w:rPr>
          <w:sz w:val="16"/>
        </w:rPr>
      </w:pPr>
      <w:r w:rsidRPr="006E507A">
        <w:rPr>
          <w:rStyle w:val="StyleUnderline"/>
          <w:highlight w:val="cyan"/>
        </w:rPr>
        <w:t xml:space="preserve">The Court’s </w:t>
      </w:r>
      <w:r w:rsidRPr="005B1049">
        <w:rPr>
          <w:rStyle w:val="Emphasis"/>
        </w:rPr>
        <w:t xml:space="preserve">failed </w:t>
      </w:r>
      <w:r w:rsidRPr="005B1049">
        <w:rPr>
          <w:rStyle w:val="Emphasis"/>
          <w:highlight w:val="cyan"/>
        </w:rPr>
        <w:t>attempts</w:t>
      </w:r>
      <w:r w:rsidRPr="006E507A">
        <w:rPr>
          <w:rStyle w:val="StyleUnderline"/>
        </w:rPr>
        <w:t xml:space="preserve"> to salvage §8(b)(4)(ii)(B)’s </w:t>
      </w:r>
      <w:r w:rsidRPr="005B1049">
        <w:rPr>
          <w:rStyle w:val="Emphasis"/>
        </w:rPr>
        <w:t>constitutionality</w:t>
      </w:r>
      <w:r w:rsidRPr="00155F14">
        <w:rPr>
          <w:sz w:val="16"/>
        </w:rPr>
        <w:t xml:space="preserve"> by distinguishing labor-based secondary boycotts from similar boycotts in other areas </w:t>
      </w:r>
      <w:r w:rsidRPr="006E507A">
        <w:rPr>
          <w:rStyle w:val="StyleUnderline"/>
          <w:highlight w:val="cyan"/>
        </w:rPr>
        <w:t>have created</w:t>
      </w:r>
      <w:r w:rsidRPr="006E507A">
        <w:rPr>
          <w:rStyle w:val="StyleUnderline"/>
        </w:rPr>
        <w:t xml:space="preserve"> a </w:t>
      </w:r>
      <w:r w:rsidRPr="005B1049">
        <w:rPr>
          <w:rStyle w:val="Emphasis"/>
        </w:rPr>
        <w:t xml:space="preserve">vortex of </w:t>
      </w:r>
      <w:r w:rsidRPr="005B1049">
        <w:rPr>
          <w:rStyle w:val="Emphasis"/>
          <w:highlight w:val="cyan"/>
        </w:rPr>
        <w:t>uncertainty</w:t>
      </w:r>
      <w:r w:rsidRPr="00155F14">
        <w:rPr>
          <w:sz w:val="16"/>
        </w:rPr>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§8(b)(4)(ii)(B) singles out labor and punishes it for engaging in a successful boycott that would have been legal if run by non-labor interests, while also permitting labor to engage in otherwise illegal campaign tactics so long as they </w:t>
      </w:r>
      <w:proofErr w:type="gramStart"/>
      <w:r w:rsidRPr="00155F14">
        <w:rPr>
          <w:sz w:val="16"/>
        </w:rPr>
        <w:t>do not succeed</w:t>
      </w:r>
      <w:proofErr w:type="gramEnd"/>
      <w:r w:rsidRPr="00155F14">
        <w:rPr>
          <w:sz w:val="16"/>
        </w:rPr>
        <w:t xml:space="preserve">. This distinction is utterly impracticable. </w:t>
      </w:r>
      <w:r w:rsidRPr="00612AB5">
        <w:rPr>
          <w:rStyle w:val="StyleUnderline"/>
        </w:rPr>
        <w:t xml:space="preserve">Legal </w:t>
      </w:r>
      <w:r w:rsidRPr="00612AB5">
        <w:rPr>
          <w:rStyle w:val="StyleUnderline"/>
          <w:highlight w:val="cyan"/>
        </w:rPr>
        <w:t>doctrine</w:t>
      </w:r>
      <w:r w:rsidRPr="00155F14">
        <w:rPr>
          <w:sz w:val="16"/>
        </w:rPr>
        <w:t xml:space="preserve"> regarding secondary labor boycotts and pickets </w:t>
      </w:r>
      <w:r w:rsidRPr="006E507A">
        <w:rPr>
          <w:rStyle w:val="StyleUnderline"/>
          <w:highlight w:val="cyan"/>
        </w:rPr>
        <w:t>would be brought</w:t>
      </w:r>
      <w:r w:rsidRPr="006E507A">
        <w:rPr>
          <w:rStyle w:val="StyleUnderline"/>
        </w:rPr>
        <w:t xml:space="preserve"> in</w:t>
      </w:r>
      <w:r w:rsidRPr="006E507A">
        <w:rPr>
          <w:rStyle w:val="StyleUnderline"/>
          <w:highlight w:val="cyan"/>
        </w:rPr>
        <w:t xml:space="preserve">to </w:t>
      </w:r>
      <w:r w:rsidRPr="005B1049">
        <w:rPr>
          <w:rStyle w:val="Emphasis"/>
          <w:highlight w:val="cyan"/>
        </w:rPr>
        <w:t>consistency</w:t>
      </w:r>
      <w:r w:rsidRPr="00155F14">
        <w:rPr>
          <w:sz w:val="16"/>
        </w:rPr>
        <w:t xml:space="preserve"> with the rest of the Court’s boycott rulings </w:t>
      </w:r>
      <w:r w:rsidRPr="006E507A">
        <w:rPr>
          <w:rStyle w:val="StyleUnderline"/>
          <w:highlight w:val="cyan"/>
        </w:rPr>
        <w:t>b</w:t>
      </w:r>
      <w:r w:rsidRPr="0067416D">
        <w:rPr>
          <w:rStyle w:val="StyleUnderline"/>
          <w:highlight w:val="cyan"/>
        </w:rPr>
        <w:t xml:space="preserve">y </w:t>
      </w:r>
      <w:r w:rsidRPr="005B1049">
        <w:rPr>
          <w:rStyle w:val="Emphasis"/>
        </w:rPr>
        <w:t xml:space="preserve">openly </w:t>
      </w:r>
      <w:r w:rsidRPr="005B1049">
        <w:rPr>
          <w:rStyle w:val="Emphasis"/>
          <w:highlight w:val="cyan"/>
        </w:rPr>
        <w:t>doing</w:t>
      </w:r>
      <w:r w:rsidRPr="006E507A">
        <w:rPr>
          <w:rStyle w:val="StyleUnderline"/>
          <w:highlight w:val="cyan"/>
        </w:rPr>
        <w:t xml:space="preserve"> what the Court has </w:t>
      </w:r>
      <w:r w:rsidRPr="005B1049">
        <w:rPr>
          <w:rStyle w:val="Emphasis"/>
          <w:highlight w:val="cyan"/>
        </w:rPr>
        <w:t>effectively</w:t>
      </w:r>
      <w:r w:rsidRPr="00612AB5">
        <w:rPr>
          <w:rStyle w:val="StyleUnderline"/>
        </w:rPr>
        <w:t xml:space="preserve"> already </w:t>
      </w:r>
      <w:r w:rsidRPr="00612AB5">
        <w:rPr>
          <w:rStyle w:val="StyleUnderline"/>
          <w:highlight w:val="cyan"/>
        </w:rPr>
        <w:t>done</w:t>
      </w:r>
      <w:r w:rsidRPr="00155F14">
        <w:rPr>
          <w:sz w:val="16"/>
        </w:rPr>
        <w:t xml:space="preserve">, as discussed in the previous section: </w:t>
      </w:r>
      <w:r w:rsidRPr="005B1049">
        <w:rPr>
          <w:rStyle w:val="Emphasis"/>
          <w:highlight w:val="cyan"/>
        </w:rPr>
        <w:t>recognizing</w:t>
      </w:r>
      <w:r w:rsidRPr="006E507A">
        <w:rPr>
          <w:rStyle w:val="StyleUnderline"/>
        </w:rPr>
        <w:t xml:space="preserve"> that §</w:t>
      </w:r>
      <w:r w:rsidRPr="006E507A">
        <w:rPr>
          <w:rStyle w:val="StyleUnderline"/>
          <w:highlight w:val="cyan"/>
        </w:rPr>
        <w:t>8(b)(4)</w:t>
      </w:r>
      <w:r w:rsidRPr="00155F14">
        <w:rPr>
          <w:sz w:val="16"/>
        </w:rPr>
        <w:t xml:space="preserve">(ii)(B) </w:t>
      </w:r>
      <w:r w:rsidRPr="00612AB5">
        <w:rPr>
          <w:rStyle w:val="StyleUnderline"/>
        </w:rPr>
        <w:t xml:space="preserve">unconstitutionally </w:t>
      </w:r>
      <w:r w:rsidRPr="00612AB5">
        <w:rPr>
          <w:rStyle w:val="StyleUnderline"/>
          <w:highlight w:val="cyan"/>
        </w:rPr>
        <w:t>discriminates</w:t>
      </w:r>
      <w:r w:rsidRPr="006E507A">
        <w:rPr>
          <w:rStyle w:val="StyleUnderline"/>
        </w:rPr>
        <w:t xml:space="preserve"> against labor speech</w:t>
      </w:r>
      <w:r w:rsidRPr="00155F14">
        <w:rPr>
          <w:sz w:val="16"/>
        </w:rPr>
        <w:t xml:space="preserve"> in violation of the First Amendment, striking it down, and instead applying its existing First Amendment framework for boycott analysis.</w:t>
      </w:r>
    </w:p>
    <w:p w14:paraId="192AD00A" w14:textId="77777777" w:rsidR="000F7B2E" w:rsidRDefault="000F7B2E" w:rsidP="000F7B2E"/>
    <w:sectPr w:rsidR="000F7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25962671">
    <w:abstractNumId w:val="10"/>
  </w:num>
  <w:num w:numId="16" w16cid:durableId="10381169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20455066544"/>
  </w:docVars>
  <w:rsids>
    <w:rsidRoot w:val="003125D9"/>
    <w:rsid w:val="000E5823"/>
    <w:rsid w:val="000F7B2E"/>
    <w:rsid w:val="00125B1D"/>
    <w:rsid w:val="001661A1"/>
    <w:rsid w:val="0017189C"/>
    <w:rsid w:val="001D37A5"/>
    <w:rsid w:val="001D52E8"/>
    <w:rsid w:val="001F6758"/>
    <w:rsid w:val="00206A1A"/>
    <w:rsid w:val="00234E33"/>
    <w:rsid w:val="00252ABD"/>
    <w:rsid w:val="00281E0A"/>
    <w:rsid w:val="00293DAC"/>
    <w:rsid w:val="003125D9"/>
    <w:rsid w:val="00350F88"/>
    <w:rsid w:val="003A65B2"/>
    <w:rsid w:val="003F099C"/>
    <w:rsid w:val="0040467E"/>
    <w:rsid w:val="00424592"/>
    <w:rsid w:val="00437A80"/>
    <w:rsid w:val="00454D51"/>
    <w:rsid w:val="00560CEE"/>
    <w:rsid w:val="005753D9"/>
    <w:rsid w:val="005F2BEE"/>
    <w:rsid w:val="006A22B8"/>
    <w:rsid w:val="00712171"/>
    <w:rsid w:val="007C18AC"/>
    <w:rsid w:val="008B7AA7"/>
    <w:rsid w:val="00903E78"/>
    <w:rsid w:val="00940D6B"/>
    <w:rsid w:val="0095773B"/>
    <w:rsid w:val="009F5EDD"/>
    <w:rsid w:val="00B76350"/>
    <w:rsid w:val="00B971A8"/>
    <w:rsid w:val="00BC5C26"/>
    <w:rsid w:val="00C37F6E"/>
    <w:rsid w:val="00CC6441"/>
    <w:rsid w:val="00CE6280"/>
    <w:rsid w:val="00CF09F9"/>
    <w:rsid w:val="00D01678"/>
    <w:rsid w:val="00D072A4"/>
    <w:rsid w:val="00D511B8"/>
    <w:rsid w:val="00D624AA"/>
    <w:rsid w:val="00D8079B"/>
    <w:rsid w:val="00EA63D3"/>
    <w:rsid w:val="00EB1048"/>
    <w:rsid w:val="00EB2DD7"/>
    <w:rsid w:val="00EF0750"/>
    <w:rsid w:val="00F416B0"/>
    <w:rsid w:val="00F45380"/>
    <w:rsid w:val="00F60100"/>
    <w:rsid w:val="00F61846"/>
    <w:rsid w:val="00F81C8A"/>
    <w:rsid w:val="00FE3BF5"/>
    <w:rsid w:val="00FE5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1384E"/>
  <w15:chartTrackingRefBased/>
  <w15:docId w15:val="{4DFDBAA7-6BF6-4053-8BAF-5716BB27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4E33"/>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HAT,Page Heading,Brief Title,HatText,Titles,Heading 1 Char Char Char"/>
    <w:basedOn w:val="Normal"/>
    <w:next w:val="Normal"/>
    <w:link w:val="Heading1Char"/>
    <w:qFormat/>
    <w:rsid w:val="00234E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234E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34E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34E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4E3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1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AT Char,HatText Char"/>
    <w:basedOn w:val="DefaultParagraphFont"/>
    <w:link w:val="Heading1"/>
    <w:rsid w:val="00234E3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34E3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34E33"/>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34E3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34E3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1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5D9"/>
    <w:rPr>
      <w:rFonts w:eastAsiaTheme="majorEastAsia" w:cstheme="majorBidi"/>
      <w:color w:val="272727" w:themeColor="text1" w:themeTint="D8"/>
    </w:rPr>
  </w:style>
  <w:style w:type="paragraph" w:styleId="Title">
    <w:name w:val="Title"/>
    <w:basedOn w:val="Normal"/>
    <w:next w:val="Normal"/>
    <w:link w:val="TitleChar"/>
    <w:uiPriority w:val="10"/>
    <w:qFormat/>
    <w:rsid w:val="0031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5D9"/>
    <w:pPr>
      <w:spacing w:before="160"/>
      <w:jc w:val="center"/>
    </w:pPr>
    <w:rPr>
      <w:i/>
      <w:iCs/>
      <w:color w:val="404040" w:themeColor="text1" w:themeTint="BF"/>
    </w:rPr>
  </w:style>
  <w:style w:type="character" w:customStyle="1" w:styleId="QuoteChar">
    <w:name w:val="Quote Char"/>
    <w:basedOn w:val="DefaultParagraphFont"/>
    <w:link w:val="Quote"/>
    <w:uiPriority w:val="29"/>
    <w:rsid w:val="003125D9"/>
    <w:rPr>
      <w:i/>
      <w:iCs/>
      <w:color w:val="404040" w:themeColor="text1" w:themeTint="BF"/>
    </w:rPr>
  </w:style>
  <w:style w:type="paragraph" w:styleId="ListParagraph">
    <w:name w:val="List Paragraph"/>
    <w:aliases w:val="6 font,List Paragraph1,List Paragraph2,Colorful List - Accent 11"/>
    <w:basedOn w:val="Normal"/>
    <w:uiPriority w:val="34"/>
    <w:qFormat/>
    <w:rsid w:val="003125D9"/>
    <w:pPr>
      <w:ind w:left="720"/>
      <w:contextualSpacing/>
    </w:pPr>
  </w:style>
  <w:style w:type="character" w:styleId="IntenseEmphasis">
    <w:name w:val="Intense Emphasis"/>
    <w:basedOn w:val="DefaultParagraphFont"/>
    <w:uiPriority w:val="21"/>
    <w:qFormat/>
    <w:rsid w:val="003125D9"/>
    <w:rPr>
      <w:i/>
      <w:iCs/>
      <w:color w:val="0F4761" w:themeColor="accent1" w:themeShade="BF"/>
    </w:rPr>
  </w:style>
  <w:style w:type="paragraph" w:styleId="IntenseQuote">
    <w:name w:val="Intense Quote"/>
    <w:basedOn w:val="Normal"/>
    <w:next w:val="Normal"/>
    <w:link w:val="IntenseQuoteChar"/>
    <w:uiPriority w:val="30"/>
    <w:qFormat/>
    <w:rsid w:val="0031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5D9"/>
    <w:rPr>
      <w:i/>
      <w:iCs/>
      <w:color w:val="0F4761" w:themeColor="accent1" w:themeShade="BF"/>
    </w:rPr>
  </w:style>
  <w:style w:type="character" w:styleId="IntenseReference">
    <w:name w:val="Intense Reference"/>
    <w:basedOn w:val="DefaultParagraphFont"/>
    <w:uiPriority w:val="32"/>
    <w:qFormat/>
    <w:rsid w:val="003125D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234E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4E3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34E3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234E33"/>
    <w:rPr>
      <w:b w:val="0"/>
      <w:sz w:val="22"/>
      <w:u w:val="single"/>
    </w:rPr>
  </w:style>
  <w:style w:type="character" w:styleId="Strong">
    <w:name w:val="Strong"/>
    <w:basedOn w:val="DefaultParagraphFont"/>
    <w:uiPriority w:val="22"/>
    <w:qFormat/>
    <w:rsid w:val="00234E33"/>
    <w:rPr>
      <w:b/>
      <w:bCs/>
    </w:rPr>
  </w:style>
  <w:style w:type="character" w:styleId="BookTitle">
    <w:name w:val="Book Title"/>
    <w:basedOn w:val="DefaultParagraphFont"/>
    <w:uiPriority w:val="33"/>
    <w:qFormat/>
    <w:rsid w:val="00234E33"/>
    <w:rPr>
      <w:b/>
      <w:bCs/>
      <w:i/>
      <w:iCs/>
      <w:spacing w:val="5"/>
    </w:rPr>
  </w:style>
  <w:style w:type="numbering" w:styleId="111111">
    <w:name w:val="Outline List 2"/>
    <w:basedOn w:val="NoList"/>
    <w:uiPriority w:val="99"/>
    <w:semiHidden/>
    <w:unhideWhenUsed/>
    <w:rsid w:val="00234E33"/>
  </w:style>
  <w:style w:type="paragraph" w:styleId="Header">
    <w:name w:val="header"/>
    <w:basedOn w:val="Normal"/>
    <w:link w:val="HeaderChar"/>
    <w:uiPriority w:val="99"/>
    <w:semiHidden/>
    <w:rsid w:val="00234E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4E33"/>
    <w:rPr>
      <w:rFonts w:ascii="Calibri" w:hAnsi="Calibri" w:cs="Calibri"/>
      <w:kern w:val="0"/>
      <w:sz w:val="22"/>
      <w:szCs w:val="22"/>
      <w14:ligatures w14:val="none"/>
    </w:rPr>
  </w:style>
  <w:style w:type="paragraph" w:styleId="Footer">
    <w:name w:val="footer"/>
    <w:basedOn w:val="Normal"/>
    <w:link w:val="FooterChar"/>
    <w:uiPriority w:val="99"/>
    <w:semiHidden/>
    <w:rsid w:val="00234E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4E3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34E33"/>
    <w:pPr>
      <w:spacing w:after="120"/>
    </w:pPr>
  </w:style>
  <w:style w:type="character" w:customStyle="1" w:styleId="BodyTextChar">
    <w:name w:val="Body Text Char"/>
    <w:basedOn w:val="DefaultParagraphFont"/>
    <w:link w:val="BodyText"/>
    <w:uiPriority w:val="99"/>
    <w:semiHidden/>
    <w:rsid w:val="00234E33"/>
    <w:rPr>
      <w:rFonts w:ascii="Calibri" w:hAnsi="Calibri" w:cs="Calibri"/>
      <w:kern w:val="0"/>
      <w:sz w:val="22"/>
      <w:szCs w:val="22"/>
      <w14:ligatures w14:val="none"/>
    </w:rPr>
  </w:style>
  <w:style w:type="paragraph" w:styleId="NoSpacing">
    <w:name w:val="No Spacing"/>
    <w:link w:val="NoSpacingChar"/>
    <w:uiPriority w:val="99"/>
    <w:unhideWhenUsed/>
    <w:qFormat/>
    <w:rsid w:val="00234E3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34E3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34E33"/>
    <w:rPr>
      <w:color w:val="467886" w:themeColor="hyperlink"/>
      <w:u w:val="single"/>
    </w:rPr>
  </w:style>
  <w:style w:type="character" w:styleId="UnresolvedMention">
    <w:name w:val="Unresolved Mention"/>
    <w:basedOn w:val="DefaultParagraphFont"/>
    <w:uiPriority w:val="99"/>
    <w:semiHidden/>
    <w:unhideWhenUsed/>
    <w:rsid w:val="00234E33"/>
    <w:rPr>
      <w:color w:val="605E5C"/>
      <w:shd w:val="clear" w:color="auto" w:fill="E1DFDD"/>
    </w:rPr>
  </w:style>
  <w:style w:type="paragraph" w:customStyle="1" w:styleId="UnderlinePara">
    <w:name w:val="Underline Para"/>
    <w:basedOn w:val="Normal"/>
    <w:link w:val="StyleUnderline"/>
    <w:autoRedefine/>
    <w:uiPriority w:val="7"/>
    <w:qFormat/>
    <w:rsid w:val="00D8079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autoRedefine/>
    <w:uiPriority w:val="8"/>
    <w:qFormat/>
    <w:rsid w:val="00D8079B"/>
    <w:pPr>
      <w:widowControl w:val="0"/>
      <w:ind w:left="720"/>
      <w:jc w:val="both"/>
    </w:pPr>
    <w:rPr>
      <w:b/>
      <w:iCs/>
      <w:kern w:val="2"/>
      <w:szCs w:val="24"/>
      <w:u w:val="single"/>
      <w14:ligatures w14:val="standardContextual"/>
    </w:rPr>
  </w:style>
  <w:style w:type="paragraph" w:customStyle="1" w:styleId="Analytics">
    <w:name w:val="Analytics"/>
    <w:basedOn w:val="Normal"/>
    <w:link w:val="AnalyticsChar"/>
    <w:autoRedefine/>
    <w:uiPriority w:val="4"/>
    <w:qFormat/>
    <w:rsid w:val="00D8079B"/>
    <w:rPr>
      <w:rFonts w:eastAsia="Calibri"/>
      <w:sz w:val="32"/>
      <w:szCs w:val="32"/>
    </w:rPr>
  </w:style>
  <w:style w:type="character" w:customStyle="1" w:styleId="AnalyticsChar">
    <w:name w:val="Analytics Char"/>
    <w:basedOn w:val="DefaultParagraphFont"/>
    <w:link w:val="Analytics"/>
    <w:uiPriority w:val="4"/>
    <w:rsid w:val="00D8079B"/>
    <w:rPr>
      <w:rFonts w:ascii="Calibri" w:eastAsia="Calibri" w:hAnsi="Calibri" w:cs="Calibri"/>
      <w:kern w:val="0"/>
      <w:sz w:val="32"/>
      <w:szCs w:val="32"/>
      <w14:ligatures w14:val="none"/>
    </w:rPr>
  </w:style>
  <w:style w:type="paragraph" w:customStyle="1" w:styleId="Heading411">
    <w:name w:val="Heading 411"/>
    <w:basedOn w:val="Heading1"/>
    <w:next w:val="NoSpacing"/>
    <w:link w:val="Hyperlink"/>
    <w:autoRedefine/>
    <w:uiPriority w:val="99"/>
    <w:qFormat/>
    <w:rsid w:val="001661A1"/>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26</TotalTime>
  <Pages>1</Pages>
  <Words>25960</Words>
  <Characters>147972</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Duncan</dc:creator>
  <cp:keywords/>
  <dc:description/>
  <cp:lastModifiedBy>Aiden Duncan</cp:lastModifiedBy>
  <cp:revision>4</cp:revision>
  <dcterms:created xsi:type="dcterms:W3CDTF">2026-01-07T14:41:00Z</dcterms:created>
  <dcterms:modified xsi:type="dcterms:W3CDTF">2026-01-07T17:20:00Z</dcterms:modified>
</cp:coreProperties>
</file>