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CFD7" w14:textId="77777777" w:rsidR="00624F98" w:rsidRPr="00415322" w:rsidRDefault="00624F98" w:rsidP="00624F98">
      <w:pPr>
        <w:keepNext/>
        <w:keepLines/>
        <w:pageBreakBefore/>
        <w:spacing w:before="40" w:after="0"/>
        <w:jc w:val="center"/>
        <w:outlineLvl w:val="2"/>
        <w:rPr>
          <w:rFonts w:eastAsiaTheme="majorEastAsia" w:cstheme="majorBidi"/>
          <w:b/>
          <w:sz w:val="32"/>
          <w:szCs w:val="24"/>
          <w:u w:val="single"/>
        </w:rPr>
      </w:pPr>
      <w:r w:rsidRPr="00415322">
        <w:rPr>
          <w:rFonts w:eastAsiaTheme="majorEastAsia" w:cstheme="majorBidi"/>
          <w:b/>
          <w:sz w:val="32"/>
          <w:szCs w:val="24"/>
          <w:u w:val="single"/>
        </w:rPr>
        <w:t>1AC---ADV---Modeling</w:t>
      </w:r>
    </w:p>
    <w:p w14:paraId="6F755DBE" w14:textId="5C19C30F" w:rsidR="00624F98" w:rsidRPr="00415322" w:rsidRDefault="00415322" w:rsidP="00415322">
      <w:pPr>
        <w:pStyle w:val="Heading4"/>
      </w:pPr>
      <w:r w:rsidRPr="00415322">
        <w:t>Scenario 1- Taiwanese meltdowns</w:t>
      </w:r>
    </w:p>
    <w:p w14:paraId="049A3EC8"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t>Taiwan is set to reopen previously decommissioned nuclear reactors, ordering new parts from US companies, but safe disaster mitigation is key.</w:t>
      </w:r>
    </w:p>
    <w:p w14:paraId="2C6742C5" w14:textId="77777777" w:rsidR="00624F98" w:rsidRPr="00415322" w:rsidRDefault="00624F98" w:rsidP="00624F98">
      <w:r w:rsidRPr="00415322">
        <w:rPr>
          <w:b/>
          <w:bCs/>
          <w:sz w:val="26"/>
        </w:rPr>
        <w:t>Robertson 25</w:t>
      </w:r>
      <w:r w:rsidRPr="00415322">
        <w:t>[Stella Robertson---a Taipei-based reporter. She studied international relations and Chinese at Brown University, where she focused on technology, law and geopolitics in the Indo-Pacific. “</w:t>
      </w:r>
      <w:proofErr w:type="spellStart"/>
      <w:r w:rsidRPr="00415322">
        <w:t>Maanshan</w:t>
      </w:r>
      <w:proofErr w:type="spellEnd"/>
      <w:r w:rsidRPr="00415322">
        <w:t xml:space="preserve"> Nuclear Power Plant Could be Restarted Two Times Faster Than the Taiwan Government is Projecting, Expert Says” December 18</w:t>
      </w:r>
      <w:r w:rsidRPr="00415322">
        <w:rPr>
          <w:vertAlign w:val="superscript"/>
        </w:rPr>
        <w:t>th</w:t>
      </w:r>
      <w:proofErr w:type="gramStart"/>
      <w:r w:rsidRPr="00415322">
        <w:t xml:space="preserve"> 2025</w:t>
      </w:r>
      <w:proofErr w:type="gramEnd"/>
      <w:r w:rsidRPr="00415322">
        <w:t>, https://dominotheory.com/maanshan-nuclear-power-plant-could-be-restarted-two-times-faster-than-the-taiwan-government-is-projecting-expert-says/]</w:t>
      </w:r>
    </w:p>
    <w:p w14:paraId="10793751" w14:textId="77777777" w:rsidR="00624F98" w:rsidRPr="00415322" w:rsidRDefault="00624F98" w:rsidP="00624F98">
      <w:pPr>
        <w:rPr>
          <w:sz w:val="16"/>
          <w:szCs w:val="16"/>
        </w:rPr>
      </w:pPr>
      <w:r w:rsidRPr="00415322">
        <w:rPr>
          <w:sz w:val="16"/>
          <w:szCs w:val="16"/>
        </w:rPr>
        <w:t xml:space="preserve">Last spring Taiwan shut down its last remaining nuclear reactor at the </w:t>
      </w:r>
      <w:proofErr w:type="spellStart"/>
      <w:r w:rsidRPr="00415322">
        <w:rPr>
          <w:sz w:val="16"/>
          <w:szCs w:val="16"/>
        </w:rPr>
        <w:t>Maanshan</w:t>
      </w:r>
      <w:proofErr w:type="spellEnd"/>
      <w:r w:rsidRPr="00415322">
        <w:rPr>
          <w:sz w:val="16"/>
          <w:szCs w:val="16"/>
        </w:rPr>
        <w:t xml:space="preserve"> power plant, finally achieving the “nuclear-free homeland” that the ruling Democratic Progressive Party (DPP) has been chasing since 2016. </w:t>
      </w:r>
    </w:p>
    <w:p w14:paraId="154BD74D" w14:textId="77777777" w:rsidR="00624F98" w:rsidRPr="00415322" w:rsidRDefault="00624F98" w:rsidP="00624F98">
      <w:pPr>
        <w:rPr>
          <w:u w:val="single"/>
        </w:rPr>
      </w:pPr>
      <w:r w:rsidRPr="00415322">
        <w:rPr>
          <w:sz w:val="16"/>
          <w:szCs w:val="16"/>
        </w:rPr>
        <w:t>Now nuclear power might be coming back</w:t>
      </w:r>
      <w:r w:rsidRPr="00415322">
        <w:t xml:space="preserve">. </w:t>
      </w:r>
      <w:r w:rsidRPr="00415322">
        <w:rPr>
          <w:highlight w:val="cyan"/>
          <w:u w:val="single"/>
        </w:rPr>
        <w:t>Just before the license</w:t>
      </w:r>
      <w:r w:rsidRPr="00415322">
        <w:rPr>
          <w:u w:val="single"/>
        </w:rPr>
        <w:t xml:space="preserve"> for </w:t>
      </w:r>
      <w:proofErr w:type="spellStart"/>
      <w:r w:rsidRPr="00415322">
        <w:rPr>
          <w:u w:val="single"/>
        </w:rPr>
        <w:t>Maanshan’s</w:t>
      </w:r>
      <w:proofErr w:type="spellEnd"/>
      <w:r w:rsidRPr="00415322">
        <w:rPr>
          <w:u w:val="single"/>
        </w:rPr>
        <w:t xml:space="preserve"> second reactor </w:t>
      </w:r>
      <w:r w:rsidRPr="00415322">
        <w:rPr>
          <w:highlight w:val="cyan"/>
          <w:u w:val="single"/>
        </w:rPr>
        <w:t>expired</w:t>
      </w:r>
      <w:r w:rsidRPr="00415322">
        <w:rPr>
          <w:u w:val="single"/>
        </w:rPr>
        <w:t xml:space="preserve"> in May, the </w:t>
      </w:r>
      <w:r w:rsidRPr="00415322">
        <w:rPr>
          <w:highlight w:val="cyan"/>
          <w:u w:val="single"/>
        </w:rPr>
        <w:t>Legislative</w:t>
      </w:r>
      <w:r w:rsidRPr="00415322">
        <w:rPr>
          <w:u w:val="single"/>
        </w:rPr>
        <w:t xml:space="preserve"> Yuan </w:t>
      </w:r>
      <w:r w:rsidRPr="00415322">
        <w:rPr>
          <w:highlight w:val="cyan"/>
          <w:u w:val="single"/>
        </w:rPr>
        <w:t>amended the Nuclear Reactor Facilities</w:t>
      </w:r>
      <w:r w:rsidRPr="00415322">
        <w:rPr>
          <w:u w:val="single"/>
        </w:rPr>
        <w:t xml:space="preserve"> </w:t>
      </w:r>
      <w:r w:rsidRPr="00415322">
        <w:rPr>
          <w:highlight w:val="cyan"/>
          <w:u w:val="single"/>
        </w:rPr>
        <w:t>Regulation Act to allow plants to extend their lifetimes</w:t>
      </w:r>
      <w:r w:rsidRPr="00415322">
        <w:rPr>
          <w:u w:val="single"/>
        </w:rPr>
        <w:t xml:space="preserve"> 20 years beyond the previous 40-year limit</w:t>
      </w:r>
      <w:r w:rsidRPr="00415322">
        <w:t xml:space="preserve">, </w:t>
      </w:r>
      <w:r w:rsidRPr="00415322">
        <w:rPr>
          <w:highlight w:val="cyan"/>
          <w:u w:val="single"/>
        </w:rPr>
        <w:t>paving the way for Taiwan’s decommissioned reactors to restart</w:t>
      </w:r>
      <w:r w:rsidRPr="00415322">
        <w:rPr>
          <w:u w:val="single"/>
        </w:rPr>
        <w:t>.</w:t>
      </w:r>
      <w:r w:rsidRPr="00415322">
        <w:t xml:space="preserve"> </w:t>
      </w:r>
      <w:r w:rsidRPr="00415322">
        <w:rPr>
          <w:sz w:val="16"/>
          <w:szCs w:val="16"/>
        </w:rPr>
        <w:t xml:space="preserve">The Chinese Nationalist Party (KMT) and the Taiwan People’s Party (TPP), which hold a coalition </w:t>
      </w:r>
      <w:r w:rsidRPr="00415322">
        <w:rPr>
          <w:highlight w:val="cyan"/>
          <w:u w:val="single"/>
        </w:rPr>
        <w:t>majority, promote bringing back nuclear power</w:t>
      </w:r>
      <w:r w:rsidRPr="00415322">
        <w:rPr>
          <w:u w:val="single"/>
        </w:rPr>
        <w:t xml:space="preserve"> to support a stable power supply.</w:t>
      </w:r>
    </w:p>
    <w:p w14:paraId="198F5348" w14:textId="77777777" w:rsidR="00624F98" w:rsidRPr="00415322" w:rsidRDefault="00624F98" w:rsidP="00624F98">
      <w:pPr>
        <w:rPr>
          <w:u w:val="single"/>
        </w:rPr>
      </w:pPr>
      <w:r w:rsidRPr="00415322">
        <w:rPr>
          <w:u w:val="single"/>
        </w:rPr>
        <w:t xml:space="preserve">The Ministry of Economic Affairs </w:t>
      </w:r>
      <w:r w:rsidRPr="00415322">
        <w:rPr>
          <w:highlight w:val="cyan"/>
          <w:u w:val="single"/>
        </w:rPr>
        <w:t xml:space="preserve">recently approved a report submitted by </w:t>
      </w:r>
      <w:proofErr w:type="spellStart"/>
      <w:r w:rsidRPr="00415322">
        <w:rPr>
          <w:highlight w:val="cyan"/>
          <w:u w:val="single"/>
        </w:rPr>
        <w:t>Taipower</w:t>
      </w:r>
      <w:proofErr w:type="spellEnd"/>
      <w:r w:rsidRPr="00415322">
        <w:rPr>
          <w:sz w:val="16"/>
          <w:szCs w:val="16"/>
        </w:rPr>
        <w:t xml:space="preserve">, the national electric utility and the operator of Taiwan’s nuclear plants, which said that two of Taiwan’s four nuclear power plants could feasibly restart. One of those plants is </w:t>
      </w:r>
      <w:proofErr w:type="spellStart"/>
      <w:r w:rsidRPr="00415322">
        <w:rPr>
          <w:sz w:val="16"/>
          <w:szCs w:val="16"/>
        </w:rPr>
        <w:t>Maanshan</w:t>
      </w:r>
      <w:proofErr w:type="spellEnd"/>
      <w:r w:rsidRPr="00415322">
        <w:rPr>
          <w:sz w:val="16"/>
          <w:szCs w:val="16"/>
        </w:rPr>
        <w:t xml:space="preserve">, whose two reactor units were decommissioned in July 2024 and May 2025. The other is </w:t>
      </w:r>
      <w:proofErr w:type="spellStart"/>
      <w:r w:rsidRPr="00415322">
        <w:rPr>
          <w:sz w:val="16"/>
          <w:szCs w:val="16"/>
        </w:rPr>
        <w:t>Kuosheng</w:t>
      </w:r>
      <w:proofErr w:type="spellEnd"/>
      <w:r w:rsidRPr="00415322">
        <w:rPr>
          <w:sz w:val="16"/>
          <w:szCs w:val="16"/>
        </w:rPr>
        <w:t>, which was decommissioned by March 2023.</w:t>
      </w:r>
      <w:r w:rsidRPr="00415322">
        <w:t xml:space="preserve"> </w:t>
      </w:r>
      <w:proofErr w:type="spellStart"/>
      <w:r w:rsidRPr="00415322">
        <w:rPr>
          <w:u w:val="single"/>
        </w:rPr>
        <w:t>Taipower</w:t>
      </w:r>
      <w:proofErr w:type="spellEnd"/>
      <w:r w:rsidRPr="00415322">
        <w:rPr>
          <w:u w:val="single"/>
        </w:rPr>
        <w:t xml:space="preserve"> is </w:t>
      </w:r>
      <w:r w:rsidRPr="00415322">
        <w:rPr>
          <w:highlight w:val="cyan"/>
          <w:u w:val="single"/>
        </w:rPr>
        <w:t>expected to submit restart plans</w:t>
      </w:r>
      <w:r w:rsidRPr="00415322">
        <w:rPr>
          <w:u w:val="single"/>
        </w:rPr>
        <w:t xml:space="preserve"> to Taiwan’s nuclear regulator, the Nuclear Safety Commission, </w:t>
      </w:r>
      <w:r w:rsidRPr="00415322">
        <w:rPr>
          <w:highlight w:val="cyan"/>
          <w:u w:val="single"/>
        </w:rPr>
        <w:t>in March</w:t>
      </w:r>
      <w:r w:rsidRPr="00415322">
        <w:rPr>
          <w:u w:val="single"/>
        </w:rPr>
        <w:t xml:space="preserve"> of next year.</w:t>
      </w:r>
    </w:p>
    <w:p w14:paraId="2A7AAE60" w14:textId="77777777" w:rsidR="00624F98" w:rsidRPr="00415322" w:rsidRDefault="00624F98" w:rsidP="00624F98">
      <w:pPr>
        <w:rPr>
          <w:sz w:val="16"/>
          <w:szCs w:val="16"/>
        </w:rPr>
      </w:pPr>
      <w:r w:rsidRPr="00415322">
        <w:rPr>
          <w:sz w:val="16"/>
          <w:szCs w:val="16"/>
        </w:rPr>
        <w:t>Taiwan needs more energy and needs it fast. The country is almost totally reliant on imported fuel, a vulnerability that is exacerbated by the expanding energy demand of the tech sector and the geopolitical pressure of a potential Chinese blockade or invasion. Taiwan is preparing for blockade scenarios that could occur as early as 2027. In a full maritime blockade, Taiwan would need to subsist on its energy reserves and renewable energy. Taiwan could last a year in the most optimistic scenario, but this would require cutting energy consumption by one third, something that Taiwan is not yet prepared to do.</w:t>
      </w:r>
    </w:p>
    <w:p w14:paraId="3F805BB6" w14:textId="77777777" w:rsidR="00624F98" w:rsidRPr="00415322" w:rsidRDefault="00624F98" w:rsidP="00624F98">
      <w:pPr>
        <w:rPr>
          <w:sz w:val="16"/>
          <w:szCs w:val="16"/>
        </w:rPr>
      </w:pPr>
      <w:r w:rsidRPr="00415322">
        <w:rPr>
          <w:sz w:val="16"/>
          <w:szCs w:val="16"/>
        </w:rPr>
        <w:t xml:space="preserve">Now that there exists a legal pathway for </w:t>
      </w:r>
      <w:proofErr w:type="spellStart"/>
      <w:r w:rsidRPr="00415322">
        <w:rPr>
          <w:sz w:val="16"/>
          <w:szCs w:val="16"/>
        </w:rPr>
        <w:t>Maanshan</w:t>
      </w:r>
      <w:proofErr w:type="spellEnd"/>
      <w:r w:rsidRPr="00415322">
        <w:rPr>
          <w:sz w:val="16"/>
          <w:szCs w:val="16"/>
        </w:rPr>
        <w:t xml:space="preserve"> and </w:t>
      </w:r>
      <w:proofErr w:type="spellStart"/>
      <w:r w:rsidRPr="00415322">
        <w:rPr>
          <w:sz w:val="16"/>
          <w:szCs w:val="16"/>
        </w:rPr>
        <w:t>Kuosheng</w:t>
      </w:r>
      <w:proofErr w:type="spellEnd"/>
      <w:r w:rsidRPr="00415322">
        <w:rPr>
          <w:sz w:val="16"/>
          <w:szCs w:val="16"/>
        </w:rPr>
        <w:t xml:space="preserve"> to restart, Taiwan’s installed capacity could theoretically be bolstered by nearly four gigawatts. In 2020, when both </w:t>
      </w:r>
      <w:proofErr w:type="spellStart"/>
      <w:r w:rsidRPr="00415322">
        <w:rPr>
          <w:sz w:val="16"/>
          <w:szCs w:val="16"/>
        </w:rPr>
        <w:t>Maanshan</w:t>
      </w:r>
      <w:proofErr w:type="spellEnd"/>
      <w:r w:rsidRPr="00415322">
        <w:rPr>
          <w:sz w:val="16"/>
          <w:szCs w:val="16"/>
        </w:rPr>
        <w:t xml:space="preserve"> and </w:t>
      </w:r>
      <w:proofErr w:type="spellStart"/>
      <w:r w:rsidRPr="00415322">
        <w:rPr>
          <w:sz w:val="16"/>
          <w:szCs w:val="16"/>
        </w:rPr>
        <w:t>Kuosheng</w:t>
      </w:r>
      <w:proofErr w:type="spellEnd"/>
      <w:r w:rsidRPr="00415322">
        <w:rPr>
          <w:sz w:val="16"/>
          <w:szCs w:val="16"/>
        </w:rPr>
        <w:t xml:space="preserve"> were still operational, nuclear power contributed 31 terawatt hours of electricity. That’s roughly 12.4% of Taiwan’s current electricity consumption.</w:t>
      </w:r>
    </w:p>
    <w:p w14:paraId="3A4B2FDB" w14:textId="77777777" w:rsidR="00624F98" w:rsidRPr="00415322" w:rsidRDefault="00624F98" w:rsidP="00624F98">
      <w:pPr>
        <w:rPr>
          <w:sz w:val="16"/>
          <w:szCs w:val="16"/>
        </w:rPr>
      </w:pPr>
      <w:r w:rsidRPr="00415322">
        <w:rPr>
          <w:sz w:val="16"/>
          <w:szCs w:val="16"/>
        </w:rPr>
        <w:t>A key question is how long a possible restart would take. If a safe nuclear restart is not feasible within scenario projections for blockade windows, then perhaps Taiwan’s energy planning should focus on bolstering its coal reserves or installing more renewable capacity.</w:t>
      </w:r>
    </w:p>
    <w:p w14:paraId="7177BD1F" w14:textId="77777777" w:rsidR="00624F98" w:rsidRPr="00415322" w:rsidRDefault="00624F98" w:rsidP="00624F98">
      <w:pPr>
        <w:rPr>
          <w:sz w:val="16"/>
          <w:szCs w:val="16"/>
        </w:rPr>
      </w:pPr>
      <w:r w:rsidRPr="00415322">
        <w:rPr>
          <w:sz w:val="16"/>
          <w:szCs w:val="16"/>
        </w:rPr>
        <w:t xml:space="preserve">To be sure, restarting nuclear power would be a major political battle. A referendum this summer on whether to restart </w:t>
      </w:r>
      <w:proofErr w:type="spellStart"/>
      <w:r w:rsidRPr="00415322">
        <w:rPr>
          <w:sz w:val="16"/>
          <w:szCs w:val="16"/>
        </w:rPr>
        <w:t>Maanshan</w:t>
      </w:r>
      <w:proofErr w:type="spellEnd"/>
      <w:r w:rsidRPr="00415322">
        <w:rPr>
          <w:sz w:val="16"/>
          <w:szCs w:val="16"/>
        </w:rPr>
        <w:t xml:space="preserve"> failed. Although a majority supported its restart, not enough people voted for the referendum to pass. Assuming there is sufficient public and political consensus on restarting nuclear power, how quickly could Taiwan’s plants resume commercial operation? </w:t>
      </w:r>
    </w:p>
    <w:p w14:paraId="199F42EE" w14:textId="77777777" w:rsidR="00624F98" w:rsidRPr="00415322" w:rsidRDefault="00624F98" w:rsidP="00624F98">
      <w:pPr>
        <w:rPr>
          <w:sz w:val="16"/>
          <w:szCs w:val="16"/>
        </w:rPr>
      </w:pPr>
      <w:r w:rsidRPr="00415322">
        <w:rPr>
          <w:sz w:val="16"/>
          <w:szCs w:val="16"/>
        </w:rPr>
        <w:t xml:space="preserve">The best bet for a quick restart is </w:t>
      </w:r>
      <w:proofErr w:type="spellStart"/>
      <w:r w:rsidRPr="00415322">
        <w:rPr>
          <w:sz w:val="16"/>
          <w:szCs w:val="16"/>
        </w:rPr>
        <w:t>Maanshan</w:t>
      </w:r>
      <w:proofErr w:type="spellEnd"/>
      <w:r w:rsidRPr="00415322">
        <w:rPr>
          <w:sz w:val="16"/>
          <w:szCs w:val="16"/>
        </w:rPr>
        <w:t xml:space="preserve">. Neither </w:t>
      </w:r>
      <w:proofErr w:type="spellStart"/>
      <w:r w:rsidRPr="00415322">
        <w:rPr>
          <w:sz w:val="16"/>
          <w:szCs w:val="16"/>
        </w:rPr>
        <w:t>Maanshan</w:t>
      </w:r>
      <w:proofErr w:type="spellEnd"/>
      <w:r w:rsidRPr="00415322">
        <w:rPr>
          <w:sz w:val="16"/>
          <w:szCs w:val="16"/>
        </w:rPr>
        <w:t xml:space="preserve"> nor </w:t>
      </w:r>
      <w:proofErr w:type="spellStart"/>
      <w:r w:rsidRPr="00415322">
        <w:rPr>
          <w:sz w:val="16"/>
          <w:szCs w:val="16"/>
        </w:rPr>
        <w:t>Kuosheng</w:t>
      </w:r>
      <w:proofErr w:type="spellEnd"/>
      <w:r w:rsidRPr="00415322">
        <w:rPr>
          <w:sz w:val="16"/>
          <w:szCs w:val="16"/>
        </w:rPr>
        <w:t xml:space="preserve"> have been disassembled. But </w:t>
      </w:r>
      <w:proofErr w:type="spellStart"/>
      <w:r w:rsidRPr="00415322">
        <w:rPr>
          <w:sz w:val="16"/>
          <w:szCs w:val="16"/>
        </w:rPr>
        <w:t>Kuosheng</w:t>
      </w:r>
      <w:proofErr w:type="spellEnd"/>
      <w:r w:rsidRPr="00415322">
        <w:rPr>
          <w:sz w:val="16"/>
          <w:szCs w:val="16"/>
        </w:rPr>
        <w:t xml:space="preserve"> has been sitting idle for longer and has spent fuel that still needs to be removed. </w:t>
      </w:r>
      <w:proofErr w:type="spellStart"/>
      <w:r w:rsidRPr="00415322">
        <w:rPr>
          <w:sz w:val="16"/>
          <w:szCs w:val="16"/>
        </w:rPr>
        <w:t>Taipower</w:t>
      </w:r>
      <w:proofErr w:type="spellEnd"/>
      <w:r w:rsidRPr="00415322">
        <w:rPr>
          <w:sz w:val="16"/>
          <w:szCs w:val="16"/>
        </w:rPr>
        <w:t xml:space="preserve"> says that it would take one-and-a-half to two years to restart </w:t>
      </w:r>
      <w:proofErr w:type="spellStart"/>
      <w:r w:rsidRPr="00415322">
        <w:rPr>
          <w:sz w:val="16"/>
          <w:szCs w:val="16"/>
        </w:rPr>
        <w:t>Maanshan</w:t>
      </w:r>
      <w:proofErr w:type="spellEnd"/>
      <w:r w:rsidRPr="00415322">
        <w:rPr>
          <w:sz w:val="16"/>
          <w:szCs w:val="16"/>
        </w:rPr>
        <w:t>. It would then take an additional year-and-a-half at least for government approvals, according to the Ministry of Economic Affairs. This puts the earliest possible date for its restart at the end of 2028 “in the most favorable scenario.”</w:t>
      </w:r>
    </w:p>
    <w:p w14:paraId="0DD750E6" w14:textId="77777777" w:rsidR="00624F98" w:rsidRPr="00415322" w:rsidRDefault="00624F98" w:rsidP="00624F98">
      <w:pPr>
        <w:rPr>
          <w:sz w:val="16"/>
          <w:szCs w:val="16"/>
        </w:rPr>
      </w:pPr>
      <w:r w:rsidRPr="00415322">
        <w:rPr>
          <w:sz w:val="16"/>
          <w:szCs w:val="16"/>
        </w:rPr>
        <w:t xml:space="preserve">Experts Domino Theory spoke to </w:t>
      </w:r>
      <w:proofErr w:type="spellStart"/>
      <w:r w:rsidRPr="00415322">
        <w:rPr>
          <w:sz w:val="16"/>
          <w:szCs w:val="16"/>
        </w:rPr>
        <w:t>gave</w:t>
      </w:r>
      <w:proofErr w:type="spellEnd"/>
      <w:r w:rsidRPr="00415322">
        <w:rPr>
          <w:sz w:val="16"/>
          <w:szCs w:val="16"/>
        </w:rPr>
        <w:t xml:space="preserve"> different numbers for how long restarting </w:t>
      </w:r>
      <w:proofErr w:type="spellStart"/>
      <w:r w:rsidRPr="00415322">
        <w:rPr>
          <w:sz w:val="16"/>
          <w:szCs w:val="16"/>
        </w:rPr>
        <w:t>Maanshan</w:t>
      </w:r>
      <w:proofErr w:type="spellEnd"/>
      <w:r w:rsidRPr="00415322">
        <w:rPr>
          <w:sz w:val="16"/>
          <w:szCs w:val="16"/>
        </w:rPr>
        <w:t xml:space="preserve"> would take, ranging from 18 months to five years. This difference matters because one estimate puts Taiwan in a situation in which it has nuclear power to rely on during a potential blockade in 2027, while the other does not.</w:t>
      </w:r>
    </w:p>
    <w:p w14:paraId="18473005" w14:textId="77777777" w:rsidR="00624F98" w:rsidRPr="00415322" w:rsidRDefault="00624F98" w:rsidP="00624F98">
      <w:r w:rsidRPr="00415322">
        <w:rPr>
          <w:sz w:val="16"/>
          <w:szCs w:val="16"/>
        </w:rPr>
        <w:t xml:space="preserve">“If the government is sincere about restarting these things, and </w:t>
      </w:r>
      <w:proofErr w:type="spellStart"/>
      <w:r w:rsidRPr="00415322">
        <w:rPr>
          <w:sz w:val="16"/>
          <w:szCs w:val="16"/>
        </w:rPr>
        <w:t>Taipower</w:t>
      </w:r>
      <w:proofErr w:type="spellEnd"/>
      <w:r w:rsidRPr="00415322">
        <w:rPr>
          <w:sz w:val="16"/>
          <w:szCs w:val="16"/>
        </w:rPr>
        <w:t xml:space="preserve"> is sincere about restarting these things, it can be done,” said Jacopo Buongiorno, a professor of nuclear science and engineering at the Massachusetts Institute of Technology. “The time scale is in the order of a couple of years, based on U.S. experience.”</w:t>
      </w:r>
    </w:p>
    <w:p w14:paraId="7E09E696" w14:textId="77777777" w:rsidR="00624F98" w:rsidRPr="00415322" w:rsidRDefault="00624F98" w:rsidP="00624F98">
      <w:pPr>
        <w:rPr>
          <w:sz w:val="16"/>
          <w:szCs w:val="16"/>
        </w:rPr>
      </w:pPr>
      <w:r w:rsidRPr="00415322">
        <w:rPr>
          <w:sz w:val="16"/>
          <w:szCs w:val="16"/>
        </w:rPr>
        <w:lastRenderedPageBreak/>
        <w:t xml:space="preserve">The timeline-driving tasks for nuclear restart are ordering new fuel, reconstituting the workforce and obtaining a license renewal from the regulator. Each step could take two years or less for </w:t>
      </w:r>
      <w:proofErr w:type="spellStart"/>
      <w:r w:rsidRPr="00415322">
        <w:rPr>
          <w:sz w:val="16"/>
          <w:szCs w:val="16"/>
        </w:rPr>
        <w:t>Maanshan</w:t>
      </w:r>
      <w:proofErr w:type="spellEnd"/>
      <w:r w:rsidRPr="00415322">
        <w:rPr>
          <w:sz w:val="16"/>
          <w:szCs w:val="16"/>
        </w:rPr>
        <w:t xml:space="preserve"> and could happen concurrently, according to Buongiorno. As for nuclear waste, “if there is the political will to restart these plans, the fact that spent fuel pools are becoming pretty full in Taiwan is not a real impediment, because you can move that spent fuel to dry casks, as we’ve been doing for 40 years in the United States,” he said.</w:t>
      </w:r>
    </w:p>
    <w:p w14:paraId="5CE0003A" w14:textId="77777777" w:rsidR="00624F98" w:rsidRPr="00415322" w:rsidRDefault="00624F98" w:rsidP="00624F98">
      <w:pPr>
        <w:rPr>
          <w:sz w:val="16"/>
          <w:szCs w:val="16"/>
        </w:rPr>
      </w:pPr>
      <w:r w:rsidRPr="00415322">
        <w:rPr>
          <w:sz w:val="16"/>
          <w:szCs w:val="16"/>
        </w:rPr>
        <w:t>Tsung-Kuang Yeh (</w:t>
      </w:r>
      <w:proofErr w:type="spellStart"/>
      <w:r w:rsidRPr="00415322">
        <w:rPr>
          <w:rFonts w:ascii="MS Gothic" w:eastAsia="MS Gothic" w:hAnsi="MS Gothic" w:cs="MS Gothic" w:hint="eastAsia"/>
          <w:sz w:val="16"/>
          <w:szCs w:val="16"/>
        </w:rPr>
        <w:t>葉宗洸</w:t>
      </w:r>
      <w:proofErr w:type="spellEnd"/>
      <w:r w:rsidRPr="00415322">
        <w:rPr>
          <w:sz w:val="16"/>
          <w:szCs w:val="16"/>
        </w:rPr>
        <w:t>), dean of the College of Nuclear Science at National Tsing Hua University, thinks the</w:t>
      </w:r>
      <w:r w:rsidRPr="00415322">
        <w:t xml:space="preserve"> </w:t>
      </w:r>
      <w:r w:rsidRPr="00415322">
        <w:rPr>
          <w:highlight w:val="cyan"/>
          <w:u w:val="single"/>
        </w:rPr>
        <w:t>restart process could happen twice as fast as the estimate given</w:t>
      </w:r>
      <w:r w:rsidRPr="00415322">
        <w:rPr>
          <w:u w:val="single"/>
        </w:rPr>
        <w:t xml:space="preserve"> by the government and </w:t>
      </w:r>
      <w:proofErr w:type="spellStart"/>
      <w:r w:rsidRPr="00415322">
        <w:rPr>
          <w:u w:val="single"/>
        </w:rPr>
        <w:t>Taipower</w:t>
      </w:r>
      <w:proofErr w:type="spellEnd"/>
      <w:r w:rsidRPr="00415322">
        <w:t xml:space="preserve">, </w:t>
      </w:r>
      <w:r w:rsidRPr="00415322">
        <w:rPr>
          <w:sz w:val="16"/>
          <w:szCs w:val="16"/>
        </w:rPr>
        <w:t xml:space="preserve">concluding as early as mid-2027. The timeline is compressed because </w:t>
      </w:r>
      <w:proofErr w:type="spellStart"/>
      <w:r w:rsidRPr="00415322">
        <w:rPr>
          <w:sz w:val="16"/>
          <w:szCs w:val="16"/>
        </w:rPr>
        <w:t>Maanshan</w:t>
      </w:r>
      <w:proofErr w:type="spellEnd"/>
      <w:r w:rsidRPr="00415322">
        <w:rPr>
          <w:sz w:val="16"/>
          <w:szCs w:val="16"/>
        </w:rPr>
        <w:t xml:space="preserve"> underwent routine safety evaluations leading up to its shutdown, during which major components like the pressure vessels and steam generators were evaluated. This happened each time its two reactors were refueled, which was as recently as the end of 2023 and the end of 2024, respectively. Yeh does not expect that any major replacements for </w:t>
      </w:r>
      <w:proofErr w:type="spellStart"/>
      <w:r w:rsidRPr="00415322">
        <w:rPr>
          <w:sz w:val="16"/>
          <w:szCs w:val="16"/>
        </w:rPr>
        <w:t>Maanshan</w:t>
      </w:r>
      <w:proofErr w:type="spellEnd"/>
      <w:r w:rsidRPr="00415322">
        <w:rPr>
          <w:sz w:val="16"/>
          <w:szCs w:val="16"/>
        </w:rPr>
        <w:t xml:space="preserve"> will be needed. Since</w:t>
      </w:r>
      <w:r w:rsidRPr="00415322">
        <w:t xml:space="preserve"> </w:t>
      </w:r>
      <w:proofErr w:type="spellStart"/>
      <w:r w:rsidRPr="00415322">
        <w:rPr>
          <w:highlight w:val="cyan"/>
          <w:u w:val="single"/>
        </w:rPr>
        <w:t>Taipower</w:t>
      </w:r>
      <w:proofErr w:type="spellEnd"/>
      <w:r w:rsidRPr="00415322">
        <w:rPr>
          <w:highlight w:val="cyan"/>
          <w:u w:val="single"/>
        </w:rPr>
        <w:t xml:space="preserve"> has an existing contract with Westinghouse Electric Company, ordering </w:t>
      </w:r>
      <w:proofErr w:type="gramStart"/>
      <w:r w:rsidRPr="00415322">
        <w:rPr>
          <w:highlight w:val="cyan"/>
          <w:u w:val="single"/>
        </w:rPr>
        <w:t>new,</w:t>
      </w:r>
      <w:proofErr w:type="gramEnd"/>
      <w:r w:rsidRPr="00415322">
        <w:rPr>
          <w:highlight w:val="cyan"/>
          <w:u w:val="single"/>
        </w:rPr>
        <w:t xml:space="preserve"> custom fuel rods</w:t>
      </w:r>
      <w:r w:rsidRPr="00415322">
        <w:t xml:space="preserve"> </w:t>
      </w:r>
      <w:r w:rsidRPr="00415322">
        <w:rPr>
          <w:sz w:val="16"/>
          <w:szCs w:val="16"/>
        </w:rPr>
        <w:t>for the reactors would take 18 months, leaving the timeline unchanged, according to Yeh.</w:t>
      </w:r>
    </w:p>
    <w:p w14:paraId="1875951A" w14:textId="77777777" w:rsidR="00624F98" w:rsidRPr="00415322" w:rsidRDefault="00624F98" w:rsidP="00624F98">
      <w:pPr>
        <w:rPr>
          <w:b/>
          <w:iCs/>
          <w:u w:val="single"/>
          <w:bdr w:val="single" w:sz="8" w:space="0" w:color="auto"/>
        </w:rPr>
      </w:pPr>
      <w:r w:rsidRPr="00415322">
        <w:rPr>
          <w:sz w:val="16"/>
          <w:szCs w:val="16"/>
        </w:rPr>
        <w:t xml:space="preserve">Jan Haverkamp, a nuclear energy specialist for Greenpeace, agrees that </w:t>
      </w:r>
      <w:proofErr w:type="spellStart"/>
      <w:r w:rsidRPr="00415322">
        <w:rPr>
          <w:sz w:val="16"/>
          <w:szCs w:val="16"/>
        </w:rPr>
        <w:t>Maanshan’s</w:t>
      </w:r>
      <w:proofErr w:type="spellEnd"/>
      <w:r w:rsidRPr="00415322">
        <w:rPr>
          <w:sz w:val="16"/>
          <w:szCs w:val="16"/>
        </w:rPr>
        <w:t xml:space="preserve"> reactors are in a “relatively operational position” but thinks that restarting it would take around five years. Haverkamp participated in nuclear safety discussions that occurred in Taiwan around 2013</w:t>
      </w:r>
      <w:r w:rsidRPr="00415322">
        <w:t xml:space="preserve"> </w:t>
      </w:r>
      <w:r w:rsidRPr="00415322">
        <w:rPr>
          <w:u w:val="single"/>
        </w:rPr>
        <w:t>in response to the earthquake that triggered a Level 7 nuclear disaster</w:t>
      </w:r>
      <w:r w:rsidRPr="00415322">
        <w:t xml:space="preserve"> </w:t>
      </w:r>
      <w:r w:rsidRPr="00415322">
        <w:rPr>
          <w:sz w:val="16"/>
          <w:szCs w:val="16"/>
        </w:rPr>
        <w:t>in Fukushima, Japan</w:t>
      </w:r>
      <w:r w:rsidRPr="00415322">
        <w:t xml:space="preserve">. </w:t>
      </w:r>
      <w:r w:rsidRPr="00415322">
        <w:rPr>
          <w:highlight w:val="cyan"/>
          <w:u w:val="single"/>
        </w:rPr>
        <w:t>Following</w:t>
      </w:r>
      <w:r w:rsidRPr="00415322">
        <w:t xml:space="preserve"> </w:t>
      </w:r>
      <w:r w:rsidRPr="00415322">
        <w:rPr>
          <w:sz w:val="16"/>
          <w:szCs w:val="16"/>
        </w:rPr>
        <w:t>stress</w:t>
      </w:r>
      <w:r w:rsidRPr="00415322">
        <w:t xml:space="preserve"> </w:t>
      </w:r>
      <w:r w:rsidRPr="00415322">
        <w:rPr>
          <w:highlight w:val="cyan"/>
          <w:u w:val="single"/>
        </w:rPr>
        <w:t>tests</w:t>
      </w:r>
      <w:r w:rsidRPr="00415322">
        <w:t xml:space="preserve"> </w:t>
      </w:r>
      <w:r w:rsidRPr="00415322">
        <w:rPr>
          <w:u w:val="single"/>
        </w:rPr>
        <w:t>to</w:t>
      </w:r>
      <w:r w:rsidRPr="00415322">
        <w:t xml:space="preserve"> </w:t>
      </w:r>
      <w:r w:rsidRPr="00415322">
        <w:rPr>
          <w:sz w:val="16"/>
          <w:szCs w:val="16"/>
        </w:rPr>
        <w:t>assess the</w:t>
      </w:r>
      <w:r w:rsidRPr="00415322">
        <w:t xml:space="preserve"> </w:t>
      </w:r>
      <w:r w:rsidRPr="00415322">
        <w:rPr>
          <w:u w:val="single"/>
        </w:rPr>
        <w:t>plants’ disaster resilience</w:t>
      </w:r>
      <w:r w:rsidRPr="00415322">
        <w:rPr>
          <w:b/>
          <w:iCs/>
          <w:u w:val="single"/>
          <w:bdr w:val="single" w:sz="8" w:space="0" w:color="auto"/>
        </w:rPr>
        <w:t xml:space="preserve">, Haverkamp says </w:t>
      </w:r>
      <w:r w:rsidRPr="00415322">
        <w:rPr>
          <w:b/>
          <w:iCs/>
          <w:highlight w:val="cyan"/>
          <w:u w:val="single"/>
          <w:bdr w:val="single" w:sz="8" w:space="0" w:color="auto"/>
        </w:rPr>
        <w:t>some safety recommendations were deemed not worth the investment because their licenses were set to expire</w:t>
      </w:r>
      <w:r w:rsidRPr="00415322">
        <w:rPr>
          <w:b/>
          <w:iCs/>
          <w:u w:val="single"/>
          <w:bdr w:val="single" w:sz="8" w:space="0" w:color="auto"/>
        </w:rPr>
        <w:t xml:space="preserve"> in the next decade.</w:t>
      </w:r>
    </w:p>
    <w:p w14:paraId="71E5CCBA"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t xml:space="preserve">Nuclear regulation in Taiwan relies entirely on the USNRC, and US companies are the vendors for nuclear power plants and parts in Taiwan. </w:t>
      </w:r>
    </w:p>
    <w:p w14:paraId="17EBE3F3" w14:textId="77777777" w:rsidR="00624F98" w:rsidRPr="00415322" w:rsidRDefault="00624F98" w:rsidP="00624F98">
      <w:r w:rsidRPr="00415322">
        <w:rPr>
          <w:b/>
          <w:bCs/>
          <w:sz w:val="26"/>
        </w:rPr>
        <w:t>ENSRG 13</w:t>
      </w:r>
      <w:r w:rsidRPr="00415322">
        <w:t>[European Nuclear Safety Regulators Group---an independent, expert advisory group created in 2007 following a decision of the European Commission. It is composed of senior officials from the national nuclear safety, radioactive waste safety or radiation protection regulatory authorities and senior civil servants with competence in these fields from all Member States in the European Union and representatives of the European Commission. "EU Peer Review Report of the Taiwanese Stress Tests” November 2013, https://www.nusc.gov.tw/share/file/e_safety/TgU-QnzB9B8FY5uaRFOnSw__.pdf]</w:t>
      </w:r>
    </w:p>
    <w:p w14:paraId="4F9495CD" w14:textId="77777777" w:rsidR="00624F98" w:rsidRPr="00415322" w:rsidRDefault="00624F98" w:rsidP="00624F98">
      <w:pPr>
        <w:rPr>
          <w:sz w:val="16"/>
          <w:szCs w:val="16"/>
        </w:rPr>
      </w:pPr>
      <w:r w:rsidRPr="00415322">
        <w:rPr>
          <w:sz w:val="16"/>
          <w:szCs w:val="16"/>
        </w:rPr>
        <w:t>On a general level,</w:t>
      </w:r>
      <w:r w:rsidRPr="00415322">
        <w:t xml:space="preserve"> </w:t>
      </w:r>
      <w:r w:rsidRPr="00415322">
        <w:rPr>
          <w:b/>
          <w:iCs/>
          <w:highlight w:val="cyan"/>
          <w:u w:val="single"/>
          <w:bdr w:val="single" w:sz="8" w:space="0" w:color="auto"/>
        </w:rPr>
        <w:t>the regulatory basis of Taiwan</w:t>
      </w:r>
      <w:r w:rsidRPr="00415322">
        <w:t xml:space="preserve"> </w:t>
      </w:r>
      <w:r w:rsidRPr="00415322">
        <w:rPr>
          <w:sz w:val="16"/>
          <w:szCs w:val="16"/>
        </w:rPr>
        <w:t>(and thus also the regulatory basis relative to SAM)</w:t>
      </w:r>
      <w:r w:rsidRPr="00415322">
        <w:t xml:space="preserve"> </w:t>
      </w:r>
      <w:r w:rsidRPr="00415322">
        <w:rPr>
          <w:b/>
          <w:iCs/>
          <w:highlight w:val="cyan"/>
          <w:u w:val="single"/>
          <w:bdr w:val="single" w:sz="8" w:space="0" w:color="auto"/>
        </w:rPr>
        <w:t>relies</w:t>
      </w:r>
      <w:r w:rsidRPr="00415322">
        <w:rPr>
          <w:u w:val="single"/>
        </w:rPr>
        <w:t xml:space="preserve"> </w:t>
      </w:r>
      <w:r w:rsidRPr="00415322">
        <w:rPr>
          <w:sz w:val="16"/>
          <w:szCs w:val="16"/>
        </w:rPr>
        <w:t xml:space="preserve">almost </w:t>
      </w:r>
      <w:r w:rsidRPr="00415322">
        <w:rPr>
          <w:b/>
          <w:iCs/>
          <w:highlight w:val="cyan"/>
          <w:u w:val="single"/>
          <w:bdr w:val="single" w:sz="8" w:space="0" w:color="auto"/>
        </w:rPr>
        <w:t>entirely on the</w:t>
      </w:r>
      <w:r w:rsidRPr="00415322">
        <w:rPr>
          <w:u w:val="single"/>
        </w:rPr>
        <w:t xml:space="preserve"> applicable </w:t>
      </w:r>
      <w:r w:rsidRPr="00415322">
        <w:rPr>
          <w:b/>
          <w:iCs/>
          <w:highlight w:val="cyan"/>
          <w:u w:val="single"/>
          <w:bdr w:val="single" w:sz="8" w:space="0" w:color="auto"/>
        </w:rPr>
        <w:t>USNRC</w:t>
      </w:r>
      <w:r w:rsidRPr="00415322">
        <w:rPr>
          <w:u w:val="single"/>
        </w:rPr>
        <w:t xml:space="preserve"> </w:t>
      </w:r>
      <w:r w:rsidRPr="00415322">
        <w:rPr>
          <w:highlight w:val="cyan"/>
          <w:u w:val="single"/>
        </w:rPr>
        <w:t>technical standards and regulations</w:t>
      </w:r>
      <w:r w:rsidRPr="00415322">
        <w:rPr>
          <w:u w:val="single"/>
        </w:rPr>
        <w:t xml:space="preserve">, </w:t>
      </w:r>
      <w:r w:rsidRPr="00415322">
        <w:rPr>
          <w:highlight w:val="cyan"/>
          <w:u w:val="single"/>
        </w:rPr>
        <w:t>as</w:t>
      </w:r>
      <w:r w:rsidRPr="00415322">
        <w:rPr>
          <w:u w:val="single"/>
        </w:rPr>
        <w:t xml:space="preserve"> the </w:t>
      </w:r>
      <w:r w:rsidRPr="00415322">
        <w:rPr>
          <w:highlight w:val="cyan"/>
          <w:u w:val="single"/>
        </w:rPr>
        <w:t>US companies</w:t>
      </w:r>
      <w:r w:rsidRPr="00415322">
        <w:rPr>
          <w:u w:val="single"/>
        </w:rPr>
        <w:t xml:space="preserve"> GE and Westinghouse </w:t>
      </w:r>
      <w:r w:rsidRPr="00415322">
        <w:rPr>
          <w:highlight w:val="cyan"/>
          <w:u w:val="single"/>
        </w:rPr>
        <w:t>are the</w:t>
      </w:r>
      <w:r w:rsidRPr="00415322">
        <w:rPr>
          <w:u w:val="single"/>
        </w:rPr>
        <w:t xml:space="preserve"> main </w:t>
      </w:r>
      <w:r w:rsidRPr="00415322">
        <w:rPr>
          <w:highlight w:val="cyan"/>
          <w:u w:val="single"/>
        </w:rPr>
        <w:t>NPP vendors</w:t>
      </w:r>
      <w:r w:rsidRPr="00415322">
        <w:rPr>
          <w:u w:val="single"/>
        </w:rPr>
        <w:t>.</w:t>
      </w:r>
      <w:r w:rsidRPr="00415322">
        <w:t xml:space="preserve"> </w:t>
      </w:r>
      <w:r w:rsidRPr="00415322">
        <w:rPr>
          <w:sz w:val="16"/>
          <w:szCs w:val="16"/>
        </w:rPr>
        <w:t>Due to historical reasons and the deeper nature of these requirements, those</w:t>
      </w:r>
      <w:r w:rsidRPr="00415322">
        <w:t xml:space="preserve"> </w:t>
      </w:r>
      <w:r w:rsidRPr="00415322">
        <w:rPr>
          <w:highlight w:val="cyan"/>
          <w:u w:val="single"/>
        </w:rPr>
        <w:t>USNRC standards and regulations</w:t>
      </w:r>
      <w:r w:rsidRPr="00415322">
        <w:rPr>
          <w:u w:val="single"/>
        </w:rPr>
        <w:t xml:space="preserve"> </w:t>
      </w:r>
      <w:proofErr w:type="gramStart"/>
      <w:r w:rsidRPr="00415322">
        <w:rPr>
          <w:u w:val="single"/>
        </w:rPr>
        <w:t>still</w:t>
      </w:r>
      <w:proofErr w:type="gramEnd"/>
      <w:r w:rsidRPr="00415322">
        <w:rPr>
          <w:u w:val="single"/>
        </w:rPr>
        <w:t xml:space="preserve"> </w:t>
      </w:r>
      <w:r w:rsidRPr="00415322">
        <w:rPr>
          <w:highlight w:val="cyan"/>
          <w:u w:val="single"/>
        </w:rPr>
        <w:t>apply in Taiwan</w:t>
      </w:r>
      <w:r w:rsidRPr="00415322">
        <w:t xml:space="preserve">. </w:t>
      </w:r>
      <w:r w:rsidRPr="00415322">
        <w:rPr>
          <w:u w:val="single"/>
        </w:rPr>
        <w:t xml:space="preserve">The </w:t>
      </w:r>
      <w:r w:rsidRPr="00415322">
        <w:rPr>
          <w:highlight w:val="cyan"/>
          <w:u w:val="single"/>
        </w:rPr>
        <w:t xml:space="preserve">USNRC requirements for </w:t>
      </w:r>
      <w:proofErr w:type="gramStart"/>
      <w:r w:rsidRPr="00415322">
        <w:rPr>
          <w:highlight w:val="cyan"/>
          <w:u w:val="single"/>
        </w:rPr>
        <w:t>life time</w:t>
      </w:r>
      <w:proofErr w:type="gramEnd"/>
      <w:r w:rsidRPr="00415322">
        <w:rPr>
          <w:highlight w:val="cyan"/>
          <w:u w:val="single"/>
        </w:rPr>
        <w:t xml:space="preserve"> extensions have been applied</w:t>
      </w:r>
      <w:r w:rsidRPr="00415322">
        <w:t xml:space="preserve"> </w:t>
      </w:r>
      <w:r w:rsidRPr="00415322">
        <w:rPr>
          <w:sz w:val="16"/>
          <w:szCs w:val="16"/>
        </w:rPr>
        <w:t xml:space="preserve">(NRC license renewal rule 10 CFR 54 and NUREG 1800 for the review of application). TPC submitted a license renewal application (LRA) for </w:t>
      </w:r>
      <w:proofErr w:type="spellStart"/>
      <w:r w:rsidRPr="00415322">
        <w:rPr>
          <w:sz w:val="16"/>
          <w:szCs w:val="16"/>
        </w:rPr>
        <w:t>Chinshan</w:t>
      </w:r>
      <w:proofErr w:type="spellEnd"/>
      <w:r w:rsidRPr="00415322">
        <w:rPr>
          <w:sz w:val="16"/>
          <w:szCs w:val="16"/>
        </w:rPr>
        <w:t xml:space="preserve"> NPP in July 2009. AEC started the technical review in Sep. 2009 after an acceptance review and scheduled to complete the review process within 2 years. The review activity was </w:t>
      </w:r>
      <w:proofErr w:type="gramStart"/>
      <w:r w:rsidRPr="00415322">
        <w:rPr>
          <w:sz w:val="16"/>
          <w:szCs w:val="16"/>
        </w:rPr>
        <w:t>temporarily suspended</w:t>
      </w:r>
      <w:proofErr w:type="gramEnd"/>
      <w:r w:rsidRPr="00415322">
        <w:rPr>
          <w:sz w:val="16"/>
          <w:szCs w:val="16"/>
        </w:rPr>
        <w:t xml:space="preserve"> in 12/2010 due to TPC submitting a Stretch Power Uprate (SPU), which could change current licensing basis. After the Fukushima accident, the government announced a new energy policy </w:t>
      </w:r>
      <w:proofErr w:type="gramStart"/>
      <w:r w:rsidRPr="00415322">
        <w:rPr>
          <w:sz w:val="16"/>
          <w:szCs w:val="16"/>
        </w:rPr>
        <w:t>in</w:t>
      </w:r>
      <w:proofErr w:type="gramEnd"/>
      <w:r w:rsidRPr="00415322">
        <w:rPr>
          <w:sz w:val="16"/>
          <w:szCs w:val="16"/>
        </w:rPr>
        <w:t xml:space="preserve"> 10/2011 that all operating NPPs will not extend their operating licenses, unless</w:t>
      </w:r>
      <w:r w:rsidRPr="00415322">
        <w:t xml:space="preserve"> </w:t>
      </w:r>
      <w:r w:rsidRPr="00415322">
        <w:rPr>
          <w:highlight w:val="cyan"/>
          <w:u w:val="single"/>
        </w:rPr>
        <w:t>new developments require a review of the present</w:t>
      </w:r>
      <w:r w:rsidRPr="00415322">
        <w:rPr>
          <w:u w:val="single"/>
        </w:rPr>
        <w:t xml:space="preserve"> energy </w:t>
      </w:r>
      <w:r w:rsidRPr="00415322">
        <w:rPr>
          <w:highlight w:val="cyan"/>
          <w:u w:val="single"/>
        </w:rPr>
        <w:t>policy.</w:t>
      </w:r>
      <w:r w:rsidRPr="00415322">
        <w:t xml:space="preserve"> </w:t>
      </w:r>
      <w:r w:rsidRPr="00415322">
        <w:rPr>
          <w:sz w:val="16"/>
          <w:szCs w:val="16"/>
        </w:rPr>
        <w:t xml:space="preserve">Therefore, the review effort has been suspended. </w:t>
      </w:r>
    </w:p>
    <w:p w14:paraId="1243BFFA" w14:textId="77777777" w:rsidR="00624F98" w:rsidRPr="00415322" w:rsidRDefault="00624F98" w:rsidP="00624F98">
      <w:pPr>
        <w:rPr>
          <w:sz w:val="16"/>
          <w:szCs w:val="16"/>
        </w:rPr>
      </w:pPr>
      <w:r w:rsidRPr="00415322">
        <w:rPr>
          <w:highlight w:val="cyan"/>
          <w:u w:val="single"/>
        </w:rPr>
        <w:t>The Taiwanese legislation on nuclear safety is</w:t>
      </w:r>
      <w:r w:rsidRPr="00415322">
        <w:rPr>
          <w:u w:val="single"/>
        </w:rPr>
        <w:t xml:space="preserve"> relatively </w:t>
      </w:r>
      <w:r w:rsidRPr="00415322">
        <w:rPr>
          <w:highlight w:val="cyan"/>
          <w:u w:val="single"/>
        </w:rPr>
        <w:t>compact and</w:t>
      </w:r>
      <w:r w:rsidRPr="00415322">
        <w:rPr>
          <w:u w:val="single"/>
        </w:rPr>
        <w:t xml:space="preserve"> is mainly </w:t>
      </w:r>
      <w:r w:rsidRPr="00415322">
        <w:rPr>
          <w:highlight w:val="cyan"/>
          <w:u w:val="single"/>
        </w:rPr>
        <w:t>based on USNRC</w:t>
      </w:r>
      <w:r w:rsidRPr="00415322">
        <w:t xml:space="preserve"> </w:t>
      </w:r>
      <w:r w:rsidRPr="00415322">
        <w:rPr>
          <w:sz w:val="16"/>
          <w:szCs w:val="16"/>
        </w:rPr>
        <w:t xml:space="preserve">10 CFR regulation together with subordinate decrees and regulations. In response to Fukushima, AEC issued a decision building on the results of the STs and insights from the actions being taken in other regions of the world. AEC established clear requirements to implement safety enhancements for all NPPs in Taiwan. These requirements were embodied in regulatory orders issued by AEC to TPC on 5/11/2012. Meanwhile TPC may propose alternatives subject to AEC approval. </w:t>
      </w:r>
    </w:p>
    <w:p w14:paraId="4C289FE1" w14:textId="77777777" w:rsidR="00624F98" w:rsidRPr="00415322" w:rsidRDefault="00624F98" w:rsidP="00624F98">
      <w:pPr>
        <w:rPr>
          <w:sz w:val="16"/>
          <w:szCs w:val="16"/>
        </w:rPr>
      </w:pPr>
      <w:r w:rsidRPr="00415322">
        <w:rPr>
          <w:sz w:val="16"/>
          <w:szCs w:val="16"/>
        </w:rPr>
        <w:t>In addition to the 24 orders issued by the AEC’s Department of Nuclear Regulation, there were 5 orders issued by the Department of Nuclear Technology (see Section 4.5.2). Among them were the requirements to install a seismically qualified extra  -cooled EDG at each NPP to address specific issues with electrical power supplies defense-in-depth for Taiwan, to install an alternate UHS consistent with recommendations from the ENSREG action plan and to implement the actions of the USNRC’s Post-9/11 action ("B.5.b") to stage response EU Peer Review Report of the Taiwanese Stress Tests, November 2013 63 equipment on or near site to respond to extreme external events. Furthermore, TPC is required to finish the integrated PSA analytical model based on the ASME PSA standard.</w:t>
      </w:r>
    </w:p>
    <w:p w14:paraId="4D8A4E35" w14:textId="77777777" w:rsidR="00624F98" w:rsidRPr="00415322" w:rsidRDefault="00624F98" w:rsidP="00624F98">
      <w:pPr>
        <w:rPr>
          <w:sz w:val="16"/>
          <w:szCs w:val="16"/>
        </w:rPr>
      </w:pPr>
      <w:r w:rsidRPr="00415322">
        <w:rPr>
          <w:sz w:val="16"/>
          <w:szCs w:val="16"/>
        </w:rPr>
        <w:t xml:space="preserve">7.1.2 Main requirements applied to this specific area </w:t>
      </w:r>
    </w:p>
    <w:p w14:paraId="4DE72E6E" w14:textId="77777777" w:rsidR="00624F98" w:rsidRPr="00415322" w:rsidRDefault="00624F98" w:rsidP="00624F98">
      <w:pPr>
        <w:rPr>
          <w:sz w:val="16"/>
          <w:szCs w:val="16"/>
        </w:rPr>
      </w:pPr>
      <w:r w:rsidRPr="00415322">
        <w:rPr>
          <w:sz w:val="16"/>
          <w:szCs w:val="16"/>
        </w:rPr>
        <w:lastRenderedPageBreak/>
        <w:t>Regarding SAM, AEC issued the following main requirements to TPC:</w:t>
      </w:r>
    </w:p>
    <w:p w14:paraId="38ED105F" w14:textId="77777777" w:rsidR="00624F98" w:rsidRPr="00415322" w:rsidRDefault="00624F98" w:rsidP="00624F98">
      <w:pPr>
        <w:rPr>
          <w:sz w:val="16"/>
          <w:szCs w:val="16"/>
        </w:rPr>
      </w:pPr>
      <w:r w:rsidRPr="00415322">
        <w:rPr>
          <w:sz w:val="16"/>
          <w:szCs w:val="16"/>
        </w:rPr>
        <w:t xml:space="preserve">• To combine the additional equipment and operations into procedures or </w:t>
      </w:r>
      <w:proofErr w:type="gramStart"/>
      <w:r w:rsidRPr="00415322">
        <w:rPr>
          <w:sz w:val="16"/>
          <w:szCs w:val="16"/>
        </w:rPr>
        <w:t>guidelines;</w:t>
      </w:r>
      <w:proofErr w:type="gramEnd"/>
    </w:p>
    <w:p w14:paraId="7999E141" w14:textId="77777777" w:rsidR="00624F98" w:rsidRPr="00415322" w:rsidRDefault="00624F98" w:rsidP="00624F98">
      <w:pPr>
        <w:rPr>
          <w:sz w:val="16"/>
          <w:szCs w:val="16"/>
        </w:rPr>
      </w:pPr>
      <w:r w:rsidRPr="00415322">
        <w:rPr>
          <w:sz w:val="16"/>
          <w:szCs w:val="16"/>
        </w:rPr>
        <w:t>• To re-evaluate the feasibility of EOPs and SAMGs with the involvement of new procedures/</w:t>
      </w:r>
      <w:proofErr w:type="gramStart"/>
      <w:r w:rsidRPr="00415322">
        <w:rPr>
          <w:sz w:val="16"/>
          <w:szCs w:val="16"/>
        </w:rPr>
        <w:t>guidelines;</w:t>
      </w:r>
      <w:proofErr w:type="gramEnd"/>
    </w:p>
    <w:p w14:paraId="1F63652A" w14:textId="77777777" w:rsidR="00624F98" w:rsidRPr="00415322" w:rsidRDefault="00624F98" w:rsidP="00624F98">
      <w:pPr>
        <w:rPr>
          <w:sz w:val="16"/>
          <w:szCs w:val="16"/>
        </w:rPr>
      </w:pPr>
      <w:r w:rsidRPr="00415322">
        <w:rPr>
          <w:sz w:val="16"/>
          <w:szCs w:val="16"/>
        </w:rPr>
        <w:t xml:space="preserve">• To ensure that the SAMGs are appropriate for multi-unit events and to promote them from guidelines to procedures if </w:t>
      </w:r>
      <w:proofErr w:type="gramStart"/>
      <w:r w:rsidRPr="00415322">
        <w:rPr>
          <w:sz w:val="16"/>
          <w:szCs w:val="16"/>
        </w:rPr>
        <w:t>required;</w:t>
      </w:r>
      <w:proofErr w:type="gramEnd"/>
    </w:p>
    <w:p w14:paraId="432CBB1F" w14:textId="77777777" w:rsidR="00624F98" w:rsidRPr="00415322" w:rsidRDefault="00624F98" w:rsidP="00624F98">
      <w:pPr>
        <w:rPr>
          <w:sz w:val="16"/>
          <w:szCs w:val="16"/>
        </w:rPr>
      </w:pPr>
      <w:r w:rsidRPr="00415322">
        <w:rPr>
          <w:sz w:val="16"/>
          <w:szCs w:val="16"/>
        </w:rPr>
        <w:t xml:space="preserve">• To strengthen SBO mitigation at operating reactors for DB and BDB external </w:t>
      </w:r>
      <w:proofErr w:type="gramStart"/>
      <w:r w:rsidRPr="00415322">
        <w:rPr>
          <w:sz w:val="16"/>
          <w:szCs w:val="16"/>
        </w:rPr>
        <w:t>events;</w:t>
      </w:r>
      <w:proofErr w:type="gramEnd"/>
    </w:p>
    <w:p w14:paraId="26137D50" w14:textId="77777777" w:rsidR="00624F98" w:rsidRPr="00415322" w:rsidRDefault="00624F98" w:rsidP="00624F98">
      <w:r w:rsidRPr="00415322">
        <w:t xml:space="preserve">• </w:t>
      </w:r>
      <w:r w:rsidRPr="00415322">
        <w:rPr>
          <w:u w:val="single"/>
        </w:rPr>
        <w:t xml:space="preserve">To </w:t>
      </w:r>
      <w:r w:rsidRPr="00415322">
        <w:rPr>
          <w:highlight w:val="cyan"/>
          <w:u w:val="single"/>
        </w:rPr>
        <w:t>improve emergency preparedness</w:t>
      </w:r>
      <w:r w:rsidRPr="00415322">
        <w:rPr>
          <w:u w:val="single"/>
        </w:rPr>
        <w:t xml:space="preserve"> staffing and communications </w:t>
      </w:r>
      <w:r w:rsidRPr="00415322">
        <w:rPr>
          <w:highlight w:val="cyan"/>
          <w:u w:val="single"/>
        </w:rPr>
        <w:t>according to the USNRC</w:t>
      </w:r>
      <w:r w:rsidRPr="00415322">
        <w:rPr>
          <w:u w:val="single"/>
        </w:rPr>
        <w:t xml:space="preserve"> NTTF </w:t>
      </w:r>
      <w:proofErr w:type="gramStart"/>
      <w:r w:rsidRPr="00415322">
        <w:rPr>
          <w:u w:val="single"/>
        </w:rPr>
        <w:t>report;</w:t>
      </w:r>
      <w:proofErr w:type="gramEnd"/>
    </w:p>
    <w:p w14:paraId="54BB32DD" w14:textId="77777777" w:rsidR="00624F98" w:rsidRPr="00415322" w:rsidRDefault="00624F98" w:rsidP="00624F98">
      <w:pPr>
        <w:rPr>
          <w:sz w:val="16"/>
          <w:szCs w:val="16"/>
        </w:rPr>
      </w:pPr>
      <w:r w:rsidRPr="00415322">
        <w:rPr>
          <w:sz w:val="16"/>
          <w:szCs w:val="16"/>
        </w:rPr>
        <w:t>• To identify URG and its implementation timing, the subsequent measures and monitoring</w:t>
      </w:r>
    </w:p>
    <w:p w14:paraId="2C9B2918" w14:textId="77777777" w:rsidR="00624F98" w:rsidRPr="00415322" w:rsidRDefault="00624F98" w:rsidP="00624F98">
      <w:pPr>
        <w:rPr>
          <w:sz w:val="16"/>
          <w:szCs w:val="16"/>
        </w:rPr>
      </w:pPr>
      <w:r w:rsidRPr="00415322">
        <w:rPr>
          <w:sz w:val="16"/>
          <w:szCs w:val="16"/>
        </w:rPr>
        <w:t xml:space="preserve">strategy after implementing URG, including the monitoring of radioactive releases, backup ability of present systems and </w:t>
      </w:r>
      <w:proofErr w:type="gramStart"/>
      <w:r w:rsidRPr="00415322">
        <w:rPr>
          <w:sz w:val="16"/>
          <w:szCs w:val="16"/>
        </w:rPr>
        <w:t>equipment;</w:t>
      </w:r>
      <w:proofErr w:type="gramEnd"/>
    </w:p>
    <w:p w14:paraId="57844B45" w14:textId="77777777" w:rsidR="00624F98" w:rsidRPr="00415322" w:rsidRDefault="00624F98" w:rsidP="00624F98">
      <w:pPr>
        <w:rPr>
          <w:sz w:val="16"/>
          <w:szCs w:val="16"/>
        </w:rPr>
      </w:pPr>
      <w:r w:rsidRPr="00415322">
        <w:rPr>
          <w:sz w:val="16"/>
          <w:szCs w:val="16"/>
        </w:rPr>
        <w:t xml:space="preserve">• To estimate the duration of independent response capability for various severe accidents, BDBAs, and multi-event </w:t>
      </w:r>
      <w:proofErr w:type="gramStart"/>
      <w:r w:rsidRPr="00415322">
        <w:rPr>
          <w:sz w:val="16"/>
          <w:szCs w:val="16"/>
        </w:rPr>
        <w:t>accidents;</w:t>
      </w:r>
      <w:proofErr w:type="gramEnd"/>
    </w:p>
    <w:p w14:paraId="09486FD6" w14:textId="77777777" w:rsidR="00624F98" w:rsidRPr="00415322" w:rsidRDefault="00624F98" w:rsidP="00624F98">
      <w:pPr>
        <w:rPr>
          <w:sz w:val="16"/>
          <w:szCs w:val="16"/>
        </w:rPr>
      </w:pPr>
      <w:r w:rsidRPr="00415322">
        <w:rPr>
          <w:sz w:val="16"/>
          <w:szCs w:val="16"/>
        </w:rPr>
        <w:t xml:space="preserve">• To ensure the capability of DC power for instrumentation and control systems of MCR, TSC, backup TSC, etc. for monitoring unit conditions during SBO accidents. The duties, associations and implementations of staff under these conditions should also be </w:t>
      </w:r>
      <w:proofErr w:type="gramStart"/>
      <w:r w:rsidRPr="00415322">
        <w:rPr>
          <w:sz w:val="16"/>
          <w:szCs w:val="16"/>
        </w:rPr>
        <w:t>identified;</w:t>
      </w:r>
      <w:proofErr w:type="gramEnd"/>
    </w:p>
    <w:p w14:paraId="3AF70915" w14:textId="77777777" w:rsidR="00624F98" w:rsidRPr="00415322" w:rsidRDefault="00624F98" w:rsidP="00624F98">
      <w:pPr>
        <w:rPr>
          <w:sz w:val="16"/>
          <w:szCs w:val="16"/>
        </w:rPr>
      </w:pPr>
      <w:r w:rsidRPr="00415322">
        <w:rPr>
          <w:sz w:val="16"/>
          <w:szCs w:val="16"/>
        </w:rPr>
        <w:t xml:space="preserve">• To improve the seismic level of TSC and enhance the robustness of the equipment inside MCR, TSC and backup </w:t>
      </w:r>
      <w:proofErr w:type="gramStart"/>
      <w:r w:rsidRPr="00415322">
        <w:rPr>
          <w:sz w:val="16"/>
          <w:szCs w:val="16"/>
        </w:rPr>
        <w:t>TSC;</w:t>
      </w:r>
      <w:proofErr w:type="gramEnd"/>
    </w:p>
    <w:p w14:paraId="32244824" w14:textId="77777777" w:rsidR="00624F98" w:rsidRPr="00415322" w:rsidRDefault="00624F98" w:rsidP="00624F98">
      <w:pPr>
        <w:rPr>
          <w:sz w:val="16"/>
          <w:szCs w:val="16"/>
        </w:rPr>
      </w:pPr>
      <w:r w:rsidRPr="00415322">
        <w:rPr>
          <w:sz w:val="16"/>
          <w:szCs w:val="16"/>
        </w:rPr>
        <w:t>• To assess the adequacy of MCR human arrangements in case of multi-unit events.</w:t>
      </w:r>
    </w:p>
    <w:p w14:paraId="34F05AEE" w14:textId="77777777" w:rsidR="00624F98" w:rsidRPr="00415322" w:rsidRDefault="00624F98" w:rsidP="00624F98">
      <w:pPr>
        <w:rPr>
          <w:sz w:val="16"/>
          <w:szCs w:val="16"/>
        </w:rPr>
      </w:pPr>
      <w:r w:rsidRPr="00415322">
        <w:rPr>
          <w:sz w:val="16"/>
          <w:szCs w:val="16"/>
        </w:rPr>
        <w:t xml:space="preserve">• To integrate the URG into EOPs, SAMGs, and </w:t>
      </w:r>
      <w:proofErr w:type="gramStart"/>
      <w:r w:rsidRPr="00415322">
        <w:rPr>
          <w:sz w:val="16"/>
          <w:szCs w:val="16"/>
        </w:rPr>
        <w:t>EDMGs;</w:t>
      </w:r>
      <w:proofErr w:type="gramEnd"/>
    </w:p>
    <w:p w14:paraId="03DD2BBD" w14:textId="77777777" w:rsidR="00624F98" w:rsidRPr="00415322" w:rsidRDefault="00624F98" w:rsidP="00624F98">
      <w:pPr>
        <w:rPr>
          <w:sz w:val="16"/>
          <w:szCs w:val="16"/>
        </w:rPr>
      </w:pPr>
      <w:r w:rsidRPr="00415322">
        <w:rPr>
          <w:sz w:val="16"/>
          <w:szCs w:val="16"/>
        </w:rPr>
        <w:t xml:space="preserve">• To enhance the SFP instrumentation as per USNRC NTTF </w:t>
      </w:r>
      <w:proofErr w:type="gramStart"/>
      <w:r w:rsidRPr="00415322">
        <w:rPr>
          <w:sz w:val="16"/>
          <w:szCs w:val="16"/>
        </w:rPr>
        <w:t>report;</w:t>
      </w:r>
      <w:proofErr w:type="gramEnd"/>
    </w:p>
    <w:p w14:paraId="56E3ABE1" w14:textId="77777777" w:rsidR="00624F98" w:rsidRPr="00415322" w:rsidRDefault="00624F98" w:rsidP="00624F98">
      <w:pPr>
        <w:rPr>
          <w:sz w:val="16"/>
          <w:szCs w:val="16"/>
        </w:rPr>
      </w:pPr>
      <w:r w:rsidRPr="00415322">
        <w:rPr>
          <w:sz w:val="16"/>
          <w:szCs w:val="16"/>
        </w:rPr>
        <w:t xml:space="preserve">• To install an alternate UHS consistent with recommendations from the ENSREG action </w:t>
      </w:r>
      <w:proofErr w:type="gramStart"/>
      <w:r w:rsidRPr="00415322">
        <w:rPr>
          <w:sz w:val="16"/>
          <w:szCs w:val="16"/>
        </w:rPr>
        <w:t>plan;</w:t>
      </w:r>
      <w:proofErr w:type="gramEnd"/>
    </w:p>
    <w:p w14:paraId="7745B5BF" w14:textId="77777777" w:rsidR="00624F98" w:rsidRPr="00415322" w:rsidRDefault="00624F98" w:rsidP="00624F98">
      <w:pPr>
        <w:rPr>
          <w:sz w:val="16"/>
          <w:szCs w:val="16"/>
        </w:rPr>
      </w:pPr>
      <w:r w:rsidRPr="00415322">
        <w:rPr>
          <w:sz w:val="16"/>
          <w:szCs w:val="16"/>
        </w:rPr>
        <w:t xml:space="preserve">• To implement the actions of the USNRC’s </w:t>
      </w:r>
      <w:proofErr w:type="gramStart"/>
      <w:r w:rsidRPr="00415322">
        <w:rPr>
          <w:sz w:val="16"/>
          <w:szCs w:val="16"/>
        </w:rPr>
        <w:t>Post-9</w:t>
      </w:r>
      <w:proofErr w:type="gramEnd"/>
      <w:r w:rsidRPr="00415322">
        <w:rPr>
          <w:sz w:val="16"/>
          <w:szCs w:val="16"/>
        </w:rPr>
        <w:t>/11 action (B.5.b</w:t>
      </w:r>
      <w:proofErr w:type="gramStart"/>
      <w:r w:rsidRPr="00415322">
        <w:rPr>
          <w:sz w:val="16"/>
          <w:szCs w:val="16"/>
        </w:rPr>
        <w:t>);</w:t>
      </w:r>
      <w:proofErr w:type="gramEnd"/>
    </w:p>
    <w:p w14:paraId="485A4684" w14:textId="77777777" w:rsidR="00624F98" w:rsidRPr="00415322" w:rsidRDefault="00624F98" w:rsidP="00624F98">
      <w:pPr>
        <w:rPr>
          <w:sz w:val="16"/>
          <w:szCs w:val="16"/>
        </w:rPr>
      </w:pPr>
      <w:r w:rsidRPr="00415322">
        <w:rPr>
          <w:sz w:val="16"/>
          <w:szCs w:val="16"/>
        </w:rPr>
        <w:t xml:space="preserve">• To store response equipment on or near site to respond to extreme external </w:t>
      </w:r>
      <w:proofErr w:type="gramStart"/>
      <w:r w:rsidRPr="00415322">
        <w:rPr>
          <w:sz w:val="16"/>
          <w:szCs w:val="16"/>
        </w:rPr>
        <w:t>events;</w:t>
      </w:r>
      <w:proofErr w:type="gramEnd"/>
    </w:p>
    <w:p w14:paraId="4A4FFF9B" w14:textId="77777777" w:rsidR="00624F98" w:rsidRPr="00415322" w:rsidRDefault="00624F98" w:rsidP="00624F98">
      <w:pPr>
        <w:rPr>
          <w:sz w:val="16"/>
          <w:szCs w:val="16"/>
        </w:rPr>
      </w:pPr>
      <w:r w:rsidRPr="00415322">
        <w:rPr>
          <w:sz w:val="16"/>
          <w:szCs w:val="16"/>
        </w:rPr>
        <w:t xml:space="preserve">• To install reliable hardened vents for Mark I and ABWR containments and requested the installation of filtration for all different containment designs consistent with the </w:t>
      </w:r>
      <w:proofErr w:type="gramStart"/>
      <w:r w:rsidRPr="00415322">
        <w:rPr>
          <w:sz w:val="16"/>
          <w:szCs w:val="16"/>
        </w:rPr>
        <w:t>recommendation;</w:t>
      </w:r>
      <w:proofErr w:type="gramEnd"/>
    </w:p>
    <w:p w14:paraId="7A0DCC59" w14:textId="77777777" w:rsidR="00624F98" w:rsidRPr="00415322" w:rsidRDefault="00624F98" w:rsidP="00624F98">
      <w:pPr>
        <w:rPr>
          <w:sz w:val="16"/>
          <w:szCs w:val="16"/>
        </w:rPr>
      </w:pPr>
      <w:r w:rsidRPr="00415322">
        <w:rPr>
          <w:sz w:val="16"/>
          <w:szCs w:val="16"/>
        </w:rPr>
        <w:t xml:space="preserve">• To strengthen and integrate the EOPs, SAMGs and EDMGs with the URGs being developed by </w:t>
      </w:r>
      <w:proofErr w:type="gramStart"/>
      <w:r w:rsidRPr="00415322">
        <w:rPr>
          <w:sz w:val="16"/>
          <w:szCs w:val="16"/>
        </w:rPr>
        <w:t>TPC;</w:t>
      </w:r>
      <w:proofErr w:type="gramEnd"/>
    </w:p>
    <w:p w14:paraId="7E6579E0" w14:textId="77777777" w:rsidR="00624F98" w:rsidRPr="00415322" w:rsidRDefault="00624F98" w:rsidP="00624F98">
      <w:pPr>
        <w:rPr>
          <w:sz w:val="16"/>
          <w:szCs w:val="16"/>
        </w:rPr>
      </w:pPr>
      <w:r w:rsidRPr="00415322">
        <w:rPr>
          <w:sz w:val="16"/>
          <w:szCs w:val="16"/>
        </w:rPr>
        <w:t xml:space="preserve">• To install PARs to prevent hydrogen explosions consistent with recommendations in the ENSREG action </w:t>
      </w:r>
      <w:proofErr w:type="gramStart"/>
      <w:r w:rsidRPr="00415322">
        <w:rPr>
          <w:sz w:val="16"/>
          <w:szCs w:val="16"/>
        </w:rPr>
        <w:t>plan;</w:t>
      </w:r>
      <w:proofErr w:type="gramEnd"/>
    </w:p>
    <w:p w14:paraId="160176D8" w14:textId="77777777" w:rsidR="00624F98" w:rsidRPr="00415322" w:rsidRDefault="00624F98" w:rsidP="00624F98">
      <w:pPr>
        <w:rPr>
          <w:sz w:val="16"/>
          <w:szCs w:val="16"/>
        </w:rPr>
      </w:pPr>
      <w:r w:rsidRPr="00415322">
        <w:rPr>
          <w:sz w:val="16"/>
          <w:szCs w:val="16"/>
        </w:rPr>
        <w:t xml:space="preserve">• To address staffing and communications issues for emergency preparedness consistent with the USNRC NTTF </w:t>
      </w:r>
      <w:proofErr w:type="gramStart"/>
      <w:r w:rsidRPr="00415322">
        <w:rPr>
          <w:sz w:val="16"/>
          <w:szCs w:val="16"/>
        </w:rPr>
        <w:t>Report;</w:t>
      </w:r>
      <w:proofErr w:type="gramEnd"/>
    </w:p>
    <w:p w14:paraId="513908AC" w14:textId="77777777" w:rsidR="00624F98" w:rsidRPr="00415322" w:rsidRDefault="00624F98" w:rsidP="00624F98">
      <w:pPr>
        <w:rPr>
          <w:sz w:val="16"/>
          <w:szCs w:val="16"/>
        </w:rPr>
      </w:pPr>
      <w:r w:rsidRPr="00415322">
        <w:rPr>
          <w:sz w:val="16"/>
          <w:szCs w:val="16"/>
        </w:rPr>
        <w:t xml:space="preserve">• To provide appropriate training and </w:t>
      </w:r>
      <w:proofErr w:type="gramStart"/>
      <w:r w:rsidRPr="00415322">
        <w:rPr>
          <w:sz w:val="16"/>
          <w:szCs w:val="16"/>
        </w:rPr>
        <w:t>qualification</w:t>
      </w:r>
      <w:proofErr w:type="gramEnd"/>
      <w:r w:rsidRPr="00415322">
        <w:rPr>
          <w:sz w:val="16"/>
          <w:szCs w:val="16"/>
        </w:rPr>
        <w:t xml:space="preserve"> to the decision makers, like shift managers, plant managers, etc. In reference to recommendation 5.1 in USNRC's NTTF report, AEC recommended TPC:</w:t>
      </w:r>
    </w:p>
    <w:p w14:paraId="140E7DE9" w14:textId="77777777" w:rsidR="00624F98" w:rsidRPr="00415322" w:rsidRDefault="00624F98" w:rsidP="00624F98">
      <w:pPr>
        <w:rPr>
          <w:sz w:val="16"/>
          <w:szCs w:val="16"/>
        </w:rPr>
      </w:pPr>
      <w:r w:rsidRPr="00415322">
        <w:rPr>
          <w:sz w:val="16"/>
          <w:szCs w:val="16"/>
        </w:rPr>
        <w:t xml:space="preserve">• To add a filtration in the originally designed robust and reliable containment venting system in </w:t>
      </w:r>
      <w:proofErr w:type="spellStart"/>
      <w:r w:rsidRPr="00415322">
        <w:rPr>
          <w:sz w:val="16"/>
          <w:szCs w:val="16"/>
        </w:rPr>
        <w:t>Chinshan</w:t>
      </w:r>
      <w:proofErr w:type="spellEnd"/>
      <w:r w:rsidRPr="00415322">
        <w:rPr>
          <w:sz w:val="16"/>
          <w:szCs w:val="16"/>
        </w:rPr>
        <w:t xml:space="preserve"> NPP (Mark-I), and to install a filtered containment venting system for all different containment designs; EU Peer Review Report of the Taiwanese Stress Tests, November 2013 64</w:t>
      </w:r>
    </w:p>
    <w:p w14:paraId="0B011BCE" w14:textId="77777777" w:rsidR="00624F98" w:rsidRPr="00415322" w:rsidRDefault="00624F98" w:rsidP="00624F98">
      <w:pPr>
        <w:rPr>
          <w:sz w:val="16"/>
          <w:szCs w:val="16"/>
        </w:rPr>
      </w:pPr>
      <w:r w:rsidRPr="00415322">
        <w:rPr>
          <w:sz w:val="16"/>
          <w:szCs w:val="16"/>
        </w:rPr>
        <w:t>• To integrate EOPs, SAMGs, and EDMGs and identify the commands and control strategies of implementations.</w:t>
      </w:r>
    </w:p>
    <w:p w14:paraId="44945E3D" w14:textId="77777777" w:rsidR="00624F98" w:rsidRPr="00415322" w:rsidRDefault="00624F98" w:rsidP="00624F98">
      <w:pPr>
        <w:rPr>
          <w:sz w:val="16"/>
          <w:szCs w:val="16"/>
        </w:rPr>
      </w:pPr>
      <w:r w:rsidRPr="00415322">
        <w:rPr>
          <w:sz w:val="16"/>
          <w:szCs w:val="16"/>
        </w:rPr>
        <w:t>As mentioned above, in addition to the orders issued by the AEC’s Department of Nuclear Regulation, there were 5 orders issued by the AEC's Department of Nuclear Technology</w:t>
      </w:r>
      <w:r w:rsidRPr="00415322">
        <w:t xml:space="preserve"> </w:t>
      </w:r>
      <w:r w:rsidRPr="00415322">
        <w:rPr>
          <w:u w:val="single"/>
        </w:rPr>
        <w:t xml:space="preserve">requiring to address staffing and communications issues for emergency preparedness consistent with the </w:t>
      </w:r>
      <w:r w:rsidRPr="00415322">
        <w:rPr>
          <w:highlight w:val="cyan"/>
          <w:u w:val="single"/>
        </w:rPr>
        <w:t>USNRC</w:t>
      </w:r>
      <w:r w:rsidRPr="00415322">
        <w:t xml:space="preserve"> </w:t>
      </w:r>
      <w:r w:rsidRPr="00415322">
        <w:rPr>
          <w:sz w:val="16"/>
          <w:szCs w:val="16"/>
        </w:rPr>
        <w:t>NTTF Report Tier 1 recommendation 9.3 on emergency preparedness regulatory actions, to enhance the structure of the existing non-seismically qualified TSC used for emergency response</w:t>
      </w:r>
      <w:r w:rsidRPr="00415322">
        <w:t xml:space="preserve"> </w:t>
      </w:r>
      <w:r w:rsidRPr="00415322">
        <w:rPr>
          <w:highlight w:val="cyan"/>
          <w:u w:val="single"/>
        </w:rPr>
        <w:t>to address specific seismic concerns with the NPPs in Taiwan</w:t>
      </w:r>
      <w:r w:rsidRPr="00415322">
        <w:t xml:space="preserve"> </w:t>
      </w:r>
      <w:r w:rsidRPr="00415322">
        <w:rPr>
          <w:sz w:val="16"/>
          <w:szCs w:val="16"/>
        </w:rPr>
        <w:t>and to consider building a seismically isolated TSC building based on the practice being implemented in Japan in light of Fukushima and consistent with guidance provided by the IAEA.</w:t>
      </w:r>
    </w:p>
    <w:p w14:paraId="0AF0310A" w14:textId="77777777" w:rsidR="00624F98" w:rsidRPr="00415322" w:rsidRDefault="00624F98" w:rsidP="00624F98">
      <w:pPr>
        <w:rPr>
          <w:u w:val="single"/>
        </w:rPr>
      </w:pPr>
      <w:r w:rsidRPr="00415322">
        <w:rPr>
          <w:sz w:val="16"/>
          <w:szCs w:val="16"/>
        </w:rPr>
        <w:t>Furthermore,</w:t>
      </w:r>
      <w:r w:rsidRPr="00415322">
        <w:t xml:space="preserve"> </w:t>
      </w:r>
      <w:r w:rsidRPr="00415322">
        <w:rPr>
          <w:highlight w:val="cyan"/>
          <w:u w:val="single"/>
        </w:rPr>
        <w:t>USNRC</w:t>
      </w:r>
      <w:r w:rsidRPr="00415322">
        <w:rPr>
          <w:u w:val="single"/>
        </w:rPr>
        <w:t xml:space="preserve"> </w:t>
      </w:r>
      <w:r w:rsidRPr="00415322">
        <w:rPr>
          <w:sz w:val="16"/>
          <w:szCs w:val="16"/>
        </w:rPr>
        <w:t>B.5.b</w:t>
      </w:r>
      <w:r w:rsidRPr="00415322">
        <w:t xml:space="preserve"> </w:t>
      </w:r>
      <w:r w:rsidRPr="00415322">
        <w:rPr>
          <w:highlight w:val="cyan"/>
          <w:u w:val="single"/>
        </w:rPr>
        <w:t>requirements</w:t>
      </w:r>
      <w:r w:rsidRPr="00415322">
        <w:t xml:space="preserve"> </w:t>
      </w:r>
      <w:r w:rsidRPr="00415322">
        <w:rPr>
          <w:sz w:val="16"/>
          <w:szCs w:val="16"/>
        </w:rPr>
        <w:t>on EDMGs covering SFP strategies and reactor and containment strategies</w:t>
      </w:r>
      <w:r w:rsidRPr="00415322">
        <w:t xml:space="preserve"> </w:t>
      </w:r>
      <w:r w:rsidRPr="00415322">
        <w:rPr>
          <w:highlight w:val="cyan"/>
          <w:u w:val="single"/>
        </w:rPr>
        <w:t>apply.</w:t>
      </w:r>
      <w:r w:rsidRPr="00415322">
        <w:rPr>
          <w:u w:val="single"/>
        </w:rPr>
        <w:t xml:space="preserve"> </w:t>
      </w:r>
    </w:p>
    <w:p w14:paraId="57005783" w14:textId="77777777" w:rsidR="00405EBB" w:rsidRPr="00415322" w:rsidRDefault="00405EBB" w:rsidP="00405EBB">
      <w:pPr>
        <w:keepNext/>
        <w:keepLines/>
        <w:spacing w:before="40" w:after="0"/>
        <w:outlineLvl w:val="3"/>
        <w:rPr>
          <w:rFonts w:eastAsiaTheme="majorEastAsia" w:cstheme="majorBidi"/>
          <w:b/>
          <w:iCs/>
          <w:sz w:val="26"/>
        </w:rPr>
      </w:pPr>
      <w:r w:rsidRPr="00415322">
        <w:rPr>
          <w:rFonts w:eastAsiaTheme="majorEastAsia" w:cstheme="majorBidi"/>
          <w:b/>
          <w:iCs/>
          <w:sz w:val="26"/>
        </w:rPr>
        <w:lastRenderedPageBreak/>
        <w:t>Especially disaster mitigation.</w:t>
      </w:r>
    </w:p>
    <w:p w14:paraId="432A1096" w14:textId="77777777" w:rsidR="00405EBB" w:rsidRPr="00415322" w:rsidRDefault="00405EBB" w:rsidP="00405EBB">
      <w:r w:rsidRPr="00415322">
        <w:rPr>
          <w:b/>
          <w:bCs/>
          <w:sz w:val="26"/>
        </w:rPr>
        <w:t>ENSRG 13</w:t>
      </w:r>
      <w:r w:rsidRPr="00415322">
        <w:t>[European Nuclear Safety Regulators Group---an independent, expert advisory group created in 2007 following a decision of the European Commission. It is composed of senior officials from the national nuclear safety, radioactive waste safety or radiation protection regulatory authorities and senior civil servants with competence in these fields from all Member States in the European Union and representatives of the European Commission. "EU Peer Review Report of the Taiwanese Stress Tests” November 2013, https://www.nusc.gov.tw/share/file/e_safety/TgU-QnzB9B8FY5uaRFOnSw__.pdf]</w:t>
      </w:r>
    </w:p>
    <w:p w14:paraId="3FCB15B8" w14:textId="77777777" w:rsidR="00405EBB" w:rsidRPr="00415322" w:rsidRDefault="00405EBB" w:rsidP="00405EBB">
      <w:pPr>
        <w:rPr>
          <w:sz w:val="16"/>
          <w:szCs w:val="16"/>
        </w:rPr>
      </w:pPr>
      <w:r w:rsidRPr="00415322">
        <w:rPr>
          <w:b/>
          <w:iCs/>
          <w:highlight w:val="cyan"/>
          <w:u w:val="single"/>
          <w:bdr w:val="single" w:sz="8" w:space="0" w:color="auto"/>
        </w:rPr>
        <w:t>Taiwanese nuclear requirements and safety assessment practices are based on</w:t>
      </w:r>
      <w:r w:rsidRPr="00415322">
        <w:t xml:space="preserve"> </w:t>
      </w:r>
      <w:r w:rsidRPr="00415322">
        <w:rPr>
          <w:sz w:val="16"/>
          <w:szCs w:val="16"/>
        </w:rPr>
        <w:t>the applicable</w:t>
      </w:r>
      <w:r w:rsidRPr="00415322">
        <w:t xml:space="preserve"> </w:t>
      </w:r>
      <w:r w:rsidRPr="00415322">
        <w:rPr>
          <w:b/>
          <w:iCs/>
          <w:highlight w:val="cyan"/>
          <w:u w:val="single"/>
          <w:bdr w:val="single" w:sz="8" w:space="0" w:color="auto"/>
        </w:rPr>
        <w:t>USNRC technical standards, guides and regulations</w:t>
      </w:r>
      <w:r w:rsidRPr="00415322">
        <w:rPr>
          <w:sz w:val="16"/>
          <w:szCs w:val="16"/>
        </w:rPr>
        <w:t xml:space="preserve">. In response to Fukushima, AEC issued a decision requiring TPC to perform for all NPPs a complementary safety assessment. The program of this review was in line with the EU-STs specifications. The NR was prepared </w:t>
      </w:r>
      <w:proofErr w:type="gramStart"/>
      <w:r w:rsidRPr="00415322">
        <w:rPr>
          <w:sz w:val="16"/>
          <w:szCs w:val="16"/>
        </w:rPr>
        <w:t>on the basis of</w:t>
      </w:r>
      <w:proofErr w:type="gramEnd"/>
      <w:r w:rsidRPr="00415322">
        <w:rPr>
          <w:sz w:val="16"/>
          <w:szCs w:val="16"/>
        </w:rPr>
        <w:t xml:space="preserve"> the reports provided by TPC on each of the nuclear sites. It provides evidence that AEC was actively engaged in the whole process of the STs-</w:t>
      </w:r>
      <w:proofErr w:type="spellStart"/>
      <w:r w:rsidRPr="00415322">
        <w:rPr>
          <w:sz w:val="16"/>
          <w:szCs w:val="16"/>
        </w:rPr>
        <w:t>realisation</w:t>
      </w:r>
      <w:proofErr w:type="spellEnd"/>
      <w:r w:rsidRPr="00415322">
        <w:rPr>
          <w:sz w:val="16"/>
          <w:szCs w:val="16"/>
        </w:rPr>
        <w:t>.</w:t>
      </w:r>
    </w:p>
    <w:p w14:paraId="6D0D1BC4" w14:textId="77777777" w:rsidR="00405EBB" w:rsidRPr="00415322" w:rsidRDefault="00405EBB" w:rsidP="00405EBB">
      <w:pPr>
        <w:rPr>
          <w:sz w:val="16"/>
          <w:szCs w:val="16"/>
        </w:rPr>
      </w:pPr>
      <w:r w:rsidRPr="00415322">
        <w:rPr>
          <w:sz w:val="16"/>
          <w:szCs w:val="16"/>
        </w:rPr>
        <w:t>In 11/2012, AEC established clear requirements based on actions taken by other countries. These requirements were embodied in regulatory orders issued by AEC, while TPC may propose alternatives subject to AEC approval. These orders contained a considerable number of actions to improve the safety of the NPPs and covered all topics of the ST (external hazards, loss of safety functions and SAM). The implementation is on-going and is continuously reviewed by AEC.</w:t>
      </w:r>
    </w:p>
    <w:p w14:paraId="2AEF2BEF" w14:textId="77777777" w:rsidR="00405EBB" w:rsidRPr="00415322" w:rsidRDefault="00405EBB" w:rsidP="00405EBB">
      <w:r w:rsidRPr="00415322">
        <w:rPr>
          <w:sz w:val="16"/>
          <w:szCs w:val="16"/>
        </w:rPr>
        <w:t>The schedule to implement these improvements is from 2012 to 2017, except for</w:t>
      </w:r>
      <w:r w:rsidRPr="00415322">
        <w:t xml:space="preserve"> </w:t>
      </w:r>
      <w:r w:rsidRPr="00415322">
        <w:rPr>
          <w:highlight w:val="cyan"/>
          <w:u w:val="single"/>
        </w:rPr>
        <w:t>the rulemaking process</w:t>
      </w:r>
      <w:r w:rsidRPr="00415322">
        <w:rPr>
          <w:u w:val="single"/>
        </w:rPr>
        <w:t xml:space="preserve">, </w:t>
      </w:r>
      <w:r w:rsidRPr="00415322">
        <w:rPr>
          <w:sz w:val="16"/>
          <w:szCs w:val="16"/>
        </w:rPr>
        <w:t>whose duration is linked to</w:t>
      </w:r>
      <w:r w:rsidRPr="00415322">
        <w:t xml:space="preserve"> </w:t>
      </w:r>
      <w:r w:rsidRPr="00415322">
        <w:rPr>
          <w:u w:val="single"/>
        </w:rPr>
        <w:t xml:space="preserve">the same process </w:t>
      </w:r>
      <w:r w:rsidRPr="00415322">
        <w:rPr>
          <w:highlight w:val="cyan"/>
          <w:u w:val="single"/>
        </w:rPr>
        <w:t>performed by the USNRC</w:t>
      </w:r>
      <w:r w:rsidRPr="00415322">
        <w:rPr>
          <w:u w:val="single"/>
        </w:rPr>
        <w:t>.</w:t>
      </w:r>
      <w:r w:rsidRPr="00415322">
        <w:t xml:space="preserve"> </w:t>
      </w:r>
      <w:r w:rsidRPr="00415322">
        <w:rPr>
          <w:sz w:val="16"/>
          <w:szCs w:val="16"/>
        </w:rPr>
        <w:t>AEC assessed and approved the list of modifications proposed by TPC and the implementation schedule. Additional evaluations were performed by TPC to determine the adequacy of some proposed improvements. For a few items the review of the proposed solutions by the AEC is still ongoing, which results in a scheduling still to be worked out.</w:t>
      </w:r>
    </w:p>
    <w:p w14:paraId="347541DF" w14:textId="77777777" w:rsidR="00405EBB" w:rsidRPr="00415322" w:rsidRDefault="00405EBB" w:rsidP="00405EBB">
      <w:pPr>
        <w:rPr>
          <w:sz w:val="16"/>
          <w:szCs w:val="16"/>
        </w:rPr>
      </w:pPr>
      <w:r w:rsidRPr="00415322">
        <w:rPr>
          <w:sz w:val="16"/>
          <w:szCs w:val="16"/>
        </w:rPr>
        <w:t>The regulatory process applied to the actions and conclusions presented by TPC are not discussed in the NR. However, from the presentations and discussions during the visit to Taiwan, this process has become clearer. The NR did provide information on the various decisions issued by the regulator in response to the demand for a special safety review that was in line with the EU-STs specifications. Initially, the NR did not include an action plan, but a new Section 8 has subsequently been developed by AEC, and the improvements should be implemented before May 2017 as final date.</w:t>
      </w:r>
    </w:p>
    <w:p w14:paraId="116CDDE2" w14:textId="77777777" w:rsidR="00405EBB" w:rsidRPr="00415322" w:rsidRDefault="00405EBB" w:rsidP="00405EBB">
      <w:pPr>
        <w:rPr>
          <w:sz w:val="16"/>
          <w:szCs w:val="16"/>
        </w:rPr>
      </w:pPr>
      <w:r w:rsidRPr="00415322">
        <w:rPr>
          <w:sz w:val="16"/>
          <w:szCs w:val="16"/>
        </w:rPr>
        <w:t>AEC has played an active role in the Taiwanese STs-process, and in certain cases has already assessed specific new proposals presented by TPC</w:t>
      </w:r>
      <w:r w:rsidRPr="00415322">
        <w:t xml:space="preserve">. </w:t>
      </w:r>
      <w:r w:rsidRPr="00415322">
        <w:rPr>
          <w:u w:val="single"/>
        </w:rPr>
        <w:t xml:space="preserve">A significant number of </w:t>
      </w:r>
      <w:r w:rsidRPr="00415322">
        <w:rPr>
          <w:highlight w:val="cyan"/>
          <w:u w:val="single"/>
        </w:rPr>
        <w:t>activities</w:t>
      </w:r>
      <w:r w:rsidRPr="00415322">
        <w:rPr>
          <w:u w:val="single"/>
        </w:rPr>
        <w:t xml:space="preserve"> are </w:t>
      </w:r>
      <w:r w:rsidRPr="00415322">
        <w:rPr>
          <w:highlight w:val="cyan"/>
          <w:u w:val="single"/>
        </w:rPr>
        <w:t>required by AEC based on the USNRC</w:t>
      </w:r>
      <w:r w:rsidRPr="00415322">
        <w:rPr>
          <w:u w:val="single"/>
        </w:rPr>
        <w:t>'s</w:t>
      </w:r>
      <w:r w:rsidRPr="00415322">
        <w:t xml:space="preserve"> </w:t>
      </w:r>
      <w:r w:rsidRPr="00415322">
        <w:rPr>
          <w:sz w:val="16"/>
          <w:szCs w:val="16"/>
        </w:rPr>
        <w:t>Near Term Task Force (NTTF) report and others, consistent with recommendations in the ENSREG action plan (like installation of Passive Autocatalytic Recombiners (</w:t>
      </w:r>
      <w:proofErr w:type="gramStart"/>
      <w:r w:rsidRPr="00415322">
        <w:rPr>
          <w:sz w:val="16"/>
          <w:szCs w:val="16"/>
        </w:rPr>
        <w:t>PARs))</w:t>
      </w:r>
      <w:proofErr w:type="gramEnd"/>
      <w:r w:rsidRPr="00415322">
        <w:rPr>
          <w:sz w:val="16"/>
          <w:szCs w:val="16"/>
        </w:rPr>
        <w:t xml:space="preserve">. In addition to the orders issued by AEC's Department of Nuclear Regulation, the Department of Nuclear Technology issued three orders related to staffing and communications for emergency, enhancement of the Technical Support Centre (TSC) to address seismic concerns and to building a seismically isolated TSC based on the practice being implemented in Japan </w:t>
      </w:r>
      <w:proofErr w:type="gramStart"/>
      <w:r w:rsidRPr="00415322">
        <w:rPr>
          <w:sz w:val="16"/>
          <w:szCs w:val="16"/>
        </w:rPr>
        <w:t>in light of</w:t>
      </w:r>
      <w:proofErr w:type="gramEnd"/>
      <w:r w:rsidRPr="00415322">
        <w:rPr>
          <w:sz w:val="16"/>
          <w:szCs w:val="16"/>
        </w:rPr>
        <w:t xml:space="preserve"> the Fukushima accident.</w:t>
      </w:r>
    </w:p>
    <w:p w14:paraId="1888E0B9" w14:textId="77777777" w:rsidR="00405EBB" w:rsidRPr="00415322" w:rsidRDefault="00405EBB" w:rsidP="00405EBB">
      <w:pPr>
        <w:rPr>
          <w:sz w:val="16"/>
          <w:szCs w:val="16"/>
        </w:rPr>
      </w:pPr>
      <w:r w:rsidRPr="00415322">
        <w:rPr>
          <w:sz w:val="16"/>
          <w:szCs w:val="16"/>
        </w:rPr>
        <w:t>4.5.2 Important regulatory tools for safety assessment: PSA and PSR</w:t>
      </w:r>
    </w:p>
    <w:p w14:paraId="5621E6D5" w14:textId="77777777" w:rsidR="00405EBB" w:rsidRPr="00415322" w:rsidRDefault="00405EBB" w:rsidP="00405EBB">
      <w:pPr>
        <w:rPr>
          <w:sz w:val="16"/>
          <w:szCs w:val="16"/>
        </w:rPr>
      </w:pPr>
      <w:r w:rsidRPr="00415322">
        <w:rPr>
          <w:sz w:val="16"/>
          <w:szCs w:val="16"/>
        </w:rPr>
        <w:t>Probabilistic Safety Assessment (PSA)</w:t>
      </w:r>
    </w:p>
    <w:p w14:paraId="6DA15A1C" w14:textId="77777777" w:rsidR="00405EBB" w:rsidRPr="00415322" w:rsidRDefault="00405EBB" w:rsidP="00405EBB">
      <w:pPr>
        <w:rPr>
          <w:sz w:val="16"/>
          <w:szCs w:val="16"/>
        </w:rPr>
      </w:pPr>
      <w:r w:rsidRPr="00415322">
        <w:rPr>
          <w:sz w:val="16"/>
          <w:szCs w:val="16"/>
        </w:rPr>
        <w:t xml:space="preserve">Besides PSR, Taiwan early developed and used PSA as a tool to enhance the safety of its NPPs. AEC stated that it initiated the development of first PSA models for </w:t>
      </w:r>
      <w:proofErr w:type="spellStart"/>
      <w:r w:rsidRPr="00415322">
        <w:rPr>
          <w:sz w:val="16"/>
          <w:szCs w:val="16"/>
        </w:rPr>
        <w:t>Kuosheng</w:t>
      </w:r>
      <w:proofErr w:type="spellEnd"/>
      <w:r w:rsidRPr="00415322">
        <w:rPr>
          <w:sz w:val="16"/>
          <w:szCs w:val="16"/>
        </w:rPr>
        <w:t xml:space="preserve"> NPP in 1983. An AEC task force conducted the study with</w:t>
      </w:r>
      <w:r w:rsidRPr="00415322">
        <w:t xml:space="preserve"> </w:t>
      </w:r>
      <w:r w:rsidRPr="00415322">
        <w:rPr>
          <w:b/>
          <w:iCs/>
          <w:highlight w:val="cyan"/>
          <w:u w:val="single"/>
          <w:bdr w:val="single" w:sz="8" w:space="0" w:color="auto"/>
        </w:rPr>
        <w:t>technical support from USNRC and consultants</w:t>
      </w:r>
      <w:r w:rsidRPr="00415322">
        <w:rPr>
          <w:u w:val="single"/>
        </w:rPr>
        <w:t xml:space="preserve">. The full power Level 1 and Level 2 </w:t>
      </w:r>
      <w:r w:rsidRPr="00415322">
        <w:rPr>
          <w:highlight w:val="cyan"/>
          <w:u w:val="single"/>
        </w:rPr>
        <w:t>PSA models including internal events, earthquakes, typhoons, internal flooding and internal fires</w:t>
      </w:r>
      <w:r w:rsidRPr="00415322">
        <w:rPr>
          <w:u w:val="single"/>
        </w:rPr>
        <w:t xml:space="preserve"> events for the first operating BWR-EU Peer Review Report of the Taiwanese Stress Tests</w:t>
      </w:r>
      <w:r w:rsidRPr="00415322">
        <w:t xml:space="preserve">, </w:t>
      </w:r>
      <w:r w:rsidRPr="00415322">
        <w:rPr>
          <w:sz w:val="16"/>
          <w:szCs w:val="16"/>
        </w:rPr>
        <w:t>November 2013 23 6 with Mark III containment were completed in 1985.</w:t>
      </w:r>
    </w:p>
    <w:p w14:paraId="620AD11E" w14:textId="77777777" w:rsidR="00405EBB" w:rsidRPr="00415322" w:rsidRDefault="00405EBB" w:rsidP="00405EBB">
      <w:pPr>
        <w:rPr>
          <w:sz w:val="16"/>
          <w:szCs w:val="16"/>
        </w:rPr>
      </w:pPr>
      <w:r w:rsidRPr="00415322">
        <w:rPr>
          <w:sz w:val="16"/>
          <w:szCs w:val="16"/>
        </w:rPr>
        <w:t xml:space="preserve">The same scope Level 1 and 2 PSA models for </w:t>
      </w:r>
      <w:proofErr w:type="spellStart"/>
      <w:r w:rsidRPr="00415322">
        <w:rPr>
          <w:sz w:val="16"/>
          <w:szCs w:val="16"/>
        </w:rPr>
        <w:t>Maanshan</w:t>
      </w:r>
      <w:proofErr w:type="spellEnd"/>
      <w:r w:rsidRPr="00415322">
        <w:rPr>
          <w:sz w:val="16"/>
          <w:szCs w:val="16"/>
        </w:rPr>
        <w:t xml:space="preserve"> 3-loop PWR with large dry containment and </w:t>
      </w:r>
      <w:proofErr w:type="spellStart"/>
      <w:r w:rsidRPr="00415322">
        <w:rPr>
          <w:sz w:val="16"/>
          <w:szCs w:val="16"/>
        </w:rPr>
        <w:t>Chinshan</w:t>
      </w:r>
      <w:proofErr w:type="spellEnd"/>
      <w:r w:rsidRPr="00415322">
        <w:rPr>
          <w:sz w:val="16"/>
          <w:szCs w:val="16"/>
        </w:rPr>
        <w:t xml:space="preserve"> BWR-4 with Mark I containment were completed by the task force in 1987 and 1990, respectively. According to these studies, the dominant contribution to Core Damage Frequency (CDF) comes from the seismically induced SBO scenarios. As a result, an additional gas-cooled 5th (or 7th) EDG was installed for each NPP in early 1990. The performance of the 5th (or 7th) EDG has been demonstrated by the SBO event that occurred in 2001 at </w:t>
      </w:r>
      <w:proofErr w:type="spellStart"/>
      <w:r w:rsidRPr="00415322">
        <w:rPr>
          <w:sz w:val="16"/>
          <w:szCs w:val="16"/>
        </w:rPr>
        <w:t>Maanshan</w:t>
      </w:r>
      <w:proofErr w:type="spellEnd"/>
      <w:r w:rsidRPr="00415322">
        <w:rPr>
          <w:sz w:val="16"/>
          <w:szCs w:val="16"/>
        </w:rPr>
        <w:t xml:space="preserve"> NPP. Some other hardware and procedure modifications for NPPs were also derived from the findings of PSA studies.</w:t>
      </w:r>
    </w:p>
    <w:p w14:paraId="540549EF" w14:textId="77777777" w:rsidR="00405EBB" w:rsidRPr="00415322" w:rsidRDefault="00405EBB" w:rsidP="00405EBB">
      <w:r w:rsidRPr="00415322">
        <w:rPr>
          <w:sz w:val="16"/>
          <w:szCs w:val="16"/>
        </w:rPr>
        <w:t xml:space="preserve">TPC started to submit to AEC the PSA results from data updates every 3 years since late 1990. The Level 3 PSA models are updated every 5 years to reassess the adequacy of the Emergency Planning Zone (EPZ). TPC is committed to follow the PSA standards to </w:t>
      </w:r>
      <w:proofErr w:type="gramStart"/>
      <w:r w:rsidRPr="00415322">
        <w:rPr>
          <w:sz w:val="16"/>
          <w:szCs w:val="16"/>
        </w:rPr>
        <w:t>build-up</w:t>
      </w:r>
      <w:proofErr w:type="gramEnd"/>
      <w:r w:rsidRPr="00415322">
        <w:rPr>
          <w:sz w:val="16"/>
          <w:szCs w:val="16"/>
        </w:rPr>
        <w:t xml:space="preserve">, update and maintain the PSA models. This includes the peer review process recommended by NEI guidelines and ASME PSA standard. </w:t>
      </w:r>
      <w:proofErr w:type="gramStart"/>
      <w:r w:rsidRPr="00415322">
        <w:rPr>
          <w:sz w:val="16"/>
          <w:szCs w:val="16"/>
        </w:rPr>
        <w:t>All of</w:t>
      </w:r>
      <w:proofErr w:type="gramEnd"/>
      <w:r w:rsidRPr="00415322">
        <w:rPr>
          <w:sz w:val="16"/>
          <w:szCs w:val="16"/>
        </w:rPr>
        <w:t xml:space="preserve"> the Living PSA </w:t>
      </w:r>
      <w:r w:rsidRPr="00415322">
        <w:rPr>
          <w:sz w:val="16"/>
          <w:szCs w:val="16"/>
        </w:rPr>
        <w:lastRenderedPageBreak/>
        <w:t xml:space="preserve">models for the 3 operating NPPs in Taiwan were well-developed through PSA peer review processes starting in 2002. From the </w:t>
      </w:r>
      <w:r w:rsidRPr="00415322">
        <w:rPr>
          <w:highlight w:val="cyan"/>
          <w:u w:val="single"/>
        </w:rPr>
        <w:t>development of Living PSA models</w:t>
      </w:r>
      <w:r w:rsidRPr="00415322">
        <w:rPr>
          <w:u w:val="single"/>
        </w:rPr>
        <w:t xml:space="preserve"> and fast-solving risk tools</w:t>
      </w:r>
      <w:r w:rsidRPr="00415322">
        <w:t xml:space="preserve">, </w:t>
      </w:r>
      <w:r w:rsidRPr="00415322">
        <w:rPr>
          <w:sz w:val="16"/>
          <w:szCs w:val="16"/>
        </w:rPr>
        <w:t>some risk-informed applications were reviewed and</w:t>
      </w:r>
      <w:r w:rsidRPr="00415322">
        <w:t xml:space="preserve"> </w:t>
      </w:r>
      <w:r w:rsidRPr="00415322">
        <w:rPr>
          <w:highlight w:val="cyan"/>
          <w:u w:val="single"/>
        </w:rPr>
        <w:t>approved by</w:t>
      </w:r>
      <w:r w:rsidRPr="00415322">
        <w:t xml:space="preserve"> </w:t>
      </w:r>
      <w:r w:rsidRPr="00415322">
        <w:rPr>
          <w:sz w:val="16"/>
          <w:szCs w:val="16"/>
        </w:rPr>
        <w:t>AEC per</w:t>
      </w:r>
      <w:r w:rsidRPr="00415322">
        <w:t xml:space="preserve"> </w:t>
      </w:r>
      <w:r w:rsidRPr="00415322">
        <w:rPr>
          <w:highlight w:val="cyan"/>
          <w:u w:val="single"/>
        </w:rPr>
        <w:t>USNRC</w:t>
      </w:r>
      <w:r w:rsidRPr="00415322">
        <w:rPr>
          <w:u w:val="single"/>
        </w:rPr>
        <w:t xml:space="preserve"> </w:t>
      </w:r>
      <w:r w:rsidRPr="00415322">
        <w:rPr>
          <w:sz w:val="16"/>
          <w:szCs w:val="16"/>
        </w:rPr>
        <w:t xml:space="preserve">RG 1.174 and related guidance. Since the late 1990s, TPC has expanded the </w:t>
      </w:r>
      <w:r w:rsidRPr="00415322">
        <w:rPr>
          <w:highlight w:val="cyan"/>
          <w:u w:val="single"/>
        </w:rPr>
        <w:t xml:space="preserve">PSA models to </w:t>
      </w:r>
      <w:proofErr w:type="spellStart"/>
      <w:r w:rsidRPr="00415322">
        <w:rPr>
          <w:highlight w:val="cyan"/>
          <w:u w:val="single"/>
        </w:rPr>
        <w:t>analyse</w:t>
      </w:r>
      <w:proofErr w:type="spellEnd"/>
      <w:r w:rsidRPr="00415322">
        <w:rPr>
          <w:u w:val="single"/>
        </w:rPr>
        <w:t xml:space="preserve"> the </w:t>
      </w:r>
      <w:r w:rsidRPr="00415322">
        <w:rPr>
          <w:highlight w:val="cyan"/>
          <w:u w:val="single"/>
        </w:rPr>
        <w:t>risk</w:t>
      </w:r>
      <w:r w:rsidRPr="00415322">
        <w:rPr>
          <w:u w:val="single"/>
        </w:rPr>
        <w:t xml:space="preserve"> for </w:t>
      </w:r>
      <w:proofErr w:type="spellStart"/>
      <w:r w:rsidRPr="00415322">
        <w:rPr>
          <w:u w:val="single"/>
        </w:rPr>
        <w:t>refuelling</w:t>
      </w:r>
      <w:proofErr w:type="spellEnd"/>
      <w:r w:rsidRPr="00415322">
        <w:rPr>
          <w:u w:val="single"/>
        </w:rPr>
        <w:t xml:space="preserve"> outages</w:t>
      </w:r>
      <w:r w:rsidRPr="00415322">
        <w:rPr>
          <w:sz w:val="16"/>
          <w:szCs w:val="16"/>
        </w:rPr>
        <w:t xml:space="preserve"> (shutdown PSA). Large Early Release Frequency (LERF) models have also been developed for the NPPs.</w:t>
      </w:r>
    </w:p>
    <w:p w14:paraId="69F22E16" w14:textId="77777777" w:rsidR="00405EBB" w:rsidRPr="00415322" w:rsidRDefault="00405EBB" w:rsidP="00405EBB">
      <w:pPr>
        <w:rPr>
          <w:sz w:val="16"/>
          <w:szCs w:val="16"/>
        </w:rPr>
      </w:pPr>
      <w:r w:rsidRPr="00415322">
        <w:rPr>
          <w:sz w:val="16"/>
          <w:szCs w:val="16"/>
        </w:rPr>
        <w:t>In summary, the Living PSA applications for the Taiwanese NPPs include On-Line Maintenance, Maintenance Rule, and Risk-informed In-Service Inspection, Risk Monitor, Fire Protection Program, etc. For AEC, the same PSA models were integrated into the software for significance determination process (SDP) of Reactor Oversight Process (ROP) to determine the significance of the inspection findings during plant operation.</w:t>
      </w:r>
    </w:p>
    <w:p w14:paraId="3C4DCDD2"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t>Taiwanese nuclear power plants are vulnerable and being opened in a disaster-prone location.</w:t>
      </w:r>
    </w:p>
    <w:p w14:paraId="0FDDB7BA" w14:textId="77777777" w:rsidR="00624F98" w:rsidRPr="00415322" w:rsidRDefault="00624F98" w:rsidP="00624F98">
      <w:r w:rsidRPr="00415322">
        <w:rPr>
          <w:b/>
          <w:bCs/>
          <w:sz w:val="26"/>
        </w:rPr>
        <w:t>Win-Bao 26</w:t>
      </w:r>
      <w:r w:rsidRPr="00415322">
        <w:t>[Lin Wen-Bao---journalist for Taiwan News who writes on topics such as international trade, manufacturing, and policy. “Taiwan’s AI power crunch tests nuclear-free policy” January 1</w:t>
      </w:r>
      <w:r w:rsidRPr="00415322">
        <w:rPr>
          <w:vertAlign w:val="superscript"/>
        </w:rPr>
        <w:t>st</w:t>
      </w:r>
      <w:proofErr w:type="gramStart"/>
      <w:r w:rsidRPr="00415322">
        <w:t xml:space="preserve"> 2026</w:t>
      </w:r>
      <w:proofErr w:type="gramEnd"/>
      <w:r w:rsidRPr="00415322">
        <w:t>, https://taiwannews.com.tw/news/6274969]</w:t>
      </w:r>
    </w:p>
    <w:p w14:paraId="47DE0428" w14:textId="77777777" w:rsidR="00624F98" w:rsidRPr="00415322" w:rsidRDefault="00624F98" w:rsidP="00624F98">
      <w:r w:rsidRPr="00415322">
        <w:rPr>
          <w:sz w:val="16"/>
          <w:szCs w:val="16"/>
        </w:rPr>
        <w:t>Yet practical</w:t>
      </w:r>
      <w:r w:rsidRPr="00415322">
        <w:t xml:space="preserve"> </w:t>
      </w:r>
      <w:r w:rsidRPr="00415322">
        <w:rPr>
          <w:highlight w:val="cyan"/>
          <w:u w:val="single"/>
        </w:rPr>
        <w:t>pressures are mounting</w:t>
      </w:r>
      <w:r w:rsidRPr="00415322">
        <w:rPr>
          <w:sz w:val="16"/>
          <w:szCs w:val="16"/>
        </w:rPr>
        <w:t>. The 2025</w:t>
      </w:r>
      <w:r w:rsidRPr="00415322">
        <w:t xml:space="preserve"> </w:t>
      </w:r>
      <w:r w:rsidRPr="00415322">
        <w:rPr>
          <w:u w:val="single"/>
        </w:rPr>
        <w:t>energy mix goal</w:t>
      </w:r>
      <w:r w:rsidRPr="00415322">
        <w:t xml:space="preserve"> </w:t>
      </w:r>
      <w:r w:rsidRPr="00415322">
        <w:rPr>
          <w:sz w:val="16"/>
          <w:szCs w:val="16"/>
        </w:rPr>
        <w:t xml:space="preserve">— 50% gas, 30% coal, 20% renewables — </w:t>
      </w:r>
      <w:r w:rsidRPr="00415322">
        <w:rPr>
          <w:u w:val="single"/>
        </w:rPr>
        <w:t>remains unmet.</w:t>
      </w:r>
      <w:r w:rsidRPr="00415322">
        <w:t xml:space="preserve"> </w:t>
      </w:r>
      <w:r w:rsidRPr="00415322">
        <w:rPr>
          <w:sz w:val="16"/>
          <w:szCs w:val="16"/>
        </w:rPr>
        <w:t xml:space="preserve">Nuclear has been phased out on schedule, but low-carbon supply has not backfilled the loss, leaving coal and gas dominant. Against that backdrop, the </w:t>
      </w:r>
      <w:proofErr w:type="spellStart"/>
      <w:r w:rsidRPr="00415322">
        <w:rPr>
          <w:sz w:val="16"/>
          <w:szCs w:val="16"/>
        </w:rPr>
        <w:t>Maanshan</w:t>
      </w:r>
      <w:proofErr w:type="spellEnd"/>
      <w:r w:rsidRPr="00415322">
        <w:rPr>
          <w:sz w:val="16"/>
          <w:szCs w:val="16"/>
        </w:rPr>
        <w:t xml:space="preserve"> plant went offline on schedule: Unit 1 in July 2024, Unit 2 in May 2025. A referendum</w:t>
      </w:r>
      <w:r w:rsidRPr="00415322">
        <w:t xml:space="preserve"> </w:t>
      </w:r>
      <w:r w:rsidRPr="00415322">
        <w:rPr>
          <w:highlight w:val="cyan"/>
          <w:u w:val="single"/>
        </w:rPr>
        <w:t>effort to restart the second unit put the issue squarely back on the table</w:t>
      </w:r>
      <w:r w:rsidRPr="00415322">
        <w:rPr>
          <w:highlight w:val="cyan"/>
        </w:rPr>
        <w:t>.</w:t>
      </w:r>
    </w:p>
    <w:p w14:paraId="2B52451B" w14:textId="77777777" w:rsidR="00624F98" w:rsidRPr="00415322" w:rsidRDefault="00624F98" w:rsidP="00624F98">
      <w:r w:rsidRPr="00415322">
        <w:rPr>
          <w:sz w:val="16"/>
          <w:szCs w:val="16"/>
        </w:rPr>
        <w:t>Proponents make a short-to-medium-term case.</w:t>
      </w:r>
      <w:r w:rsidRPr="00415322">
        <w:t xml:space="preserve"> </w:t>
      </w:r>
      <w:r w:rsidRPr="00415322">
        <w:rPr>
          <w:u w:val="single"/>
        </w:rPr>
        <w:t xml:space="preserve">Extending </w:t>
      </w:r>
      <w:proofErr w:type="spellStart"/>
      <w:r w:rsidRPr="00415322">
        <w:rPr>
          <w:u w:val="single"/>
        </w:rPr>
        <w:t>Maanshan</w:t>
      </w:r>
      <w:proofErr w:type="spellEnd"/>
      <w:r w:rsidRPr="00415322">
        <w:rPr>
          <w:u w:val="single"/>
        </w:rPr>
        <w:t xml:space="preserve"> would stabilize the grid</w:t>
      </w:r>
      <w:r w:rsidRPr="00415322">
        <w:t xml:space="preserve"> </w:t>
      </w:r>
      <w:r w:rsidRPr="00415322">
        <w:rPr>
          <w:sz w:val="16"/>
          <w:szCs w:val="16"/>
        </w:rPr>
        <w:t>while renewables and storage scale, and it would</w:t>
      </w:r>
      <w:r w:rsidRPr="00415322">
        <w:t xml:space="preserve"> </w:t>
      </w:r>
      <w:r w:rsidRPr="00415322">
        <w:rPr>
          <w:u w:val="single"/>
        </w:rPr>
        <w:t>cut gas reliance at a time of geopolitical risk.</w:t>
      </w:r>
      <w:r w:rsidRPr="00415322">
        <w:t xml:space="preserve"> </w:t>
      </w:r>
      <w:proofErr w:type="spellStart"/>
      <w:r w:rsidRPr="00415322">
        <w:rPr>
          <w:sz w:val="16"/>
          <w:szCs w:val="16"/>
        </w:rPr>
        <w:t>Taipower’s</w:t>
      </w:r>
      <w:proofErr w:type="spellEnd"/>
      <w:r w:rsidRPr="00415322">
        <w:rPr>
          <w:sz w:val="16"/>
          <w:szCs w:val="16"/>
        </w:rPr>
        <w:t xml:space="preserve"> own cost figures in early 2025 put nuclear generation near NT$1.87/kWh (US$</w:t>
      </w:r>
      <w:proofErr w:type="gramStart"/>
      <w:r w:rsidRPr="00415322">
        <w:rPr>
          <w:sz w:val="16"/>
          <w:szCs w:val="16"/>
        </w:rPr>
        <w:t>0.06) —</w:t>
      </w:r>
      <w:proofErr w:type="gramEnd"/>
      <w:r w:rsidRPr="00415322">
        <w:rPr>
          <w:sz w:val="16"/>
          <w:szCs w:val="16"/>
        </w:rPr>
        <w:t xml:space="preserve"> well below offshore wind and utility solar — helping contain system costs and losses. In a crisis, stored nuclear fuel offers months of on-site energy security; advocates argue an operating </w:t>
      </w:r>
      <w:proofErr w:type="spellStart"/>
      <w:r w:rsidRPr="00415322">
        <w:rPr>
          <w:sz w:val="16"/>
          <w:szCs w:val="16"/>
        </w:rPr>
        <w:t>Maanshan</w:t>
      </w:r>
      <w:proofErr w:type="spellEnd"/>
      <w:r w:rsidRPr="00415322">
        <w:rPr>
          <w:sz w:val="16"/>
          <w:szCs w:val="16"/>
        </w:rPr>
        <w:t xml:space="preserve"> could supply on the order of 5–6% of nationwide load in wartime.</w:t>
      </w:r>
    </w:p>
    <w:p w14:paraId="0E31D6BB" w14:textId="77777777" w:rsidR="00624F98" w:rsidRPr="00415322" w:rsidRDefault="00624F98" w:rsidP="00624F98">
      <w:pPr>
        <w:rPr>
          <w:sz w:val="16"/>
          <w:szCs w:val="16"/>
        </w:rPr>
      </w:pPr>
      <w:r w:rsidRPr="00415322">
        <w:rPr>
          <w:sz w:val="16"/>
          <w:szCs w:val="16"/>
        </w:rPr>
        <w:t>Opponents see the opposite risk calculus. Life-extending a 40-year-old plant means</w:t>
      </w:r>
      <w:r w:rsidRPr="00415322">
        <w:t xml:space="preserve"> </w:t>
      </w:r>
      <w:r w:rsidRPr="00415322">
        <w:rPr>
          <w:highlight w:val="cyan"/>
          <w:u w:val="single"/>
        </w:rPr>
        <w:t>large safety retrofits, inspections, and replacements</w:t>
      </w:r>
      <w:r w:rsidRPr="00415322">
        <w:t xml:space="preserve"> </w:t>
      </w:r>
      <w:r w:rsidRPr="00415322">
        <w:rPr>
          <w:sz w:val="16"/>
          <w:szCs w:val="16"/>
        </w:rPr>
        <w:t>that can run into the tens of billions of Taiwan dollars. They note that the true “cost of nuclear” must include decommissioning and waste — liabilities already underfunded in the backend fund.</w:t>
      </w:r>
    </w:p>
    <w:p w14:paraId="29078712" w14:textId="77777777" w:rsidR="00624F98" w:rsidRPr="00415322" w:rsidRDefault="00624F98" w:rsidP="00624F98">
      <w:pPr>
        <w:rPr>
          <w:sz w:val="16"/>
          <w:szCs w:val="16"/>
        </w:rPr>
      </w:pPr>
      <w:r w:rsidRPr="00415322">
        <w:rPr>
          <w:sz w:val="16"/>
          <w:szCs w:val="16"/>
        </w:rPr>
        <w:t>They also stress downside tail risk. If a major incident occurred, cleanup costs could be orders of magnitude larger than any savings, citing Fukushima-scale burdens that no budget could bear.</w:t>
      </w:r>
    </w:p>
    <w:p w14:paraId="20D58DCA" w14:textId="77777777" w:rsidR="00624F98" w:rsidRPr="00415322" w:rsidRDefault="00624F98" w:rsidP="00624F98">
      <w:pPr>
        <w:rPr>
          <w:sz w:val="16"/>
          <w:szCs w:val="16"/>
        </w:rPr>
      </w:pPr>
      <w:r w:rsidRPr="00415322">
        <w:rPr>
          <w:sz w:val="16"/>
          <w:szCs w:val="16"/>
        </w:rPr>
        <w:t>Safety isn’t just about costs.</w:t>
      </w:r>
      <w:r w:rsidRPr="00415322">
        <w:t xml:space="preserve"> </w:t>
      </w:r>
      <w:r w:rsidRPr="00415322">
        <w:rPr>
          <w:b/>
          <w:iCs/>
          <w:highlight w:val="cyan"/>
          <w:u w:val="single"/>
          <w:bdr w:val="single" w:sz="8" w:space="0" w:color="auto"/>
        </w:rPr>
        <w:t>Taiwan’s plants sit in a seismically active zone</w:t>
      </w:r>
      <w:r w:rsidRPr="00415322">
        <w:rPr>
          <w:b/>
          <w:iCs/>
          <w:u w:val="single"/>
          <w:bdr w:val="single" w:sz="8" w:space="0" w:color="auto"/>
        </w:rPr>
        <w:t xml:space="preserve">, and critics argue that </w:t>
      </w:r>
      <w:r w:rsidRPr="00415322">
        <w:rPr>
          <w:b/>
          <w:iCs/>
          <w:highlight w:val="cyan"/>
          <w:u w:val="single"/>
          <w:bdr w:val="single" w:sz="8" w:space="0" w:color="auto"/>
        </w:rPr>
        <w:t>aging components, proximity to faults, and grid-dependency for cooling make large central stations vulnerable</w:t>
      </w:r>
      <w:r w:rsidRPr="00415322">
        <w:rPr>
          <w:b/>
          <w:iCs/>
          <w:u w:val="single"/>
          <w:bdr w:val="single" w:sz="8" w:space="0" w:color="auto"/>
        </w:rPr>
        <w:t xml:space="preserve"> </w:t>
      </w:r>
      <w:r w:rsidRPr="00415322">
        <w:rPr>
          <w:b/>
          <w:iCs/>
          <w:highlight w:val="cyan"/>
          <w:u w:val="single"/>
          <w:bdr w:val="single" w:sz="8" w:space="0" w:color="auto"/>
        </w:rPr>
        <w:t>in</w:t>
      </w:r>
      <w:r w:rsidRPr="00415322">
        <w:rPr>
          <w:b/>
          <w:iCs/>
          <w:u w:val="single"/>
          <w:bdr w:val="single" w:sz="8" w:space="0" w:color="auto"/>
        </w:rPr>
        <w:t xml:space="preserve"> conflict or </w:t>
      </w:r>
      <w:r w:rsidRPr="00415322">
        <w:rPr>
          <w:b/>
          <w:iCs/>
          <w:highlight w:val="cyan"/>
          <w:u w:val="single"/>
          <w:bdr w:val="single" w:sz="8" w:space="0" w:color="auto"/>
        </w:rPr>
        <w:t>disaster</w:t>
      </w:r>
      <w:r w:rsidRPr="00415322">
        <w:rPr>
          <w:b/>
          <w:iCs/>
          <w:u w:val="single"/>
          <w:bdr w:val="single" w:sz="8" w:space="0" w:color="auto"/>
        </w:rPr>
        <w:t>.</w:t>
      </w:r>
      <w:r w:rsidRPr="00415322">
        <w:t xml:space="preserve"> </w:t>
      </w:r>
      <w:r w:rsidRPr="00415322">
        <w:rPr>
          <w:sz w:val="16"/>
          <w:szCs w:val="16"/>
        </w:rPr>
        <w:t>They prefer a distributed pathway — rooftop solar, offshore wind, storage, and hardened grids that are harder to knock out.</w:t>
      </w:r>
    </w:p>
    <w:p w14:paraId="3BAD4677"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t>Nuclear energy is needed for Taiwan to sustain semiconductor production and national security.</w:t>
      </w:r>
    </w:p>
    <w:p w14:paraId="01751309" w14:textId="77777777" w:rsidR="00624F98" w:rsidRPr="00415322" w:rsidRDefault="00624F98" w:rsidP="00624F98">
      <w:r w:rsidRPr="00415322">
        <w:rPr>
          <w:b/>
          <w:bCs/>
          <w:sz w:val="26"/>
        </w:rPr>
        <w:t>Chang 25</w:t>
      </w:r>
      <w:r w:rsidRPr="00415322">
        <w:t>[Ashley Chang---Writer at the University of Nottingham Taiwan Research Hub, “Powering the Silicon Island: Can Taiwan Keep the Lights On for AI?” October 6</w:t>
      </w:r>
      <w:r w:rsidRPr="00415322">
        <w:rPr>
          <w:vertAlign w:val="superscript"/>
        </w:rPr>
        <w:t>th</w:t>
      </w:r>
      <w:proofErr w:type="gramStart"/>
      <w:r w:rsidRPr="00415322">
        <w:t xml:space="preserve"> 2025</w:t>
      </w:r>
      <w:proofErr w:type="gramEnd"/>
      <w:r w:rsidRPr="00415322">
        <w:t>, https://taiwaninsight.org/2025/10/06/powering-the-silicon-island-can-taiwan-keep-the-lights-on-for-ai/#:~:text=Taiwan%20just%20pulled%20the%20plug,with%20its%20high%2Dtech%20goals.]</w:t>
      </w:r>
    </w:p>
    <w:p w14:paraId="0367DE8B" w14:textId="77777777" w:rsidR="00624F98" w:rsidRPr="00415322" w:rsidRDefault="00624F98" w:rsidP="00624F98">
      <w:pPr>
        <w:rPr>
          <w:u w:val="single"/>
        </w:rPr>
      </w:pPr>
      <w:r w:rsidRPr="00415322">
        <w:rPr>
          <w:highlight w:val="cyan"/>
          <w:u w:val="single"/>
        </w:rPr>
        <w:t>Taiwan</w:t>
      </w:r>
      <w:r w:rsidRPr="00415322">
        <w:t xml:space="preserve"> </w:t>
      </w:r>
      <w:r w:rsidRPr="00415322">
        <w:rPr>
          <w:sz w:val="16"/>
          <w:szCs w:val="16"/>
        </w:rPr>
        <w:t>just pulled the plug on its last</w:t>
      </w:r>
      <w:r w:rsidRPr="00415322">
        <w:t xml:space="preserve"> </w:t>
      </w:r>
      <w:r w:rsidRPr="00415322">
        <w:rPr>
          <w:highlight w:val="cyan"/>
          <w:u w:val="single"/>
        </w:rPr>
        <w:t>nuclear</w:t>
      </w:r>
      <w:r w:rsidRPr="00415322">
        <w:t xml:space="preserve"> </w:t>
      </w:r>
      <w:r w:rsidRPr="00415322">
        <w:rPr>
          <w:sz w:val="16"/>
          <w:szCs w:val="16"/>
        </w:rPr>
        <w:t>reactor in May 2025,</w:t>
      </w:r>
      <w:r w:rsidRPr="00415322">
        <w:t xml:space="preserve"> </w:t>
      </w:r>
      <w:r w:rsidRPr="00415322">
        <w:rPr>
          <w:sz w:val="16"/>
          <w:szCs w:val="16"/>
        </w:rPr>
        <w:t>dismantling the</w:t>
      </w:r>
      <w:r w:rsidRPr="00415322">
        <w:rPr>
          <w:u w:val="single"/>
        </w:rPr>
        <w:t xml:space="preserve"> one stable source it </w:t>
      </w:r>
      <w:r w:rsidRPr="00415322">
        <w:rPr>
          <w:highlight w:val="cyan"/>
          <w:u w:val="single"/>
        </w:rPr>
        <w:t>desperately needed</w:t>
      </w:r>
      <w:r w:rsidRPr="00415322">
        <w:t xml:space="preserve">. </w:t>
      </w:r>
      <w:r w:rsidRPr="00415322">
        <w:rPr>
          <w:sz w:val="16"/>
          <w:szCs w:val="16"/>
        </w:rPr>
        <w:t>Taiwan has made a bold political and economic choice, but is the island ready for the consequences?</w:t>
      </w:r>
      <w:r w:rsidRPr="00415322">
        <w:t xml:space="preserve"> </w:t>
      </w:r>
      <w:r w:rsidRPr="00415322">
        <w:rPr>
          <w:u w:val="single"/>
        </w:rPr>
        <w:t>Taiwan currently stands at a critical intersection that will impact its future within the national and international spheres</w:t>
      </w:r>
      <w:r w:rsidRPr="00415322">
        <w:t xml:space="preserve">. </w:t>
      </w:r>
      <w:r w:rsidRPr="00415322">
        <w:rPr>
          <w:sz w:val="16"/>
          <w:szCs w:val="16"/>
        </w:rPr>
        <w:t>This de facto independent state is a</w:t>
      </w:r>
      <w:r w:rsidRPr="00415322">
        <w:t xml:space="preserve"> </w:t>
      </w:r>
      <w:r w:rsidRPr="00415322">
        <w:rPr>
          <w:highlight w:val="cyan"/>
          <w:u w:val="single"/>
        </w:rPr>
        <w:t>global leader in semiconductor</w:t>
      </w:r>
      <w:r w:rsidRPr="00415322">
        <w:rPr>
          <w:u w:val="single"/>
        </w:rPr>
        <w:t xml:space="preserve"> production and the hub for an increasingly AI-driven global economy. </w:t>
      </w:r>
      <w:proofErr w:type="gramStart"/>
      <w:r w:rsidRPr="00415322">
        <w:rPr>
          <w:u w:val="single"/>
        </w:rPr>
        <w:t>Yet,</w:t>
      </w:r>
      <w:proofErr w:type="gramEnd"/>
      <w:r w:rsidRPr="00415322">
        <w:rPr>
          <w:u w:val="single"/>
        </w:rPr>
        <w:t xml:space="preserve"> it </w:t>
      </w:r>
      <w:r w:rsidRPr="00415322">
        <w:rPr>
          <w:highlight w:val="cyan"/>
          <w:u w:val="single"/>
        </w:rPr>
        <w:t>faces a looming energy crisis that threatens to undercut its ambitions</w:t>
      </w:r>
      <w:r w:rsidRPr="00415322">
        <w:rPr>
          <w:u w:val="single"/>
        </w:rPr>
        <w:t xml:space="preserve">. </w:t>
      </w:r>
      <w:r w:rsidRPr="00415322">
        <w:rPr>
          <w:sz w:val="16"/>
          <w:szCs w:val="16"/>
        </w:rPr>
        <w:t xml:space="preserve">With </w:t>
      </w:r>
      <w:r w:rsidRPr="00415322">
        <w:rPr>
          <w:sz w:val="16"/>
          <w:szCs w:val="16"/>
        </w:rPr>
        <w:lastRenderedPageBreak/>
        <w:t>advanced</w:t>
      </w:r>
      <w:r w:rsidRPr="00415322">
        <w:t xml:space="preserve"> </w:t>
      </w:r>
      <w:r w:rsidRPr="00415322">
        <w:rPr>
          <w:u w:val="single"/>
        </w:rPr>
        <w:t>chip fabrication facilities</w:t>
      </w:r>
      <w:r w:rsidRPr="00415322">
        <w:t xml:space="preserve"> </w:t>
      </w:r>
      <w:r w:rsidRPr="00415322">
        <w:rPr>
          <w:sz w:val="16"/>
          <w:szCs w:val="16"/>
        </w:rPr>
        <w:t xml:space="preserve">and artificial intelligence (AI) data </w:t>
      </w:r>
      <w:proofErr w:type="spellStart"/>
      <w:r w:rsidRPr="00415322">
        <w:rPr>
          <w:sz w:val="16"/>
          <w:szCs w:val="16"/>
        </w:rPr>
        <w:t>centres</w:t>
      </w:r>
      <w:proofErr w:type="spellEnd"/>
      <w:r w:rsidRPr="00415322">
        <w:t xml:space="preserve"> </w:t>
      </w:r>
      <w:r w:rsidRPr="00415322">
        <w:rPr>
          <w:u w:val="single"/>
        </w:rPr>
        <w:t>requiring stable and significant energy supplies,</w:t>
      </w:r>
      <w:r w:rsidRPr="00415322">
        <w:t xml:space="preserve"> </w:t>
      </w:r>
      <w:r w:rsidRPr="00415322">
        <w:rPr>
          <w:u w:val="single"/>
        </w:rPr>
        <w:t xml:space="preserve">Taiwan’s </w:t>
      </w:r>
      <w:r w:rsidRPr="00415322">
        <w:rPr>
          <w:highlight w:val="cyan"/>
          <w:u w:val="single"/>
        </w:rPr>
        <w:t>electricity demand is skyrocketing</w:t>
      </w:r>
      <w:r w:rsidRPr="00415322">
        <w:rPr>
          <w:u w:val="single"/>
        </w:rPr>
        <w:t>.</w:t>
      </w:r>
      <w:r w:rsidRPr="00415322">
        <w:rPr>
          <w:sz w:val="16"/>
          <w:szCs w:val="16"/>
        </w:rPr>
        <w:t xml:space="preserve"> Simultaneously, its transition to secure, carbon-free energy sources and alternative energy supplies is moving at a dangerously slow pace,</w:t>
      </w:r>
      <w:r w:rsidRPr="00415322">
        <w:t xml:space="preserve"> </w:t>
      </w:r>
      <w:r w:rsidRPr="00415322">
        <w:rPr>
          <w:u w:val="single"/>
        </w:rPr>
        <w:t>unable to develop at the same rate as the AI boom</w:t>
      </w:r>
      <w:r w:rsidRPr="00415322">
        <w:rPr>
          <w:sz w:val="16"/>
          <w:szCs w:val="16"/>
        </w:rPr>
        <w:t>. Ultimately, Taiwan’s current energy trajectory is</w:t>
      </w:r>
      <w:r w:rsidRPr="00415322">
        <w:t xml:space="preserve"> </w:t>
      </w:r>
      <w:r w:rsidRPr="00415322">
        <w:rPr>
          <w:highlight w:val="cyan"/>
          <w:u w:val="single"/>
        </w:rPr>
        <w:t>incompatible with its high-tech goals</w:t>
      </w:r>
      <w:r w:rsidRPr="00415322">
        <w:rPr>
          <w:u w:val="single"/>
        </w:rPr>
        <w:t>.</w:t>
      </w:r>
      <w:r w:rsidRPr="00415322">
        <w:t xml:space="preserve"> </w:t>
      </w:r>
      <w:r w:rsidRPr="00415322">
        <w:rPr>
          <w:sz w:val="16"/>
          <w:szCs w:val="16"/>
        </w:rPr>
        <w:t xml:space="preserve">Unless Taiwan vigorously accelerates its clean energy transition, it risks energy bottlenecks that could impact not just its climate crisis but also </w:t>
      </w:r>
      <w:r w:rsidRPr="00415322">
        <w:rPr>
          <w:highlight w:val="cyan"/>
          <w:u w:val="single"/>
        </w:rPr>
        <w:t>threaten both its national security and economic competitiveness</w:t>
      </w:r>
      <w:r w:rsidRPr="00415322">
        <w:rPr>
          <w:u w:val="single"/>
        </w:rPr>
        <w:t>.</w:t>
      </w:r>
    </w:p>
    <w:p w14:paraId="42D13CA9" w14:textId="77777777" w:rsidR="00624F98" w:rsidRPr="00415322" w:rsidRDefault="00624F98" w:rsidP="00624F98">
      <w:r w:rsidRPr="00415322">
        <w:rPr>
          <w:sz w:val="16"/>
          <w:szCs w:val="16"/>
        </w:rPr>
        <w:t>Taiwan’s economy is anchored in advanced manufacturing, particularly semiconductors. Taiwan Semiconductor Manufacturing Company</w:t>
      </w:r>
      <w:r w:rsidRPr="00415322">
        <w:t xml:space="preserve"> (</w:t>
      </w:r>
      <w:r w:rsidRPr="00415322">
        <w:rPr>
          <w:u w:val="single"/>
        </w:rPr>
        <w:t>TSMC) alone produces over 90% of the world’s most advanced chips</w:t>
      </w:r>
      <w:r w:rsidRPr="00415322">
        <w:t xml:space="preserve">. </w:t>
      </w:r>
      <w:r w:rsidRPr="00415322">
        <w:rPr>
          <w:highlight w:val="cyan"/>
          <w:u w:val="single"/>
        </w:rPr>
        <w:t>As global demand</w:t>
      </w:r>
      <w:r w:rsidRPr="00415322">
        <w:rPr>
          <w:u w:val="single"/>
        </w:rPr>
        <w:t xml:space="preserve"> for high-performance and AI computing </w:t>
      </w:r>
      <w:r w:rsidRPr="00415322">
        <w:rPr>
          <w:highlight w:val="cyan"/>
          <w:u w:val="single"/>
        </w:rPr>
        <w:t>grows</w:t>
      </w:r>
      <w:r w:rsidRPr="00415322">
        <w:rPr>
          <w:u w:val="single"/>
        </w:rPr>
        <w:t>, the pressure on Taiwan to deliver more capacity and power rises.</w:t>
      </w:r>
      <w:r w:rsidRPr="00415322">
        <w:t xml:space="preserve"> </w:t>
      </w:r>
      <w:r w:rsidRPr="00415322">
        <w:rPr>
          <w:sz w:val="16"/>
          <w:szCs w:val="16"/>
        </w:rPr>
        <w:t xml:space="preserve">Since </w:t>
      </w:r>
      <w:r w:rsidRPr="00415322">
        <w:rPr>
          <w:u w:val="single"/>
        </w:rPr>
        <w:t>TSMC’s fabrication plants (fabs) are energy-intensive</w:t>
      </w:r>
      <w:r w:rsidRPr="00415322">
        <w:t xml:space="preserve">, </w:t>
      </w:r>
      <w:r w:rsidRPr="00415322">
        <w:rPr>
          <w:sz w:val="16"/>
          <w:szCs w:val="16"/>
        </w:rPr>
        <w:t>its electricity consumption accounted for 6% of Taiwan’s total usage in 2021. This rate is projected to double by 2025 because LNG expansion projects are planned to come online in Kaohsiung and Taichung.</w:t>
      </w:r>
      <w:r w:rsidRPr="00415322">
        <w:t xml:space="preserve"> </w:t>
      </w:r>
      <w:r w:rsidRPr="00415322">
        <w:rPr>
          <w:u w:val="single"/>
        </w:rPr>
        <w:t xml:space="preserve">This </w:t>
      </w:r>
      <w:r w:rsidRPr="00415322">
        <w:rPr>
          <w:highlight w:val="cyan"/>
          <w:u w:val="single"/>
        </w:rPr>
        <w:t>escalat</w:t>
      </w:r>
      <w:r w:rsidRPr="00415322">
        <w:rPr>
          <w:u w:val="single"/>
        </w:rPr>
        <w:t xml:space="preserve">ing </w:t>
      </w:r>
      <w:r w:rsidRPr="00415322">
        <w:rPr>
          <w:highlight w:val="cyan"/>
          <w:u w:val="single"/>
        </w:rPr>
        <w:t>energy demand</w:t>
      </w:r>
      <w:r w:rsidRPr="00415322">
        <w:rPr>
          <w:u w:val="single"/>
        </w:rPr>
        <w:t xml:space="preserve"> from high-density cloud computing and AI data </w:t>
      </w:r>
      <w:proofErr w:type="spellStart"/>
      <w:r w:rsidRPr="00415322">
        <w:rPr>
          <w:u w:val="single"/>
        </w:rPr>
        <w:t>centres</w:t>
      </w:r>
      <w:proofErr w:type="spellEnd"/>
      <w:r w:rsidRPr="00415322">
        <w:rPr>
          <w:u w:val="single"/>
        </w:rPr>
        <w:t xml:space="preserve"> is compounding this pressure and hindering the high-tech boom. </w:t>
      </w:r>
      <w:r w:rsidRPr="00415322">
        <w:rPr>
          <w:sz w:val="16"/>
          <w:szCs w:val="16"/>
        </w:rPr>
        <w:t xml:space="preserve">Compared to 2023, AI-related workloads could drive global data </w:t>
      </w:r>
      <w:proofErr w:type="spellStart"/>
      <w:r w:rsidRPr="00415322">
        <w:rPr>
          <w:sz w:val="16"/>
          <w:szCs w:val="16"/>
        </w:rPr>
        <w:t>centre</w:t>
      </w:r>
      <w:proofErr w:type="spellEnd"/>
      <w:r w:rsidRPr="00415322">
        <w:rPr>
          <w:sz w:val="16"/>
          <w:szCs w:val="16"/>
        </w:rPr>
        <w:t xml:space="preserve"> electricity reliance up 50% by 2027 and 165% by 2030. Taiwan is not exempt. New AI computing hubs in Taipei and Hsinchu are being activated, which all require uninterrupted, high-wattage power supply, something Taiwan’s current grid is ill-equipped to guarantee</w:t>
      </w:r>
      <w:r w:rsidRPr="00415322">
        <w:t>.</w:t>
      </w:r>
    </w:p>
    <w:p w14:paraId="7010ED46" w14:textId="77777777" w:rsidR="00624F98" w:rsidRPr="00415322" w:rsidRDefault="00624F98" w:rsidP="00624F98">
      <w:pPr>
        <w:rPr>
          <w:sz w:val="16"/>
          <w:szCs w:val="16"/>
        </w:rPr>
      </w:pPr>
      <w:r w:rsidRPr="00415322">
        <w:rPr>
          <w:sz w:val="16"/>
          <w:szCs w:val="16"/>
        </w:rPr>
        <w:t>Taiwan’s energy system is currently vulnerable. The island imports roughly 97% of its energy, mainly in the form of liquefied natural gas (LNG), oil, and coal. This reliance on fossil fuel imports leaves Taiwan exposed to geopolitical disruptions from China and economic coercion in cross-Strait relations. Adding to this fragility, Taiwan’s energy mix is still carbon heavy. As of 2023, over 80% of electricity is generated from fossil fuels, and only about 8% comes from renewables such as solar and wind. Although the government has set ambitious targets such as 20% renewables by 2025 and net-zero emissions by 2050, actual development has lagged significantly behind schedule. Supply chain constraints and public opposition in coastal communities have delayed offshore wind projects. In addition, solar expansion is limited by Taiwan’s dense population and scarce land availability. One of the clearest illustrations of this delay is TSMC’s struggle to power its fabs with clean energy. Despite public commitments to source 100% renewable electricity by 2050, TSMC has only secured a fraction of this energy with power purchase agreements (PPAs), offshore wind, and solar producers. The capacity is simply not ready to meet the tech industry’s scaled needs.</w:t>
      </w:r>
    </w:p>
    <w:p w14:paraId="546B9B20" w14:textId="77777777" w:rsidR="00624F98" w:rsidRPr="00415322" w:rsidRDefault="00624F98" w:rsidP="00624F98">
      <w:pPr>
        <w:rPr>
          <w:sz w:val="16"/>
          <w:szCs w:val="16"/>
        </w:rPr>
      </w:pPr>
      <w:r w:rsidRPr="00415322">
        <w:rPr>
          <w:sz w:val="16"/>
          <w:szCs w:val="16"/>
        </w:rPr>
        <w:t xml:space="preserve">In May 2025, Taiwan’s last operating commercial nuclear reactor, specifically the </w:t>
      </w:r>
      <w:proofErr w:type="spellStart"/>
      <w:r w:rsidRPr="00415322">
        <w:rPr>
          <w:sz w:val="16"/>
          <w:szCs w:val="16"/>
        </w:rPr>
        <w:t>Maanshan</w:t>
      </w:r>
      <w:proofErr w:type="spellEnd"/>
      <w:r w:rsidRPr="00415322">
        <w:rPr>
          <w:sz w:val="16"/>
          <w:szCs w:val="16"/>
        </w:rPr>
        <w:t xml:space="preserve"> Nuclear Power Plant’s second reactor, shut down, sparking debate among political parties. With concerns over imported fossil fuel reliance and energy stability, the KMT and the Taiwan People’s Party (TPP) strongly oppose nuclear decommissioning and have attempted to revise this policy to keep the nuclear source in commission. Just three months later, in August 2025, Taiwan held a referendum to reopen the </w:t>
      </w:r>
      <w:proofErr w:type="spellStart"/>
      <w:r w:rsidRPr="00415322">
        <w:rPr>
          <w:sz w:val="16"/>
          <w:szCs w:val="16"/>
        </w:rPr>
        <w:t>Maanshan</w:t>
      </w:r>
      <w:proofErr w:type="spellEnd"/>
      <w:r w:rsidRPr="00415322">
        <w:rPr>
          <w:sz w:val="16"/>
          <w:szCs w:val="16"/>
        </w:rPr>
        <w:t xml:space="preserve"> nuclear plant but failed after falling short of the legally required 5 million “yes” votes, despite majority support. In the event of a PRC blockade in the Taiwan Strait, Taiwan’s independent natural gas reserves would only sustain energy supply for ten days, weakening its national security. Despite electricity demand climbing and fossil fuel dependence growing, the referendum’s outcome highlights the absence of consensus on how Taiwan can bridge the short-term gap between its energy needs and its long-term green transition.</w:t>
      </w:r>
    </w:p>
    <w:p w14:paraId="3F2B0ED7" w14:textId="77777777" w:rsidR="00624F98" w:rsidRPr="00415322" w:rsidRDefault="00624F98" w:rsidP="00624F98">
      <w:pPr>
        <w:rPr>
          <w:sz w:val="16"/>
          <w:szCs w:val="16"/>
        </w:rPr>
      </w:pPr>
      <w:r w:rsidRPr="00415322">
        <w:rPr>
          <w:sz w:val="16"/>
          <w:szCs w:val="16"/>
        </w:rPr>
        <w:t xml:space="preserve">The renewable energy challenge is inevitably both technical and political. In March 2025, Taiwan’s CPC Corp, its state-owned oil and energy firm, signed an initial memorandum of understanding (MOU) with Alaska Gasline Development Corp to purchase liquefied natural gas (LNG), establishing a framework with reliable US exports. Although the deal </w:t>
      </w:r>
      <w:proofErr w:type="gramStart"/>
      <w:r w:rsidRPr="00415322">
        <w:rPr>
          <w:sz w:val="16"/>
          <w:szCs w:val="16"/>
        </w:rPr>
        <w:t>is</w:t>
      </w:r>
      <w:proofErr w:type="gramEnd"/>
      <w:r w:rsidRPr="00415322">
        <w:rPr>
          <w:sz w:val="16"/>
          <w:szCs w:val="16"/>
        </w:rPr>
        <w:t xml:space="preserve"> not </w:t>
      </w:r>
      <w:proofErr w:type="spellStart"/>
      <w:r w:rsidRPr="00415322">
        <w:rPr>
          <w:sz w:val="16"/>
          <w:szCs w:val="16"/>
        </w:rPr>
        <w:t>finalised</w:t>
      </w:r>
      <w:proofErr w:type="spellEnd"/>
      <w:r w:rsidRPr="00415322">
        <w:rPr>
          <w:sz w:val="16"/>
          <w:szCs w:val="16"/>
        </w:rPr>
        <w:t>, the Lai administration believes this partnership will diversify the island’s energy sources beyond traditional suppliers and ensure stable and consistent energy security for the future.</w:t>
      </w:r>
    </w:p>
    <w:p w14:paraId="71E51D60" w14:textId="77777777" w:rsidR="00624F98" w:rsidRPr="00415322" w:rsidRDefault="00624F98" w:rsidP="00624F98">
      <w:pPr>
        <w:rPr>
          <w:u w:val="single"/>
        </w:rPr>
      </w:pPr>
      <w:r w:rsidRPr="00415322">
        <w:rPr>
          <w:sz w:val="16"/>
          <w:szCs w:val="16"/>
        </w:rPr>
        <w:t xml:space="preserve">Taiwan’s democratic politics make large-scale infrastructure development slow and often contentious. President Tsai Ing-wen’s administration of the Democratic Progressive Party (DPP) had </w:t>
      </w:r>
      <w:proofErr w:type="spellStart"/>
      <w:r w:rsidRPr="00415322">
        <w:rPr>
          <w:sz w:val="16"/>
          <w:szCs w:val="16"/>
        </w:rPr>
        <w:t>emphasised</w:t>
      </w:r>
      <w:proofErr w:type="spellEnd"/>
      <w:r w:rsidRPr="00415322">
        <w:rPr>
          <w:sz w:val="16"/>
          <w:szCs w:val="16"/>
        </w:rPr>
        <w:t xml:space="preserve"> the renewable transition, but opposition parties such as the Kuomintang (KMT) have</w:t>
      </w:r>
      <w:r w:rsidRPr="00415322">
        <w:t xml:space="preserve"> </w:t>
      </w:r>
      <w:proofErr w:type="spellStart"/>
      <w:r w:rsidRPr="00415322">
        <w:rPr>
          <w:highlight w:val="cyan"/>
          <w:u w:val="single"/>
        </w:rPr>
        <w:t>criticise</w:t>
      </w:r>
      <w:r w:rsidRPr="00415322">
        <w:rPr>
          <w:u w:val="single"/>
        </w:rPr>
        <w:t>d</w:t>
      </w:r>
      <w:proofErr w:type="spellEnd"/>
      <w:r w:rsidRPr="00415322">
        <w:rPr>
          <w:u w:val="single"/>
        </w:rPr>
        <w:t xml:space="preserve"> the </w:t>
      </w:r>
      <w:r w:rsidRPr="00415322">
        <w:rPr>
          <w:highlight w:val="cyan"/>
          <w:u w:val="single"/>
        </w:rPr>
        <w:t>decommissioning of nuclear power plants</w:t>
      </w:r>
      <w:r w:rsidRPr="00415322">
        <w:t xml:space="preserve">, </w:t>
      </w:r>
      <w:r w:rsidRPr="00415322">
        <w:rPr>
          <w:sz w:val="16"/>
          <w:szCs w:val="16"/>
        </w:rPr>
        <w:t xml:space="preserve">arguing that it has </w:t>
      </w:r>
      <w:r w:rsidRPr="00415322">
        <w:rPr>
          <w:u w:val="single"/>
        </w:rPr>
        <w:t>increased reliance on imported fossil fuels</w:t>
      </w:r>
      <w:r w:rsidRPr="00415322">
        <w:t xml:space="preserve">. </w:t>
      </w:r>
      <w:r w:rsidRPr="00415322">
        <w:rPr>
          <w:sz w:val="16"/>
          <w:szCs w:val="16"/>
        </w:rPr>
        <w:t xml:space="preserve">After the Fukushima disaster in 2011, public opposition to nuclear energy spiked in Taiwan, leading to the gradual shutdown of most plants and the phase-out of nuclear energy. Civilians had a widespread fear that nuclear power poses significant risks in typhoon and earthquake-prone regions. In 2022, a large island-wide blackout and 313 other power outage incidents created increased talk to reconsider nuclear energy. The 2024 election resurfaced </w:t>
      </w:r>
      <w:proofErr w:type="gramStart"/>
      <w:r w:rsidRPr="00415322">
        <w:rPr>
          <w:sz w:val="16"/>
          <w:szCs w:val="16"/>
        </w:rPr>
        <w:t>all of</w:t>
      </w:r>
      <w:proofErr w:type="gramEnd"/>
      <w:r w:rsidRPr="00415322">
        <w:rPr>
          <w:sz w:val="16"/>
          <w:szCs w:val="16"/>
        </w:rPr>
        <w:t xml:space="preserve"> these energy debates. The ruling DPP remained committed to phasing out nuclear power but </w:t>
      </w:r>
      <w:r w:rsidRPr="00415322">
        <w:rPr>
          <w:highlight w:val="cyan"/>
          <w:u w:val="single"/>
        </w:rPr>
        <w:t xml:space="preserve">did not have a </w:t>
      </w:r>
      <w:proofErr w:type="gramStart"/>
      <w:r w:rsidRPr="00415322">
        <w:rPr>
          <w:highlight w:val="cyan"/>
          <w:u w:val="single"/>
        </w:rPr>
        <w:t>clear bridge</w:t>
      </w:r>
      <w:proofErr w:type="gramEnd"/>
      <w:r w:rsidRPr="00415322">
        <w:rPr>
          <w:highlight w:val="cyan"/>
          <w:u w:val="single"/>
        </w:rPr>
        <w:t xml:space="preserve"> strategy to guarantee energy security</w:t>
      </w:r>
      <w:r w:rsidRPr="00415322">
        <w:rPr>
          <w:u w:val="single"/>
        </w:rPr>
        <w:t xml:space="preserve"> in the short term.</w:t>
      </w:r>
      <w:r w:rsidRPr="00415322">
        <w:t xml:space="preserve"> </w:t>
      </w:r>
      <w:r w:rsidRPr="00415322">
        <w:rPr>
          <w:sz w:val="16"/>
          <w:szCs w:val="16"/>
        </w:rPr>
        <w:t>Even with these policy gaps, the newly elected President Lai Ching-</w:t>
      </w:r>
      <w:proofErr w:type="spellStart"/>
      <w:r w:rsidRPr="00415322">
        <w:rPr>
          <w:sz w:val="16"/>
          <w:szCs w:val="16"/>
        </w:rPr>
        <w:t>te</w:t>
      </w:r>
      <w:proofErr w:type="spellEnd"/>
      <w:r w:rsidRPr="00415322">
        <w:rPr>
          <w:sz w:val="16"/>
          <w:szCs w:val="16"/>
        </w:rPr>
        <w:t xml:space="preserve"> has struggled to reconcile these energy</w:t>
      </w:r>
      <w:r w:rsidRPr="00415322">
        <w:t xml:space="preserve"> </w:t>
      </w:r>
      <w:r w:rsidRPr="00415322">
        <w:rPr>
          <w:u w:val="single"/>
        </w:rPr>
        <w:t>dilemmas with his party’s green agenda and the tech sector’s expected growth.</w:t>
      </w:r>
    </w:p>
    <w:p w14:paraId="7DA4F2D1" w14:textId="77777777" w:rsidR="00624F98" w:rsidRPr="00415322" w:rsidRDefault="00624F98" w:rsidP="00624F98">
      <w:r w:rsidRPr="00415322">
        <w:rPr>
          <w:sz w:val="16"/>
          <w:szCs w:val="16"/>
        </w:rPr>
        <w:t>To assess Taiwan’s energy crisis, an energy security and strategic autonomy framework can be applied. This approach examines not only the availability and affordability of energy, but also its geopolitical implications in the region. Taiwan’s high dependence on energy imports is a national vulnerability. In the event of a blockade in the Taiwan Strait or a conflict with China, maritime LNG and coal shipments could be interrupted</w:t>
      </w:r>
      <w:r w:rsidRPr="00415322">
        <w:t xml:space="preserve">, </w:t>
      </w:r>
      <w:r w:rsidRPr="00415322">
        <w:rPr>
          <w:strike/>
          <w:sz w:val="16"/>
          <w:szCs w:val="16"/>
        </w:rPr>
        <w:t>crippling</w:t>
      </w:r>
      <w:r w:rsidRPr="00415322">
        <w:rPr>
          <w:u w:val="single"/>
        </w:rPr>
        <w:t>[</w:t>
      </w:r>
      <w:r w:rsidRPr="00415322">
        <w:rPr>
          <w:highlight w:val="cyan"/>
          <w:u w:val="single"/>
        </w:rPr>
        <w:t>harming] the energy supply and halting chip production</w:t>
      </w:r>
      <w:r w:rsidRPr="00415322">
        <w:t xml:space="preserve">. </w:t>
      </w:r>
      <w:r w:rsidRPr="00415322">
        <w:rPr>
          <w:highlight w:val="cyan"/>
          <w:u w:val="single"/>
        </w:rPr>
        <w:t>Given Taiwan’s</w:t>
      </w:r>
      <w:r w:rsidRPr="00415322">
        <w:rPr>
          <w:u w:val="single"/>
        </w:rPr>
        <w:t xml:space="preserve"> central </w:t>
      </w:r>
      <w:r w:rsidRPr="00415322">
        <w:rPr>
          <w:highlight w:val="cyan"/>
          <w:u w:val="single"/>
        </w:rPr>
        <w:t xml:space="preserve">role in </w:t>
      </w:r>
      <w:r w:rsidRPr="00415322">
        <w:rPr>
          <w:highlight w:val="cyan"/>
          <w:u w:val="single"/>
        </w:rPr>
        <w:lastRenderedPageBreak/>
        <w:t>the</w:t>
      </w:r>
      <w:r w:rsidRPr="00415322">
        <w:rPr>
          <w:u w:val="single"/>
        </w:rPr>
        <w:t xml:space="preserve"> global </w:t>
      </w:r>
      <w:r w:rsidRPr="00415322">
        <w:rPr>
          <w:highlight w:val="cyan"/>
          <w:u w:val="single"/>
        </w:rPr>
        <w:t>semiconductor supply chain, this is</w:t>
      </w:r>
      <w:r w:rsidRPr="00415322">
        <w:rPr>
          <w:u w:val="single"/>
        </w:rPr>
        <w:t xml:space="preserve"> both a domestic issue and </w:t>
      </w:r>
      <w:r w:rsidRPr="00415322">
        <w:rPr>
          <w:highlight w:val="cyan"/>
          <w:u w:val="single"/>
        </w:rPr>
        <w:t>an international risk</w:t>
      </w:r>
      <w:r w:rsidRPr="00415322">
        <w:rPr>
          <w:u w:val="single"/>
        </w:rPr>
        <w:t xml:space="preserve">. Therefore, </w:t>
      </w:r>
      <w:r w:rsidRPr="00415322">
        <w:rPr>
          <w:highlight w:val="cyan"/>
          <w:u w:val="single"/>
        </w:rPr>
        <w:t>securing energy independence or at least resilience is not just an economic matter, but a national</w:t>
      </w:r>
      <w:r w:rsidRPr="00415322">
        <w:rPr>
          <w:u w:val="single"/>
        </w:rPr>
        <w:t xml:space="preserve"> and worldwide </w:t>
      </w:r>
      <w:r w:rsidRPr="00415322">
        <w:rPr>
          <w:highlight w:val="cyan"/>
          <w:u w:val="single"/>
        </w:rPr>
        <w:t>security concern</w:t>
      </w:r>
      <w:r w:rsidRPr="00415322">
        <w:t xml:space="preserve">. </w:t>
      </w:r>
      <w:r w:rsidRPr="00415322">
        <w:rPr>
          <w:u w:val="single"/>
        </w:rPr>
        <w:t xml:space="preserve">These risks frame the energy question as central to Taiwan’s strategic autonomy, </w:t>
      </w:r>
      <w:r w:rsidRPr="00415322">
        <w:rPr>
          <w:highlight w:val="cyan"/>
          <w:u w:val="single"/>
        </w:rPr>
        <w:t>reinforcing the need for</w:t>
      </w:r>
      <w:r w:rsidRPr="00415322">
        <w:rPr>
          <w:u w:val="single"/>
        </w:rPr>
        <w:t xml:space="preserve"> </w:t>
      </w:r>
      <w:r w:rsidRPr="00415322">
        <w:rPr>
          <w:sz w:val="16"/>
          <w:szCs w:val="16"/>
        </w:rPr>
        <w:t xml:space="preserve">rapid diversification toward domestic renewables, grid </w:t>
      </w:r>
      <w:proofErr w:type="spellStart"/>
      <w:r w:rsidRPr="00415322">
        <w:rPr>
          <w:sz w:val="16"/>
          <w:szCs w:val="16"/>
        </w:rPr>
        <w:t>modernisation</w:t>
      </w:r>
      <w:proofErr w:type="spellEnd"/>
      <w:r w:rsidRPr="00415322">
        <w:rPr>
          <w:sz w:val="16"/>
          <w:szCs w:val="16"/>
        </w:rPr>
        <w:t>, and possible re-evaluation of</w:t>
      </w:r>
      <w:r w:rsidRPr="00415322">
        <w:t xml:space="preserve"> </w:t>
      </w:r>
      <w:r w:rsidRPr="00415322">
        <w:rPr>
          <w:highlight w:val="cyan"/>
          <w:u w:val="single"/>
        </w:rPr>
        <w:t>nuclear power</w:t>
      </w:r>
      <w:r w:rsidRPr="00415322">
        <w:rPr>
          <w:u w:val="single"/>
        </w:rPr>
        <w:t xml:space="preserve"> as a transitional energy source.</w:t>
      </w:r>
    </w:p>
    <w:p w14:paraId="3C044160"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t>A nuclear accident in Taiwan would collapse the Taiwanese economy and supply chain.</w:t>
      </w:r>
    </w:p>
    <w:p w14:paraId="0A4CC6B0" w14:textId="77777777" w:rsidR="00624F98" w:rsidRPr="00415322" w:rsidRDefault="00624F98" w:rsidP="00624F98">
      <w:r w:rsidRPr="00415322">
        <w:rPr>
          <w:b/>
          <w:bCs/>
          <w:sz w:val="26"/>
        </w:rPr>
        <w:t>Wu 16</w:t>
      </w:r>
      <w:r w:rsidRPr="00415322">
        <w:t>[Shang-Su Wu---Ph.D. in Politics and International Relations from the University of New South Wales, Sydney, Australia and he is research fellow at the S. Rajaratnam School of International Studies (RSIS), Nanyang Technological University, Singapore. “Nuclear disaster in Taiwan: a multidimensional security challenge, Global Change, Peace &amp; Security,” 28:3, 289-305, July 5</w:t>
      </w:r>
      <w:r w:rsidRPr="00415322">
        <w:rPr>
          <w:vertAlign w:val="superscript"/>
        </w:rPr>
        <w:t>th</w:t>
      </w:r>
      <w:proofErr w:type="gramStart"/>
      <w:r w:rsidRPr="00415322">
        <w:t xml:space="preserve"> 2016</w:t>
      </w:r>
      <w:proofErr w:type="gramEnd"/>
      <w:r w:rsidRPr="00415322">
        <w:t>, https://www.tandfonline.com/doi/full/10.1080/14781158.2016.1196660</w:t>
      </w:r>
    </w:p>
    <w:p w14:paraId="3E6EF400" w14:textId="77777777" w:rsidR="00624F98" w:rsidRPr="00415322" w:rsidRDefault="00624F98" w:rsidP="00624F98">
      <w:proofErr w:type="gramStart"/>
      <w:r w:rsidRPr="00415322">
        <w:rPr>
          <w:sz w:val="16"/>
          <w:szCs w:val="16"/>
        </w:rPr>
        <w:t>On account of</w:t>
      </w:r>
      <w:proofErr w:type="gramEnd"/>
      <w:r w:rsidRPr="00415322">
        <w:rPr>
          <w:sz w:val="16"/>
          <w:szCs w:val="16"/>
        </w:rPr>
        <w:t xml:space="preserve"> the scenario above</w:t>
      </w:r>
      <w:r w:rsidRPr="00415322">
        <w:t xml:space="preserve">, </w:t>
      </w:r>
      <w:r w:rsidRPr="00415322">
        <w:rPr>
          <w:u w:val="single"/>
        </w:rPr>
        <w:t>human security</w:t>
      </w:r>
      <w:r w:rsidRPr="00415322">
        <w:rPr>
          <w:highlight w:val="cyan"/>
          <w:u w:val="single"/>
        </w:rPr>
        <w:t>, economic security</w:t>
      </w:r>
      <w:r w:rsidRPr="00415322">
        <w:rPr>
          <w:u w:val="single"/>
        </w:rPr>
        <w:t xml:space="preserve"> and environmental security </w:t>
      </w:r>
      <w:r w:rsidRPr="00415322">
        <w:rPr>
          <w:highlight w:val="cyan"/>
          <w:u w:val="single"/>
        </w:rPr>
        <w:t>in</w:t>
      </w:r>
      <w:r w:rsidRPr="00415322">
        <w:rPr>
          <w:u w:val="single"/>
        </w:rPr>
        <w:t xml:space="preserve"> northern </w:t>
      </w:r>
      <w:r w:rsidRPr="00415322">
        <w:rPr>
          <w:highlight w:val="cyan"/>
          <w:u w:val="single"/>
        </w:rPr>
        <w:t>Taiwan would suffer</w:t>
      </w:r>
      <w:r w:rsidRPr="00415322">
        <w:rPr>
          <w:u w:val="single"/>
        </w:rPr>
        <w:t xml:space="preserve"> significant violation.</w:t>
      </w:r>
      <w:r w:rsidRPr="00415322">
        <w:t xml:space="preserve"> </w:t>
      </w:r>
      <w:r w:rsidRPr="00415322">
        <w:rPr>
          <w:u w:val="single"/>
        </w:rPr>
        <w:t xml:space="preserve">Large-scale </w:t>
      </w:r>
      <w:r w:rsidRPr="00415322">
        <w:rPr>
          <w:highlight w:val="cyan"/>
          <w:u w:val="single"/>
        </w:rPr>
        <w:t xml:space="preserve">population movement, the risk of radioactive contamination, </w:t>
      </w:r>
      <w:r w:rsidRPr="00415322">
        <w:rPr>
          <w:sz w:val="16"/>
          <w:szCs w:val="16"/>
        </w:rPr>
        <w:t>and uncertain resettlement</w:t>
      </w:r>
      <w:r w:rsidRPr="00415322">
        <w:t xml:space="preserve"> </w:t>
      </w:r>
      <w:r w:rsidRPr="00415322">
        <w:rPr>
          <w:sz w:val="16"/>
          <w:szCs w:val="16"/>
        </w:rPr>
        <w:t xml:space="preserve">to new locations would violate both the broad and narrow versions of human security. Although a nuclear disaster may not qualify as systematic violence, a key element of the narrow version of human security, its impact may have a direct effect on health and even survival. In the broad version of human security, </w:t>
      </w:r>
      <w:proofErr w:type="gramStart"/>
      <w:r w:rsidRPr="00415322">
        <w:rPr>
          <w:sz w:val="16"/>
          <w:szCs w:val="16"/>
        </w:rPr>
        <w:t>it is clear that moving</w:t>
      </w:r>
      <w:proofErr w:type="gramEnd"/>
      <w:r w:rsidRPr="00415322">
        <w:rPr>
          <w:sz w:val="16"/>
          <w:szCs w:val="16"/>
        </w:rPr>
        <w:t xml:space="preserve"> and resettlement would disrupt opportunities for human development</w:t>
      </w:r>
      <w:proofErr w:type="gramStart"/>
      <w:r w:rsidRPr="00415322">
        <w:rPr>
          <w:sz w:val="16"/>
          <w:szCs w:val="16"/>
        </w:rPr>
        <w:t>.43</w:t>
      </w:r>
      <w:proofErr w:type="gramEnd"/>
      <w:r w:rsidRPr="00415322">
        <w:rPr>
          <w:sz w:val="16"/>
          <w:szCs w:val="16"/>
        </w:rPr>
        <w:t xml:space="preserve"> The worst case might see Taiwanese forced to flee the island </w:t>
      </w:r>
      <w:proofErr w:type="gramStart"/>
      <w:r w:rsidRPr="00415322">
        <w:rPr>
          <w:sz w:val="16"/>
          <w:szCs w:val="16"/>
        </w:rPr>
        <w:t>as a result of</w:t>
      </w:r>
      <w:proofErr w:type="gramEnd"/>
      <w:r w:rsidRPr="00415322">
        <w:rPr>
          <w:sz w:val="16"/>
          <w:szCs w:val="16"/>
        </w:rPr>
        <w:t xml:space="preserve"> panic and/or insufficient response capacity. Although there is no land border between Taiwan and its </w:t>
      </w:r>
      <w:proofErr w:type="spellStart"/>
      <w:r w:rsidRPr="00415322">
        <w:rPr>
          <w:sz w:val="16"/>
          <w:szCs w:val="16"/>
        </w:rPr>
        <w:t>neighbouring</w:t>
      </w:r>
      <w:proofErr w:type="spellEnd"/>
      <w:r w:rsidRPr="00415322">
        <w:rPr>
          <w:sz w:val="16"/>
          <w:szCs w:val="16"/>
        </w:rPr>
        <w:t xml:space="preserve"> countries and only a few airports, the total number of vessels registered in Taiwan including fishing craft is more than 23,000, and many of them would be capable of reaching adjacent foreign territories, the Fujian Province of China, the Okinawa Prefecture of Japan and the Batanes Islands of the Philippines.44 As such, the human security issue would escalate to the international arena.</w:t>
      </w:r>
    </w:p>
    <w:p w14:paraId="41938854" w14:textId="77777777" w:rsidR="00624F98" w:rsidRPr="00415322" w:rsidRDefault="00624F98" w:rsidP="00624F98">
      <w:r w:rsidRPr="00415322">
        <w:rPr>
          <w:sz w:val="16"/>
          <w:szCs w:val="16"/>
        </w:rPr>
        <w:t>Regarding economic security,</w:t>
      </w:r>
      <w:r w:rsidRPr="00415322">
        <w:t xml:space="preserve"> </w:t>
      </w:r>
      <w:r w:rsidRPr="00415322">
        <w:rPr>
          <w:u w:val="single"/>
        </w:rPr>
        <w:t xml:space="preserve">most </w:t>
      </w:r>
      <w:r w:rsidRPr="00415322">
        <w:rPr>
          <w:highlight w:val="cyan"/>
          <w:u w:val="single"/>
        </w:rPr>
        <w:t>disasters would have an economic effect on the</w:t>
      </w:r>
      <w:r w:rsidRPr="00415322">
        <w:rPr>
          <w:u w:val="single"/>
        </w:rPr>
        <w:t xml:space="preserve"> affected </w:t>
      </w:r>
      <w:r w:rsidRPr="00415322">
        <w:rPr>
          <w:highlight w:val="cyan"/>
          <w:u w:val="single"/>
        </w:rPr>
        <w:t>region</w:t>
      </w:r>
      <w:r w:rsidRPr="00415322">
        <w:rPr>
          <w:sz w:val="16"/>
          <w:szCs w:val="16"/>
        </w:rPr>
        <w:t xml:space="preserve">, at least temporarily </w:t>
      </w:r>
      <w:proofErr w:type="gramStart"/>
      <w:r w:rsidRPr="00415322">
        <w:rPr>
          <w:sz w:val="16"/>
          <w:szCs w:val="16"/>
        </w:rPr>
        <w:t>as a result of</w:t>
      </w:r>
      <w:proofErr w:type="gramEnd"/>
      <w:r w:rsidRPr="00415322">
        <w:rPr>
          <w:sz w:val="16"/>
          <w:szCs w:val="16"/>
        </w:rPr>
        <w:t xml:space="preserve"> damage to factories and infrastructure, and the consequent disruption to production. </w:t>
      </w:r>
      <w:r w:rsidRPr="00415322">
        <w:rPr>
          <w:highlight w:val="cyan"/>
          <w:u w:val="single"/>
        </w:rPr>
        <w:t>A nuclear incident in</w:t>
      </w:r>
      <w:r w:rsidRPr="00415322">
        <w:rPr>
          <w:u w:val="single"/>
        </w:rPr>
        <w:t xml:space="preserve"> northern </w:t>
      </w:r>
      <w:r w:rsidRPr="00415322">
        <w:rPr>
          <w:highlight w:val="cyan"/>
          <w:u w:val="single"/>
        </w:rPr>
        <w:t>Taiwan</w:t>
      </w:r>
      <w:r w:rsidRPr="00415322">
        <w:rPr>
          <w:u w:val="single"/>
        </w:rPr>
        <w:t xml:space="preserve"> could indeed have broader and longer effects for a variety of reasons</w:t>
      </w:r>
      <w:r w:rsidRPr="00415322">
        <w:t xml:space="preserve">. </w:t>
      </w:r>
      <w:r w:rsidRPr="00415322">
        <w:rPr>
          <w:sz w:val="16"/>
          <w:szCs w:val="16"/>
        </w:rPr>
        <w:t>An example is the Fukushima and adjacent Tohoku areas, where production chains were impeded by evacuation, the</w:t>
      </w:r>
      <w:r w:rsidRPr="00415322">
        <w:t xml:space="preserve"> </w:t>
      </w:r>
      <w:r w:rsidRPr="00415322">
        <w:rPr>
          <w:highlight w:val="cyan"/>
          <w:u w:val="single"/>
        </w:rPr>
        <w:t>loss of factories and management facilities</w:t>
      </w:r>
      <w:r w:rsidRPr="00415322">
        <w:t xml:space="preserve"> </w:t>
      </w:r>
      <w:r w:rsidRPr="00415322">
        <w:rPr>
          <w:sz w:val="16"/>
          <w:szCs w:val="16"/>
        </w:rPr>
        <w:t xml:space="preserve">in contaminated </w:t>
      </w:r>
      <w:proofErr w:type="gramStart"/>
      <w:r w:rsidRPr="00415322">
        <w:rPr>
          <w:sz w:val="16"/>
          <w:szCs w:val="16"/>
        </w:rPr>
        <w:t>areas, and</w:t>
      </w:r>
      <w:proofErr w:type="gramEnd"/>
      <w:r w:rsidRPr="00415322">
        <w:rPr>
          <w:sz w:val="16"/>
          <w:szCs w:val="16"/>
        </w:rPr>
        <w:t xml:space="preserve"> took considerable time and cost to recover. In addition,</w:t>
      </w:r>
      <w:r w:rsidRPr="00415322">
        <w:t xml:space="preserve"> </w:t>
      </w:r>
      <w:r w:rsidRPr="00415322">
        <w:rPr>
          <w:highlight w:val="cyan"/>
          <w:u w:val="single"/>
        </w:rPr>
        <w:t>foreign markets hesitate</w:t>
      </w:r>
      <w:r w:rsidRPr="00415322">
        <w:rPr>
          <w:u w:val="single"/>
        </w:rPr>
        <w:t>d to import products</w:t>
      </w:r>
      <w:r w:rsidRPr="00415322">
        <w:t xml:space="preserve">, </w:t>
      </w:r>
      <w:r w:rsidRPr="00415322">
        <w:rPr>
          <w:sz w:val="16"/>
          <w:szCs w:val="16"/>
        </w:rPr>
        <w:t>especially food, from Japan because of concerns about contamination.45 A</w:t>
      </w:r>
      <w:r w:rsidRPr="00415322">
        <w:t xml:space="preserve"> </w:t>
      </w:r>
      <w:r w:rsidRPr="00415322">
        <w:rPr>
          <w:u w:val="single"/>
        </w:rPr>
        <w:t xml:space="preserve">nuclear event in Taiwan would have more </w:t>
      </w:r>
      <w:r w:rsidRPr="00415322">
        <w:rPr>
          <w:highlight w:val="cyan"/>
          <w:u w:val="single"/>
        </w:rPr>
        <w:t>serious consequences as it has a</w:t>
      </w:r>
      <w:r w:rsidRPr="00415322">
        <w:rPr>
          <w:u w:val="single"/>
        </w:rPr>
        <w:t xml:space="preserve"> far </w:t>
      </w:r>
      <w:r w:rsidRPr="00415322">
        <w:rPr>
          <w:highlight w:val="cyan"/>
          <w:u w:val="single"/>
        </w:rPr>
        <w:t>small</w:t>
      </w:r>
      <w:r w:rsidRPr="00415322">
        <w:rPr>
          <w:u w:val="single"/>
        </w:rPr>
        <w:t>er hinter</w:t>
      </w:r>
      <w:r w:rsidRPr="00415322">
        <w:rPr>
          <w:highlight w:val="cyan"/>
          <w:u w:val="single"/>
        </w:rPr>
        <w:t>land and a</w:t>
      </w:r>
      <w:r w:rsidRPr="00415322">
        <w:rPr>
          <w:u w:val="single"/>
        </w:rPr>
        <w:t xml:space="preserve"> much more </w:t>
      </w:r>
      <w:r w:rsidRPr="00415322">
        <w:rPr>
          <w:highlight w:val="cyan"/>
          <w:u w:val="single"/>
        </w:rPr>
        <w:t>concentrated economy</w:t>
      </w:r>
      <w:r w:rsidRPr="00415322">
        <w:rPr>
          <w:u w:val="single"/>
        </w:rPr>
        <w:t xml:space="preserve"> </w:t>
      </w:r>
      <w:r w:rsidRPr="00415322">
        <w:rPr>
          <w:sz w:val="16"/>
          <w:szCs w:val="16"/>
          <w:u w:val="single"/>
        </w:rPr>
        <w:t>t</w:t>
      </w:r>
      <w:r w:rsidRPr="00415322">
        <w:rPr>
          <w:sz w:val="16"/>
          <w:szCs w:val="16"/>
        </w:rPr>
        <w:t>han Japan</w:t>
      </w:r>
      <w:r w:rsidRPr="00415322">
        <w:t xml:space="preserve">. </w:t>
      </w:r>
      <w:r w:rsidRPr="00415322">
        <w:rPr>
          <w:highlight w:val="cyan"/>
          <w:u w:val="single"/>
        </w:rPr>
        <w:t>Evacuation</w:t>
      </w:r>
      <w:r w:rsidRPr="00415322">
        <w:rPr>
          <w:u w:val="single"/>
        </w:rPr>
        <w:t xml:space="preserve"> of the population from the Taipei metropolitan area </w:t>
      </w:r>
      <w:r w:rsidRPr="00415322">
        <w:rPr>
          <w:highlight w:val="cyan"/>
          <w:u w:val="single"/>
        </w:rPr>
        <w:t>would decimate Taiwan’s service sector</w:t>
      </w:r>
      <w:r w:rsidRPr="00415322">
        <w:t xml:space="preserve">, </w:t>
      </w:r>
      <w:r w:rsidRPr="00415322">
        <w:rPr>
          <w:u w:val="single"/>
        </w:rPr>
        <w:t>which is concentrated</w:t>
      </w:r>
      <w:r w:rsidRPr="00415322">
        <w:t xml:space="preserve"> </w:t>
      </w:r>
      <w:r w:rsidRPr="00415322">
        <w:rPr>
          <w:sz w:val="16"/>
          <w:szCs w:val="16"/>
        </w:rPr>
        <w:t>in major cities</w:t>
      </w:r>
      <w:r w:rsidRPr="00415322">
        <w:t xml:space="preserve"> </w:t>
      </w:r>
      <w:r w:rsidRPr="00415322">
        <w:rPr>
          <w:u w:val="single"/>
        </w:rPr>
        <w:t xml:space="preserve">and </w:t>
      </w:r>
      <w:r w:rsidRPr="00415322">
        <w:rPr>
          <w:highlight w:val="cyan"/>
          <w:u w:val="single"/>
        </w:rPr>
        <w:t>makes up more than 60% of GDP</w:t>
      </w:r>
      <w:r w:rsidRPr="00415322">
        <w:t>.</w:t>
      </w:r>
      <w:r w:rsidRPr="00415322">
        <w:rPr>
          <w:sz w:val="16"/>
          <w:szCs w:val="16"/>
        </w:rPr>
        <w:t>46 Furthermore, resettled populations would suffer from</w:t>
      </w:r>
      <w:r w:rsidRPr="00415322">
        <w:t xml:space="preserve"> </w:t>
      </w:r>
      <w:r w:rsidRPr="00415322">
        <w:rPr>
          <w:u w:val="single"/>
        </w:rPr>
        <w:t xml:space="preserve">considerable </w:t>
      </w:r>
      <w:r w:rsidRPr="00415322">
        <w:rPr>
          <w:highlight w:val="cyan"/>
          <w:u w:val="single"/>
        </w:rPr>
        <w:t>financial loss and unemployment</w:t>
      </w:r>
      <w:r w:rsidRPr="00415322">
        <w:t xml:space="preserve">, </w:t>
      </w:r>
      <w:r w:rsidRPr="00415322">
        <w:rPr>
          <w:sz w:val="16"/>
          <w:szCs w:val="16"/>
        </w:rPr>
        <w:t>thus losing purchase power and having a</w:t>
      </w:r>
      <w:r w:rsidRPr="00415322">
        <w:t xml:space="preserve"> </w:t>
      </w:r>
      <w:r w:rsidRPr="00415322">
        <w:rPr>
          <w:highlight w:val="cyan"/>
          <w:u w:val="single"/>
        </w:rPr>
        <w:t>strong follow-on effect on the economy</w:t>
      </w:r>
      <w:r w:rsidRPr="00415322">
        <w:t>,</w:t>
      </w:r>
      <w:r w:rsidRPr="00415322">
        <w:rPr>
          <w:sz w:val="16"/>
          <w:szCs w:val="16"/>
        </w:rPr>
        <w:t xml:space="preserve"> as recovery and resettlement would create financial burdens as well. The</w:t>
      </w:r>
      <w:r w:rsidRPr="00415322">
        <w:t xml:space="preserve"> </w:t>
      </w:r>
      <w:r w:rsidRPr="00415322">
        <w:rPr>
          <w:u w:val="single"/>
        </w:rPr>
        <w:t xml:space="preserve">disruption to environmental security from a nuclear disaster in Taiwan would have </w:t>
      </w:r>
      <w:r w:rsidRPr="00415322">
        <w:rPr>
          <w:highlight w:val="cyan"/>
          <w:u w:val="single"/>
        </w:rPr>
        <w:t>strong</w:t>
      </w:r>
      <w:r w:rsidRPr="00415322">
        <w:rPr>
          <w:u w:val="single"/>
        </w:rPr>
        <w:t xml:space="preserve"> domestic and </w:t>
      </w:r>
      <w:r w:rsidRPr="00415322">
        <w:rPr>
          <w:highlight w:val="cyan"/>
          <w:u w:val="single"/>
        </w:rPr>
        <w:t>international impacts</w:t>
      </w:r>
      <w:r w:rsidRPr="00415322">
        <w:rPr>
          <w:sz w:val="16"/>
          <w:szCs w:val="16"/>
        </w:rPr>
        <w:t xml:space="preserve">. If decontamination of the affected areas, particularly the urban ones, were not thorough and efficient, recovery in the contaminated Taipei metropolitan area would be greatly impeded, or even infeasible. Given that the Taipei metropolitan area might be unsuitable for human residency, there would also be the necessity to find a new location for the central government, which would have broad political and economic ramifications.47 On an international level, </w:t>
      </w:r>
      <w:r w:rsidRPr="00415322">
        <w:rPr>
          <w:u w:val="single"/>
        </w:rPr>
        <w:t>contamination from Taiwan could cross the Taiwan Strait or the East China Sea to reach Japan or China</w:t>
      </w:r>
      <w:r w:rsidRPr="00415322">
        <w:t xml:space="preserve">. </w:t>
      </w:r>
      <w:r w:rsidRPr="00415322">
        <w:rPr>
          <w:sz w:val="16"/>
          <w:szCs w:val="16"/>
        </w:rPr>
        <w:t>After the Chernobyl disaster, contamination caused food restrictions more than 1000km away from the plant site. It is therefore possible that China’s eastern provinces and Japan’s Okinawa Prefecture could be affected by Taiwan’s nuclear incident through seasonal winds or sea currents.48</w:t>
      </w:r>
    </w:p>
    <w:p w14:paraId="53E1E0AC"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lastRenderedPageBreak/>
        <w:t xml:space="preserve">US and Chinese dependency on semiconductors from Taiwan have granted them a “Silicon Shield,” absent this dependency there is no reason China wouldn’t invade or that the US would stop it. All Neg impact defense assumes economic interdependency. </w:t>
      </w:r>
    </w:p>
    <w:p w14:paraId="1B74FE61" w14:textId="77777777" w:rsidR="00624F98" w:rsidRPr="00415322" w:rsidRDefault="00624F98" w:rsidP="00624F98">
      <w:r w:rsidRPr="00415322">
        <w:rPr>
          <w:b/>
          <w:bCs/>
          <w:sz w:val="26"/>
        </w:rPr>
        <w:t>Chu 25</w:t>
      </w:r>
      <w:r w:rsidRPr="00415322">
        <w:t>[Ming-chin Monique Chu---PhD in international studies at the University of Cambridge, UK. She is a research fellow at St Antony's College and a postdoctoral research officer in Taiwan Studies, School of Interdisciplinary Area Studies, at the University of Oxford, UK. “Taiwan’s Strategic Imperatives in Safeguarding National Security Through Semiconductor Significance Amid Sino-US Rivalry.”  February 20</w:t>
      </w:r>
      <w:r w:rsidRPr="00415322">
        <w:rPr>
          <w:vertAlign w:val="superscript"/>
        </w:rPr>
        <w:t>th</w:t>
      </w:r>
      <w:proofErr w:type="gramStart"/>
      <w:r w:rsidRPr="00415322">
        <w:t xml:space="preserve"> 2025</w:t>
      </w:r>
      <w:proofErr w:type="gramEnd"/>
      <w:r w:rsidRPr="00415322">
        <w:t>. https://doi.org/10.1007/978-3-031-76169-0_10]</w:t>
      </w:r>
    </w:p>
    <w:p w14:paraId="724F852F" w14:textId="77777777" w:rsidR="00624F98" w:rsidRPr="00415322" w:rsidRDefault="00624F98" w:rsidP="00624F98">
      <w:r w:rsidRPr="00415322">
        <w:rPr>
          <w:highlight w:val="cyan"/>
          <w:u w:val="single"/>
        </w:rPr>
        <w:t>Taiwan’s economic vitality in</w:t>
      </w:r>
      <w:r w:rsidRPr="00415322">
        <w:rPr>
          <w:u w:val="single"/>
        </w:rPr>
        <w:t xml:space="preserve"> the </w:t>
      </w:r>
      <w:r w:rsidRPr="00415322">
        <w:rPr>
          <w:highlight w:val="cyan"/>
          <w:u w:val="single"/>
        </w:rPr>
        <w:t>semiconductor</w:t>
      </w:r>
      <w:r w:rsidRPr="00415322">
        <w:rPr>
          <w:u w:val="single"/>
        </w:rPr>
        <w:t xml:space="preserve"> realm</w:t>
      </w:r>
      <w:r w:rsidRPr="00415322">
        <w:t xml:space="preserve">, </w:t>
      </w:r>
      <w:r w:rsidRPr="00415322">
        <w:rPr>
          <w:sz w:val="16"/>
          <w:szCs w:val="16"/>
        </w:rPr>
        <w:t>as outlined in Sect. 2,</w:t>
      </w:r>
      <w:r w:rsidRPr="00415322">
        <w:t xml:space="preserve"> </w:t>
      </w:r>
      <w:r w:rsidRPr="00415322">
        <w:rPr>
          <w:u w:val="single"/>
        </w:rPr>
        <w:t xml:space="preserve">has bestowed upon this island polity an </w:t>
      </w:r>
      <w:r w:rsidRPr="00415322">
        <w:rPr>
          <w:highlight w:val="cyan"/>
          <w:u w:val="single"/>
        </w:rPr>
        <w:t>unparalleled</w:t>
      </w:r>
      <w:r w:rsidRPr="00415322">
        <w:rPr>
          <w:u w:val="single"/>
        </w:rPr>
        <w:t xml:space="preserve"> degree of agency, despite its isolation in the conventional inter-state system as a contested state</w:t>
      </w:r>
      <w:r w:rsidRPr="00415322">
        <w:t xml:space="preserve">. </w:t>
      </w:r>
      <w:r w:rsidRPr="00415322">
        <w:rPr>
          <w:sz w:val="16"/>
          <w:szCs w:val="16"/>
        </w:rPr>
        <w:t xml:space="preserve">It is argued below that Taiwan can </w:t>
      </w:r>
      <w:r w:rsidRPr="00415322">
        <w:rPr>
          <w:highlight w:val="cyan"/>
          <w:u w:val="single"/>
        </w:rPr>
        <w:t>leverage</w:t>
      </w:r>
      <w:r w:rsidRPr="00415322">
        <w:rPr>
          <w:u w:val="single"/>
        </w:rPr>
        <w:t xml:space="preserve"> its semiconductor prowess in two major ways </w:t>
      </w:r>
      <w:r w:rsidRPr="00415322">
        <w:rPr>
          <w:highlight w:val="cyan"/>
          <w:u w:val="single"/>
        </w:rPr>
        <w:t>to safeguard its national security.</w:t>
      </w:r>
      <w:r w:rsidRPr="00415322">
        <w:t xml:space="preserve"> </w:t>
      </w:r>
      <w:r w:rsidRPr="00415322">
        <w:rPr>
          <w:sz w:val="16"/>
          <w:szCs w:val="16"/>
        </w:rPr>
        <w:t>The first strategic option is to effectively</w:t>
      </w:r>
      <w:r w:rsidRPr="00415322">
        <w:t xml:space="preserve"> </w:t>
      </w:r>
      <w:r w:rsidRPr="00415322">
        <w:rPr>
          <w:u w:val="single"/>
        </w:rPr>
        <w:t>employ</w:t>
      </w:r>
      <w:r w:rsidRPr="00415322">
        <w:t xml:space="preserve"> </w:t>
      </w:r>
      <w:r w:rsidRPr="00415322">
        <w:rPr>
          <w:sz w:val="16"/>
          <w:szCs w:val="16"/>
        </w:rPr>
        <w:t>various formulations of the</w:t>
      </w:r>
      <w:r w:rsidRPr="00415322">
        <w:t xml:space="preserve"> ‘</w:t>
      </w:r>
      <w:r w:rsidRPr="00415322">
        <w:rPr>
          <w:highlight w:val="cyan"/>
          <w:u w:val="single"/>
        </w:rPr>
        <w:t>Silicon Shield</w:t>
      </w:r>
      <w:r w:rsidRPr="00415322">
        <w:rPr>
          <w:highlight w:val="cyan"/>
        </w:rPr>
        <w:t>’</w:t>
      </w:r>
      <w:r w:rsidRPr="00415322">
        <w:rPr>
          <w:sz w:val="16"/>
          <w:szCs w:val="16"/>
        </w:rPr>
        <w:t xml:space="preserve"> argument to its advantage, while recognizing the nuanced and partial functions of such a shield. The second option is to engage in unconventional diplomacy with the assistance of non-state semiconductor actors, aiming to mitigate Taiwan’s isolation due to its contested statehood by emphasizing the importance of third-country involvement in the event of a Chinese attack seeking to reintegrate Taiwan by force.</w:t>
      </w:r>
      <w:r w:rsidRPr="00415322">
        <w:t xml:space="preserve"> </w:t>
      </w:r>
    </w:p>
    <w:p w14:paraId="6FB553E2" w14:textId="77777777" w:rsidR="00624F98" w:rsidRPr="00415322" w:rsidRDefault="00624F98" w:rsidP="00624F98">
      <w:pPr>
        <w:rPr>
          <w:sz w:val="16"/>
          <w:szCs w:val="16"/>
        </w:rPr>
      </w:pPr>
      <w:r w:rsidRPr="00415322">
        <w:rPr>
          <w:sz w:val="16"/>
          <w:szCs w:val="16"/>
        </w:rPr>
        <w:t>3.1 Utilizing Different Formulations of ‘Silicon Shield’ Argument to Taiwan’s Advantage</w:t>
      </w:r>
    </w:p>
    <w:p w14:paraId="1A5FF007" w14:textId="77777777" w:rsidR="00624F98" w:rsidRPr="00415322" w:rsidRDefault="00624F98" w:rsidP="00624F98">
      <w:pPr>
        <w:rPr>
          <w:sz w:val="16"/>
          <w:szCs w:val="16"/>
        </w:rPr>
      </w:pPr>
      <w:r w:rsidRPr="00415322">
        <w:rPr>
          <w:sz w:val="16"/>
          <w:szCs w:val="16"/>
        </w:rPr>
        <w:t>To begin with, the conventional ‘Silicon Shield’ argument posits that</w:t>
      </w:r>
      <w:r w:rsidRPr="00415322">
        <w:t xml:space="preserve"> </w:t>
      </w:r>
      <w:r w:rsidRPr="00415322">
        <w:rPr>
          <w:highlight w:val="cyan"/>
          <w:u w:val="single"/>
        </w:rPr>
        <w:t>Taiwan’s dominance in chip-making confers a deterrent against a Chinese attack</w:t>
      </w:r>
      <w:r w:rsidRPr="00415322">
        <w:rPr>
          <w:u w:val="single"/>
        </w:rPr>
        <w:t xml:space="preserve"> on Taiwan</w:t>
      </w:r>
      <w:r w:rsidRPr="00415322">
        <w:t xml:space="preserve">. </w:t>
      </w:r>
      <w:r w:rsidRPr="00415322">
        <w:rPr>
          <w:sz w:val="16"/>
          <w:szCs w:val="16"/>
        </w:rPr>
        <w:t>The reasoning is that</w:t>
      </w:r>
      <w:r w:rsidRPr="00415322">
        <w:t xml:space="preserve"> </w:t>
      </w:r>
      <w:r w:rsidRPr="00415322">
        <w:rPr>
          <w:highlight w:val="cyan"/>
          <w:u w:val="single"/>
        </w:rPr>
        <w:t>any wartime damage</w:t>
      </w:r>
      <w:r w:rsidRPr="00415322">
        <w:rPr>
          <w:u w:val="single"/>
        </w:rPr>
        <w:t xml:space="preserve"> to Taiwan’s fabs could </w:t>
      </w:r>
      <w:r w:rsidRPr="00415322">
        <w:rPr>
          <w:highlight w:val="cyan"/>
          <w:u w:val="single"/>
        </w:rPr>
        <w:t>result in supply shocks</w:t>
      </w:r>
      <w:r w:rsidRPr="00415322">
        <w:rPr>
          <w:u w:val="single"/>
        </w:rPr>
        <w:t xml:space="preserve">, </w:t>
      </w:r>
      <w:r w:rsidRPr="00415322">
        <w:rPr>
          <w:highlight w:val="cyan"/>
          <w:u w:val="single"/>
        </w:rPr>
        <w:t>causing substantial harm to China’s economy</w:t>
      </w:r>
      <w:r w:rsidRPr="00415322">
        <w:rPr>
          <w:u w:val="single"/>
        </w:rPr>
        <w:t>, whose growth has been instrumental to the regime survival</w:t>
      </w:r>
      <w:r w:rsidRPr="00415322">
        <w:t xml:space="preserve"> </w:t>
      </w:r>
      <w:r w:rsidRPr="00415322">
        <w:rPr>
          <w:sz w:val="16"/>
          <w:szCs w:val="16"/>
        </w:rPr>
        <w:t>of the Chinese Communist Party</w:t>
      </w:r>
      <w:r w:rsidRPr="00415322">
        <w:rPr>
          <w:u w:val="single"/>
        </w:rPr>
        <w:t xml:space="preserve">. </w:t>
      </w:r>
      <w:r w:rsidRPr="00415322">
        <w:rPr>
          <w:highlight w:val="cyan"/>
          <w:u w:val="single"/>
        </w:rPr>
        <w:t>Such an attack would lead to China’s self-destruction</w:t>
      </w:r>
      <w:r w:rsidRPr="00415322">
        <w:rPr>
          <w:u w:val="single"/>
        </w:rPr>
        <w:t xml:space="preserve">, </w:t>
      </w:r>
      <w:r w:rsidRPr="00415322">
        <w:rPr>
          <w:highlight w:val="cyan"/>
          <w:u w:val="single"/>
        </w:rPr>
        <w:t>given its heavy reliance on Taiwan’s advanced chip manufacturing capability</w:t>
      </w:r>
      <w:r w:rsidRPr="00415322">
        <w:t xml:space="preserve"> </w:t>
      </w:r>
      <w:r w:rsidRPr="00415322">
        <w:rPr>
          <w:sz w:val="16"/>
          <w:szCs w:val="16"/>
        </w:rPr>
        <w:t>(Addison, 2001). To what extent is this proposition reasonable in terms of Taiwan’s national security? The answer has been mixed, with varying perspectives on its efficacy.</w:t>
      </w:r>
    </w:p>
    <w:p w14:paraId="6D87F7CF" w14:textId="77777777" w:rsidR="00624F98" w:rsidRPr="00415322" w:rsidRDefault="00624F98" w:rsidP="00624F98">
      <w:r w:rsidRPr="00415322">
        <w:rPr>
          <w:sz w:val="16"/>
          <w:szCs w:val="16"/>
        </w:rPr>
        <w:t>Firstly, some industry interviewees23 and scholars contend that the ‘Silicon Shield’ argument makes logical sense because there can be</w:t>
      </w:r>
      <w:r w:rsidRPr="00415322">
        <w:t xml:space="preserve"> </w:t>
      </w:r>
      <w:r w:rsidRPr="00415322">
        <w:rPr>
          <w:b/>
          <w:iCs/>
          <w:highlight w:val="cyan"/>
          <w:u w:val="single"/>
          <w:bdr w:val="single" w:sz="8" w:space="0" w:color="auto"/>
        </w:rPr>
        <w:t>little doubt that China will weigh the effects of a potential war over its semiconductor supply chains</w:t>
      </w:r>
      <w:r w:rsidRPr="00415322">
        <w:rPr>
          <w:b/>
          <w:iCs/>
          <w:u w:val="single"/>
          <w:bdr w:val="single" w:sz="8" w:space="0" w:color="auto"/>
        </w:rPr>
        <w:t xml:space="preserve">, </w:t>
      </w:r>
      <w:r w:rsidRPr="00415322">
        <w:rPr>
          <w:b/>
          <w:iCs/>
          <w:highlight w:val="cyan"/>
          <w:u w:val="single"/>
          <w:bdr w:val="single" w:sz="8" w:space="0" w:color="auto"/>
        </w:rPr>
        <w:t>as long as Taiwan manages to sustain its crucial position as the world’s powerhouse for advanced chip-making</w:t>
      </w:r>
      <w:r w:rsidRPr="00415322">
        <w:t xml:space="preserve"> </w:t>
      </w:r>
      <w:r w:rsidRPr="00415322">
        <w:rPr>
          <w:sz w:val="16"/>
          <w:szCs w:val="16"/>
        </w:rPr>
        <w:t>(Cronin, 2022). In fact, this conventional formulation surrounding the idea of the</w:t>
      </w:r>
      <w:r w:rsidRPr="00415322">
        <w:t xml:space="preserve"> ‘</w:t>
      </w:r>
      <w:r w:rsidRPr="00415322">
        <w:rPr>
          <w:highlight w:val="cyan"/>
          <w:u w:val="single"/>
        </w:rPr>
        <w:t>Silicon Shield’ was</w:t>
      </w:r>
      <w:r w:rsidRPr="00415322">
        <w:rPr>
          <w:u w:val="single"/>
        </w:rPr>
        <w:t xml:space="preserve"> further </w:t>
      </w:r>
      <w:r w:rsidRPr="00415322">
        <w:rPr>
          <w:highlight w:val="cyan"/>
          <w:u w:val="single"/>
        </w:rPr>
        <w:t>crystallized</w:t>
      </w:r>
      <w:r w:rsidRPr="00415322">
        <w:rPr>
          <w:u w:val="single"/>
        </w:rPr>
        <w:t xml:space="preserve"> by former Taiwanese President</w:t>
      </w:r>
      <w:r w:rsidRPr="00415322">
        <w:t xml:space="preserve"> </w:t>
      </w:r>
      <w:r w:rsidRPr="00415322">
        <w:rPr>
          <w:sz w:val="16"/>
          <w:szCs w:val="16"/>
        </w:rPr>
        <w:t>Tsai Ing-wen in an October 2021 Foreign Affairs article. In it, she argued, ‘</w:t>
      </w:r>
      <w:r w:rsidRPr="00415322">
        <w:rPr>
          <w:u w:val="single"/>
        </w:rPr>
        <w:t xml:space="preserve">Our </w:t>
      </w:r>
      <w:r w:rsidRPr="00415322">
        <w:rPr>
          <w:highlight w:val="cyan"/>
          <w:u w:val="single"/>
        </w:rPr>
        <w:t>semiconductor industry is especially significant</w:t>
      </w:r>
      <w:r w:rsidRPr="00415322">
        <w:rPr>
          <w:u w:val="single"/>
        </w:rPr>
        <w:t xml:space="preserve">: a ‘silicon shield’ that </w:t>
      </w:r>
      <w:r w:rsidRPr="00415322">
        <w:rPr>
          <w:highlight w:val="cyan"/>
          <w:u w:val="single"/>
        </w:rPr>
        <w:t>allows Taiwan to protect itself</w:t>
      </w:r>
      <w:r w:rsidRPr="00415322">
        <w:rPr>
          <w:u w:val="single"/>
        </w:rPr>
        <w:t xml:space="preserve"> and others from aggressive attempts by authoritarian regimes to disrupt global supply chains’</w:t>
      </w:r>
      <w:r w:rsidRPr="00415322">
        <w:t xml:space="preserve"> </w:t>
      </w:r>
      <w:r w:rsidRPr="00415322">
        <w:rPr>
          <w:sz w:val="16"/>
          <w:szCs w:val="16"/>
        </w:rPr>
        <w:t>(Tsai, 2021).</w:t>
      </w:r>
    </w:p>
    <w:p w14:paraId="143AB40B" w14:textId="77777777" w:rsidR="00624F98" w:rsidRPr="00415322" w:rsidRDefault="00624F98" w:rsidP="00624F98">
      <w:pPr>
        <w:rPr>
          <w:sz w:val="10"/>
          <w:szCs w:val="10"/>
        </w:rPr>
      </w:pPr>
      <w:r w:rsidRPr="00415322">
        <w:rPr>
          <w:sz w:val="10"/>
          <w:szCs w:val="10"/>
        </w:rPr>
        <w:t>Nevertheless, others contend that the unique position of Taiwan in the global semiconductor supply chain can increase the likelihood of a Chinese military attack against the island. Chinese nationalistic commentators, including local scholars,24 believe that if Beijing can nationalize these fabrication facilities in Taiwan in the aftermath of the war, it will reap the rewards of controlling Taiwan’s semiconductor technical prowess and further deny these semiconductor resources in Taiwan to the West, especially the US. They thus advocate that Taiwan’s niche in advanced chip-making is a point in favor of Beijing’s use of force to reintegrate the island.</w:t>
      </w:r>
    </w:p>
    <w:p w14:paraId="2B19B694" w14:textId="77777777" w:rsidR="00624F98" w:rsidRPr="00415322" w:rsidRDefault="00624F98" w:rsidP="00624F98">
      <w:pPr>
        <w:rPr>
          <w:sz w:val="10"/>
          <w:szCs w:val="10"/>
        </w:rPr>
      </w:pPr>
      <w:r w:rsidRPr="00415322">
        <w:rPr>
          <w:sz w:val="10"/>
          <w:szCs w:val="10"/>
        </w:rPr>
        <w:t xml:space="preserve">However, these assertions are marred by the problematic ‘assumption that the fabs could be nationalized and easily put to work producing chips as part of China’s industrial juggernaut’ (Pottinger, 2023, p. 294). In the aftermath of even a quick and successful invasion by China, it would be doubtful if Taiwan’s fabs would be able to produce much of anything. In other words, fabs unscathed by bombs may find it difficult to maintain operations if the support of Taiwanese workers and the equipment and software upgrades provided by firms domiciled outside the island become absent. The success of the Taiwanese semiconductor industry has resulted from a confluence of factors, including the provisions of electronic design automation (EDA) tools by firms domiciled in the US and Europe, the provisions of advanced manufacturing equipment by companies headquartered in the US, Europe, and Japan, the co-existing ecological system that Taiwanese foundries have established with their customers, and the highly-skilled local engineer (Huang, 2021, pp. 47–48). </w:t>
      </w:r>
      <w:proofErr w:type="gramStart"/>
      <w:r w:rsidRPr="00415322">
        <w:rPr>
          <w:sz w:val="10"/>
          <w:szCs w:val="10"/>
        </w:rPr>
        <w:t>Yet,</w:t>
      </w:r>
      <w:proofErr w:type="gramEnd"/>
      <w:r w:rsidRPr="00415322">
        <w:rPr>
          <w:sz w:val="10"/>
          <w:szCs w:val="10"/>
        </w:rPr>
        <w:t xml:space="preserve"> these factors may disappear after the war. For instance, Taiwanese engineers may relocate to the countryside or overseas before the onset of the Chinese attack, making it difficult to regroup them to work for these fabs once they fall into Chinese control.25 Besides, once Taiwan is forced to become reintegrated into the PRC, pertinent export controls by the US against certain Chinese entities on the mainland may extend to those domiciled in Taiwan, including TSMC. Moreover, as Pottinger (2023, p. 294) puts it, ‘Washington and its allies would be as loath to support Beijing’s industry as they are loath to support the Russian economy following its Feb 2022 reinvasion of Ukraine.’ Additionally, the deep trust between IC design firm customers and Taiwanese foundry players, which has been instrumental to the success of the Taiwanese-led fabless-foundry business model, would be shattered by a Chinese attack. Given the above considerations, it is overly simplistic to envisage that a Chinese takeover of Taiwanese fabs </w:t>
      </w:r>
      <w:proofErr w:type="gramStart"/>
      <w:r w:rsidRPr="00415322">
        <w:rPr>
          <w:sz w:val="10"/>
          <w:szCs w:val="10"/>
        </w:rPr>
        <w:t>through the use of</w:t>
      </w:r>
      <w:proofErr w:type="gramEnd"/>
      <w:r w:rsidRPr="00415322">
        <w:rPr>
          <w:sz w:val="10"/>
          <w:szCs w:val="10"/>
        </w:rPr>
        <w:t xml:space="preserve"> force alone can swiftly enable China to achieve greatness in its semiconductor capability. Hence, the </w:t>
      </w:r>
      <w:proofErr w:type="gramStart"/>
      <w:r w:rsidRPr="00415322">
        <w:rPr>
          <w:sz w:val="10"/>
          <w:szCs w:val="10"/>
        </w:rPr>
        <w:t>aforementioned perspective</w:t>
      </w:r>
      <w:proofErr w:type="gramEnd"/>
      <w:r w:rsidRPr="00415322">
        <w:rPr>
          <w:sz w:val="10"/>
          <w:szCs w:val="10"/>
        </w:rPr>
        <w:t xml:space="preserve"> is problematic, and for the sake of Taiwan’s national interest and security, Taipei should continue to refute such rhetoric in the public domain.</w:t>
      </w:r>
    </w:p>
    <w:p w14:paraId="147E2888"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t>Taiwan invasion would draw powers other than the US in, including NATO.</w:t>
      </w:r>
    </w:p>
    <w:p w14:paraId="46E597F0" w14:textId="77777777" w:rsidR="00624F98" w:rsidRPr="00415322" w:rsidRDefault="00624F98" w:rsidP="00624F98">
      <w:r w:rsidRPr="00415322">
        <w:rPr>
          <w:b/>
          <w:bCs/>
          <w:sz w:val="26"/>
        </w:rPr>
        <w:t>Stares 25</w:t>
      </w:r>
      <w:r w:rsidRPr="00415322">
        <w:t xml:space="preserve">[Paul Stares---is the General John W. Vessey senior fellow for conflict prevention and director of the Center for Preventive Action at the Council on Foreign Relations (CFR). An expert on conflict </w:t>
      </w:r>
      <w:r w:rsidRPr="00415322">
        <w:lastRenderedPageBreak/>
        <w:t>prevention and a regular commentator on current affairs, he is the author or editor of nine books on U.S. security policy and international relations. “The Next Taiwan Crisis Won’t Be Like the Last” December 2025, https://www.cfr.org/reports/next-taiwan-crisis-wont-be-last]</w:t>
      </w:r>
    </w:p>
    <w:p w14:paraId="7102A44E" w14:textId="77777777" w:rsidR="00624F98" w:rsidRPr="00415322" w:rsidRDefault="00624F98" w:rsidP="00624F98">
      <w:pPr>
        <w:rPr>
          <w:u w:val="single"/>
        </w:rPr>
      </w:pPr>
      <w:r w:rsidRPr="00415322">
        <w:rPr>
          <w:sz w:val="16"/>
          <w:szCs w:val="16"/>
        </w:rPr>
        <w:t xml:space="preserve">Third, previous cross-strait crises were almost exclusively three-sided contests among China, Taiwan, and the United States. This precedent continues to condition how most experts think about the next one. A </w:t>
      </w:r>
      <w:r w:rsidRPr="00415322">
        <w:rPr>
          <w:highlight w:val="cyan"/>
          <w:u w:val="single"/>
        </w:rPr>
        <w:t>future Taiwan crisis,</w:t>
      </w:r>
      <w:r w:rsidRPr="00415322">
        <w:rPr>
          <w:u w:val="single"/>
        </w:rPr>
        <w:t xml:space="preserve"> however, </w:t>
      </w:r>
      <w:r w:rsidRPr="00415322">
        <w:rPr>
          <w:highlight w:val="cyan"/>
          <w:u w:val="single"/>
        </w:rPr>
        <w:t>will</w:t>
      </w:r>
      <w:r w:rsidRPr="00415322">
        <w:rPr>
          <w:u w:val="single"/>
        </w:rPr>
        <w:t xml:space="preserve"> almost </w:t>
      </w:r>
      <w:r w:rsidRPr="00415322">
        <w:rPr>
          <w:highlight w:val="cyan"/>
          <w:u w:val="single"/>
        </w:rPr>
        <w:t>certainly involve more actors</w:t>
      </w:r>
      <w:r w:rsidRPr="00415322">
        <w:rPr>
          <w:u w:val="single"/>
        </w:rPr>
        <w:t xml:space="preserve">: most obviously </w:t>
      </w:r>
      <w:r w:rsidRPr="00415322">
        <w:rPr>
          <w:highlight w:val="cyan"/>
          <w:u w:val="single"/>
        </w:rPr>
        <w:t>Japan</w:t>
      </w:r>
      <w:r w:rsidRPr="00415322">
        <w:rPr>
          <w:u w:val="single"/>
        </w:rPr>
        <w:t xml:space="preserve"> and the </w:t>
      </w:r>
      <w:r w:rsidRPr="00415322">
        <w:rPr>
          <w:highlight w:val="cyan"/>
          <w:u w:val="single"/>
        </w:rPr>
        <w:t>Philippines</w:t>
      </w:r>
      <w:r w:rsidRPr="00415322">
        <w:rPr>
          <w:highlight w:val="cyan"/>
        </w:rPr>
        <w:t>,</w:t>
      </w:r>
      <w:r w:rsidRPr="00415322">
        <w:t xml:space="preserve"> </w:t>
      </w:r>
      <w:r w:rsidRPr="00415322">
        <w:rPr>
          <w:sz w:val="16"/>
          <w:szCs w:val="16"/>
        </w:rPr>
        <w:t>which are increasingly factored into planning for Taiwan contingencies,</w:t>
      </w:r>
      <w:r w:rsidRPr="00415322">
        <w:t xml:space="preserve"> </w:t>
      </w:r>
      <w:r w:rsidRPr="00415322">
        <w:rPr>
          <w:u w:val="single"/>
        </w:rPr>
        <w:t xml:space="preserve">as well as conceivably other allied countries, such as </w:t>
      </w:r>
      <w:r w:rsidRPr="00415322">
        <w:rPr>
          <w:highlight w:val="cyan"/>
          <w:u w:val="single"/>
        </w:rPr>
        <w:t>Australia and South Korea</w:t>
      </w:r>
      <w:r w:rsidRPr="00415322">
        <w:t xml:space="preserve">.10 </w:t>
      </w:r>
      <w:r w:rsidRPr="00415322">
        <w:rPr>
          <w:highlight w:val="cyan"/>
          <w:u w:val="single"/>
        </w:rPr>
        <w:t>North Korea, Russia,</w:t>
      </w:r>
      <w:r w:rsidRPr="00415322">
        <w:rPr>
          <w:u w:val="single"/>
        </w:rPr>
        <w:t xml:space="preserve"> Singapore, Vietnam, and even</w:t>
      </w:r>
      <w:r w:rsidRPr="00415322">
        <w:t xml:space="preserve"> </w:t>
      </w:r>
      <w:r w:rsidRPr="00415322">
        <w:rPr>
          <w:sz w:val="16"/>
          <w:szCs w:val="16"/>
        </w:rPr>
        <w:t>some</w:t>
      </w:r>
      <w:r w:rsidRPr="00415322">
        <w:t xml:space="preserve"> </w:t>
      </w:r>
      <w:r w:rsidRPr="00415322">
        <w:rPr>
          <w:highlight w:val="cyan"/>
          <w:u w:val="single"/>
        </w:rPr>
        <w:t>NATO</w:t>
      </w:r>
      <w:r w:rsidRPr="00415322">
        <w:t xml:space="preserve"> </w:t>
      </w:r>
      <w:r w:rsidRPr="00415322">
        <w:rPr>
          <w:sz w:val="16"/>
          <w:szCs w:val="16"/>
        </w:rPr>
        <w:t>members could also be</w:t>
      </w:r>
      <w:r w:rsidRPr="00415322">
        <w:t xml:space="preserve"> </w:t>
      </w:r>
      <w:r w:rsidRPr="00415322">
        <w:rPr>
          <w:highlight w:val="cyan"/>
          <w:u w:val="single"/>
        </w:rPr>
        <w:t>drawn in</w:t>
      </w:r>
      <w:r w:rsidRPr="00415322">
        <w:rPr>
          <w:sz w:val="16"/>
          <w:szCs w:val="16"/>
        </w:rPr>
        <w:t>. New dynamics will</w:t>
      </w:r>
      <w:r w:rsidRPr="00415322">
        <w:t xml:space="preserve"> </w:t>
      </w:r>
      <w:r w:rsidRPr="00415322">
        <w:rPr>
          <w:highlight w:val="cyan"/>
          <w:u w:val="single"/>
        </w:rPr>
        <w:t>complicate crisis management beyond the “three body problem”</w:t>
      </w:r>
      <w:r w:rsidRPr="00415322">
        <w:rPr>
          <w:u w:val="single"/>
        </w:rPr>
        <w:t xml:space="preserve"> that continues to shape planning.</w:t>
      </w:r>
    </w:p>
    <w:p w14:paraId="0D66478A" w14:textId="77777777" w:rsidR="00624F98" w:rsidRPr="00415322" w:rsidRDefault="00624F98" w:rsidP="00624F98">
      <w:r w:rsidRPr="00415322">
        <w:rPr>
          <w:sz w:val="16"/>
          <w:szCs w:val="16"/>
        </w:rPr>
        <w:t xml:space="preserve">Fourth, the course of a </w:t>
      </w:r>
      <w:r w:rsidRPr="00415322">
        <w:rPr>
          <w:highlight w:val="cyan"/>
          <w:u w:val="single"/>
        </w:rPr>
        <w:t>conflict</w:t>
      </w:r>
      <w:r w:rsidRPr="00415322">
        <w:rPr>
          <w:u w:val="single"/>
        </w:rPr>
        <w:t xml:space="preserve"> over Taiwan could also </w:t>
      </w:r>
      <w:r w:rsidRPr="00415322">
        <w:rPr>
          <w:highlight w:val="cyan"/>
          <w:u w:val="single"/>
        </w:rPr>
        <w:t>unfold in unanticipated ways</w:t>
      </w:r>
      <w:r w:rsidRPr="00415322">
        <w:rPr>
          <w:highlight w:val="cyan"/>
        </w:rPr>
        <w:t>.</w:t>
      </w:r>
      <w:r w:rsidRPr="00415322">
        <w:t xml:space="preserve"> </w:t>
      </w:r>
      <w:r w:rsidRPr="00415322">
        <w:rPr>
          <w:highlight w:val="cyan"/>
          <w:u w:val="single"/>
        </w:rPr>
        <w:t>Most</w:t>
      </w:r>
      <w:r w:rsidRPr="00415322">
        <w:rPr>
          <w:u w:val="single"/>
        </w:rPr>
        <w:t xml:space="preserve"> analyses reasonably </w:t>
      </w:r>
      <w:r w:rsidRPr="00415322">
        <w:rPr>
          <w:highlight w:val="cyan"/>
          <w:u w:val="single"/>
        </w:rPr>
        <w:t>presume that the</w:t>
      </w:r>
      <w:r w:rsidRPr="00415322">
        <w:rPr>
          <w:u w:val="single"/>
        </w:rPr>
        <w:t xml:space="preserve"> principal </w:t>
      </w:r>
      <w:r w:rsidRPr="00415322">
        <w:rPr>
          <w:highlight w:val="cyan"/>
          <w:u w:val="single"/>
        </w:rPr>
        <w:t>actors involved would threaten and use force</w:t>
      </w:r>
      <w:r w:rsidRPr="00415322">
        <w:rPr>
          <w:u w:val="single"/>
        </w:rPr>
        <w:t xml:space="preserve"> in a </w:t>
      </w:r>
      <w:r w:rsidRPr="00415322">
        <w:rPr>
          <w:highlight w:val="cyan"/>
          <w:u w:val="single"/>
        </w:rPr>
        <w:t>carefully</w:t>
      </w:r>
      <w:r w:rsidRPr="00415322">
        <w:rPr>
          <w:u w:val="single"/>
        </w:rPr>
        <w:t xml:space="preserve"> calibrated way, with the objective of minimizing the risk of unnecessary and costly escalation and achieving their aims with minimum effort and cost.</w:t>
      </w:r>
      <w:r w:rsidRPr="00415322">
        <w:t xml:space="preserve"> </w:t>
      </w:r>
      <w:r w:rsidRPr="00415322">
        <w:rPr>
          <w:sz w:val="16"/>
          <w:szCs w:val="16"/>
        </w:rPr>
        <w:t xml:space="preserve">These are rational inferences, but the </w:t>
      </w:r>
      <w:r w:rsidRPr="00415322">
        <w:rPr>
          <w:highlight w:val="cyan"/>
          <w:u w:val="single"/>
        </w:rPr>
        <w:t>reality</w:t>
      </w:r>
      <w:r w:rsidRPr="00415322">
        <w:rPr>
          <w:u w:val="single"/>
        </w:rPr>
        <w:t xml:space="preserve"> could be </w:t>
      </w:r>
      <w:r w:rsidRPr="00415322">
        <w:rPr>
          <w:highlight w:val="cyan"/>
          <w:u w:val="single"/>
        </w:rPr>
        <w:t>quite different</w:t>
      </w:r>
      <w:r w:rsidRPr="00415322">
        <w:rPr>
          <w:highlight w:val="cyan"/>
        </w:rPr>
        <w:t xml:space="preserve">. </w:t>
      </w:r>
      <w:r w:rsidRPr="00415322">
        <w:rPr>
          <w:highlight w:val="cyan"/>
          <w:u w:val="single"/>
        </w:rPr>
        <w:t>The desire to achieve a quick and decisive advantage</w:t>
      </w:r>
      <w:r w:rsidRPr="00415322">
        <w:t xml:space="preserve"> </w:t>
      </w:r>
      <w:r w:rsidRPr="00415322">
        <w:rPr>
          <w:sz w:val="16"/>
          <w:szCs w:val="16"/>
        </w:rPr>
        <w:t xml:space="preserve">when hostilities are considered either inevitable or are already underway could </w:t>
      </w:r>
      <w:r w:rsidRPr="00415322">
        <w:rPr>
          <w:highlight w:val="cyan"/>
          <w:u w:val="single"/>
        </w:rPr>
        <w:t>encourage a party to resort early to aggressive actions</w:t>
      </w:r>
      <w:r w:rsidRPr="00415322">
        <w:rPr>
          <w:sz w:val="16"/>
          <w:szCs w:val="16"/>
        </w:rPr>
        <w:t>—massive cyberattacks, preemptive strikes beyond the immediate area of operations, counterspace attacks, and even the</w:t>
      </w:r>
      <w:r w:rsidRPr="00415322">
        <w:t xml:space="preserve"> </w:t>
      </w:r>
      <w:r w:rsidRPr="00415322">
        <w:rPr>
          <w:highlight w:val="cyan"/>
          <w:u w:val="single"/>
        </w:rPr>
        <w:t>threat of</w:t>
      </w:r>
      <w:r w:rsidRPr="00415322">
        <w:t xml:space="preserve"> </w:t>
      </w:r>
      <w:r w:rsidRPr="00415322">
        <w:rPr>
          <w:sz w:val="16"/>
          <w:szCs w:val="16"/>
        </w:rPr>
        <w:t>employing</w:t>
      </w:r>
      <w:r w:rsidRPr="00415322">
        <w:t xml:space="preserve"> </w:t>
      </w:r>
      <w:r w:rsidRPr="00415322">
        <w:rPr>
          <w:highlight w:val="cyan"/>
          <w:u w:val="single"/>
        </w:rPr>
        <w:t>nuclear weapons</w:t>
      </w:r>
      <w:r w:rsidRPr="00415322">
        <w:rPr>
          <w:sz w:val="16"/>
          <w:szCs w:val="16"/>
        </w:rPr>
        <w:t>.11 To the extent that additional parties to a Taiwan conflict now also possess the ability to independently conduct long-range offensive military operations, this only increases the risk of escalation</w:t>
      </w:r>
      <w:r w:rsidRPr="00415322">
        <w:t>.</w:t>
      </w:r>
    </w:p>
    <w:p w14:paraId="27D32EB5" w14:textId="77777777" w:rsidR="00624F98" w:rsidRPr="00415322" w:rsidRDefault="00624F98" w:rsidP="00624F98">
      <w:pPr>
        <w:keepNext/>
        <w:keepLines/>
        <w:spacing w:before="40" w:after="0"/>
        <w:outlineLvl w:val="3"/>
        <w:rPr>
          <w:rFonts w:eastAsiaTheme="majorEastAsia" w:cstheme="majorBidi"/>
          <w:b/>
          <w:iCs/>
          <w:sz w:val="26"/>
        </w:rPr>
      </w:pPr>
      <w:r w:rsidRPr="00415322">
        <w:rPr>
          <w:rFonts w:eastAsiaTheme="majorEastAsia" w:cstheme="majorBidi"/>
          <w:b/>
          <w:iCs/>
          <w:sz w:val="26"/>
        </w:rPr>
        <w:t>NATO-China war over Taiwan invasion goes nuclear.</w:t>
      </w:r>
    </w:p>
    <w:p w14:paraId="6BB3AAB8" w14:textId="77777777" w:rsidR="00624F98" w:rsidRPr="00415322" w:rsidRDefault="00624F98" w:rsidP="00624F98">
      <w:r w:rsidRPr="00415322">
        <w:rPr>
          <w:b/>
          <w:bCs/>
          <w:sz w:val="26"/>
        </w:rPr>
        <w:t>Michael T. Klare 22</w:t>
      </w:r>
      <w:r w:rsidRPr="00415322">
        <w:t xml:space="preserve">, The Nation’s defense correspondent, professor emeritus of peace and world-security studies at Hampshire College and senior visiting fellow at the Arms Control Association in Washington, D.C., “Biden’s NATO Summit Divides the World </w:t>
      </w:r>
      <w:proofErr w:type="gramStart"/>
      <w:r w:rsidRPr="00415322">
        <w:t>Into</w:t>
      </w:r>
      <w:proofErr w:type="gramEnd"/>
      <w:r w:rsidRPr="00415322">
        <w:t xml:space="preserve"> Hostile Camps,” July 7</w:t>
      </w:r>
      <w:proofErr w:type="gramStart"/>
      <w:r w:rsidRPr="00415322">
        <w:t xml:space="preserve"> 2022</w:t>
      </w:r>
      <w:proofErr w:type="gramEnd"/>
      <w:r w:rsidRPr="00415322">
        <w:t>, https://www.thenation.com/article/world/bidens-nato-summit-divides-the-world-into-hostile-camps/</w:t>
      </w:r>
    </w:p>
    <w:p w14:paraId="66A9544B" w14:textId="77777777" w:rsidR="00624F98" w:rsidRPr="00415322" w:rsidRDefault="00624F98" w:rsidP="00624F98">
      <w:pPr>
        <w:rPr>
          <w:u w:val="single"/>
        </w:rPr>
      </w:pPr>
      <w:r w:rsidRPr="00415322">
        <w:rPr>
          <w:u w:val="single"/>
        </w:rPr>
        <w:t xml:space="preserve">But it is the </w:t>
      </w:r>
      <w:r w:rsidRPr="00415322">
        <w:rPr>
          <w:highlight w:val="cyan"/>
          <w:u w:val="single"/>
        </w:rPr>
        <w:t>global implications</w:t>
      </w:r>
      <w:r w:rsidRPr="00415322">
        <w:rPr>
          <w:u w:val="single"/>
        </w:rPr>
        <w:t xml:space="preserve"> </w:t>
      </w:r>
      <w:r w:rsidRPr="00415322">
        <w:rPr>
          <w:sz w:val="16"/>
          <w:szCs w:val="16"/>
        </w:rPr>
        <w:t>of the Madrid summit that command our greatest attention. Not content merely to identify Russia as an enhanced threat to European security, the NATO leadership found time to embrace the anti-China agenda of the Biden administration, expressed in such White House documents as the Interim National Security Strategic Guidance of March 2021, and to incorporate it into the mission statement they adopted in Madrid. Under this edict, China is to be viewed along with Russia as major challengers to the “rules-based international order” on which alliance security and prosperity supposedly rest. This, in turn, requires that</w:t>
      </w:r>
      <w:r w:rsidRPr="00415322">
        <w:t xml:space="preserve"> </w:t>
      </w:r>
      <w:r w:rsidRPr="00415322">
        <w:rPr>
          <w:highlight w:val="cyan"/>
          <w:u w:val="single"/>
        </w:rPr>
        <w:t>NATO extend its defensive reach</w:t>
      </w:r>
      <w:r w:rsidRPr="00415322">
        <w:t xml:space="preserve"> </w:t>
      </w:r>
      <w:r w:rsidRPr="00415322">
        <w:rPr>
          <w:sz w:val="16"/>
          <w:szCs w:val="16"/>
        </w:rPr>
        <w:t xml:space="preserve">not only to nearby areas of Africa and the Middle East, but also </w:t>
      </w:r>
      <w:r w:rsidRPr="00415322">
        <w:rPr>
          <w:highlight w:val="cyan"/>
          <w:u w:val="single"/>
        </w:rPr>
        <w:t>to Asia and the Pacific</w:t>
      </w:r>
      <w:r w:rsidRPr="00415322">
        <w:rPr>
          <w:u w:val="single"/>
        </w:rPr>
        <w:t>.</w:t>
      </w:r>
    </w:p>
    <w:p w14:paraId="0913C067" w14:textId="77777777" w:rsidR="00624F98" w:rsidRPr="00415322" w:rsidRDefault="00624F98" w:rsidP="00624F98">
      <w:pPr>
        <w:rPr>
          <w:sz w:val="16"/>
          <w:szCs w:val="16"/>
        </w:rPr>
      </w:pPr>
      <w:r w:rsidRPr="00415322">
        <w:t>“</w:t>
      </w:r>
      <w:r w:rsidRPr="00415322">
        <w:rPr>
          <w:u w:val="single"/>
        </w:rPr>
        <w:t>Strategic competition, pervasive instability, and recurrent shocks define our broader security environment</w:t>
      </w:r>
      <w:r w:rsidRPr="00415322">
        <w:rPr>
          <w:sz w:val="16"/>
          <w:szCs w:val="16"/>
          <w:u w:val="single"/>
        </w:rPr>
        <w:t>,</w:t>
      </w:r>
      <w:r w:rsidRPr="00415322">
        <w:rPr>
          <w:sz w:val="16"/>
          <w:szCs w:val="16"/>
        </w:rPr>
        <w:t>” the NATO document asserts, reflecting US strategic thought. At the root of all this instability, it claims, is a drive by authoritarian states, led by China and Russia, to undermine the “rules-based international order” on which we rely. “Authoritarian actors challenge our interests, values and democratic way of life,” it states. In addition to posing sophisticated military threats to alliance members, “these actors are also at the forefront of a deliberate effort to undermine multilateral norms and institutions and promote authoritarian models of governance.”</w:t>
      </w:r>
    </w:p>
    <w:p w14:paraId="55C8EC42" w14:textId="77777777" w:rsidR="00624F98" w:rsidRPr="00415322" w:rsidRDefault="00624F98" w:rsidP="00624F98">
      <w:r w:rsidRPr="00415322">
        <w:rPr>
          <w:sz w:val="16"/>
          <w:szCs w:val="16"/>
        </w:rPr>
        <w:t>The only conceivable response to this, the NATO strategy asserts, is to mobilize alliance members for a long-term struggle to resist and overpower those “authoritarian actors,” especially China.</w:t>
      </w:r>
      <w:r w:rsidRPr="00415322">
        <w:t xml:space="preserve"> </w:t>
      </w:r>
      <w:r w:rsidRPr="00415322">
        <w:rPr>
          <w:highlight w:val="cyan"/>
          <w:u w:val="single"/>
        </w:rPr>
        <w:t>This means not only acquiring advanced nuclear</w:t>
      </w:r>
      <w:r w:rsidRPr="00415322">
        <w:rPr>
          <w:u w:val="single"/>
        </w:rPr>
        <w:t xml:space="preserve">, conventional, and cyber weaponry, but also </w:t>
      </w:r>
      <w:r w:rsidRPr="00415322">
        <w:rPr>
          <w:highlight w:val="cyan"/>
          <w:u w:val="single"/>
        </w:rPr>
        <w:t>developing enhanced security</w:t>
      </w:r>
      <w:r w:rsidRPr="00415322">
        <w:rPr>
          <w:u w:val="single"/>
        </w:rPr>
        <w:t xml:space="preserve"> </w:t>
      </w:r>
      <w:r w:rsidRPr="00415322">
        <w:rPr>
          <w:highlight w:val="cyan"/>
          <w:u w:val="single"/>
        </w:rPr>
        <w:t>ties with like-minded states on China’s periphery.</w:t>
      </w:r>
      <w:r w:rsidRPr="00415322">
        <w:t xml:space="preserve"> “</w:t>
      </w:r>
      <w:r w:rsidRPr="00415322">
        <w:rPr>
          <w:sz w:val="16"/>
          <w:szCs w:val="16"/>
        </w:rPr>
        <w:t>We will strengthen dialogue and cooperation with new and existing partners in the Indo-Pacific to tackle cross-regional challenges and shared security interests,” the document states.</w:t>
      </w:r>
    </w:p>
    <w:p w14:paraId="181C8CB3" w14:textId="77777777" w:rsidR="00624F98" w:rsidRPr="00415322" w:rsidRDefault="00624F98" w:rsidP="00624F98">
      <w:r w:rsidRPr="00415322">
        <w:rPr>
          <w:u w:val="single"/>
        </w:rPr>
        <w:t>Adoption of the new strategic concept by NATO ensures that tensions between the United States and its allies on one side, and China on the other, are bound to increase</w:t>
      </w:r>
      <w:r w:rsidRPr="00415322">
        <w:t xml:space="preserve">. </w:t>
      </w:r>
      <w:r w:rsidRPr="00415322">
        <w:rPr>
          <w:sz w:val="16"/>
          <w:szCs w:val="16"/>
        </w:rPr>
        <w:t xml:space="preserve">From Beijing’s perspective, this can only be viewed as a malicious attempt by Washington to incorporate Europe into its ongoing drive to prevent China’s rise—and so will very likely provoke resistance. “We urge NATO to stop provoking confrontation by drawing ideological lines, abandon the Cold War mentality and zero-sum game </w:t>
      </w:r>
      <w:r w:rsidRPr="00415322">
        <w:rPr>
          <w:sz w:val="16"/>
          <w:szCs w:val="16"/>
        </w:rPr>
        <w:lastRenderedPageBreak/>
        <w:t xml:space="preserve">approach, and stop spreading disinformation and provocative statements against China,” said a spokesperson for the Chinese mission to the European Union. “Since NATO positions China as a ‘systemic challenge,’ we </w:t>
      </w:r>
      <w:proofErr w:type="gramStart"/>
      <w:r w:rsidRPr="00415322">
        <w:rPr>
          <w:sz w:val="16"/>
          <w:szCs w:val="16"/>
        </w:rPr>
        <w:t>have to</w:t>
      </w:r>
      <w:proofErr w:type="gramEnd"/>
      <w:r w:rsidRPr="00415322">
        <w:rPr>
          <w:sz w:val="16"/>
          <w:szCs w:val="16"/>
        </w:rPr>
        <w:t xml:space="preserve"> pay close attention and respond in a coordinated way. </w:t>
      </w:r>
      <w:proofErr w:type="gramStart"/>
      <w:r w:rsidRPr="00415322">
        <w:rPr>
          <w:sz w:val="16"/>
          <w:szCs w:val="16"/>
        </w:rPr>
        <w:t>Wen</w:t>
      </w:r>
      <w:proofErr w:type="gramEnd"/>
      <w:r w:rsidRPr="00415322">
        <w:rPr>
          <w:sz w:val="16"/>
          <w:szCs w:val="16"/>
        </w:rPr>
        <w:t xml:space="preserve"> it comes to acts that undermine China’s interests, we will make firm and strong responses.”</w:t>
      </w:r>
    </w:p>
    <w:p w14:paraId="4F5EBB6B" w14:textId="2AAB66BD" w:rsidR="00624F98" w:rsidRDefault="00624F98" w:rsidP="00624F98">
      <w:pPr>
        <w:rPr>
          <w:u w:val="single"/>
        </w:rPr>
      </w:pPr>
      <w:r w:rsidRPr="00415322">
        <w:rPr>
          <w:sz w:val="16"/>
          <w:szCs w:val="16"/>
        </w:rPr>
        <w:t>And so, with NATO now committed to an anti-China stance in Asia, we must view the Ukraine conflict as but the opening act in a long-term struggle for global power between the major Western powers and those labeled as “authoritarian actors,” notably Russia and China.</w:t>
      </w:r>
      <w:r w:rsidRPr="00415322">
        <w:t xml:space="preserve"> </w:t>
      </w:r>
      <w:r w:rsidRPr="00415322">
        <w:rPr>
          <w:u w:val="single"/>
        </w:rPr>
        <w:t>This will involve competition and conflict in nearly every sphere: economic, diplomatic, technological, and cultural, among others</w:t>
      </w:r>
      <w:r w:rsidRPr="00415322">
        <w:t xml:space="preserve">. </w:t>
      </w:r>
      <w:r w:rsidRPr="00415322">
        <w:rPr>
          <w:sz w:val="16"/>
          <w:szCs w:val="16"/>
        </w:rPr>
        <w:t>At the G7 meeting in Bavaria, for example, leaders of the major Western economies agreed on June 26 (just before the Madrid summit) to raise $600 billion in public and private funds for infrastructure development in developing countries in a belated drive to compete with Beijing’s well-established Belt and Road Initiative. These, and other such ventures, are sure to result in</w:t>
      </w:r>
      <w:r w:rsidRPr="00415322">
        <w:t xml:space="preserve"> </w:t>
      </w:r>
      <w:r w:rsidRPr="00415322">
        <w:rPr>
          <w:u w:val="single"/>
        </w:rPr>
        <w:t>broken supply chains, rising prices, and other economic dislocations,</w:t>
      </w:r>
      <w:r w:rsidRPr="00415322">
        <w:t xml:space="preserve"> </w:t>
      </w:r>
      <w:r w:rsidRPr="00415322">
        <w:rPr>
          <w:sz w:val="16"/>
          <w:szCs w:val="16"/>
        </w:rPr>
        <w:t>while ignoring such common perils as climate change and recurring pandemics. But it is in the</w:t>
      </w:r>
      <w:r w:rsidRPr="00415322">
        <w:t xml:space="preserve"> </w:t>
      </w:r>
      <w:r w:rsidRPr="00415322">
        <w:rPr>
          <w:highlight w:val="cyan"/>
          <w:u w:val="single"/>
        </w:rPr>
        <w:t>military sphere where the greatest danger lurks</w:t>
      </w:r>
      <w:r w:rsidRPr="00415322">
        <w:rPr>
          <w:u w:val="single"/>
        </w:rPr>
        <w:t xml:space="preserve">: At the very least, this competitive drive </w:t>
      </w:r>
      <w:r w:rsidRPr="00415322">
        <w:rPr>
          <w:highlight w:val="cyan"/>
          <w:u w:val="single"/>
        </w:rPr>
        <w:t>will result in periodic crises and clashes over such flash points as Taiwan</w:t>
      </w:r>
      <w:r w:rsidRPr="00415322">
        <w:rPr>
          <w:u w:val="single"/>
        </w:rPr>
        <w:t xml:space="preserve"> and the South China Sea; </w:t>
      </w:r>
      <w:r w:rsidRPr="00415322">
        <w:rPr>
          <w:sz w:val="16"/>
          <w:szCs w:val="16"/>
        </w:rPr>
        <w:t>in the worst-case scenarios, these encounters</w:t>
      </w:r>
      <w:r w:rsidRPr="00415322">
        <w:t xml:space="preserve"> </w:t>
      </w:r>
      <w:r w:rsidRPr="00415322">
        <w:rPr>
          <w:highlight w:val="cyan"/>
          <w:u w:val="single"/>
        </w:rPr>
        <w:t>will trigger full-scale wars with a high risk of nuclear escalation.</w:t>
      </w:r>
    </w:p>
    <w:p w14:paraId="0A260CA8" w14:textId="77777777" w:rsidR="00415322" w:rsidRPr="00415322" w:rsidRDefault="00415322" w:rsidP="00624F98">
      <w:pPr>
        <w:rPr>
          <w:u w:val="single"/>
        </w:rPr>
      </w:pPr>
    </w:p>
    <w:p w14:paraId="058ADA51" w14:textId="39CA3842" w:rsidR="00624F98" w:rsidRPr="00415322" w:rsidRDefault="00415322" w:rsidP="00415322">
      <w:pPr>
        <w:pStyle w:val="Heading4"/>
      </w:pPr>
      <w:r w:rsidRPr="00415322">
        <w:t>Scenario 2- Semiconductor Heg</w:t>
      </w:r>
    </w:p>
    <w:p w14:paraId="3A4D345F" w14:textId="77777777" w:rsidR="00415322" w:rsidRDefault="00415322" w:rsidP="00415322"/>
    <w:p w14:paraId="5F8FFD0D" w14:textId="5916C6D1" w:rsidR="00415322" w:rsidRPr="0061189E" w:rsidRDefault="005462E7" w:rsidP="00415322">
      <w:pPr>
        <w:pStyle w:val="Heading4"/>
      </w:pPr>
      <w:r w:rsidRPr="0061189E">
        <w:t xml:space="preserve">Semiconductor advancements </w:t>
      </w:r>
      <w:r>
        <w:t xml:space="preserve">are </w:t>
      </w:r>
      <w:r w:rsidRPr="0061189E">
        <w:t>necessary and incoming</w:t>
      </w:r>
    </w:p>
    <w:p w14:paraId="31EBCB11" w14:textId="750BB43C" w:rsidR="00415322" w:rsidRPr="00484707" w:rsidRDefault="00415322" w:rsidP="00415322">
      <w:r w:rsidRPr="00484707">
        <w:rPr>
          <w:rStyle w:val="Style13ptBold"/>
        </w:rPr>
        <w:t>James</w:t>
      </w:r>
      <w:r w:rsidRPr="00484707">
        <w:t>, Luke</w:t>
      </w:r>
      <w:r>
        <w:t xml:space="preserve"> </w:t>
      </w:r>
      <w:r w:rsidRPr="00484707">
        <w:rPr>
          <w:rStyle w:val="Style13ptBold"/>
        </w:rPr>
        <w:t>25</w:t>
      </w:r>
      <w:r w:rsidRPr="00484707">
        <w:t>.</w:t>
      </w:r>
      <w:r>
        <w:t xml:space="preserve"> </w:t>
      </w:r>
      <w:proofErr w:type="gramStart"/>
      <w:r>
        <w:t xml:space="preserve">[ </w:t>
      </w:r>
      <w:r w:rsidRPr="00484707">
        <w:t>Luke</w:t>
      </w:r>
      <w:proofErr w:type="gramEnd"/>
      <w:r w:rsidRPr="00484707">
        <w:t xml:space="preserve"> is a freelance technology journalist who has been covering hardware and semiconductors since 2020. “TSMC Says Advanced</w:t>
      </w:r>
      <w:r w:rsidRPr="00484707">
        <w:rPr>
          <w:rFonts w:ascii="Cambria Math" w:hAnsi="Cambria Math" w:cs="Cambria Math"/>
        </w:rPr>
        <w:t>‑</w:t>
      </w:r>
      <w:r w:rsidRPr="00484707">
        <w:t xml:space="preserve">Node Capacity Falls ‘about Three Times Short’ of AI Demand — Company’s Wafer Capacity Is ‘Still Not Enough’ as Demand Continues to Rise.” Tom’s Hardware, 25 Nov. 2025, </w:t>
      </w:r>
      <w:hyperlink r:id="rId8" w:history="1">
        <w:r w:rsidR="00B62B19" w:rsidRPr="00A42BF3">
          <w:rPr>
            <w:rStyle w:val="Hyperlink"/>
          </w:rPr>
          <w:t>www.tomshardware.com/tech-industry/semiconductors/tsmc-csays-advanced-node-capacity-falls-short-of-ai-demand. Accessed 1/30/2026</w:t>
        </w:r>
      </w:hyperlink>
      <w:r w:rsidR="00B62B19">
        <w:t>] AD</w:t>
      </w:r>
    </w:p>
    <w:p w14:paraId="3DDA21DE" w14:textId="77777777" w:rsidR="00415322" w:rsidRPr="00484707" w:rsidRDefault="00415322" w:rsidP="00415322">
      <w:pPr>
        <w:rPr>
          <w:rStyle w:val="StyleUnderline"/>
        </w:rPr>
      </w:pPr>
      <w:r w:rsidRPr="00484707">
        <w:rPr>
          <w:rStyle w:val="StyleUnderline"/>
        </w:rPr>
        <w:t>“</w:t>
      </w:r>
      <w:r w:rsidRPr="00183DB2">
        <w:rPr>
          <w:rStyle w:val="StyleUnderline"/>
          <w:highlight w:val="cyan"/>
        </w:rPr>
        <w:t>Not enough</w:t>
      </w:r>
      <w:r w:rsidRPr="00484707">
        <w:rPr>
          <w:rStyle w:val="StyleUnderline"/>
        </w:rPr>
        <w:t xml:space="preserve">, not enough, still not enough.” Those were the </w:t>
      </w:r>
      <w:r w:rsidRPr="00183DB2">
        <w:rPr>
          <w:rStyle w:val="StyleUnderline"/>
          <w:highlight w:val="cyan"/>
        </w:rPr>
        <w:t>words of TSMC Chairman</w:t>
      </w:r>
      <w:r w:rsidRPr="00484707">
        <w:rPr>
          <w:rStyle w:val="StyleUnderline"/>
        </w:rPr>
        <w:t xml:space="preserve"> and CEO C. C. Wei </w:t>
      </w:r>
      <w:r w:rsidRPr="00183DB2">
        <w:rPr>
          <w:rStyle w:val="StyleUnderline"/>
          <w:highlight w:val="cyan"/>
        </w:rPr>
        <w:t>at</w:t>
      </w:r>
      <w:r w:rsidRPr="00484707">
        <w:rPr>
          <w:rStyle w:val="StyleUnderline"/>
        </w:rPr>
        <w:t xml:space="preserve"> the Semiconductor Industry Association (</w:t>
      </w:r>
      <w:r w:rsidRPr="00183DB2">
        <w:rPr>
          <w:rStyle w:val="StyleUnderline"/>
          <w:highlight w:val="cyan"/>
        </w:rPr>
        <w:t>SIA</w:t>
      </w:r>
      <w:r w:rsidRPr="00484707">
        <w:rPr>
          <w:rStyle w:val="StyleUnderline"/>
        </w:rPr>
        <w:t xml:space="preserve">) </w:t>
      </w:r>
      <w:r w:rsidRPr="00183DB2">
        <w:rPr>
          <w:rStyle w:val="StyleUnderline"/>
          <w:highlight w:val="cyan"/>
        </w:rPr>
        <w:t>Awards</w:t>
      </w:r>
      <w:r w:rsidRPr="00484707">
        <w:rPr>
          <w:rStyle w:val="StyleUnderline"/>
        </w:rPr>
        <w:t xml:space="preserve"> in San Jose on November 20, as he gave a rather blunt assessment of the company’s capacity situation as customer </w:t>
      </w:r>
      <w:r w:rsidRPr="00183DB2">
        <w:rPr>
          <w:rStyle w:val="StyleUnderline"/>
          <w:highlight w:val="cyan"/>
        </w:rPr>
        <w:t>demand continues to rise</w:t>
      </w:r>
      <w:r w:rsidRPr="00484707">
        <w:rPr>
          <w:rStyle w:val="StyleUnderline"/>
        </w:rPr>
        <w:t xml:space="preserve">. He further estimated that </w:t>
      </w:r>
      <w:r w:rsidRPr="00183DB2">
        <w:rPr>
          <w:rStyle w:val="StyleUnderline"/>
          <w:highlight w:val="cyan"/>
        </w:rPr>
        <w:t>TSMC’s</w:t>
      </w:r>
      <w:r w:rsidRPr="00484707">
        <w:rPr>
          <w:rStyle w:val="StyleUnderline"/>
        </w:rPr>
        <w:t xml:space="preserve"> existing </w:t>
      </w:r>
      <w:r w:rsidRPr="00183DB2">
        <w:rPr>
          <w:rStyle w:val="StyleUnderline"/>
          <w:highlight w:val="cyan"/>
        </w:rPr>
        <w:t>advanced</w:t>
      </w:r>
      <w:r w:rsidRPr="00183DB2">
        <w:rPr>
          <w:rStyle w:val="StyleUnderline"/>
          <w:rFonts w:ascii="Cambria Math" w:hAnsi="Cambria Math" w:cs="Cambria Math"/>
          <w:highlight w:val="cyan"/>
        </w:rPr>
        <w:t>‑</w:t>
      </w:r>
      <w:r w:rsidRPr="00183DB2">
        <w:rPr>
          <w:rStyle w:val="StyleUnderline"/>
          <w:highlight w:val="cyan"/>
        </w:rPr>
        <w:t>node capacity is still</w:t>
      </w:r>
      <w:r w:rsidRPr="00484707">
        <w:rPr>
          <w:rStyle w:val="StyleUnderline"/>
        </w:rPr>
        <w:t xml:space="preserve"> roughly </w:t>
      </w:r>
      <w:r w:rsidRPr="00183DB2">
        <w:rPr>
          <w:rStyle w:val="StyleUnderline"/>
          <w:highlight w:val="cyan"/>
        </w:rPr>
        <w:t>three times short of what</w:t>
      </w:r>
      <w:r w:rsidRPr="00484707">
        <w:rPr>
          <w:rStyle w:val="StyleUnderline"/>
        </w:rPr>
        <w:t xml:space="preserve"> its </w:t>
      </w:r>
      <w:r w:rsidRPr="00183DB2">
        <w:rPr>
          <w:rStyle w:val="StyleUnderline"/>
          <w:highlight w:val="cyan"/>
        </w:rPr>
        <w:t>major customers plan to consume</w:t>
      </w:r>
      <w:r w:rsidRPr="00484707">
        <w:rPr>
          <w:rStyle w:val="StyleUnderline"/>
        </w:rPr>
        <w:t>.</w:t>
      </w:r>
    </w:p>
    <w:p w14:paraId="7452218E" w14:textId="77777777" w:rsidR="00415322" w:rsidRPr="00484707" w:rsidRDefault="00415322" w:rsidP="00415322">
      <w:pPr>
        <w:rPr>
          <w:sz w:val="16"/>
        </w:rPr>
      </w:pPr>
      <w:r w:rsidRPr="00484707">
        <w:rPr>
          <w:sz w:val="16"/>
        </w:rPr>
        <w:t>Wei and former Chairman Mark Liu jointly received the 2025 Noyce Award, with AMD CEO Lisa Su presenting. Wei, who rarely offers off-the-cuff remarks, made the supply-demand imbalance a key theme of his speech. He quipped that he had considered wearing a T-shirt reading “No more wafers” to drive home the severity of the shortage.</w:t>
      </w:r>
    </w:p>
    <w:p w14:paraId="0DDE319C" w14:textId="77777777" w:rsidR="00415322" w:rsidRPr="00484707" w:rsidRDefault="00415322" w:rsidP="00415322">
      <w:pPr>
        <w:rPr>
          <w:rStyle w:val="StyleUnderline"/>
        </w:rPr>
      </w:pPr>
      <w:r w:rsidRPr="00484707">
        <w:rPr>
          <w:sz w:val="16"/>
        </w:rPr>
        <w:t xml:space="preserve">TSMC has been increasing its advanced-node output through recent expansions in Japan, the U.S., and Europe, but the scale of AI-driven demand continues to exceed expectations. </w:t>
      </w:r>
      <w:r w:rsidRPr="00484707">
        <w:rPr>
          <w:rStyle w:val="StyleUnderline"/>
        </w:rPr>
        <w:t xml:space="preserve">While he didn’t specify which nodes were included in his estimate, the </w:t>
      </w:r>
      <w:r w:rsidRPr="00183DB2">
        <w:rPr>
          <w:rStyle w:val="StyleUnderline"/>
          <w:highlight w:val="cyan"/>
        </w:rPr>
        <w:t>company defines</w:t>
      </w:r>
      <w:r w:rsidRPr="00484707">
        <w:rPr>
          <w:rStyle w:val="StyleUnderline"/>
        </w:rPr>
        <w:t xml:space="preserve"> its </w:t>
      </w:r>
      <w:r w:rsidRPr="00183DB2">
        <w:rPr>
          <w:rStyle w:val="StyleUnderline"/>
          <w:highlight w:val="cyan"/>
        </w:rPr>
        <w:t>advanced</w:t>
      </w:r>
      <w:r w:rsidRPr="00484707">
        <w:rPr>
          <w:rStyle w:val="StyleUnderline"/>
        </w:rPr>
        <w:t xml:space="preserve"> processes </w:t>
      </w:r>
      <w:r w:rsidRPr="00183DB2">
        <w:rPr>
          <w:rStyle w:val="StyleUnderline"/>
          <w:highlight w:val="cyan"/>
        </w:rPr>
        <w:t>as those at 7nm</w:t>
      </w:r>
      <w:r w:rsidRPr="00484707">
        <w:rPr>
          <w:rStyle w:val="StyleUnderline"/>
        </w:rPr>
        <w:t xml:space="preserve"> and below, including 5nm and 3nm in current mass production </w:t>
      </w:r>
      <w:r w:rsidRPr="00183DB2">
        <w:rPr>
          <w:rStyle w:val="StyleUnderline"/>
          <w:highlight w:val="cyan"/>
        </w:rPr>
        <w:t>and 2nm</w:t>
      </w:r>
      <w:r w:rsidRPr="00484707">
        <w:rPr>
          <w:rStyle w:val="StyleUnderline"/>
        </w:rPr>
        <w:t xml:space="preserve"> — </w:t>
      </w:r>
      <w:r w:rsidRPr="00183DB2">
        <w:rPr>
          <w:rStyle w:val="StyleUnderline"/>
          <w:highlight w:val="cyan"/>
        </w:rPr>
        <w:t>which</w:t>
      </w:r>
      <w:r w:rsidRPr="00484707">
        <w:rPr>
          <w:rStyle w:val="StyleUnderline"/>
        </w:rPr>
        <w:t xml:space="preserve"> has </w:t>
      </w:r>
      <w:r w:rsidRPr="00183DB2">
        <w:rPr>
          <w:rStyle w:val="StyleUnderline"/>
          <w:highlight w:val="cyan"/>
        </w:rPr>
        <w:t>had its production</w:t>
      </w:r>
      <w:r w:rsidRPr="00484707">
        <w:rPr>
          <w:rStyle w:val="StyleUnderline"/>
        </w:rPr>
        <w:t xml:space="preserve"> plans </w:t>
      </w:r>
      <w:r w:rsidRPr="00183DB2">
        <w:rPr>
          <w:rStyle w:val="StyleUnderline"/>
          <w:highlight w:val="cyan"/>
        </w:rPr>
        <w:t>expedited in response to demand</w:t>
      </w:r>
      <w:r w:rsidRPr="00484707">
        <w:rPr>
          <w:rStyle w:val="StyleUnderline"/>
        </w:rPr>
        <w:t xml:space="preserve"> — scheduled to begin ramping soon.</w:t>
      </w:r>
    </w:p>
    <w:p w14:paraId="2021EC3D" w14:textId="77777777" w:rsidR="00415322" w:rsidRPr="00484707" w:rsidRDefault="00415322" w:rsidP="00415322">
      <w:pPr>
        <w:rPr>
          <w:sz w:val="16"/>
        </w:rPr>
      </w:pPr>
      <w:r w:rsidRPr="00484707">
        <w:rPr>
          <w:sz w:val="16"/>
        </w:rPr>
        <w:t>The fact that Wei felt the need to say this publicly highlights the growing challenge facing foundries as AI workloads drive wafer consumption well beyond historical HPC or mobile silicon demand. Nvidia’s H100 and H200 GPUs, AMD’s MI300 series, Google’s and Amazon’s custom inference chips, and Apple’s M-series and A-series SoCs are all built on TSMC’s leading-edge nodes. Even with aggressive capex and geographic diversification, the company cannot match the pace of customer expansion plans.</w:t>
      </w:r>
    </w:p>
    <w:p w14:paraId="5070AD56" w14:textId="77777777" w:rsidR="00415322" w:rsidRPr="00484707" w:rsidRDefault="00415322" w:rsidP="00415322">
      <w:pPr>
        <w:rPr>
          <w:rStyle w:val="StyleUnderline"/>
        </w:rPr>
      </w:pPr>
      <w:r w:rsidRPr="00183DB2">
        <w:rPr>
          <w:rStyle w:val="StyleUnderline"/>
        </w:rPr>
        <w:t xml:space="preserve">There are </w:t>
      </w:r>
      <w:r w:rsidRPr="00183DB2">
        <w:rPr>
          <w:rStyle w:val="StyleUnderline"/>
          <w:highlight w:val="cyan"/>
        </w:rPr>
        <w:t>other factors</w:t>
      </w:r>
      <w:r w:rsidRPr="00183DB2">
        <w:rPr>
          <w:rStyle w:val="StyleUnderline"/>
        </w:rPr>
        <w:t xml:space="preserve"> </w:t>
      </w:r>
      <w:proofErr w:type="gramStart"/>
      <w:r w:rsidRPr="00183DB2">
        <w:rPr>
          <w:rStyle w:val="StyleUnderline"/>
        </w:rPr>
        <w:t>at play</w:t>
      </w:r>
      <w:proofErr w:type="gramEnd"/>
      <w:r w:rsidRPr="00183DB2">
        <w:rPr>
          <w:rStyle w:val="StyleUnderline"/>
        </w:rPr>
        <w:t xml:space="preserve"> </w:t>
      </w:r>
      <w:r w:rsidRPr="00183DB2">
        <w:rPr>
          <w:rStyle w:val="StyleUnderline"/>
          <w:highlight w:val="cyan"/>
        </w:rPr>
        <w:t>beyond</w:t>
      </w:r>
      <w:r w:rsidRPr="00183DB2">
        <w:rPr>
          <w:rStyle w:val="StyleUnderline"/>
        </w:rPr>
        <w:t xml:space="preserve"> raw </w:t>
      </w:r>
      <w:r w:rsidRPr="00183DB2">
        <w:rPr>
          <w:rStyle w:val="StyleUnderline"/>
          <w:highlight w:val="cyan"/>
        </w:rPr>
        <w:t>fab capacity</w:t>
      </w:r>
      <w:r w:rsidRPr="00183DB2">
        <w:t xml:space="preserve">. </w:t>
      </w:r>
      <w:r w:rsidRPr="00183DB2">
        <w:rPr>
          <w:sz w:val="16"/>
        </w:rPr>
        <w:t>EUV tool availability</w:t>
      </w:r>
      <w:r w:rsidRPr="00183DB2">
        <w:t>,</w:t>
      </w:r>
      <w:r w:rsidRPr="00484707">
        <w:rPr>
          <w:rStyle w:val="StyleUnderline"/>
        </w:rPr>
        <w:t xml:space="preserve"> </w:t>
      </w:r>
      <w:r w:rsidRPr="00183DB2">
        <w:rPr>
          <w:rStyle w:val="StyleUnderline"/>
          <w:highlight w:val="cyan"/>
        </w:rPr>
        <w:t>power infrastructure</w:t>
      </w:r>
      <w:r w:rsidRPr="00484707">
        <w:rPr>
          <w:rStyle w:val="StyleUnderline"/>
        </w:rPr>
        <w:t xml:space="preserve">, </w:t>
      </w:r>
      <w:r w:rsidRPr="00183DB2">
        <w:rPr>
          <w:sz w:val="16"/>
        </w:rPr>
        <w:t>and access to a qualified workforce all act as limiting factors.</w:t>
      </w:r>
      <w:r w:rsidRPr="00183DB2">
        <w:rPr>
          <w:rStyle w:val="StyleUnderline"/>
          <w:sz w:val="16"/>
        </w:rPr>
        <w:t xml:space="preserve"> </w:t>
      </w:r>
      <w:r w:rsidRPr="00484707">
        <w:rPr>
          <w:rStyle w:val="StyleUnderline"/>
        </w:rPr>
        <w:t xml:space="preserve">TSMC has committed to increasing output in Arizona, Kumamoto </w:t>
      </w:r>
      <w:r w:rsidRPr="00484707">
        <w:rPr>
          <w:rStyle w:val="StyleUnderline"/>
        </w:rPr>
        <w:lastRenderedPageBreak/>
        <w:t>(delayed until 2029), and Dresden, but with none of those facilities yet delivering high-volume 3nm or 2nm production, it will be 2026 at the earliest before anything rolls off their lines.</w:t>
      </w:r>
    </w:p>
    <w:p w14:paraId="0DB69988" w14:textId="77777777" w:rsidR="00415322" w:rsidRDefault="00415322" w:rsidP="00415322">
      <w:r w:rsidRPr="00484707">
        <w:rPr>
          <w:sz w:val="16"/>
        </w:rPr>
        <w:t xml:space="preserve">Ultimately, Wei’s comments, made in front of many of the company’s largest customers, suggest that leading-edge silicon availability will remain a gating factor </w:t>
      </w:r>
      <w:proofErr w:type="gramStart"/>
      <w:r w:rsidRPr="00484707">
        <w:rPr>
          <w:sz w:val="16"/>
        </w:rPr>
        <w:t>on</w:t>
      </w:r>
      <w:proofErr w:type="gramEnd"/>
      <w:r w:rsidRPr="00484707">
        <w:rPr>
          <w:sz w:val="16"/>
        </w:rPr>
        <w:t xml:space="preserve"> roadmap execution and product rollout for the foreseeable future.</w:t>
      </w:r>
    </w:p>
    <w:p w14:paraId="0525EBB3" w14:textId="77777777" w:rsidR="005462E7" w:rsidRPr="00B24D63" w:rsidRDefault="005462E7" w:rsidP="005462E7">
      <w:pPr>
        <w:pStyle w:val="Heading4"/>
      </w:pPr>
      <w:proofErr w:type="gramStart"/>
      <w:r>
        <w:t>But,</w:t>
      </w:r>
      <w:proofErr w:type="gramEnd"/>
      <w:r>
        <w:t xml:space="preserve"> Stable electricity </w:t>
      </w:r>
      <w:r w:rsidRPr="00B24D63">
        <w:t xml:space="preserve">production </w:t>
      </w:r>
      <w:r>
        <w:t xml:space="preserve">is </w:t>
      </w:r>
      <w:r w:rsidRPr="00B24D63">
        <w:t xml:space="preserve">key to </w:t>
      </w:r>
      <w:r>
        <w:t xml:space="preserve">scaling up AI chips to 1nm. Stalled production jeopardizes US tech leadership. </w:t>
      </w:r>
    </w:p>
    <w:p w14:paraId="1797A9C1" w14:textId="77777777" w:rsidR="002A4B65" w:rsidRDefault="002A4B65" w:rsidP="002A4B65">
      <w:r w:rsidRPr="00B24D63">
        <w:rPr>
          <w:rStyle w:val="Style13ptBold"/>
        </w:rPr>
        <w:t>Semiconductors Insights 24.</w:t>
      </w:r>
      <w:r>
        <w:t xml:space="preserve"> [Semiconductors Insight (SINS): we believe that the future of technology is written in the circuits of semiconductors. It also lies in the code of AI. “TSMC’s Race to 2nm Faces a Critical Power Challenge - S&amp;P Global Report - Semiconductors Insight.” Semiconductors Insight, 7 Oct. 2024, semiconductorsinsight.com/tsmcs-race-to-2nm-faces-a-critical-power-challenge-sp-global-report/. Accessed 29 Jan. 2026.] AD</w:t>
      </w:r>
    </w:p>
    <w:p w14:paraId="30581CA4" w14:textId="77777777" w:rsidR="002A4B65" w:rsidRPr="00C143E1" w:rsidRDefault="002A4B65" w:rsidP="002A4B65">
      <w:pPr>
        <w:rPr>
          <w:rStyle w:val="StyleUnderline"/>
        </w:rPr>
      </w:pPr>
      <w:r w:rsidRPr="007B643C">
        <w:rPr>
          <w:rStyle w:val="StyleUnderline"/>
          <w:highlight w:val="cyan"/>
        </w:rPr>
        <w:t>Taiwan Semiconductor Manufacturing Company</w:t>
      </w:r>
      <w:r w:rsidRPr="00C143E1">
        <w:rPr>
          <w:rStyle w:val="StyleUnderline"/>
        </w:rPr>
        <w:t xml:space="preserve"> (</w:t>
      </w:r>
      <w:r w:rsidRPr="007B643C">
        <w:rPr>
          <w:rStyle w:val="StyleUnderline"/>
        </w:rPr>
        <w:t>TSMC</w:t>
      </w:r>
      <w:r w:rsidRPr="00C143E1">
        <w:rPr>
          <w:rStyle w:val="StyleUnderline"/>
        </w:rPr>
        <w:t xml:space="preserve">) </w:t>
      </w:r>
      <w:r w:rsidRPr="00183DB2">
        <w:rPr>
          <w:rStyle w:val="StyleUnderline"/>
          <w:highlight w:val="cyan"/>
        </w:rPr>
        <w:t>faces a</w:t>
      </w:r>
      <w:r w:rsidRPr="00C143E1">
        <w:rPr>
          <w:rStyle w:val="StyleUnderline"/>
        </w:rPr>
        <w:t xml:space="preserve"> significant challenge </w:t>
      </w:r>
      <w:r w:rsidRPr="00183DB2">
        <w:rPr>
          <w:rStyle w:val="StyleUnderline"/>
          <w:highlight w:val="cyan"/>
        </w:rPr>
        <w:t>as it seeks</w:t>
      </w:r>
      <w:r w:rsidRPr="00C143E1">
        <w:rPr>
          <w:rStyle w:val="StyleUnderline"/>
        </w:rPr>
        <w:t xml:space="preserve"> to scale up </w:t>
      </w:r>
      <w:r w:rsidRPr="00183DB2">
        <w:rPr>
          <w:rStyle w:val="StyleUnderline"/>
          <w:highlight w:val="cyan"/>
        </w:rPr>
        <w:t>production of its 2nm chips</w:t>
      </w:r>
      <w:r w:rsidRPr="00C143E1">
        <w:rPr>
          <w:rStyle w:val="StyleUnderline"/>
        </w:rPr>
        <w:t xml:space="preserve">, primarily due to rising electricity consumption. By 2030, TSMC's power usage could nearly triple, straining </w:t>
      </w:r>
      <w:r w:rsidRPr="00183DB2">
        <w:rPr>
          <w:rStyle w:val="StyleUnderline"/>
          <w:highlight w:val="cyan"/>
        </w:rPr>
        <w:t>Taiwan's</w:t>
      </w:r>
      <w:r w:rsidRPr="00C143E1">
        <w:rPr>
          <w:rStyle w:val="StyleUnderline"/>
        </w:rPr>
        <w:t xml:space="preserve"> already </w:t>
      </w:r>
      <w:r w:rsidRPr="00183DB2">
        <w:rPr>
          <w:rStyle w:val="StyleUnderline"/>
          <w:highlight w:val="cyan"/>
        </w:rPr>
        <w:t>weakened power infrastructure</w:t>
      </w:r>
      <w:r w:rsidRPr="00C143E1">
        <w:rPr>
          <w:rStyle w:val="StyleUnderline"/>
        </w:rPr>
        <w:t xml:space="preserve"> and </w:t>
      </w:r>
      <w:r w:rsidRPr="00183DB2">
        <w:rPr>
          <w:rStyle w:val="StyleUnderline"/>
          <w:highlight w:val="cyan"/>
        </w:rPr>
        <w:t>posing risks to</w:t>
      </w:r>
      <w:r w:rsidRPr="00C143E1">
        <w:rPr>
          <w:rStyle w:val="StyleUnderline"/>
        </w:rPr>
        <w:t xml:space="preserve"> both </w:t>
      </w:r>
      <w:r w:rsidRPr="00183DB2">
        <w:rPr>
          <w:rStyle w:val="StyleUnderline"/>
          <w:highlight w:val="cyan"/>
        </w:rPr>
        <w:t>production and</w:t>
      </w:r>
      <w:r w:rsidRPr="00C143E1">
        <w:rPr>
          <w:rStyle w:val="StyleUnderline"/>
        </w:rPr>
        <w:t xml:space="preserve"> global </w:t>
      </w:r>
      <w:r w:rsidRPr="00183DB2">
        <w:rPr>
          <w:rStyle w:val="StyleUnderline"/>
          <w:highlight w:val="cyan"/>
        </w:rPr>
        <w:t>semiconductor supply chains</w:t>
      </w:r>
      <w:r w:rsidRPr="00C143E1">
        <w:rPr>
          <w:rStyle w:val="StyleUnderline"/>
        </w:rPr>
        <w:t>.</w:t>
      </w:r>
    </w:p>
    <w:p w14:paraId="3F4F9D04" w14:textId="77777777" w:rsidR="002A4B65" w:rsidRPr="00D95468" w:rsidRDefault="002A4B65" w:rsidP="002A4B65">
      <w:pPr>
        <w:rPr>
          <w:sz w:val="16"/>
        </w:rPr>
      </w:pPr>
      <w:r w:rsidRPr="00D95468">
        <w:rPr>
          <w:rStyle w:val="StyleUnderline"/>
        </w:rPr>
        <w:t>As Taiwan Semiconductor Manufacturing Company (</w:t>
      </w:r>
      <w:r w:rsidRPr="00DF25F2">
        <w:rPr>
          <w:rStyle w:val="StyleUnderline"/>
          <w:highlight w:val="cyan"/>
        </w:rPr>
        <w:t>TSMC</w:t>
      </w:r>
      <w:r w:rsidRPr="00D95468">
        <w:rPr>
          <w:rStyle w:val="StyleUnderline"/>
        </w:rPr>
        <w:t xml:space="preserve">) races </w:t>
      </w:r>
      <w:r w:rsidRPr="00DF25F2">
        <w:rPr>
          <w:rStyle w:val="StyleUnderline"/>
          <w:highlight w:val="cyan"/>
        </w:rPr>
        <w:t>toward</w:t>
      </w:r>
      <w:r w:rsidRPr="00D95468">
        <w:rPr>
          <w:rStyle w:val="StyleUnderline"/>
        </w:rPr>
        <w:t xml:space="preserve"> full-scale </w:t>
      </w:r>
      <w:r w:rsidRPr="00DF25F2">
        <w:rPr>
          <w:rStyle w:val="StyleUnderline"/>
          <w:highlight w:val="cyan"/>
        </w:rPr>
        <w:t>production of</w:t>
      </w:r>
      <w:r w:rsidRPr="00D95468">
        <w:rPr>
          <w:rStyle w:val="StyleUnderline"/>
        </w:rPr>
        <w:t xml:space="preserve"> its </w:t>
      </w:r>
      <w:r w:rsidRPr="00DF25F2">
        <w:rPr>
          <w:rStyle w:val="StyleUnderline"/>
          <w:highlight w:val="cyan"/>
        </w:rPr>
        <w:t>2nm chips</w:t>
      </w:r>
      <w:r w:rsidRPr="00D95468">
        <w:rPr>
          <w:rStyle w:val="StyleUnderline"/>
        </w:rPr>
        <w:t>, a serious challenge is emerging that could potentially derail its progress: power supply.</w:t>
      </w:r>
      <w:r w:rsidRPr="00D95468">
        <w:rPr>
          <w:sz w:val="16"/>
        </w:rPr>
        <w:t xml:space="preserve"> The foundry giant is facing mounting concerns over its future electricity consumption, which could pose a more severe risk than many have imagined.</w:t>
      </w:r>
    </w:p>
    <w:p w14:paraId="6C476955" w14:textId="77777777" w:rsidR="002A4B65" w:rsidRPr="00D95468" w:rsidRDefault="002A4B65" w:rsidP="002A4B65">
      <w:pPr>
        <w:rPr>
          <w:sz w:val="16"/>
        </w:rPr>
      </w:pPr>
      <w:r w:rsidRPr="00D95468">
        <w:rPr>
          <w:sz w:val="16"/>
        </w:rPr>
        <w:t>TSMC’s Power Consumption: An Emerging Threat</w:t>
      </w:r>
    </w:p>
    <w:p w14:paraId="0AA0DBA4" w14:textId="77777777" w:rsidR="002A4B65" w:rsidRPr="00D95468" w:rsidRDefault="002A4B65" w:rsidP="002A4B65">
      <w:pPr>
        <w:rPr>
          <w:rStyle w:val="StyleUnderline"/>
        </w:rPr>
      </w:pPr>
      <w:r w:rsidRPr="00D95468">
        <w:rPr>
          <w:rStyle w:val="StyleUnderline"/>
        </w:rPr>
        <w:t>According to S&amp;P Global report, by 2030, TSMC’s electricity usage could nearly triple, accounting for almost 24% of Taiwan’s total electricity consumption. TSMC already consumed about 250 GW of electricity in 2023, which accounted for approximately 8% of Taiwan’s total electricity usage and nearly 16% of the industrial sector’s demand. As the company ramps up production with plans to increase wafer shipments by 90% by 2030, its projected consumption could nearly triple, placing significant strain on Taiwan’s power infrastructure and raising questions about the sustainability of such growth.</w:t>
      </w:r>
    </w:p>
    <w:p w14:paraId="5816DC7F" w14:textId="77777777" w:rsidR="002A4B65" w:rsidRPr="00D95468" w:rsidRDefault="002A4B65" w:rsidP="002A4B65">
      <w:pPr>
        <w:rPr>
          <w:sz w:val="16"/>
        </w:rPr>
      </w:pPr>
      <w:r w:rsidRPr="00D95468">
        <w:rPr>
          <w:rStyle w:val="StyleUnderline"/>
        </w:rPr>
        <w:t xml:space="preserve">The </w:t>
      </w:r>
      <w:r w:rsidRPr="00DF25F2">
        <w:rPr>
          <w:rStyle w:val="StyleUnderline"/>
          <w:highlight w:val="cyan"/>
        </w:rPr>
        <w:t>shift from 3 nanometer chips and 5 nanometer chips to</w:t>
      </w:r>
      <w:r w:rsidRPr="00D95468">
        <w:rPr>
          <w:rStyle w:val="StyleUnderline"/>
        </w:rPr>
        <w:t xml:space="preserve"> the even </w:t>
      </w:r>
      <w:r w:rsidRPr="00DF25F2">
        <w:rPr>
          <w:rStyle w:val="StyleUnderline"/>
          <w:highlight w:val="cyan"/>
        </w:rPr>
        <w:t xml:space="preserve">more advanced 1nm chips and 2nm processors </w:t>
      </w:r>
      <w:proofErr w:type="gramStart"/>
      <w:r w:rsidRPr="00DF25F2">
        <w:rPr>
          <w:rStyle w:val="StyleUnderline"/>
          <w:highlight w:val="cyan"/>
        </w:rPr>
        <w:t>requires</w:t>
      </w:r>
      <w:proofErr w:type="gramEnd"/>
      <w:r w:rsidRPr="00DF25F2">
        <w:rPr>
          <w:rStyle w:val="StyleUnderline"/>
          <w:highlight w:val="cyan"/>
        </w:rPr>
        <w:t xml:space="preserve"> cutting-edge lithography equipment</w:t>
      </w:r>
      <w:r w:rsidRPr="00D95468">
        <w:rPr>
          <w:rStyle w:val="StyleUnderline"/>
        </w:rPr>
        <w:t xml:space="preserve">. </w:t>
      </w:r>
      <w:r w:rsidRPr="00DF25F2">
        <w:rPr>
          <w:rStyle w:val="StyleUnderline"/>
          <w:highlight w:val="cyan"/>
        </w:rPr>
        <w:t>These</w:t>
      </w:r>
      <w:r w:rsidRPr="00D95468">
        <w:rPr>
          <w:rStyle w:val="StyleUnderline"/>
        </w:rPr>
        <w:t xml:space="preserve"> new processes </w:t>
      </w:r>
      <w:r w:rsidRPr="00DF25F2">
        <w:rPr>
          <w:rStyle w:val="StyleUnderline"/>
          <w:highlight w:val="cyan"/>
        </w:rPr>
        <w:t>consume</w:t>
      </w:r>
      <w:r w:rsidRPr="00D95468">
        <w:rPr>
          <w:rStyle w:val="StyleUnderline"/>
        </w:rPr>
        <w:t xml:space="preserve"> significantly </w:t>
      </w:r>
      <w:r w:rsidRPr="00DF25F2">
        <w:rPr>
          <w:rStyle w:val="StyleUnderline"/>
          <w:highlight w:val="cyan"/>
        </w:rPr>
        <w:t>more power than older technologies</w:t>
      </w:r>
      <w:r w:rsidRPr="00D95468">
        <w:rPr>
          <w:rStyle w:val="StyleUnderline"/>
        </w:rPr>
        <w:t>.</w:t>
      </w:r>
      <w:r w:rsidRPr="00D95468">
        <w:rPr>
          <w:sz w:val="16"/>
        </w:rPr>
        <w:t xml:space="preserve"> Extreme Ultraviolet (EUV) lithography systems, essential for sub-7nm production, demand much higher energy consumption compared to their predecessors, Deep Ultraviolet (DUV) systems. This power surge is directly tied to TSMC’s fab expansions and its role as a global leader in advanced semiconductors.</w:t>
      </w:r>
    </w:p>
    <w:p w14:paraId="0015DDA4" w14:textId="77777777" w:rsidR="002A4B65" w:rsidRPr="00D95468" w:rsidRDefault="002A4B65" w:rsidP="002A4B65">
      <w:pPr>
        <w:rPr>
          <w:sz w:val="16"/>
        </w:rPr>
      </w:pPr>
      <w:r w:rsidRPr="00D95468">
        <w:rPr>
          <w:sz w:val="16"/>
        </w:rPr>
        <w:t>TSMC’s Expanding Influence and Energy Impact</w:t>
      </w:r>
    </w:p>
    <w:p w14:paraId="61E48676" w14:textId="77777777" w:rsidR="002A4B65" w:rsidRPr="00D95468" w:rsidRDefault="002A4B65" w:rsidP="002A4B65">
      <w:pPr>
        <w:rPr>
          <w:sz w:val="16"/>
        </w:rPr>
      </w:pPr>
      <w:r w:rsidRPr="00DF25F2">
        <w:rPr>
          <w:rStyle w:val="StyleUnderline"/>
          <w:highlight w:val="cyan"/>
        </w:rPr>
        <w:t>TSMC’s leadership</w:t>
      </w:r>
      <w:r w:rsidRPr="00D95468">
        <w:rPr>
          <w:rStyle w:val="StyleUnderline"/>
        </w:rPr>
        <w:t xml:space="preserve"> in the semiconductor industry </w:t>
      </w:r>
      <w:r w:rsidRPr="00DF25F2">
        <w:rPr>
          <w:rStyle w:val="StyleUnderline"/>
          <w:highlight w:val="cyan"/>
        </w:rPr>
        <w:t>is unmatched</w:t>
      </w:r>
      <w:r w:rsidRPr="00D95468">
        <w:rPr>
          <w:rStyle w:val="StyleUnderline"/>
        </w:rPr>
        <w:t xml:space="preserve">. It’s the </w:t>
      </w:r>
      <w:r w:rsidRPr="00DF25F2">
        <w:rPr>
          <w:rStyle w:val="StyleUnderline"/>
          <w:highlight w:val="cyan"/>
        </w:rPr>
        <w:t>go-to chipmaker for</w:t>
      </w:r>
      <w:r w:rsidRPr="00D95468">
        <w:rPr>
          <w:rStyle w:val="StyleUnderline"/>
        </w:rPr>
        <w:t xml:space="preserve"> tech giants like </w:t>
      </w:r>
      <w:r w:rsidRPr="00DF25F2">
        <w:rPr>
          <w:rStyle w:val="StyleUnderline"/>
          <w:highlight w:val="cyan"/>
        </w:rPr>
        <w:t>Apple, Nvidia, and Intel</w:t>
      </w:r>
      <w:r w:rsidRPr="00D95468">
        <w:rPr>
          <w:rStyle w:val="StyleUnderline"/>
        </w:rPr>
        <w:t>, supplying essential components for cutting-edge products, from 3nm processors for mobile devices to high-performance 5nm chips used in data centers. Nvidia’s partnership with TSMC and Intel’s efforts to advance its own 3nm technology both underscore the critical importance of TSMC’s ambitions.</w:t>
      </w:r>
      <w:r w:rsidRPr="00D95468">
        <w:rPr>
          <w:sz w:val="16"/>
        </w:rPr>
        <w:t xml:space="preserve"> The demand for TSMC chips continues to rise as industries like AI, 5G, and cloud computing expand.</w:t>
      </w:r>
    </w:p>
    <w:p w14:paraId="17074B51" w14:textId="77777777" w:rsidR="002A4B65" w:rsidRPr="00D95468" w:rsidRDefault="002A4B65" w:rsidP="002A4B65">
      <w:pPr>
        <w:rPr>
          <w:rStyle w:val="StyleUnderline"/>
        </w:rPr>
      </w:pPr>
      <w:r w:rsidRPr="00D95468">
        <w:rPr>
          <w:sz w:val="16"/>
        </w:rPr>
        <w:t xml:space="preserve">However, Taiwan’s power grid may not be able to sustain the aggressive growth of TSMC’s fabs, particularly as Taiwan transitions from cheaper coal and nuclear energy to more expensive and less stable renewable energy sources like wind and solar. </w:t>
      </w:r>
      <w:r w:rsidRPr="00D95468">
        <w:rPr>
          <w:rStyle w:val="StyleUnderline"/>
        </w:rPr>
        <w:t xml:space="preserve">Reports from </w:t>
      </w:r>
      <w:proofErr w:type="spellStart"/>
      <w:r w:rsidRPr="00D95468">
        <w:rPr>
          <w:rStyle w:val="StyleUnderline"/>
        </w:rPr>
        <w:t>TaiPower</w:t>
      </w:r>
      <w:proofErr w:type="spellEnd"/>
      <w:r w:rsidRPr="00D95468">
        <w:rPr>
          <w:rStyle w:val="StyleUnderline"/>
        </w:rPr>
        <w:t xml:space="preserve"> </w:t>
      </w:r>
      <w:r w:rsidRPr="00D95468">
        <w:rPr>
          <w:rStyle w:val="StyleUnderline"/>
        </w:rPr>
        <w:lastRenderedPageBreak/>
        <w:t>indicate that the island’s electricity reserve margin is already below the government’s 15% target. If this margin drops below 10%, the stability of the power supply could be compromised, leading to potential disruptions in TSMC’s semiconductor production.</w:t>
      </w:r>
    </w:p>
    <w:p w14:paraId="0DE11980" w14:textId="77777777" w:rsidR="002A4B65" w:rsidRPr="00D95468" w:rsidRDefault="002A4B65" w:rsidP="002A4B65">
      <w:pPr>
        <w:rPr>
          <w:sz w:val="16"/>
        </w:rPr>
      </w:pPr>
      <w:r w:rsidRPr="00D95468">
        <w:rPr>
          <w:sz w:val="16"/>
        </w:rPr>
        <w:t>Strategic Implications of TSMC’s Power Challenge</w:t>
      </w:r>
    </w:p>
    <w:p w14:paraId="0F9C0A63" w14:textId="77777777" w:rsidR="002A4B65" w:rsidRPr="00D95468" w:rsidRDefault="002A4B65" w:rsidP="002A4B65">
      <w:pPr>
        <w:rPr>
          <w:sz w:val="16"/>
        </w:rPr>
      </w:pPr>
      <w:r w:rsidRPr="00D95468">
        <w:rPr>
          <w:sz w:val="16"/>
        </w:rPr>
        <w:t>The electricity crisis facing Taiwan Semiconductor Manufacturing Company (TSMC) extends beyond just production delays; it carries significant strategic implications for global tech markets. TSMC’s products are the foundation of modern consumer electronics, from smartphones to data centers. Its 3 nanometer processors are critical for maintaining the performance edge of companies like Apple, Intel, and Nvidia.</w:t>
      </w:r>
    </w:p>
    <w:p w14:paraId="704724FE" w14:textId="77777777" w:rsidR="002A4B65" w:rsidRPr="00D95468" w:rsidRDefault="002A4B65" w:rsidP="002A4B65">
      <w:pPr>
        <w:rPr>
          <w:sz w:val="16"/>
        </w:rPr>
      </w:pPr>
      <w:r w:rsidRPr="00D95468">
        <w:rPr>
          <w:sz w:val="16"/>
        </w:rPr>
        <w:t>Additionally, TSMC’s stock price and its overall financial health could be affected. As electricity prices rise due to increased demand and limited supply, TSMC’s operating costs will climb. This could, in turn, influence TSMC shares on the NYSE and other global stock markets. Investors are already watching closely as power-related risks escalate, and TSMC stock has become increasingly tied to Taiwan’s energy policy.</w:t>
      </w:r>
    </w:p>
    <w:p w14:paraId="74632AD7" w14:textId="77777777" w:rsidR="002A4B65" w:rsidRPr="00D95468" w:rsidRDefault="002A4B65" w:rsidP="002A4B65">
      <w:pPr>
        <w:rPr>
          <w:rStyle w:val="StyleUnderline"/>
        </w:rPr>
      </w:pPr>
      <w:r w:rsidRPr="00DF25F2">
        <w:rPr>
          <w:rStyle w:val="StyleUnderline"/>
          <w:highlight w:val="cyan"/>
        </w:rPr>
        <w:t>Moreover, TSMC’s 3nm chips</w:t>
      </w:r>
      <w:r w:rsidRPr="00D95468">
        <w:rPr>
          <w:rStyle w:val="StyleUnderline"/>
        </w:rPr>
        <w:t xml:space="preserve">, which are currently </w:t>
      </w:r>
      <w:r w:rsidRPr="00DF25F2">
        <w:rPr>
          <w:rStyle w:val="StyleUnderline"/>
          <w:highlight w:val="cyan"/>
        </w:rPr>
        <w:t>being developed for</w:t>
      </w:r>
      <w:r w:rsidRPr="00D95468">
        <w:rPr>
          <w:rStyle w:val="StyleUnderline"/>
        </w:rPr>
        <w:t xml:space="preserve"> high-demand products like smartphones, </w:t>
      </w:r>
      <w:r w:rsidRPr="00DF25F2">
        <w:rPr>
          <w:rStyle w:val="StyleUnderline"/>
          <w:highlight w:val="cyan"/>
        </w:rPr>
        <w:t>AI processors</w:t>
      </w:r>
      <w:r w:rsidRPr="00D95468">
        <w:rPr>
          <w:rStyle w:val="StyleUnderline"/>
        </w:rPr>
        <w:t xml:space="preserve">, and self-driving cars, </w:t>
      </w:r>
      <w:r w:rsidRPr="00DF25F2">
        <w:rPr>
          <w:rStyle w:val="StyleUnderline"/>
          <w:highlight w:val="cyan"/>
        </w:rPr>
        <w:t>might experience supply bottlenecks due to</w:t>
      </w:r>
      <w:r w:rsidRPr="00D95468">
        <w:rPr>
          <w:rStyle w:val="StyleUnderline"/>
        </w:rPr>
        <w:t xml:space="preserve"> potential </w:t>
      </w:r>
      <w:r w:rsidRPr="00DF25F2">
        <w:rPr>
          <w:rStyle w:val="StyleUnderline"/>
          <w:highlight w:val="cyan"/>
        </w:rPr>
        <w:t>power shortages</w:t>
      </w:r>
      <w:r w:rsidRPr="00D95468">
        <w:rPr>
          <w:rStyle w:val="StyleUnderline"/>
        </w:rPr>
        <w:t>. These delays could lead competitors like Intel to capitalize on TSMC’s vulnerabilities by ramping up their own production at newer nodes.</w:t>
      </w:r>
    </w:p>
    <w:p w14:paraId="1B6F8301" w14:textId="77777777" w:rsidR="002A4B65" w:rsidRPr="00D95468" w:rsidRDefault="002A4B65" w:rsidP="002A4B65">
      <w:pPr>
        <w:rPr>
          <w:sz w:val="16"/>
        </w:rPr>
      </w:pPr>
      <w:r w:rsidRPr="00D95468">
        <w:rPr>
          <w:sz w:val="16"/>
        </w:rPr>
        <w:t>Could TSMC’s Energy Needs Compromise Taiwan’s Power Grid?</w:t>
      </w:r>
    </w:p>
    <w:p w14:paraId="20016B72" w14:textId="77777777" w:rsidR="002A4B65" w:rsidRPr="00D95468" w:rsidRDefault="002A4B65" w:rsidP="002A4B65">
      <w:pPr>
        <w:rPr>
          <w:sz w:val="16"/>
        </w:rPr>
      </w:pPr>
      <w:r w:rsidRPr="00D95468">
        <w:rPr>
          <w:sz w:val="16"/>
        </w:rPr>
        <w:t>As Taiwan’s leading electricity consumer, TSMC fab 21 and other facilities are under growing pressure to reduce their environmental footprint while continuing to produce the world’s most advanced chips. TSMC Corporation has begun exploring more energy-efficient solutions, including power-saving measures in its fabs and adopting renewable energy sources where feasible.</w:t>
      </w:r>
    </w:p>
    <w:p w14:paraId="7183C316" w14:textId="77777777" w:rsidR="002A4B65" w:rsidRPr="00D95468" w:rsidRDefault="002A4B65" w:rsidP="002A4B65">
      <w:pPr>
        <w:rPr>
          <w:sz w:val="16"/>
        </w:rPr>
      </w:pPr>
      <w:r w:rsidRPr="00D95468">
        <w:rPr>
          <w:sz w:val="16"/>
        </w:rPr>
        <w:t xml:space="preserve">Yet, as the S&amp;P Global report highlights, this might not be enough. Taiwan’s shift from coal and nuclear energy to natural gas and renewables is increasing costs and placing additional strain on the power grid. If the government cannot quickly ramp up power generation, particularly with stable sources, the island’s manufacturing </w:t>
      </w:r>
      <w:proofErr w:type="gramStart"/>
      <w:r w:rsidRPr="00D95468">
        <w:rPr>
          <w:sz w:val="16"/>
        </w:rPr>
        <w:t>economy—</w:t>
      </w:r>
      <w:proofErr w:type="gramEnd"/>
      <w:r w:rsidRPr="00D95468">
        <w:rPr>
          <w:sz w:val="16"/>
        </w:rPr>
        <w:t xml:space="preserve">including TSMC’s </w:t>
      </w:r>
      <w:proofErr w:type="gramStart"/>
      <w:r w:rsidRPr="00D95468">
        <w:rPr>
          <w:sz w:val="16"/>
        </w:rPr>
        <w:t>factories—</w:t>
      </w:r>
      <w:proofErr w:type="gramEnd"/>
      <w:r w:rsidRPr="00D95468">
        <w:rPr>
          <w:sz w:val="16"/>
        </w:rPr>
        <w:t>could face operational challenges.</w:t>
      </w:r>
    </w:p>
    <w:p w14:paraId="66E0188D" w14:textId="77777777" w:rsidR="002A4B65" w:rsidRPr="00D95468" w:rsidRDefault="002A4B65" w:rsidP="002A4B65">
      <w:pPr>
        <w:rPr>
          <w:sz w:val="16"/>
        </w:rPr>
      </w:pPr>
      <w:proofErr w:type="gramStart"/>
      <w:r w:rsidRPr="00D95468">
        <w:rPr>
          <w:sz w:val="16"/>
        </w:rPr>
        <w:t>The Geopolitical</w:t>
      </w:r>
      <w:proofErr w:type="gramEnd"/>
      <w:r w:rsidRPr="00D95468">
        <w:rPr>
          <w:sz w:val="16"/>
        </w:rPr>
        <w:t xml:space="preserve"> and Industrial Repercussions</w:t>
      </w:r>
    </w:p>
    <w:p w14:paraId="3E1AD947" w14:textId="77777777" w:rsidR="002A4B65" w:rsidRPr="00D95468" w:rsidRDefault="002A4B65" w:rsidP="002A4B65">
      <w:pPr>
        <w:rPr>
          <w:rStyle w:val="StyleUnderline"/>
        </w:rPr>
      </w:pPr>
      <w:r w:rsidRPr="00D95468">
        <w:rPr>
          <w:rStyle w:val="StyleUnderline"/>
        </w:rPr>
        <w:t xml:space="preserve">The power issues at TSMC are </w:t>
      </w:r>
      <w:r w:rsidRPr="00DF25F2">
        <w:rPr>
          <w:rStyle w:val="StyleUnderline"/>
          <w:highlight w:val="cyan"/>
        </w:rPr>
        <w:t>not just a Taiwan problem</w:t>
      </w:r>
      <w:r w:rsidRPr="00D95468">
        <w:rPr>
          <w:rStyle w:val="StyleUnderline"/>
        </w:rPr>
        <w:t xml:space="preserve">. With the </w:t>
      </w:r>
      <w:r w:rsidRPr="00DF25F2">
        <w:rPr>
          <w:rStyle w:val="StyleUnderline"/>
          <w:highlight w:val="cyan"/>
        </w:rPr>
        <w:t>global</w:t>
      </w:r>
      <w:r w:rsidRPr="00D95468">
        <w:rPr>
          <w:rStyle w:val="StyleUnderline"/>
        </w:rPr>
        <w:t xml:space="preserve"> semiconductor </w:t>
      </w:r>
      <w:r w:rsidRPr="00DF25F2">
        <w:rPr>
          <w:rStyle w:val="StyleUnderline"/>
          <w:highlight w:val="cyan"/>
        </w:rPr>
        <w:t>supply chain heavily dependent on TSMC</w:t>
      </w:r>
      <w:r w:rsidRPr="00D95468">
        <w:rPr>
          <w:rStyle w:val="StyleUnderline"/>
        </w:rPr>
        <w:t xml:space="preserve">’s chips, disruptions in production could send shockwaves through international markets. </w:t>
      </w:r>
      <w:r w:rsidRPr="00DF25F2">
        <w:rPr>
          <w:rStyle w:val="StyleUnderline"/>
          <w:highlight w:val="cyan"/>
        </w:rPr>
        <w:t>As tensions between</w:t>
      </w:r>
      <w:r w:rsidRPr="00D95468">
        <w:rPr>
          <w:rStyle w:val="StyleUnderline"/>
        </w:rPr>
        <w:t xml:space="preserve"> the </w:t>
      </w:r>
      <w:r w:rsidRPr="00DF25F2">
        <w:rPr>
          <w:rStyle w:val="StyleUnderline"/>
          <w:highlight w:val="cyan"/>
        </w:rPr>
        <w:t>U.S. and China escalate, the role of TSMC’s fabs in producing advanced semiconductors for Western markets becomes</w:t>
      </w:r>
      <w:r w:rsidRPr="00D95468">
        <w:rPr>
          <w:rStyle w:val="StyleUnderline"/>
        </w:rPr>
        <w:t xml:space="preserve"> even more </w:t>
      </w:r>
      <w:r w:rsidRPr="00DF25F2">
        <w:rPr>
          <w:rStyle w:val="StyleUnderline"/>
          <w:highlight w:val="cyan"/>
        </w:rPr>
        <w:t>critical</w:t>
      </w:r>
      <w:r w:rsidRPr="00D95468">
        <w:rPr>
          <w:rStyle w:val="StyleUnderline"/>
        </w:rPr>
        <w:t>. Any disruptions to TSMC’s 3nm or 2nm chip production could lead to shortages.</w:t>
      </w:r>
    </w:p>
    <w:p w14:paraId="270E3C88" w14:textId="77777777" w:rsidR="002A4B65" w:rsidRDefault="002A4B65" w:rsidP="002A4B65">
      <w:pPr>
        <w:rPr>
          <w:sz w:val="16"/>
        </w:rPr>
      </w:pPr>
      <w:r w:rsidRPr="00D95468">
        <w:rPr>
          <w:sz w:val="16"/>
        </w:rPr>
        <w:t xml:space="preserve">Moreover, the dependence on TSMC’s chips for everything from smartphones to autonomous vehicles means that industries reliant on these technologies could experience production delays and increased costs. If TSMC’s electricity consumption continues to surge without a corresponding increase in power generation, Taiwan’s semiconductor giant could find itself in a precarious </w:t>
      </w:r>
      <w:proofErr w:type="spellStart"/>
      <w:proofErr w:type="gramStart"/>
      <w:r w:rsidRPr="00D95468">
        <w:rPr>
          <w:sz w:val="16"/>
        </w:rPr>
        <w:t>position.d</w:t>
      </w:r>
      <w:proofErr w:type="spellEnd"/>
      <w:proofErr w:type="gramEnd"/>
      <w:r w:rsidRPr="00D95468">
        <w:rPr>
          <w:sz w:val="16"/>
        </w:rPr>
        <w:t xml:space="preserve"> become a national issue, requiring swift government action to avoid catastrophic supply shortages.</w:t>
      </w:r>
    </w:p>
    <w:p w14:paraId="6834E8AC" w14:textId="77777777" w:rsidR="002A4B65" w:rsidRDefault="002A4B65" w:rsidP="002A4B65">
      <w:pPr>
        <w:rPr>
          <w:sz w:val="16"/>
        </w:rPr>
      </w:pPr>
    </w:p>
    <w:p w14:paraId="40E38241" w14:textId="77777777" w:rsidR="005462E7" w:rsidRDefault="005462E7" w:rsidP="005462E7">
      <w:pPr>
        <w:pStyle w:val="Heading4"/>
      </w:pPr>
      <w:r>
        <w:t>Weaponizing semiconductors is the existential great power war of the 21</w:t>
      </w:r>
      <w:r w:rsidRPr="0040731B">
        <w:rPr>
          <w:vertAlign w:val="superscript"/>
        </w:rPr>
        <w:t>st</w:t>
      </w:r>
      <w:r>
        <w:t xml:space="preserve"> century. The US must either win the tech race or face China’s control over the global order and unending escalatory conflicts </w:t>
      </w:r>
    </w:p>
    <w:p w14:paraId="4D255BE8" w14:textId="2BDD2F11" w:rsidR="00415322" w:rsidRDefault="00415322" w:rsidP="00415322">
      <w:r w:rsidRPr="00641C77">
        <w:rPr>
          <w:rStyle w:val="Style13ptBold"/>
        </w:rPr>
        <w:t>Khan</w:t>
      </w:r>
      <w:r>
        <w:rPr>
          <w:rStyle w:val="Style13ptBold"/>
        </w:rPr>
        <w:t xml:space="preserve"> 25</w:t>
      </w:r>
      <w:r>
        <w:t>, Sana. [Sana Khan is the News Editor at Modern Diplomacy. She is a political analyst and researcher focusing on global security, foreign policy, and power politics, driven by a passion for evidence-based analysis. Her work explores how strategic and technological shifts shape the international order. “Who Controls the Chips, Controls the World: The Silicon Cold War.” Modern Diplomacy, 30 Aug. 2025, moderndiplomacy.eu/2025/08/30/who-controls-the-chips-controls-the-world-the-silicon-cold-war/. Accessed 1/29/2026]</w:t>
      </w:r>
      <w:r w:rsidR="00B62B19">
        <w:t xml:space="preserve"> AD</w:t>
      </w:r>
    </w:p>
    <w:p w14:paraId="2D43A195" w14:textId="77777777" w:rsidR="00415322" w:rsidRPr="002276B7" w:rsidRDefault="00415322" w:rsidP="00415322">
      <w:pPr>
        <w:rPr>
          <w:rStyle w:val="StyleUnderline"/>
        </w:rPr>
      </w:pPr>
      <w:r w:rsidRPr="002276B7">
        <w:rPr>
          <w:rStyle w:val="StyleUnderline"/>
        </w:rPr>
        <w:lastRenderedPageBreak/>
        <w:t xml:space="preserve">The </w:t>
      </w:r>
      <w:r w:rsidRPr="00DF25F2">
        <w:rPr>
          <w:rStyle w:val="StyleUnderline"/>
          <w:highlight w:val="cyan"/>
        </w:rPr>
        <w:t>great power struggle</w:t>
      </w:r>
      <w:r w:rsidRPr="002276B7">
        <w:rPr>
          <w:rStyle w:val="StyleUnderline"/>
        </w:rPr>
        <w:t xml:space="preserve"> of the twenty-first century is no longer waged </w:t>
      </w:r>
      <w:proofErr w:type="gramStart"/>
      <w:r w:rsidRPr="002276B7">
        <w:rPr>
          <w:rStyle w:val="StyleUnderline"/>
        </w:rPr>
        <w:t>in</w:t>
      </w:r>
      <w:proofErr w:type="gramEnd"/>
      <w:r w:rsidRPr="002276B7">
        <w:rPr>
          <w:rStyle w:val="StyleUnderline"/>
        </w:rPr>
        <w:t xml:space="preserve"> battlefields </w:t>
      </w:r>
      <w:proofErr w:type="gramStart"/>
      <w:r w:rsidRPr="002276B7">
        <w:rPr>
          <w:rStyle w:val="StyleUnderline"/>
        </w:rPr>
        <w:t>or</w:t>
      </w:r>
      <w:proofErr w:type="gramEnd"/>
      <w:r w:rsidRPr="002276B7">
        <w:rPr>
          <w:rStyle w:val="StyleUnderline"/>
        </w:rPr>
        <w:t xml:space="preserve"> oil markets. It </w:t>
      </w:r>
      <w:r w:rsidRPr="00DF25F2">
        <w:rPr>
          <w:rStyle w:val="StyleUnderline"/>
          <w:highlight w:val="cyan"/>
        </w:rPr>
        <w:t>is</w:t>
      </w:r>
      <w:r w:rsidRPr="002276B7">
        <w:rPr>
          <w:rStyle w:val="StyleUnderline"/>
        </w:rPr>
        <w:t xml:space="preserve"> now </w:t>
      </w:r>
      <w:r w:rsidRPr="00DF25F2">
        <w:rPr>
          <w:rStyle w:val="StyleUnderline"/>
          <w:highlight w:val="cyan"/>
        </w:rPr>
        <w:t>fought in</w:t>
      </w:r>
      <w:r w:rsidRPr="002276B7">
        <w:rPr>
          <w:rStyle w:val="StyleUnderline"/>
        </w:rPr>
        <w:t xml:space="preserve"> the microscopic circuits of </w:t>
      </w:r>
      <w:r w:rsidRPr="00DF25F2">
        <w:rPr>
          <w:rStyle w:val="StyleUnderline"/>
          <w:highlight w:val="cyan"/>
        </w:rPr>
        <w:t>semiconductors</w:t>
      </w:r>
      <w:r w:rsidRPr="00B8381B">
        <w:rPr>
          <w:sz w:val="16"/>
        </w:rPr>
        <w:t xml:space="preserve">. Its value was once </w:t>
      </w:r>
      <w:proofErr w:type="gramStart"/>
      <w:r w:rsidRPr="00B8381B">
        <w:rPr>
          <w:sz w:val="16"/>
        </w:rPr>
        <w:t>dismissed</w:t>
      </w:r>
      <w:proofErr w:type="gramEnd"/>
      <w:r w:rsidRPr="00B8381B">
        <w:rPr>
          <w:sz w:val="16"/>
        </w:rPr>
        <w:t xml:space="preserve"> and they were seen only as the invisible backbone of consumer electronics and </w:t>
      </w:r>
      <w:proofErr w:type="gramStart"/>
      <w:r w:rsidRPr="00B8381B">
        <w:rPr>
          <w:sz w:val="16"/>
        </w:rPr>
        <w:t>chips</w:t>
      </w:r>
      <w:proofErr w:type="gramEnd"/>
      <w:r w:rsidRPr="00B8381B">
        <w:rPr>
          <w:sz w:val="16"/>
        </w:rPr>
        <w:t xml:space="preserve"> but they have now become the front line of geopolitical rift. What began as a trade war of tariffs and accusations </w:t>
      </w:r>
      <w:proofErr w:type="gramStart"/>
      <w:r w:rsidRPr="00B8381B">
        <w:rPr>
          <w:sz w:val="16"/>
        </w:rPr>
        <w:t>has evolved</w:t>
      </w:r>
      <w:proofErr w:type="gramEnd"/>
      <w:r w:rsidRPr="00B8381B">
        <w:rPr>
          <w:sz w:val="16"/>
        </w:rPr>
        <w:t xml:space="preserve"> into something more dangerous: a full-fledged technology war, built on a deceptively small yet strategically profound object, the semiconductor.  </w:t>
      </w:r>
      <w:r w:rsidRPr="002276B7">
        <w:rPr>
          <w:rStyle w:val="StyleUnderline"/>
        </w:rPr>
        <w:t xml:space="preserve">As they </w:t>
      </w:r>
      <w:proofErr w:type="gramStart"/>
      <w:r w:rsidRPr="002276B7">
        <w:rPr>
          <w:rStyle w:val="StyleUnderline"/>
        </w:rPr>
        <w:t>say,  “</w:t>
      </w:r>
      <w:proofErr w:type="gramEnd"/>
      <w:r w:rsidRPr="00DF25F2">
        <w:rPr>
          <w:rStyle w:val="StyleUnderline"/>
          <w:highlight w:val="cyan"/>
        </w:rPr>
        <w:t>whoever controls the chips, controls the world</w:t>
      </w:r>
      <w:r w:rsidRPr="002276B7">
        <w:rPr>
          <w:rStyle w:val="StyleUnderline"/>
        </w:rPr>
        <w:t xml:space="preserve">.” And by controlling the world </w:t>
      </w:r>
      <w:r w:rsidRPr="000D3000">
        <w:rPr>
          <w:rStyle w:val="StyleUnderline"/>
          <w:highlight w:val="cyan"/>
        </w:rPr>
        <w:t xml:space="preserve">we mean, having a command over the future of AI, quantum computing, global supply chain and </w:t>
      </w:r>
      <w:proofErr w:type="gramStart"/>
      <w:r w:rsidRPr="000D3000">
        <w:rPr>
          <w:rStyle w:val="StyleUnderline"/>
          <w:highlight w:val="cyan"/>
        </w:rPr>
        <w:t>the advanced</w:t>
      </w:r>
      <w:proofErr w:type="gramEnd"/>
      <w:r w:rsidRPr="000D3000">
        <w:rPr>
          <w:rStyle w:val="StyleUnderline"/>
          <w:highlight w:val="cyan"/>
        </w:rPr>
        <w:t xml:space="preserve"> weaponry.</w:t>
      </w:r>
      <w:r w:rsidRPr="002276B7">
        <w:rPr>
          <w:rStyle w:val="StyleUnderline"/>
        </w:rPr>
        <w:t xml:space="preserve"> From the remote of our TV to satellites, these silicon chips are everywhere.</w:t>
      </w:r>
    </w:p>
    <w:p w14:paraId="169AA3DA" w14:textId="77777777" w:rsidR="00415322" w:rsidRPr="002276B7" w:rsidRDefault="00415322" w:rsidP="00415322">
      <w:pPr>
        <w:rPr>
          <w:rStyle w:val="StyleUnderline"/>
        </w:rPr>
      </w:pPr>
      <w:r w:rsidRPr="00B8381B">
        <w:rPr>
          <w:sz w:val="16"/>
        </w:rPr>
        <w:t xml:space="preserve">But here is the catch, Washington sees Beijing’s technological development as an existential threat to America’s standing, while Beijing views U.S. tariffs as an attempt to minimize its rise prematurely. The result is a rising contest where every export embargo, subsidy package, or market </w:t>
      </w:r>
      <w:proofErr w:type="gramStart"/>
      <w:r w:rsidRPr="00B8381B">
        <w:rPr>
          <w:sz w:val="16"/>
        </w:rPr>
        <w:t>restrictions</w:t>
      </w:r>
      <w:proofErr w:type="gramEnd"/>
      <w:r w:rsidRPr="00B8381B">
        <w:rPr>
          <w:sz w:val="16"/>
        </w:rPr>
        <w:t xml:space="preserve"> resonates around the globe, entangling allies and rivals alike in the </w:t>
      </w:r>
      <w:proofErr w:type="spellStart"/>
      <w:r w:rsidRPr="00B8381B">
        <w:rPr>
          <w:sz w:val="16"/>
        </w:rPr>
        <w:t>semi conductor</w:t>
      </w:r>
      <w:proofErr w:type="spellEnd"/>
      <w:r w:rsidRPr="00B8381B">
        <w:rPr>
          <w:sz w:val="16"/>
        </w:rPr>
        <w:t xml:space="preserve"> competition. </w:t>
      </w:r>
      <w:r w:rsidRPr="002276B7">
        <w:rPr>
          <w:rStyle w:val="StyleUnderline"/>
        </w:rPr>
        <w:t xml:space="preserve">This is not a simple commercial </w:t>
      </w:r>
      <w:proofErr w:type="gramStart"/>
      <w:r w:rsidRPr="002276B7">
        <w:rPr>
          <w:rStyle w:val="StyleUnderline"/>
        </w:rPr>
        <w:t>dispute,</w:t>
      </w:r>
      <w:proofErr w:type="gramEnd"/>
      <w:r w:rsidRPr="002276B7">
        <w:rPr>
          <w:rStyle w:val="StyleUnderline"/>
        </w:rPr>
        <w:t xml:space="preserve"> it’s a complicated battle which will signal </w:t>
      </w:r>
      <w:proofErr w:type="gramStart"/>
      <w:r w:rsidRPr="002276B7">
        <w:rPr>
          <w:rStyle w:val="StyleUnderline"/>
        </w:rPr>
        <w:t>out  who</w:t>
      </w:r>
      <w:proofErr w:type="gramEnd"/>
      <w:r w:rsidRPr="002276B7">
        <w:rPr>
          <w:rStyle w:val="StyleUnderline"/>
        </w:rPr>
        <w:t xml:space="preserve"> will rule tomorrow’s world order. America with </w:t>
      </w:r>
      <w:proofErr w:type="spellStart"/>
      <w:proofErr w:type="gramStart"/>
      <w:r w:rsidRPr="002276B7">
        <w:rPr>
          <w:rStyle w:val="StyleUnderline"/>
        </w:rPr>
        <w:t>it’s</w:t>
      </w:r>
      <w:proofErr w:type="spellEnd"/>
      <w:proofErr w:type="gramEnd"/>
      <w:r w:rsidRPr="002276B7">
        <w:rPr>
          <w:rStyle w:val="StyleUnderline"/>
        </w:rPr>
        <w:t xml:space="preserve"> technological advancement or China’s dream of </w:t>
      </w:r>
      <w:proofErr w:type="spellStart"/>
      <w:r w:rsidRPr="002276B7">
        <w:rPr>
          <w:rStyle w:val="StyleUnderline"/>
        </w:rPr>
        <w:t>self reliance</w:t>
      </w:r>
      <w:proofErr w:type="spellEnd"/>
      <w:r w:rsidRPr="002276B7">
        <w:rPr>
          <w:rStyle w:val="StyleUnderline"/>
        </w:rPr>
        <w:t xml:space="preserve">. In this battle, the stakes are higher than </w:t>
      </w:r>
      <w:proofErr w:type="gramStart"/>
      <w:r w:rsidRPr="002276B7">
        <w:rPr>
          <w:rStyle w:val="StyleUnderline"/>
        </w:rPr>
        <w:t>ever ,</w:t>
      </w:r>
      <w:proofErr w:type="gramEnd"/>
      <w:r w:rsidRPr="002276B7">
        <w:rPr>
          <w:rStyle w:val="StyleUnderline"/>
        </w:rPr>
        <w:t xml:space="preserve"> nothing less than global power itself.</w:t>
      </w:r>
    </w:p>
    <w:p w14:paraId="458CAA0D" w14:textId="77777777" w:rsidR="00415322" w:rsidRPr="00B8381B" w:rsidRDefault="00415322" w:rsidP="00415322">
      <w:pPr>
        <w:rPr>
          <w:sz w:val="16"/>
        </w:rPr>
      </w:pPr>
      <w:r w:rsidRPr="002276B7">
        <w:rPr>
          <w:rStyle w:val="StyleUnderline"/>
        </w:rPr>
        <w:t xml:space="preserve">This rivalry began with tariffs in 2018 when Washington </w:t>
      </w:r>
      <w:proofErr w:type="gramStart"/>
      <w:r w:rsidRPr="002276B7">
        <w:rPr>
          <w:rStyle w:val="StyleUnderline"/>
        </w:rPr>
        <w:t>accused  Beijing</w:t>
      </w:r>
      <w:proofErr w:type="gramEnd"/>
      <w:r w:rsidRPr="002276B7">
        <w:rPr>
          <w:rStyle w:val="StyleUnderline"/>
        </w:rPr>
        <w:t xml:space="preserve"> </w:t>
      </w:r>
      <w:proofErr w:type="gramStart"/>
      <w:r w:rsidRPr="002276B7">
        <w:rPr>
          <w:rStyle w:val="StyleUnderline"/>
        </w:rPr>
        <w:t>for</w:t>
      </w:r>
      <w:proofErr w:type="gramEnd"/>
      <w:r w:rsidRPr="002276B7">
        <w:rPr>
          <w:rStyle w:val="StyleUnderline"/>
        </w:rPr>
        <w:t xml:space="preserve"> intellectual property threat and using unfair means of trade. This accusation launched a trade war that shook the core of the global markets. This eventually transformed into something more strategic, </w:t>
      </w:r>
      <w:proofErr w:type="gramStart"/>
      <w:r w:rsidRPr="002276B7">
        <w:rPr>
          <w:rStyle w:val="StyleUnderline"/>
        </w:rPr>
        <w:t>the semi</w:t>
      </w:r>
      <w:proofErr w:type="gramEnd"/>
      <w:r w:rsidRPr="002276B7">
        <w:rPr>
          <w:rStyle w:val="StyleUnderline"/>
        </w:rPr>
        <w:t>-conductors.</w:t>
      </w:r>
      <w:r w:rsidRPr="00B8381B">
        <w:rPr>
          <w:sz w:val="16"/>
        </w:rPr>
        <w:t xml:space="preserve"> China’s notion of a ‘century of humiliation’ still shapes its worldview. Beijing sees foreign powers as once again trying to keep it technologically inferior, which is why chip-making has become both a political and end goal.</w:t>
      </w:r>
    </w:p>
    <w:p w14:paraId="406495FB" w14:textId="77777777" w:rsidR="00415322" w:rsidRPr="00B8381B" w:rsidRDefault="00415322" w:rsidP="00415322">
      <w:pPr>
        <w:rPr>
          <w:rStyle w:val="StyleUnderline"/>
        </w:rPr>
      </w:pPr>
      <w:r w:rsidRPr="000D3000">
        <w:rPr>
          <w:rStyle w:val="StyleUnderline"/>
          <w:highlight w:val="cyan"/>
        </w:rPr>
        <w:t>Taiwan adds another laye</w:t>
      </w:r>
      <w:r w:rsidRPr="00B8381B">
        <w:rPr>
          <w:rStyle w:val="StyleUnderline"/>
        </w:rPr>
        <w:t xml:space="preserve">r to this tension </w:t>
      </w:r>
      <w:r w:rsidRPr="000D3000">
        <w:rPr>
          <w:rStyle w:val="StyleUnderline"/>
          <w:highlight w:val="cyan"/>
        </w:rPr>
        <w:t>because it produces</w:t>
      </w:r>
      <w:r w:rsidRPr="00B8381B">
        <w:rPr>
          <w:rStyle w:val="StyleUnderline"/>
        </w:rPr>
        <w:t xml:space="preserve"> the lion’s share of </w:t>
      </w:r>
      <w:r w:rsidRPr="000D3000">
        <w:rPr>
          <w:rStyle w:val="StyleUnderline"/>
          <w:highlight w:val="cyan"/>
        </w:rPr>
        <w:t>cutting-edge semiconductors</w:t>
      </w:r>
      <w:r w:rsidRPr="00B8381B">
        <w:rPr>
          <w:rStyle w:val="StyleUnderline"/>
        </w:rPr>
        <w:t xml:space="preserve">, and is home to TMSC, </w:t>
      </w:r>
      <w:r w:rsidRPr="000D3000">
        <w:rPr>
          <w:rStyle w:val="StyleUnderline"/>
          <w:highlight w:val="cyan"/>
        </w:rPr>
        <w:t>making it both a strategic asset and a flashpoint.</w:t>
      </w:r>
      <w:r w:rsidRPr="00B8381B">
        <w:rPr>
          <w:rStyle w:val="StyleUnderline"/>
        </w:rPr>
        <w:t xml:space="preserve"> The U.S claimed to be standing behind Taiwan and preserving its technological </w:t>
      </w:r>
      <w:proofErr w:type="gramStart"/>
      <w:r w:rsidRPr="00B8381B">
        <w:rPr>
          <w:rStyle w:val="StyleUnderline"/>
        </w:rPr>
        <w:t>dominance</w:t>
      </w:r>
      <w:proofErr w:type="gramEnd"/>
      <w:r w:rsidRPr="00B8381B">
        <w:rPr>
          <w:rStyle w:val="StyleUnderline"/>
        </w:rPr>
        <w:t xml:space="preserve"> but China’s objective is much broader </w:t>
      </w:r>
      <w:proofErr w:type="spellStart"/>
      <w:r w:rsidRPr="00B8381B">
        <w:rPr>
          <w:rStyle w:val="StyleUnderline"/>
        </w:rPr>
        <w:t>i</w:t>
      </w:r>
      <w:proofErr w:type="spellEnd"/>
      <w:r w:rsidRPr="00B8381B">
        <w:rPr>
          <w:rStyle w:val="StyleUnderline"/>
        </w:rPr>
        <w:t xml:space="preserve">-e: reunification and breaking America’s stranglehold over it. </w:t>
      </w:r>
      <w:r w:rsidRPr="001E7D6F">
        <w:rPr>
          <w:rStyle w:val="StyleUnderline"/>
          <w:highlight w:val="cyan"/>
        </w:rPr>
        <w:t xml:space="preserve">The silicon war is </w:t>
      </w:r>
      <w:r w:rsidRPr="001E7D6F">
        <w:rPr>
          <w:rStyle w:val="StyleUnderline"/>
        </w:rPr>
        <w:t>therefore</w:t>
      </w:r>
      <w:r w:rsidRPr="001E7D6F">
        <w:rPr>
          <w:rStyle w:val="StyleUnderline"/>
          <w:highlight w:val="cyan"/>
        </w:rPr>
        <w:t xml:space="preserve"> tied to</w:t>
      </w:r>
      <w:r w:rsidRPr="00B8381B">
        <w:rPr>
          <w:rStyle w:val="StyleUnderline"/>
        </w:rPr>
        <w:t xml:space="preserve"> one of </w:t>
      </w:r>
      <w:r w:rsidRPr="001E7D6F">
        <w:rPr>
          <w:rStyle w:val="StyleUnderline"/>
          <w:highlight w:val="cyan"/>
        </w:rPr>
        <w:t>the world’s most volatile geopolitical flashpoint</w:t>
      </w:r>
      <w:r w:rsidRPr="00B8381B">
        <w:rPr>
          <w:rStyle w:val="StyleUnderline"/>
        </w:rPr>
        <w:t>s.</w:t>
      </w:r>
      <w:r w:rsidRPr="00B8381B">
        <w:rPr>
          <w:sz w:val="16"/>
        </w:rPr>
        <w:t xml:space="preserve"> Chips are not mere components; they are weapons of power. The U.S. and China are no longer in </w:t>
      </w:r>
      <w:proofErr w:type="gramStart"/>
      <w:r w:rsidRPr="00B8381B">
        <w:rPr>
          <w:sz w:val="16"/>
        </w:rPr>
        <w:t>competition,</w:t>
      </w:r>
      <w:proofErr w:type="gramEnd"/>
      <w:r w:rsidRPr="00B8381B">
        <w:rPr>
          <w:sz w:val="16"/>
        </w:rPr>
        <w:t xml:space="preserve"> they are at war. No bombs, no missiles but supply chains and microcircuits.  What makes semiconductors unique is that no single country can control the entire process. </w:t>
      </w:r>
      <w:r w:rsidRPr="00B8381B">
        <w:rPr>
          <w:rStyle w:val="StyleUnderline"/>
        </w:rPr>
        <w:t>For instance, the United States leads design and software, Taiwan and South Korea commands high-tech manufacturing, critical lithography equipment by the Netherlands, and other specialized materials are supplied by Japan.</w:t>
      </w:r>
    </w:p>
    <w:p w14:paraId="6DDA8F2E" w14:textId="77777777" w:rsidR="00415322" w:rsidRPr="003953DF" w:rsidRDefault="00415322" w:rsidP="00415322">
      <w:pPr>
        <w:rPr>
          <w:sz w:val="16"/>
        </w:rPr>
      </w:pPr>
      <w:r w:rsidRPr="003953DF">
        <w:rPr>
          <w:rStyle w:val="StyleUnderline"/>
          <w:highlight w:val="cyan"/>
        </w:rPr>
        <w:t>China still lags in advanced segments</w:t>
      </w:r>
      <w:r w:rsidRPr="00B8381B">
        <w:rPr>
          <w:rStyle w:val="StyleUnderline"/>
        </w:rPr>
        <w:t xml:space="preserve">. U.S. barriers or disruptions in Taiwan could freeze entire industries, making chips one of the world’s greatest geopolitical chokepoints. But this is beyond economics. </w:t>
      </w:r>
      <w:r w:rsidRPr="003953DF">
        <w:rPr>
          <w:rStyle w:val="StyleUnderline"/>
          <w:highlight w:val="cyan"/>
        </w:rPr>
        <w:t>Chips power drones, hyper sonic missiles</w:t>
      </w:r>
      <w:r w:rsidRPr="00B8381B">
        <w:rPr>
          <w:rStyle w:val="StyleUnderline"/>
        </w:rPr>
        <w:t xml:space="preserve"> </w:t>
      </w:r>
      <w:proofErr w:type="spellStart"/>
      <w:r w:rsidRPr="00B8381B">
        <w:rPr>
          <w:rStyle w:val="StyleUnderline"/>
        </w:rPr>
        <w:t>etc</w:t>
      </w:r>
      <w:proofErr w:type="spellEnd"/>
      <w:r w:rsidRPr="00B8381B">
        <w:rPr>
          <w:rStyle w:val="StyleUnderline"/>
        </w:rPr>
        <w:t xml:space="preserve"> and backs modern warfare</w:t>
      </w:r>
      <w:r w:rsidRPr="003953DF">
        <w:rPr>
          <w:sz w:val="16"/>
        </w:rPr>
        <w:t>.  Washington’s strategic motive is to cut China’s access to high end technology because this will secure America’s supremacy in the international system.</w:t>
      </w:r>
    </w:p>
    <w:p w14:paraId="74B3BF1C" w14:textId="77777777" w:rsidR="00415322" w:rsidRPr="00B8381B" w:rsidRDefault="00415322" w:rsidP="00415322">
      <w:pPr>
        <w:rPr>
          <w:sz w:val="16"/>
        </w:rPr>
      </w:pPr>
      <w:r w:rsidRPr="00B8381B">
        <w:rPr>
          <w:sz w:val="16"/>
        </w:rPr>
        <w:t xml:space="preserve">The reality is grim: the next world war may not be fought with nukes or tanks but most likely with semiconductors. Whoever wins the chip war will not only dominate technology but will also define the new world order rules. Therefore, silicon is seen as the new oil, new steel and perhaps the new gunpowder of the century.   </w:t>
      </w:r>
    </w:p>
    <w:p w14:paraId="2EB7887D" w14:textId="77777777" w:rsidR="00415322" w:rsidRPr="00B8381B" w:rsidRDefault="00415322" w:rsidP="00415322">
      <w:pPr>
        <w:rPr>
          <w:sz w:val="16"/>
        </w:rPr>
      </w:pPr>
      <w:r w:rsidRPr="007B643C">
        <w:rPr>
          <w:sz w:val="16"/>
        </w:rPr>
        <w:t xml:space="preserve">America views the chip war as the gateway to attain power in the 21st century, that’s why the semiconductors </w:t>
      </w:r>
      <w:proofErr w:type="gramStart"/>
      <w:r w:rsidRPr="007B643C">
        <w:rPr>
          <w:sz w:val="16"/>
        </w:rPr>
        <w:t>has</w:t>
      </w:r>
      <w:proofErr w:type="gramEnd"/>
      <w:r w:rsidRPr="007B643C">
        <w:rPr>
          <w:sz w:val="16"/>
        </w:rPr>
        <w:t xml:space="preserve"> moved from the domain of trade to that of strategy. They are now treated as weapons of influence instead of consumer goods. U.S is determined to retain </w:t>
      </w:r>
      <w:proofErr w:type="spellStart"/>
      <w:proofErr w:type="gramStart"/>
      <w:r w:rsidRPr="007B643C">
        <w:rPr>
          <w:sz w:val="16"/>
        </w:rPr>
        <w:t>it’s</w:t>
      </w:r>
      <w:proofErr w:type="spellEnd"/>
      <w:proofErr w:type="gramEnd"/>
      <w:r w:rsidRPr="007B643C">
        <w:rPr>
          <w:sz w:val="16"/>
        </w:rPr>
        <w:t xml:space="preserve"> position as the sole </w:t>
      </w:r>
      <w:proofErr w:type="gramStart"/>
      <w:r w:rsidRPr="007B643C">
        <w:rPr>
          <w:sz w:val="16"/>
        </w:rPr>
        <w:t>super power</w:t>
      </w:r>
      <w:proofErr w:type="gramEnd"/>
      <w:r w:rsidRPr="007B643C">
        <w:rPr>
          <w:sz w:val="16"/>
        </w:rPr>
        <w:t>, and in this digital age, semiconductors are its deadliest weapon. It has a binar</w:t>
      </w:r>
      <w:r w:rsidRPr="00B8381B">
        <w:rPr>
          <w:sz w:val="16"/>
        </w:rPr>
        <w:t>y strategy: choke Beijing’s technological advancement and build a fortress of allies surrounding its semiconductor dominance. This techno containment includes banning companies like Huawei and SMIC, blacklisting Chinese tech firms and restrictions on Chinese advanced lithography equipment.</w:t>
      </w:r>
    </w:p>
    <w:p w14:paraId="51FBEBDD" w14:textId="77777777" w:rsidR="00415322" w:rsidRPr="00B8381B" w:rsidRDefault="00415322" w:rsidP="00415322">
      <w:pPr>
        <w:rPr>
          <w:sz w:val="16"/>
        </w:rPr>
      </w:pPr>
      <w:r w:rsidRPr="00B8381B">
        <w:rPr>
          <w:sz w:val="16"/>
        </w:rPr>
        <w:t xml:space="preserve">CHIPS and Science Act in 2022, with </w:t>
      </w:r>
      <w:proofErr w:type="gramStart"/>
      <w:r w:rsidRPr="00B8381B">
        <w:rPr>
          <w:sz w:val="16"/>
        </w:rPr>
        <w:t>exceeding</w:t>
      </w:r>
      <w:proofErr w:type="gramEnd"/>
      <w:r w:rsidRPr="00B8381B">
        <w:rPr>
          <w:sz w:val="16"/>
        </w:rPr>
        <w:t xml:space="preserve"> more than $50 billion in subsidies, is America’s affirmation that silicon is not a matter of economics but national security.  The most revealing signs of America’s determination lies in how it has corralled allies like Japan, the Netherlands, South Korea and Taiwan into this silicon coalition, using them to </w:t>
      </w:r>
      <w:proofErr w:type="gramStart"/>
      <w:r w:rsidRPr="00B8381B">
        <w:rPr>
          <w:sz w:val="16"/>
        </w:rPr>
        <w:t>enforce  Washington’s</w:t>
      </w:r>
      <w:proofErr w:type="gramEnd"/>
      <w:r w:rsidRPr="00B8381B">
        <w:rPr>
          <w:sz w:val="16"/>
        </w:rPr>
        <w:t xml:space="preserve"> tariffs.</w:t>
      </w:r>
    </w:p>
    <w:p w14:paraId="48946FED" w14:textId="77777777" w:rsidR="00415322" w:rsidRPr="00B8381B" w:rsidRDefault="00415322" w:rsidP="00415322">
      <w:pPr>
        <w:rPr>
          <w:sz w:val="16"/>
        </w:rPr>
      </w:pPr>
      <w:r w:rsidRPr="00B8381B">
        <w:rPr>
          <w:sz w:val="16"/>
        </w:rPr>
        <w:t>TSMC’s decision to build new fabs in Arizona goes beyond economics, it is a geopolitical move to secure U.S. influence over advanced chips.</w:t>
      </w:r>
    </w:p>
    <w:p w14:paraId="0196AD7E" w14:textId="77777777" w:rsidR="00415322" w:rsidRPr="00B8381B" w:rsidRDefault="00415322" w:rsidP="00415322">
      <w:pPr>
        <w:rPr>
          <w:sz w:val="16"/>
        </w:rPr>
      </w:pPr>
      <w:r w:rsidRPr="00BF67CD">
        <w:rPr>
          <w:sz w:val="16"/>
        </w:rPr>
        <w:lastRenderedPageBreak/>
        <w:t xml:space="preserve">Realists would argue that this is a coalition building for survival and not cooperation. The </w:t>
      </w:r>
      <w:proofErr w:type="gramStart"/>
      <w:r w:rsidRPr="00BF67CD">
        <w:rPr>
          <w:sz w:val="16"/>
        </w:rPr>
        <w:t>battle  lines</w:t>
      </w:r>
      <w:proofErr w:type="gramEnd"/>
      <w:r w:rsidRPr="00BF67CD">
        <w:rPr>
          <w:sz w:val="16"/>
        </w:rPr>
        <w:t xml:space="preserve"> of a new cold war are being </w:t>
      </w:r>
      <w:proofErr w:type="gramStart"/>
      <w:r w:rsidRPr="00BF67CD">
        <w:rPr>
          <w:sz w:val="16"/>
        </w:rPr>
        <w:t>drawn</w:t>
      </w:r>
      <w:proofErr w:type="gramEnd"/>
      <w:r w:rsidRPr="00BF67CD">
        <w:rPr>
          <w:sz w:val="16"/>
        </w:rPr>
        <w:t xml:space="preserve"> by the U.S, that’ll </w:t>
      </w:r>
      <w:proofErr w:type="gramStart"/>
      <w:r w:rsidRPr="00BF67CD">
        <w:rPr>
          <w:sz w:val="16"/>
        </w:rPr>
        <w:t>tell,</w:t>
      </w:r>
      <w:proofErr w:type="gramEnd"/>
      <w:r w:rsidRPr="00BF67CD">
        <w:rPr>
          <w:sz w:val="16"/>
        </w:rPr>
        <w:t xml:space="preserve"> who’s going to rule and </w:t>
      </w:r>
      <w:proofErr w:type="gramStart"/>
      <w:r w:rsidRPr="00BF67CD">
        <w:rPr>
          <w:sz w:val="16"/>
        </w:rPr>
        <w:t>who,</w:t>
      </w:r>
      <w:proofErr w:type="gramEnd"/>
      <w:r w:rsidRPr="00BF67CD">
        <w:rPr>
          <w:sz w:val="16"/>
        </w:rPr>
        <w:t xml:space="preserve"> </w:t>
      </w:r>
      <w:proofErr w:type="gramStart"/>
      <w:r w:rsidRPr="00BF67CD">
        <w:rPr>
          <w:sz w:val="16"/>
        </w:rPr>
        <w:t>follow</w:t>
      </w:r>
      <w:proofErr w:type="gramEnd"/>
      <w:r w:rsidRPr="00BF67CD">
        <w:rPr>
          <w:sz w:val="16"/>
        </w:rPr>
        <w:t xml:space="preserve">. </w:t>
      </w:r>
      <w:proofErr w:type="gramStart"/>
      <w:r w:rsidRPr="00BF67CD">
        <w:rPr>
          <w:sz w:val="16"/>
        </w:rPr>
        <w:t>Weaponizing  semi</w:t>
      </w:r>
      <w:proofErr w:type="gramEnd"/>
      <w:r w:rsidRPr="00BF67CD">
        <w:rPr>
          <w:sz w:val="16"/>
        </w:rPr>
        <w:t xml:space="preserve">-conductors is far ahead of free trade or economic </w:t>
      </w:r>
      <w:proofErr w:type="gramStart"/>
      <w:r w:rsidRPr="00BF67CD">
        <w:rPr>
          <w:sz w:val="16"/>
        </w:rPr>
        <w:t>competition,</w:t>
      </w:r>
      <w:proofErr w:type="gramEnd"/>
      <w:r w:rsidRPr="00BF67CD">
        <w:rPr>
          <w:sz w:val="16"/>
        </w:rPr>
        <w:t xml:space="preserve"> it is about preserving hegemony in a system where technology is the sharpest sword. Washington may be seeking to keep </w:t>
      </w:r>
      <w:r w:rsidRPr="00B8381B">
        <w:rPr>
          <w:sz w:val="16"/>
        </w:rPr>
        <w:t xml:space="preserve">China away from achieving this power parity but to China, every economic ban and sanction is seen as the repetition of history, the humiliation. That’s why semi-conductors are seen as the core of China’s national survival hence the technological revolution like “Made in China 2025” and massive state subsidies. China is spending billions on silicon I-e: research, chip design and fabrication. Engineers and researchers are recruited from all over the world to attain this goal, which is quite simple: To attain chip </w:t>
      </w:r>
      <w:proofErr w:type="spellStart"/>
      <w:r w:rsidRPr="00B8381B">
        <w:rPr>
          <w:sz w:val="16"/>
        </w:rPr>
        <w:t>self sufficiency</w:t>
      </w:r>
      <w:proofErr w:type="spellEnd"/>
      <w:r w:rsidRPr="00B8381B">
        <w:rPr>
          <w:sz w:val="16"/>
        </w:rPr>
        <w:t xml:space="preserve"> and end </w:t>
      </w:r>
      <w:proofErr w:type="spellStart"/>
      <w:proofErr w:type="gramStart"/>
      <w:r w:rsidRPr="00B8381B">
        <w:rPr>
          <w:sz w:val="16"/>
        </w:rPr>
        <w:t>it’s</w:t>
      </w:r>
      <w:proofErr w:type="spellEnd"/>
      <w:proofErr w:type="gramEnd"/>
      <w:r w:rsidRPr="00B8381B">
        <w:rPr>
          <w:sz w:val="16"/>
        </w:rPr>
        <w:t xml:space="preserve"> dependence on the West.</w:t>
      </w:r>
    </w:p>
    <w:p w14:paraId="0C8A7ED0" w14:textId="77777777" w:rsidR="00415322" w:rsidRPr="00B8381B" w:rsidRDefault="00415322" w:rsidP="00415322">
      <w:pPr>
        <w:rPr>
          <w:rStyle w:val="StyleUnderline"/>
        </w:rPr>
      </w:pPr>
      <w:r w:rsidRPr="00B8381B">
        <w:rPr>
          <w:rStyle w:val="StyleUnderline"/>
        </w:rPr>
        <w:t xml:space="preserve">Nevertheless, </w:t>
      </w:r>
      <w:r w:rsidRPr="007B643C">
        <w:rPr>
          <w:rStyle w:val="StyleUnderline"/>
          <w:highlight w:val="cyan"/>
        </w:rPr>
        <w:t>China</w:t>
      </w:r>
      <w:r w:rsidRPr="00B8381B">
        <w:rPr>
          <w:rStyle w:val="StyleUnderline"/>
        </w:rPr>
        <w:t xml:space="preserve"> still </w:t>
      </w:r>
      <w:r w:rsidRPr="007B643C">
        <w:rPr>
          <w:rStyle w:val="StyleUnderline"/>
          <w:highlight w:val="cyan"/>
        </w:rPr>
        <w:t>faces tech</w:t>
      </w:r>
      <w:r w:rsidRPr="00B8381B">
        <w:rPr>
          <w:rStyle w:val="StyleUnderline"/>
        </w:rPr>
        <w:t xml:space="preserve">nological </w:t>
      </w:r>
      <w:r w:rsidRPr="007B643C">
        <w:rPr>
          <w:rStyle w:val="StyleUnderline"/>
          <w:highlight w:val="cyan"/>
        </w:rPr>
        <w:t>dependency traps</w:t>
      </w:r>
      <w:r w:rsidRPr="00B8381B">
        <w:rPr>
          <w:rStyle w:val="StyleUnderline"/>
        </w:rPr>
        <w:t xml:space="preserve">, as the realists call it. It may design chips but is still dependent on </w:t>
      </w:r>
      <w:proofErr w:type="spellStart"/>
      <w:r w:rsidRPr="00B8381B">
        <w:rPr>
          <w:rStyle w:val="StyleUnderline"/>
        </w:rPr>
        <w:t>dutch</w:t>
      </w:r>
      <w:proofErr w:type="spellEnd"/>
      <w:r w:rsidRPr="00B8381B">
        <w:rPr>
          <w:rStyle w:val="StyleUnderline"/>
        </w:rPr>
        <w:t xml:space="preserve"> lithography equipment, foundries from Taiwan and American designed software.</w:t>
      </w:r>
      <w:r w:rsidRPr="00B8381B">
        <w:rPr>
          <w:sz w:val="16"/>
        </w:rPr>
        <w:t xml:space="preserve"> China is climbing a technological </w:t>
      </w:r>
      <w:proofErr w:type="gramStart"/>
      <w:r w:rsidRPr="00B8381B">
        <w:rPr>
          <w:sz w:val="16"/>
        </w:rPr>
        <w:t>mountain</w:t>
      </w:r>
      <w:proofErr w:type="gramEnd"/>
      <w:r w:rsidRPr="00B8381B">
        <w:rPr>
          <w:sz w:val="16"/>
        </w:rPr>
        <w:t xml:space="preserve"> but America keeps removing the rungs of the ladder. For Beijing, breaking Washington’s technological </w:t>
      </w:r>
      <w:proofErr w:type="gramStart"/>
      <w:r w:rsidRPr="00B8381B">
        <w:rPr>
          <w:sz w:val="16"/>
        </w:rPr>
        <w:t>choke-hold</w:t>
      </w:r>
      <w:proofErr w:type="gramEnd"/>
      <w:r w:rsidRPr="00B8381B">
        <w:rPr>
          <w:sz w:val="16"/>
        </w:rPr>
        <w:t xml:space="preserve"> is the very definition of national revival. </w:t>
      </w:r>
      <w:r w:rsidRPr="00B8381B">
        <w:rPr>
          <w:rStyle w:val="StyleUnderline"/>
        </w:rPr>
        <w:t xml:space="preserve">For Xi, semi-conductors </w:t>
      </w:r>
      <w:proofErr w:type="gramStart"/>
      <w:r w:rsidRPr="00B8381B">
        <w:rPr>
          <w:rStyle w:val="StyleUnderline"/>
        </w:rPr>
        <w:t>is</w:t>
      </w:r>
      <w:proofErr w:type="gramEnd"/>
      <w:r w:rsidRPr="00B8381B">
        <w:rPr>
          <w:rStyle w:val="StyleUnderline"/>
        </w:rPr>
        <w:t xml:space="preserve"> not just some silicon chips that will ensure economic boost but a tool to sovereignty. And since, </w:t>
      </w:r>
      <w:r w:rsidRPr="00891D77">
        <w:rPr>
          <w:rStyle w:val="StyleUnderline"/>
          <w:highlight w:val="cyan"/>
        </w:rPr>
        <w:t>tech</w:t>
      </w:r>
      <w:r w:rsidRPr="00B8381B">
        <w:rPr>
          <w:rStyle w:val="StyleUnderline"/>
        </w:rPr>
        <w:t xml:space="preserve">nology </w:t>
      </w:r>
      <w:r w:rsidRPr="006A7AE1">
        <w:rPr>
          <w:rStyle w:val="StyleUnderline"/>
          <w:highlight w:val="cyan"/>
        </w:rPr>
        <w:t xml:space="preserve">has become a </w:t>
      </w:r>
      <w:proofErr w:type="gramStart"/>
      <w:r w:rsidRPr="006A7AE1">
        <w:rPr>
          <w:rStyle w:val="StyleUnderline"/>
          <w:highlight w:val="cyan"/>
        </w:rPr>
        <w:t>battle field</w:t>
      </w:r>
      <w:proofErr w:type="gramEnd"/>
      <w:r w:rsidRPr="00B8381B">
        <w:rPr>
          <w:rStyle w:val="StyleUnderline"/>
        </w:rPr>
        <w:t xml:space="preserve"> for both </w:t>
      </w:r>
      <w:proofErr w:type="gramStart"/>
      <w:r w:rsidRPr="00B8381B">
        <w:rPr>
          <w:rStyle w:val="StyleUnderline"/>
        </w:rPr>
        <w:t>super powers</w:t>
      </w:r>
      <w:proofErr w:type="gramEnd"/>
      <w:r w:rsidRPr="00B8381B">
        <w:rPr>
          <w:rStyle w:val="StyleUnderline"/>
        </w:rPr>
        <w:t xml:space="preserve">, </w:t>
      </w:r>
      <w:r w:rsidRPr="006A7AE1">
        <w:rPr>
          <w:rStyle w:val="StyleUnderline"/>
          <w:highlight w:val="cyan"/>
        </w:rPr>
        <w:t>China losing</w:t>
      </w:r>
      <w:r w:rsidRPr="00B8381B">
        <w:rPr>
          <w:rStyle w:val="StyleUnderline"/>
        </w:rPr>
        <w:t xml:space="preserve"> this game </w:t>
      </w:r>
      <w:r w:rsidRPr="006A7AE1">
        <w:rPr>
          <w:rStyle w:val="StyleUnderline"/>
          <w:highlight w:val="cyan"/>
        </w:rPr>
        <w:t>would mean</w:t>
      </w:r>
      <w:r w:rsidRPr="00B8381B">
        <w:rPr>
          <w:rStyle w:val="StyleUnderline"/>
        </w:rPr>
        <w:t xml:space="preserve"> </w:t>
      </w:r>
      <w:r w:rsidRPr="006A7AE1">
        <w:rPr>
          <w:rStyle w:val="StyleUnderline"/>
          <w:highlight w:val="cyan"/>
        </w:rPr>
        <w:t>a</w:t>
      </w:r>
      <w:r w:rsidRPr="00B8381B">
        <w:rPr>
          <w:rStyle w:val="StyleUnderline"/>
        </w:rPr>
        <w:t>nother “</w:t>
      </w:r>
      <w:r w:rsidRPr="006A7AE1">
        <w:rPr>
          <w:rStyle w:val="StyleUnderline"/>
          <w:highlight w:val="cyan"/>
        </w:rPr>
        <w:t>century of humiliation</w:t>
      </w:r>
      <w:r w:rsidRPr="00B8381B">
        <w:rPr>
          <w:rStyle w:val="StyleUnderline"/>
        </w:rPr>
        <w:t xml:space="preserve">” and America </w:t>
      </w:r>
      <w:proofErr w:type="gramStart"/>
      <w:r w:rsidRPr="006A7AE1">
        <w:rPr>
          <w:rStyle w:val="StyleUnderline"/>
          <w:highlight w:val="cyan"/>
        </w:rPr>
        <w:t>letting  China</w:t>
      </w:r>
      <w:proofErr w:type="gramEnd"/>
      <w:r w:rsidRPr="006A7AE1">
        <w:rPr>
          <w:rStyle w:val="StyleUnderline"/>
          <w:highlight w:val="cyan"/>
        </w:rPr>
        <w:t xml:space="preserve"> attain parity would be seen as</w:t>
      </w:r>
      <w:r w:rsidRPr="00B8381B">
        <w:rPr>
          <w:rStyle w:val="StyleUnderline"/>
        </w:rPr>
        <w:t xml:space="preserve"> them </w:t>
      </w:r>
      <w:r w:rsidRPr="006A7AE1">
        <w:rPr>
          <w:rStyle w:val="StyleUnderline"/>
          <w:highlight w:val="cyan"/>
        </w:rPr>
        <w:t>giving up</w:t>
      </w:r>
      <w:r w:rsidRPr="00B8381B">
        <w:rPr>
          <w:rStyle w:val="StyleUnderline"/>
        </w:rPr>
        <w:t xml:space="preserve"> on global leadership. </w:t>
      </w:r>
      <w:proofErr w:type="gramStart"/>
      <w:r w:rsidRPr="00B8381B">
        <w:rPr>
          <w:rStyle w:val="StyleUnderline"/>
        </w:rPr>
        <w:t>Both of these</w:t>
      </w:r>
      <w:proofErr w:type="gramEnd"/>
      <w:r w:rsidRPr="00B8381B">
        <w:rPr>
          <w:rStyle w:val="StyleUnderline"/>
        </w:rPr>
        <w:t xml:space="preserve"> scenarios </w:t>
      </w:r>
      <w:proofErr w:type="gramStart"/>
      <w:r w:rsidRPr="00B8381B">
        <w:rPr>
          <w:rStyle w:val="StyleUnderline"/>
        </w:rPr>
        <w:t>does</w:t>
      </w:r>
      <w:proofErr w:type="gramEnd"/>
      <w:r w:rsidRPr="00B8381B">
        <w:rPr>
          <w:rStyle w:val="StyleUnderline"/>
        </w:rPr>
        <w:t xml:space="preserve"> not seem </w:t>
      </w:r>
      <w:proofErr w:type="gramStart"/>
      <w:r w:rsidRPr="00B8381B">
        <w:rPr>
          <w:rStyle w:val="StyleUnderline"/>
        </w:rPr>
        <w:t>very  ideal</w:t>
      </w:r>
      <w:proofErr w:type="gramEnd"/>
      <w:r w:rsidRPr="00B8381B">
        <w:rPr>
          <w:rStyle w:val="StyleUnderline"/>
        </w:rPr>
        <w:t xml:space="preserve"> in the international system.  This is existential rivalry not competition.</w:t>
      </w:r>
    </w:p>
    <w:p w14:paraId="382FA258" w14:textId="77777777" w:rsidR="00415322" w:rsidRPr="00B8381B" w:rsidRDefault="00415322" w:rsidP="00415322">
      <w:pPr>
        <w:rPr>
          <w:sz w:val="16"/>
        </w:rPr>
      </w:pPr>
      <w:r w:rsidRPr="00C2272F">
        <w:rPr>
          <w:sz w:val="16"/>
        </w:rPr>
        <w:t xml:space="preserve">This is not China vs U.S anymore, the entire world order is being reshaped. There are two rival technological universes now. Call is a digital iron curtain, where one side follows America by using American chips, technology and supply chains and on the other side, countries are aligning with China’s growing ecosystem. </w:t>
      </w:r>
      <w:r w:rsidRPr="00B8381B">
        <w:rPr>
          <w:sz w:val="16"/>
        </w:rPr>
        <w:t xml:space="preserve">U.S allies are stuck in the middle. </w:t>
      </w:r>
      <w:proofErr w:type="gramStart"/>
      <w:r w:rsidRPr="00B8381B">
        <w:rPr>
          <w:sz w:val="16"/>
        </w:rPr>
        <w:t>Taiwan,</w:t>
      </w:r>
      <w:proofErr w:type="gramEnd"/>
      <w:r w:rsidRPr="00B8381B">
        <w:rPr>
          <w:sz w:val="16"/>
        </w:rPr>
        <w:t xml:space="preserve"> makes 90% of the world’s most advanced chips, home to TSMC, makes it both valuable and a potential trigger for conflict.  Furthermore, South Korea is standing at </w:t>
      </w:r>
      <w:proofErr w:type="gramStart"/>
      <w:r w:rsidRPr="00B8381B">
        <w:rPr>
          <w:sz w:val="16"/>
        </w:rPr>
        <w:t>cross roads</w:t>
      </w:r>
      <w:proofErr w:type="gramEnd"/>
      <w:r w:rsidRPr="00B8381B">
        <w:rPr>
          <w:sz w:val="16"/>
        </w:rPr>
        <w:t xml:space="preserve"> between its main security ally, U.S and </w:t>
      </w:r>
      <w:proofErr w:type="spellStart"/>
      <w:proofErr w:type="gramStart"/>
      <w:r w:rsidRPr="00B8381B">
        <w:rPr>
          <w:sz w:val="16"/>
        </w:rPr>
        <w:t>it’s</w:t>
      </w:r>
      <w:proofErr w:type="spellEnd"/>
      <w:proofErr w:type="gramEnd"/>
      <w:r w:rsidRPr="00B8381B">
        <w:rPr>
          <w:sz w:val="16"/>
        </w:rPr>
        <w:t xml:space="preserve"> biggest customer market, China. </w:t>
      </w:r>
    </w:p>
    <w:p w14:paraId="1673D277" w14:textId="77777777" w:rsidR="00415322" w:rsidRPr="00B8381B" w:rsidRDefault="00415322" w:rsidP="00415322">
      <w:pPr>
        <w:rPr>
          <w:sz w:val="16"/>
        </w:rPr>
      </w:pPr>
      <w:r w:rsidRPr="008D25C3">
        <w:rPr>
          <w:sz w:val="16"/>
        </w:rPr>
        <w:t xml:space="preserve">The Dutch industry too, is a tool of U.S strategy because the Netherlands, forced by U.S has blocked </w:t>
      </w:r>
      <w:proofErr w:type="gramStart"/>
      <w:r w:rsidRPr="008D25C3">
        <w:rPr>
          <w:sz w:val="16"/>
        </w:rPr>
        <w:t>it’s</w:t>
      </w:r>
      <w:proofErr w:type="gramEnd"/>
      <w:r w:rsidRPr="008D25C3">
        <w:rPr>
          <w:sz w:val="16"/>
        </w:rPr>
        <w:t xml:space="preserve"> company ASML selling advanced chip machines to China. Since European Union did not want to pick sides, they simply started </w:t>
      </w:r>
      <w:proofErr w:type="gramStart"/>
      <w:r w:rsidRPr="008D25C3">
        <w:rPr>
          <w:sz w:val="16"/>
        </w:rPr>
        <w:t>building  their</w:t>
      </w:r>
      <w:proofErr w:type="gramEnd"/>
      <w:r w:rsidRPr="008D25C3">
        <w:rPr>
          <w:sz w:val="16"/>
        </w:rPr>
        <w:t xml:space="preserve"> own </w:t>
      </w:r>
      <w:proofErr w:type="gramStart"/>
      <w:r w:rsidRPr="008D25C3">
        <w:rPr>
          <w:sz w:val="16"/>
        </w:rPr>
        <w:t>chip  industries</w:t>
      </w:r>
      <w:proofErr w:type="gramEnd"/>
      <w:r w:rsidRPr="008D25C3">
        <w:rPr>
          <w:sz w:val="16"/>
        </w:rPr>
        <w:t xml:space="preserve"> by pouring billions into it, </w:t>
      </w:r>
      <w:proofErr w:type="gramStart"/>
      <w:r w:rsidRPr="008D25C3">
        <w:rPr>
          <w:sz w:val="16"/>
        </w:rPr>
        <w:t>in order to</w:t>
      </w:r>
      <w:proofErr w:type="gramEnd"/>
      <w:r w:rsidRPr="008D25C3">
        <w:rPr>
          <w:sz w:val="16"/>
        </w:rPr>
        <w:t xml:space="preserve"> make sure they don’t </w:t>
      </w:r>
      <w:proofErr w:type="gramStart"/>
      <w:r w:rsidRPr="008D25C3">
        <w:rPr>
          <w:sz w:val="16"/>
        </w:rPr>
        <w:t>lag behind</w:t>
      </w:r>
      <w:proofErr w:type="gramEnd"/>
      <w:r w:rsidRPr="008D25C3">
        <w:rPr>
          <w:sz w:val="16"/>
        </w:rPr>
        <w:t xml:space="preserve"> in a world where technology is the new nuke. However, at the same time, </w:t>
      </w:r>
      <w:r w:rsidRPr="00B8381B">
        <w:rPr>
          <w:sz w:val="16"/>
        </w:rPr>
        <w:t xml:space="preserve">the world economy is going to suffer drastically, because the chip supply chain </w:t>
      </w:r>
      <w:proofErr w:type="gramStart"/>
      <w:r w:rsidRPr="00B8381B">
        <w:rPr>
          <w:sz w:val="16"/>
        </w:rPr>
        <w:t>are</w:t>
      </w:r>
      <w:proofErr w:type="gramEnd"/>
      <w:r w:rsidRPr="00B8381B">
        <w:rPr>
          <w:sz w:val="16"/>
        </w:rPr>
        <w:t xml:space="preserve"> splitting which means higher costs, unnecessary duplication and minimized innovation. Under such circumstances, the developing countries </w:t>
      </w:r>
      <w:proofErr w:type="gramStart"/>
      <w:r w:rsidRPr="00B8381B">
        <w:rPr>
          <w:sz w:val="16"/>
        </w:rPr>
        <w:t>has</w:t>
      </w:r>
      <w:proofErr w:type="gramEnd"/>
      <w:r w:rsidRPr="00B8381B">
        <w:rPr>
          <w:sz w:val="16"/>
        </w:rPr>
        <w:t xml:space="preserve"> no option but to align with one of the two </w:t>
      </w:r>
      <w:proofErr w:type="gramStart"/>
      <w:r w:rsidRPr="00B8381B">
        <w:rPr>
          <w:sz w:val="16"/>
        </w:rPr>
        <w:t>blocs</w:t>
      </w:r>
      <w:proofErr w:type="gramEnd"/>
      <w:r w:rsidRPr="00B8381B">
        <w:rPr>
          <w:sz w:val="16"/>
        </w:rPr>
        <w:t xml:space="preserve">. An enforced alignment because they did not choose this war. </w:t>
      </w:r>
      <w:proofErr w:type="gramStart"/>
      <w:r w:rsidRPr="00B8381B">
        <w:rPr>
          <w:sz w:val="16"/>
        </w:rPr>
        <w:t>Meanwhile  global</w:t>
      </w:r>
      <w:proofErr w:type="gramEnd"/>
      <w:r w:rsidRPr="00B8381B">
        <w:rPr>
          <w:sz w:val="16"/>
        </w:rPr>
        <w:t xml:space="preserve"> economy will remain destabilized.</w:t>
      </w:r>
    </w:p>
    <w:p w14:paraId="745DDBC5" w14:textId="77777777" w:rsidR="00415322" w:rsidRPr="00B8381B" w:rsidRDefault="00415322" w:rsidP="00415322">
      <w:pPr>
        <w:rPr>
          <w:rStyle w:val="StyleUnderline"/>
        </w:rPr>
      </w:pPr>
      <w:r w:rsidRPr="00B8381B">
        <w:rPr>
          <w:rStyle w:val="StyleUnderline"/>
        </w:rPr>
        <w:t xml:space="preserve">Realists would say this is just a natural and expected outcome of great powers rivalry, but the stakes are even more grave. If history remembers 20th century for oil wars, it’s </w:t>
      </w:r>
      <w:proofErr w:type="gramStart"/>
      <w:r w:rsidRPr="00B8381B">
        <w:rPr>
          <w:rStyle w:val="StyleUnderline"/>
        </w:rPr>
        <w:t>definitely going</w:t>
      </w:r>
      <w:proofErr w:type="gramEnd"/>
      <w:r w:rsidRPr="00B8381B">
        <w:rPr>
          <w:rStyle w:val="StyleUnderline"/>
        </w:rPr>
        <w:t xml:space="preserve"> to remember the 21st century for silicon wars. And the darker side of this chip rivalry is, oils were found in multiple </w:t>
      </w:r>
      <w:proofErr w:type="gramStart"/>
      <w:r w:rsidRPr="00B8381B">
        <w:rPr>
          <w:rStyle w:val="StyleUnderline"/>
        </w:rPr>
        <w:t>regions</w:t>
      </w:r>
      <w:proofErr w:type="gramEnd"/>
      <w:r w:rsidRPr="00B8381B">
        <w:rPr>
          <w:rStyle w:val="StyleUnderline"/>
        </w:rPr>
        <w:t xml:space="preserve"> but chips are concentrated in limited </w:t>
      </w:r>
      <w:proofErr w:type="gramStart"/>
      <w:r w:rsidRPr="00B8381B">
        <w:rPr>
          <w:rStyle w:val="StyleUnderline"/>
        </w:rPr>
        <w:t>choke-points</w:t>
      </w:r>
      <w:proofErr w:type="gramEnd"/>
      <w:r w:rsidRPr="00B8381B">
        <w:rPr>
          <w:rStyle w:val="StyleUnderline"/>
        </w:rPr>
        <w:t xml:space="preserve">, which makes the word economy not only shaky but a hostage to spark conflicts in the foreseeable future. Therefore, the </w:t>
      </w:r>
      <w:r w:rsidRPr="008D25C3">
        <w:rPr>
          <w:rStyle w:val="StyleUnderline"/>
          <w:highlight w:val="cyan"/>
        </w:rPr>
        <w:t>semi-conductor fight is not</w:t>
      </w:r>
      <w:r w:rsidRPr="00B8381B">
        <w:rPr>
          <w:rStyle w:val="StyleUnderline"/>
        </w:rPr>
        <w:t xml:space="preserve"> limited to </w:t>
      </w:r>
      <w:r w:rsidRPr="008D25C3">
        <w:rPr>
          <w:rStyle w:val="StyleUnderline"/>
          <w:highlight w:val="cyan"/>
        </w:rPr>
        <w:t>economic</w:t>
      </w:r>
      <w:r w:rsidRPr="00B8381B">
        <w:rPr>
          <w:rStyle w:val="StyleUnderline"/>
        </w:rPr>
        <w:t xml:space="preserve">s, </w:t>
      </w:r>
      <w:r w:rsidRPr="008D25C3">
        <w:rPr>
          <w:rStyle w:val="StyleUnderline"/>
          <w:highlight w:val="cyan"/>
        </w:rPr>
        <w:t>it</w:t>
      </w:r>
      <w:r w:rsidRPr="00B8381B">
        <w:rPr>
          <w:rStyle w:val="StyleUnderline"/>
        </w:rPr>
        <w:t xml:space="preserve"> i</w:t>
      </w:r>
      <w:r w:rsidRPr="008D25C3">
        <w:rPr>
          <w:rStyle w:val="StyleUnderline"/>
          <w:highlight w:val="cyan"/>
        </w:rPr>
        <w:t>s</w:t>
      </w:r>
      <w:r w:rsidRPr="00B8381B">
        <w:rPr>
          <w:rStyle w:val="StyleUnderline"/>
        </w:rPr>
        <w:t xml:space="preserve"> in fact </w:t>
      </w:r>
      <w:r w:rsidRPr="008D25C3">
        <w:rPr>
          <w:rStyle w:val="StyleUnderline"/>
          <w:highlight w:val="cyan"/>
        </w:rPr>
        <w:t xml:space="preserve">a geopolitical </w:t>
      </w:r>
      <w:proofErr w:type="spellStart"/>
      <w:r w:rsidRPr="008D25C3">
        <w:rPr>
          <w:rStyle w:val="StyleUnderline"/>
          <w:highlight w:val="cyan"/>
        </w:rPr>
        <w:t>power</w:t>
      </w:r>
      <w:proofErr w:type="spellEnd"/>
      <w:r w:rsidRPr="008D25C3">
        <w:rPr>
          <w:rStyle w:val="StyleUnderline"/>
          <w:highlight w:val="cyan"/>
        </w:rPr>
        <w:t xml:space="preserve"> keg</w:t>
      </w:r>
      <w:r w:rsidRPr="00B8381B">
        <w:rPr>
          <w:rStyle w:val="StyleUnderline"/>
        </w:rPr>
        <w:t>.</w:t>
      </w:r>
    </w:p>
    <w:p w14:paraId="4FC50BC7" w14:textId="77777777" w:rsidR="00415322" w:rsidRPr="00B8381B" w:rsidRDefault="00415322" w:rsidP="00415322">
      <w:pPr>
        <w:rPr>
          <w:sz w:val="16"/>
        </w:rPr>
      </w:pPr>
      <w:r w:rsidRPr="00B8381B">
        <w:rPr>
          <w:sz w:val="16"/>
        </w:rPr>
        <w:t>Conclusion:</w:t>
      </w:r>
    </w:p>
    <w:p w14:paraId="5561AAD5" w14:textId="77777777" w:rsidR="00415322" w:rsidRPr="00B8381B" w:rsidRDefault="00415322" w:rsidP="00415322">
      <w:pPr>
        <w:rPr>
          <w:sz w:val="16"/>
        </w:rPr>
      </w:pPr>
      <w:r w:rsidRPr="00B8381B">
        <w:rPr>
          <w:rStyle w:val="StyleUnderline"/>
        </w:rPr>
        <w:t xml:space="preserve">The semi-conductor rivalry is not a conventional confrontation of armies, but a much more complicated battle wired into the circuits of global economy. Each restriction imposed by U.S hardens China’s determination, while every push to attain autonomy by China stirs a fear of collapsing in America, a continuous cycle of escalation that has no end. </w:t>
      </w:r>
      <w:r w:rsidRPr="00B8381B">
        <w:rPr>
          <w:sz w:val="16"/>
        </w:rPr>
        <w:t>This rivalry cannot be settled by diplomacy or compromise, as past trade disputes were, because in today’s world technology is the very essence of power. Yet in pursuing the struggle for dominance, both Beijing and Washington will cripple the very system that sustains them.</w:t>
      </w:r>
    </w:p>
    <w:p w14:paraId="1EE3898B" w14:textId="77777777" w:rsidR="00415322" w:rsidRDefault="00415322" w:rsidP="00415322">
      <w:pPr>
        <w:rPr>
          <w:sz w:val="16"/>
        </w:rPr>
      </w:pPr>
      <w:r w:rsidRPr="008D25C3">
        <w:rPr>
          <w:rStyle w:val="StyleUnderline"/>
          <w:highlight w:val="cyan"/>
        </w:rPr>
        <w:t>History will remember the 21st century’s silicon</w:t>
      </w:r>
      <w:r w:rsidRPr="00B8381B">
        <w:rPr>
          <w:rStyle w:val="StyleUnderline"/>
        </w:rPr>
        <w:t xml:space="preserve"> cold </w:t>
      </w:r>
      <w:r w:rsidRPr="008D25C3">
        <w:rPr>
          <w:rStyle w:val="StyleUnderline"/>
          <w:highlight w:val="cyan"/>
        </w:rPr>
        <w:t>war</w:t>
      </w:r>
      <w:r w:rsidRPr="00B8381B">
        <w:rPr>
          <w:rStyle w:val="StyleUnderline"/>
        </w:rPr>
        <w:t xml:space="preserve"> not for innovation, but </w:t>
      </w:r>
      <w:r w:rsidRPr="008D25C3">
        <w:rPr>
          <w:rStyle w:val="StyleUnderline"/>
          <w:highlight w:val="cyan"/>
        </w:rPr>
        <w:t>for dismantling the world order</w:t>
      </w:r>
      <w:r w:rsidRPr="00B8381B">
        <w:rPr>
          <w:rStyle w:val="StyleUnderline"/>
        </w:rPr>
        <w:t xml:space="preserve"> itself</w:t>
      </w:r>
      <w:r w:rsidRPr="00B8381B">
        <w:rPr>
          <w:sz w:val="16"/>
        </w:rPr>
        <w:t>.</w:t>
      </w:r>
    </w:p>
    <w:p w14:paraId="7933BCB6" w14:textId="77777777" w:rsidR="005462E7" w:rsidRDefault="005462E7" w:rsidP="005462E7">
      <w:pPr>
        <w:pStyle w:val="Heading4"/>
      </w:pPr>
      <w:r>
        <w:lastRenderedPageBreak/>
        <w:t xml:space="preserve">US semiconductor control is at risk </w:t>
      </w:r>
      <w:proofErr w:type="gramStart"/>
      <w:r>
        <w:t>–  recent</w:t>
      </w:r>
      <w:proofErr w:type="gramEnd"/>
      <w:r>
        <w:t xml:space="preserve"> chip breakthroughs ensure Chinese hegemony and increases existential risks. </w:t>
      </w:r>
    </w:p>
    <w:p w14:paraId="55A3EB24" w14:textId="77777777" w:rsidR="002E57DA" w:rsidRDefault="002E57DA" w:rsidP="002E57DA">
      <w:r w:rsidRPr="002954E5">
        <w:rPr>
          <w:rStyle w:val="Style13ptBold"/>
        </w:rPr>
        <w:t>Aschenbrenner</w:t>
      </w:r>
      <w:r>
        <w:rPr>
          <w:rStyle w:val="Style13ptBold"/>
        </w:rPr>
        <w:t xml:space="preserve"> 24</w:t>
      </w:r>
      <w:r>
        <w:t>, Leopold. [Aschenbrenner formerly on the Superalignment team at OpenAI. “</w:t>
      </w:r>
      <w:proofErr w:type="spellStart"/>
      <w:r>
        <w:t>IIId</w:t>
      </w:r>
      <w:proofErr w:type="spellEnd"/>
      <w:r>
        <w:t>. The Free World Must Prevail - SITUATIONAL AWARENESS.” SITUATIONAL AWARENESS - the Decade Ahead, 29 May 2024, situational-awareness.ai/the-free-world-must-prevail/. Accessed 30 Jan. 2026.] AD</w:t>
      </w:r>
    </w:p>
    <w:p w14:paraId="0C80AB8F" w14:textId="77777777" w:rsidR="002E57DA" w:rsidRPr="001D6CCB" w:rsidRDefault="002E57DA" w:rsidP="002E57DA">
      <w:pPr>
        <w:rPr>
          <w:rStyle w:val="StyleUnderline"/>
        </w:rPr>
      </w:pPr>
      <w:r w:rsidRPr="008D25C3">
        <w:rPr>
          <w:rStyle w:val="StyleUnderline"/>
          <w:highlight w:val="cyan"/>
        </w:rPr>
        <w:t>Superintelligence will be the</w:t>
      </w:r>
      <w:r w:rsidRPr="001D6CCB">
        <w:rPr>
          <w:rStyle w:val="StyleUnderline"/>
        </w:rPr>
        <w:t xml:space="preserve"> most powerful technology—and </w:t>
      </w:r>
      <w:r w:rsidRPr="008D25C3">
        <w:rPr>
          <w:rStyle w:val="StyleUnderline"/>
          <w:highlight w:val="cyan"/>
        </w:rPr>
        <w:t>most powerful weapon—mankind has ever developed</w:t>
      </w:r>
      <w:r w:rsidRPr="001D6CCB">
        <w:rPr>
          <w:rStyle w:val="StyleUnderline"/>
        </w:rPr>
        <w:t>. It will give a decisive military advantage, perhaps comparable only with nuclear weapons</w:t>
      </w:r>
      <w:r w:rsidRPr="002954E5">
        <w:rPr>
          <w:sz w:val="14"/>
        </w:rPr>
        <w:t xml:space="preserve">. Authoritarians could use superintelligence for world conquest, and to enforce total control internally. </w:t>
      </w:r>
      <w:r w:rsidRPr="008D25C3">
        <w:rPr>
          <w:rStyle w:val="StyleUnderline"/>
          <w:highlight w:val="cyan"/>
        </w:rPr>
        <w:t xml:space="preserve">Rogue </w:t>
      </w:r>
      <w:proofErr w:type="gramStart"/>
      <w:r w:rsidRPr="008D25C3">
        <w:rPr>
          <w:rStyle w:val="StyleUnderline"/>
          <w:highlight w:val="cyan"/>
        </w:rPr>
        <w:t>states</w:t>
      </w:r>
      <w:proofErr w:type="gramEnd"/>
      <w:r w:rsidRPr="008D25C3">
        <w:rPr>
          <w:rStyle w:val="StyleUnderline"/>
          <w:highlight w:val="cyan"/>
        </w:rPr>
        <w:t xml:space="preserve"> could use it to threaten annihilation.</w:t>
      </w:r>
      <w:r w:rsidRPr="001D6CCB">
        <w:rPr>
          <w:rStyle w:val="StyleUnderline"/>
        </w:rPr>
        <w:t xml:space="preserve"> And though many count them out, </w:t>
      </w:r>
      <w:r w:rsidRPr="008D25C3">
        <w:rPr>
          <w:rStyle w:val="StyleUnderline"/>
          <w:highlight w:val="cyan"/>
        </w:rPr>
        <w:t>once the CCP wakes up to AGI it has a clear path to being competitive</w:t>
      </w:r>
      <w:r w:rsidRPr="001D6CCB">
        <w:rPr>
          <w:rStyle w:val="StyleUnderline"/>
        </w:rPr>
        <w:t xml:space="preserve"> (at least until and unless we drastically improve US AI lab security).</w:t>
      </w:r>
    </w:p>
    <w:p w14:paraId="3F423A82" w14:textId="77777777" w:rsidR="002E57DA" w:rsidRPr="002954E5" w:rsidRDefault="002E57DA" w:rsidP="002E57DA">
      <w:pPr>
        <w:rPr>
          <w:sz w:val="14"/>
        </w:rPr>
      </w:pPr>
      <w:r w:rsidRPr="008D25C3">
        <w:rPr>
          <w:rStyle w:val="StyleUnderline"/>
          <w:highlight w:val="cyan"/>
        </w:rPr>
        <w:t>Every month of lead will matter for safety</w:t>
      </w:r>
      <w:r w:rsidRPr="001D6CCB">
        <w:rPr>
          <w:rStyle w:val="StyleUnderline"/>
        </w:rPr>
        <w:t xml:space="preserve"> too. We face the greatest risks if we are locked in a tight race, democratic allies and authoritarian competitors each racing through the already-precarious intelligence explosion at breakneck pace—forced to throw any caution by the wayside, fearing the other getting superintelligence first</w:t>
      </w:r>
      <w:r w:rsidRPr="002954E5">
        <w:rPr>
          <w:sz w:val="14"/>
        </w:rPr>
        <w:t>. Only if we preserve a healthy lead of democratic allies will we have the margin of error for navigating the extraordinarily volatile and dangerous period around the emergence of superintelligence</w:t>
      </w:r>
      <w:r w:rsidRPr="008D25C3">
        <w:rPr>
          <w:sz w:val="14"/>
          <w:highlight w:val="cyan"/>
        </w:rPr>
        <w:t xml:space="preserve">. </w:t>
      </w:r>
      <w:r w:rsidRPr="008D25C3">
        <w:rPr>
          <w:rStyle w:val="StyleUnderline"/>
          <w:highlight w:val="cyan"/>
        </w:rPr>
        <w:t>And only American leadership is a realistic path to developing a nonproliferation regime</w:t>
      </w:r>
      <w:r w:rsidRPr="001D6CCB">
        <w:rPr>
          <w:rStyle w:val="StyleUnderline"/>
        </w:rPr>
        <w:t xml:space="preserve"> to avert the risks of self-destruction superintelligence will unfold</w:t>
      </w:r>
      <w:r w:rsidRPr="002954E5">
        <w:rPr>
          <w:sz w:val="14"/>
        </w:rPr>
        <w:t xml:space="preserve">. </w:t>
      </w:r>
    </w:p>
    <w:p w14:paraId="6ACB517C" w14:textId="77777777" w:rsidR="002E57DA" w:rsidRPr="00BF67CD" w:rsidRDefault="002E57DA" w:rsidP="00BF67CD">
      <w:pPr>
        <w:rPr>
          <w:sz w:val="16"/>
        </w:rPr>
      </w:pPr>
      <w:r w:rsidRPr="00BF67CD">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1501EE19" w14:textId="77777777" w:rsidR="002E57DA" w:rsidRPr="002954E5" w:rsidRDefault="002E57DA" w:rsidP="002E57DA">
      <w:pPr>
        <w:rPr>
          <w:sz w:val="14"/>
        </w:rPr>
      </w:pPr>
      <w:r w:rsidRPr="002954E5">
        <w:rPr>
          <w:sz w:val="14"/>
        </w:rPr>
        <w:t>Whoever leads on superintelligence will have a decisive military advantage</w:t>
      </w:r>
    </w:p>
    <w:p w14:paraId="0617E5DD" w14:textId="77777777" w:rsidR="002E57DA" w:rsidRPr="002954E5" w:rsidRDefault="002E57DA" w:rsidP="002E57DA">
      <w:pPr>
        <w:rPr>
          <w:sz w:val="14"/>
        </w:rPr>
      </w:pPr>
      <w:r w:rsidRPr="001D6CCB">
        <w:rPr>
          <w:rStyle w:val="StyleUnderline"/>
        </w:rPr>
        <w:t>Superintelligence is not just any other technology—hypersonic missiles, stealth, and so on—where US and liberal democracies</w:t>
      </w:r>
      <w:proofErr w:type="gramStart"/>
      <w:r w:rsidRPr="001D6CCB">
        <w:rPr>
          <w:rStyle w:val="StyleUnderline"/>
        </w:rPr>
        <w:t>’  leadership</w:t>
      </w:r>
      <w:proofErr w:type="gramEnd"/>
      <w:r w:rsidRPr="001D6CCB">
        <w:rPr>
          <w:rStyle w:val="StyleUnderline"/>
        </w:rPr>
        <w:t xml:space="preserve"> is highly desirable, but not strictly necessary.</w:t>
      </w:r>
      <w:r w:rsidRPr="002954E5">
        <w:rPr>
          <w:sz w:val="14"/>
        </w:rPr>
        <w:t xml:space="preserve"> The military balance of power can be kept if the US falls behind on one or a couple such technologies; these technologies matter a great </w:t>
      </w:r>
      <w:proofErr w:type="gramStart"/>
      <w:r w:rsidRPr="002954E5">
        <w:rPr>
          <w:sz w:val="14"/>
        </w:rPr>
        <w:t>deal, but</w:t>
      </w:r>
      <w:proofErr w:type="gramEnd"/>
      <w:r w:rsidRPr="002954E5">
        <w:rPr>
          <w:sz w:val="14"/>
        </w:rPr>
        <w:t xml:space="preserve"> can be outweighed by advantages in other areas. </w:t>
      </w:r>
    </w:p>
    <w:p w14:paraId="5DDA0C46" w14:textId="77777777" w:rsidR="002E57DA" w:rsidRPr="001D6CCB" w:rsidRDefault="002E57DA" w:rsidP="002E57DA">
      <w:pPr>
        <w:rPr>
          <w:rStyle w:val="StyleUnderline"/>
        </w:rPr>
      </w:pPr>
      <w:r w:rsidRPr="001D6CCB">
        <w:rPr>
          <w:rStyle w:val="StyleUnderline"/>
        </w:rPr>
        <w:t xml:space="preserve">The advent of superintelligence will put us in a situation unseen since the advent of the atomic era: </w:t>
      </w:r>
      <w:r w:rsidRPr="00BF67CD">
        <w:rPr>
          <w:rStyle w:val="StyleUnderline"/>
          <w:highlight w:val="cyan"/>
        </w:rPr>
        <w:t>those who have it will wield</w:t>
      </w:r>
      <w:r w:rsidRPr="001D6CCB">
        <w:rPr>
          <w:rStyle w:val="StyleUnderline"/>
        </w:rPr>
        <w:t xml:space="preserve"> complete </w:t>
      </w:r>
      <w:r w:rsidRPr="00BF67CD">
        <w:rPr>
          <w:rStyle w:val="StyleUnderline"/>
          <w:highlight w:val="cyan"/>
        </w:rPr>
        <w:t>dominance over those who don’t.</w:t>
      </w:r>
    </w:p>
    <w:p w14:paraId="1115D417" w14:textId="77777777" w:rsidR="002E57DA" w:rsidRPr="002954E5" w:rsidRDefault="002E57DA" w:rsidP="002E57DA">
      <w:pPr>
        <w:rPr>
          <w:sz w:val="14"/>
        </w:rPr>
      </w:pPr>
      <w:r w:rsidRPr="001D6CCB">
        <w:rPr>
          <w:rStyle w:val="StyleUnderline"/>
        </w:rPr>
        <w:t>I’ve previously discussed the vast power of superintelligence. It’ll mean having billions of automated scientists and engineers and technicians, each much smarter than the smartest human scientists, furiously inventing new technologies, day and night. The acceleration in scientific and technological development will be extraordinary.</w:t>
      </w:r>
      <w:r w:rsidRPr="002954E5">
        <w:rPr>
          <w:sz w:val="14"/>
        </w:rPr>
        <w:t xml:space="preserve"> As superintelligence is applied to R&amp;D in military technology, we could quickly go through decades of military technological progress.</w:t>
      </w:r>
    </w:p>
    <w:p w14:paraId="0D763719" w14:textId="77777777" w:rsidR="002E57DA" w:rsidRPr="002954E5" w:rsidRDefault="002E57DA" w:rsidP="002E57DA">
      <w:r w:rsidRPr="002954E5">
        <w:t>&lt;Text condensed none omitted&gt;</w:t>
      </w:r>
    </w:p>
    <w:p w14:paraId="0B2C6B2A" w14:textId="77777777" w:rsidR="002E57DA" w:rsidRPr="002954E5" w:rsidRDefault="002E57DA" w:rsidP="002E57DA">
      <w:pPr>
        <w:rPr>
          <w:sz w:val="8"/>
          <w:szCs w:val="8"/>
        </w:rPr>
      </w:pPr>
      <w:r w:rsidRPr="002954E5">
        <w:rPr>
          <w:sz w:val="8"/>
          <w:szCs w:val="8"/>
        </w:rPr>
        <w:t xml:space="preserve">The Gulf War, or: What a few-decades-worth of technological lead implies for military power The Gulf War provides a helpful illustration of how a </w:t>
      </w:r>
      <w:proofErr w:type="gramStart"/>
      <w:r w:rsidRPr="002954E5">
        <w:rPr>
          <w:sz w:val="8"/>
          <w:szCs w:val="8"/>
        </w:rPr>
        <w:t>20-30 year</w:t>
      </w:r>
      <w:proofErr w:type="gramEnd"/>
      <w:r w:rsidRPr="002954E5">
        <w:rPr>
          <w:sz w:val="8"/>
          <w:szCs w:val="8"/>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(For a more recent example, recall Iran launching a massive attack of 300 missiles at Israel, “99%” of which were intercepted by superior Israel, US, and allied missile defense.) A lead of a year or two or three on superintelligence could mean as utterly decisive a military advantage as the US coalition had against Iraq in the Gulf War. A complete reshaping of the military balance of power will be on the line.</w:t>
      </w:r>
    </w:p>
    <w:p w14:paraId="4217DCC2" w14:textId="77777777" w:rsidR="002E57DA" w:rsidRPr="002954E5" w:rsidRDefault="002E57DA" w:rsidP="002E57DA">
      <w:r w:rsidRPr="002954E5">
        <w:t>&lt;Normal formatting continues&gt;</w:t>
      </w:r>
    </w:p>
    <w:p w14:paraId="287CE8A7" w14:textId="77777777" w:rsidR="002E57DA" w:rsidRPr="002954E5" w:rsidRDefault="002E57DA" w:rsidP="002E57DA">
      <w:pPr>
        <w:rPr>
          <w:sz w:val="14"/>
        </w:rPr>
      </w:pPr>
      <w:r w:rsidRPr="002954E5">
        <w:rPr>
          <w:sz w:val="14"/>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2954E5">
        <w:rPr>
          <w:sz w:val="14"/>
        </w:rPr>
        <w:t>couple</w:t>
      </w:r>
      <w:proofErr w:type="gramEnd"/>
      <w:r w:rsidRPr="002954E5">
        <w:rPr>
          <w:sz w:val="14"/>
        </w:rPr>
        <w:t xml:space="preserve"> years after that; to stealth and precision that can knock out an enemy before they even know you’re there another couple </w:t>
      </w:r>
      <w:proofErr w:type="gramStart"/>
      <w:r w:rsidRPr="002954E5">
        <w:rPr>
          <w:sz w:val="14"/>
        </w:rPr>
        <w:t>years</w:t>
      </w:r>
      <w:proofErr w:type="gramEnd"/>
      <w:r w:rsidRPr="002954E5">
        <w:rPr>
          <w:sz w:val="14"/>
        </w:rPr>
        <w:t xml:space="preserve"> after that. </w:t>
      </w:r>
    </w:p>
    <w:p w14:paraId="5AF610E7" w14:textId="77777777" w:rsidR="002E57DA" w:rsidRPr="002954E5" w:rsidRDefault="002E57DA" w:rsidP="002E57DA">
      <w:pPr>
        <w:rPr>
          <w:sz w:val="14"/>
        </w:rPr>
      </w:pPr>
      <w:r w:rsidRPr="001D6CCB">
        <w:rPr>
          <w:rStyle w:val="StyleUnderline"/>
        </w:rPr>
        <w:t>That is the situation we will face with the advent of superintelligence: the military technological advances of a century compressed to less than a decade.</w:t>
      </w:r>
      <w:r w:rsidRPr="00BF67CD">
        <w:rPr>
          <w:sz w:val="16"/>
        </w:rPr>
        <w:t xml:space="preserve"> </w:t>
      </w:r>
      <w:r w:rsidRPr="00BF67CD">
        <w:rPr>
          <w:rStyle w:val="StyleUnderline"/>
          <w:highlight w:val="cyan"/>
        </w:rPr>
        <w:t>We’ll see</w:t>
      </w:r>
      <w:r w:rsidRPr="00BF67CD">
        <w:rPr>
          <w:rStyle w:val="StyleUnderline"/>
        </w:rPr>
        <w:t xml:space="preserve"> </w:t>
      </w:r>
      <w:r w:rsidRPr="00BF67CD">
        <w:rPr>
          <w:sz w:val="16"/>
        </w:rPr>
        <w:t>superhuman hacking that can cripple much of an adversary’s military force,</w:t>
      </w:r>
      <w:r w:rsidRPr="001D6CCB">
        <w:rPr>
          <w:rStyle w:val="StyleUnderline"/>
        </w:rPr>
        <w:t xml:space="preserve"> </w:t>
      </w:r>
      <w:proofErr w:type="spellStart"/>
      <w:r w:rsidRPr="00BF67CD">
        <w:rPr>
          <w:rStyle w:val="StyleUnderline"/>
          <w:highlight w:val="cyan"/>
        </w:rPr>
        <w:t>roboarmies</w:t>
      </w:r>
      <w:proofErr w:type="spellEnd"/>
      <w:r w:rsidRPr="00BF67CD">
        <w:rPr>
          <w:rStyle w:val="StyleUnderline"/>
          <w:highlight w:val="cyan"/>
        </w:rPr>
        <w:t xml:space="preserve"> and autonomous drone swarms</w:t>
      </w:r>
      <w:r w:rsidRPr="001D6CCB">
        <w:rPr>
          <w:rStyle w:val="StyleUnderline"/>
        </w:rPr>
        <w:t xml:space="preserve">, but more importantly </w:t>
      </w:r>
      <w:r w:rsidRPr="00BF67CD">
        <w:rPr>
          <w:rStyle w:val="StyleUnderline"/>
          <w:highlight w:val="cyan"/>
        </w:rPr>
        <w:t xml:space="preserve">completely new </w:t>
      </w:r>
      <w:r w:rsidRPr="00BF67CD">
        <w:rPr>
          <w:rStyle w:val="StyleUnderline"/>
          <w:highlight w:val="cyan"/>
        </w:rPr>
        <w:lastRenderedPageBreak/>
        <w:t>paradigms we can’t</w:t>
      </w:r>
      <w:r w:rsidRPr="001D6CCB">
        <w:rPr>
          <w:rStyle w:val="StyleUnderline"/>
        </w:rPr>
        <w:t xml:space="preserve"> yet </w:t>
      </w:r>
      <w:r w:rsidRPr="00BF67CD">
        <w:rPr>
          <w:rStyle w:val="StyleUnderline"/>
          <w:highlight w:val="cyan"/>
        </w:rPr>
        <w:t>begin to imagine</w:t>
      </w:r>
      <w:r w:rsidRPr="001D6CCB">
        <w:rPr>
          <w:rStyle w:val="StyleUnderline"/>
        </w:rPr>
        <w:t>, and the inventions of new WMDs with thousandfold increases in destructive power (and new WMD defenses too, like impenetrable missile defense, that rapidly and repeatedly upend deterrence equilibria</w:t>
      </w:r>
      <w:r w:rsidRPr="002954E5">
        <w:rPr>
          <w:sz w:val="14"/>
        </w:rPr>
        <w:t xml:space="preserve">).  </w:t>
      </w:r>
    </w:p>
    <w:p w14:paraId="2CF35DA3" w14:textId="77777777" w:rsidR="002E57DA" w:rsidRPr="002954E5" w:rsidRDefault="002E57DA" w:rsidP="002E57DA">
      <w:pPr>
        <w:rPr>
          <w:sz w:val="14"/>
        </w:rPr>
      </w:pPr>
      <w:r w:rsidRPr="00BF67CD">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w:t>
      </w:r>
      <w:r w:rsidRPr="002954E5">
        <w:rPr>
          <w:sz w:val="14"/>
        </w:rPr>
        <w:t xml:space="preserve">robot factories would mean not only a drastic technological edge, but also production capacity to dominate in pure materiel. </w:t>
      </w:r>
      <w:proofErr w:type="gramStart"/>
      <w:r w:rsidRPr="002954E5">
        <w:rPr>
          <w:sz w:val="14"/>
        </w:rPr>
        <w:t>Think</w:t>
      </w:r>
      <w:proofErr w:type="gramEnd"/>
      <w:r w:rsidRPr="002954E5">
        <w:rPr>
          <w:sz w:val="14"/>
        </w:rPr>
        <w:t xml:space="preserve"> millions of missile interceptors; billions of drones; and so on. </w:t>
      </w:r>
    </w:p>
    <w:p w14:paraId="0F5C0963" w14:textId="77777777" w:rsidR="002E57DA" w:rsidRPr="002954E5" w:rsidRDefault="002E57DA" w:rsidP="002E57DA">
      <w:pPr>
        <w:rPr>
          <w:sz w:val="14"/>
        </w:rPr>
      </w:pPr>
      <w:r w:rsidRPr="002954E5">
        <w:rPr>
          <w:sz w:val="14"/>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58E0E644" w14:textId="77777777" w:rsidR="002E57DA" w:rsidRPr="002954E5" w:rsidRDefault="002E57DA" w:rsidP="002E57DA">
      <w:pPr>
        <w:rPr>
          <w:sz w:val="14"/>
        </w:rPr>
      </w:pPr>
      <w:r w:rsidRPr="002954E5">
        <w:rPr>
          <w:sz w:val="14"/>
        </w:rPr>
        <w:t>The military advantage would be decisive even against nuclear deterrents</w:t>
      </w:r>
    </w:p>
    <w:p w14:paraId="46EEAD99" w14:textId="77777777" w:rsidR="002E57DA" w:rsidRPr="00D55EEF" w:rsidRDefault="002E57DA" w:rsidP="00D55EEF">
      <w:pPr>
        <w:rPr>
          <w:sz w:val="16"/>
        </w:rPr>
      </w:pPr>
      <w:r w:rsidRPr="00685CC8">
        <w:rPr>
          <w:rStyle w:val="StyleUnderline"/>
        </w:rPr>
        <w:t xml:space="preserve">To be even clearer: it seems likely </w:t>
      </w:r>
      <w:r w:rsidRPr="00D55EEF">
        <w:rPr>
          <w:rStyle w:val="StyleUnderline"/>
          <w:highlight w:val="cyan"/>
        </w:rPr>
        <w:t>the advantage conferred by superintelligence would</w:t>
      </w:r>
      <w:r w:rsidRPr="00685CC8">
        <w:rPr>
          <w:rStyle w:val="StyleUnderline"/>
        </w:rPr>
        <w:t xml:space="preserve"> be decisive enough even to </w:t>
      </w:r>
      <w:r w:rsidRPr="00D55EEF">
        <w:rPr>
          <w:rStyle w:val="StyleUnderline"/>
          <w:highlight w:val="cyan"/>
        </w:rPr>
        <w:t>preemptively take out an adversary’s nuclear deterrent</w:t>
      </w:r>
      <w:r w:rsidRPr="00685CC8">
        <w:rPr>
          <w:rStyle w:val="StyleUnderline"/>
        </w:rPr>
        <w:t>. Improved sensor networks and analysis could locate even the quietest current nuclear submarines (similarly for mobile missile launchers)</w:t>
      </w:r>
      <w:r w:rsidRPr="002954E5">
        <w:rPr>
          <w:sz w:val="14"/>
        </w:rPr>
        <w:t xml:space="preserve">. Millions or billions of mouse-sized </w:t>
      </w:r>
      <w:r w:rsidRPr="00D55EEF">
        <w:rPr>
          <w:sz w:val="16"/>
        </w:rPr>
        <w:t>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D55EEF">
        <w:rPr>
          <w:sz w:val="16"/>
        </w:rPr>
        <w:t>similar to</w:t>
      </w:r>
      <w:proofErr w:type="gramEnd"/>
      <w:r w:rsidRPr="00D55EE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4D8699D4" w14:textId="77777777" w:rsidR="002E57DA" w:rsidRPr="002954E5" w:rsidRDefault="002E57DA" w:rsidP="00D55EEF">
      <w:pPr>
        <w:rPr>
          <w:sz w:val="14"/>
        </w:rPr>
      </w:pPr>
      <w:r w:rsidRPr="00D55EEF">
        <w:rPr>
          <w:sz w:val="16"/>
        </w:rPr>
        <w:t xml:space="preserve">It would simply be no contest. And not just no contest in the nuclear sense of “we could mutually destroy each other,” but no </w:t>
      </w:r>
      <w:r w:rsidRPr="002954E5">
        <w:rPr>
          <w:sz w:val="14"/>
        </w:rPr>
        <w:t xml:space="preserve">contest in terms of being able to obliterate the military power of a rival without taking significant casualties. A couple years of lead on superintelligence would mean complete dominance. </w:t>
      </w:r>
    </w:p>
    <w:p w14:paraId="3FC82C4A" w14:textId="77777777" w:rsidR="002E57DA" w:rsidRPr="00685CC8" w:rsidRDefault="002E57DA" w:rsidP="002E57DA">
      <w:pPr>
        <w:rPr>
          <w:rStyle w:val="StyleUnderline"/>
        </w:rPr>
      </w:pPr>
      <w:r w:rsidRPr="002954E5">
        <w:rPr>
          <w:sz w:val="14"/>
        </w:rPr>
        <w:t xml:space="preserve">If there is a rapid intelligence explosion, it’s plausible a lead of mere months could be decisive: months could mean the difference between roughly human-level AI systems and substantially superhuman AI systems. </w:t>
      </w:r>
      <w:r w:rsidRPr="00685CC8">
        <w:rPr>
          <w:rStyle w:val="StyleUnderline"/>
        </w:rPr>
        <w:t>Perhaps possessing those initial superintelligences alone</w:t>
      </w:r>
      <w:r w:rsidRPr="00D55EEF">
        <w:rPr>
          <w:rStyle w:val="StyleUnderline"/>
          <w:highlight w:val="cyan"/>
        </w:rPr>
        <w:t>, even before being broadly deployed</w:t>
      </w:r>
      <w:r w:rsidRPr="00685CC8">
        <w:rPr>
          <w:rStyle w:val="StyleUnderline"/>
        </w:rPr>
        <w:t xml:space="preserve">, would be enough for a decisive advantage, e.g. via superhuman hacking abilities that could shut down pre-superintelligence militaries, </w:t>
      </w:r>
      <w:r w:rsidRPr="00D55EEF">
        <w:rPr>
          <w:rStyle w:val="StyleUnderline"/>
          <w:highlight w:val="cyan"/>
        </w:rPr>
        <w:t>more limited drone swarms that threaten instant death</w:t>
      </w:r>
      <w:r w:rsidRPr="00685CC8">
        <w:rPr>
          <w:rStyle w:val="StyleUnderline"/>
        </w:rPr>
        <w:t xml:space="preserve"> for every opposing leader, official, and their families, and advanced </w:t>
      </w:r>
      <w:r w:rsidRPr="00D55EEF">
        <w:rPr>
          <w:rStyle w:val="StyleUnderline"/>
          <w:highlight w:val="cyan"/>
        </w:rPr>
        <w:t>bioweapons</w:t>
      </w:r>
      <w:r w:rsidRPr="00685CC8">
        <w:rPr>
          <w:rStyle w:val="StyleUnderline"/>
        </w:rPr>
        <w:t xml:space="preserve"> developed with AlphaFold-style simulation </w:t>
      </w:r>
      <w:r w:rsidRPr="00D55EEF">
        <w:rPr>
          <w:rStyle w:val="StyleUnderline"/>
          <w:highlight w:val="cyan"/>
        </w:rPr>
        <w:t>that could target</w:t>
      </w:r>
      <w:r w:rsidRPr="00685CC8">
        <w:rPr>
          <w:rStyle w:val="StyleUnderline"/>
        </w:rPr>
        <w:t xml:space="preserve"> specific ethnic groups, e.g. </w:t>
      </w:r>
      <w:r w:rsidRPr="00D55EEF">
        <w:rPr>
          <w:rStyle w:val="StyleUnderline"/>
          <w:highlight w:val="cyan"/>
        </w:rPr>
        <w:t>anybody but Han Chinese</w:t>
      </w:r>
      <w:r w:rsidRPr="00685CC8">
        <w:rPr>
          <w:rStyle w:val="StyleUnderline"/>
        </w:rPr>
        <w:t xml:space="preserve"> (or simply withhold the cure from the adversary).</w:t>
      </w:r>
    </w:p>
    <w:p w14:paraId="7D57D74A" w14:textId="77777777" w:rsidR="002E57DA" w:rsidRPr="002954E5" w:rsidRDefault="002E57DA" w:rsidP="002E57DA">
      <w:pPr>
        <w:rPr>
          <w:sz w:val="14"/>
        </w:rPr>
      </w:pPr>
      <w:r w:rsidRPr="002954E5">
        <w:rPr>
          <w:sz w:val="14"/>
        </w:rPr>
        <w:t>China can be competitive</w:t>
      </w:r>
    </w:p>
    <w:p w14:paraId="2DEB2BDE" w14:textId="77777777" w:rsidR="002E57DA" w:rsidRPr="002954E5" w:rsidRDefault="002E57DA" w:rsidP="002E57DA">
      <w:pPr>
        <w:rPr>
          <w:sz w:val="14"/>
        </w:rPr>
      </w:pPr>
      <w:r w:rsidRPr="002954E5">
        <w:rPr>
          <w:sz w:val="14"/>
        </w:rPr>
        <w:t xml:space="preserve">Many seem complacent about China and AGI. The chip export controls have neutered them, and the leading AI labs are in the US and the UK—so we don’t have much to worry about, right? Chinese LLMs are fine—they are </w:t>
      </w:r>
      <w:proofErr w:type="gramStart"/>
      <w:r w:rsidRPr="002954E5">
        <w:rPr>
          <w:sz w:val="14"/>
        </w:rPr>
        <w:t>definitely capable</w:t>
      </w:r>
      <w:proofErr w:type="gramEnd"/>
      <w:r w:rsidRPr="002954E5">
        <w:rPr>
          <w:sz w:val="14"/>
        </w:rPr>
        <w:t xml:space="preserve"> of training large </w:t>
      </w:r>
      <w:proofErr w:type="gramStart"/>
      <w:r w:rsidRPr="002954E5">
        <w:rPr>
          <w:sz w:val="14"/>
        </w:rPr>
        <w:t>models!—</w:t>
      </w:r>
      <w:proofErr w:type="gramEnd"/>
      <w:r w:rsidRPr="002954E5">
        <w:rPr>
          <w:sz w:val="14"/>
        </w:rPr>
        <w:t xml:space="preserve">but they are at best comparable to the second tier of US labs. And even Chinese models are often mere ripoffs of American </w:t>
      </w:r>
      <w:proofErr w:type="gramStart"/>
      <w:r w:rsidRPr="002954E5">
        <w:rPr>
          <w:sz w:val="14"/>
        </w:rPr>
        <w:t>open source</w:t>
      </w:r>
      <w:proofErr w:type="gramEnd"/>
      <w:r w:rsidRPr="002954E5">
        <w:rPr>
          <w:sz w:val="14"/>
        </w:rPr>
        <w:t xml:space="preserve"> releases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31FEB266" w14:textId="77777777" w:rsidR="002E57DA" w:rsidRPr="002954E5" w:rsidRDefault="002E57DA" w:rsidP="002E57DA">
      <w:pPr>
        <w:rPr>
          <w:sz w:val="14"/>
        </w:rPr>
      </w:pPr>
      <w:r w:rsidRPr="002954E5">
        <w:rPr>
          <w:sz w:val="14"/>
        </w:rPr>
        <w:t xml:space="preserve">That’s all merely a prelude, however. </w:t>
      </w:r>
      <w:proofErr w:type="gramStart"/>
      <w:r w:rsidRPr="002954E5">
        <w:rPr>
          <w:sz w:val="14"/>
        </w:rPr>
        <w:t>If and when</w:t>
      </w:r>
      <w:proofErr w:type="gramEnd"/>
      <w:r w:rsidRPr="002954E5">
        <w:rPr>
          <w:sz w:val="14"/>
        </w:rPr>
        <w:t xml:space="preserve"> the CCP wakes up to AGI, we should expect extraordinary efforts on the part of the CCP to compete. And I think there’s a pretty clear path for China to be in the game: outbuild the US and steal the algorithms.</w:t>
      </w:r>
    </w:p>
    <w:p w14:paraId="130EC93A" w14:textId="77777777" w:rsidR="002E57DA" w:rsidRPr="002954E5" w:rsidRDefault="002E57DA" w:rsidP="002E57DA">
      <w:pPr>
        <w:rPr>
          <w:sz w:val="14"/>
        </w:rPr>
      </w:pPr>
      <w:r w:rsidRPr="002954E5">
        <w:rPr>
          <w:sz w:val="14"/>
        </w:rPr>
        <w:t>1. Compute</w:t>
      </w:r>
    </w:p>
    <w:p w14:paraId="394A6533" w14:textId="77777777" w:rsidR="002E57DA" w:rsidRPr="00685CC8" w:rsidRDefault="002E57DA" w:rsidP="002E57DA">
      <w:pPr>
        <w:rPr>
          <w:rStyle w:val="StyleUnderline"/>
        </w:rPr>
      </w:pPr>
      <w:r w:rsidRPr="00685CC8">
        <w:rPr>
          <w:rStyle w:val="StyleUnderline"/>
        </w:rPr>
        <w:t>1a. Chips: China now seems to have demonstrated the ability to manufacture 7nm chips.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76193907" w14:textId="77777777" w:rsidR="002E57DA" w:rsidRPr="00685CC8" w:rsidRDefault="002E57DA" w:rsidP="002E57DA">
      <w:pPr>
        <w:rPr>
          <w:rStyle w:val="StyleUnderline"/>
        </w:rPr>
      </w:pPr>
      <w:r w:rsidRPr="00685CC8">
        <w:rPr>
          <w:rStyle w:val="StyleUnderline"/>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685CC8">
        <w:rPr>
          <w:rStyle w:val="StyleUnderline"/>
        </w:rPr>
        <w:t>this at</w:t>
      </w:r>
      <w:proofErr w:type="gramEnd"/>
      <w:r w:rsidRPr="00685CC8">
        <w:rPr>
          <w:rStyle w:val="StyleUnderline"/>
        </w:rPr>
        <w:t xml:space="preserve"> large scale in a few years. </w:t>
      </w:r>
    </w:p>
    <w:p w14:paraId="40ADCA23" w14:textId="77777777" w:rsidR="002E57DA" w:rsidRPr="002954E5" w:rsidRDefault="002E57DA" w:rsidP="002E57DA">
      <w:pPr>
        <w:rPr>
          <w:sz w:val="14"/>
        </w:rPr>
      </w:pPr>
      <w:r w:rsidRPr="00D55EEF">
        <w:rPr>
          <w:rStyle w:val="StyleUnderline"/>
          <w:highlight w:val="cyan"/>
        </w:rPr>
        <w:lastRenderedPageBreak/>
        <w:t>Most of the gains in AI chips have come from improved chip design adapting them for AI use cases</w:t>
      </w:r>
      <w:r w:rsidRPr="00685CC8">
        <w:rPr>
          <w:rStyle w:val="StyleUnderline"/>
        </w:rPr>
        <w:t xml:space="preserve"> (and China likely already steals Nvidia chip designs from the Taiwan supply chain). </w:t>
      </w:r>
      <w:r w:rsidRPr="00D55EEF">
        <w:rPr>
          <w:rStyle w:val="StyleUnderline"/>
          <w:highlight w:val="cyan"/>
        </w:rPr>
        <w:t>7nm vs. 3nm or 2nm</w:t>
      </w:r>
      <w:r w:rsidRPr="00685CC8">
        <w:rPr>
          <w:rStyle w:val="StyleUnderline"/>
        </w:rPr>
        <w:t xml:space="preserve">, and their </w:t>
      </w:r>
      <w:r w:rsidRPr="00D55EEF">
        <w:rPr>
          <w:rStyle w:val="StyleUnderline"/>
          <w:highlight w:val="cyan"/>
        </w:rPr>
        <w:t>general fab immaturity</w:t>
      </w:r>
      <w:r w:rsidRPr="00685CC8">
        <w:rPr>
          <w:rStyle w:val="StyleUnderline"/>
        </w:rPr>
        <w:t xml:space="preserve">, probably </w:t>
      </w:r>
      <w:r w:rsidRPr="00D55EEF">
        <w:rPr>
          <w:rStyle w:val="StyleUnderline"/>
          <w:highlight w:val="cyan"/>
        </w:rPr>
        <w:t>makes things more expensive for China</w:t>
      </w:r>
      <w:r w:rsidRPr="002954E5">
        <w:rPr>
          <w:sz w:val="14"/>
        </w:rPr>
        <w:t xml:space="preserve">. But that seems by no means fatal; you can make very good AI chips on top of a 7nm process. I wouldn’t have high confidence by this point, for example, that they couldn’t just spend a bit more and get ample </w:t>
      </w:r>
      <w:proofErr w:type="gramStart"/>
      <w:r w:rsidRPr="002954E5">
        <w:rPr>
          <w:sz w:val="14"/>
        </w:rPr>
        <w:t>compute</w:t>
      </w:r>
      <w:proofErr w:type="gramEnd"/>
      <w:r w:rsidRPr="002954E5">
        <w:rPr>
          <w:sz w:val="14"/>
        </w:rPr>
        <w:t xml:space="preserve"> for the $100B+ and trillion-dollar training clusters in a few years.</w:t>
      </w:r>
    </w:p>
    <w:p w14:paraId="66307FA6" w14:textId="77777777" w:rsidR="002E57DA" w:rsidRPr="002954E5" w:rsidRDefault="002E57DA" w:rsidP="002E57DA">
      <w:pPr>
        <w:rPr>
          <w:sz w:val="14"/>
        </w:rPr>
      </w:pPr>
      <w:r w:rsidRPr="002954E5">
        <w:rPr>
          <w:sz w:val="14"/>
        </w:rPr>
        <w:t xml:space="preserve">1b. Outbuilding the US: The binding constraint on the largest training clusters won’t be chips, but industrial mobilization—perhaps most of all the 100GW of power for the trillion-dollar cluster. But if there’s one thing China can do better than the US it’s building stuff.  </w:t>
      </w:r>
    </w:p>
    <w:p w14:paraId="6D9DE276" w14:textId="77777777" w:rsidR="002E57DA" w:rsidRPr="002954E5" w:rsidRDefault="002E57DA" w:rsidP="002E57DA">
      <w:pPr>
        <w:rPr>
          <w:sz w:val="14"/>
        </w:rPr>
      </w:pPr>
      <w:r w:rsidRPr="002954E5">
        <w:rPr>
          <w:sz w:val="14"/>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5D05BCEE" w14:textId="77777777" w:rsidR="002E57DA" w:rsidRPr="002954E5" w:rsidRDefault="002E57DA" w:rsidP="002E57DA">
      <w:pPr>
        <w:rPr>
          <w:sz w:val="14"/>
        </w:rPr>
      </w:pPr>
      <w:r w:rsidRPr="002954E5">
        <w:rPr>
          <w:sz w:val="14"/>
        </w:rPr>
        <w:t>The AI power buildout for 2030 seems much more doable for China than the US. Based on earlier estimates from Racing to the Trillion-Dollar Cluster.</w:t>
      </w:r>
    </w:p>
    <w:p w14:paraId="402DDE3D" w14:textId="77777777" w:rsidR="002E57DA" w:rsidRPr="002954E5" w:rsidRDefault="002E57DA" w:rsidP="002E57DA">
      <w:r w:rsidRPr="002954E5">
        <w:t>&lt;Text condensed none omitted&gt;</w:t>
      </w:r>
    </w:p>
    <w:p w14:paraId="3AB39397" w14:textId="77777777" w:rsidR="002E57DA" w:rsidRPr="002954E5" w:rsidRDefault="002E57DA" w:rsidP="002E57DA">
      <w:pPr>
        <w:rPr>
          <w:sz w:val="8"/>
          <w:szCs w:val="8"/>
        </w:rPr>
      </w:pPr>
      <w:r w:rsidRPr="002954E5">
        <w:rPr>
          <w:sz w:val="8"/>
          <w:szCs w:val="8"/>
        </w:rPr>
        <w:t xml:space="preserve">2. Algorithms 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By default, I expect Western labs to be well ahead; they have much of the key talent, and in recent years have developed </w:t>
      </w:r>
      <w:proofErr w:type="gramStart"/>
      <w:r w:rsidRPr="002954E5">
        <w:rPr>
          <w:sz w:val="8"/>
          <w:szCs w:val="8"/>
        </w:rPr>
        <w:t>all of</w:t>
      </w:r>
      <w:proofErr w:type="gramEnd"/>
      <w:r w:rsidRPr="002954E5">
        <w:rPr>
          <w:sz w:val="8"/>
          <w:szCs w:val="8"/>
        </w:rPr>
        <w:t xml:space="preserve"> the key breakthroughs. The size of the advantage may well be equivalent to a 10x (or even 100x) bigger cluster in a few years; this would provide the United States with a reasonably comfortable lead. 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 (Even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 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2954E5">
        <w:rPr>
          <w:sz w:val="8"/>
          <w:szCs w:val="8"/>
        </w:rPr>
        <w:t>in</w:t>
      </w:r>
      <w:proofErr w:type="gramEnd"/>
      <w:r w:rsidRPr="002954E5">
        <w:rPr>
          <w:sz w:val="8"/>
          <w:szCs w:val="8"/>
        </w:rPr>
        <w:t xml:space="preserve"> an intense AI bet, and it looked as though OpenAI was far ahead—but once Google woke up, a year and half later, they </w:t>
      </w:r>
      <w:proofErr w:type="gramStart"/>
      <w:r w:rsidRPr="002954E5">
        <w:rPr>
          <w:sz w:val="8"/>
          <w:szCs w:val="8"/>
        </w:rPr>
        <w:t>are</w:t>
      </w:r>
      <w:proofErr w:type="gramEnd"/>
      <w:r w:rsidRPr="002954E5">
        <w:rPr>
          <w:sz w:val="8"/>
          <w:szCs w:val="8"/>
        </w:rPr>
        <w:t xml:space="preserve"> putting up a very serious fight. China, too, has a clear path to putting up a very serious fight. </w:t>
      </w:r>
      <w:proofErr w:type="gramStart"/>
      <w:r w:rsidRPr="002954E5">
        <w:rPr>
          <w:sz w:val="8"/>
          <w:szCs w:val="8"/>
        </w:rPr>
        <w:t>If and when</w:t>
      </w:r>
      <w:proofErr w:type="gramEnd"/>
      <w:r w:rsidRPr="002954E5">
        <w:rPr>
          <w:sz w:val="8"/>
          <w:szCs w:val="8"/>
        </w:rPr>
        <w:t xml:space="preserve"> the CCP mobilizes in the race to AGI, the picture could start looking very different. Perhaps the Chinese government will be incompetent; perhaps they decide AI threatens the CCP and impose stifling regulation. But I wouldn’t count on it. I, for one, think we need to operate under the assumption that we will face a full-throated Chinese AGI effort.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They will be a formidable adversary.</w:t>
      </w:r>
    </w:p>
    <w:p w14:paraId="1631E1FF" w14:textId="77777777" w:rsidR="002E57DA" w:rsidRPr="002954E5" w:rsidRDefault="002E57DA" w:rsidP="002E57DA">
      <w:r w:rsidRPr="002954E5">
        <w:t>&lt;Normal formatting continues&gt;</w:t>
      </w:r>
    </w:p>
    <w:p w14:paraId="12B7BAD2" w14:textId="77777777" w:rsidR="002E57DA" w:rsidRPr="002954E5" w:rsidRDefault="002E57DA" w:rsidP="002E57DA">
      <w:pPr>
        <w:rPr>
          <w:sz w:val="14"/>
        </w:rPr>
      </w:pPr>
      <w:r w:rsidRPr="002954E5">
        <w:rPr>
          <w:sz w:val="14"/>
        </w:rPr>
        <w:t>The authoritarian peril</w:t>
      </w:r>
    </w:p>
    <w:p w14:paraId="2D86D332" w14:textId="77777777" w:rsidR="002E57DA" w:rsidRPr="002954E5" w:rsidRDefault="002E57DA" w:rsidP="002E57DA">
      <w:pPr>
        <w:rPr>
          <w:sz w:val="14"/>
        </w:rPr>
      </w:pPr>
      <w:r w:rsidRPr="00685CC8">
        <w:rPr>
          <w:rStyle w:val="StyleUnderline"/>
        </w:rPr>
        <w:t xml:space="preserve">A dictator who wields the power of superintelligence would command concentrated power unlike any we’ve ever seen. In addition to being able to impose their will on other countries, they could enshrine their </w:t>
      </w:r>
      <w:proofErr w:type="gramStart"/>
      <w:r w:rsidRPr="00685CC8">
        <w:rPr>
          <w:rStyle w:val="StyleUnderline"/>
        </w:rPr>
        <w:t>rule</w:t>
      </w:r>
      <w:proofErr w:type="gramEnd"/>
      <w:r w:rsidRPr="00685CC8">
        <w:rPr>
          <w:rStyle w:val="StyleUnderline"/>
        </w:rPr>
        <w:t xml:space="preserve"> internally.</w:t>
      </w:r>
      <w:r w:rsidRPr="002954E5">
        <w:rPr>
          <w:sz w:val="14"/>
        </w:rPr>
        <w:t xml:space="preserve"> Millions of AI-controlled robotic law enforcement agents could police their populace; mass surveillance would be </w:t>
      </w:r>
      <w:proofErr w:type="spellStart"/>
      <w:r w:rsidRPr="002954E5">
        <w:rPr>
          <w:sz w:val="14"/>
        </w:rPr>
        <w:t>hypercharged</w:t>
      </w:r>
      <w:proofErr w:type="spellEnd"/>
      <w:r w:rsidRPr="002954E5">
        <w:rPr>
          <w:sz w:val="14"/>
        </w:rPr>
        <w:t xml:space="preserve">; dictator-loyal AIs could individually assess every citizen for dissent, with advanced near-perfect lie detection rooting out any disloyalty. </w:t>
      </w:r>
    </w:p>
    <w:p w14:paraId="2860F4E4" w14:textId="77777777" w:rsidR="002E57DA" w:rsidRPr="002954E5" w:rsidRDefault="002E57DA" w:rsidP="002E57DA">
      <w:pPr>
        <w:rPr>
          <w:sz w:val="14"/>
        </w:rPr>
      </w:pPr>
      <w:r w:rsidRPr="002954E5">
        <w:rPr>
          <w:sz w:val="14"/>
        </w:rPr>
        <w:t xml:space="preserve">Most importantly, the robotic military and police force could be wholly controlled by a single political </w:t>
      </w:r>
      <w:proofErr w:type="gramStart"/>
      <w:r w:rsidRPr="002954E5">
        <w:rPr>
          <w:sz w:val="14"/>
        </w:rPr>
        <w:t>leader, and</w:t>
      </w:r>
      <w:proofErr w:type="gramEnd"/>
      <w:r w:rsidRPr="002954E5">
        <w:rPr>
          <w:sz w:val="14"/>
        </w:rPr>
        <w:t xml:space="preserve"> programmed to be perfectly obedient—no more risk of coups or popular rebellions. </w:t>
      </w:r>
    </w:p>
    <w:p w14:paraId="2A9F8C7F" w14:textId="77777777" w:rsidR="002E57DA" w:rsidRPr="002954E5" w:rsidRDefault="002E57DA" w:rsidP="002E57DA">
      <w:pPr>
        <w:rPr>
          <w:sz w:val="14"/>
        </w:rPr>
      </w:pPr>
      <w:r w:rsidRPr="002954E5">
        <w:rPr>
          <w:sz w:val="14"/>
        </w:rPr>
        <w:t>Whereas past dictatorships were never permanent, superintelligence could eliminate basically all historical threats to a dictator’s rule and lock in their power (</w:t>
      </w:r>
      <w:proofErr w:type="spellStart"/>
      <w:r w:rsidRPr="002954E5">
        <w:rPr>
          <w:sz w:val="14"/>
        </w:rPr>
        <w:t>cf</w:t>
      </w:r>
      <w:proofErr w:type="spellEnd"/>
      <w:r w:rsidRPr="002954E5">
        <w:rPr>
          <w:sz w:val="14"/>
        </w:rPr>
        <w:t xml:space="preserve"> value lock-in). If the CCP gets this power, they could enforce the Party’s conception of “truth” totally and completely.</w:t>
      </w:r>
    </w:p>
    <w:p w14:paraId="45DDAA6B" w14:textId="77777777" w:rsidR="002E57DA" w:rsidRPr="00685CC8" w:rsidRDefault="002E57DA" w:rsidP="002E57DA">
      <w:pPr>
        <w:rPr>
          <w:rStyle w:val="StyleUnderline"/>
        </w:rPr>
      </w:pPr>
      <w:r w:rsidRPr="00685CC8">
        <w:rPr>
          <w:rStyle w:val="StyleUnderline"/>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we should place our faith in mechanisms of error correction, experimentation, competition, and </w:t>
      </w:r>
      <w:proofErr w:type="gramStart"/>
      <w:r w:rsidRPr="00685CC8">
        <w:rPr>
          <w:rStyle w:val="StyleUnderline"/>
        </w:rPr>
        <w:t>adaption</w:t>
      </w:r>
      <w:proofErr w:type="gramEnd"/>
      <w:r w:rsidRPr="00685CC8">
        <w:rPr>
          <w:rStyle w:val="StyleUnderline"/>
        </w:rPr>
        <w:t xml:space="preserve">. </w:t>
      </w:r>
    </w:p>
    <w:p w14:paraId="63DFB33F" w14:textId="77777777" w:rsidR="002E57DA" w:rsidRPr="002954E5" w:rsidRDefault="002E57DA" w:rsidP="002E57DA">
      <w:pPr>
        <w:rPr>
          <w:sz w:val="14"/>
        </w:rPr>
      </w:pPr>
      <w:r w:rsidRPr="00D55EEF">
        <w:rPr>
          <w:rStyle w:val="StyleUnderline"/>
          <w:highlight w:val="cyan"/>
        </w:rPr>
        <w:t>Superintelligence will give those who wield it the power to crush opposition, dissent, and lock in their grand plan for humanity.</w:t>
      </w:r>
      <w:r w:rsidRPr="00685CC8">
        <w:rPr>
          <w:rStyle w:val="StyleUnderline"/>
        </w:rPr>
        <w:t xml:space="preserve"> It will be difficult for anyone to resist the terrible temptation to use this power.</w:t>
      </w:r>
      <w:r w:rsidRPr="002954E5">
        <w:rPr>
          <w:sz w:val="14"/>
        </w:rPr>
        <w:t xml:space="preserve"> I hope, dearly, that we can instead rely on the wisdom of the Framers—letting radically different values flourish, and preserving the raucous plurality that has defined the American experiment. </w:t>
      </w:r>
    </w:p>
    <w:p w14:paraId="17EC52B4" w14:textId="77777777" w:rsidR="002E57DA" w:rsidRDefault="002E57DA" w:rsidP="002E57DA">
      <w:pPr>
        <w:rPr>
          <w:sz w:val="14"/>
        </w:rPr>
      </w:pPr>
      <w:r w:rsidRPr="00685CC8">
        <w:rPr>
          <w:rStyle w:val="StyleUnderline"/>
        </w:rPr>
        <w:t>At stake in the AGI race will not just be the advantage in some far-flung proxy war, but whether freedom and democracy can survive for the next century and beyond. The course of human history is as brutal as it is clear.</w:t>
      </w:r>
      <w:r w:rsidRPr="002954E5">
        <w:rPr>
          <w:sz w:val="14"/>
        </w:rPr>
        <w:t xml:space="preserve"> Twice in the 20th century tyranny threatened the globe; we must be under no delusion that this threat is banished forever. For many of my young friends, freedom and democracy feel like a given—but they are not. By far the most common political system in history is authoritarianism.</w:t>
      </w:r>
    </w:p>
    <w:p w14:paraId="602D7C8F" w14:textId="77777777" w:rsidR="002E57DA" w:rsidRPr="002954E5" w:rsidRDefault="002E57DA" w:rsidP="002E57DA">
      <w:r>
        <w:t>&lt;Text condensed none omitted&gt;</w:t>
      </w:r>
    </w:p>
    <w:p w14:paraId="4C106A7E" w14:textId="77777777" w:rsidR="002E57DA" w:rsidRPr="002954E5" w:rsidRDefault="002E57DA" w:rsidP="002E57DA">
      <w:pPr>
        <w:rPr>
          <w:sz w:val="8"/>
          <w:szCs w:val="8"/>
        </w:rPr>
      </w:pPr>
      <w:r w:rsidRPr="002954E5">
        <w:rPr>
          <w:sz w:val="8"/>
          <w:szCs w:val="8"/>
        </w:rPr>
        <w:t xml:space="preserve">I genuinely do not know the intentions of the CCP and their authoritarian allies. But, as a reminder: the CCP is a regime founded on the continued worship of perhaps the greatest totalitarian mass-murderer in human history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a regime that touts its aims to militarily crush and “reeducate” a free neighboring nation; a regime that explicitly seeks a China-centric world order. The free world must prevail over the authoritarian powers in this race. We owe our peace and freedom to American economic and military preeminence. Perhaps even empowered with superintelligence, the CCP will behave responsibly on the international stage, leaving each to their own. But the history of dictators of their ilk is not pretty. If America and her allies fail to win this race, we risk it all. Maintaining a healthy lead will be decisive for safety It is the cursed history of science and technology that as they have unfolded their wonders, they have also expanded the means of destruction: </w:t>
      </w:r>
      <w:proofErr w:type="gramStart"/>
      <w:r w:rsidRPr="002954E5">
        <w:rPr>
          <w:sz w:val="8"/>
          <w:szCs w:val="8"/>
        </w:rPr>
        <w:t>from sticks and stones,</w:t>
      </w:r>
      <w:proofErr w:type="gramEnd"/>
      <w:r w:rsidRPr="002954E5">
        <w:rPr>
          <w:sz w:val="8"/>
          <w:szCs w:val="8"/>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 Perhaps dramatic advances in biology will yield extraordinary new bioweapons, ones that spread silently, swiftly, before killing with perfect lethality on command (and that can be made extraordinarily cheaply, affordable even for terrorist groups). Perhaps new kinds of nuclear weapons enable the size of nuclear arsenals to increase by orders of magnitude, with new delivery mechanisms that are undetectable. Perhaps mosquito-sized drones, each carrying a deadly poison, could be targeted to kill every member of an opposing nation. It’s hard to know what a century’s </w:t>
      </w:r>
      <w:r w:rsidRPr="002954E5">
        <w:rPr>
          <w:sz w:val="8"/>
          <w:szCs w:val="8"/>
        </w:rPr>
        <w:lastRenderedPageBreak/>
        <w:t xml:space="preserve">worth of technological progress would yield—but I am confident it would unfold appalling possibilities. Humanity barely evaded self-destruction during the Cold War. On the historical view, the greatest existential risk posed by AGI is that it will enable us to develop extraordinary new means of mass death. This time, these means could even proliferate to become accessible to rogue actors or terrorists (especially if, as on the current course, the superintelligence weights aren’t sufficiently protected, and can be directly stolen by North Korea, Iran, and co.). North Korea already has a concerted bioweapons program: the US assesses that “North Korea has a dedicated, national level offensive program” to develop and produce bioweapons. It seems plausible that their primary constraint is how </w:t>
      </w:r>
      <w:proofErr w:type="gramStart"/>
      <w:r w:rsidRPr="002954E5">
        <w:rPr>
          <w:sz w:val="8"/>
          <w:szCs w:val="8"/>
        </w:rPr>
        <w:t>far</w:t>
      </w:r>
      <w:proofErr w:type="gramEnd"/>
      <w:r w:rsidRPr="002954E5">
        <w:rPr>
          <w:sz w:val="8"/>
          <w:szCs w:val="8"/>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 Moreover, as discussed in the superalignment section, there will be extreme safety risks around and during the intelligence explosion—we will be faced with novel technical challenges to ensure we can reliably trust and control superhuman AI systems. This very well may require us to slow down at some critical moments, say, delaying by 6 months in the middle of the intelligence explosion to get additional assurances on safety, or using a large fraction of </w:t>
      </w:r>
      <w:proofErr w:type="gramStart"/>
      <w:r w:rsidRPr="002954E5">
        <w:rPr>
          <w:sz w:val="8"/>
          <w:szCs w:val="8"/>
        </w:rPr>
        <w:t>compute</w:t>
      </w:r>
      <w:proofErr w:type="gramEnd"/>
      <w:r w:rsidRPr="002954E5">
        <w:rPr>
          <w:sz w:val="8"/>
          <w:szCs w:val="8"/>
        </w:rPr>
        <w:t xml:space="preserve"> on alignment research rather than capabilities progress. 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2954E5">
        <w:rPr>
          <w:sz w:val="8"/>
          <w:szCs w:val="8"/>
        </w:rPr>
        <w:t>, ”breakout</w:t>
      </w:r>
      <w:proofErr w:type="gramEnd"/>
      <w:r w:rsidRPr="002954E5">
        <w:rPr>
          <w:sz w:val="8"/>
          <w:szCs w:val="8"/>
        </w:rPr>
        <w:t xml:space="preserve">”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 The main—perhaps the only—hope we have is that an alliance of democracies has a healthy lead over adversarial powers. The United States must </w:t>
      </w:r>
      <w:proofErr w:type="gramStart"/>
      <w:r w:rsidRPr="002954E5">
        <w:rPr>
          <w:sz w:val="8"/>
          <w:szCs w:val="8"/>
        </w:rPr>
        <w:t>lead, and</w:t>
      </w:r>
      <w:proofErr w:type="gramEnd"/>
      <w:r w:rsidRPr="002954E5">
        <w:rPr>
          <w:sz w:val="8"/>
          <w:szCs w:val="8"/>
        </w:rPr>
        <w:t xml:space="preserve"> use that lead to enforce safety norms on the rest of the world. That’s the path we took with nukes, </w:t>
      </w:r>
      <w:proofErr w:type="gramStart"/>
      <w:r w:rsidRPr="002954E5">
        <w:rPr>
          <w:sz w:val="8"/>
          <w:szCs w:val="8"/>
        </w:rPr>
        <w:t>offering assistance</w:t>
      </w:r>
      <w:proofErr w:type="gramEnd"/>
      <w:r w:rsidRPr="002954E5">
        <w:rPr>
          <w:sz w:val="8"/>
          <w:szCs w:val="8"/>
        </w:rPr>
        <w:t xml:space="preserve"> on the peaceful uses of nuclear technology in exchange for an international nonproliferation regime (ultimately underwritten by American military power)—and it’s the only path that’s been shown to work. Perhaps most importantly, a healthy lead gives us room to maneuver: the ability to “cash in” parts of the lead, if necessary, to get safety right, for example by devoting extra work to alignment during the intelligence explosion. </w:t>
      </w:r>
    </w:p>
    <w:p w14:paraId="2CD236DF" w14:textId="77777777" w:rsidR="002E57DA" w:rsidRPr="002954E5" w:rsidRDefault="002E57DA" w:rsidP="002E57DA">
      <w:r>
        <w:t>&lt;Normal formatting continues&gt;</w:t>
      </w:r>
    </w:p>
    <w:p w14:paraId="178FCD59" w14:textId="77777777" w:rsidR="002E57DA" w:rsidRPr="002954E5" w:rsidRDefault="002E57DA" w:rsidP="002E57DA">
      <w:pPr>
        <w:rPr>
          <w:sz w:val="14"/>
        </w:rPr>
      </w:pPr>
      <w:r w:rsidRPr="002954E5">
        <w:rPr>
          <w:rStyle w:val="StyleUnderline"/>
        </w:rPr>
        <w:t xml:space="preserve">The safety challenges of superintelligence would become extremely difficult to manage if you are in a neck-and-neck arms race. </w:t>
      </w:r>
      <w:r w:rsidRPr="00D55EEF">
        <w:rPr>
          <w:rStyle w:val="StyleUnderline"/>
          <w:highlight w:val="cyan"/>
        </w:rPr>
        <w:t xml:space="preserve">A 2 year vs. a </w:t>
      </w:r>
      <w:proofErr w:type="gramStart"/>
      <w:r w:rsidRPr="00D55EEF">
        <w:rPr>
          <w:rStyle w:val="StyleUnderline"/>
          <w:highlight w:val="cyan"/>
        </w:rPr>
        <w:t>2 month</w:t>
      </w:r>
      <w:proofErr w:type="gramEnd"/>
      <w:r w:rsidRPr="00D55EEF">
        <w:rPr>
          <w:rStyle w:val="StyleUnderline"/>
          <w:highlight w:val="cyan"/>
        </w:rPr>
        <w:t xml:space="preserve"> lead could easily make all the difference</w:t>
      </w:r>
      <w:r w:rsidRPr="002954E5">
        <w:rPr>
          <w:rStyle w:val="StyleUnderline"/>
        </w:rPr>
        <w:t xml:space="preserve">. If we have only a </w:t>
      </w:r>
      <w:proofErr w:type="gramStart"/>
      <w:r w:rsidRPr="002954E5">
        <w:rPr>
          <w:rStyle w:val="StyleUnderline"/>
        </w:rPr>
        <w:t>2 month</w:t>
      </w:r>
      <w:proofErr w:type="gramEnd"/>
      <w:r w:rsidRPr="002954E5">
        <w:rPr>
          <w:rStyle w:val="StyleUnderline"/>
        </w:rPr>
        <w:t xml:space="preserve"> lead, we have no margin at all for safety</w:t>
      </w:r>
      <w:r w:rsidRPr="002954E5">
        <w:rPr>
          <w:sz w:val="14"/>
        </w:rPr>
        <w:t xml:space="preserve">. In fear of the CCP’s intelligence explosion, we’d almost certainly race, no holds barred, through our own intelligence explosion—barreling towards AI systems vastly smarter than humans in months, without any ability to slow down to get key decisions right, with all the risks of superintelligence going awry that implies. </w:t>
      </w:r>
      <w:r w:rsidRPr="002954E5">
        <w:rPr>
          <w:rStyle w:val="StyleUnderline"/>
        </w:rPr>
        <w:t>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w:t>
      </w:r>
      <w:r w:rsidRPr="002954E5">
        <w:rPr>
          <w:sz w:val="14"/>
        </w:rPr>
        <w:t xml:space="preserve">. Even if we barely managed to inch out ahead, it would likely be a pyrrhic victory; the existential struggle would have brought the world to the brink of total self-destruction. </w:t>
      </w:r>
    </w:p>
    <w:p w14:paraId="02C59BFD" w14:textId="77777777" w:rsidR="002E57DA" w:rsidRPr="002954E5" w:rsidRDefault="002E57DA" w:rsidP="002E57DA">
      <w:pPr>
        <w:rPr>
          <w:sz w:val="14"/>
        </w:rPr>
      </w:pPr>
      <w:r w:rsidRPr="002954E5">
        <w:rPr>
          <w:sz w:val="14"/>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71FDE56A" w14:textId="77777777" w:rsidR="002E57DA" w:rsidRPr="002954E5" w:rsidRDefault="002E57DA" w:rsidP="002E57DA">
      <w:pPr>
        <w:rPr>
          <w:sz w:val="14"/>
        </w:rPr>
      </w:pPr>
      <w:proofErr w:type="gramStart"/>
      <w:r w:rsidRPr="002954E5">
        <w:rPr>
          <w:sz w:val="14"/>
        </w:rPr>
        <w:t>If and when</w:t>
      </w:r>
      <w:proofErr w:type="gramEnd"/>
      <w:r w:rsidRPr="002954E5">
        <w:rPr>
          <w:sz w:val="14"/>
        </w:rPr>
        <w:t xml:space="preserve"> it becomes clear that the US will decisively win, that’s when we offer a deal to China and other adversaries. They’ll know they won’t win, and so they’ll know their only option is to come to the table; and we’d rather avoid a feverish standoff or last-ditch military attempts on their part to sabotage Western efforts. In exchange for guaranteeing </w:t>
      </w:r>
      <w:proofErr w:type="gramStart"/>
      <w:r w:rsidRPr="002954E5">
        <w:rPr>
          <w:sz w:val="14"/>
        </w:rPr>
        <w:t>noninterference</w:t>
      </w:r>
      <w:proofErr w:type="gramEnd"/>
      <w:r w:rsidRPr="002954E5">
        <w:rPr>
          <w:sz w:val="14"/>
        </w:rPr>
        <w:t xml:space="preserve"> in their affairs, and sharing the peaceful benefits of superintelligence, a regime of nonproliferation, safety norms, and a semblance of stability post-superintelligence can be born. </w:t>
      </w:r>
    </w:p>
    <w:p w14:paraId="34570FAB" w14:textId="77777777" w:rsidR="002E57DA" w:rsidRPr="002954E5" w:rsidRDefault="002E57DA" w:rsidP="002E57DA">
      <w:pPr>
        <w:rPr>
          <w:sz w:val="14"/>
        </w:rPr>
      </w:pPr>
      <w:r w:rsidRPr="002954E5">
        <w:rPr>
          <w:sz w:val="14"/>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0B00DCC7" w14:textId="77777777" w:rsidR="002E57DA" w:rsidRPr="002954E5" w:rsidRDefault="002E57DA" w:rsidP="002E57DA">
      <w:pPr>
        <w:rPr>
          <w:sz w:val="14"/>
        </w:rPr>
      </w:pPr>
      <w:r w:rsidRPr="002954E5">
        <w:rPr>
          <w:sz w:val="14"/>
        </w:rPr>
        <w:t>Superintelligence is a matter of national security</w:t>
      </w:r>
    </w:p>
    <w:p w14:paraId="3B2286F9" w14:textId="77777777" w:rsidR="002E57DA" w:rsidRPr="002954E5" w:rsidRDefault="002E57DA" w:rsidP="002E57DA">
      <w:pPr>
        <w:rPr>
          <w:rStyle w:val="StyleUnderline"/>
        </w:rPr>
      </w:pPr>
      <w:r w:rsidRPr="002954E5">
        <w:rPr>
          <w:rStyle w:val="StyleUnderline"/>
        </w:rPr>
        <w:t xml:space="preserve">It is clear: </w:t>
      </w:r>
      <w:r w:rsidRPr="00D55EEF">
        <w:rPr>
          <w:rStyle w:val="StyleUnderline"/>
          <w:highlight w:val="cyan"/>
        </w:rPr>
        <w:t>AGI is an existential challenge for the</w:t>
      </w:r>
      <w:r w:rsidRPr="002954E5">
        <w:rPr>
          <w:rStyle w:val="StyleUnderline"/>
        </w:rPr>
        <w:t xml:space="preserve"> national security of the </w:t>
      </w:r>
      <w:r w:rsidRPr="00D55EEF">
        <w:rPr>
          <w:rStyle w:val="StyleUnderline"/>
          <w:highlight w:val="cyan"/>
        </w:rPr>
        <w:t>U</w:t>
      </w:r>
      <w:r w:rsidRPr="002954E5">
        <w:rPr>
          <w:rStyle w:val="StyleUnderline"/>
        </w:rPr>
        <w:t xml:space="preserve">nited </w:t>
      </w:r>
      <w:r w:rsidRPr="00D55EEF">
        <w:rPr>
          <w:rStyle w:val="StyleUnderline"/>
          <w:highlight w:val="cyan"/>
        </w:rPr>
        <w:t>S</w:t>
      </w:r>
      <w:r w:rsidRPr="002954E5">
        <w:rPr>
          <w:rStyle w:val="StyleUnderline"/>
        </w:rPr>
        <w:t xml:space="preserve">tates. It’s time to start treating it as such. </w:t>
      </w:r>
    </w:p>
    <w:p w14:paraId="36A0DFA4" w14:textId="77777777" w:rsidR="002E57DA" w:rsidRPr="002954E5" w:rsidRDefault="002E57DA" w:rsidP="002E57DA">
      <w:pPr>
        <w:rPr>
          <w:rStyle w:val="StyleUnderline"/>
        </w:rPr>
      </w:pPr>
      <w:r w:rsidRPr="002954E5">
        <w:rPr>
          <w:rStyle w:val="StyleUnderline"/>
        </w:rPr>
        <w:t xml:space="preserve">Slowly, the USG is starting to move. The export controls on American chips are a huge </w:t>
      </w:r>
      <w:proofErr w:type="gramStart"/>
      <w:r w:rsidRPr="002954E5">
        <w:rPr>
          <w:rStyle w:val="StyleUnderline"/>
        </w:rPr>
        <w:t>deal, and</w:t>
      </w:r>
      <w:proofErr w:type="gramEnd"/>
      <w:r w:rsidRPr="002954E5">
        <w:rPr>
          <w:rStyle w:val="StyleUnderline"/>
        </w:rPr>
        <w:t xml:space="preserve"> were an incredibly prescient move at the time. But we </w:t>
      </w:r>
      <w:proofErr w:type="gramStart"/>
      <w:r w:rsidRPr="002954E5">
        <w:rPr>
          <w:rStyle w:val="StyleUnderline"/>
        </w:rPr>
        <w:t>have to</w:t>
      </w:r>
      <w:proofErr w:type="gramEnd"/>
      <w:r w:rsidRPr="002954E5">
        <w:rPr>
          <w:rStyle w:val="StyleUnderline"/>
        </w:rPr>
        <w:t xml:space="preserve"> get serious across the board. </w:t>
      </w:r>
    </w:p>
    <w:p w14:paraId="54B0609B" w14:textId="77777777" w:rsidR="002E57DA" w:rsidRPr="002954E5" w:rsidRDefault="002E57DA" w:rsidP="002E57DA">
      <w:pPr>
        <w:rPr>
          <w:sz w:val="14"/>
        </w:rPr>
      </w:pPr>
      <w:r w:rsidRPr="002954E5">
        <w:rPr>
          <w:sz w:val="14"/>
        </w:rPr>
        <w:t xml:space="preserve">The US has a lead. We just </w:t>
      </w:r>
      <w:proofErr w:type="gramStart"/>
      <w:r w:rsidRPr="002954E5">
        <w:rPr>
          <w:sz w:val="14"/>
        </w:rPr>
        <w:t>have to</w:t>
      </w:r>
      <w:proofErr w:type="gramEnd"/>
      <w:r w:rsidRPr="002954E5">
        <w:rPr>
          <w:sz w:val="14"/>
        </w:rPr>
        <w:t xml:space="preserve"> keep it. And we’re screwing that up right now. Most of all, we must rapidly and radically lock down the AI labs, before we leak key AGI breakthroughs in the next 12-24 months (or the AGI weights themselves). We must </w:t>
      </w:r>
      <w:proofErr w:type="gramStart"/>
      <w:r w:rsidRPr="002954E5">
        <w:rPr>
          <w:sz w:val="14"/>
        </w:rPr>
        <w:t>build the</w:t>
      </w:r>
      <w:proofErr w:type="gramEnd"/>
      <w:r w:rsidRPr="002954E5">
        <w:rPr>
          <w:sz w:val="14"/>
        </w:rPr>
        <w:t xml:space="preserve"> </w:t>
      </w:r>
      <w:proofErr w:type="gramStart"/>
      <w:r w:rsidRPr="002954E5">
        <w:rPr>
          <w:sz w:val="14"/>
        </w:rPr>
        <w:t>compute</w:t>
      </w:r>
      <w:proofErr w:type="gramEnd"/>
      <w:r w:rsidRPr="002954E5">
        <w:rPr>
          <w:sz w:val="14"/>
        </w:rPr>
        <w:t xml:space="preserve"> clusters in the US, not in dictatorships that offer easy money. And yes, American AI labs have a duty to work with the intelligence community and the military. America’s lead on AGI won’t secure peace and freedom by just building the best AI girlfriend apps. It’s not pretty—but we must build AI for American defense.</w:t>
      </w:r>
    </w:p>
    <w:p w14:paraId="0D7705D6" w14:textId="77777777" w:rsidR="002E57DA" w:rsidRPr="002954E5" w:rsidRDefault="002E57DA" w:rsidP="002E57DA">
      <w:pPr>
        <w:rPr>
          <w:rStyle w:val="StyleUnderline"/>
        </w:rPr>
      </w:pPr>
      <w:r w:rsidRPr="002954E5">
        <w:rPr>
          <w:rStyle w:val="StyleUnderline"/>
        </w:rPr>
        <w:t xml:space="preserve">We are already on course for the most combustive international situation in decades. Putin is on the march in Eastern Europe. The Middle East is on fire. The CCP views taking Taiwan as its destiny. Now </w:t>
      </w:r>
      <w:proofErr w:type="gramStart"/>
      <w:r w:rsidRPr="002954E5">
        <w:rPr>
          <w:rStyle w:val="StyleUnderline"/>
        </w:rPr>
        <w:t>add in</w:t>
      </w:r>
      <w:proofErr w:type="gramEnd"/>
      <w:r w:rsidRPr="002954E5">
        <w:rPr>
          <w:rStyle w:val="StyleUnderline"/>
        </w:rPr>
        <w:t xml:space="preserve"> the race to AGI.</w:t>
      </w:r>
      <w:r w:rsidRPr="002954E5">
        <w:rPr>
          <w:sz w:val="14"/>
        </w:rPr>
        <w:t xml:space="preserve"> Add in a century’s worth of technological breakthroughs compressed into years post-superintelligence</w:t>
      </w:r>
      <w:r w:rsidRPr="002954E5">
        <w:rPr>
          <w:rStyle w:val="StyleUnderline"/>
        </w:rPr>
        <w:t xml:space="preserve">. It will be the one of most unstable international situations ever seen—and at least initially, the incentives for </w:t>
      </w:r>
      <w:proofErr w:type="gramStart"/>
      <w:r w:rsidRPr="002954E5">
        <w:rPr>
          <w:rStyle w:val="StyleUnderline"/>
        </w:rPr>
        <w:t>first-strikes</w:t>
      </w:r>
      <w:proofErr w:type="gramEnd"/>
      <w:r w:rsidRPr="002954E5">
        <w:rPr>
          <w:rStyle w:val="StyleUnderline"/>
        </w:rPr>
        <w:t xml:space="preserve"> will be tremendous.</w:t>
      </w:r>
    </w:p>
    <w:p w14:paraId="2A2788F5" w14:textId="77777777" w:rsidR="002E57DA" w:rsidRDefault="002E57DA" w:rsidP="002E57DA">
      <w:pPr>
        <w:rPr>
          <w:sz w:val="14"/>
        </w:rPr>
      </w:pPr>
      <w:r w:rsidRPr="002954E5">
        <w:rPr>
          <w:sz w:val="14"/>
        </w:rPr>
        <w:t xml:space="preserve">There’s already an eerie convergence of AGI timelines (~2027?) and Taiwan watchers’ Taiwan invasion timelines (China ready to invade Taiwan by 2027?)—a convergence that will surely only heighten as the world wakes up to AGI. (Imagine if in 1960, </w:t>
      </w:r>
      <w:proofErr w:type="gramStart"/>
      <w:r w:rsidRPr="002954E5">
        <w:rPr>
          <w:sz w:val="14"/>
        </w:rPr>
        <w:t>the vast majority of</w:t>
      </w:r>
      <w:proofErr w:type="gramEnd"/>
      <w:r w:rsidRPr="002954E5">
        <w:rPr>
          <w:sz w:val="14"/>
        </w:rPr>
        <w:t xml:space="preserve"> the world’s uranium deposits were somehow concentrated in Berlin!) </w:t>
      </w:r>
      <w:r w:rsidRPr="00D55EEF">
        <w:rPr>
          <w:rStyle w:val="StyleUnderline"/>
          <w:highlight w:val="cyan"/>
        </w:rPr>
        <w:t>It seems to me that there is a real chance that the AGI endgame plays out with the backdrop of world war.</w:t>
      </w:r>
      <w:r w:rsidRPr="002954E5">
        <w:rPr>
          <w:rStyle w:val="StyleUnderline"/>
        </w:rPr>
        <w:t xml:space="preserve"> Then all bets are off</w:t>
      </w:r>
      <w:r w:rsidRPr="002954E5">
        <w:rPr>
          <w:sz w:val="14"/>
        </w:rPr>
        <w:t xml:space="preserve">. </w:t>
      </w:r>
    </w:p>
    <w:p w14:paraId="49BDEAE8" w14:textId="77777777" w:rsidR="002E57DA" w:rsidRDefault="002E57DA" w:rsidP="002E57DA">
      <w:pPr>
        <w:rPr>
          <w:sz w:val="14"/>
        </w:rPr>
      </w:pPr>
    </w:p>
    <w:p w14:paraId="522EFB11" w14:textId="77777777" w:rsidR="005462E7" w:rsidRDefault="005462E7" w:rsidP="005462E7">
      <w:pPr>
        <w:pStyle w:val="Heading4"/>
      </w:pPr>
      <w:r>
        <w:lastRenderedPageBreak/>
        <w:t>Chinese heg guarantees the development of lethal autonomous weapons and:</w:t>
      </w:r>
    </w:p>
    <w:p w14:paraId="6F62947D" w14:textId="77777777" w:rsidR="005462E7" w:rsidRDefault="005462E7" w:rsidP="005462E7">
      <w:pPr>
        <w:pStyle w:val="Heading4"/>
        <w:numPr>
          <w:ilvl w:val="0"/>
          <w:numId w:val="45"/>
        </w:numPr>
        <w:tabs>
          <w:tab w:val="num" w:pos="360"/>
        </w:tabs>
        <w:ind w:left="0" w:firstLine="0"/>
      </w:pPr>
      <w:r>
        <w:t xml:space="preserve">That unlocks a new existential risk ---AGI </w:t>
      </w:r>
    </w:p>
    <w:p w14:paraId="3B8ABC2B" w14:textId="3A5000F6" w:rsidR="00415322" w:rsidRDefault="00415322" w:rsidP="00415322">
      <w:r w:rsidRPr="00153BB6">
        <w:rPr>
          <w:rStyle w:val="Style13ptBold"/>
        </w:rPr>
        <w:t>Uppal 24</w:t>
      </w:r>
      <w:r>
        <w:t xml:space="preserve">, Rajesh. [Rajesh Uppal Senior Technical Program Manager | Aerospace, Defense &amp; Satellite Systems | Founder &amp; CEO – </w:t>
      </w:r>
      <w:proofErr w:type="spellStart"/>
      <w:r>
        <w:t>Interplanix</w:t>
      </w:r>
      <w:proofErr w:type="spellEnd"/>
      <w:r>
        <w:t xml:space="preserve"> &amp; IDST | Product + AI + Emerging Tech Innovation. “China’s AGI Pursuit: Evidence and Implications - International Defense Security &amp; Technology.” International Defense Security and Technology, 17 Apr. 2024, idstch.com/strategy-policy-governance/geopolitics-strategy-technological-rivalries/chinas-agi-pursuit-evidence-and-implications/. Accessed 30 Jan. 2026]</w:t>
      </w:r>
      <w:r w:rsidR="00B62B19">
        <w:t>AD</w:t>
      </w:r>
    </w:p>
    <w:p w14:paraId="546191FD" w14:textId="77777777" w:rsidR="00415322" w:rsidRPr="00153BB6" w:rsidRDefault="00415322" w:rsidP="00415322">
      <w:pPr>
        <w:rPr>
          <w:sz w:val="16"/>
        </w:rPr>
      </w:pPr>
      <w:r w:rsidRPr="00153BB6">
        <w:rPr>
          <w:sz w:val="16"/>
        </w:rPr>
        <w:t>Introduction:</w:t>
      </w:r>
    </w:p>
    <w:p w14:paraId="3E2A84FB" w14:textId="0D494E9D" w:rsidR="00415322" w:rsidRPr="00306696" w:rsidRDefault="00415322" w:rsidP="00415322">
      <w:pPr>
        <w:rPr>
          <w:rStyle w:val="StyleUnderline"/>
        </w:rPr>
      </w:pPr>
      <w:r w:rsidRPr="00D55EEF">
        <w:rPr>
          <w:rStyle w:val="StyleUnderline"/>
          <w:highlight w:val="cyan"/>
        </w:rPr>
        <w:t>China is actively pushing forward with research into</w:t>
      </w:r>
      <w:r w:rsidRPr="00306696">
        <w:rPr>
          <w:rStyle w:val="StyleUnderline"/>
        </w:rPr>
        <w:t xml:space="preserve"> artificial general intelligence (</w:t>
      </w:r>
      <w:r w:rsidRPr="00D55EEF">
        <w:rPr>
          <w:rStyle w:val="StyleUnderline"/>
          <w:highlight w:val="cyan"/>
        </w:rPr>
        <w:t>AGI</w:t>
      </w:r>
      <w:r w:rsidRPr="00306696">
        <w:rPr>
          <w:rStyle w:val="StyleUnderline"/>
        </w:rPr>
        <w:t>), an advanced form of</w:t>
      </w:r>
      <w:r w:rsidR="00D55EEF">
        <w:rPr>
          <w:rStyle w:val="StyleUnderline"/>
        </w:rPr>
        <w:t xml:space="preserve"> </w:t>
      </w:r>
      <w:r w:rsidRPr="00306696">
        <w:rPr>
          <w:rStyle w:val="StyleUnderline"/>
        </w:rPr>
        <w:t>AI that surpasses specific tasks and potentially poses profound global implications. In contrast to conventional narrow AI, which excels in specific applications, AGI has the potential to outperform humans across a wide range of tasks.</w:t>
      </w:r>
    </w:p>
    <w:p w14:paraId="003C6482" w14:textId="77777777" w:rsidR="00415322" w:rsidRPr="00153BB6" w:rsidRDefault="00415322" w:rsidP="00415322">
      <w:pPr>
        <w:rPr>
          <w:sz w:val="16"/>
        </w:rPr>
      </w:pPr>
      <w:r w:rsidRPr="00153BB6">
        <w:rPr>
          <w:sz w:val="16"/>
        </w:rPr>
        <w:t>China’s commitment to developing Artificial General Intelligence (AGI) is no longer a mere aspiration; it’s an active, widespread effort. The Chinese government’s “New Generation AI Development Plan,” announced in 2017, set the stage for China to lead in AGI research. The Chinese government and scientists are highly committed to AGI research, with a vision to achieve dominance in this field by 2030.</w:t>
      </w:r>
    </w:p>
    <w:p w14:paraId="27E8821B" w14:textId="77777777" w:rsidR="00415322" w:rsidRPr="00153BB6" w:rsidRDefault="00415322" w:rsidP="00415322">
      <w:pPr>
        <w:rPr>
          <w:sz w:val="16"/>
        </w:rPr>
      </w:pPr>
      <w:r w:rsidRPr="00306696">
        <w:rPr>
          <w:rStyle w:val="StyleUnderline"/>
        </w:rPr>
        <w:t>China’s pursuit of artificial general intelligence (AGI) represents a significant endeavor that could have far-reaching implications for the world.</w:t>
      </w:r>
      <w:r w:rsidRPr="00153BB6">
        <w:rPr>
          <w:sz w:val="16"/>
        </w:rPr>
        <w:t xml:space="preserve"> It’s essential to take this research seriously, and policymakers and experts around the globe must stay informed and engaged.</w:t>
      </w:r>
    </w:p>
    <w:p w14:paraId="1DD4061A" w14:textId="77777777" w:rsidR="00415322" w:rsidRPr="00153BB6" w:rsidRDefault="00415322" w:rsidP="00415322">
      <w:pPr>
        <w:rPr>
          <w:rStyle w:val="StyleUnderline"/>
        </w:rPr>
      </w:pPr>
      <w:r w:rsidRPr="00153BB6">
        <w:rPr>
          <w:rStyle w:val="StyleUnderline"/>
        </w:rPr>
        <w:t>Understanding AGI risks</w:t>
      </w:r>
    </w:p>
    <w:p w14:paraId="69FACF76" w14:textId="77777777" w:rsidR="00415322" w:rsidRPr="00153BB6" w:rsidRDefault="00415322" w:rsidP="00415322">
      <w:pPr>
        <w:rPr>
          <w:sz w:val="16"/>
        </w:rPr>
      </w:pPr>
      <w:r w:rsidRPr="00153BB6">
        <w:rPr>
          <w:sz w:val="16"/>
        </w:rPr>
        <w:t>AI systems are also divided into narrow and Artificial general AI (AGI). The current systems are predominantly narrow AI, which are purpose-built to perform a limited task. In future AGI systems would be able to learn, plan, reason, communicate in natural language, and integrate all these skills and apply them to any task.</w:t>
      </w:r>
    </w:p>
    <w:p w14:paraId="55F5CEA9" w14:textId="77777777" w:rsidR="00415322" w:rsidRPr="00153BB6" w:rsidRDefault="00415322" w:rsidP="00415322">
      <w:pPr>
        <w:rPr>
          <w:rStyle w:val="StyleUnderline"/>
        </w:rPr>
      </w:pPr>
      <w:r w:rsidRPr="00153BB6">
        <w:rPr>
          <w:rStyle w:val="StyleUnderline"/>
        </w:rPr>
        <w:t xml:space="preserve">One of the </w:t>
      </w:r>
      <w:r w:rsidRPr="00D55EEF">
        <w:rPr>
          <w:rStyle w:val="StyleUnderline"/>
          <w:highlight w:val="cyan"/>
        </w:rPr>
        <w:t xml:space="preserve">risks of General AI is that it would </w:t>
      </w:r>
      <w:proofErr w:type="gramStart"/>
      <w:r w:rsidRPr="00D55EEF">
        <w:rPr>
          <w:rStyle w:val="StyleUnderline"/>
          <w:highlight w:val="cyan"/>
        </w:rPr>
        <w:t>speed</w:t>
      </w:r>
      <w:proofErr w:type="gramEnd"/>
      <w:r w:rsidRPr="00D55EEF">
        <w:rPr>
          <w:rStyle w:val="StyleUnderline"/>
          <w:highlight w:val="cyan"/>
        </w:rPr>
        <w:t xml:space="preserve"> development of LAWS</w:t>
      </w:r>
      <w:r w:rsidRPr="00153BB6">
        <w:rPr>
          <w:rStyle w:val="StyleUnderline"/>
        </w:rPr>
        <w:t xml:space="preserve">. These weapon systems that can make </w:t>
      </w:r>
      <w:r w:rsidRPr="00D55EEF">
        <w:rPr>
          <w:rStyle w:val="StyleUnderline"/>
          <w:highlight w:val="cyan"/>
        </w:rPr>
        <w:t>life and death decisions without human intervention</w:t>
      </w:r>
      <w:r w:rsidRPr="00153BB6">
        <w:rPr>
          <w:rStyle w:val="StyleUnderline"/>
        </w:rPr>
        <w:t>. They will use sensor suites and AI based computer algorithms to autonomously classify a target as hostile, make an engagement decision and then guide a weapon to the target. Many organizations including UN have called for a global ban on lethal autonomous weapons systems.</w:t>
      </w:r>
    </w:p>
    <w:p w14:paraId="52061FB5" w14:textId="77777777" w:rsidR="00415322" w:rsidRPr="00153BB6" w:rsidRDefault="00415322" w:rsidP="00415322">
      <w:pPr>
        <w:rPr>
          <w:rStyle w:val="StyleUnderline"/>
        </w:rPr>
      </w:pPr>
      <w:r w:rsidRPr="00153BB6">
        <w:rPr>
          <w:sz w:val="16"/>
        </w:rPr>
        <w:t xml:space="preserve">Moving beyond AGI is the concept of artificial super intelligence (ASI). ASI systems will become self-aware and self-vigilant and will surpass </w:t>
      </w:r>
      <w:proofErr w:type="gramStart"/>
      <w:r w:rsidRPr="00153BB6">
        <w:rPr>
          <w:sz w:val="16"/>
        </w:rPr>
        <w:t>the human</w:t>
      </w:r>
      <w:proofErr w:type="gramEnd"/>
      <w:r w:rsidRPr="00153BB6">
        <w:rPr>
          <w:sz w:val="16"/>
        </w:rPr>
        <w:t xml:space="preserve"> intelligence in every aspect from creativity to problem-solving. </w:t>
      </w:r>
      <w:r w:rsidRPr="00D55EEF">
        <w:rPr>
          <w:rStyle w:val="StyleUnderline"/>
          <w:highlight w:val="cyan"/>
        </w:rPr>
        <w:t>This type of AI may even present an existential threat to humanity</w:t>
      </w:r>
      <w:r w:rsidRPr="00153BB6">
        <w:rPr>
          <w:rStyle w:val="StyleUnderline"/>
        </w:rPr>
        <w:t xml:space="preserve"> according to some experts.</w:t>
      </w:r>
    </w:p>
    <w:p w14:paraId="4FFB3553" w14:textId="77777777" w:rsidR="00415322" w:rsidRPr="00153BB6" w:rsidRDefault="00415322" w:rsidP="00415322">
      <w:pPr>
        <w:rPr>
          <w:sz w:val="16"/>
        </w:rPr>
      </w:pPr>
      <w:r w:rsidRPr="00153BB6">
        <w:rPr>
          <w:sz w:val="16"/>
        </w:rPr>
        <w:t>According to Gary Marcus, professor of cognitive science at N.Y.U.  “The smarter machines become, the more their goals could shift. “Once computers can effectively reprogram themselves, and successively improve themselves, leading to a so-called ‘technological singularity’ or ‘intelligence explosion,’ the risks of machines outwitting humans in battles for resources and self-preservation cannot simply be dismissed.”</w:t>
      </w:r>
    </w:p>
    <w:p w14:paraId="7339916F" w14:textId="77777777" w:rsidR="00415322" w:rsidRPr="00153BB6" w:rsidRDefault="00415322" w:rsidP="00415322">
      <w:pPr>
        <w:rPr>
          <w:sz w:val="16"/>
        </w:rPr>
      </w:pPr>
      <w:r w:rsidRPr="00153BB6">
        <w:rPr>
          <w:sz w:val="16"/>
        </w:rPr>
        <w:t>The ‘City Brain’: A Step Towards AGI:</w:t>
      </w:r>
    </w:p>
    <w:p w14:paraId="028D38D4" w14:textId="77777777" w:rsidR="00415322" w:rsidRPr="00153BB6" w:rsidRDefault="00415322" w:rsidP="00415322">
      <w:pPr>
        <w:rPr>
          <w:sz w:val="16"/>
        </w:rPr>
      </w:pPr>
      <w:r w:rsidRPr="00153BB6">
        <w:rPr>
          <w:sz w:val="16"/>
        </w:rPr>
        <w:t>Chinese scientists are working on AGI from various angles. They have developed the concept of a “city brain,” incorporating surveillance and visual processing capabilities inspired by human vision into urban systems. This innovation aims to make cities smarter and more efficient, with implications for traffic management and governance.</w:t>
      </w:r>
    </w:p>
    <w:p w14:paraId="7EC9C6E6" w14:textId="77777777" w:rsidR="00415322" w:rsidRPr="00153BB6" w:rsidRDefault="00415322" w:rsidP="00415322">
      <w:pPr>
        <w:rPr>
          <w:sz w:val="16"/>
        </w:rPr>
      </w:pPr>
      <w:r w:rsidRPr="00153BB6">
        <w:rPr>
          <w:sz w:val="16"/>
        </w:rPr>
        <w:t>AGI’s Strategic Significance:</w:t>
      </w:r>
    </w:p>
    <w:p w14:paraId="1DE05401" w14:textId="77777777" w:rsidR="00415322" w:rsidRPr="00153BB6" w:rsidRDefault="00415322" w:rsidP="00415322">
      <w:pPr>
        <w:rPr>
          <w:rStyle w:val="StyleUnderline"/>
        </w:rPr>
      </w:pPr>
      <w:r w:rsidRPr="00D55EEF">
        <w:rPr>
          <w:rStyle w:val="StyleUnderline"/>
          <w:highlight w:val="cyan"/>
        </w:rPr>
        <w:lastRenderedPageBreak/>
        <w:t>China views AGI as a game-changing technology, akin to the ‘atomic bomb’</w:t>
      </w:r>
      <w:r w:rsidRPr="00153BB6">
        <w:rPr>
          <w:rStyle w:val="StyleUnderline"/>
        </w:rPr>
        <w:t xml:space="preserve"> in the information </w:t>
      </w:r>
      <w:proofErr w:type="gramStart"/>
      <w:r w:rsidRPr="00153BB6">
        <w:rPr>
          <w:rStyle w:val="StyleUnderline"/>
        </w:rPr>
        <w:t>field, and</w:t>
      </w:r>
      <w:proofErr w:type="gramEnd"/>
      <w:r w:rsidRPr="00153BB6">
        <w:rPr>
          <w:rStyle w:val="StyleUnderline"/>
        </w:rPr>
        <w:t xml:space="preserve"> believes that gaining an advantage in AGI research is of utmost importance for national security and strategic supremacy.</w:t>
      </w:r>
    </w:p>
    <w:p w14:paraId="42036AE0" w14:textId="77777777" w:rsidR="00415322" w:rsidRPr="00153BB6" w:rsidRDefault="00415322" w:rsidP="00415322">
      <w:pPr>
        <w:rPr>
          <w:sz w:val="16"/>
        </w:rPr>
      </w:pPr>
      <w:r w:rsidRPr="00153BB6">
        <w:rPr>
          <w:sz w:val="16"/>
        </w:rPr>
        <w:t>Contrasting the West and China:</w:t>
      </w:r>
    </w:p>
    <w:p w14:paraId="1827FC47" w14:textId="77777777" w:rsidR="00415322" w:rsidRPr="00153BB6" w:rsidRDefault="00415322" w:rsidP="00415322">
      <w:pPr>
        <w:rPr>
          <w:sz w:val="16"/>
        </w:rPr>
      </w:pPr>
      <w:r w:rsidRPr="00153BB6">
        <w:rPr>
          <w:sz w:val="16"/>
        </w:rPr>
        <w:t>While the West is also engaged in AGI research, China’s approach is more concentrated and well-funded, with a strong focus on reverse-engineering the human brain. There’s growing concern about AGI’s potential to become uncontrollable if not properly managed.</w:t>
      </w:r>
    </w:p>
    <w:p w14:paraId="5105EEA8" w14:textId="77777777" w:rsidR="00415322" w:rsidRPr="00153BB6" w:rsidRDefault="00415322" w:rsidP="00415322">
      <w:pPr>
        <w:rPr>
          <w:sz w:val="16"/>
        </w:rPr>
      </w:pPr>
      <w:r w:rsidRPr="00153BB6">
        <w:rPr>
          <w:sz w:val="16"/>
        </w:rPr>
        <w:t>Evidence of China’s AGI pursuit</w:t>
      </w:r>
    </w:p>
    <w:p w14:paraId="6BA18C14" w14:textId="77777777" w:rsidR="00415322" w:rsidRPr="00153BB6" w:rsidRDefault="00415322" w:rsidP="00415322">
      <w:pPr>
        <w:rPr>
          <w:sz w:val="16"/>
        </w:rPr>
      </w:pPr>
      <w:r w:rsidRPr="00153BB6">
        <w:rPr>
          <w:sz w:val="16"/>
        </w:rPr>
        <w:t>There is a growing body of evidence that China is serious about its AGI pursuit. This evidence includes:</w:t>
      </w:r>
    </w:p>
    <w:p w14:paraId="2F87CE6F" w14:textId="77777777" w:rsidR="00415322" w:rsidRPr="00153BB6" w:rsidRDefault="00415322" w:rsidP="00415322">
      <w:pPr>
        <w:rPr>
          <w:sz w:val="16"/>
        </w:rPr>
      </w:pPr>
      <w:r w:rsidRPr="00153BB6">
        <w:rPr>
          <w:sz w:val="16"/>
        </w:rPr>
        <w:t>Government investment: The Chinese government has invested heavily in AGI research and development. In 2017, the Chinese government launched the New Generation of Artificial Intelligence Development Plan, which aims to make China a world leader in AGI by 2030.</w:t>
      </w:r>
    </w:p>
    <w:p w14:paraId="080732D9" w14:textId="77777777" w:rsidR="00415322" w:rsidRPr="00153BB6" w:rsidRDefault="00415322" w:rsidP="00415322">
      <w:pPr>
        <w:rPr>
          <w:sz w:val="16"/>
        </w:rPr>
      </w:pPr>
      <w:r w:rsidRPr="00153BB6">
        <w:rPr>
          <w:sz w:val="16"/>
        </w:rPr>
        <w:t>Company investment: Chinese companies are also investing heavily in AGI research and development. For example, Baidu, Alibaba, and Tencent have all established dedicated AGI research laboratories.</w:t>
      </w:r>
    </w:p>
    <w:p w14:paraId="17365CFE" w14:textId="77777777" w:rsidR="00415322" w:rsidRPr="00153BB6" w:rsidRDefault="00415322" w:rsidP="00415322">
      <w:pPr>
        <w:rPr>
          <w:sz w:val="16"/>
        </w:rPr>
      </w:pPr>
      <w:r w:rsidRPr="00153BB6">
        <w:rPr>
          <w:sz w:val="16"/>
        </w:rPr>
        <w:t>Research output: Chinese researchers are publishing a growing number of papers on AGI in leading academic journals and conferences. In 2021, Chinese researchers published more papers on AGI in the top two academic conferences on AGI than researchers from any other country.</w:t>
      </w:r>
    </w:p>
    <w:p w14:paraId="1B9A2B8E" w14:textId="77777777" w:rsidR="00415322" w:rsidRPr="00153BB6" w:rsidRDefault="00415322" w:rsidP="00415322">
      <w:pPr>
        <w:rPr>
          <w:sz w:val="16"/>
        </w:rPr>
      </w:pPr>
      <w:r w:rsidRPr="00153BB6">
        <w:rPr>
          <w:sz w:val="16"/>
        </w:rPr>
        <w:t>Talent pool: China has a large pool of talented engineers and scientists who are working on AGI. In 2020, China had the most AGI researchers in the world.</w:t>
      </w:r>
    </w:p>
    <w:p w14:paraId="0485B1AB" w14:textId="77777777" w:rsidR="00415322" w:rsidRPr="00153BB6" w:rsidRDefault="00415322" w:rsidP="00415322">
      <w:pPr>
        <w:rPr>
          <w:sz w:val="16"/>
        </w:rPr>
      </w:pPr>
      <w:r w:rsidRPr="00153BB6">
        <w:rPr>
          <w:sz w:val="16"/>
        </w:rPr>
        <w:t>Public Debate and Regulation:</w:t>
      </w:r>
    </w:p>
    <w:p w14:paraId="17FDA0C0" w14:textId="77777777" w:rsidR="00415322" w:rsidRPr="00153BB6" w:rsidRDefault="00415322" w:rsidP="00415322">
      <w:pPr>
        <w:rPr>
          <w:rStyle w:val="StyleUnderline"/>
        </w:rPr>
      </w:pPr>
      <w:r w:rsidRPr="00153BB6">
        <w:rPr>
          <w:rStyle w:val="StyleUnderline"/>
        </w:rPr>
        <w:t>China’s AGI development proceeds with less public debate around safety concerns compared to Western nations. The country prioritizes regulatory controls that align with its national values and interests, emphasizing the importance of government guidance in AI development.</w:t>
      </w:r>
    </w:p>
    <w:p w14:paraId="780C9EFE" w14:textId="77777777" w:rsidR="00415322" w:rsidRPr="00153BB6" w:rsidRDefault="00415322" w:rsidP="00415322">
      <w:pPr>
        <w:rPr>
          <w:rStyle w:val="StyleUnderline"/>
        </w:rPr>
      </w:pPr>
      <w:r w:rsidRPr="00153BB6">
        <w:rPr>
          <w:rStyle w:val="StyleUnderline"/>
        </w:rPr>
        <w:t>China’s Artificial General Intelligence (AGI) Pursuit: Evidence and Implications</w:t>
      </w:r>
    </w:p>
    <w:p w14:paraId="173C6DC9" w14:textId="77777777" w:rsidR="00415322" w:rsidRPr="00153BB6" w:rsidRDefault="00415322" w:rsidP="00415322">
      <w:pPr>
        <w:rPr>
          <w:rStyle w:val="StyleUnderline"/>
        </w:rPr>
      </w:pPr>
      <w:r w:rsidRPr="00D55EEF">
        <w:rPr>
          <w:rStyle w:val="StyleUnderline"/>
          <w:highlight w:val="cyan"/>
        </w:rPr>
        <w:t>China is making</w:t>
      </w:r>
      <w:r w:rsidRPr="00153BB6">
        <w:rPr>
          <w:rStyle w:val="StyleUnderline"/>
        </w:rPr>
        <w:t xml:space="preserve"> significant </w:t>
      </w:r>
      <w:r w:rsidRPr="00D55EEF">
        <w:rPr>
          <w:rStyle w:val="StyleUnderline"/>
          <w:highlight w:val="cyan"/>
        </w:rPr>
        <w:t>investments in</w:t>
      </w:r>
      <w:r w:rsidRPr="00153BB6">
        <w:rPr>
          <w:rStyle w:val="StyleUnderline"/>
        </w:rPr>
        <w:t xml:space="preserve"> artificial general intelligence (</w:t>
      </w:r>
      <w:r w:rsidRPr="00D55EEF">
        <w:rPr>
          <w:rStyle w:val="StyleUnderline"/>
          <w:highlight w:val="cyan"/>
        </w:rPr>
        <w:t>AGI</w:t>
      </w:r>
      <w:r w:rsidRPr="00153BB6">
        <w:rPr>
          <w:rStyle w:val="StyleUnderline"/>
        </w:rPr>
        <w:t xml:space="preserve">) </w:t>
      </w:r>
      <w:r w:rsidRPr="00D55EEF">
        <w:rPr>
          <w:rStyle w:val="StyleUnderline"/>
          <w:highlight w:val="cyan"/>
        </w:rPr>
        <w:t>r</w:t>
      </w:r>
      <w:r w:rsidRPr="00153BB6">
        <w:rPr>
          <w:rStyle w:val="StyleUnderline"/>
        </w:rPr>
        <w:t xml:space="preserve">esearch </w:t>
      </w:r>
      <w:r w:rsidRPr="00D55EEF">
        <w:rPr>
          <w:rStyle w:val="StyleUnderline"/>
          <w:highlight w:val="cyan"/>
        </w:rPr>
        <w:t>and</w:t>
      </w:r>
      <w:r w:rsidRPr="00153BB6">
        <w:rPr>
          <w:rStyle w:val="StyleUnderline"/>
        </w:rPr>
        <w:t xml:space="preserve"> </w:t>
      </w:r>
      <w:r w:rsidRPr="00D55EEF">
        <w:rPr>
          <w:rStyle w:val="StyleUnderline"/>
          <w:highlight w:val="cyan"/>
        </w:rPr>
        <w:t>d</w:t>
      </w:r>
      <w:r w:rsidRPr="00153BB6">
        <w:rPr>
          <w:rStyle w:val="StyleUnderline"/>
        </w:rPr>
        <w:t>evelopment. The Chinese government has set ambitious goals for AGI development, and Chinese companies and research institutions are leading the way in many areas of AGI research.</w:t>
      </w:r>
    </w:p>
    <w:p w14:paraId="044C8713" w14:textId="77777777" w:rsidR="00415322" w:rsidRPr="00153BB6" w:rsidRDefault="00415322" w:rsidP="00415322">
      <w:pPr>
        <w:rPr>
          <w:sz w:val="16"/>
        </w:rPr>
      </w:pPr>
      <w:r w:rsidRPr="00153BB6">
        <w:rPr>
          <w:sz w:val="16"/>
        </w:rPr>
        <w:t>Evidence of China’s AGI pursuit</w:t>
      </w:r>
    </w:p>
    <w:p w14:paraId="06E68938" w14:textId="77777777" w:rsidR="00415322" w:rsidRPr="00153BB6" w:rsidRDefault="00415322" w:rsidP="00415322">
      <w:pPr>
        <w:rPr>
          <w:sz w:val="16"/>
        </w:rPr>
      </w:pPr>
      <w:r w:rsidRPr="00153BB6">
        <w:rPr>
          <w:sz w:val="16"/>
        </w:rPr>
        <w:t>There is a growing body of evidence that China is serious about its AGI pursuit. This evidence includes:</w:t>
      </w:r>
    </w:p>
    <w:p w14:paraId="552AEE5A" w14:textId="77777777" w:rsidR="00415322" w:rsidRPr="00153BB6" w:rsidRDefault="00415322" w:rsidP="00415322">
      <w:pPr>
        <w:rPr>
          <w:rStyle w:val="StyleUnderline"/>
        </w:rPr>
      </w:pPr>
      <w:r w:rsidRPr="00153BB6">
        <w:rPr>
          <w:sz w:val="16"/>
        </w:rPr>
        <w:t>Government investment: The Chinese government has invested heavily in AGI research and development</w:t>
      </w:r>
      <w:r w:rsidRPr="00153BB6">
        <w:rPr>
          <w:rStyle w:val="StyleUnderline"/>
        </w:rPr>
        <w:t>. In 2017, the Chinese government launched the New Generation of Artificial Intelligence Development Plan, which aims to make China a world leader in AGI by 2030.</w:t>
      </w:r>
    </w:p>
    <w:p w14:paraId="6B06D7B2" w14:textId="77777777" w:rsidR="00415322" w:rsidRPr="00153BB6" w:rsidRDefault="00415322" w:rsidP="00415322">
      <w:pPr>
        <w:rPr>
          <w:sz w:val="16"/>
        </w:rPr>
      </w:pPr>
      <w:r w:rsidRPr="00153BB6">
        <w:rPr>
          <w:sz w:val="16"/>
        </w:rPr>
        <w:t>Company investment: Chinese companies are also investing heavily in AGI research and development. For example, Baidu, Alibaba, and Tencent have all established dedicated AGI research laboratories.</w:t>
      </w:r>
    </w:p>
    <w:p w14:paraId="008DC22D" w14:textId="77777777" w:rsidR="00415322" w:rsidRPr="00153BB6" w:rsidRDefault="00415322" w:rsidP="00415322">
      <w:pPr>
        <w:rPr>
          <w:sz w:val="16"/>
        </w:rPr>
      </w:pPr>
      <w:r w:rsidRPr="00153BB6">
        <w:rPr>
          <w:sz w:val="16"/>
        </w:rPr>
        <w:t>Research output: Chinese researchers are publishing a growing number of papers on AGI in leading academic journals and conferences. In 2021, Chinese researchers published more papers on AGI in the top two academic conferences on AGI than researchers from any other country.</w:t>
      </w:r>
    </w:p>
    <w:p w14:paraId="6782F94F" w14:textId="5059A44B" w:rsidR="00415322" w:rsidRDefault="00415322" w:rsidP="00415322">
      <w:pPr>
        <w:rPr>
          <w:rStyle w:val="StyleUnderline"/>
        </w:rPr>
      </w:pPr>
      <w:r w:rsidRPr="00153BB6">
        <w:rPr>
          <w:sz w:val="16"/>
        </w:rPr>
        <w:t>Talent pool</w:t>
      </w:r>
      <w:r w:rsidRPr="00153BB6">
        <w:rPr>
          <w:rStyle w:val="StyleUnderline"/>
        </w:rPr>
        <w:t>: China has a large pool of talented engineers and scientists who are working on AGI</w:t>
      </w:r>
      <w:r w:rsidRPr="00D55EEF">
        <w:rPr>
          <w:rStyle w:val="StyleUnderline"/>
          <w:highlight w:val="cyan"/>
        </w:rPr>
        <w:t>. In 2020, China had the most AGI researchers in the world.</w:t>
      </w:r>
    </w:p>
    <w:p w14:paraId="0DB0D0DD" w14:textId="77777777" w:rsidR="005462E7" w:rsidRPr="0036356C" w:rsidRDefault="005462E7" w:rsidP="005462E7">
      <w:pPr>
        <w:pStyle w:val="Heading4"/>
        <w:numPr>
          <w:ilvl w:val="0"/>
          <w:numId w:val="45"/>
        </w:numPr>
        <w:tabs>
          <w:tab w:val="num" w:pos="360"/>
        </w:tabs>
        <w:ind w:left="0" w:firstLine="0"/>
      </w:pPr>
      <w:r>
        <w:t xml:space="preserve">Exponentially increase the risks of any proliferation to spark global conflict. </w:t>
      </w:r>
    </w:p>
    <w:p w14:paraId="613F131D" w14:textId="335B34BE" w:rsidR="00415322" w:rsidRPr="00D55EEF" w:rsidRDefault="00415322" w:rsidP="00415322">
      <w:r w:rsidRPr="0036356C">
        <w:rPr>
          <w:rStyle w:val="Style13ptBold"/>
        </w:rPr>
        <w:t>Grey</w:t>
      </w:r>
      <w:r>
        <w:rPr>
          <w:rStyle w:val="StyleUnderline"/>
          <w:u w:val="none"/>
        </w:rPr>
        <w:t xml:space="preserve">, </w:t>
      </w:r>
      <w:r w:rsidRPr="00D55EEF">
        <w:t>Markov, and Charbel-Raphael</w:t>
      </w:r>
      <w:r>
        <w:rPr>
          <w:rStyle w:val="StyleUnderline"/>
          <w:u w:val="none"/>
        </w:rPr>
        <w:t xml:space="preserve"> </w:t>
      </w:r>
      <w:proofErr w:type="spellStart"/>
      <w:r w:rsidRPr="00D55EEF">
        <w:rPr>
          <w:rStyle w:val="Style13ptBold"/>
        </w:rPr>
        <w:t>Segerie</w:t>
      </w:r>
      <w:proofErr w:type="spellEnd"/>
      <w:r w:rsidRPr="0036356C">
        <w:rPr>
          <w:rStyle w:val="Style13ptBold"/>
        </w:rPr>
        <w:t xml:space="preserve"> 25</w:t>
      </w:r>
      <w:r>
        <w:rPr>
          <w:rStyle w:val="StyleUnderline"/>
          <w:u w:val="none"/>
        </w:rPr>
        <w:t xml:space="preserve">. </w:t>
      </w:r>
      <w:r w:rsidRPr="00D55EEF">
        <w:t xml:space="preserve">[Markov Grey is a writer on AI security. Charbel-Raphael </w:t>
      </w:r>
      <w:proofErr w:type="spellStart"/>
      <w:r w:rsidRPr="00D55EEF">
        <w:t>Segerie</w:t>
      </w:r>
      <w:proofErr w:type="spellEnd"/>
      <w:r w:rsidRPr="00D55EEF">
        <w:t xml:space="preserve"> is the Executive Director of the Centre pour la </w:t>
      </w:r>
      <w:proofErr w:type="spellStart"/>
      <w:r w:rsidRPr="00D55EEF">
        <w:t>Sécurité</w:t>
      </w:r>
      <w:proofErr w:type="spellEnd"/>
      <w:r w:rsidRPr="00D55EEF">
        <w:t xml:space="preserve"> de </w:t>
      </w:r>
      <w:proofErr w:type="spellStart"/>
      <w:r w:rsidRPr="00D55EEF">
        <w:t>l’IA</w:t>
      </w:r>
      <w:proofErr w:type="spellEnd"/>
      <w:r w:rsidRPr="00D55EEF">
        <w:t xml:space="preserve"> (</w:t>
      </w:r>
      <w:proofErr w:type="spellStart"/>
      <w:r w:rsidRPr="00D55EEF">
        <w:t>CeSIA</w:t>
      </w:r>
      <w:proofErr w:type="spellEnd"/>
      <w:r w:rsidRPr="00D55EEF">
        <w:t xml:space="preserve">) in Paris, where he </w:t>
      </w:r>
      <w:r w:rsidRPr="00D55EEF">
        <w:lastRenderedPageBreak/>
        <w:t>leads research and education on AI safety. “Welcome to Zscaler Directory Authentication.” Arxiv.org, 20 Aug. 2025, arxiv.org/pdf/2508.13700. Accessed 30 Jan. 2026]</w:t>
      </w:r>
      <w:r w:rsidR="00B62B19" w:rsidRPr="00D55EEF">
        <w:t>AD</w:t>
      </w:r>
    </w:p>
    <w:p w14:paraId="4BCD3612" w14:textId="77777777" w:rsidR="00415322" w:rsidRPr="003927A5" w:rsidRDefault="00415322" w:rsidP="00415322">
      <w:pPr>
        <w:rPr>
          <w:rStyle w:val="StyleUnderline"/>
          <w:b w:val="0"/>
          <w:bCs/>
          <w:sz w:val="16"/>
          <w:u w:val="none"/>
        </w:rPr>
      </w:pPr>
      <w:r w:rsidRPr="003927A5">
        <w:rPr>
          <w:rStyle w:val="StyleUnderline"/>
          <w:b w:val="0"/>
          <w:bCs/>
          <w:sz w:val="16"/>
          <w:u w:val="none"/>
        </w:rPr>
        <w:t>AI-enabled weapons are rapidly transitioning from theoretical concepts to battlefield</w:t>
      </w:r>
    </w:p>
    <w:p w14:paraId="1AA03805" w14:textId="77777777" w:rsidR="00415322" w:rsidRPr="00FB43B4" w:rsidRDefault="00415322" w:rsidP="00415322">
      <w:pPr>
        <w:rPr>
          <w:rStyle w:val="StyleUnderline"/>
        </w:rPr>
      </w:pPr>
      <w:r w:rsidRPr="003927A5">
        <w:rPr>
          <w:rStyle w:val="StyleUnderline"/>
          <w:b w:val="0"/>
          <w:bCs/>
          <w:sz w:val="16"/>
          <w:u w:val="none"/>
        </w:rPr>
        <w:t>realities.</w:t>
      </w:r>
      <w:r w:rsidRPr="00FB43B4">
        <w:rPr>
          <w:rStyle w:val="StyleUnderline"/>
          <w:sz w:val="16"/>
          <w:u w:val="none"/>
        </w:rPr>
        <w:t xml:space="preserve"> </w:t>
      </w:r>
      <w:r w:rsidRPr="00FB43B4">
        <w:rPr>
          <w:rStyle w:val="StyleUnderline"/>
        </w:rPr>
        <w:t>Modern AI military systems increasingly leverage machine learning to perceive</w:t>
      </w:r>
    </w:p>
    <w:p w14:paraId="0F91C560" w14:textId="77777777" w:rsidR="00415322" w:rsidRPr="00FB43B4" w:rsidRDefault="00415322" w:rsidP="00415322">
      <w:pPr>
        <w:rPr>
          <w:rStyle w:val="StyleUnderline"/>
        </w:rPr>
      </w:pPr>
      <w:r w:rsidRPr="00FB43B4">
        <w:rPr>
          <w:rStyle w:val="StyleUnderline"/>
        </w:rPr>
        <w:t>and respond to their environment, moving beyond early automated defense systems that</w:t>
      </w:r>
    </w:p>
    <w:p w14:paraId="664DB822" w14:textId="77777777" w:rsidR="00415322" w:rsidRPr="00FB43B4" w:rsidRDefault="00415322" w:rsidP="00415322">
      <w:pPr>
        <w:rPr>
          <w:rStyle w:val="StyleUnderline"/>
        </w:rPr>
      </w:pPr>
      <w:r w:rsidRPr="00FB43B4">
        <w:rPr>
          <w:rStyle w:val="StyleUnderline"/>
        </w:rPr>
        <w:t>operated under strict constraints. The push for greater autonomy is mainly driven by</w:t>
      </w:r>
    </w:p>
    <w:p w14:paraId="4E9DDC66" w14:textId="77777777" w:rsidR="00415322" w:rsidRPr="003927A5" w:rsidRDefault="00415322" w:rsidP="00415322">
      <w:pPr>
        <w:rPr>
          <w:rStyle w:val="StyleUnderline"/>
          <w:b w:val="0"/>
          <w:bCs/>
          <w:sz w:val="16"/>
          <w:u w:val="none"/>
        </w:rPr>
      </w:pPr>
      <w:r w:rsidRPr="00FB43B4">
        <w:rPr>
          <w:rStyle w:val="StyleUnderline"/>
        </w:rPr>
        <w:t>speed, cost, and resilience against communication jamming.</w:t>
      </w:r>
      <w:r w:rsidRPr="00FB43B4">
        <w:rPr>
          <w:rStyle w:val="StyleUnderline"/>
          <w:sz w:val="16"/>
          <w:u w:val="none"/>
        </w:rPr>
        <w:t xml:space="preserve"> </w:t>
      </w:r>
      <w:r w:rsidRPr="003927A5">
        <w:rPr>
          <w:rStyle w:val="StyleUnderline"/>
          <w:b w:val="0"/>
          <w:bCs/>
          <w:sz w:val="16"/>
          <w:u w:val="none"/>
        </w:rPr>
        <w:t>AI-driven weapons can</w:t>
      </w:r>
    </w:p>
    <w:p w14:paraId="191D0C0D" w14:textId="77777777" w:rsidR="00415322" w:rsidRPr="003927A5" w:rsidRDefault="00415322" w:rsidP="00415322">
      <w:pPr>
        <w:rPr>
          <w:rStyle w:val="StyleUnderline"/>
          <w:b w:val="0"/>
          <w:bCs/>
          <w:sz w:val="16"/>
          <w:u w:val="none"/>
        </w:rPr>
      </w:pPr>
      <w:r w:rsidRPr="003927A5">
        <w:rPr>
          <w:rStyle w:val="StyleUnderline"/>
          <w:b w:val="0"/>
          <w:bCs/>
          <w:sz w:val="16"/>
          <w:u w:val="none"/>
        </w:rPr>
        <w:t xml:space="preserve">execute maneuvers too </w:t>
      </w:r>
      <w:proofErr w:type="gramStart"/>
      <w:r w:rsidRPr="003927A5">
        <w:rPr>
          <w:rStyle w:val="StyleUnderline"/>
          <w:b w:val="0"/>
          <w:bCs/>
          <w:sz w:val="16"/>
          <w:u w:val="none"/>
        </w:rPr>
        <w:t>precise</w:t>
      </w:r>
      <w:proofErr w:type="gramEnd"/>
      <w:r w:rsidRPr="003927A5">
        <w:rPr>
          <w:rStyle w:val="StyleUnderline"/>
          <w:b w:val="0"/>
          <w:bCs/>
          <w:sz w:val="16"/>
          <w:u w:val="none"/>
        </w:rPr>
        <w:t xml:space="preserve"> and </w:t>
      </w:r>
      <w:proofErr w:type="gramStart"/>
      <w:r w:rsidRPr="003927A5">
        <w:rPr>
          <w:rStyle w:val="StyleUnderline"/>
          <w:b w:val="0"/>
          <w:bCs/>
          <w:sz w:val="16"/>
          <w:u w:val="none"/>
        </w:rPr>
        <w:t>rapid</w:t>
      </w:r>
      <w:proofErr w:type="gramEnd"/>
      <w:r w:rsidRPr="003927A5">
        <w:rPr>
          <w:rStyle w:val="StyleUnderline"/>
          <w:b w:val="0"/>
          <w:bCs/>
          <w:sz w:val="16"/>
          <w:u w:val="none"/>
        </w:rPr>
        <w:t xml:space="preserve"> for human operators, reducing reliance on direct</w:t>
      </w:r>
    </w:p>
    <w:p w14:paraId="0A63FDC8" w14:textId="77777777" w:rsidR="00415322" w:rsidRPr="003927A5" w:rsidRDefault="00415322" w:rsidP="00415322">
      <w:pPr>
        <w:rPr>
          <w:rStyle w:val="StyleUnderline"/>
          <w:b w:val="0"/>
          <w:bCs/>
          <w:sz w:val="16"/>
          <w:u w:val="none"/>
        </w:rPr>
      </w:pPr>
      <w:r w:rsidRPr="003927A5">
        <w:rPr>
          <w:rStyle w:val="StyleUnderline"/>
          <w:b w:val="0"/>
          <w:bCs/>
          <w:sz w:val="16"/>
          <w:u w:val="none"/>
        </w:rPr>
        <w:t>human control. Cost considerations further incentivize autonomy, with programs aiming</w:t>
      </w:r>
    </w:p>
    <w:p w14:paraId="390B97D5" w14:textId="77777777" w:rsidR="00415322" w:rsidRPr="003927A5" w:rsidRDefault="00415322" w:rsidP="00415322">
      <w:pPr>
        <w:rPr>
          <w:rStyle w:val="StyleUnderline"/>
          <w:b w:val="0"/>
          <w:bCs/>
          <w:sz w:val="16"/>
          <w:u w:val="none"/>
        </w:rPr>
      </w:pPr>
      <w:r w:rsidRPr="003927A5">
        <w:rPr>
          <w:rStyle w:val="StyleUnderline"/>
          <w:b w:val="0"/>
          <w:bCs/>
          <w:sz w:val="16"/>
          <w:u w:val="none"/>
        </w:rPr>
        <w:t>to deploy large numbers of AI-powered systems at a fraction of traditional military costs.</w:t>
      </w:r>
    </w:p>
    <w:p w14:paraId="0CCC865F" w14:textId="77777777" w:rsidR="00415322" w:rsidRPr="003927A5" w:rsidRDefault="00415322" w:rsidP="00415322">
      <w:pPr>
        <w:rPr>
          <w:rStyle w:val="StyleUnderline"/>
          <w:b w:val="0"/>
          <w:bCs/>
          <w:sz w:val="16"/>
          <w:u w:val="none"/>
        </w:rPr>
      </w:pPr>
      <w:r w:rsidRPr="003927A5">
        <w:rPr>
          <w:rStyle w:val="StyleUnderline"/>
          <w:b w:val="0"/>
          <w:bCs/>
          <w:sz w:val="16"/>
          <w:u w:val="none"/>
        </w:rPr>
        <w:t>AI-enabled weapons are already being used in active conflicts, with real-world impacts</w:t>
      </w:r>
    </w:p>
    <w:p w14:paraId="1D4BA2A3" w14:textId="77777777" w:rsidR="00415322" w:rsidRPr="00FB43B4" w:rsidRDefault="00415322" w:rsidP="00415322">
      <w:pPr>
        <w:rPr>
          <w:rStyle w:val="StyleUnderline"/>
        </w:rPr>
      </w:pPr>
      <w:r w:rsidRPr="003927A5">
        <w:rPr>
          <w:rStyle w:val="StyleUnderline"/>
          <w:b w:val="0"/>
          <w:bCs/>
          <w:sz w:val="16"/>
          <w:u w:val="none"/>
        </w:rPr>
        <w:t>we can observe.</w:t>
      </w:r>
      <w:r w:rsidRPr="00FB43B4">
        <w:rPr>
          <w:rStyle w:val="StyleUnderline"/>
          <w:sz w:val="16"/>
          <w:u w:val="none"/>
        </w:rPr>
        <w:t xml:space="preserve"> </w:t>
      </w:r>
      <w:r w:rsidRPr="00FB43B4">
        <w:rPr>
          <w:rStyle w:val="StyleUnderline"/>
        </w:rPr>
        <w:t>According to reports made to the UN Security Council, autonomous</w:t>
      </w:r>
    </w:p>
    <w:p w14:paraId="79AAFC90" w14:textId="77777777" w:rsidR="00415322" w:rsidRPr="00FB43B4" w:rsidRDefault="00415322" w:rsidP="00415322">
      <w:pPr>
        <w:rPr>
          <w:rStyle w:val="StyleUnderline"/>
        </w:rPr>
      </w:pPr>
      <w:r w:rsidRPr="00FB43B4">
        <w:rPr>
          <w:rStyle w:val="StyleUnderline"/>
        </w:rPr>
        <w:t>drones were used to track and attack retreating forces in Libya in 2021, marking one of the</w:t>
      </w:r>
    </w:p>
    <w:p w14:paraId="2FA806BE" w14:textId="77777777" w:rsidR="00415322" w:rsidRPr="00FB43B4" w:rsidRDefault="00415322" w:rsidP="00415322">
      <w:pPr>
        <w:rPr>
          <w:rStyle w:val="StyleUnderline"/>
        </w:rPr>
      </w:pPr>
      <w:r w:rsidRPr="00FB43B4">
        <w:rPr>
          <w:rStyle w:val="StyleUnderline"/>
        </w:rPr>
        <w:t>first documented cases of lethal autonomous weapons (LAWs) making targeting decisions</w:t>
      </w:r>
    </w:p>
    <w:p w14:paraId="5C176630" w14:textId="77777777" w:rsidR="00415322" w:rsidRPr="00FB43B4" w:rsidRDefault="00415322" w:rsidP="00415322">
      <w:pPr>
        <w:rPr>
          <w:rStyle w:val="StyleUnderline"/>
        </w:rPr>
      </w:pPr>
      <w:r w:rsidRPr="00FB43B4">
        <w:rPr>
          <w:rStyle w:val="StyleUnderline"/>
        </w:rPr>
        <w:t>without direct human control (Panel of Experts on Libya, 2021). In Ukraine, both parties</w:t>
      </w:r>
    </w:p>
    <w:p w14:paraId="08B81E00" w14:textId="77777777" w:rsidR="00415322" w:rsidRPr="00FB43B4" w:rsidRDefault="00415322" w:rsidP="00415322">
      <w:pPr>
        <w:rPr>
          <w:rStyle w:val="StyleUnderline"/>
        </w:rPr>
      </w:pPr>
      <w:r w:rsidRPr="00FB43B4">
        <w:rPr>
          <w:rStyle w:val="StyleUnderline"/>
        </w:rPr>
        <w:t>have used loitering munitions. Russian KUB-BLA, Lancet-3 and Ukrainian Switchblade,</w:t>
      </w:r>
    </w:p>
    <w:p w14:paraId="1A63A252" w14:textId="77777777" w:rsidR="00415322" w:rsidRPr="003927A5" w:rsidRDefault="00415322" w:rsidP="00415322">
      <w:pPr>
        <w:rPr>
          <w:rStyle w:val="StyleUnderline"/>
          <w:b w:val="0"/>
          <w:bCs/>
          <w:sz w:val="16"/>
          <w:u w:val="none"/>
        </w:rPr>
      </w:pPr>
      <w:r w:rsidRPr="00FB43B4">
        <w:rPr>
          <w:rStyle w:val="StyleUnderline"/>
        </w:rPr>
        <w:t xml:space="preserve">Phoenix Ghost are AI-enabled drones. </w:t>
      </w:r>
      <w:r w:rsidRPr="003927A5">
        <w:rPr>
          <w:rStyle w:val="StyleUnderline"/>
          <w:b w:val="0"/>
          <w:bCs/>
          <w:sz w:val="16"/>
          <w:u w:val="none"/>
        </w:rPr>
        <w:t>The Lancet is using an Nvidia computing module</w:t>
      </w:r>
    </w:p>
    <w:p w14:paraId="7B56DFBA" w14:textId="77777777" w:rsidR="00415322" w:rsidRPr="003927A5" w:rsidRDefault="00415322" w:rsidP="00415322">
      <w:pPr>
        <w:rPr>
          <w:rStyle w:val="StyleUnderline"/>
          <w:b w:val="0"/>
          <w:bCs/>
          <w:sz w:val="16"/>
          <w:u w:val="none"/>
        </w:rPr>
      </w:pPr>
      <w:r w:rsidRPr="003927A5">
        <w:rPr>
          <w:rStyle w:val="StyleUnderline"/>
          <w:b w:val="0"/>
          <w:bCs/>
          <w:sz w:val="16"/>
          <w:u w:val="none"/>
        </w:rPr>
        <w:t>for autonomous target tracking (Bode &amp; Watts, 2023). Israel has conducted AI-guided</w:t>
      </w:r>
    </w:p>
    <w:p w14:paraId="4ED1EEC3" w14:textId="77777777" w:rsidR="00415322" w:rsidRPr="003927A5" w:rsidRDefault="00415322" w:rsidP="00415322">
      <w:pPr>
        <w:rPr>
          <w:rStyle w:val="StyleUnderline"/>
          <w:b w:val="0"/>
          <w:bCs/>
          <w:sz w:val="16"/>
          <w:u w:val="none"/>
        </w:rPr>
      </w:pPr>
      <w:r w:rsidRPr="003927A5">
        <w:rPr>
          <w:rStyle w:val="StyleUnderline"/>
          <w:b w:val="0"/>
          <w:bCs/>
          <w:sz w:val="16"/>
          <w:u w:val="none"/>
        </w:rPr>
        <w:t>drone swarm attacks in Gaza, while Turkey’s Kargu-2 can find and attack human targets</w:t>
      </w:r>
    </w:p>
    <w:p w14:paraId="66C182FB" w14:textId="77777777" w:rsidR="00415322" w:rsidRPr="003927A5" w:rsidRDefault="00415322" w:rsidP="00415322">
      <w:pPr>
        <w:rPr>
          <w:rStyle w:val="StyleUnderline"/>
          <w:b w:val="0"/>
          <w:bCs/>
          <w:sz w:val="16"/>
          <w:u w:val="none"/>
        </w:rPr>
      </w:pPr>
      <w:r w:rsidRPr="003927A5">
        <w:rPr>
          <w:rStyle w:val="StyleUnderline"/>
          <w:b w:val="0"/>
          <w:bCs/>
          <w:sz w:val="16"/>
          <w:u w:val="none"/>
        </w:rPr>
        <w:t>on its own using machine learning, rather than needing constant human guidance. These</w:t>
      </w:r>
    </w:p>
    <w:p w14:paraId="28CAD6B7" w14:textId="77777777" w:rsidR="00415322" w:rsidRPr="003927A5" w:rsidRDefault="00415322" w:rsidP="00415322">
      <w:pPr>
        <w:rPr>
          <w:rStyle w:val="StyleUnderline"/>
          <w:b w:val="0"/>
          <w:bCs/>
          <w:sz w:val="16"/>
          <w:u w:val="none"/>
        </w:rPr>
      </w:pPr>
      <w:r w:rsidRPr="003927A5">
        <w:rPr>
          <w:rStyle w:val="StyleUnderline"/>
          <w:b w:val="0"/>
          <w:bCs/>
          <w:sz w:val="16"/>
          <w:u w:val="none"/>
        </w:rPr>
        <w:t>deployments show how quickly military AI is moving from theoretical possibilities to</w:t>
      </w:r>
    </w:p>
    <w:p w14:paraId="089BE3CE" w14:textId="77777777" w:rsidR="00415322" w:rsidRPr="003927A5" w:rsidRDefault="00415322" w:rsidP="00415322">
      <w:pPr>
        <w:rPr>
          <w:rStyle w:val="StyleUnderline"/>
          <w:b w:val="0"/>
          <w:bCs/>
          <w:sz w:val="16"/>
          <w:u w:val="none"/>
        </w:rPr>
      </w:pPr>
      <w:r w:rsidRPr="003927A5">
        <w:rPr>
          <w:rStyle w:val="StyleUnderline"/>
          <w:b w:val="0"/>
          <w:bCs/>
          <w:sz w:val="16"/>
          <w:u w:val="none"/>
        </w:rPr>
        <w:t>battlefield realities (Simmons-Edler et al., 2024; Bode &amp; Watts, 2023).</w:t>
      </w:r>
    </w:p>
    <w:p w14:paraId="5F7F0796" w14:textId="77777777" w:rsidR="00415322" w:rsidRPr="00FB43B4" w:rsidRDefault="00415322" w:rsidP="00415322">
      <w:pPr>
        <w:rPr>
          <w:rStyle w:val="StyleUnderline"/>
        </w:rPr>
      </w:pPr>
      <w:r w:rsidRPr="00E74AFC">
        <w:rPr>
          <w:rStyle w:val="StyleUnderline"/>
          <w:highlight w:val="cyan"/>
        </w:rPr>
        <w:t>Several incentives are driving towards more autonomous lethal autonomous weapons</w:t>
      </w:r>
      <w:r w:rsidRPr="00FB43B4">
        <w:rPr>
          <w:rStyle w:val="StyleUnderline"/>
        </w:rPr>
        <w:t>.</w:t>
      </w:r>
    </w:p>
    <w:p w14:paraId="2752F6B6" w14:textId="77777777" w:rsidR="00415322" w:rsidRPr="00FB43B4" w:rsidRDefault="00415322" w:rsidP="00415322">
      <w:pPr>
        <w:rPr>
          <w:rStyle w:val="StyleUnderline"/>
        </w:rPr>
      </w:pPr>
      <w:r w:rsidRPr="00FB43B4">
        <w:rPr>
          <w:rStyle w:val="StyleUnderline"/>
        </w:rPr>
        <w:t xml:space="preserve">Speed offers decisive advantages in modern warfare - when DARPA tested an </w:t>
      </w:r>
      <w:r w:rsidRPr="00E74AFC">
        <w:rPr>
          <w:rStyle w:val="StyleUnderline"/>
          <w:highlight w:val="cyan"/>
        </w:rPr>
        <w:t>AI</w:t>
      </w:r>
      <w:r w:rsidRPr="00FB43B4">
        <w:rPr>
          <w:rStyle w:val="StyleUnderline"/>
        </w:rPr>
        <w:t xml:space="preserve"> system</w:t>
      </w:r>
    </w:p>
    <w:p w14:paraId="34CF6934" w14:textId="77777777" w:rsidR="00415322" w:rsidRPr="00FB43B4" w:rsidRDefault="00415322" w:rsidP="00415322">
      <w:pPr>
        <w:rPr>
          <w:rStyle w:val="StyleUnderline"/>
        </w:rPr>
      </w:pPr>
      <w:r w:rsidRPr="00E74AFC">
        <w:rPr>
          <w:rStyle w:val="StyleUnderline"/>
          <w:highlight w:val="cyan"/>
        </w:rPr>
        <w:t>against</w:t>
      </w:r>
      <w:r w:rsidRPr="00FB43B4">
        <w:rPr>
          <w:rStyle w:val="StyleUnderline"/>
        </w:rPr>
        <w:t xml:space="preserve"> an experienced </w:t>
      </w:r>
      <w:r w:rsidRPr="00E74AFC">
        <w:rPr>
          <w:rStyle w:val="StyleUnderline"/>
          <w:highlight w:val="cyan"/>
        </w:rPr>
        <w:t>F-16 pilot in simulated dogfights, the AI won consistently</w:t>
      </w:r>
      <w:r w:rsidRPr="00FB43B4">
        <w:rPr>
          <w:rStyle w:val="StyleUnderline"/>
        </w:rPr>
        <w:t xml:space="preserve"> by</w:t>
      </w:r>
    </w:p>
    <w:p w14:paraId="1403B581" w14:textId="77777777" w:rsidR="00415322" w:rsidRPr="003927A5" w:rsidRDefault="00415322" w:rsidP="00415322">
      <w:pPr>
        <w:rPr>
          <w:rStyle w:val="StyleUnderline"/>
          <w:b w:val="0"/>
          <w:bCs/>
          <w:sz w:val="16"/>
          <w:u w:val="none"/>
        </w:rPr>
      </w:pPr>
      <w:r w:rsidRPr="00FB43B4">
        <w:rPr>
          <w:rStyle w:val="StyleUnderline"/>
        </w:rPr>
        <w:t xml:space="preserve">executing maneuvers </w:t>
      </w:r>
      <w:proofErr w:type="gramStart"/>
      <w:r w:rsidRPr="00FB43B4">
        <w:rPr>
          <w:rStyle w:val="StyleUnderline"/>
        </w:rPr>
        <w:t>too</w:t>
      </w:r>
      <w:proofErr w:type="gramEnd"/>
      <w:r w:rsidRPr="00FB43B4">
        <w:rPr>
          <w:rStyle w:val="StyleUnderline"/>
        </w:rPr>
        <w:t xml:space="preserve"> precise and rapid for humans to counter</w:t>
      </w:r>
      <w:r w:rsidRPr="003927A5">
        <w:rPr>
          <w:rStyle w:val="StyleUnderline"/>
          <w:b w:val="0"/>
          <w:bCs/>
          <w:sz w:val="16"/>
          <w:u w:val="none"/>
        </w:rPr>
        <w:t>. Cost creates additional</w:t>
      </w:r>
    </w:p>
    <w:p w14:paraId="6D56BF85" w14:textId="77777777" w:rsidR="00415322" w:rsidRPr="003927A5" w:rsidRDefault="00415322" w:rsidP="00415322">
      <w:pPr>
        <w:rPr>
          <w:rStyle w:val="StyleUnderline"/>
          <w:b w:val="0"/>
          <w:bCs/>
          <w:sz w:val="16"/>
          <w:u w:val="none"/>
        </w:rPr>
      </w:pPr>
      <w:r w:rsidRPr="003927A5">
        <w:rPr>
          <w:rStyle w:val="StyleUnderline"/>
          <w:b w:val="0"/>
          <w:bCs/>
          <w:sz w:val="16"/>
          <w:u w:val="none"/>
        </w:rPr>
        <w:t>pressure - the U.S. military’s Replicator program aims to deploy thousands of autonomous</w:t>
      </w:r>
    </w:p>
    <w:p w14:paraId="33FE5138" w14:textId="77777777" w:rsidR="00415322" w:rsidRPr="003927A5" w:rsidRDefault="00415322" w:rsidP="00415322">
      <w:pPr>
        <w:rPr>
          <w:rStyle w:val="StyleUnderline"/>
          <w:b w:val="0"/>
          <w:bCs/>
          <w:sz w:val="16"/>
          <w:u w:val="none"/>
        </w:rPr>
      </w:pPr>
      <w:r w:rsidRPr="003927A5">
        <w:rPr>
          <w:rStyle w:val="StyleUnderline"/>
          <w:b w:val="0"/>
          <w:bCs/>
          <w:sz w:val="16"/>
          <w:u w:val="none"/>
        </w:rPr>
        <w:t>drones at a fraction of the cost of traditional aircraft (Simmons-Edler et al., 2024). Military</w:t>
      </w:r>
    </w:p>
    <w:p w14:paraId="3E7EAD95" w14:textId="77777777" w:rsidR="00415322" w:rsidRPr="003927A5" w:rsidRDefault="00415322" w:rsidP="00415322">
      <w:pPr>
        <w:rPr>
          <w:rStyle w:val="StyleUnderline"/>
          <w:b w:val="0"/>
          <w:bCs/>
          <w:sz w:val="16"/>
          <w:u w:val="none"/>
        </w:rPr>
      </w:pPr>
      <w:r w:rsidRPr="003927A5">
        <w:rPr>
          <w:rStyle w:val="StyleUnderline"/>
          <w:b w:val="0"/>
          <w:bCs/>
          <w:sz w:val="16"/>
          <w:u w:val="none"/>
        </w:rPr>
        <w:t>planners worry about enemies jamming communications to remotely operated weapons.</w:t>
      </w:r>
    </w:p>
    <w:p w14:paraId="1CD5F79C" w14:textId="77777777" w:rsidR="00415322" w:rsidRPr="003927A5" w:rsidRDefault="00415322" w:rsidP="00415322">
      <w:pPr>
        <w:rPr>
          <w:rStyle w:val="StyleUnderline"/>
          <w:b w:val="0"/>
          <w:bCs/>
          <w:sz w:val="16"/>
          <w:u w:val="none"/>
        </w:rPr>
      </w:pPr>
      <w:r w:rsidRPr="003927A5">
        <w:rPr>
          <w:rStyle w:val="StyleUnderline"/>
          <w:b w:val="0"/>
          <w:bCs/>
          <w:sz w:val="16"/>
          <w:u w:val="none"/>
        </w:rPr>
        <w:t>This drives development of systems that can continue fighting even when cut off from</w:t>
      </w:r>
    </w:p>
    <w:p w14:paraId="5788E447" w14:textId="77777777" w:rsidR="00415322" w:rsidRPr="003927A5" w:rsidRDefault="00415322" w:rsidP="00415322">
      <w:pPr>
        <w:rPr>
          <w:rStyle w:val="StyleUnderline"/>
          <w:b w:val="0"/>
          <w:bCs/>
          <w:sz w:val="16"/>
          <w:u w:val="none"/>
        </w:rPr>
      </w:pPr>
      <w:r w:rsidRPr="003927A5">
        <w:rPr>
          <w:rStyle w:val="StyleUnderline"/>
          <w:b w:val="0"/>
          <w:bCs/>
          <w:sz w:val="16"/>
          <w:u w:val="none"/>
        </w:rPr>
        <w:t>human control. These incentives mean military AI development increasingly focuses</w:t>
      </w:r>
    </w:p>
    <w:p w14:paraId="39AA5202" w14:textId="77777777" w:rsidR="00415322" w:rsidRPr="003927A5" w:rsidRDefault="00415322" w:rsidP="00415322">
      <w:pPr>
        <w:rPr>
          <w:rStyle w:val="StyleUnderline"/>
          <w:b w:val="0"/>
          <w:bCs/>
          <w:sz w:val="16"/>
          <w:u w:val="none"/>
        </w:rPr>
      </w:pPr>
      <w:r w:rsidRPr="003927A5">
        <w:rPr>
          <w:rStyle w:val="StyleUnderline"/>
          <w:b w:val="0"/>
          <w:bCs/>
          <w:sz w:val="16"/>
          <w:u w:val="none"/>
        </w:rPr>
        <w:t>on systems that can operate with minimal human oversight. Many modern systems</w:t>
      </w:r>
    </w:p>
    <w:p w14:paraId="5618E4E0" w14:textId="77777777" w:rsidR="00415322" w:rsidRPr="003927A5" w:rsidRDefault="00415322" w:rsidP="00415322">
      <w:pPr>
        <w:rPr>
          <w:rStyle w:val="StyleUnderline"/>
          <w:b w:val="0"/>
          <w:bCs/>
          <w:sz w:val="16"/>
          <w:u w:val="none"/>
        </w:rPr>
      </w:pPr>
      <w:r w:rsidRPr="003927A5">
        <w:rPr>
          <w:rStyle w:val="StyleUnderline"/>
          <w:b w:val="0"/>
          <w:bCs/>
          <w:sz w:val="16"/>
          <w:u w:val="none"/>
        </w:rPr>
        <w:lastRenderedPageBreak/>
        <w:t xml:space="preserve">are specifically designed to operate in GPS-denied environments </w:t>
      </w:r>
      <w:proofErr w:type="gramStart"/>
      <w:r w:rsidRPr="003927A5">
        <w:rPr>
          <w:rStyle w:val="StyleUnderline"/>
          <w:b w:val="0"/>
          <w:bCs/>
          <w:sz w:val="16"/>
          <w:u w:val="none"/>
        </w:rPr>
        <w:t>where</w:t>
      </w:r>
      <w:proofErr w:type="gramEnd"/>
      <w:r w:rsidRPr="003927A5">
        <w:rPr>
          <w:rStyle w:val="StyleUnderline"/>
          <w:b w:val="0"/>
          <w:bCs/>
          <w:sz w:val="16"/>
          <w:u w:val="none"/>
        </w:rPr>
        <w:t xml:space="preserve"> maintaining</w:t>
      </w:r>
    </w:p>
    <w:p w14:paraId="14115087" w14:textId="77777777" w:rsidR="00415322" w:rsidRPr="003927A5" w:rsidRDefault="00415322" w:rsidP="00415322">
      <w:pPr>
        <w:rPr>
          <w:rStyle w:val="StyleUnderline"/>
          <w:b w:val="0"/>
          <w:bCs/>
          <w:sz w:val="16"/>
          <w:u w:val="none"/>
        </w:rPr>
      </w:pPr>
      <w:proofErr w:type="gramStart"/>
      <w:r w:rsidRPr="003927A5">
        <w:rPr>
          <w:rStyle w:val="StyleUnderline"/>
          <w:b w:val="0"/>
          <w:bCs/>
          <w:sz w:val="16"/>
          <w:u w:val="none"/>
        </w:rPr>
        <w:t>human</w:t>
      </w:r>
      <w:proofErr w:type="gramEnd"/>
      <w:r w:rsidRPr="003927A5">
        <w:rPr>
          <w:rStyle w:val="StyleUnderline"/>
          <w:b w:val="0"/>
          <w:bCs/>
          <w:sz w:val="16"/>
          <w:u w:val="none"/>
        </w:rPr>
        <w:t xml:space="preserve"> control becomes impossible. In Ukraine, military commanders have explicitly</w:t>
      </w:r>
    </w:p>
    <w:p w14:paraId="774AF4C6" w14:textId="77777777" w:rsidR="00415322" w:rsidRPr="003927A5" w:rsidRDefault="00415322" w:rsidP="00415322">
      <w:pPr>
        <w:rPr>
          <w:rStyle w:val="StyleUnderline"/>
          <w:b w:val="0"/>
          <w:bCs/>
          <w:sz w:val="16"/>
          <w:u w:val="none"/>
        </w:rPr>
      </w:pPr>
      <w:r w:rsidRPr="003927A5">
        <w:rPr>
          <w:rStyle w:val="StyleUnderline"/>
          <w:b w:val="0"/>
          <w:bCs/>
          <w:sz w:val="16"/>
          <w:u w:val="none"/>
        </w:rPr>
        <w:t>called for more autonomous operations to match the speed of modern combat, with one</w:t>
      </w:r>
    </w:p>
    <w:p w14:paraId="119D56CE" w14:textId="77777777" w:rsidR="00415322" w:rsidRPr="003927A5" w:rsidRDefault="00415322" w:rsidP="00415322">
      <w:pPr>
        <w:rPr>
          <w:rStyle w:val="StyleUnderline"/>
          <w:b w:val="0"/>
          <w:bCs/>
          <w:sz w:val="16"/>
          <w:u w:val="none"/>
        </w:rPr>
      </w:pPr>
      <w:r w:rsidRPr="003927A5">
        <w:rPr>
          <w:rStyle w:val="StyleUnderline"/>
          <w:b w:val="0"/>
          <w:bCs/>
          <w:sz w:val="16"/>
          <w:u w:val="none"/>
        </w:rPr>
        <w:t>Ukrainian commander noting they ’already conduct fully robotic operations without</w:t>
      </w:r>
    </w:p>
    <w:p w14:paraId="5C17CE83" w14:textId="77777777" w:rsidR="00415322" w:rsidRPr="003927A5" w:rsidRDefault="00415322" w:rsidP="00415322">
      <w:pPr>
        <w:rPr>
          <w:rStyle w:val="StyleUnderline"/>
          <w:b w:val="0"/>
          <w:bCs/>
          <w:sz w:val="16"/>
          <w:u w:val="none"/>
        </w:rPr>
      </w:pPr>
      <w:r w:rsidRPr="003927A5">
        <w:rPr>
          <w:rStyle w:val="StyleUnderline"/>
          <w:b w:val="0"/>
          <w:bCs/>
          <w:sz w:val="16"/>
          <w:u w:val="none"/>
        </w:rPr>
        <w:t xml:space="preserve">human intervention’ (Bode &amp; Watts, 2023). </w:t>
      </w:r>
    </w:p>
    <w:p w14:paraId="185A61D7" w14:textId="77777777" w:rsidR="00415322" w:rsidRPr="003927A5" w:rsidRDefault="00415322" w:rsidP="00415322">
      <w:pPr>
        <w:rPr>
          <w:rStyle w:val="StyleUnderline"/>
          <w:b w:val="0"/>
          <w:bCs/>
          <w:sz w:val="16"/>
          <w:u w:val="none"/>
        </w:rPr>
      </w:pPr>
      <w:r w:rsidRPr="003927A5">
        <w:rPr>
          <w:rStyle w:val="StyleUnderline"/>
          <w:b w:val="0"/>
          <w:bCs/>
          <w:sz w:val="16"/>
          <w:u w:val="none"/>
        </w:rPr>
        <w:t>As AI enables better coordination between autonomous systems, military planners</w:t>
      </w:r>
    </w:p>
    <w:p w14:paraId="5E683E4F" w14:textId="77777777" w:rsidR="00415322" w:rsidRPr="003927A5" w:rsidRDefault="00415322" w:rsidP="00415322">
      <w:pPr>
        <w:rPr>
          <w:rStyle w:val="StyleUnderline"/>
          <w:b w:val="0"/>
          <w:bCs/>
          <w:sz w:val="16"/>
          <w:u w:val="none"/>
        </w:rPr>
      </w:pPr>
      <w:r w:rsidRPr="003927A5">
        <w:rPr>
          <w:rStyle w:val="StyleUnderline"/>
          <w:b w:val="0"/>
          <w:bCs/>
          <w:sz w:val="16"/>
          <w:u w:val="none"/>
        </w:rPr>
        <w:t>are increasingly focused on deploying weapons in interconnected swarms. The U.S.</w:t>
      </w:r>
    </w:p>
    <w:p w14:paraId="602B484B" w14:textId="77777777" w:rsidR="00415322" w:rsidRPr="003927A5" w:rsidRDefault="00415322" w:rsidP="00415322">
      <w:pPr>
        <w:rPr>
          <w:rStyle w:val="StyleUnderline"/>
          <w:b w:val="0"/>
          <w:bCs/>
          <w:sz w:val="16"/>
          <w:u w:val="none"/>
        </w:rPr>
      </w:pPr>
      <w:r w:rsidRPr="003927A5">
        <w:rPr>
          <w:rStyle w:val="StyleUnderline"/>
          <w:b w:val="0"/>
          <w:bCs/>
          <w:sz w:val="16"/>
          <w:u w:val="none"/>
        </w:rPr>
        <w:t>Replicator already has plans to build and deploy thousands of coordinated autonomous</w:t>
      </w:r>
    </w:p>
    <w:p w14:paraId="77815F27" w14:textId="77777777" w:rsidR="00415322" w:rsidRPr="003927A5" w:rsidRDefault="00415322" w:rsidP="00415322">
      <w:pPr>
        <w:rPr>
          <w:rStyle w:val="StyleUnderline"/>
          <w:b w:val="0"/>
          <w:bCs/>
          <w:sz w:val="16"/>
          <w:u w:val="none"/>
        </w:rPr>
      </w:pPr>
      <w:r w:rsidRPr="003927A5">
        <w:rPr>
          <w:rStyle w:val="StyleUnderline"/>
          <w:b w:val="0"/>
          <w:bCs/>
          <w:sz w:val="16"/>
          <w:u w:val="none"/>
        </w:rPr>
        <w:t>drones that can overwhelm defenses through sheer numbers and synchronized actions</w:t>
      </w:r>
    </w:p>
    <w:p w14:paraId="392C4950" w14:textId="77777777" w:rsidR="00415322" w:rsidRPr="003927A5" w:rsidRDefault="00415322" w:rsidP="00415322">
      <w:pPr>
        <w:rPr>
          <w:rStyle w:val="StyleUnderline"/>
          <w:b w:val="0"/>
          <w:bCs/>
          <w:sz w:val="16"/>
          <w:u w:val="none"/>
        </w:rPr>
      </w:pPr>
      <w:r w:rsidRPr="003927A5">
        <w:rPr>
          <w:rStyle w:val="StyleUnderline"/>
          <w:b w:val="0"/>
          <w:bCs/>
          <w:sz w:val="16"/>
          <w:u w:val="none"/>
        </w:rPr>
        <w:t>(Defense Innovation Unit, 2023). When combined with increasing autonomy, these</w:t>
      </w:r>
    </w:p>
    <w:p w14:paraId="73055C80" w14:textId="77777777" w:rsidR="00415322" w:rsidRPr="003927A5" w:rsidRDefault="00415322" w:rsidP="00415322">
      <w:pPr>
        <w:rPr>
          <w:rStyle w:val="StyleUnderline"/>
          <w:b w:val="0"/>
          <w:bCs/>
          <w:sz w:val="16"/>
          <w:u w:val="none"/>
        </w:rPr>
      </w:pPr>
      <w:r w:rsidRPr="003927A5">
        <w:rPr>
          <w:rStyle w:val="StyleUnderline"/>
          <w:b w:val="0"/>
          <w:bCs/>
          <w:sz w:val="16"/>
          <w:u w:val="none"/>
        </w:rPr>
        <w:t>swarm capabilities mean that future conflicts may involve massive groups of AI systems</w:t>
      </w:r>
    </w:p>
    <w:p w14:paraId="2FBA7D8E" w14:textId="77777777" w:rsidR="00415322" w:rsidRPr="003927A5" w:rsidRDefault="00415322" w:rsidP="00415322">
      <w:pPr>
        <w:rPr>
          <w:rStyle w:val="StyleUnderline"/>
          <w:b w:val="0"/>
          <w:bCs/>
          <w:sz w:val="16"/>
          <w:u w:val="none"/>
        </w:rPr>
      </w:pPr>
      <w:r w:rsidRPr="003927A5">
        <w:rPr>
          <w:rStyle w:val="StyleUnderline"/>
          <w:b w:val="0"/>
          <w:bCs/>
          <w:sz w:val="16"/>
          <w:u w:val="none"/>
        </w:rPr>
        <w:t>making coordinated decisions faster than humans can track or control (Simmons-Edler</w:t>
      </w:r>
    </w:p>
    <w:p w14:paraId="206F8F86" w14:textId="77777777" w:rsidR="00415322" w:rsidRPr="003927A5" w:rsidRDefault="00415322" w:rsidP="00415322">
      <w:pPr>
        <w:rPr>
          <w:rStyle w:val="StyleUnderline"/>
          <w:b w:val="0"/>
          <w:bCs/>
          <w:sz w:val="16"/>
          <w:u w:val="none"/>
        </w:rPr>
      </w:pPr>
      <w:r w:rsidRPr="003927A5">
        <w:rPr>
          <w:rStyle w:val="StyleUnderline"/>
          <w:b w:val="0"/>
          <w:bCs/>
          <w:sz w:val="16"/>
          <w:u w:val="none"/>
        </w:rPr>
        <w:t>et al., 2024).</w:t>
      </w:r>
    </w:p>
    <w:p w14:paraId="72E1C079" w14:textId="77777777" w:rsidR="00415322" w:rsidRPr="003927A5" w:rsidRDefault="00415322" w:rsidP="00415322">
      <w:pPr>
        <w:rPr>
          <w:rStyle w:val="StyleUnderline"/>
          <w:b w:val="0"/>
          <w:bCs/>
          <w:sz w:val="16"/>
          <w:u w:val="none"/>
        </w:rPr>
      </w:pPr>
      <w:r w:rsidRPr="003927A5">
        <w:rPr>
          <w:rStyle w:val="StyleUnderline"/>
          <w:b w:val="0"/>
          <w:bCs/>
          <w:sz w:val="16"/>
          <w:u w:val="none"/>
        </w:rPr>
        <w:t>The pressure to match the speed and scale of AI-driven warfare leads to a gradual</w:t>
      </w:r>
    </w:p>
    <w:p w14:paraId="59A1D605" w14:textId="77777777" w:rsidR="00415322" w:rsidRPr="003927A5" w:rsidRDefault="00415322" w:rsidP="00415322">
      <w:pPr>
        <w:rPr>
          <w:rStyle w:val="StyleUnderline"/>
          <w:b w:val="0"/>
          <w:bCs/>
          <w:sz w:val="16"/>
          <w:u w:val="none"/>
        </w:rPr>
      </w:pPr>
      <w:r w:rsidRPr="003927A5">
        <w:rPr>
          <w:rStyle w:val="StyleUnderline"/>
          <w:b w:val="0"/>
          <w:bCs/>
          <w:sz w:val="16"/>
          <w:u w:val="none"/>
        </w:rPr>
        <w:t>erosion of human decision-making. Military commanders increasingly rely on AI systems not just for individual weapons, but for broader tactical decisions. In 2023, Palantir</w:t>
      </w:r>
    </w:p>
    <w:p w14:paraId="309C6598" w14:textId="77777777" w:rsidR="00415322" w:rsidRPr="003927A5" w:rsidRDefault="00415322" w:rsidP="00415322">
      <w:pPr>
        <w:rPr>
          <w:rStyle w:val="StyleUnderline"/>
          <w:b w:val="0"/>
          <w:bCs/>
          <w:sz w:val="16"/>
          <w:u w:val="none"/>
        </w:rPr>
      </w:pPr>
      <w:r w:rsidRPr="003927A5">
        <w:rPr>
          <w:rStyle w:val="StyleUnderline"/>
          <w:b w:val="0"/>
          <w:bCs/>
          <w:sz w:val="16"/>
          <w:u w:val="none"/>
        </w:rPr>
        <w:t>demonstrated an AI system that could recommend specific missile deployments and</w:t>
      </w:r>
    </w:p>
    <w:p w14:paraId="7AF241A5" w14:textId="77777777" w:rsidR="00415322" w:rsidRPr="00FB43B4" w:rsidRDefault="00415322" w:rsidP="00415322">
      <w:pPr>
        <w:rPr>
          <w:rStyle w:val="StyleUnderline"/>
        </w:rPr>
      </w:pPr>
      <w:r w:rsidRPr="003927A5">
        <w:rPr>
          <w:rStyle w:val="StyleUnderline"/>
          <w:b w:val="0"/>
          <w:bCs/>
          <w:sz w:val="16"/>
          <w:u w:val="none"/>
        </w:rPr>
        <w:t>artillery strikes.</w:t>
      </w:r>
      <w:r w:rsidRPr="00FB43B4">
        <w:rPr>
          <w:rStyle w:val="StyleUnderline"/>
          <w:sz w:val="16"/>
          <w:u w:val="none"/>
        </w:rPr>
        <w:t xml:space="preserve"> </w:t>
      </w:r>
      <w:r w:rsidRPr="00FB43B4">
        <w:rPr>
          <w:rStyle w:val="StyleUnderline"/>
        </w:rPr>
        <w:t>While presented as advisory tools, these systems create pressure to delegate more control to AI as human commanders struggle to keep pace (Simmons-Edler et</w:t>
      </w:r>
    </w:p>
    <w:p w14:paraId="3ACD5772" w14:textId="77777777" w:rsidR="00415322" w:rsidRPr="00FB43B4" w:rsidRDefault="00415322" w:rsidP="00415322">
      <w:pPr>
        <w:rPr>
          <w:rStyle w:val="StyleUnderline"/>
        </w:rPr>
      </w:pPr>
      <w:r w:rsidRPr="00FB43B4">
        <w:rPr>
          <w:rStyle w:val="StyleUnderline"/>
        </w:rPr>
        <w:t xml:space="preserve">al., 2024). This kind of slow erosion of human involvement is something that we talk </w:t>
      </w:r>
      <w:proofErr w:type="gramStart"/>
      <w:r w:rsidRPr="00FB43B4">
        <w:rPr>
          <w:rStyle w:val="StyleUnderline"/>
        </w:rPr>
        <w:t>a</w:t>
      </w:r>
      <w:proofErr w:type="gramEnd"/>
    </w:p>
    <w:p w14:paraId="72A077AB" w14:textId="77777777" w:rsidR="00415322" w:rsidRPr="00FB43B4" w:rsidRDefault="00415322" w:rsidP="00415322">
      <w:pPr>
        <w:rPr>
          <w:rStyle w:val="StyleUnderline"/>
        </w:rPr>
      </w:pPr>
      <w:r w:rsidRPr="00FB43B4">
        <w:rPr>
          <w:rStyle w:val="StyleUnderline"/>
        </w:rPr>
        <w:t>lot more about in the systemic risks section.</w:t>
      </w:r>
    </w:p>
    <w:p w14:paraId="111BD15C" w14:textId="77777777" w:rsidR="00415322" w:rsidRPr="003927A5" w:rsidRDefault="00415322" w:rsidP="00415322">
      <w:pPr>
        <w:rPr>
          <w:rStyle w:val="StyleUnderline"/>
          <w:b w:val="0"/>
          <w:bCs/>
          <w:sz w:val="16"/>
          <w:u w:val="none"/>
        </w:rPr>
      </w:pPr>
      <w:r w:rsidRPr="003927A5">
        <w:rPr>
          <w:rStyle w:val="StyleUnderline"/>
          <w:b w:val="0"/>
          <w:bCs/>
          <w:sz w:val="16"/>
          <w:u w:val="none"/>
        </w:rPr>
        <w:t>Even when systems nominally keep humans in control, combat conditions can make</w:t>
      </w:r>
    </w:p>
    <w:p w14:paraId="733B822C" w14:textId="77777777" w:rsidR="00415322" w:rsidRPr="00FB43B4" w:rsidRDefault="00415322" w:rsidP="00415322">
      <w:pPr>
        <w:rPr>
          <w:rStyle w:val="StyleUnderline"/>
        </w:rPr>
      </w:pPr>
      <w:proofErr w:type="gramStart"/>
      <w:r w:rsidRPr="003927A5">
        <w:rPr>
          <w:rStyle w:val="StyleUnderline"/>
          <w:b w:val="0"/>
          <w:bCs/>
          <w:sz w:val="16"/>
          <w:u w:val="none"/>
        </w:rPr>
        <w:t>this</w:t>
      </w:r>
      <w:proofErr w:type="gramEnd"/>
      <w:r w:rsidRPr="003927A5">
        <w:rPr>
          <w:rStyle w:val="StyleUnderline"/>
          <w:b w:val="0"/>
          <w:bCs/>
          <w:sz w:val="16"/>
          <w:u w:val="none"/>
        </w:rPr>
        <w:t xml:space="preserve"> control </w:t>
      </w:r>
      <w:proofErr w:type="gramStart"/>
      <w:r w:rsidRPr="003927A5">
        <w:rPr>
          <w:rStyle w:val="StyleUnderline"/>
          <w:b w:val="0"/>
          <w:bCs/>
          <w:sz w:val="16"/>
          <w:u w:val="none"/>
        </w:rPr>
        <w:t>more</w:t>
      </w:r>
      <w:proofErr w:type="gramEnd"/>
      <w:r w:rsidRPr="003927A5">
        <w:rPr>
          <w:rStyle w:val="StyleUnderline"/>
          <w:b w:val="0"/>
          <w:bCs/>
          <w:sz w:val="16"/>
          <w:u w:val="none"/>
        </w:rPr>
        <w:t xml:space="preserve"> theoretical than real. </w:t>
      </w:r>
      <w:r w:rsidRPr="00FB43B4">
        <w:rPr>
          <w:rStyle w:val="StyleUnderline"/>
        </w:rPr>
        <w:t>Operators often make targeting decisions under</w:t>
      </w:r>
    </w:p>
    <w:p w14:paraId="4CFDC453" w14:textId="77777777" w:rsidR="00415322" w:rsidRPr="003927A5" w:rsidRDefault="00415322" w:rsidP="00415322">
      <w:pPr>
        <w:rPr>
          <w:rStyle w:val="StyleUnderline"/>
          <w:highlight w:val="cyan"/>
        </w:rPr>
      </w:pPr>
      <w:r w:rsidRPr="00FB43B4">
        <w:rPr>
          <w:rStyle w:val="StyleUnderline"/>
        </w:rPr>
        <w:t xml:space="preserve">intense battlefield stress, with only seconds to verify computer-suggested targets. </w:t>
      </w:r>
      <w:r w:rsidRPr="003927A5">
        <w:rPr>
          <w:rStyle w:val="StyleUnderline"/>
          <w:highlight w:val="cyan"/>
        </w:rPr>
        <w:t>Studies</w:t>
      </w:r>
    </w:p>
    <w:p w14:paraId="3E61852F" w14:textId="77777777" w:rsidR="00415322" w:rsidRPr="003927A5" w:rsidRDefault="00415322" w:rsidP="00415322">
      <w:pPr>
        <w:rPr>
          <w:rStyle w:val="StyleUnderline"/>
          <w:highlight w:val="cyan"/>
        </w:rPr>
      </w:pPr>
      <w:r w:rsidRPr="003927A5">
        <w:rPr>
          <w:rStyle w:val="StyleUnderline"/>
          <w:highlight w:val="cyan"/>
        </w:rPr>
        <w:t>of</w:t>
      </w:r>
      <w:r w:rsidRPr="00FB43B4">
        <w:rPr>
          <w:rStyle w:val="StyleUnderline"/>
        </w:rPr>
        <w:t xml:space="preserve"> similar </w:t>
      </w:r>
      <w:r w:rsidRPr="003927A5">
        <w:rPr>
          <w:rStyle w:val="StyleUnderline"/>
          <w:highlight w:val="cyan"/>
        </w:rPr>
        <w:t xml:space="preserve">high-pressure situations show operators tend to uncritically trust </w:t>
      </w:r>
      <w:proofErr w:type="gramStart"/>
      <w:r w:rsidRPr="003927A5">
        <w:rPr>
          <w:rStyle w:val="StyleUnderline"/>
          <w:highlight w:val="cyan"/>
        </w:rPr>
        <w:t>machine</w:t>
      </w:r>
      <w:proofErr w:type="gramEnd"/>
    </w:p>
    <w:p w14:paraId="3E3F3E88" w14:textId="77777777" w:rsidR="00415322" w:rsidRPr="00FB43B4" w:rsidRDefault="00415322" w:rsidP="00415322">
      <w:pPr>
        <w:rPr>
          <w:rStyle w:val="StyleUnderline"/>
          <w:sz w:val="16"/>
          <w:u w:val="none"/>
        </w:rPr>
      </w:pPr>
      <w:r w:rsidRPr="003927A5">
        <w:rPr>
          <w:rStyle w:val="StyleUnderline"/>
          <w:highlight w:val="cyan"/>
        </w:rPr>
        <w:t>suggestions</w:t>
      </w:r>
      <w:r w:rsidRPr="00FB43B4">
        <w:rPr>
          <w:rStyle w:val="StyleUnderline"/>
        </w:rPr>
        <w:t xml:space="preserve"> rather than exercising genuine oversight.</w:t>
      </w:r>
      <w:r w:rsidRPr="00FB43B4">
        <w:rPr>
          <w:rStyle w:val="StyleUnderline"/>
          <w:sz w:val="16"/>
          <w:u w:val="none"/>
        </w:rPr>
        <w:t xml:space="preserve"> This means that even systems</w:t>
      </w:r>
    </w:p>
    <w:p w14:paraId="1B4EB4CF" w14:textId="77777777" w:rsidR="00415322" w:rsidRPr="003927A5" w:rsidRDefault="00415322" w:rsidP="00415322">
      <w:pPr>
        <w:rPr>
          <w:rStyle w:val="StyleUnderline"/>
          <w:b w:val="0"/>
          <w:bCs/>
          <w:sz w:val="16"/>
          <w:u w:val="none"/>
        </w:rPr>
      </w:pPr>
      <w:r w:rsidRPr="003927A5">
        <w:rPr>
          <w:rStyle w:val="StyleUnderline"/>
          <w:b w:val="0"/>
          <w:bCs/>
          <w:sz w:val="16"/>
          <w:u w:val="none"/>
        </w:rPr>
        <w:t>designed for human control may effectively operate autonomously in practice (Bode &amp;</w:t>
      </w:r>
    </w:p>
    <w:p w14:paraId="357B3507" w14:textId="77777777" w:rsidR="00415322" w:rsidRPr="003927A5" w:rsidRDefault="00415322" w:rsidP="00415322">
      <w:pPr>
        <w:rPr>
          <w:rStyle w:val="StyleUnderline"/>
          <w:b w:val="0"/>
          <w:bCs/>
          <w:sz w:val="16"/>
          <w:u w:val="none"/>
        </w:rPr>
      </w:pPr>
      <w:r w:rsidRPr="003927A5">
        <w:rPr>
          <w:rStyle w:val="StyleUnderline"/>
          <w:b w:val="0"/>
          <w:bCs/>
          <w:sz w:val="16"/>
          <w:u w:val="none"/>
        </w:rPr>
        <w:t>Watts, 2023).</w:t>
      </w:r>
    </w:p>
    <w:p w14:paraId="52AE207D" w14:textId="77777777" w:rsidR="00415322" w:rsidRPr="00FB43B4" w:rsidRDefault="00415322" w:rsidP="00415322">
      <w:pPr>
        <w:rPr>
          <w:rStyle w:val="StyleUnderline"/>
        </w:rPr>
      </w:pPr>
      <w:r w:rsidRPr="00FB43B4">
        <w:rPr>
          <w:rStyle w:val="StyleUnderline"/>
        </w:rPr>
        <w:t>Example: The "Lavender" targeting system automated execution after humans just</w:t>
      </w:r>
    </w:p>
    <w:p w14:paraId="7D21382B" w14:textId="77777777" w:rsidR="00415322" w:rsidRPr="00FB43B4" w:rsidRDefault="00415322" w:rsidP="00415322">
      <w:pPr>
        <w:rPr>
          <w:rStyle w:val="StyleUnderline"/>
        </w:rPr>
      </w:pPr>
      <w:r w:rsidRPr="00FB43B4">
        <w:rPr>
          <w:rStyle w:val="StyleUnderline"/>
        </w:rPr>
        <w:t>set the acceptable thresholds. Lavender uses machine learning to assign residents a</w:t>
      </w:r>
    </w:p>
    <w:p w14:paraId="7E74C4E0" w14:textId="77777777" w:rsidR="00415322" w:rsidRPr="00FB43B4" w:rsidRDefault="00415322" w:rsidP="00415322">
      <w:pPr>
        <w:rPr>
          <w:rStyle w:val="StyleUnderline"/>
        </w:rPr>
      </w:pPr>
      <w:r w:rsidRPr="00FB43B4">
        <w:rPr>
          <w:rStyle w:val="StyleUnderline"/>
        </w:rPr>
        <w:t>numerical score relating to the suspected likelihood that a person is a member of an armed</w:t>
      </w:r>
    </w:p>
    <w:p w14:paraId="60B1BDEF" w14:textId="77777777" w:rsidR="00415322" w:rsidRPr="00FB43B4" w:rsidRDefault="00415322" w:rsidP="00415322">
      <w:pPr>
        <w:rPr>
          <w:rStyle w:val="StyleUnderline"/>
        </w:rPr>
      </w:pPr>
      <w:r w:rsidRPr="00FB43B4">
        <w:rPr>
          <w:rStyle w:val="StyleUnderline"/>
        </w:rPr>
        <w:t>group. Based on reports, Israeli military officers are responsible for setting the threshold</w:t>
      </w:r>
    </w:p>
    <w:p w14:paraId="1DD05DB5" w14:textId="77777777" w:rsidR="00415322" w:rsidRPr="003927A5" w:rsidRDefault="00415322" w:rsidP="003927A5">
      <w:pPr>
        <w:rPr>
          <w:sz w:val="16"/>
        </w:rPr>
      </w:pPr>
      <w:r w:rsidRPr="00FB43B4">
        <w:rPr>
          <w:rStyle w:val="StyleUnderline"/>
        </w:rPr>
        <w:t xml:space="preserve">beyond which an individual can be marked as a target subject to attack. </w:t>
      </w:r>
      <w:r w:rsidRPr="003927A5">
        <w:rPr>
          <w:sz w:val="16"/>
        </w:rPr>
        <w:t>(Human Rights</w:t>
      </w:r>
    </w:p>
    <w:p w14:paraId="5DA7A119" w14:textId="77777777" w:rsidR="00415322" w:rsidRPr="003927A5" w:rsidRDefault="00415322" w:rsidP="003927A5">
      <w:pPr>
        <w:rPr>
          <w:sz w:val="16"/>
        </w:rPr>
      </w:pPr>
      <w:r w:rsidRPr="003927A5">
        <w:rPr>
          <w:sz w:val="16"/>
        </w:rPr>
        <w:lastRenderedPageBreak/>
        <w:t>Watch, 2024; Abraham, 2024). As warfare accelerates beyond human decision speeds,</w:t>
      </w:r>
    </w:p>
    <w:p w14:paraId="02DC2CB4" w14:textId="77777777" w:rsidR="00415322" w:rsidRPr="003927A5" w:rsidRDefault="00415322" w:rsidP="003927A5">
      <w:pPr>
        <w:rPr>
          <w:sz w:val="16"/>
        </w:rPr>
      </w:pPr>
      <w:r w:rsidRPr="003927A5">
        <w:rPr>
          <w:sz w:val="16"/>
        </w:rPr>
        <w:t>maintaining meaningful human control becomes increasingly difficult.</w:t>
      </w:r>
    </w:p>
    <w:p w14:paraId="53ABA917" w14:textId="77777777" w:rsidR="00415322" w:rsidRPr="003927A5" w:rsidRDefault="00415322" w:rsidP="003927A5">
      <w:pPr>
        <w:rPr>
          <w:sz w:val="16"/>
        </w:rPr>
      </w:pPr>
      <w:r w:rsidRPr="003927A5">
        <w:rPr>
          <w:sz w:val="16"/>
        </w:rPr>
        <w:t>Autonomous weapons are creating powerful pressure for military competition in ways</w:t>
      </w:r>
    </w:p>
    <w:p w14:paraId="7B82BDEE" w14:textId="77777777" w:rsidR="00415322" w:rsidRPr="003927A5" w:rsidRDefault="00415322" w:rsidP="003927A5">
      <w:pPr>
        <w:rPr>
          <w:rStyle w:val="StyleUnderline"/>
          <w:highlight w:val="cyan"/>
        </w:rPr>
      </w:pPr>
      <w:r w:rsidRPr="003927A5">
        <w:rPr>
          <w:sz w:val="16"/>
        </w:rPr>
        <w:t xml:space="preserve">that create dangerous arms race dynamics. </w:t>
      </w:r>
      <w:r w:rsidRPr="003927A5">
        <w:rPr>
          <w:rStyle w:val="StyleUnderline"/>
          <w:highlight w:val="cyan"/>
        </w:rPr>
        <w:t>When one country develops</w:t>
      </w:r>
      <w:r w:rsidRPr="00FB43B4">
        <w:rPr>
          <w:rStyle w:val="StyleUnderline"/>
        </w:rPr>
        <w:t xml:space="preserve"> new </w:t>
      </w:r>
      <w:r w:rsidRPr="003927A5">
        <w:rPr>
          <w:rStyle w:val="StyleUnderline"/>
          <w:highlight w:val="cyan"/>
        </w:rPr>
        <w:t>AI military</w:t>
      </w:r>
    </w:p>
    <w:p w14:paraId="61BD5DDA" w14:textId="77777777" w:rsidR="00415322" w:rsidRPr="00FB43B4" w:rsidRDefault="00415322" w:rsidP="00415322">
      <w:pPr>
        <w:rPr>
          <w:rStyle w:val="StyleUnderline"/>
        </w:rPr>
      </w:pPr>
      <w:r w:rsidRPr="003927A5">
        <w:rPr>
          <w:rStyle w:val="StyleUnderline"/>
          <w:highlight w:val="cyan"/>
        </w:rPr>
        <w:t>capabilities</w:t>
      </w:r>
      <w:r w:rsidRPr="00FB43B4">
        <w:rPr>
          <w:rStyle w:val="StyleUnderline"/>
        </w:rPr>
        <w:t xml:space="preserve">, </w:t>
      </w:r>
      <w:r w:rsidRPr="003927A5">
        <w:rPr>
          <w:rStyle w:val="StyleUnderline"/>
          <w:highlight w:val="cyan"/>
        </w:rPr>
        <w:t>others feel they must</w:t>
      </w:r>
      <w:r w:rsidRPr="00FB43B4">
        <w:rPr>
          <w:rStyle w:val="StyleUnderline"/>
        </w:rPr>
        <w:t xml:space="preserve"> rapidly </w:t>
      </w:r>
      <w:r w:rsidRPr="003927A5">
        <w:rPr>
          <w:rStyle w:val="StyleUnderline"/>
          <w:highlight w:val="cyan"/>
        </w:rPr>
        <w:t>match</w:t>
      </w:r>
      <w:r w:rsidRPr="00FB43B4">
        <w:rPr>
          <w:rStyle w:val="StyleUnderline"/>
        </w:rPr>
        <w:t xml:space="preserve"> them </w:t>
      </w:r>
      <w:r w:rsidRPr="003927A5">
        <w:rPr>
          <w:rStyle w:val="StyleUnderline"/>
          <w:highlight w:val="cyan"/>
        </w:rPr>
        <w:t>to maintain strategic balance</w:t>
      </w:r>
      <w:r w:rsidRPr="00FB43B4">
        <w:rPr>
          <w:rStyle w:val="StyleUnderline"/>
        </w:rPr>
        <w:t>.</w:t>
      </w:r>
    </w:p>
    <w:p w14:paraId="38C660EB" w14:textId="77777777" w:rsidR="00415322" w:rsidRPr="003927A5" w:rsidRDefault="00415322" w:rsidP="003927A5">
      <w:pPr>
        <w:rPr>
          <w:sz w:val="16"/>
        </w:rPr>
      </w:pPr>
      <w:r w:rsidRPr="003927A5">
        <w:rPr>
          <w:sz w:val="16"/>
        </w:rPr>
        <w:t>China and Russia have set 2028-2030 as targets for major military automation, while</w:t>
      </w:r>
    </w:p>
    <w:p w14:paraId="2D80E05A" w14:textId="77777777" w:rsidR="00415322" w:rsidRPr="003927A5" w:rsidRDefault="00415322" w:rsidP="003927A5">
      <w:pPr>
        <w:rPr>
          <w:sz w:val="16"/>
        </w:rPr>
      </w:pPr>
      <w:r w:rsidRPr="003927A5">
        <w:rPr>
          <w:sz w:val="16"/>
        </w:rPr>
        <w:t>the U.S. Replicator program aims to build and deploy thousands of autonomous drones</w:t>
      </w:r>
    </w:p>
    <w:p w14:paraId="442BB363" w14:textId="77777777" w:rsidR="00415322" w:rsidRPr="003927A5" w:rsidRDefault="00415322" w:rsidP="003927A5">
      <w:pPr>
        <w:rPr>
          <w:sz w:val="16"/>
        </w:rPr>
      </w:pPr>
      <w:r w:rsidRPr="003927A5">
        <w:rPr>
          <w:sz w:val="16"/>
        </w:rPr>
        <w:t>by 2025 (Greenwalt, 2023; U.S Defense Innovation Unit, 2023). This competition creates</w:t>
      </w:r>
    </w:p>
    <w:p w14:paraId="5B8DBCDF" w14:textId="77777777" w:rsidR="00415322" w:rsidRPr="003927A5" w:rsidRDefault="00415322" w:rsidP="00415322">
      <w:pPr>
        <w:rPr>
          <w:rStyle w:val="StyleUnderline"/>
          <w:b w:val="0"/>
          <w:bCs/>
          <w:sz w:val="16"/>
          <w:u w:val="none"/>
        </w:rPr>
      </w:pPr>
      <w:r w:rsidRPr="003927A5">
        <w:rPr>
          <w:rStyle w:val="StyleUnderline"/>
          <w:b w:val="0"/>
          <w:bCs/>
          <w:sz w:val="16"/>
          <w:u w:val="none"/>
        </w:rPr>
        <w:t>pressure to cut corners on safety testing and oversight (Simmons-Edler et al., 2024). This</w:t>
      </w:r>
    </w:p>
    <w:p w14:paraId="6793A408" w14:textId="77777777" w:rsidR="00415322" w:rsidRPr="003927A5" w:rsidRDefault="00415322" w:rsidP="00415322">
      <w:pPr>
        <w:rPr>
          <w:rStyle w:val="StyleUnderline"/>
          <w:b w:val="0"/>
          <w:bCs/>
          <w:sz w:val="16"/>
          <w:u w:val="none"/>
        </w:rPr>
      </w:pPr>
      <w:r w:rsidRPr="003927A5">
        <w:rPr>
          <w:rStyle w:val="StyleUnderline"/>
          <w:b w:val="0"/>
          <w:bCs/>
          <w:sz w:val="16"/>
          <w:u w:val="none"/>
        </w:rPr>
        <w:t xml:space="preserve">mirrors the nuclear arms race during the Cold War, </w:t>
      </w:r>
      <w:proofErr w:type="gramStart"/>
      <w:r w:rsidRPr="003927A5">
        <w:rPr>
          <w:rStyle w:val="StyleUnderline"/>
          <w:b w:val="0"/>
          <w:bCs/>
          <w:sz w:val="16"/>
          <w:u w:val="none"/>
        </w:rPr>
        <w:t>where</w:t>
      </w:r>
      <w:proofErr w:type="gramEnd"/>
      <w:r w:rsidRPr="003927A5">
        <w:rPr>
          <w:rStyle w:val="StyleUnderline"/>
          <w:b w:val="0"/>
          <w:bCs/>
          <w:sz w:val="16"/>
          <w:u w:val="none"/>
        </w:rPr>
        <w:t xml:space="preserve"> competition for superiority</w:t>
      </w:r>
    </w:p>
    <w:p w14:paraId="2608ABC3" w14:textId="77777777" w:rsidR="00415322" w:rsidRPr="003927A5" w:rsidRDefault="00415322" w:rsidP="00415322">
      <w:pPr>
        <w:rPr>
          <w:rStyle w:val="StyleUnderline"/>
          <w:b w:val="0"/>
          <w:bCs/>
          <w:sz w:val="16"/>
          <w:u w:val="none"/>
        </w:rPr>
      </w:pPr>
      <w:r w:rsidRPr="003927A5">
        <w:rPr>
          <w:rStyle w:val="StyleUnderline"/>
          <w:b w:val="0"/>
          <w:bCs/>
          <w:sz w:val="16"/>
          <w:u w:val="none"/>
        </w:rPr>
        <w:t>ultimately increased risks for all parties. As emphasized throughout multiple sections, we</w:t>
      </w:r>
    </w:p>
    <w:p w14:paraId="35B21E0C" w14:textId="77777777" w:rsidR="00415322" w:rsidRPr="003927A5" w:rsidRDefault="00415322" w:rsidP="00415322">
      <w:pPr>
        <w:rPr>
          <w:rStyle w:val="StyleUnderline"/>
          <w:b w:val="0"/>
          <w:bCs/>
          <w:sz w:val="16"/>
          <w:u w:val="none"/>
        </w:rPr>
      </w:pPr>
      <w:r w:rsidRPr="003927A5">
        <w:rPr>
          <w:rStyle w:val="StyleUnderline"/>
          <w:b w:val="0"/>
          <w:bCs/>
          <w:sz w:val="16"/>
          <w:u w:val="none"/>
        </w:rPr>
        <w:t xml:space="preserve">see a </w:t>
      </w:r>
      <w:proofErr w:type="gramStart"/>
      <w:r w:rsidRPr="003927A5">
        <w:rPr>
          <w:rStyle w:val="StyleUnderline"/>
          <w:b w:val="0"/>
          <w:bCs/>
          <w:sz w:val="16"/>
          <w:u w:val="none"/>
        </w:rPr>
        <w:t>fear based</w:t>
      </w:r>
      <w:proofErr w:type="gramEnd"/>
      <w:r w:rsidRPr="003927A5">
        <w:rPr>
          <w:rStyle w:val="StyleUnderline"/>
          <w:b w:val="0"/>
          <w:bCs/>
          <w:sz w:val="16"/>
          <w:u w:val="none"/>
        </w:rPr>
        <w:t xml:space="preserve"> race dynamic where only the actors </w:t>
      </w:r>
      <w:proofErr w:type="gramStart"/>
      <w:r w:rsidRPr="003927A5">
        <w:rPr>
          <w:rStyle w:val="StyleUnderline"/>
          <w:b w:val="0"/>
          <w:bCs/>
          <w:sz w:val="16"/>
          <w:u w:val="none"/>
        </w:rPr>
        <w:t>willing</w:t>
      </w:r>
      <w:proofErr w:type="gramEnd"/>
      <w:r w:rsidRPr="003927A5">
        <w:rPr>
          <w:rStyle w:val="StyleUnderline"/>
          <w:b w:val="0"/>
          <w:bCs/>
          <w:sz w:val="16"/>
          <w:u w:val="none"/>
        </w:rPr>
        <w:t xml:space="preserve"> to compromise and undermine</w:t>
      </w:r>
    </w:p>
    <w:p w14:paraId="0D3793C5" w14:textId="77777777" w:rsidR="00415322" w:rsidRPr="003927A5" w:rsidRDefault="00415322" w:rsidP="00415322">
      <w:pPr>
        <w:rPr>
          <w:rStyle w:val="StyleUnderline"/>
          <w:b w:val="0"/>
          <w:bCs/>
          <w:sz w:val="16"/>
          <w:u w:val="none"/>
        </w:rPr>
      </w:pPr>
      <w:r w:rsidRPr="003927A5">
        <w:rPr>
          <w:rStyle w:val="StyleUnderline"/>
          <w:b w:val="0"/>
          <w:bCs/>
          <w:sz w:val="16"/>
          <w:u w:val="none"/>
        </w:rPr>
        <w:t>safety stay in the race (Leahy et al., 2024).</w:t>
      </w:r>
    </w:p>
    <w:p w14:paraId="282CA524" w14:textId="77777777" w:rsidR="00415322" w:rsidRPr="003927A5" w:rsidRDefault="00415322" w:rsidP="00415322">
      <w:pPr>
        <w:rPr>
          <w:rStyle w:val="StyleUnderline"/>
          <w:b w:val="0"/>
          <w:bCs/>
          <w:sz w:val="16"/>
          <w:u w:val="none"/>
        </w:rPr>
      </w:pPr>
      <w:r w:rsidRPr="003927A5">
        <w:rPr>
          <w:rStyle w:val="StyleUnderline"/>
          <w:b w:val="0"/>
          <w:bCs/>
          <w:sz w:val="16"/>
          <w:u w:val="none"/>
        </w:rPr>
        <w:t xml:space="preserve">Complete automation leads to loss of human safeguards. Traditional warfare had </w:t>
      </w:r>
      <w:proofErr w:type="spellStart"/>
      <w:r w:rsidRPr="003927A5">
        <w:rPr>
          <w:rStyle w:val="StyleUnderline"/>
          <w:b w:val="0"/>
          <w:bCs/>
          <w:sz w:val="16"/>
          <w:u w:val="none"/>
        </w:rPr>
        <w:t>builtin</w:t>
      </w:r>
      <w:proofErr w:type="spellEnd"/>
      <w:r w:rsidRPr="003927A5">
        <w:rPr>
          <w:rStyle w:val="StyleUnderline"/>
          <w:b w:val="0"/>
          <w:bCs/>
          <w:sz w:val="16"/>
          <w:u w:val="none"/>
        </w:rPr>
        <w:t xml:space="preserve"> human constraints that limited escalation. Soldiers could refuse unethical orders, feel</w:t>
      </w:r>
    </w:p>
    <w:p w14:paraId="53C80EDF" w14:textId="77777777" w:rsidR="00415322" w:rsidRPr="003927A5" w:rsidRDefault="00415322" w:rsidP="00415322">
      <w:pPr>
        <w:rPr>
          <w:rStyle w:val="StyleUnderline"/>
          <w:b w:val="0"/>
          <w:bCs/>
          <w:sz w:val="16"/>
          <w:u w:val="none"/>
        </w:rPr>
      </w:pPr>
      <w:r w:rsidRPr="003927A5">
        <w:rPr>
          <w:rStyle w:val="StyleUnderline"/>
          <w:b w:val="0"/>
          <w:bCs/>
          <w:sz w:val="16"/>
          <w:u w:val="none"/>
        </w:rPr>
        <w:t xml:space="preserve">empathy for </w:t>
      </w:r>
      <w:proofErr w:type="gramStart"/>
      <w:r w:rsidRPr="003927A5">
        <w:rPr>
          <w:rStyle w:val="StyleUnderline"/>
          <w:b w:val="0"/>
          <w:bCs/>
          <w:sz w:val="16"/>
          <w:u w:val="none"/>
        </w:rPr>
        <w:t>civilians, or</w:t>
      </w:r>
      <w:proofErr w:type="gramEnd"/>
      <w:r w:rsidRPr="003927A5">
        <w:rPr>
          <w:rStyle w:val="StyleUnderline"/>
          <w:b w:val="0"/>
          <w:bCs/>
          <w:sz w:val="16"/>
          <w:u w:val="none"/>
        </w:rPr>
        <w:t xml:space="preserve"> become fatigued - all natural brakes on conflict. AI systems</w:t>
      </w:r>
    </w:p>
    <w:p w14:paraId="3CEF7513" w14:textId="77777777" w:rsidR="00415322" w:rsidRPr="003927A5" w:rsidRDefault="00415322" w:rsidP="00415322">
      <w:pPr>
        <w:rPr>
          <w:rStyle w:val="StyleUnderline"/>
          <w:b w:val="0"/>
          <w:bCs/>
          <w:sz w:val="16"/>
          <w:u w:val="none"/>
        </w:rPr>
      </w:pPr>
      <w:r w:rsidRPr="003927A5">
        <w:rPr>
          <w:rStyle w:val="StyleUnderline"/>
          <w:b w:val="0"/>
          <w:bCs/>
          <w:sz w:val="16"/>
          <w:u w:val="none"/>
        </w:rPr>
        <w:t>remove these constraints. Recent studies of military AI systems found they consistently</w:t>
      </w:r>
    </w:p>
    <w:p w14:paraId="496B419A" w14:textId="77777777" w:rsidR="00415322" w:rsidRPr="003927A5" w:rsidRDefault="00415322" w:rsidP="00415322">
      <w:pPr>
        <w:rPr>
          <w:rStyle w:val="StyleUnderline"/>
          <w:b w:val="0"/>
          <w:bCs/>
          <w:sz w:val="16"/>
          <w:u w:val="none"/>
        </w:rPr>
      </w:pPr>
      <w:r w:rsidRPr="003927A5">
        <w:rPr>
          <w:rStyle w:val="StyleUnderline"/>
          <w:b w:val="0"/>
          <w:bCs/>
          <w:sz w:val="16"/>
          <w:u w:val="none"/>
        </w:rPr>
        <w:t>recommend more aggressive actions than human strategists, including escalating to</w:t>
      </w:r>
    </w:p>
    <w:p w14:paraId="32C099C5" w14:textId="77777777" w:rsidR="00415322" w:rsidRPr="003927A5" w:rsidRDefault="00415322" w:rsidP="00415322">
      <w:pPr>
        <w:rPr>
          <w:rStyle w:val="StyleUnderline"/>
          <w:b w:val="0"/>
          <w:bCs/>
          <w:sz w:val="16"/>
          <w:u w:val="none"/>
        </w:rPr>
      </w:pPr>
      <w:r w:rsidRPr="003927A5">
        <w:rPr>
          <w:rStyle w:val="StyleUnderline"/>
          <w:b w:val="0"/>
          <w:bCs/>
          <w:sz w:val="16"/>
          <w:u w:val="none"/>
        </w:rPr>
        <w:t>nuclear weapons in simulated conflicts. When researchers tested AI models in military</w:t>
      </w:r>
    </w:p>
    <w:p w14:paraId="21D7F8D4" w14:textId="77777777" w:rsidR="00415322" w:rsidRPr="003927A5" w:rsidRDefault="00415322" w:rsidP="00415322">
      <w:pPr>
        <w:rPr>
          <w:rStyle w:val="StyleUnderline"/>
          <w:b w:val="0"/>
          <w:bCs/>
          <w:sz w:val="16"/>
          <w:u w:val="none"/>
        </w:rPr>
      </w:pPr>
      <w:r w:rsidRPr="003927A5">
        <w:rPr>
          <w:rStyle w:val="StyleUnderline"/>
          <w:b w:val="0"/>
          <w:bCs/>
          <w:sz w:val="16"/>
          <w:u w:val="none"/>
        </w:rPr>
        <w:t>planning scenarios, the AIs showed concerning tendencies to recommend pre-emptive</w:t>
      </w:r>
    </w:p>
    <w:p w14:paraId="7571A3D2" w14:textId="77777777" w:rsidR="00415322" w:rsidRPr="003927A5" w:rsidRDefault="00415322" w:rsidP="00415322">
      <w:pPr>
        <w:rPr>
          <w:rStyle w:val="StyleUnderline"/>
          <w:b w:val="0"/>
          <w:bCs/>
          <w:sz w:val="16"/>
          <w:u w:val="none"/>
        </w:rPr>
      </w:pPr>
      <w:r w:rsidRPr="003927A5">
        <w:rPr>
          <w:rStyle w:val="StyleUnderline"/>
          <w:b w:val="0"/>
          <w:bCs/>
          <w:sz w:val="16"/>
          <w:u w:val="none"/>
        </w:rPr>
        <w:t>strikes and rapid escalation, often without clear strategic justification (Rivera et al.,</w:t>
      </w:r>
    </w:p>
    <w:p w14:paraId="23A6A215" w14:textId="77777777" w:rsidR="00415322" w:rsidRPr="003927A5" w:rsidRDefault="00415322" w:rsidP="00415322">
      <w:pPr>
        <w:rPr>
          <w:rStyle w:val="StyleUnderline"/>
          <w:b w:val="0"/>
          <w:bCs/>
          <w:sz w:val="16"/>
          <w:u w:val="none"/>
        </w:rPr>
      </w:pPr>
      <w:r w:rsidRPr="003927A5">
        <w:rPr>
          <w:rStyle w:val="StyleUnderline"/>
          <w:b w:val="0"/>
          <w:bCs/>
          <w:sz w:val="16"/>
          <w:u w:val="none"/>
        </w:rPr>
        <w:t>2024). The loss of human judgment becomes especially dangerous when combined</w:t>
      </w:r>
    </w:p>
    <w:p w14:paraId="4AA4BD98" w14:textId="77777777" w:rsidR="00415322" w:rsidRPr="003927A5" w:rsidRDefault="00415322" w:rsidP="00415322">
      <w:pPr>
        <w:rPr>
          <w:rStyle w:val="StyleUnderline"/>
          <w:b w:val="0"/>
          <w:bCs/>
          <w:sz w:val="16"/>
          <w:u w:val="none"/>
        </w:rPr>
      </w:pPr>
      <w:r w:rsidRPr="003927A5">
        <w:rPr>
          <w:rStyle w:val="StyleUnderline"/>
          <w:b w:val="0"/>
          <w:bCs/>
          <w:sz w:val="16"/>
          <w:u w:val="none"/>
        </w:rPr>
        <w:t>with the increasing speed of AI-driven warfare. The history of nuclear close calls shows</w:t>
      </w:r>
    </w:p>
    <w:p w14:paraId="2D0A5260" w14:textId="77777777" w:rsidR="00415322" w:rsidRPr="003927A5" w:rsidRDefault="00415322" w:rsidP="00415322">
      <w:pPr>
        <w:rPr>
          <w:rStyle w:val="StyleUnderline"/>
          <w:b w:val="0"/>
          <w:bCs/>
          <w:sz w:val="16"/>
          <w:u w:val="none"/>
        </w:rPr>
      </w:pPr>
      <w:r w:rsidRPr="003927A5">
        <w:rPr>
          <w:rStyle w:val="StyleUnderline"/>
          <w:b w:val="0"/>
          <w:bCs/>
          <w:sz w:val="16"/>
          <w:u w:val="none"/>
        </w:rPr>
        <w:t>the importance of human judgment - in 1983, Soviet officer Stanislav Petrov chose to</w:t>
      </w:r>
    </w:p>
    <w:p w14:paraId="000704C5" w14:textId="77777777" w:rsidR="00415322" w:rsidRPr="003927A5" w:rsidRDefault="00415322" w:rsidP="00415322">
      <w:pPr>
        <w:rPr>
          <w:rStyle w:val="StyleUnderline"/>
          <w:b w:val="0"/>
          <w:bCs/>
          <w:sz w:val="16"/>
          <w:u w:val="none"/>
        </w:rPr>
      </w:pPr>
      <w:r w:rsidRPr="003927A5">
        <w:rPr>
          <w:rStyle w:val="StyleUnderline"/>
          <w:b w:val="0"/>
          <w:bCs/>
          <w:sz w:val="16"/>
          <w:u w:val="none"/>
        </w:rPr>
        <w:t xml:space="preserve">ignore a computerized warning of incoming U.S. missiles, correctly judging it to be </w:t>
      </w:r>
      <w:proofErr w:type="gramStart"/>
      <w:r w:rsidRPr="003927A5">
        <w:rPr>
          <w:rStyle w:val="StyleUnderline"/>
          <w:b w:val="0"/>
          <w:bCs/>
          <w:sz w:val="16"/>
          <w:u w:val="none"/>
        </w:rPr>
        <w:t>a false</w:t>
      </w:r>
      <w:proofErr w:type="gramEnd"/>
    </w:p>
    <w:p w14:paraId="284EAF84" w14:textId="77777777" w:rsidR="00415322" w:rsidRPr="003927A5" w:rsidRDefault="00415322" w:rsidP="00415322">
      <w:pPr>
        <w:rPr>
          <w:rStyle w:val="StyleUnderline"/>
          <w:b w:val="0"/>
          <w:bCs/>
          <w:sz w:val="16"/>
          <w:u w:val="none"/>
        </w:rPr>
      </w:pPr>
      <w:r w:rsidRPr="003927A5">
        <w:rPr>
          <w:rStyle w:val="StyleUnderline"/>
          <w:b w:val="0"/>
          <w:bCs/>
          <w:sz w:val="16"/>
          <w:u w:val="none"/>
        </w:rPr>
        <w:t>alarm. As militaries increasingly rely on AI for early warning and response, we may lose</w:t>
      </w:r>
    </w:p>
    <w:p w14:paraId="6DB02C66" w14:textId="77777777" w:rsidR="00415322" w:rsidRPr="003927A5" w:rsidRDefault="00415322" w:rsidP="00415322">
      <w:pPr>
        <w:rPr>
          <w:rStyle w:val="StyleUnderline"/>
          <w:b w:val="0"/>
          <w:bCs/>
          <w:sz w:val="16"/>
          <w:u w:val="none"/>
        </w:rPr>
      </w:pPr>
      <w:r w:rsidRPr="003927A5">
        <w:rPr>
          <w:rStyle w:val="StyleUnderline"/>
          <w:b w:val="0"/>
          <w:bCs/>
          <w:sz w:val="16"/>
          <w:u w:val="none"/>
        </w:rPr>
        <w:t>these crucial moments of human judgment that have historically prevented catastrophic</w:t>
      </w:r>
    </w:p>
    <w:p w14:paraId="1AA43D8B" w14:textId="77777777" w:rsidR="00415322" w:rsidRPr="003927A5" w:rsidRDefault="00415322" w:rsidP="00415322">
      <w:pPr>
        <w:rPr>
          <w:rStyle w:val="StyleUnderline"/>
          <w:b w:val="0"/>
          <w:bCs/>
          <w:sz w:val="16"/>
          <w:u w:val="none"/>
          <w:lang w:val="fr-FR"/>
        </w:rPr>
      </w:pPr>
      <w:proofErr w:type="spellStart"/>
      <w:proofErr w:type="gramStart"/>
      <w:r w:rsidRPr="003927A5">
        <w:rPr>
          <w:rStyle w:val="StyleUnderline"/>
          <w:b w:val="0"/>
          <w:bCs/>
          <w:sz w:val="16"/>
          <w:u w:val="none"/>
          <w:lang w:val="fr-FR"/>
        </w:rPr>
        <w:t>escalation</w:t>
      </w:r>
      <w:proofErr w:type="spellEnd"/>
      <w:proofErr w:type="gramEnd"/>
      <w:r w:rsidRPr="003927A5">
        <w:rPr>
          <w:rStyle w:val="StyleUnderline"/>
          <w:b w:val="0"/>
          <w:bCs/>
          <w:sz w:val="16"/>
          <w:u w:val="none"/>
          <w:lang w:val="fr-FR"/>
        </w:rPr>
        <w:t xml:space="preserve"> (Simmons-Edler et al., 2024).</w:t>
      </w:r>
    </w:p>
    <w:p w14:paraId="29D9B3F8" w14:textId="77777777" w:rsidR="00415322" w:rsidRPr="00FB43B4" w:rsidRDefault="00415322" w:rsidP="00415322">
      <w:pPr>
        <w:rPr>
          <w:rStyle w:val="StyleUnderline"/>
        </w:rPr>
      </w:pPr>
      <w:r w:rsidRPr="00FB43B4">
        <w:rPr>
          <w:rStyle w:val="StyleUnderline"/>
        </w:rPr>
        <w:t>Autonomous weapons become even more concerning when multiple AI systems engage</w:t>
      </w:r>
    </w:p>
    <w:p w14:paraId="1FDA0CF5" w14:textId="77777777" w:rsidR="00415322" w:rsidRPr="003927A5" w:rsidRDefault="00415322" w:rsidP="00415322">
      <w:pPr>
        <w:rPr>
          <w:rStyle w:val="StyleUnderline"/>
          <w:highlight w:val="cyan"/>
        </w:rPr>
      </w:pPr>
      <w:r w:rsidRPr="00FB43B4">
        <w:rPr>
          <w:rStyle w:val="StyleUnderline"/>
        </w:rPr>
        <w:t xml:space="preserve">with each other in combat. </w:t>
      </w:r>
      <w:r w:rsidRPr="003927A5">
        <w:rPr>
          <w:rStyle w:val="StyleUnderline"/>
          <w:highlight w:val="cyan"/>
        </w:rPr>
        <w:t>AI systems</w:t>
      </w:r>
      <w:r w:rsidRPr="00FB43B4">
        <w:rPr>
          <w:rStyle w:val="StyleUnderline"/>
        </w:rPr>
        <w:t xml:space="preserve"> can interact in unexpected ways that </w:t>
      </w:r>
      <w:r w:rsidRPr="003927A5">
        <w:rPr>
          <w:rStyle w:val="StyleUnderline"/>
          <w:highlight w:val="cyan"/>
        </w:rPr>
        <w:t>create</w:t>
      </w:r>
    </w:p>
    <w:p w14:paraId="0B2FE102" w14:textId="77777777" w:rsidR="00415322" w:rsidRPr="00FB43B4" w:rsidRDefault="00415322" w:rsidP="00415322">
      <w:pPr>
        <w:rPr>
          <w:rStyle w:val="StyleUnderline"/>
        </w:rPr>
      </w:pPr>
      <w:r w:rsidRPr="003927A5">
        <w:rPr>
          <w:rStyle w:val="StyleUnderline"/>
          <w:highlight w:val="cyan"/>
        </w:rPr>
        <w:t>feedback loops</w:t>
      </w:r>
      <w:r w:rsidRPr="00FB43B4">
        <w:rPr>
          <w:rStyle w:val="StyleUnderline"/>
        </w:rPr>
        <w:t xml:space="preserve">, </w:t>
      </w:r>
      <w:proofErr w:type="gramStart"/>
      <w:r w:rsidRPr="00FB43B4">
        <w:rPr>
          <w:rStyle w:val="StyleUnderline"/>
        </w:rPr>
        <w:t>similar to</w:t>
      </w:r>
      <w:proofErr w:type="gramEnd"/>
      <w:r w:rsidRPr="00FB43B4">
        <w:rPr>
          <w:rStyle w:val="StyleUnderline"/>
        </w:rPr>
        <w:t xml:space="preserve"> how algorithmic trading can cause flash crashes in financial</w:t>
      </w:r>
    </w:p>
    <w:p w14:paraId="46D7C093" w14:textId="77777777" w:rsidR="00415322" w:rsidRPr="00FB43B4" w:rsidRDefault="00415322" w:rsidP="00415322">
      <w:pPr>
        <w:rPr>
          <w:rStyle w:val="StyleUnderline"/>
        </w:rPr>
      </w:pPr>
      <w:r w:rsidRPr="00FB43B4">
        <w:rPr>
          <w:rStyle w:val="StyleUnderline"/>
        </w:rPr>
        <w:t xml:space="preserve">markets. But unlike market crashes that only affect money, </w:t>
      </w:r>
      <w:r w:rsidRPr="00A761C6">
        <w:rPr>
          <w:rStyle w:val="StyleUnderline"/>
          <w:highlight w:val="cyan"/>
        </w:rPr>
        <w:t>autonomous weapons</w:t>
      </w:r>
      <w:r w:rsidRPr="00FB43B4">
        <w:rPr>
          <w:rStyle w:val="StyleUnderline"/>
        </w:rPr>
        <w:t xml:space="preserve"> could</w:t>
      </w:r>
    </w:p>
    <w:p w14:paraId="5E039FBE" w14:textId="77777777" w:rsidR="00415322" w:rsidRPr="003927A5" w:rsidRDefault="00415322" w:rsidP="00415322">
      <w:pPr>
        <w:rPr>
          <w:rStyle w:val="StyleUnderline"/>
          <w:b w:val="0"/>
          <w:bCs/>
          <w:sz w:val="16"/>
          <w:u w:val="none"/>
        </w:rPr>
      </w:pPr>
      <w:r w:rsidRPr="00A761C6">
        <w:rPr>
          <w:rStyle w:val="StyleUnderline"/>
          <w:highlight w:val="cyan"/>
        </w:rPr>
        <w:t>trigger rapid escalations</w:t>
      </w:r>
      <w:r w:rsidRPr="00FB43B4">
        <w:rPr>
          <w:rStyle w:val="StyleUnderline"/>
        </w:rPr>
        <w:t xml:space="preserve"> of violence before humans can intervene</w:t>
      </w:r>
      <w:r w:rsidRPr="00FB43B4">
        <w:rPr>
          <w:rStyle w:val="StyleUnderline"/>
          <w:sz w:val="16"/>
          <w:u w:val="none"/>
        </w:rPr>
        <w:t xml:space="preserve">. </w:t>
      </w:r>
      <w:r w:rsidRPr="003927A5">
        <w:rPr>
          <w:rStyle w:val="StyleUnderline"/>
          <w:b w:val="0"/>
          <w:bCs/>
          <w:sz w:val="16"/>
          <w:u w:val="none"/>
        </w:rPr>
        <w:t>This risk becomes</w:t>
      </w:r>
    </w:p>
    <w:p w14:paraId="4C141BC8" w14:textId="77777777" w:rsidR="00415322" w:rsidRPr="003927A5" w:rsidRDefault="00415322" w:rsidP="00415322">
      <w:pPr>
        <w:rPr>
          <w:rStyle w:val="StyleUnderline"/>
          <w:b w:val="0"/>
          <w:bCs/>
          <w:sz w:val="16"/>
          <w:u w:val="none"/>
        </w:rPr>
      </w:pPr>
      <w:r w:rsidRPr="003927A5">
        <w:rPr>
          <w:rStyle w:val="StyleUnderline"/>
          <w:b w:val="0"/>
          <w:bCs/>
          <w:sz w:val="16"/>
          <w:u w:val="none"/>
        </w:rPr>
        <w:t>especially severe when AI systems are connected to nuclear arsenals or other weapons of</w:t>
      </w:r>
    </w:p>
    <w:p w14:paraId="3A7AA6BE" w14:textId="77777777" w:rsidR="00415322" w:rsidRPr="00A761C6" w:rsidRDefault="00415322" w:rsidP="00415322">
      <w:pPr>
        <w:rPr>
          <w:rStyle w:val="StyleUnderline"/>
          <w:highlight w:val="cyan"/>
        </w:rPr>
      </w:pPr>
      <w:r w:rsidRPr="003927A5">
        <w:rPr>
          <w:rStyle w:val="StyleUnderline"/>
          <w:b w:val="0"/>
          <w:bCs/>
          <w:sz w:val="16"/>
          <w:u w:val="none"/>
        </w:rPr>
        <w:lastRenderedPageBreak/>
        <w:t>mass destruction.</w:t>
      </w:r>
      <w:r w:rsidRPr="00FB43B4">
        <w:rPr>
          <w:rStyle w:val="StyleUnderline"/>
          <w:sz w:val="16"/>
          <w:u w:val="none"/>
        </w:rPr>
        <w:t xml:space="preserve"> </w:t>
      </w:r>
      <w:r w:rsidRPr="00FB43B4">
        <w:rPr>
          <w:rStyle w:val="StyleUnderline"/>
        </w:rPr>
        <w:t xml:space="preserve">The complexity of these interactions means even </w:t>
      </w:r>
      <w:r w:rsidRPr="00A761C6">
        <w:rPr>
          <w:rStyle w:val="StyleUnderline"/>
          <w:highlight w:val="cyan"/>
        </w:rPr>
        <w:t>well-tested individual</w:t>
      </w:r>
    </w:p>
    <w:p w14:paraId="0E5B8DC2" w14:textId="77777777" w:rsidR="00415322" w:rsidRPr="00FB43B4" w:rsidRDefault="00415322" w:rsidP="00415322">
      <w:pPr>
        <w:rPr>
          <w:rStyle w:val="StyleUnderline"/>
        </w:rPr>
      </w:pPr>
      <w:r w:rsidRPr="00A761C6">
        <w:rPr>
          <w:rStyle w:val="StyleUnderline"/>
          <w:highlight w:val="cyan"/>
        </w:rPr>
        <w:t>systems</w:t>
      </w:r>
      <w:r w:rsidRPr="00FB43B4">
        <w:rPr>
          <w:rStyle w:val="StyleUnderline"/>
        </w:rPr>
        <w:t xml:space="preserve"> could </w:t>
      </w:r>
      <w:r w:rsidRPr="00A761C6">
        <w:rPr>
          <w:rStyle w:val="StyleUnderline"/>
          <w:highlight w:val="cyan"/>
        </w:rPr>
        <w:t>produce catastrophic outcomes when deployed together</w:t>
      </w:r>
      <w:r w:rsidRPr="00FB43B4">
        <w:rPr>
          <w:rStyle w:val="StyleUnderline"/>
        </w:rPr>
        <w:t xml:space="preserve"> (Simmons-Edler</w:t>
      </w:r>
    </w:p>
    <w:p w14:paraId="695A10EF" w14:textId="77777777" w:rsidR="00415322" w:rsidRPr="00FB43B4" w:rsidRDefault="00415322" w:rsidP="00415322">
      <w:pPr>
        <w:rPr>
          <w:rStyle w:val="StyleUnderline"/>
        </w:rPr>
      </w:pPr>
      <w:r w:rsidRPr="00FB43B4">
        <w:rPr>
          <w:rStyle w:val="StyleUnderline"/>
        </w:rPr>
        <w:t>et al., 2024).</w:t>
      </w:r>
    </w:p>
    <w:p w14:paraId="3F488946" w14:textId="77777777" w:rsidR="00415322" w:rsidRPr="003927A5" w:rsidRDefault="00415322" w:rsidP="00415322">
      <w:pPr>
        <w:rPr>
          <w:rStyle w:val="StyleUnderline"/>
          <w:b w:val="0"/>
          <w:bCs/>
          <w:sz w:val="16"/>
          <w:u w:val="none"/>
        </w:rPr>
      </w:pPr>
      <w:r w:rsidRPr="003927A5">
        <w:rPr>
          <w:rStyle w:val="StyleUnderline"/>
          <w:b w:val="0"/>
          <w:bCs/>
          <w:sz w:val="16"/>
          <w:u w:val="none"/>
        </w:rPr>
        <w:t>When wars require human soldiers, the human cost creates political barriers to conflict.</w:t>
      </w:r>
    </w:p>
    <w:p w14:paraId="5CC72436" w14:textId="77777777" w:rsidR="00415322" w:rsidRPr="003927A5" w:rsidRDefault="00415322" w:rsidP="00415322">
      <w:pPr>
        <w:rPr>
          <w:rStyle w:val="StyleUnderline"/>
          <w:b w:val="0"/>
          <w:bCs/>
          <w:sz w:val="16"/>
          <w:u w:val="none"/>
        </w:rPr>
      </w:pPr>
      <w:r w:rsidRPr="003927A5">
        <w:rPr>
          <w:rStyle w:val="StyleUnderline"/>
          <w:b w:val="0"/>
          <w:bCs/>
          <w:sz w:val="16"/>
          <w:u w:val="none"/>
        </w:rPr>
        <w:t>The combination of increasing autonomy, swarm intelligence, and pressure for speed</w:t>
      </w:r>
    </w:p>
    <w:p w14:paraId="5EC50707" w14:textId="77777777" w:rsidR="00415322" w:rsidRPr="003927A5" w:rsidRDefault="00415322" w:rsidP="00415322">
      <w:pPr>
        <w:rPr>
          <w:rStyle w:val="StyleUnderline"/>
          <w:b w:val="0"/>
          <w:bCs/>
          <w:sz w:val="16"/>
          <w:u w:val="none"/>
        </w:rPr>
      </w:pPr>
      <w:r w:rsidRPr="003927A5">
        <w:rPr>
          <w:rStyle w:val="StyleUnderline"/>
          <w:b w:val="0"/>
          <w:bCs/>
          <w:sz w:val="16"/>
          <w:u w:val="none"/>
        </w:rPr>
        <w:t>creates a clear path to potential catastrophe. As weapons become more autonomous,</w:t>
      </w:r>
    </w:p>
    <w:p w14:paraId="47AB8876" w14:textId="77777777" w:rsidR="00415322" w:rsidRPr="003927A5" w:rsidRDefault="00415322" w:rsidP="00415322">
      <w:pPr>
        <w:rPr>
          <w:rStyle w:val="StyleUnderline"/>
          <w:b w:val="0"/>
          <w:bCs/>
          <w:sz w:val="16"/>
          <w:u w:val="none"/>
        </w:rPr>
      </w:pPr>
      <w:proofErr w:type="gramStart"/>
      <w:r w:rsidRPr="003927A5">
        <w:rPr>
          <w:rStyle w:val="StyleUnderline"/>
          <w:b w:val="0"/>
          <w:bCs/>
          <w:sz w:val="16"/>
          <w:u w:val="none"/>
        </w:rPr>
        <w:t>they</w:t>
      </w:r>
      <w:proofErr w:type="gramEnd"/>
      <w:r w:rsidRPr="003927A5">
        <w:rPr>
          <w:rStyle w:val="StyleUnderline"/>
          <w:b w:val="0"/>
          <w:bCs/>
          <w:sz w:val="16"/>
          <w:u w:val="none"/>
        </w:rPr>
        <w:t xml:space="preserve"> can act more independently. This self-reinforcing cycle pushes toward automated</w:t>
      </w:r>
    </w:p>
    <w:p w14:paraId="1A9EE672" w14:textId="77777777" w:rsidR="00415322" w:rsidRPr="00FB43B4" w:rsidRDefault="00415322" w:rsidP="00415322">
      <w:pPr>
        <w:rPr>
          <w:rStyle w:val="StyleUnderline"/>
        </w:rPr>
      </w:pPr>
      <w:r w:rsidRPr="003927A5">
        <w:rPr>
          <w:rStyle w:val="StyleUnderline"/>
          <w:b w:val="0"/>
          <w:bCs/>
          <w:sz w:val="16"/>
          <w:u w:val="none"/>
        </w:rPr>
        <w:t xml:space="preserve">warfare even if no single actor intends that outcome. </w:t>
      </w:r>
      <w:r w:rsidRPr="00A761C6">
        <w:rPr>
          <w:rStyle w:val="StyleUnderline"/>
          <w:highlight w:val="cyan"/>
        </w:rPr>
        <w:t>Studies suggest</w:t>
      </w:r>
      <w:r w:rsidRPr="00FB43B4">
        <w:rPr>
          <w:rStyle w:val="StyleUnderline"/>
        </w:rPr>
        <w:t xml:space="preserve"> that </w:t>
      </w:r>
      <w:r w:rsidRPr="00A761C6">
        <w:rPr>
          <w:rStyle w:val="StyleUnderline"/>
          <w:highlight w:val="cyan"/>
        </w:rPr>
        <w:t>countries are</w:t>
      </w:r>
    </w:p>
    <w:p w14:paraId="5CFB5324" w14:textId="77777777" w:rsidR="00415322" w:rsidRPr="00FB43B4" w:rsidRDefault="00415322" w:rsidP="00415322">
      <w:pPr>
        <w:rPr>
          <w:rStyle w:val="StyleUnderline"/>
        </w:rPr>
      </w:pPr>
      <w:r w:rsidRPr="00FB43B4">
        <w:rPr>
          <w:rStyle w:val="StyleUnderline"/>
        </w:rPr>
        <w:t xml:space="preserve">more </w:t>
      </w:r>
      <w:r w:rsidRPr="00A761C6">
        <w:rPr>
          <w:rStyle w:val="StyleUnderline"/>
          <w:highlight w:val="cyan"/>
        </w:rPr>
        <w:t>willing to initiate conflicts when they</w:t>
      </w:r>
      <w:r w:rsidRPr="00FB43B4">
        <w:rPr>
          <w:rStyle w:val="StyleUnderline"/>
        </w:rPr>
        <w:t xml:space="preserve"> can </w:t>
      </w:r>
      <w:r w:rsidRPr="00A761C6">
        <w:rPr>
          <w:rStyle w:val="StyleUnderline"/>
          <w:highlight w:val="cyan"/>
        </w:rPr>
        <w:t>rely on autonomous systems</w:t>
      </w:r>
      <w:r w:rsidRPr="00FB43B4">
        <w:rPr>
          <w:rStyle w:val="StyleUnderline"/>
        </w:rPr>
        <w:t xml:space="preserve"> instead of</w:t>
      </w:r>
    </w:p>
    <w:p w14:paraId="30B180F8" w14:textId="77777777" w:rsidR="00415322" w:rsidRPr="00A761C6" w:rsidRDefault="00415322" w:rsidP="00415322">
      <w:pPr>
        <w:rPr>
          <w:rStyle w:val="StyleUnderline"/>
          <w:highlight w:val="cyan"/>
        </w:rPr>
      </w:pPr>
      <w:r w:rsidRPr="00FB43B4">
        <w:rPr>
          <w:rStyle w:val="StyleUnderline"/>
        </w:rPr>
        <w:t xml:space="preserve">human troops. Combined with the risks of automated nuclear escalation, </w:t>
      </w:r>
      <w:r w:rsidRPr="00A761C6">
        <w:rPr>
          <w:rStyle w:val="StyleUnderline"/>
          <w:highlight w:val="cyan"/>
        </w:rPr>
        <w:t>this creates</w:t>
      </w:r>
    </w:p>
    <w:p w14:paraId="24AD6B5C" w14:textId="77777777" w:rsidR="00415322" w:rsidRPr="00FB43B4" w:rsidRDefault="00415322" w:rsidP="00415322">
      <w:pPr>
        <w:rPr>
          <w:rStyle w:val="StyleUnderline"/>
        </w:rPr>
      </w:pPr>
      <w:r w:rsidRPr="00A761C6">
        <w:rPr>
          <w:rStyle w:val="StyleUnderline"/>
          <w:highlight w:val="cyan"/>
        </w:rPr>
        <w:t>multiple paths to catastrophic outcomes</w:t>
      </w:r>
      <w:r w:rsidRPr="00FB43B4">
        <w:rPr>
          <w:rStyle w:val="StyleUnderline"/>
        </w:rPr>
        <w:t xml:space="preserve"> that could threaten humanity’s long-term future</w:t>
      </w:r>
    </w:p>
    <w:p w14:paraId="2BFC63EB" w14:textId="77777777" w:rsidR="00415322" w:rsidRPr="00183DB2" w:rsidRDefault="00415322" w:rsidP="00415322">
      <w:pPr>
        <w:rPr>
          <w:rStyle w:val="StyleUnderline"/>
          <w:sz w:val="16"/>
          <w:u w:val="none"/>
          <w:lang w:val="fr-FR"/>
        </w:rPr>
      </w:pPr>
      <w:r w:rsidRPr="00183DB2">
        <w:rPr>
          <w:rStyle w:val="StyleUnderline"/>
          <w:lang w:val="fr-FR"/>
        </w:rPr>
        <w:t>(Simmons-Edler et al., 2024)</w:t>
      </w:r>
      <w:r w:rsidRPr="00183DB2">
        <w:rPr>
          <w:rStyle w:val="StyleUnderline"/>
          <w:sz w:val="16"/>
          <w:u w:val="none"/>
          <w:lang w:val="fr-FR"/>
        </w:rPr>
        <w:t>.</w:t>
      </w:r>
    </w:p>
    <w:p w14:paraId="0C91EA64" w14:textId="77777777" w:rsidR="00415322" w:rsidRPr="00183DB2" w:rsidRDefault="00415322" w:rsidP="00415322">
      <w:pPr>
        <w:rPr>
          <w:rStyle w:val="StyleUnderline"/>
          <w:sz w:val="16"/>
          <w:u w:val="none"/>
          <w:lang w:val="fr-FR"/>
        </w:rPr>
      </w:pPr>
    </w:p>
    <w:p w14:paraId="54D9C4C3" w14:textId="77777777" w:rsidR="00415322" w:rsidRPr="00183DB2" w:rsidRDefault="00415322" w:rsidP="00415322">
      <w:pPr>
        <w:rPr>
          <w:rStyle w:val="StyleUnderline"/>
          <w:sz w:val="16"/>
          <w:u w:val="none"/>
          <w:lang w:val="fr-FR"/>
        </w:rPr>
      </w:pPr>
    </w:p>
    <w:p w14:paraId="203D025A" w14:textId="77777777" w:rsidR="00415322" w:rsidRPr="00183DB2" w:rsidRDefault="00415322" w:rsidP="00415322">
      <w:pPr>
        <w:rPr>
          <w:lang w:val="fr-FR"/>
        </w:rPr>
      </w:pPr>
    </w:p>
    <w:p w14:paraId="2F98529E" w14:textId="77777777" w:rsidR="00624F98" w:rsidRPr="00183DB2" w:rsidRDefault="00624F98" w:rsidP="00624F98">
      <w:pPr>
        <w:keepNext/>
        <w:keepLines/>
        <w:pageBreakBefore/>
        <w:spacing w:before="40" w:after="0"/>
        <w:jc w:val="center"/>
        <w:outlineLvl w:val="2"/>
        <w:rPr>
          <w:rFonts w:eastAsia="Times New Roman"/>
          <w:b/>
          <w:sz w:val="32"/>
          <w:szCs w:val="24"/>
          <w:u w:val="single"/>
          <w:lang w:val="fr-FR"/>
        </w:rPr>
      </w:pPr>
      <w:r w:rsidRPr="00183DB2">
        <w:rPr>
          <w:rFonts w:eastAsia="Times New Roman"/>
          <w:b/>
          <w:sz w:val="32"/>
          <w:szCs w:val="24"/>
          <w:u w:val="single"/>
          <w:lang w:val="fr-FR"/>
        </w:rPr>
        <w:lastRenderedPageBreak/>
        <w:t>1AC---Plan</w:t>
      </w:r>
    </w:p>
    <w:p w14:paraId="01A63990" w14:textId="77777777" w:rsidR="00624F98" w:rsidRPr="00415322" w:rsidRDefault="00624F98" w:rsidP="00624F98">
      <w:pPr>
        <w:keepNext/>
        <w:keepLines/>
        <w:spacing w:before="40" w:after="0"/>
        <w:outlineLvl w:val="3"/>
        <w:rPr>
          <w:rFonts w:eastAsia="Times New Roman" w:cs="Times New Roman"/>
          <w:b/>
          <w:iCs/>
          <w:sz w:val="26"/>
        </w:rPr>
      </w:pPr>
      <w:r w:rsidRPr="00415322">
        <w:rPr>
          <w:rFonts w:eastAsiaTheme="majorEastAsia" w:cstheme="majorBidi"/>
          <w:b/>
          <w:iCs/>
          <w:sz w:val="26"/>
        </w:rPr>
        <w:t>The United States Federal Government should restore collective bargaining for Nuclear Regulatory Commission workers in the United States.</w:t>
      </w:r>
    </w:p>
    <w:p w14:paraId="00446885" w14:textId="77777777" w:rsidR="00624F98" w:rsidRPr="00415322" w:rsidRDefault="00624F98" w:rsidP="00624F98">
      <w:pPr>
        <w:keepNext/>
        <w:keepLines/>
        <w:pageBreakBefore/>
        <w:spacing w:before="40" w:after="0"/>
        <w:jc w:val="center"/>
        <w:outlineLvl w:val="2"/>
        <w:rPr>
          <w:rFonts w:eastAsiaTheme="majorEastAsia" w:cstheme="majorBidi"/>
          <w:b/>
          <w:sz w:val="32"/>
          <w:szCs w:val="24"/>
          <w:u w:val="single"/>
        </w:rPr>
      </w:pPr>
      <w:r w:rsidRPr="00415322">
        <w:rPr>
          <w:rFonts w:eastAsiaTheme="majorEastAsia" w:cstheme="majorBidi"/>
          <w:b/>
          <w:sz w:val="32"/>
          <w:szCs w:val="24"/>
          <w:u w:val="single"/>
        </w:rPr>
        <w:lastRenderedPageBreak/>
        <w:t>1AC---Solvency</w:t>
      </w:r>
    </w:p>
    <w:p w14:paraId="5B6A63F2" w14:textId="77777777" w:rsidR="00624F98" w:rsidRPr="00415322" w:rsidRDefault="00624F98" w:rsidP="00624F98">
      <w:pPr>
        <w:keepNext/>
        <w:keepLines/>
        <w:spacing w:before="40" w:after="0"/>
        <w:outlineLvl w:val="3"/>
        <w:rPr>
          <w:rFonts w:eastAsia="Times New Roman"/>
          <w:b/>
          <w:iCs/>
          <w:sz w:val="26"/>
        </w:rPr>
      </w:pPr>
      <w:r w:rsidRPr="00415322">
        <w:rPr>
          <w:rFonts w:eastAsia="Times New Roman"/>
          <w:b/>
          <w:iCs/>
          <w:sz w:val="26"/>
          <w:u w:val="single"/>
        </w:rPr>
        <w:t>Plan reinstates merit-based</w:t>
      </w:r>
      <w:r w:rsidRPr="00415322">
        <w:rPr>
          <w:rFonts w:eastAsia="Times New Roman"/>
          <w:b/>
          <w:iCs/>
          <w:sz w:val="26"/>
        </w:rPr>
        <w:t xml:space="preserve"> employment and extensive </w:t>
      </w:r>
      <w:r w:rsidRPr="00415322">
        <w:rPr>
          <w:rFonts w:eastAsia="Times New Roman"/>
          <w:b/>
          <w:iCs/>
          <w:sz w:val="26"/>
          <w:u w:val="single"/>
        </w:rPr>
        <w:t>worker protections</w:t>
      </w:r>
      <w:r w:rsidRPr="00415322">
        <w:rPr>
          <w:rFonts w:eastAsia="Times New Roman"/>
          <w:b/>
          <w:iCs/>
          <w:sz w:val="26"/>
        </w:rPr>
        <w:t xml:space="preserve">, including </w:t>
      </w:r>
      <w:r w:rsidRPr="00415322">
        <w:rPr>
          <w:rFonts w:eastAsia="Times New Roman"/>
          <w:b/>
          <w:iCs/>
          <w:sz w:val="26"/>
          <w:u w:val="single"/>
        </w:rPr>
        <w:t>whistleblowing</w:t>
      </w:r>
      <w:r w:rsidRPr="00415322">
        <w:rPr>
          <w:rFonts w:eastAsia="Times New Roman"/>
          <w:b/>
          <w:iCs/>
          <w:sz w:val="26"/>
        </w:rPr>
        <w:t>.</w:t>
      </w:r>
    </w:p>
    <w:p w14:paraId="1B892C82" w14:textId="77777777" w:rsidR="00624F98" w:rsidRPr="00415322" w:rsidRDefault="00624F98" w:rsidP="00624F98">
      <w:pPr>
        <w:rPr>
          <w:rFonts w:eastAsia="Calibri"/>
        </w:rPr>
      </w:pPr>
      <w:r w:rsidRPr="00415322">
        <w:rPr>
          <w:rFonts w:eastAsia="Calibri"/>
          <w:b/>
          <w:bCs/>
          <w:sz w:val="26"/>
        </w:rPr>
        <w:t>Harling</w:t>
      </w:r>
      <w:r w:rsidRPr="00415322">
        <w:rPr>
          <w:rFonts w:eastAsia="Calibri"/>
        </w:rPr>
        <w:t xml:space="preserve"> et al. </w:t>
      </w:r>
      <w:r w:rsidRPr="00415322">
        <w:rPr>
          <w:rFonts w:eastAsia="Calibri"/>
          <w:b/>
          <w:bCs/>
          <w:sz w:val="26"/>
        </w:rPr>
        <w:t>15</w:t>
      </w:r>
      <w:r w:rsidRPr="00415322">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787D472C" w14:textId="77777777" w:rsidR="00624F98" w:rsidRPr="00415322" w:rsidRDefault="00624F98" w:rsidP="00624F98">
      <w:pPr>
        <w:rPr>
          <w:rFonts w:eastAsia="Calibri"/>
          <w:sz w:val="16"/>
        </w:rPr>
      </w:pPr>
      <w:r w:rsidRPr="00415322">
        <w:rPr>
          <w:rFonts w:eastAsia="Calibri"/>
          <w:sz w:val="16"/>
        </w:rPr>
        <w:t xml:space="preserve">3.3 Merit System Principles </w:t>
      </w:r>
    </w:p>
    <w:p w14:paraId="79205BEA" w14:textId="77777777" w:rsidR="00624F98" w:rsidRPr="00415322" w:rsidRDefault="00624F98" w:rsidP="00624F98">
      <w:pPr>
        <w:rPr>
          <w:rFonts w:eastAsia="Calibri"/>
          <w:sz w:val="16"/>
        </w:rPr>
      </w:pPr>
      <w:r w:rsidRPr="00415322">
        <w:rPr>
          <w:rFonts w:eastAsia="Calibri"/>
          <w:sz w:val="16"/>
        </w:rPr>
        <w:t xml:space="preserve">In accordance with applicable FLRA case law, the Merit Systems Principles incorporated in this section do not independently authorize and, therefore, cannot serve by themselves as the basis of </w:t>
      </w:r>
      <w:proofErr w:type="gramStart"/>
      <w:r w:rsidRPr="00415322">
        <w:rPr>
          <w:rFonts w:eastAsia="Calibri"/>
          <w:sz w:val="16"/>
        </w:rPr>
        <w:t>a grievance</w:t>
      </w:r>
      <w:proofErr w:type="gramEnd"/>
      <w:r w:rsidRPr="00415322">
        <w:rPr>
          <w:rFonts w:eastAsia="Calibri"/>
          <w:sz w:val="16"/>
        </w:rPr>
        <w:t xml:space="preserve"> or legal action by an employee or the union, nor may they serve as an independent basis for an arbitration remedy. </w:t>
      </w:r>
    </w:p>
    <w:p w14:paraId="697326CD" w14:textId="77777777" w:rsidR="00624F98" w:rsidRPr="00415322" w:rsidRDefault="00624F98" w:rsidP="00624F98">
      <w:pPr>
        <w:rPr>
          <w:rFonts w:eastAsia="Calibri"/>
          <w:sz w:val="16"/>
        </w:rPr>
      </w:pPr>
      <w:r w:rsidRPr="00415322">
        <w:rPr>
          <w:rFonts w:eastAsia="Calibri"/>
          <w:sz w:val="16"/>
        </w:rPr>
        <w:t xml:space="preserve">3.3.1 </w:t>
      </w:r>
      <w:r w:rsidRPr="00415322">
        <w:rPr>
          <w:rFonts w:eastAsia="Calibri"/>
          <w:highlight w:val="cyan"/>
          <w:u w:val="single"/>
        </w:rPr>
        <w:t>Recruitment should be from</w:t>
      </w:r>
      <w:r w:rsidRPr="00415322">
        <w:rPr>
          <w:rFonts w:eastAsia="Calibri"/>
          <w:sz w:val="16"/>
          <w:highlight w:val="cyan"/>
        </w:rPr>
        <w:t xml:space="preserve"> </w:t>
      </w:r>
      <w:r w:rsidRPr="00415322">
        <w:rPr>
          <w:rFonts w:eastAsia="Calibri"/>
          <w:b/>
          <w:iCs/>
          <w:highlight w:val="cyan"/>
          <w:u w:val="single"/>
        </w:rPr>
        <w:t>qualified individuals</w:t>
      </w:r>
      <w:r w:rsidRPr="00415322">
        <w:rPr>
          <w:rFonts w:eastAsia="Calibri"/>
          <w:sz w:val="16"/>
        </w:rPr>
        <w:t xml:space="preserve"> </w:t>
      </w:r>
      <w:r w:rsidRPr="00415322">
        <w:rPr>
          <w:rFonts w:eastAsia="Calibri"/>
          <w:u w:val="single"/>
        </w:rPr>
        <w:t>from</w:t>
      </w:r>
      <w:r w:rsidRPr="00415322">
        <w:rPr>
          <w:rFonts w:eastAsia="Calibri"/>
          <w:sz w:val="16"/>
        </w:rPr>
        <w:t xml:space="preserve"> </w:t>
      </w:r>
      <w:r w:rsidRPr="00415322">
        <w:rPr>
          <w:rFonts w:eastAsia="Calibri"/>
          <w:b/>
          <w:iCs/>
          <w:u w:val="single"/>
        </w:rPr>
        <w:t>appropriate sources</w:t>
      </w:r>
      <w:r w:rsidRPr="00415322">
        <w:rPr>
          <w:rFonts w:eastAsia="Calibri"/>
          <w:sz w:val="16"/>
        </w:rPr>
        <w:t xml:space="preserve"> in an endeavor </w:t>
      </w:r>
      <w:r w:rsidRPr="00415322">
        <w:rPr>
          <w:rFonts w:eastAsia="Calibri"/>
          <w:u w:val="single"/>
        </w:rPr>
        <w:t xml:space="preserve">to achieve a work force </w:t>
      </w:r>
      <w:r w:rsidRPr="00415322">
        <w:rPr>
          <w:rFonts w:eastAsia="Calibri"/>
          <w:highlight w:val="cyan"/>
          <w:u w:val="single"/>
        </w:rPr>
        <w:t>from</w:t>
      </w:r>
      <w:r w:rsidRPr="00415322">
        <w:rPr>
          <w:rFonts w:eastAsia="Calibri"/>
          <w:sz w:val="16"/>
          <w:highlight w:val="cyan"/>
        </w:rPr>
        <w:t xml:space="preserve"> </w:t>
      </w:r>
      <w:r w:rsidRPr="00415322">
        <w:rPr>
          <w:rFonts w:eastAsia="Calibri"/>
          <w:b/>
          <w:iCs/>
          <w:highlight w:val="cyan"/>
          <w:u w:val="single"/>
        </w:rPr>
        <w:t>all segments</w:t>
      </w:r>
      <w:r w:rsidRPr="00415322">
        <w:rPr>
          <w:rFonts w:eastAsia="Calibri"/>
          <w:sz w:val="16"/>
          <w:highlight w:val="cyan"/>
        </w:rPr>
        <w:t xml:space="preserve"> </w:t>
      </w:r>
      <w:r w:rsidRPr="00415322">
        <w:rPr>
          <w:rFonts w:eastAsia="Calibri"/>
          <w:highlight w:val="cyan"/>
          <w:u w:val="single"/>
        </w:rPr>
        <w:t>of society</w:t>
      </w:r>
      <w:r w:rsidRPr="00415322">
        <w:rPr>
          <w:rFonts w:eastAsia="Calibri"/>
          <w:u w:val="single"/>
        </w:rPr>
        <w:t xml:space="preserve">, and selection and </w:t>
      </w:r>
      <w:r w:rsidRPr="00415322">
        <w:rPr>
          <w:rFonts w:eastAsia="Calibri"/>
          <w:highlight w:val="cyan"/>
          <w:u w:val="single"/>
        </w:rPr>
        <w:t>advancement</w:t>
      </w:r>
      <w:r w:rsidRPr="00415322">
        <w:rPr>
          <w:rFonts w:eastAsia="Calibri"/>
          <w:u w:val="single"/>
        </w:rPr>
        <w:t xml:space="preserve"> should be </w:t>
      </w:r>
      <w:r w:rsidRPr="00415322">
        <w:rPr>
          <w:rFonts w:eastAsia="Calibri"/>
          <w:highlight w:val="cyan"/>
          <w:u w:val="single"/>
        </w:rPr>
        <w:t>determined</w:t>
      </w:r>
      <w:r w:rsidRPr="00415322">
        <w:rPr>
          <w:rFonts w:eastAsia="Calibri"/>
          <w:sz w:val="16"/>
          <w:highlight w:val="cyan"/>
        </w:rPr>
        <w:t xml:space="preserve"> </w:t>
      </w:r>
      <w:r w:rsidRPr="00415322">
        <w:rPr>
          <w:rFonts w:eastAsia="Calibri"/>
          <w:b/>
          <w:iCs/>
          <w:highlight w:val="cyan"/>
          <w:u w:val="single"/>
        </w:rPr>
        <w:t>solely</w:t>
      </w:r>
      <w:r w:rsidRPr="00415322">
        <w:rPr>
          <w:rFonts w:eastAsia="Calibri"/>
          <w:sz w:val="16"/>
          <w:highlight w:val="cyan"/>
        </w:rPr>
        <w:t xml:space="preserve"> </w:t>
      </w:r>
      <w:proofErr w:type="gramStart"/>
      <w:r w:rsidRPr="00415322">
        <w:rPr>
          <w:rFonts w:eastAsia="Calibri"/>
          <w:highlight w:val="cyan"/>
          <w:u w:val="single"/>
        </w:rPr>
        <w:t>on</w:t>
      </w:r>
      <w:r w:rsidRPr="00415322">
        <w:rPr>
          <w:rFonts w:eastAsia="Calibri"/>
          <w:u w:val="single"/>
        </w:rPr>
        <w:t xml:space="preserve"> the basis of</w:t>
      </w:r>
      <w:proofErr w:type="gramEnd"/>
      <w:r w:rsidRPr="00415322">
        <w:rPr>
          <w:rFonts w:eastAsia="Calibri"/>
          <w:sz w:val="16"/>
        </w:rPr>
        <w:t xml:space="preserve"> relative </w:t>
      </w:r>
      <w:r w:rsidRPr="00415322">
        <w:rPr>
          <w:rFonts w:eastAsia="Calibri"/>
          <w:b/>
          <w:iCs/>
          <w:highlight w:val="cyan"/>
          <w:u w:val="single"/>
        </w:rPr>
        <w:t>ability</w:t>
      </w:r>
      <w:r w:rsidRPr="00415322">
        <w:rPr>
          <w:rFonts w:eastAsia="Calibri"/>
          <w:sz w:val="16"/>
          <w:highlight w:val="cyan"/>
        </w:rPr>
        <w:t xml:space="preserve">, </w:t>
      </w:r>
      <w:r w:rsidRPr="00415322">
        <w:rPr>
          <w:rFonts w:eastAsia="Calibri"/>
          <w:b/>
          <w:iCs/>
          <w:highlight w:val="cyan"/>
          <w:u w:val="single"/>
        </w:rPr>
        <w:t>knowledge</w:t>
      </w:r>
      <w:r w:rsidRPr="00415322">
        <w:rPr>
          <w:rFonts w:eastAsia="Calibri"/>
          <w:sz w:val="16"/>
          <w:highlight w:val="cyan"/>
        </w:rPr>
        <w:t xml:space="preserve">, </w:t>
      </w:r>
      <w:r w:rsidRPr="00415322">
        <w:rPr>
          <w:rFonts w:eastAsia="Calibri"/>
          <w:highlight w:val="cyan"/>
          <w:u w:val="single"/>
        </w:rPr>
        <w:t>and</w:t>
      </w:r>
      <w:r w:rsidRPr="00415322">
        <w:rPr>
          <w:rFonts w:eastAsia="Calibri"/>
          <w:sz w:val="16"/>
          <w:highlight w:val="cyan"/>
        </w:rPr>
        <w:t xml:space="preserve"> </w:t>
      </w:r>
      <w:r w:rsidRPr="00415322">
        <w:rPr>
          <w:rFonts w:eastAsia="Calibri"/>
          <w:b/>
          <w:iCs/>
          <w:highlight w:val="cyan"/>
          <w:u w:val="single"/>
        </w:rPr>
        <w:t>skills</w:t>
      </w:r>
      <w:r w:rsidRPr="00415322">
        <w:rPr>
          <w:rFonts w:eastAsia="Calibri"/>
          <w:sz w:val="16"/>
        </w:rPr>
        <w:t xml:space="preserve"> </w:t>
      </w:r>
      <w:r w:rsidRPr="00415322">
        <w:rPr>
          <w:rFonts w:eastAsia="Calibri"/>
          <w:u w:val="single"/>
        </w:rPr>
        <w:t xml:space="preserve">after fair and open competition which </w:t>
      </w:r>
      <w:proofErr w:type="gramStart"/>
      <w:r w:rsidRPr="00415322">
        <w:rPr>
          <w:rFonts w:eastAsia="Calibri"/>
          <w:u w:val="single"/>
        </w:rPr>
        <w:t>assures</w:t>
      </w:r>
      <w:proofErr w:type="gramEnd"/>
      <w:r w:rsidRPr="00415322">
        <w:rPr>
          <w:rFonts w:eastAsia="Calibri"/>
          <w:u w:val="single"/>
        </w:rPr>
        <w:t xml:space="preserve"> that all receive</w:t>
      </w:r>
      <w:r w:rsidRPr="00415322">
        <w:rPr>
          <w:rFonts w:eastAsia="Calibri"/>
          <w:sz w:val="16"/>
        </w:rPr>
        <w:t xml:space="preserve"> </w:t>
      </w:r>
      <w:r w:rsidRPr="00415322">
        <w:rPr>
          <w:rFonts w:eastAsia="Calibri"/>
          <w:b/>
          <w:iCs/>
          <w:u w:val="single"/>
        </w:rPr>
        <w:t>equal opportunity</w:t>
      </w:r>
      <w:r w:rsidRPr="00415322">
        <w:rPr>
          <w:rFonts w:eastAsia="Calibri"/>
          <w:sz w:val="16"/>
        </w:rPr>
        <w:t xml:space="preserve">. </w:t>
      </w:r>
    </w:p>
    <w:p w14:paraId="01A47DFD" w14:textId="77777777" w:rsidR="00624F98" w:rsidRPr="00415322" w:rsidRDefault="00624F98" w:rsidP="00624F98">
      <w:pPr>
        <w:rPr>
          <w:rFonts w:eastAsia="Calibri"/>
          <w:sz w:val="16"/>
        </w:rPr>
      </w:pPr>
      <w:r w:rsidRPr="00415322">
        <w:rPr>
          <w:rFonts w:eastAsia="Calibri"/>
          <w:sz w:val="16"/>
        </w:rPr>
        <w:t xml:space="preserve">3.3.2 </w:t>
      </w:r>
      <w:r w:rsidRPr="00415322">
        <w:rPr>
          <w:rFonts w:eastAsia="Calibri"/>
          <w:highlight w:val="cyan"/>
          <w:u w:val="single"/>
        </w:rPr>
        <w:t>All employees</w:t>
      </w:r>
      <w:r w:rsidRPr="00415322">
        <w:rPr>
          <w:rFonts w:eastAsia="Calibri"/>
          <w:sz w:val="16"/>
        </w:rPr>
        <w:t xml:space="preserve"> and applicants for employment </w:t>
      </w:r>
      <w:r w:rsidRPr="00415322">
        <w:rPr>
          <w:rFonts w:eastAsia="Calibri"/>
          <w:highlight w:val="cyan"/>
          <w:u w:val="single"/>
        </w:rPr>
        <w:t>should receive</w:t>
      </w:r>
      <w:r w:rsidRPr="00415322">
        <w:rPr>
          <w:rFonts w:eastAsia="Calibri"/>
          <w:sz w:val="16"/>
        </w:rPr>
        <w:t xml:space="preserve"> </w:t>
      </w:r>
      <w:r w:rsidRPr="00415322">
        <w:rPr>
          <w:rFonts w:eastAsia="Calibri"/>
          <w:b/>
          <w:iCs/>
          <w:u w:val="single"/>
        </w:rPr>
        <w:t>fair</w:t>
      </w:r>
      <w:r w:rsidRPr="00415322">
        <w:rPr>
          <w:rFonts w:eastAsia="Calibri"/>
          <w:sz w:val="16"/>
        </w:rPr>
        <w:t xml:space="preserve"> </w:t>
      </w:r>
      <w:r w:rsidRPr="00415322">
        <w:rPr>
          <w:rFonts w:eastAsia="Calibri"/>
          <w:u w:val="single"/>
        </w:rPr>
        <w:t>and</w:t>
      </w:r>
      <w:r w:rsidRPr="00415322">
        <w:rPr>
          <w:rFonts w:eastAsia="Calibri"/>
          <w:sz w:val="16"/>
        </w:rPr>
        <w:t xml:space="preserve"> </w:t>
      </w:r>
      <w:r w:rsidRPr="00415322">
        <w:rPr>
          <w:rFonts w:eastAsia="Calibri"/>
          <w:b/>
          <w:iCs/>
          <w:highlight w:val="cyan"/>
          <w:u w:val="single"/>
        </w:rPr>
        <w:t>equitable treatment</w:t>
      </w:r>
      <w:r w:rsidRPr="00415322">
        <w:rPr>
          <w:rFonts w:eastAsia="Calibri"/>
          <w:sz w:val="16"/>
        </w:rPr>
        <w:t xml:space="preserve"> </w:t>
      </w:r>
      <w:r w:rsidRPr="00415322">
        <w:rPr>
          <w:rFonts w:eastAsia="Calibri"/>
          <w:u w:val="single"/>
        </w:rPr>
        <w:t>in all aspects of</w:t>
      </w:r>
      <w:r w:rsidRPr="00415322">
        <w:rPr>
          <w:rFonts w:eastAsia="Calibri"/>
          <w:sz w:val="16"/>
        </w:rPr>
        <w:t xml:space="preserve"> </w:t>
      </w:r>
      <w:r w:rsidRPr="00415322">
        <w:rPr>
          <w:rFonts w:eastAsia="Calibri"/>
          <w:b/>
          <w:iCs/>
          <w:u w:val="single"/>
        </w:rPr>
        <w:t>personnel management</w:t>
      </w:r>
      <w:r w:rsidRPr="00415322">
        <w:rPr>
          <w:rFonts w:eastAsia="Calibri"/>
          <w:sz w:val="16"/>
        </w:rPr>
        <w:t xml:space="preserve"> </w:t>
      </w:r>
      <w:r w:rsidRPr="00415322">
        <w:rPr>
          <w:rFonts w:eastAsia="Calibri"/>
          <w:highlight w:val="cyan"/>
          <w:u w:val="single"/>
        </w:rPr>
        <w:t>without regard to</w:t>
      </w:r>
      <w:r w:rsidRPr="00415322">
        <w:rPr>
          <w:rFonts w:eastAsia="Calibri"/>
          <w:sz w:val="16"/>
          <w:highlight w:val="cyan"/>
        </w:rPr>
        <w:t xml:space="preserve"> </w:t>
      </w:r>
      <w:r w:rsidRPr="00415322">
        <w:rPr>
          <w:rFonts w:eastAsia="Calibri"/>
          <w:b/>
          <w:iCs/>
          <w:highlight w:val="cyan"/>
          <w:u w:val="single"/>
        </w:rPr>
        <w:t>political affiliation</w:t>
      </w:r>
      <w:r w:rsidRPr="00415322">
        <w:rPr>
          <w:rFonts w:eastAsia="Calibri"/>
          <w:sz w:val="16"/>
          <w:highlight w:val="cyan"/>
        </w:rPr>
        <w:t xml:space="preserve">, </w:t>
      </w:r>
      <w:r w:rsidRPr="00415322">
        <w:rPr>
          <w:rFonts w:eastAsia="Calibri"/>
          <w:b/>
          <w:iCs/>
          <w:highlight w:val="cyan"/>
          <w:u w:val="single"/>
        </w:rPr>
        <w:t>race</w:t>
      </w:r>
      <w:r w:rsidRPr="00415322">
        <w:rPr>
          <w:rFonts w:eastAsia="Calibri"/>
          <w:sz w:val="16"/>
        </w:rPr>
        <w:t xml:space="preserve">, </w:t>
      </w:r>
      <w:r w:rsidRPr="00415322">
        <w:rPr>
          <w:rFonts w:eastAsia="Calibri"/>
          <w:u w:val="single"/>
        </w:rPr>
        <w:t>color, religion, national origin, sex, marital status, age, or handicapping condition, and with</w:t>
      </w:r>
      <w:r w:rsidRPr="00415322">
        <w:rPr>
          <w:rFonts w:eastAsia="Calibri"/>
          <w:sz w:val="16"/>
        </w:rPr>
        <w:t xml:space="preserve"> </w:t>
      </w:r>
      <w:r w:rsidRPr="00415322">
        <w:rPr>
          <w:rFonts w:eastAsia="Calibri"/>
          <w:b/>
          <w:iCs/>
          <w:u w:val="single"/>
        </w:rPr>
        <w:t>proper regard</w:t>
      </w:r>
      <w:r w:rsidRPr="00415322">
        <w:rPr>
          <w:rFonts w:eastAsia="Calibri"/>
          <w:sz w:val="16"/>
        </w:rPr>
        <w:t xml:space="preserve"> </w:t>
      </w:r>
      <w:r w:rsidRPr="00415322">
        <w:rPr>
          <w:rFonts w:eastAsia="Calibri"/>
          <w:u w:val="single"/>
        </w:rPr>
        <w:t>for their</w:t>
      </w:r>
      <w:r w:rsidRPr="00415322">
        <w:rPr>
          <w:rFonts w:eastAsia="Calibri"/>
          <w:sz w:val="16"/>
        </w:rPr>
        <w:t xml:space="preserve"> privacy and </w:t>
      </w:r>
      <w:r w:rsidRPr="00415322">
        <w:rPr>
          <w:rFonts w:eastAsia="Calibri"/>
          <w:b/>
          <w:iCs/>
          <w:u w:val="single"/>
        </w:rPr>
        <w:t>constitutional rights</w:t>
      </w:r>
      <w:r w:rsidRPr="00415322">
        <w:rPr>
          <w:rFonts w:eastAsia="Calibri"/>
          <w:sz w:val="16"/>
        </w:rPr>
        <w:t xml:space="preserve">. </w:t>
      </w:r>
    </w:p>
    <w:p w14:paraId="1E81FB86" w14:textId="77777777" w:rsidR="00624F98" w:rsidRPr="00415322" w:rsidRDefault="00624F98" w:rsidP="00624F98">
      <w:pPr>
        <w:rPr>
          <w:rFonts w:eastAsia="Calibri"/>
          <w:sz w:val="16"/>
        </w:rPr>
      </w:pPr>
      <w:r w:rsidRPr="00415322">
        <w:rPr>
          <w:rFonts w:eastAsia="Calibri"/>
          <w:sz w:val="16"/>
        </w:rPr>
        <w:t xml:space="preserve">3.3.3 </w:t>
      </w:r>
      <w:r w:rsidRPr="00415322">
        <w:rPr>
          <w:rFonts w:eastAsia="Calibri"/>
          <w:b/>
          <w:iCs/>
          <w:highlight w:val="cyan"/>
          <w:u w:val="single"/>
        </w:rPr>
        <w:t>Equal pay</w:t>
      </w:r>
      <w:r w:rsidRPr="00415322">
        <w:rPr>
          <w:rFonts w:eastAsia="Calibri"/>
          <w:sz w:val="16"/>
          <w:highlight w:val="cyan"/>
        </w:rPr>
        <w:t xml:space="preserve"> </w:t>
      </w:r>
      <w:r w:rsidRPr="00415322">
        <w:rPr>
          <w:rFonts w:eastAsia="Calibri"/>
          <w:highlight w:val="cyan"/>
          <w:u w:val="single"/>
        </w:rPr>
        <w:t>should be provided</w:t>
      </w:r>
      <w:r w:rsidRPr="00415322">
        <w:rPr>
          <w:rFonts w:eastAsia="Calibri"/>
          <w:u w:val="single"/>
        </w:rPr>
        <w:t xml:space="preserve"> for work of</w:t>
      </w:r>
      <w:r w:rsidRPr="00415322">
        <w:rPr>
          <w:rFonts w:eastAsia="Calibri"/>
          <w:sz w:val="16"/>
        </w:rPr>
        <w:t xml:space="preserve"> </w:t>
      </w:r>
      <w:r w:rsidRPr="00415322">
        <w:rPr>
          <w:rFonts w:eastAsia="Calibri"/>
          <w:b/>
          <w:iCs/>
          <w:u w:val="single"/>
        </w:rPr>
        <w:t>equal value</w:t>
      </w:r>
      <w:r w:rsidRPr="00415322">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7B9B0863" w14:textId="77777777" w:rsidR="00624F98" w:rsidRPr="00415322" w:rsidRDefault="00624F98" w:rsidP="00624F98">
      <w:pPr>
        <w:rPr>
          <w:rFonts w:eastAsia="Calibri"/>
          <w:sz w:val="16"/>
        </w:rPr>
      </w:pPr>
      <w:r w:rsidRPr="00415322">
        <w:rPr>
          <w:rFonts w:eastAsia="Calibri"/>
          <w:sz w:val="16"/>
        </w:rPr>
        <w:t xml:space="preserve">3.3.4 All employees should maintain high standards of integrity, conduct and concern for the public interest. </w:t>
      </w:r>
    </w:p>
    <w:p w14:paraId="059DB8F7" w14:textId="77777777" w:rsidR="00624F98" w:rsidRPr="00415322" w:rsidRDefault="00624F98" w:rsidP="00624F98">
      <w:pPr>
        <w:rPr>
          <w:rFonts w:eastAsia="Calibri"/>
          <w:sz w:val="16"/>
        </w:rPr>
      </w:pPr>
      <w:r w:rsidRPr="00415322">
        <w:rPr>
          <w:rFonts w:eastAsia="Calibri"/>
          <w:sz w:val="16"/>
        </w:rPr>
        <w:t xml:space="preserve">3.3.5 The Federal </w:t>
      </w:r>
      <w:proofErr w:type="gramStart"/>
      <w:r w:rsidRPr="00415322">
        <w:rPr>
          <w:rFonts w:eastAsia="Calibri"/>
          <w:sz w:val="16"/>
        </w:rPr>
        <w:t>work force</w:t>
      </w:r>
      <w:proofErr w:type="gramEnd"/>
      <w:r w:rsidRPr="00415322">
        <w:rPr>
          <w:rFonts w:eastAsia="Calibri"/>
          <w:sz w:val="16"/>
        </w:rPr>
        <w:t xml:space="preserve"> should be used efficiently and effectively. </w:t>
      </w:r>
    </w:p>
    <w:p w14:paraId="0ECD8252" w14:textId="77777777" w:rsidR="00624F98" w:rsidRPr="00415322" w:rsidRDefault="00624F98" w:rsidP="00624F98">
      <w:pPr>
        <w:rPr>
          <w:rFonts w:eastAsia="Calibri"/>
          <w:sz w:val="16"/>
        </w:rPr>
      </w:pPr>
      <w:r w:rsidRPr="00415322">
        <w:rPr>
          <w:rFonts w:eastAsia="Calibri"/>
          <w:sz w:val="16"/>
        </w:rPr>
        <w:t xml:space="preserve">3.3.6 </w:t>
      </w:r>
      <w:r w:rsidRPr="00415322">
        <w:rPr>
          <w:rFonts w:eastAsia="Calibri"/>
          <w:highlight w:val="cyan"/>
          <w:u w:val="single"/>
        </w:rPr>
        <w:t>Employees</w:t>
      </w:r>
      <w:r w:rsidRPr="00415322">
        <w:rPr>
          <w:rFonts w:eastAsia="Calibri"/>
          <w:u w:val="single"/>
        </w:rPr>
        <w:t xml:space="preserve"> should be </w:t>
      </w:r>
      <w:r w:rsidRPr="00415322">
        <w:rPr>
          <w:rFonts w:eastAsia="Calibri"/>
          <w:highlight w:val="cyan"/>
          <w:u w:val="single"/>
        </w:rPr>
        <w:t xml:space="preserve">retained </w:t>
      </w:r>
      <w:proofErr w:type="gramStart"/>
      <w:r w:rsidRPr="00415322">
        <w:rPr>
          <w:rFonts w:eastAsia="Calibri"/>
          <w:highlight w:val="cyan"/>
          <w:u w:val="single"/>
        </w:rPr>
        <w:t>on</w:t>
      </w:r>
      <w:r w:rsidRPr="00415322">
        <w:rPr>
          <w:rFonts w:eastAsia="Calibri"/>
          <w:u w:val="single"/>
        </w:rPr>
        <w:t xml:space="preserve"> the basis of</w:t>
      </w:r>
      <w:proofErr w:type="gramEnd"/>
      <w:r w:rsidRPr="00415322">
        <w:rPr>
          <w:rFonts w:eastAsia="Calibri"/>
          <w:u w:val="single"/>
        </w:rPr>
        <w:t xml:space="preserve"> the</w:t>
      </w:r>
      <w:r w:rsidRPr="00415322">
        <w:rPr>
          <w:rFonts w:eastAsia="Calibri"/>
          <w:sz w:val="16"/>
        </w:rPr>
        <w:t xml:space="preserve"> </w:t>
      </w:r>
      <w:r w:rsidRPr="00415322">
        <w:rPr>
          <w:rFonts w:eastAsia="Calibri"/>
          <w:b/>
          <w:iCs/>
          <w:highlight w:val="cyan"/>
          <w:u w:val="single"/>
        </w:rPr>
        <w:t>adequacy</w:t>
      </w:r>
      <w:r w:rsidRPr="00415322">
        <w:rPr>
          <w:rFonts w:eastAsia="Calibri"/>
          <w:sz w:val="16"/>
          <w:highlight w:val="cyan"/>
        </w:rPr>
        <w:t xml:space="preserve"> </w:t>
      </w:r>
      <w:r w:rsidRPr="00415322">
        <w:rPr>
          <w:rFonts w:eastAsia="Calibri"/>
          <w:highlight w:val="cyan"/>
          <w:u w:val="single"/>
        </w:rPr>
        <w:t>of</w:t>
      </w:r>
      <w:r w:rsidRPr="00415322">
        <w:rPr>
          <w:rFonts w:eastAsia="Calibri"/>
          <w:u w:val="single"/>
        </w:rPr>
        <w:t xml:space="preserve"> their</w:t>
      </w:r>
      <w:r w:rsidRPr="00415322">
        <w:rPr>
          <w:rFonts w:eastAsia="Calibri"/>
          <w:sz w:val="16"/>
        </w:rPr>
        <w:t xml:space="preserve"> </w:t>
      </w:r>
      <w:r w:rsidRPr="00415322">
        <w:rPr>
          <w:rFonts w:eastAsia="Calibri"/>
          <w:b/>
          <w:iCs/>
          <w:highlight w:val="cyan"/>
          <w:u w:val="single"/>
        </w:rPr>
        <w:t>performance</w:t>
      </w:r>
      <w:r w:rsidRPr="00415322">
        <w:rPr>
          <w:rFonts w:eastAsia="Calibri"/>
          <w:sz w:val="16"/>
        </w:rPr>
        <w:t xml:space="preserve">, inadequate performance should be corrected, and employees should be separated who cannot or will not improve their performance to meet required standards. </w:t>
      </w:r>
    </w:p>
    <w:p w14:paraId="7D0D4C2B" w14:textId="77777777" w:rsidR="00624F98" w:rsidRPr="00415322" w:rsidRDefault="00624F98" w:rsidP="00624F98">
      <w:pPr>
        <w:rPr>
          <w:rFonts w:eastAsia="Calibri"/>
          <w:sz w:val="16"/>
        </w:rPr>
      </w:pPr>
      <w:r w:rsidRPr="00415322">
        <w:rPr>
          <w:rFonts w:eastAsia="Calibri"/>
          <w:sz w:val="16"/>
        </w:rPr>
        <w:t xml:space="preserve">3.3.7 Employees should be </w:t>
      </w:r>
      <w:proofErr w:type="gramStart"/>
      <w:r w:rsidRPr="00415322">
        <w:rPr>
          <w:rFonts w:eastAsia="Calibri"/>
          <w:sz w:val="16"/>
        </w:rPr>
        <w:t>provided</w:t>
      </w:r>
      <w:proofErr w:type="gramEnd"/>
      <w:r w:rsidRPr="00415322">
        <w:rPr>
          <w:rFonts w:eastAsia="Calibri"/>
          <w:sz w:val="16"/>
        </w:rPr>
        <w:t xml:space="preserve"> effective education and training in cases in which such education and training would result in better organizational and individual performance. </w:t>
      </w:r>
    </w:p>
    <w:p w14:paraId="022FF94C" w14:textId="77777777" w:rsidR="00624F98" w:rsidRPr="00415322" w:rsidRDefault="00624F98" w:rsidP="00624F98">
      <w:pPr>
        <w:rPr>
          <w:rFonts w:eastAsia="Calibri"/>
          <w:sz w:val="16"/>
        </w:rPr>
      </w:pPr>
      <w:r w:rsidRPr="00415322">
        <w:rPr>
          <w:rFonts w:eastAsia="Calibri"/>
          <w:sz w:val="16"/>
        </w:rPr>
        <w:t xml:space="preserve">3.3.8 </w:t>
      </w:r>
      <w:r w:rsidRPr="00415322">
        <w:rPr>
          <w:rFonts w:eastAsia="Calibri"/>
          <w:highlight w:val="cyan"/>
          <w:u w:val="single"/>
        </w:rPr>
        <w:t>Employees</w:t>
      </w:r>
      <w:r w:rsidRPr="00415322">
        <w:rPr>
          <w:rFonts w:eastAsia="Calibri"/>
          <w:u w:val="single"/>
        </w:rPr>
        <w:t xml:space="preserve"> should be</w:t>
      </w:r>
      <w:r w:rsidRPr="00415322">
        <w:rPr>
          <w:rFonts w:eastAsia="Calibri"/>
          <w:sz w:val="16"/>
        </w:rPr>
        <w:t>:</w:t>
      </w:r>
    </w:p>
    <w:p w14:paraId="057B8CD7" w14:textId="77777777" w:rsidR="00624F98" w:rsidRPr="00415322" w:rsidRDefault="00624F98" w:rsidP="00624F98">
      <w:pPr>
        <w:ind w:left="720"/>
        <w:rPr>
          <w:rFonts w:eastAsia="Calibri"/>
          <w:sz w:val="16"/>
        </w:rPr>
      </w:pPr>
      <w:r w:rsidRPr="00415322">
        <w:rPr>
          <w:rFonts w:eastAsia="Calibri"/>
          <w:sz w:val="16"/>
        </w:rPr>
        <w:t xml:space="preserve">3.3.8.1 </w:t>
      </w:r>
      <w:r w:rsidRPr="00415322">
        <w:rPr>
          <w:rFonts w:eastAsia="Calibri"/>
          <w:b/>
          <w:iCs/>
          <w:highlight w:val="cyan"/>
          <w:u w:val="single"/>
        </w:rPr>
        <w:t>protected</w:t>
      </w:r>
      <w:r w:rsidRPr="00415322">
        <w:rPr>
          <w:rFonts w:eastAsia="Calibri"/>
          <w:sz w:val="16"/>
          <w:highlight w:val="cyan"/>
        </w:rPr>
        <w:t xml:space="preserve"> </w:t>
      </w:r>
      <w:r w:rsidRPr="00415322">
        <w:rPr>
          <w:rFonts w:eastAsia="Calibri"/>
          <w:highlight w:val="cyan"/>
          <w:u w:val="single"/>
        </w:rPr>
        <w:t>against</w:t>
      </w:r>
      <w:r w:rsidRPr="00415322">
        <w:rPr>
          <w:rFonts w:eastAsia="Calibri"/>
          <w:sz w:val="16"/>
          <w:highlight w:val="cyan"/>
        </w:rPr>
        <w:t xml:space="preserve"> </w:t>
      </w:r>
      <w:r w:rsidRPr="00415322">
        <w:rPr>
          <w:rFonts w:eastAsia="Calibri"/>
          <w:b/>
          <w:iCs/>
          <w:highlight w:val="cyan"/>
          <w:u w:val="single"/>
        </w:rPr>
        <w:t>arbitrary action</w:t>
      </w:r>
      <w:r w:rsidRPr="00415322">
        <w:rPr>
          <w:rFonts w:eastAsia="Calibri"/>
          <w:sz w:val="16"/>
        </w:rPr>
        <w:t xml:space="preserve">, personal favoritism, </w:t>
      </w:r>
      <w:r w:rsidRPr="00415322">
        <w:rPr>
          <w:rFonts w:eastAsia="Calibri"/>
          <w:u w:val="single"/>
        </w:rPr>
        <w:t>or</w:t>
      </w:r>
      <w:r w:rsidRPr="00415322">
        <w:rPr>
          <w:rFonts w:eastAsia="Calibri"/>
          <w:sz w:val="16"/>
        </w:rPr>
        <w:t xml:space="preserve"> </w:t>
      </w:r>
      <w:r w:rsidRPr="00415322">
        <w:rPr>
          <w:rFonts w:eastAsia="Calibri"/>
          <w:b/>
          <w:iCs/>
          <w:highlight w:val="cyan"/>
          <w:u w:val="single"/>
        </w:rPr>
        <w:t>coercion</w:t>
      </w:r>
      <w:r w:rsidRPr="00415322">
        <w:rPr>
          <w:rFonts w:eastAsia="Calibri"/>
          <w:sz w:val="16"/>
          <w:highlight w:val="cyan"/>
        </w:rPr>
        <w:t xml:space="preserve"> </w:t>
      </w:r>
      <w:r w:rsidRPr="00415322">
        <w:rPr>
          <w:rFonts w:eastAsia="Calibri"/>
          <w:highlight w:val="cyan"/>
          <w:u w:val="single"/>
        </w:rPr>
        <w:t>for</w:t>
      </w:r>
      <w:r w:rsidRPr="00415322">
        <w:rPr>
          <w:rFonts w:eastAsia="Calibri"/>
          <w:sz w:val="16"/>
          <w:highlight w:val="cyan"/>
        </w:rPr>
        <w:t xml:space="preserve"> </w:t>
      </w:r>
      <w:r w:rsidRPr="00415322">
        <w:rPr>
          <w:rFonts w:eastAsia="Calibri"/>
          <w:b/>
          <w:iCs/>
          <w:highlight w:val="cyan"/>
          <w:u w:val="single"/>
        </w:rPr>
        <w:t>partisan</w:t>
      </w:r>
      <w:r w:rsidRPr="00415322">
        <w:rPr>
          <w:rFonts w:eastAsia="Calibri"/>
          <w:sz w:val="16"/>
        </w:rPr>
        <w:t xml:space="preserve"> </w:t>
      </w:r>
      <w:r w:rsidRPr="00415322">
        <w:rPr>
          <w:rFonts w:eastAsia="Calibri"/>
          <w:u w:val="single"/>
        </w:rPr>
        <w:t xml:space="preserve">political </w:t>
      </w:r>
      <w:r w:rsidRPr="00415322">
        <w:rPr>
          <w:rFonts w:eastAsia="Calibri"/>
          <w:highlight w:val="cyan"/>
          <w:u w:val="single"/>
        </w:rPr>
        <w:t>purposes</w:t>
      </w:r>
      <w:r w:rsidRPr="00415322">
        <w:rPr>
          <w:rFonts w:eastAsia="Calibri"/>
          <w:sz w:val="16"/>
        </w:rPr>
        <w:t xml:space="preserve">, and </w:t>
      </w:r>
    </w:p>
    <w:p w14:paraId="6FD6B85F" w14:textId="77777777" w:rsidR="00624F98" w:rsidRPr="00415322" w:rsidRDefault="00624F98" w:rsidP="00624F98">
      <w:pPr>
        <w:ind w:left="720"/>
        <w:rPr>
          <w:rFonts w:eastAsia="Calibri"/>
          <w:sz w:val="16"/>
        </w:rPr>
      </w:pPr>
      <w:r w:rsidRPr="00415322">
        <w:rPr>
          <w:rFonts w:eastAsia="Calibri"/>
          <w:sz w:val="16"/>
        </w:rPr>
        <w:t xml:space="preserve">3.3.8.2 prohibited from using their official authority or influence for the purpose of interfering with or affecting the result of an election or a nomination for election. </w:t>
      </w:r>
    </w:p>
    <w:p w14:paraId="1B6C020D" w14:textId="77777777" w:rsidR="00624F98" w:rsidRPr="00415322" w:rsidRDefault="00624F98" w:rsidP="00624F98">
      <w:pPr>
        <w:rPr>
          <w:rFonts w:eastAsia="Calibri"/>
          <w:sz w:val="16"/>
        </w:rPr>
      </w:pPr>
      <w:r w:rsidRPr="00415322">
        <w:rPr>
          <w:rFonts w:eastAsia="Calibri"/>
          <w:sz w:val="16"/>
        </w:rPr>
        <w:t xml:space="preserve">3.3.9 </w:t>
      </w:r>
      <w:r w:rsidRPr="00415322">
        <w:rPr>
          <w:rFonts w:eastAsia="Calibri"/>
          <w:u w:val="single"/>
        </w:rPr>
        <w:t xml:space="preserve">Employees should be </w:t>
      </w:r>
      <w:r w:rsidRPr="00415322">
        <w:rPr>
          <w:rFonts w:eastAsia="Calibri"/>
          <w:highlight w:val="cyan"/>
          <w:u w:val="single"/>
        </w:rPr>
        <w:t>protected against</w:t>
      </w:r>
      <w:r w:rsidRPr="00415322">
        <w:rPr>
          <w:rFonts w:eastAsia="Calibri"/>
          <w:sz w:val="16"/>
          <w:highlight w:val="cyan"/>
        </w:rPr>
        <w:t xml:space="preserve"> </w:t>
      </w:r>
      <w:r w:rsidRPr="00415322">
        <w:rPr>
          <w:rFonts w:eastAsia="Calibri"/>
          <w:b/>
          <w:iCs/>
          <w:highlight w:val="cyan"/>
          <w:u w:val="single"/>
        </w:rPr>
        <w:t>reprisal</w:t>
      </w:r>
      <w:r w:rsidRPr="00415322">
        <w:rPr>
          <w:rFonts w:eastAsia="Calibri"/>
          <w:sz w:val="16"/>
          <w:highlight w:val="cyan"/>
        </w:rPr>
        <w:t xml:space="preserve"> </w:t>
      </w:r>
      <w:r w:rsidRPr="00415322">
        <w:rPr>
          <w:rFonts w:eastAsia="Calibri"/>
          <w:highlight w:val="cyan"/>
          <w:u w:val="single"/>
        </w:rPr>
        <w:t>for the</w:t>
      </w:r>
      <w:r w:rsidRPr="00415322">
        <w:rPr>
          <w:rFonts w:eastAsia="Calibri"/>
          <w:sz w:val="16"/>
          <w:highlight w:val="cyan"/>
        </w:rPr>
        <w:t xml:space="preserve"> </w:t>
      </w:r>
      <w:r w:rsidRPr="00415322">
        <w:rPr>
          <w:rFonts w:eastAsia="Calibri"/>
          <w:b/>
          <w:iCs/>
          <w:highlight w:val="cyan"/>
          <w:u w:val="single"/>
        </w:rPr>
        <w:t>lawful disclosure</w:t>
      </w:r>
      <w:r w:rsidRPr="00415322">
        <w:rPr>
          <w:rFonts w:eastAsia="Calibri"/>
          <w:sz w:val="16"/>
          <w:highlight w:val="cyan"/>
        </w:rPr>
        <w:t xml:space="preserve"> </w:t>
      </w:r>
      <w:r w:rsidRPr="00415322">
        <w:rPr>
          <w:rFonts w:eastAsia="Calibri"/>
          <w:highlight w:val="cyan"/>
          <w:u w:val="single"/>
        </w:rPr>
        <w:t>of</w:t>
      </w:r>
      <w:r w:rsidRPr="00415322">
        <w:rPr>
          <w:rFonts w:eastAsia="Calibri"/>
          <w:sz w:val="16"/>
          <w:highlight w:val="cyan"/>
        </w:rPr>
        <w:t xml:space="preserve"> </w:t>
      </w:r>
      <w:r w:rsidRPr="00415322">
        <w:rPr>
          <w:rFonts w:eastAsia="Calibri"/>
          <w:b/>
          <w:iCs/>
          <w:highlight w:val="cyan"/>
          <w:u w:val="single"/>
        </w:rPr>
        <w:t>info</w:t>
      </w:r>
      <w:r w:rsidRPr="00415322">
        <w:rPr>
          <w:rFonts w:eastAsia="Calibri"/>
          <w:sz w:val="16"/>
          <w:szCs w:val="16"/>
        </w:rPr>
        <w:t xml:space="preserve">rmation </w:t>
      </w:r>
      <w:r w:rsidRPr="00415322">
        <w:rPr>
          <w:rFonts w:eastAsia="Calibri"/>
          <w:highlight w:val="cyan"/>
          <w:u w:val="single"/>
        </w:rPr>
        <w:t>which</w:t>
      </w:r>
      <w:r w:rsidRPr="00415322">
        <w:rPr>
          <w:rFonts w:eastAsia="Calibri"/>
          <w:u w:val="single"/>
        </w:rPr>
        <w:t xml:space="preserve"> the employees reasonably believe </w:t>
      </w:r>
      <w:proofErr w:type="gramStart"/>
      <w:r w:rsidRPr="00415322">
        <w:rPr>
          <w:rFonts w:eastAsia="Calibri"/>
          <w:highlight w:val="cyan"/>
          <w:u w:val="single"/>
        </w:rPr>
        <w:t>evidences</w:t>
      </w:r>
      <w:proofErr w:type="gramEnd"/>
      <w:r w:rsidRPr="00415322">
        <w:rPr>
          <w:rFonts w:eastAsia="Calibri"/>
          <w:sz w:val="16"/>
        </w:rPr>
        <w:t xml:space="preserve">: </w:t>
      </w:r>
    </w:p>
    <w:p w14:paraId="1997667F" w14:textId="77777777" w:rsidR="00624F98" w:rsidRPr="00415322" w:rsidRDefault="00624F98" w:rsidP="00624F98">
      <w:pPr>
        <w:ind w:firstLine="720"/>
        <w:rPr>
          <w:rFonts w:eastAsia="Calibri"/>
          <w:sz w:val="16"/>
        </w:rPr>
      </w:pPr>
      <w:r w:rsidRPr="00415322">
        <w:rPr>
          <w:rFonts w:eastAsia="Calibri"/>
          <w:sz w:val="16"/>
        </w:rPr>
        <w:t xml:space="preserve">3.3.9.1 </w:t>
      </w:r>
      <w:r w:rsidRPr="00415322">
        <w:rPr>
          <w:rFonts w:eastAsia="Calibri"/>
          <w:highlight w:val="cyan"/>
          <w:u w:val="single"/>
        </w:rPr>
        <w:t>a</w:t>
      </w:r>
      <w:r w:rsidRPr="00415322">
        <w:rPr>
          <w:rFonts w:eastAsia="Calibri"/>
          <w:sz w:val="16"/>
          <w:highlight w:val="cyan"/>
        </w:rPr>
        <w:t xml:space="preserve"> </w:t>
      </w:r>
      <w:r w:rsidRPr="00415322">
        <w:rPr>
          <w:rFonts w:eastAsia="Calibri"/>
          <w:b/>
          <w:iCs/>
          <w:highlight w:val="cyan"/>
          <w:u w:val="single"/>
        </w:rPr>
        <w:t>violation</w:t>
      </w:r>
      <w:r w:rsidRPr="00415322">
        <w:rPr>
          <w:rFonts w:eastAsia="Calibri"/>
          <w:sz w:val="16"/>
          <w:highlight w:val="cyan"/>
        </w:rPr>
        <w:t xml:space="preserve"> </w:t>
      </w:r>
      <w:r w:rsidRPr="00415322">
        <w:rPr>
          <w:rFonts w:eastAsia="Calibri"/>
          <w:highlight w:val="cyan"/>
          <w:u w:val="single"/>
        </w:rPr>
        <w:t>of</w:t>
      </w:r>
      <w:r w:rsidRPr="00415322">
        <w:rPr>
          <w:rFonts w:eastAsia="Calibri"/>
          <w:u w:val="single"/>
        </w:rPr>
        <w:t xml:space="preserve"> any </w:t>
      </w:r>
      <w:r w:rsidRPr="00415322">
        <w:rPr>
          <w:rFonts w:eastAsia="Calibri"/>
          <w:highlight w:val="cyan"/>
          <w:u w:val="single"/>
        </w:rPr>
        <w:t>law</w:t>
      </w:r>
      <w:r w:rsidRPr="00415322">
        <w:rPr>
          <w:rFonts w:eastAsia="Calibri"/>
          <w:sz w:val="16"/>
        </w:rPr>
        <w:t xml:space="preserve">, rule, or regulation, </w:t>
      </w:r>
      <w:r w:rsidRPr="00415322">
        <w:rPr>
          <w:rFonts w:eastAsia="Calibri"/>
          <w:u w:val="single"/>
        </w:rPr>
        <w:t>or</w:t>
      </w:r>
      <w:r w:rsidRPr="00415322">
        <w:rPr>
          <w:rFonts w:eastAsia="Calibri"/>
          <w:sz w:val="16"/>
        </w:rPr>
        <w:t xml:space="preserve"> </w:t>
      </w:r>
    </w:p>
    <w:p w14:paraId="6043CB56" w14:textId="77777777" w:rsidR="00624F98" w:rsidRPr="00415322" w:rsidRDefault="00624F98" w:rsidP="00624F98">
      <w:pPr>
        <w:ind w:left="720"/>
        <w:rPr>
          <w:rFonts w:eastAsia="Calibri"/>
          <w:sz w:val="16"/>
        </w:rPr>
      </w:pPr>
      <w:r w:rsidRPr="00415322">
        <w:rPr>
          <w:rFonts w:eastAsia="Calibri"/>
          <w:sz w:val="16"/>
        </w:rPr>
        <w:lastRenderedPageBreak/>
        <w:t xml:space="preserve">3.3.9.2 </w:t>
      </w:r>
      <w:r w:rsidRPr="00415322">
        <w:rPr>
          <w:rFonts w:eastAsia="Calibri"/>
          <w:b/>
          <w:iCs/>
          <w:highlight w:val="cyan"/>
          <w:u w:val="single"/>
        </w:rPr>
        <w:t>mismanagement</w:t>
      </w:r>
      <w:r w:rsidRPr="00415322">
        <w:rPr>
          <w:rFonts w:eastAsia="Calibri"/>
          <w:sz w:val="16"/>
        </w:rPr>
        <w:t xml:space="preserve">, a gross waste of funds, </w:t>
      </w:r>
      <w:r w:rsidRPr="00415322">
        <w:rPr>
          <w:rFonts w:eastAsia="Calibri"/>
          <w:u w:val="single"/>
        </w:rPr>
        <w:t xml:space="preserve">an </w:t>
      </w:r>
      <w:r w:rsidRPr="00415322">
        <w:rPr>
          <w:rFonts w:eastAsia="Calibri"/>
          <w:highlight w:val="cyan"/>
          <w:u w:val="single"/>
        </w:rPr>
        <w:t>abuse</w:t>
      </w:r>
      <w:r w:rsidRPr="00415322">
        <w:rPr>
          <w:rFonts w:eastAsia="Calibri"/>
          <w:u w:val="single"/>
        </w:rPr>
        <w:t xml:space="preserve"> of authority, </w:t>
      </w:r>
      <w:r w:rsidRPr="00415322">
        <w:rPr>
          <w:rFonts w:eastAsia="Calibri"/>
          <w:highlight w:val="cyan"/>
          <w:u w:val="single"/>
        </w:rPr>
        <w:t>or a</w:t>
      </w:r>
      <w:r w:rsidRPr="00415322">
        <w:rPr>
          <w:rFonts w:eastAsia="Calibri"/>
          <w:sz w:val="16"/>
        </w:rPr>
        <w:t xml:space="preserve"> substantial and </w:t>
      </w:r>
      <w:r w:rsidRPr="00415322">
        <w:rPr>
          <w:rFonts w:eastAsia="Calibri"/>
          <w:b/>
          <w:iCs/>
          <w:u w:val="single"/>
        </w:rPr>
        <w:t xml:space="preserve">specific </w:t>
      </w:r>
      <w:r w:rsidRPr="00415322">
        <w:rPr>
          <w:rFonts w:eastAsia="Calibri"/>
          <w:b/>
          <w:iCs/>
          <w:highlight w:val="cyan"/>
          <w:u w:val="single"/>
        </w:rPr>
        <w:t>danger</w:t>
      </w:r>
      <w:r w:rsidRPr="00415322">
        <w:rPr>
          <w:rFonts w:eastAsia="Calibri"/>
          <w:sz w:val="16"/>
          <w:highlight w:val="cyan"/>
        </w:rPr>
        <w:t xml:space="preserve"> </w:t>
      </w:r>
      <w:r w:rsidRPr="00415322">
        <w:rPr>
          <w:rFonts w:eastAsia="Calibri"/>
          <w:highlight w:val="cyan"/>
          <w:u w:val="single"/>
        </w:rPr>
        <w:t>to</w:t>
      </w:r>
      <w:r w:rsidRPr="00415322">
        <w:rPr>
          <w:rFonts w:eastAsia="Calibri"/>
          <w:sz w:val="16"/>
        </w:rPr>
        <w:t xml:space="preserve"> public health and </w:t>
      </w:r>
      <w:r w:rsidRPr="00415322">
        <w:rPr>
          <w:rFonts w:eastAsia="Calibri"/>
          <w:b/>
          <w:iCs/>
          <w:highlight w:val="cyan"/>
          <w:u w:val="single"/>
        </w:rPr>
        <w:t>safety</w:t>
      </w:r>
      <w:r w:rsidRPr="00415322">
        <w:rPr>
          <w:rFonts w:eastAsia="Calibri"/>
          <w:sz w:val="16"/>
        </w:rPr>
        <w:t>.</w:t>
      </w:r>
    </w:p>
    <w:p w14:paraId="23DC7ABC" w14:textId="77777777" w:rsidR="00624F98" w:rsidRPr="00415322" w:rsidRDefault="00624F98" w:rsidP="00624F98">
      <w:pPr>
        <w:keepNext/>
        <w:keepLines/>
        <w:spacing w:before="40" w:after="0"/>
        <w:outlineLvl w:val="3"/>
        <w:rPr>
          <w:rFonts w:eastAsia="Times New Roman"/>
          <w:b/>
          <w:iCs/>
          <w:sz w:val="26"/>
        </w:rPr>
      </w:pPr>
      <w:r w:rsidRPr="00415322">
        <w:rPr>
          <w:rFonts w:eastAsia="Times New Roman"/>
          <w:b/>
          <w:iCs/>
          <w:sz w:val="26"/>
          <w:u w:val="single"/>
        </w:rPr>
        <w:t>Blowing</w:t>
      </w:r>
      <w:r w:rsidRPr="00415322">
        <w:rPr>
          <w:rFonts w:eastAsia="Times New Roman"/>
          <w:b/>
          <w:iCs/>
          <w:sz w:val="26"/>
        </w:rPr>
        <w:t xml:space="preserve"> the </w:t>
      </w:r>
      <w:r w:rsidRPr="00415322">
        <w:rPr>
          <w:rFonts w:eastAsia="Times New Roman"/>
          <w:b/>
          <w:iCs/>
          <w:sz w:val="26"/>
          <w:u w:val="single"/>
        </w:rPr>
        <w:t>whistle</w:t>
      </w:r>
      <w:r w:rsidRPr="00415322">
        <w:rPr>
          <w:rFonts w:eastAsia="Times New Roman"/>
          <w:b/>
          <w:iCs/>
          <w:sz w:val="26"/>
        </w:rPr>
        <w:t xml:space="preserve"> on non-compliant nuclear firms is key. </w:t>
      </w:r>
      <w:r w:rsidRPr="00415322">
        <w:rPr>
          <w:rFonts w:eastAsia="Times New Roman"/>
          <w:b/>
          <w:iCs/>
          <w:sz w:val="26"/>
          <w:u w:val="single"/>
        </w:rPr>
        <w:t>Legal rights</w:t>
      </w:r>
      <w:r w:rsidRPr="00415322">
        <w:rPr>
          <w:rFonts w:eastAsia="Times New Roman"/>
          <w:b/>
          <w:iCs/>
          <w:sz w:val="26"/>
        </w:rPr>
        <w:t xml:space="preserve"> codify </w:t>
      </w:r>
      <w:r w:rsidRPr="00415322">
        <w:rPr>
          <w:rFonts w:eastAsia="Times New Roman"/>
          <w:b/>
          <w:iCs/>
          <w:sz w:val="26"/>
          <w:u w:val="single"/>
        </w:rPr>
        <w:t>regulatory compliance</w:t>
      </w:r>
      <w:r w:rsidRPr="00415322">
        <w:rPr>
          <w:rFonts w:eastAsia="Times New Roman"/>
          <w:b/>
          <w:iCs/>
          <w:sz w:val="26"/>
        </w:rPr>
        <w:t>.</w:t>
      </w:r>
    </w:p>
    <w:p w14:paraId="5C5D45A1" w14:textId="77777777" w:rsidR="00624F98" w:rsidRPr="00415322" w:rsidRDefault="00624F98" w:rsidP="00624F98">
      <w:pPr>
        <w:rPr>
          <w:rFonts w:eastAsia="Calibri"/>
        </w:rPr>
      </w:pPr>
      <w:r w:rsidRPr="00415322">
        <w:rPr>
          <w:rFonts w:eastAsia="Calibri"/>
          <w:b/>
          <w:bCs/>
          <w:sz w:val="26"/>
        </w:rPr>
        <w:t>Jordan 21</w:t>
      </w:r>
      <w:r w:rsidRPr="00415322">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01450856" w14:textId="77777777" w:rsidR="00624F98" w:rsidRPr="00415322" w:rsidRDefault="00624F98" w:rsidP="00624F98">
      <w:pPr>
        <w:rPr>
          <w:rFonts w:eastAsia="Calibri"/>
          <w:sz w:val="16"/>
        </w:rPr>
      </w:pPr>
      <w:r w:rsidRPr="00415322">
        <w:rPr>
          <w:rFonts w:eastAsia="Calibri"/>
          <w:highlight w:val="cyan"/>
          <w:u w:val="single"/>
        </w:rPr>
        <w:t>Renewable energy</w:t>
      </w:r>
      <w:r w:rsidRPr="00415322">
        <w:rPr>
          <w:rFonts w:eastAsia="Calibri"/>
          <w:u w:val="single"/>
        </w:rPr>
        <w:t xml:space="preserve"> infrastructure </w:t>
      </w:r>
      <w:r w:rsidRPr="00415322">
        <w:rPr>
          <w:rFonts w:eastAsia="Calibri"/>
          <w:highlight w:val="cyan"/>
          <w:u w:val="single"/>
        </w:rPr>
        <w:t>is</w:t>
      </w:r>
      <w:r w:rsidRPr="00415322">
        <w:rPr>
          <w:rFonts w:eastAsia="Calibri"/>
          <w:u w:val="single"/>
        </w:rPr>
        <w:t xml:space="preserve"> a</w:t>
      </w:r>
      <w:r w:rsidRPr="00415322">
        <w:rPr>
          <w:rFonts w:eastAsia="Calibri"/>
          <w:sz w:val="16"/>
        </w:rPr>
        <w:t xml:space="preserve"> </w:t>
      </w:r>
      <w:r w:rsidRPr="00415322">
        <w:rPr>
          <w:rFonts w:eastAsia="Calibri"/>
          <w:b/>
          <w:iCs/>
          <w:highlight w:val="cyan"/>
          <w:u w:val="single"/>
        </w:rPr>
        <w:t>complex</w:t>
      </w:r>
      <w:r w:rsidRPr="00415322">
        <w:rPr>
          <w:rFonts w:eastAsia="Calibri"/>
          <w:b/>
          <w:iCs/>
          <w:u w:val="single"/>
        </w:rPr>
        <w:t xml:space="preserve"> field</w:t>
      </w:r>
      <w:r w:rsidRPr="00415322">
        <w:rPr>
          <w:rFonts w:eastAsia="Calibri"/>
          <w:sz w:val="16"/>
        </w:rPr>
        <w:t xml:space="preserve"> </w:t>
      </w:r>
      <w:r w:rsidRPr="00415322">
        <w:rPr>
          <w:rFonts w:eastAsia="Calibri"/>
          <w:u w:val="single"/>
        </w:rPr>
        <w:t xml:space="preserve">that </w:t>
      </w:r>
      <w:r w:rsidRPr="00415322">
        <w:rPr>
          <w:rFonts w:eastAsia="Calibri"/>
          <w:highlight w:val="cyan"/>
          <w:u w:val="single"/>
        </w:rPr>
        <w:t>relies on</w:t>
      </w:r>
      <w:r w:rsidRPr="00415322">
        <w:rPr>
          <w:rFonts w:eastAsia="Calibri"/>
          <w:u w:val="single"/>
        </w:rPr>
        <w:t xml:space="preserve"> the</w:t>
      </w:r>
      <w:r w:rsidRPr="00415322">
        <w:rPr>
          <w:rFonts w:eastAsia="Calibri"/>
          <w:sz w:val="16"/>
        </w:rPr>
        <w:t xml:space="preserve"> </w:t>
      </w:r>
      <w:r w:rsidRPr="00415322">
        <w:rPr>
          <w:rFonts w:eastAsia="Calibri"/>
          <w:b/>
          <w:iCs/>
          <w:highlight w:val="cyan"/>
          <w:u w:val="single"/>
        </w:rPr>
        <w:t>oversight</w:t>
      </w:r>
      <w:r w:rsidRPr="00415322">
        <w:rPr>
          <w:rFonts w:eastAsia="Calibri"/>
          <w:sz w:val="16"/>
          <w:highlight w:val="cyan"/>
        </w:rPr>
        <w:t xml:space="preserve"> </w:t>
      </w:r>
      <w:r w:rsidRPr="00415322">
        <w:rPr>
          <w:rFonts w:eastAsia="Calibri"/>
          <w:highlight w:val="cyan"/>
          <w:u w:val="single"/>
        </w:rPr>
        <w:t>and</w:t>
      </w:r>
      <w:r w:rsidRPr="00415322">
        <w:rPr>
          <w:rFonts w:eastAsia="Calibri"/>
          <w:sz w:val="16"/>
          <w:highlight w:val="cyan"/>
        </w:rPr>
        <w:t xml:space="preserve"> </w:t>
      </w:r>
      <w:r w:rsidRPr="00415322">
        <w:rPr>
          <w:rFonts w:eastAsia="Calibri"/>
          <w:b/>
          <w:iCs/>
          <w:highlight w:val="cyan"/>
          <w:u w:val="single"/>
        </w:rPr>
        <w:t>planning</w:t>
      </w:r>
      <w:r w:rsidRPr="00415322">
        <w:rPr>
          <w:rFonts w:eastAsia="Calibri"/>
          <w:sz w:val="16"/>
        </w:rPr>
        <w:t xml:space="preserve"> </w:t>
      </w:r>
      <w:r w:rsidRPr="00415322">
        <w:rPr>
          <w:rFonts w:eastAsia="Calibri"/>
          <w:u w:val="single"/>
        </w:rPr>
        <w:t>of multiple</w:t>
      </w:r>
      <w:r w:rsidRPr="00415322">
        <w:rPr>
          <w:rFonts w:eastAsia="Calibri"/>
          <w:sz w:val="16"/>
        </w:rPr>
        <w:t xml:space="preserve"> federal, state, local, and private </w:t>
      </w:r>
      <w:r w:rsidRPr="00415322">
        <w:rPr>
          <w:rFonts w:eastAsia="Calibri"/>
          <w:u w:val="single"/>
        </w:rPr>
        <w:t>stakeholders</w:t>
      </w:r>
      <w:r w:rsidRPr="00415322">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415322">
        <w:rPr>
          <w:rFonts w:eastAsia="Calibri"/>
          <w:highlight w:val="cyan"/>
          <w:u w:val="single"/>
        </w:rPr>
        <w:t>plans</w:t>
      </w:r>
      <w:r w:rsidRPr="00415322">
        <w:rPr>
          <w:rFonts w:eastAsia="Calibri"/>
          <w:sz w:val="16"/>
          <w:highlight w:val="cyan"/>
        </w:rPr>
        <w:t xml:space="preserve"> </w:t>
      </w:r>
      <w:r w:rsidRPr="00415322">
        <w:rPr>
          <w:rFonts w:eastAsia="Calibri"/>
          <w:b/>
          <w:iCs/>
          <w:highlight w:val="cyan"/>
          <w:u w:val="single"/>
        </w:rPr>
        <w:t>fail</w:t>
      </w:r>
      <w:r w:rsidRPr="00415322">
        <w:rPr>
          <w:rFonts w:eastAsia="Calibri"/>
          <w:sz w:val="16"/>
          <w:highlight w:val="cyan"/>
        </w:rPr>
        <w:t xml:space="preserve"> </w:t>
      </w:r>
      <w:r w:rsidRPr="00415322">
        <w:rPr>
          <w:rFonts w:eastAsia="Calibri"/>
          <w:highlight w:val="cyan"/>
          <w:u w:val="single"/>
        </w:rPr>
        <w:t>to make</w:t>
      </w:r>
      <w:r w:rsidRPr="00415322">
        <w:rPr>
          <w:rFonts w:eastAsia="Calibri"/>
          <w:sz w:val="16"/>
          <w:highlight w:val="cyan"/>
        </w:rPr>
        <w:t xml:space="preserve"> </w:t>
      </w:r>
      <w:r w:rsidRPr="00415322">
        <w:rPr>
          <w:rFonts w:eastAsia="Calibri"/>
          <w:b/>
          <w:iCs/>
          <w:highlight w:val="cyan"/>
          <w:u w:val="single"/>
        </w:rPr>
        <w:t>effective use</w:t>
      </w:r>
      <w:r w:rsidRPr="00415322">
        <w:rPr>
          <w:rFonts w:eastAsia="Calibri"/>
          <w:sz w:val="16"/>
        </w:rPr>
        <w:t xml:space="preserve"> </w:t>
      </w:r>
      <w:r w:rsidRPr="00415322">
        <w:rPr>
          <w:rFonts w:eastAsia="Calibri"/>
          <w:u w:val="single"/>
        </w:rPr>
        <w:t xml:space="preserve">of the private employees who work within the plants. The </w:t>
      </w:r>
      <w:r w:rsidRPr="00415322">
        <w:rPr>
          <w:rFonts w:eastAsia="Calibri"/>
          <w:highlight w:val="cyan"/>
          <w:u w:val="single"/>
        </w:rPr>
        <w:t>employees</w:t>
      </w:r>
      <w:r w:rsidRPr="00415322">
        <w:rPr>
          <w:rFonts w:eastAsia="Calibri"/>
          <w:u w:val="single"/>
        </w:rPr>
        <w:t xml:space="preserve"> are</w:t>
      </w:r>
      <w:r w:rsidRPr="00415322">
        <w:rPr>
          <w:rFonts w:eastAsia="Calibri"/>
          <w:sz w:val="16"/>
        </w:rPr>
        <w:t xml:space="preserve"> </w:t>
      </w:r>
      <w:r w:rsidRPr="00415322">
        <w:rPr>
          <w:rFonts w:eastAsia="Calibri"/>
          <w:b/>
          <w:iCs/>
          <w:highlight w:val="cyan"/>
          <w:u w:val="single"/>
        </w:rPr>
        <w:t>best equipped</w:t>
      </w:r>
      <w:r w:rsidRPr="00415322">
        <w:rPr>
          <w:rFonts w:eastAsia="Calibri"/>
          <w:sz w:val="16"/>
          <w:highlight w:val="cyan"/>
        </w:rPr>
        <w:t xml:space="preserve"> </w:t>
      </w:r>
      <w:r w:rsidRPr="00415322">
        <w:rPr>
          <w:rFonts w:eastAsia="Calibri"/>
          <w:highlight w:val="cyan"/>
          <w:u w:val="single"/>
        </w:rPr>
        <w:t>to inform oversight</w:t>
      </w:r>
      <w:r w:rsidRPr="00415322">
        <w:rPr>
          <w:rFonts w:eastAsia="Calibri"/>
          <w:u w:val="single"/>
        </w:rPr>
        <w:t xml:space="preserve"> bodies </w:t>
      </w:r>
      <w:r w:rsidRPr="00415322">
        <w:rPr>
          <w:rFonts w:eastAsia="Calibri"/>
          <w:highlight w:val="cyan"/>
          <w:u w:val="single"/>
        </w:rPr>
        <w:t>when owners are</w:t>
      </w:r>
      <w:r w:rsidRPr="00415322">
        <w:rPr>
          <w:rFonts w:eastAsia="Calibri"/>
          <w:u w:val="single"/>
        </w:rPr>
        <w:t xml:space="preserve"> using</w:t>
      </w:r>
      <w:r w:rsidRPr="00415322">
        <w:rPr>
          <w:rFonts w:eastAsia="Calibri"/>
          <w:sz w:val="16"/>
        </w:rPr>
        <w:t xml:space="preserve"> </w:t>
      </w:r>
      <w:r w:rsidRPr="00415322">
        <w:rPr>
          <w:rFonts w:eastAsia="Calibri"/>
          <w:b/>
          <w:iCs/>
          <w:highlight w:val="cyan"/>
          <w:u w:val="single"/>
        </w:rPr>
        <w:t>unsafe</w:t>
      </w:r>
      <w:r w:rsidRPr="00415322">
        <w:rPr>
          <w:rFonts w:eastAsia="Calibri"/>
          <w:b/>
          <w:iCs/>
          <w:u w:val="single"/>
        </w:rPr>
        <w:t xml:space="preserve"> practices</w:t>
      </w:r>
      <w:r w:rsidRPr="00415322">
        <w:rPr>
          <w:rFonts w:eastAsia="Calibri"/>
          <w:sz w:val="16"/>
        </w:rPr>
        <w:t xml:space="preserve"> </w:t>
      </w:r>
      <w:r w:rsidRPr="00415322">
        <w:rPr>
          <w:rFonts w:eastAsia="Calibri"/>
          <w:highlight w:val="cyan"/>
          <w:u w:val="single"/>
        </w:rPr>
        <w:t>or</w:t>
      </w:r>
      <w:r w:rsidRPr="00415322">
        <w:rPr>
          <w:rFonts w:eastAsia="Calibri"/>
          <w:u w:val="single"/>
        </w:rPr>
        <w:t xml:space="preserve"> are</w:t>
      </w:r>
      <w:r w:rsidRPr="00415322">
        <w:rPr>
          <w:rFonts w:eastAsia="Calibri"/>
          <w:sz w:val="16"/>
        </w:rPr>
        <w:t xml:space="preserve"> </w:t>
      </w:r>
      <w:r w:rsidRPr="00415322">
        <w:rPr>
          <w:rFonts w:eastAsia="Calibri"/>
          <w:b/>
          <w:iCs/>
          <w:highlight w:val="cyan"/>
          <w:u w:val="single"/>
        </w:rPr>
        <w:t>non-compliant</w:t>
      </w:r>
      <w:r w:rsidRPr="00415322">
        <w:rPr>
          <w:rFonts w:eastAsia="Calibri"/>
          <w:sz w:val="16"/>
          <w:highlight w:val="cyan"/>
        </w:rPr>
        <w:t xml:space="preserve"> </w:t>
      </w:r>
      <w:r w:rsidRPr="00415322">
        <w:rPr>
          <w:rFonts w:eastAsia="Calibri"/>
          <w:highlight w:val="cyan"/>
          <w:u w:val="single"/>
        </w:rPr>
        <w:t>with</w:t>
      </w:r>
      <w:r w:rsidRPr="00415322">
        <w:rPr>
          <w:rFonts w:eastAsia="Calibri"/>
          <w:sz w:val="16"/>
        </w:rPr>
        <w:t xml:space="preserve"> </w:t>
      </w:r>
      <w:r w:rsidRPr="00415322">
        <w:rPr>
          <w:rFonts w:eastAsia="Calibri"/>
          <w:b/>
          <w:iCs/>
          <w:u w:val="single"/>
        </w:rPr>
        <w:t xml:space="preserve">safety </w:t>
      </w:r>
      <w:r w:rsidRPr="00415322">
        <w:rPr>
          <w:rFonts w:eastAsia="Calibri"/>
          <w:b/>
          <w:iCs/>
          <w:highlight w:val="cyan"/>
          <w:u w:val="single"/>
        </w:rPr>
        <w:t>reg</w:t>
      </w:r>
      <w:r w:rsidRPr="00415322">
        <w:rPr>
          <w:rFonts w:eastAsia="Calibri"/>
          <w:sz w:val="16"/>
        </w:rPr>
        <w:t>ulation</w:t>
      </w:r>
      <w:r w:rsidRPr="00415322">
        <w:rPr>
          <w:rFonts w:eastAsia="Calibri"/>
          <w:b/>
          <w:iCs/>
          <w:highlight w:val="cyan"/>
          <w:u w:val="single"/>
        </w:rPr>
        <w:t>s</w:t>
      </w:r>
      <w:r w:rsidRPr="00415322">
        <w:rPr>
          <w:rFonts w:eastAsia="Calibri"/>
          <w:sz w:val="16"/>
          <w:highlight w:val="cyan"/>
        </w:rPr>
        <w:t xml:space="preserve">. </w:t>
      </w:r>
      <w:r w:rsidRPr="00415322">
        <w:rPr>
          <w:rFonts w:eastAsia="Calibri"/>
          <w:highlight w:val="cyan"/>
          <w:u w:val="single"/>
        </w:rPr>
        <w:t>The lack of</w:t>
      </w:r>
      <w:r w:rsidRPr="00415322">
        <w:rPr>
          <w:rFonts w:eastAsia="Calibri"/>
          <w:sz w:val="16"/>
          <w:highlight w:val="cyan"/>
        </w:rPr>
        <w:t xml:space="preserve"> </w:t>
      </w:r>
      <w:r w:rsidRPr="00415322">
        <w:rPr>
          <w:rFonts w:eastAsia="Calibri"/>
          <w:b/>
          <w:iCs/>
          <w:highlight w:val="cyan"/>
          <w:u w:val="single"/>
        </w:rPr>
        <w:t>whistleblower protections</w:t>
      </w:r>
      <w:r w:rsidRPr="00415322">
        <w:rPr>
          <w:rFonts w:eastAsia="Calibri"/>
          <w:sz w:val="16"/>
        </w:rPr>
        <w:t xml:space="preserve"> </w:t>
      </w:r>
      <w:r w:rsidRPr="00415322">
        <w:rPr>
          <w:rFonts w:eastAsia="Calibri"/>
          <w:u w:val="single"/>
        </w:rPr>
        <w:t xml:space="preserve">at these plants </w:t>
      </w:r>
      <w:r w:rsidRPr="00415322">
        <w:rPr>
          <w:rFonts w:eastAsia="Calibri"/>
          <w:highlight w:val="cyan"/>
          <w:u w:val="single"/>
        </w:rPr>
        <w:t>places the</w:t>
      </w:r>
      <w:r w:rsidRPr="00415322">
        <w:rPr>
          <w:rFonts w:eastAsia="Calibri"/>
          <w:sz w:val="16"/>
          <w:highlight w:val="cyan"/>
        </w:rPr>
        <w:t xml:space="preserve"> </w:t>
      </w:r>
      <w:r w:rsidRPr="00415322">
        <w:rPr>
          <w:rFonts w:eastAsia="Calibri"/>
          <w:b/>
          <w:iCs/>
          <w:highlight w:val="cyan"/>
          <w:u w:val="single"/>
        </w:rPr>
        <w:t>long-term security</w:t>
      </w:r>
      <w:r w:rsidRPr="00415322">
        <w:rPr>
          <w:rFonts w:eastAsia="Calibri"/>
          <w:sz w:val="16"/>
          <w:highlight w:val="cyan"/>
        </w:rPr>
        <w:t xml:space="preserve"> </w:t>
      </w:r>
      <w:r w:rsidRPr="00415322">
        <w:rPr>
          <w:rFonts w:eastAsia="Calibri"/>
          <w:highlight w:val="cyan"/>
          <w:u w:val="single"/>
        </w:rPr>
        <w:t>of the</w:t>
      </w:r>
      <w:r w:rsidRPr="00415322">
        <w:rPr>
          <w:rFonts w:eastAsia="Calibri"/>
          <w:sz w:val="16"/>
          <w:highlight w:val="cyan"/>
        </w:rPr>
        <w:t xml:space="preserve"> </w:t>
      </w:r>
      <w:r w:rsidRPr="00415322">
        <w:rPr>
          <w:rFonts w:eastAsia="Calibri"/>
          <w:b/>
          <w:iCs/>
          <w:highlight w:val="cyan"/>
          <w:u w:val="single"/>
        </w:rPr>
        <w:t>U</w:t>
      </w:r>
      <w:r w:rsidRPr="00415322">
        <w:rPr>
          <w:rFonts w:eastAsia="Calibri"/>
          <w:sz w:val="16"/>
        </w:rPr>
        <w:t xml:space="preserve">nited </w:t>
      </w:r>
      <w:r w:rsidRPr="00415322">
        <w:rPr>
          <w:rFonts w:eastAsia="Calibri"/>
          <w:b/>
          <w:iCs/>
          <w:highlight w:val="cyan"/>
          <w:u w:val="single"/>
        </w:rPr>
        <w:t>S</w:t>
      </w:r>
      <w:r w:rsidRPr="00415322">
        <w:rPr>
          <w:rFonts w:eastAsia="Calibri"/>
          <w:sz w:val="16"/>
        </w:rPr>
        <w:t>tate</w:t>
      </w:r>
      <w:r w:rsidRPr="00415322">
        <w:rPr>
          <w:rFonts w:eastAsia="Calibri"/>
          <w:b/>
          <w:iCs/>
          <w:u w:val="single"/>
        </w:rPr>
        <w:t>s'</w:t>
      </w:r>
      <w:r w:rsidRPr="00415322">
        <w:rPr>
          <w:rFonts w:eastAsia="Calibri"/>
          <w:sz w:val="16"/>
        </w:rPr>
        <w:t xml:space="preserve"> </w:t>
      </w:r>
      <w:r w:rsidRPr="00415322">
        <w:rPr>
          <w:rFonts w:eastAsia="Calibri"/>
          <w:u w:val="single"/>
        </w:rPr>
        <w:t xml:space="preserve">energy generation sector </w:t>
      </w:r>
      <w:r w:rsidRPr="00415322">
        <w:rPr>
          <w:rFonts w:eastAsia="Calibri"/>
          <w:highlight w:val="cyan"/>
          <w:u w:val="single"/>
        </w:rPr>
        <w:t>at</w:t>
      </w:r>
      <w:r w:rsidRPr="00415322">
        <w:rPr>
          <w:rFonts w:eastAsia="Calibri"/>
          <w:sz w:val="16"/>
          <w:highlight w:val="cyan"/>
        </w:rPr>
        <w:t xml:space="preserve"> </w:t>
      </w:r>
      <w:r w:rsidRPr="00415322">
        <w:rPr>
          <w:rFonts w:eastAsia="Calibri"/>
          <w:b/>
          <w:iCs/>
          <w:highlight w:val="cyan"/>
          <w:u w:val="single"/>
        </w:rPr>
        <w:t>risk</w:t>
      </w:r>
      <w:r w:rsidRPr="00415322">
        <w:rPr>
          <w:rFonts w:eastAsia="Calibri"/>
          <w:sz w:val="16"/>
        </w:rPr>
        <w:t xml:space="preserve">, as well as the other infrastructure sectors that use their power. </w:t>
      </w:r>
      <w:r w:rsidRPr="00415322">
        <w:rPr>
          <w:rFonts w:eastAsia="Calibri"/>
          <w:highlight w:val="cyan"/>
          <w:u w:val="single"/>
        </w:rPr>
        <w:t>Current</w:t>
      </w:r>
      <w:r w:rsidRPr="00415322">
        <w:rPr>
          <w:rFonts w:eastAsia="Calibri"/>
          <w:u w:val="single"/>
        </w:rPr>
        <w:t xml:space="preserve"> whistleblower </w:t>
      </w:r>
      <w:r w:rsidRPr="00415322">
        <w:rPr>
          <w:rFonts w:eastAsia="Calibri"/>
          <w:highlight w:val="cyan"/>
          <w:u w:val="single"/>
        </w:rPr>
        <w:t>protections do</w:t>
      </w:r>
      <w:r w:rsidRPr="00415322">
        <w:rPr>
          <w:rFonts w:eastAsia="Calibri"/>
          <w:sz w:val="16"/>
          <w:highlight w:val="cyan"/>
        </w:rPr>
        <w:t xml:space="preserve"> </w:t>
      </w:r>
      <w:r w:rsidRPr="00415322">
        <w:rPr>
          <w:rFonts w:eastAsia="Calibri"/>
          <w:b/>
          <w:iCs/>
          <w:highlight w:val="cyan"/>
          <w:u w:val="single"/>
        </w:rPr>
        <w:t>not</w:t>
      </w:r>
      <w:r w:rsidRPr="00415322">
        <w:rPr>
          <w:rFonts w:eastAsia="Calibri"/>
          <w:sz w:val="16"/>
          <w:highlight w:val="cyan"/>
        </w:rPr>
        <w:t xml:space="preserve"> </w:t>
      </w:r>
      <w:r w:rsidRPr="00415322">
        <w:rPr>
          <w:rFonts w:eastAsia="Calibri"/>
          <w:highlight w:val="cyan"/>
          <w:u w:val="single"/>
        </w:rPr>
        <w:t>extend</w:t>
      </w:r>
      <w:r w:rsidRPr="00415322">
        <w:rPr>
          <w:rFonts w:eastAsia="Calibri"/>
          <w:u w:val="single"/>
        </w:rPr>
        <w:t xml:space="preserve"> to individuals who wish to come forward with infrastructure concerns</w:t>
      </w:r>
      <w:r w:rsidRPr="00415322">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415322">
        <w:rPr>
          <w:rFonts w:eastAsia="Calibri"/>
          <w:highlight w:val="cyan"/>
          <w:u w:val="single"/>
        </w:rPr>
        <w:t>Renewable energy is</w:t>
      </w:r>
      <w:r w:rsidRPr="00415322">
        <w:rPr>
          <w:rFonts w:eastAsia="Calibri"/>
          <w:u w:val="single"/>
        </w:rPr>
        <w:t xml:space="preserve"> a </w:t>
      </w:r>
      <w:r w:rsidRPr="00415322">
        <w:rPr>
          <w:rFonts w:eastAsia="Calibri"/>
          <w:b/>
          <w:iCs/>
          <w:highlight w:val="cyan"/>
          <w:u w:val="single"/>
        </w:rPr>
        <w:t>growing</w:t>
      </w:r>
      <w:r w:rsidRPr="00415322">
        <w:rPr>
          <w:rFonts w:eastAsia="Calibri"/>
          <w:b/>
          <w:iCs/>
          <w:u w:val="single"/>
        </w:rPr>
        <w:t xml:space="preserve"> field</w:t>
      </w:r>
      <w:r w:rsidRPr="00415322">
        <w:rPr>
          <w:rFonts w:eastAsia="Calibri"/>
          <w:sz w:val="16"/>
        </w:rPr>
        <w:t xml:space="preserve"> in the United States, </w:t>
      </w:r>
      <w:r w:rsidRPr="00415322">
        <w:rPr>
          <w:rFonts w:eastAsia="Calibri"/>
          <w:u w:val="single"/>
        </w:rPr>
        <w:t xml:space="preserve">and </w:t>
      </w:r>
      <w:r w:rsidRPr="00415322">
        <w:rPr>
          <w:rFonts w:eastAsia="Calibri"/>
          <w:highlight w:val="cyan"/>
          <w:u w:val="single"/>
        </w:rPr>
        <w:t>whistleblower protections</w:t>
      </w:r>
      <w:r w:rsidRPr="00415322">
        <w:rPr>
          <w:rFonts w:eastAsia="Calibri"/>
          <w:u w:val="single"/>
        </w:rPr>
        <w:t xml:space="preserve"> enacted in its development will </w:t>
      </w:r>
      <w:r w:rsidRPr="00415322">
        <w:rPr>
          <w:rFonts w:eastAsia="Calibri"/>
          <w:highlight w:val="cyan"/>
          <w:u w:val="single"/>
        </w:rPr>
        <w:t>create</w:t>
      </w:r>
      <w:r w:rsidRPr="00415322">
        <w:rPr>
          <w:rFonts w:eastAsia="Calibri"/>
          <w:sz w:val="16"/>
          <w:highlight w:val="cyan"/>
        </w:rPr>
        <w:t xml:space="preserve"> </w:t>
      </w:r>
      <w:r w:rsidRPr="00415322">
        <w:rPr>
          <w:rFonts w:eastAsia="Calibri"/>
          <w:b/>
          <w:iCs/>
          <w:highlight w:val="cyan"/>
          <w:u w:val="single"/>
        </w:rPr>
        <w:t>openness</w:t>
      </w:r>
      <w:r w:rsidRPr="00415322">
        <w:rPr>
          <w:rFonts w:eastAsia="Calibri"/>
          <w:sz w:val="16"/>
          <w:highlight w:val="cyan"/>
        </w:rPr>
        <w:t xml:space="preserve"> </w:t>
      </w:r>
      <w:r w:rsidRPr="00415322">
        <w:rPr>
          <w:rFonts w:eastAsia="Calibri"/>
          <w:highlight w:val="cyan"/>
          <w:u w:val="single"/>
        </w:rPr>
        <w:t>and</w:t>
      </w:r>
      <w:r w:rsidRPr="00415322">
        <w:rPr>
          <w:rFonts w:eastAsia="Calibri"/>
          <w:sz w:val="16"/>
          <w:highlight w:val="cyan"/>
        </w:rPr>
        <w:t xml:space="preserve"> </w:t>
      </w:r>
      <w:r w:rsidRPr="00415322">
        <w:rPr>
          <w:rFonts w:eastAsia="Calibri"/>
          <w:b/>
          <w:iCs/>
          <w:highlight w:val="cyan"/>
          <w:u w:val="single"/>
        </w:rPr>
        <w:t>accountability</w:t>
      </w:r>
      <w:r w:rsidRPr="00415322">
        <w:rPr>
          <w:rFonts w:eastAsia="Calibri"/>
          <w:sz w:val="16"/>
        </w:rPr>
        <w:t xml:space="preserve">. </w:t>
      </w:r>
      <w:r w:rsidRPr="00415322">
        <w:rPr>
          <w:rFonts w:eastAsia="Calibri"/>
          <w:u w:val="single"/>
        </w:rPr>
        <w:t>Employees that understand their role in effective plant oversight are</w:t>
      </w:r>
      <w:r w:rsidRPr="00415322">
        <w:rPr>
          <w:rFonts w:eastAsia="Calibri"/>
          <w:sz w:val="16"/>
        </w:rPr>
        <w:t xml:space="preserve"> </w:t>
      </w:r>
      <w:r w:rsidRPr="00415322">
        <w:rPr>
          <w:rFonts w:eastAsia="Calibri"/>
          <w:b/>
          <w:iCs/>
          <w:u w:val="single"/>
        </w:rPr>
        <w:t>more likely</w:t>
      </w:r>
      <w:r w:rsidRPr="00415322">
        <w:rPr>
          <w:rFonts w:eastAsia="Calibri"/>
          <w:sz w:val="16"/>
        </w:rPr>
        <w:t xml:space="preserve"> </w:t>
      </w:r>
      <w:r w:rsidRPr="00415322">
        <w:rPr>
          <w:rFonts w:eastAsia="Calibri"/>
          <w:u w:val="single"/>
        </w:rPr>
        <w:t>to report potential hazards and</w:t>
      </w:r>
      <w:r w:rsidRPr="00415322">
        <w:rPr>
          <w:rFonts w:eastAsia="Calibri"/>
          <w:sz w:val="16"/>
        </w:rPr>
        <w:t xml:space="preserve">, with a clear avenue to report those concerns, </w:t>
      </w:r>
      <w:r w:rsidRPr="00415322">
        <w:rPr>
          <w:rFonts w:eastAsia="Calibri"/>
          <w:u w:val="single"/>
        </w:rPr>
        <w:t>improve infrastructure. This increases the</w:t>
      </w:r>
      <w:r w:rsidRPr="00415322">
        <w:rPr>
          <w:rFonts w:eastAsia="Calibri"/>
          <w:sz w:val="16"/>
        </w:rPr>
        <w:t xml:space="preserve"> </w:t>
      </w:r>
      <w:r w:rsidRPr="00415322">
        <w:rPr>
          <w:rFonts w:eastAsia="Calibri"/>
          <w:b/>
          <w:iCs/>
          <w:u w:val="single"/>
        </w:rPr>
        <w:t>security</w:t>
      </w:r>
      <w:r w:rsidRPr="00415322">
        <w:rPr>
          <w:rFonts w:eastAsia="Calibri"/>
          <w:sz w:val="16"/>
        </w:rPr>
        <w:t xml:space="preserve"> </w:t>
      </w:r>
      <w:r w:rsidRPr="00415322">
        <w:rPr>
          <w:rFonts w:eastAsia="Calibri"/>
          <w:u w:val="single"/>
        </w:rPr>
        <w:t>of</w:t>
      </w:r>
      <w:r w:rsidRPr="00415322">
        <w:rPr>
          <w:rFonts w:eastAsia="Calibri"/>
          <w:sz w:val="16"/>
        </w:rPr>
        <w:t xml:space="preserve"> renewable energy, and future energy self-sufficiency, in </w:t>
      </w:r>
      <w:r w:rsidRPr="00415322">
        <w:rPr>
          <w:rFonts w:eastAsia="Calibri"/>
          <w:u w:val="single"/>
        </w:rPr>
        <w:t>the</w:t>
      </w:r>
      <w:r w:rsidRPr="00415322">
        <w:rPr>
          <w:rFonts w:eastAsia="Calibri"/>
          <w:sz w:val="16"/>
        </w:rPr>
        <w:t xml:space="preserve"> </w:t>
      </w:r>
      <w:r w:rsidRPr="00415322">
        <w:rPr>
          <w:rFonts w:eastAsia="Calibri"/>
          <w:b/>
          <w:iCs/>
          <w:u w:val="single"/>
        </w:rPr>
        <w:t>U</w:t>
      </w:r>
      <w:r w:rsidRPr="00415322">
        <w:rPr>
          <w:rFonts w:eastAsia="Calibri"/>
          <w:sz w:val="16"/>
        </w:rPr>
        <w:t xml:space="preserve">nited </w:t>
      </w:r>
      <w:r w:rsidRPr="00415322">
        <w:rPr>
          <w:rFonts w:eastAsia="Calibri"/>
          <w:b/>
          <w:iCs/>
          <w:u w:val="single"/>
        </w:rPr>
        <w:t>S</w:t>
      </w:r>
      <w:r w:rsidRPr="00415322">
        <w:rPr>
          <w:rFonts w:eastAsia="Calibri"/>
          <w:sz w:val="16"/>
        </w:rPr>
        <w:t>tates.</w:t>
      </w:r>
    </w:p>
    <w:p w14:paraId="505D6C5C" w14:textId="77777777" w:rsidR="00624F98" w:rsidRPr="00415322" w:rsidRDefault="00624F98" w:rsidP="00624F98">
      <w:pPr>
        <w:keepNext/>
        <w:keepLines/>
        <w:spacing w:before="40" w:after="0"/>
        <w:outlineLvl w:val="3"/>
        <w:rPr>
          <w:rFonts w:eastAsia="Times New Roman"/>
          <w:b/>
          <w:iCs/>
          <w:sz w:val="26"/>
        </w:rPr>
      </w:pPr>
      <w:r w:rsidRPr="00415322">
        <w:rPr>
          <w:rFonts w:eastAsia="Times New Roman"/>
          <w:b/>
          <w:iCs/>
          <w:sz w:val="26"/>
        </w:rPr>
        <w:t xml:space="preserve">Trump doesn’t understand the </w:t>
      </w:r>
      <w:r w:rsidRPr="00415322">
        <w:rPr>
          <w:rFonts w:eastAsia="Times New Roman"/>
          <w:b/>
          <w:iCs/>
          <w:sz w:val="26"/>
          <w:u w:val="single"/>
        </w:rPr>
        <w:t>importance</w:t>
      </w:r>
      <w:r w:rsidRPr="00415322">
        <w:rPr>
          <w:rFonts w:eastAsia="Times New Roman"/>
          <w:b/>
          <w:iCs/>
          <w:sz w:val="26"/>
        </w:rPr>
        <w:t xml:space="preserve"> of </w:t>
      </w:r>
      <w:r w:rsidRPr="00415322">
        <w:rPr>
          <w:rFonts w:eastAsia="Times New Roman"/>
          <w:b/>
          <w:iCs/>
          <w:sz w:val="26"/>
          <w:u w:val="single"/>
        </w:rPr>
        <w:t>collective bargaining rights</w:t>
      </w:r>
      <w:r w:rsidRPr="00415322">
        <w:rPr>
          <w:rFonts w:eastAsia="Times New Roman"/>
          <w:b/>
          <w:iCs/>
          <w:sz w:val="26"/>
        </w:rPr>
        <w:t xml:space="preserve"> for the </w:t>
      </w:r>
      <w:r w:rsidRPr="00415322">
        <w:rPr>
          <w:rFonts w:eastAsia="Times New Roman"/>
          <w:b/>
          <w:iCs/>
          <w:sz w:val="26"/>
          <w:u w:val="single"/>
        </w:rPr>
        <w:t>NRC</w:t>
      </w:r>
    </w:p>
    <w:p w14:paraId="2B12EA34" w14:textId="77777777" w:rsidR="00624F98" w:rsidRPr="00415322" w:rsidRDefault="00624F98" w:rsidP="00624F98">
      <w:pPr>
        <w:rPr>
          <w:rFonts w:eastAsia="Calibri"/>
        </w:rPr>
      </w:pPr>
      <w:r w:rsidRPr="00415322">
        <w:rPr>
          <w:rFonts w:eastAsia="Calibri"/>
          <w:b/>
          <w:bCs/>
          <w:sz w:val="26"/>
        </w:rPr>
        <w:t>Lyman 25</w:t>
      </w:r>
      <w:r w:rsidRPr="00415322">
        <w:rPr>
          <w:rFonts w:eastAsia="Calibri"/>
        </w:rPr>
        <w:t xml:space="preserve"> [Edwin Lyman; physicist and the Director of Nuclear Power Safety with the Union of Concerned Scientists. PhD and M.Sc. in Physics. May 19, 2025, "Trump's "wins" on nuclear power are losses for taxpayers and public safety", Bulletin of the Atomic Scientists, https://thebulletin.org/2025/05/trumps-wins-on-nuclear-power-are-losses-for-taxpayers-and-public-safety/]</w:t>
      </w:r>
    </w:p>
    <w:p w14:paraId="0FAF9799" w14:textId="77777777" w:rsidR="00624F98" w:rsidRPr="00415322" w:rsidRDefault="00624F98" w:rsidP="00624F98">
      <w:pPr>
        <w:rPr>
          <w:rFonts w:eastAsia="Calibri"/>
          <w:sz w:val="16"/>
        </w:rPr>
      </w:pPr>
      <w:r w:rsidRPr="00415322">
        <w:rPr>
          <w:rFonts w:eastAsia="Calibri"/>
          <w:sz w:val="16"/>
        </w:rPr>
        <w:t>Looking at the “</w:t>
      </w:r>
      <w:r w:rsidRPr="00415322">
        <w:rPr>
          <w:rFonts w:eastAsia="Calibri"/>
          <w:b/>
          <w:iCs/>
          <w:u w:val="single"/>
        </w:rPr>
        <w:t>nuclear loss</w:t>
      </w:r>
      <w:r w:rsidRPr="00415322">
        <w:rPr>
          <w:rFonts w:eastAsia="Calibri"/>
          <w:sz w:val="16"/>
        </w:rPr>
        <w:t xml:space="preserve">” side of the ledger </w:t>
      </w:r>
      <w:r w:rsidRPr="00415322">
        <w:rPr>
          <w:rFonts w:eastAsia="Calibri"/>
          <w:u w:val="single"/>
        </w:rPr>
        <w:t>is</w:t>
      </w:r>
      <w:r w:rsidRPr="00415322">
        <w:rPr>
          <w:rFonts w:eastAsia="Calibri"/>
          <w:sz w:val="16"/>
        </w:rPr>
        <w:t xml:space="preserve"> the </w:t>
      </w:r>
      <w:r w:rsidRPr="00415322">
        <w:rPr>
          <w:rFonts w:eastAsia="Calibri"/>
          <w:highlight w:val="green"/>
          <w:u w:val="single"/>
        </w:rPr>
        <w:t>Trump</w:t>
      </w:r>
      <w:r w:rsidRPr="00415322">
        <w:rPr>
          <w:rFonts w:eastAsia="Calibri"/>
          <w:u w:val="single"/>
        </w:rPr>
        <w:t xml:space="preserve"> admin</w:t>
      </w:r>
      <w:r w:rsidRPr="00415322">
        <w:rPr>
          <w:rFonts w:eastAsia="Calibri"/>
          <w:sz w:val="16"/>
        </w:rPr>
        <w:t>istration</w:t>
      </w:r>
      <w:r w:rsidRPr="00415322">
        <w:rPr>
          <w:rFonts w:eastAsia="Calibri"/>
          <w:highlight w:val="green"/>
          <w:u w:val="single"/>
        </w:rPr>
        <w:t>’s assault on</w:t>
      </w:r>
      <w:r w:rsidRPr="00415322">
        <w:rPr>
          <w:rFonts w:eastAsia="Calibri"/>
          <w:sz w:val="16"/>
        </w:rPr>
        <w:t xml:space="preserve"> independent federal agencies, including </w:t>
      </w:r>
      <w:r w:rsidRPr="00415322">
        <w:rPr>
          <w:rFonts w:eastAsia="Calibri"/>
          <w:u w:val="single"/>
        </w:rPr>
        <w:t xml:space="preserve">the </w:t>
      </w:r>
      <w:r w:rsidRPr="00415322">
        <w:rPr>
          <w:rFonts w:eastAsia="Calibri"/>
          <w:b/>
          <w:iCs/>
          <w:highlight w:val="green"/>
          <w:u w:val="single"/>
        </w:rPr>
        <w:t>NRC</w:t>
      </w:r>
      <w:r w:rsidRPr="00415322">
        <w:rPr>
          <w:rFonts w:eastAsia="Calibri"/>
          <w:sz w:val="16"/>
        </w:rPr>
        <w:t xml:space="preserve">. Only last year, there was bipartisan concern as to whether the NRC would have enough experienced personnel to efficiently handle a projected onslaught of new applications. Now, the </w:t>
      </w:r>
      <w:r w:rsidRPr="00415322">
        <w:rPr>
          <w:rFonts w:eastAsia="Calibri"/>
          <w:u w:val="single"/>
        </w:rPr>
        <w:t xml:space="preserve">succession of </w:t>
      </w:r>
      <w:r w:rsidRPr="00415322">
        <w:rPr>
          <w:rFonts w:eastAsia="Calibri"/>
          <w:b/>
          <w:iCs/>
          <w:u w:val="single"/>
        </w:rPr>
        <w:t>attacks</w:t>
      </w:r>
      <w:r w:rsidRPr="00415322">
        <w:rPr>
          <w:rFonts w:eastAsia="Calibri"/>
          <w:u w:val="single"/>
        </w:rPr>
        <w:t xml:space="preserve"> on</w:t>
      </w:r>
      <w:r w:rsidRPr="00415322">
        <w:rPr>
          <w:rFonts w:eastAsia="Calibri"/>
          <w:sz w:val="16"/>
        </w:rPr>
        <w:t xml:space="preserve"> the NRC’s </w:t>
      </w:r>
      <w:r w:rsidRPr="00415322">
        <w:rPr>
          <w:rFonts w:eastAsia="Calibri"/>
          <w:b/>
          <w:iCs/>
          <w:u w:val="single"/>
        </w:rPr>
        <w:t>workforce</w:t>
      </w:r>
      <w:r w:rsidRPr="00415322">
        <w:rPr>
          <w:rFonts w:eastAsia="Calibri"/>
          <w:sz w:val="16"/>
        </w:rPr>
        <w:t xml:space="preserve">—from DOGE’s fork-in-the-road e-mail offering voluntary departure to federal workers, to the end of remote work, to the </w:t>
      </w:r>
      <w:r w:rsidRPr="00415322">
        <w:rPr>
          <w:rFonts w:eastAsia="Calibri"/>
          <w:u w:val="single"/>
        </w:rPr>
        <w:t>termination of</w:t>
      </w:r>
      <w:r w:rsidRPr="00415322">
        <w:rPr>
          <w:rFonts w:eastAsia="Calibri"/>
          <w:sz w:val="16"/>
        </w:rPr>
        <w:t xml:space="preserve"> its </w:t>
      </w:r>
      <w:r w:rsidRPr="00415322">
        <w:rPr>
          <w:rFonts w:eastAsia="Calibri"/>
          <w:b/>
          <w:iCs/>
          <w:highlight w:val="green"/>
          <w:u w:val="single"/>
        </w:rPr>
        <w:t>collective bargaining</w:t>
      </w:r>
      <w:r w:rsidRPr="00415322">
        <w:rPr>
          <w:rFonts w:eastAsia="Calibri"/>
          <w:u w:val="single"/>
        </w:rPr>
        <w:t xml:space="preserve"> agreement</w:t>
      </w:r>
      <w:r w:rsidRPr="00415322">
        <w:rPr>
          <w:rFonts w:eastAsia="Calibri"/>
          <w:sz w:val="16"/>
        </w:rPr>
        <w:t xml:space="preserve">—will </w:t>
      </w:r>
      <w:r w:rsidRPr="00415322">
        <w:rPr>
          <w:rFonts w:eastAsia="Calibri"/>
          <w:highlight w:val="green"/>
          <w:u w:val="single"/>
        </w:rPr>
        <w:t>have</w:t>
      </w:r>
      <w:r w:rsidRPr="00415322">
        <w:rPr>
          <w:rFonts w:eastAsia="Calibri"/>
          <w:sz w:val="16"/>
        </w:rPr>
        <w:t xml:space="preserve"> predictably </w:t>
      </w:r>
      <w:r w:rsidRPr="00415322">
        <w:rPr>
          <w:rFonts w:eastAsia="Calibri"/>
          <w:b/>
          <w:iCs/>
          <w:highlight w:val="green"/>
          <w:u w:val="single"/>
        </w:rPr>
        <w:t>devastating effects</w:t>
      </w:r>
      <w:r w:rsidRPr="00415322">
        <w:rPr>
          <w:rFonts w:eastAsia="Calibri"/>
          <w:highlight w:val="green"/>
          <w:u w:val="single"/>
        </w:rPr>
        <w:t xml:space="preserve"> on</w:t>
      </w:r>
      <w:r w:rsidRPr="00415322">
        <w:rPr>
          <w:rFonts w:eastAsia="Calibri"/>
          <w:sz w:val="16"/>
        </w:rPr>
        <w:t xml:space="preserve"> employee morale, </w:t>
      </w:r>
      <w:r w:rsidRPr="00415322">
        <w:rPr>
          <w:rFonts w:eastAsia="Calibri"/>
          <w:b/>
          <w:iCs/>
          <w:highlight w:val="green"/>
          <w:u w:val="single"/>
        </w:rPr>
        <w:t>retention</w:t>
      </w:r>
      <w:r w:rsidRPr="00415322">
        <w:rPr>
          <w:rFonts w:eastAsia="Calibri"/>
          <w:highlight w:val="green"/>
          <w:u w:val="single"/>
        </w:rPr>
        <w:t xml:space="preserve">, and </w:t>
      </w:r>
      <w:r w:rsidRPr="00415322">
        <w:rPr>
          <w:rFonts w:eastAsia="Calibri"/>
          <w:b/>
          <w:iCs/>
          <w:highlight w:val="green"/>
          <w:u w:val="single"/>
        </w:rPr>
        <w:t>recruitment</w:t>
      </w:r>
      <w:r w:rsidRPr="00415322">
        <w:rPr>
          <w:rFonts w:eastAsia="Calibri"/>
          <w:sz w:val="16"/>
        </w:rPr>
        <w:t>. Moreover, Trump’s burdensome and confusing executive orders—including requirements that agency actions be reviewed in secret by White House political appointees, and all energy permitting regulations be periodically reissued or scrapped—are recipes for delays and chaos.</w:t>
      </w:r>
    </w:p>
    <w:p w14:paraId="5E577FBA" w14:textId="77777777" w:rsidR="00624F98" w:rsidRPr="00415322" w:rsidRDefault="00624F98" w:rsidP="00624F98">
      <w:pPr>
        <w:rPr>
          <w:rFonts w:eastAsia="Calibri"/>
        </w:rPr>
      </w:pPr>
    </w:p>
    <w:p w14:paraId="5DCBF6C8" w14:textId="77777777" w:rsidR="00624F98" w:rsidRPr="00415322" w:rsidRDefault="00624F98" w:rsidP="00624F98">
      <w:pPr>
        <w:keepNext/>
        <w:keepLines/>
        <w:spacing w:before="40" w:after="0" w:line="256" w:lineRule="auto"/>
        <w:outlineLvl w:val="3"/>
        <w:rPr>
          <w:rFonts w:eastAsia="Calibri"/>
          <w:b/>
          <w:bCs/>
        </w:rPr>
      </w:pPr>
      <w:r w:rsidRPr="00415322">
        <w:rPr>
          <w:rFonts w:eastAsia="Times New Roman"/>
          <w:b/>
          <w:iCs/>
          <w:sz w:val="26"/>
        </w:rPr>
        <w:t xml:space="preserve">It's </w:t>
      </w:r>
      <w:proofErr w:type="gramStart"/>
      <w:r w:rsidRPr="00415322">
        <w:rPr>
          <w:rFonts w:eastAsia="Times New Roman"/>
          <w:b/>
          <w:iCs/>
          <w:sz w:val="26"/>
        </w:rPr>
        <w:t>something</w:t>
      </w:r>
      <w:proofErr w:type="gramEnd"/>
      <w:r w:rsidRPr="00415322">
        <w:rPr>
          <w:rFonts w:eastAsia="Times New Roman"/>
          <w:b/>
          <w:iCs/>
          <w:sz w:val="26"/>
        </w:rPr>
        <w:t xml:space="preserve"> </w:t>
      </w:r>
      <w:r w:rsidRPr="00415322">
        <w:rPr>
          <w:rFonts w:eastAsia="Times New Roman"/>
          <w:b/>
          <w:iCs/>
          <w:sz w:val="26"/>
          <w:u w:val="single"/>
        </w:rPr>
        <w:t>all negative studies</w:t>
      </w:r>
      <w:r w:rsidRPr="00415322">
        <w:rPr>
          <w:rFonts w:eastAsia="Times New Roman"/>
          <w:b/>
          <w:iCs/>
          <w:sz w:val="26"/>
        </w:rPr>
        <w:t xml:space="preserve"> underestimate</w:t>
      </w:r>
    </w:p>
    <w:p w14:paraId="74C74C4A" w14:textId="77777777" w:rsidR="00624F98" w:rsidRPr="00415322" w:rsidRDefault="00624F98" w:rsidP="00624F98">
      <w:pPr>
        <w:spacing w:line="256" w:lineRule="auto"/>
        <w:rPr>
          <w:rFonts w:eastAsia="Calibri"/>
        </w:rPr>
      </w:pPr>
      <w:r w:rsidRPr="00415322">
        <w:rPr>
          <w:rFonts w:eastAsia="Calibri"/>
          <w:b/>
          <w:bCs/>
          <w:sz w:val="26"/>
        </w:rPr>
        <w:t>Gensler</w:t>
      </w:r>
      <w:r w:rsidRPr="00415322">
        <w:rPr>
          <w:rFonts w:eastAsia="Calibri"/>
        </w:rPr>
        <w:t xml:space="preserve"> &amp; Menand </w:t>
      </w:r>
      <w:r w:rsidRPr="00415322">
        <w:rPr>
          <w:rFonts w:eastAsia="Calibri"/>
          <w:b/>
          <w:bCs/>
          <w:sz w:val="26"/>
        </w:rPr>
        <w:t>25</w:t>
      </w:r>
      <w:r w:rsidRPr="00415322">
        <w:rPr>
          <w:rFonts w:eastAsia="Calibri"/>
        </w:rPr>
        <w:t xml:space="preserve"> [Gary Gensler; Professor of the Practice of Global Economics and Management as well as of Finance at the MIT Sloan School of Management. Lev Menand; associate professor of law at </w:t>
      </w:r>
      <w:r w:rsidRPr="00415322">
        <w:rPr>
          <w:rFonts w:eastAsia="Calibri"/>
        </w:rPr>
        <w:lastRenderedPageBreak/>
        <w:t>Columbia Law School where he directs the Project on Public Economic Law. “Presidential Supremacy Over Administrative Agencies” 6-2025. https://scholarship.law.columbia.edu/faculty_scholarship/4715/]</w:t>
      </w:r>
    </w:p>
    <w:p w14:paraId="1CC6B9D5" w14:textId="77777777" w:rsidR="00624F98" w:rsidRPr="00415322" w:rsidRDefault="00624F98" w:rsidP="00624F98">
      <w:pPr>
        <w:spacing w:line="256" w:lineRule="auto"/>
        <w:rPr>
          <w:rFonts w:eastAsia="Calibri"/>
          <w:sz w:val="16"/>
        </w:rPr>
      </w:pPr>
      <w:r w:rsidRPr="00415322">
        <w:rPr>
          <w:rFonts w:eastAsia="Calibri"/>
          <w:sz w:val="16"/>
        </w:rPr>
        <w:t xml:space="preserve">The </w:t>
      </w:r>
      <w:r w:rsidRPr="00415322">
        <w:rPr>
          <w:rFonts w:eastAsia="Calibri"/>
          <w:highlight w:val="green"/>
          <w:u w:val="single"/>
        </w:rPr>
        <w:t>new admin</w:t>
      </w:r>
      <w:r w:rsidRPr="00415322">
        <w:rPr>
          <w:rFonts w:eastAsia="Calibri"/>
          <w:u w:val="single"/>
        </w:rPr>
        <w:t xml:space="preserve">istration’s </w:t>
      </w:r>
      <w:r w:rsidRPr="00415322">
        <w:rPr>
          <w:rFonts w:eastAsia="Calibri"/>
          <w:highlight w:val="green"/>
          <w:u w:val="single"/>
        </w:rPr>
        <w:t>reduc</w:t>
      </w:r>
      <w:r w:rsidRPr="00415322">
        <w:rPr>
          <w:rFonts w:eastAsia="Calibri"/>
          <w:u w:val="single"/>
        </w:rPr>
        <w:t xml:space="preserve">tion in </w:t>
      </w:r>
      <w:r w:rsidRPr="00415322">
        <w:rPr>
          <w:rFonts w:eastAsia="Calibri"/>
          <w:b/>
          <w:iCs/>
          <w:u w:val="single"/>
        </w:rPr>
        <w:t xml:space="preserve">agency </w:t>
      </w:r>
      <w:r w:rsidRPr="00415322">
        <w:rPr>
          <w:rFonts w:eastAsia="Calibri"/>
          <w:b/>
          <w:iCs/>
          <w:highlight w:val="green"/>
          <w:u w:val="single"/>
        </w:rPr>
        <w:t>autonomy</w:t>
      </w:r>
      <w:r w:rsidRPr="00415322">
        <w:rPr>
          <w:rFonts w:eastAsia="Calibri"/>
          <w:sz w:val="16"/>
        </w:rPr>
        <w:t xml:space="preserve"> and </w:t>
      </w:r>
      <w:r w:rsidRPr="00415322">
        <w:rPr>
          <w:rFonts w:eastAsia="Calibri"/>
          <w:highlight w:val="green"/>
          <w:u w:val="single"/>
        </w:rPr>
        <w:t>change</w:t>
      </w:r>
      <w:r w:rsidRPr="00415322">
        <w:rPr>
          <w:rFonts w:eastAsia="Calibri"/>
          <w:u w:val="single"/>
        </w:rPr>
        <w:t xml:space="preserve"> of </w:t>
      </w:r>
      <w:r w:rsidRPr="00415322">
        <w:rPr>
          <w:rFonts w:eastAsia="Calibri"/>
          <w:b/>
          <w:iCs/>
          <w:u w:val="single"/>
        </w:rPr>
        <w:t xml:space="preserve">civil service </w:t>
      </w:r>
      <w:r w:rsidRPr="00415322">
        <w:rPr>
          <w:rFonts w:eastAsia="Calibri"/>
          <w:b/>
          <w:iCs/>
          <w:highlight w:val="green"/>
          <w:u w:val="single"/>
        </w:rPr>
        <w:t>protections</w:t>
      </w:r>
      <w:proofErr w:type="gramStart"/>
      <w:r w:rsidRPr="00415322">
        <w:rPr>
          <w:rFonts w:eastAsia="Calibri"/>
          <w:sz w:val="16"/>
        </w:rPr>
        <w:t>, in particular, may</w:t>
      </w:r>
      <w:proofErr w:type="gramEnd"/>
      <w:r w:rsidRPr="00415322">
        <w:rPr>
          <w:rFonts w:eastAsia="Calibri"/>
          <w:sz w:val="16"/>
        </w:rPr>
        <w:t xml:space="preserve"> </w:t>
      </w:r>
      <w:r w:rsidRPr="00415322">
        <w:rPr>
          <w:rFonts w:eastAsia="Calibri"/>
          <w:highlight w:val="green"/>
          <w:u w:val="single"/>
        </w:rPr>
        <w:t>lead to</w:t>
      </w:r>
      <w:r w:rsidRPr="00415322">
        <w:rPr>
          <w:rFonts w:eastAsia="Calibri"/>
          <w:u w:val="single"/>
        </w:rPr>
        <w:t xml:space="preserve"> an </w:t>
      </w:r>
      <w:r w:rsidRPr="00415322">
        <w:rPr>
          <w:rFonts w:eastAsia="Calibri"/>
          <w:highlight w:val="green"/>
          <w:u w:val="single"/>
        </w:rPr>
        <w:t>increase in</w:t>
      </w:r>
      <w:r w:rsidRPr="00415322">
        <w:rPr>
          <w:rFonts w:eastAsia="Calibri"/>
          <w:u w:val="single"/>
        </w:rPr>
        <w:t xml:space="preserve"> </w:t>
      </w:r>
      <w:r w:rsidRPr="00415322">
        <w:rPr>
          <w:rFonts w:eastAsia="Calibri"/>
          <w:b/>
          <w:iCs/>
          <w:u w:val="single"/>
        </w:rPr>
        <w:t>policy</w:t>
      </w:r>
      <w:r w:rsidRPr="00415322">
        <w:rPr>
          <w:rFonts w:eastAsia="Calibri"/>
          <w:u w:val="single"/>
        </w:rPr>
        <w:t xml:space="preserve"> and adjudicative </w:t>
      </w:r>
      <w:r w:rsidRPr="00415322">
        <w:rPr>
          <w:rFonts w:eastAsia="Calibri"/>
          <w:b/>
          <w:iCs/>
          <w:highlight w:val="green"/>
          <w:u w:val="single"/>
        </w:rPr>
        <w:t>errors</w:t>
      </w:r>
      <w:r w:rsidRPr="00415322">
        <w:rPr>
          <w:rFonts w:eastAsia="Calibri"/>
          <w:sz w:val="16"/>
        </w:rPr>
        <w:t xml:space="preserve">. First, it </w:t>
      </w:r>
      <w:r w:rsidRPr="00415322">
        <w:rPr>
          <w:rFonts w:eastAsia="Calibri"/>
          <w:u w:val="single"/>
        </w:rPr>
        <w:t>interposes less expert</w:t>
      </w:r>
      <w:r w:rsidRPr="00415322">
        <w:rPr>
          <w:rFonts w:eastAsia="Calibri"/>
          <w:sz w:val="16"/>
        </w:rPr>
        <w:t xml:space="preserve"> White House and inter-</w:t>
      </w:r>
      <w:proofErr w:type="gramStart"/>
      <w:r w:rsidRPr="00415322">
        <w:rPr>
          <w:rFonts w:eastAsia="Calibri"/>
          <w:sz w:val="16"/>
        </w:rPr>
        <w:t>agency</w:t>
      </w:r>
      <w:proofErr w:type="gramEnd"/>
      <w:r w:rsidRPr="00415322">
        <w:rPr>
          <w:rFonts w:eastAsia="Calibri"/>
          <w:sz w:val="16"/>
        </w:rPr>
        <w:t xml:space="preserve"> </w:t>
      </w:r>
      <w:r w:rsidRPr="00415322">
        <w:rPr>
          <w:rFonts w:eastAsia="Calibri"/>
          <w:b/>
          <w:iCs/>
          <w:u w:val="single"/>
        </w:rPr>
        <w:t>staff</w:t>
      </w:r>
      <w:r w:rsidRPr="00415322">
        <w:rPr>
          <w:rFonts w:eastAsia="Calibri"/>
          <w:u w:val="single"/>
        </w:rPr>
        <w:t xml:space="preserve"> into agency </w:t>
      </w:r>
      <w:r w:rsidRPr="00415322">
        <w:rPr>
          <w:rFonts w:eastAsia="Calibri"/>
          <w:b/>
          <w:iCs/>
          <w:u w:val="single"/>
        </w:rPr>
        <w:t>decision making</w:t>
      </w:r>
      <w:r w:rsidRPr="00415322">
        <w:rPr>
          <w:rFonts w:eastAsia="Calibri"/>
          <w:sz w:val="16"/>
        </w:rPr>
        <w:t xml:space="preserve">. Second, </w:t>
      </w:r>
      <w:proofErr w:type="spellStart"/>
      <w:r w:rsidRPr="00415322">
        <w:rPr>
          <w:rFonts w:eastAsia="Calibri"/>
          <w:u w:val="single"/>
        </w:rPr>
        <w:t>centralising</w:t>
      </w:r>
      <w:proofErr w:type="spellEnd"/>
      <w:r w:rsidRPr="00415322">
        <w:rPr>
          <w:rFonts w:eastAsia="Calibri"/>
          <w:u w:val="single"/>
        </w:rPr>
        <w:t xml:space="preserve"> decision-making authority</w:t>
      </w:r>
      <w:r w:rsidRPr="00415322">
        <w:rPr>
          <w:rFonts w:eastAsia="Calibri"/>
          <w:sz w:val="16"/>
        </w:rPr>
        <w:t xml:space="preserve"> in the White House bureaucracy </w:t>
      </w:r>
      <w:r w:rsidRPr="00415322">
        <w:rPr>
          <w:rFonts w:eastAsia="Calibri"/>
          <w:u w:val="single"/>
        </w:rPr>
        <w:t xml:space="preserve">may lead to </w:t>
      </w:r>
      <w:r w:rsidRPr="00415322">
        <w:rPr>
          <w:rFonts w:eastAsia="Calibri"/>
          <w:b/>
          <w:iCs/>
          <w:highlight w:val="green"/>
          <w:u w:val="single"/>
        </w:rPr>
        <w:t>lower quality</w:t>
      </w:r>
      <w:r w:rsidRPr="00415322">
        <w:rPr>
          <w:rFonts w:eastAsia="Calibri"/>
          <w:b/>
          <w:iCs/>
          <w:u w:val="single"/>
        </w:rPr>
        <w:t xml:space="preserve"> decisions</w:t>
      </w:r>
      <w:r w:rsidRPr="00415322">
        <w:rPr>
          <w:rFonts w:eastAsia="Calibri"/>
          <w:u w:val="single"/>
        </w:rPr>
        <w:t xml:space="preserve"> as </w:t>
      </w:r>
      <w:r w:rsidRPr="00415322">
        <w:rPr>
          <w:rFonts w:eastAsia="Calibri"/>
          <w:b/>
          <w:iCs/>
          <w:highlight w:val="green"/>
          <w:u w:val="single"/>
        </w:rPr>
        <w:t>info</w:t>
      </w:r>
      <w:r w:rsidRPr="00415322">
        <w:rPr>
          <w:rFonts w:eastAsia="Calibri"/>
          <w:sz w:val="16"/>
        </w:rPr>
        <w:t>rmation</w:t>
      </w:r>
      <w:r w:rsidRPr="00415322">
        <w:rPr>
          <w:rFonts w:eastAsia="Calibri"/>
          <w:u w:val="single"/>
        </w:rPr>
        <w:t xml:space="preserve"> is </w:t>
      </w:r>
      <w:r w:rsidRPr="00415322">
        <w:rPr>
          <w:rFonts w:eastAsia="Calibri"/>
          <w:b/>
          <w:iCs/>
          <w:u w:val="single"/>
        </w:rPr>
        <w:t>diffuse</w:t>
      </w:r>
      <w:r w:rsidRPr="00415322">
        <w:rPr>
          <w:rFonts w:eastAsia="Calibri"/>
          <w:sz w:val="16"/>
        </w:rPr>
        <w:t xml:space="preserve"> (Hayek 1945). In many cases, OIRA lacks the local knowledge of agency decision makers </w:t>
      </w:r>
      <w:proofErr w:type="gramStart"/>
      <w:r w:rsidRPr="00415322">
        <w:rPr>
          <w:rFonts w:eastAsia="Calibri"/>
          <w:sz w:val="16"/>
        </w:rPr>
        <w:t>and also</w:t>
      </w:r>
      <w:proofErr w:type="gramEnd"/>
      <w:r w:rsidRPr="00415322">
        <w:rPr>
          <w:rFonts w:eastAsia="Calibri"/>
          <w:sz w:val="16"/>
        </w:rPr>
        <w:t xml:space="preserve"> may </w:t>
      </w:r>
      <w:r w:rsidRPr="00415322">
        <w:rPr>
          <w:rFonts w:eastAsia="Calibri"/>
          <w:highlight w:val="green"/>
          <w:u w:val="single"/>
        </w:rPr>
        <w:t>lack</w:t>
      </w:r>
      <w:r w:rsidRPr="00415322">
        <w:rPr>
          <w:rFonts w:eastAsia="Calibri"/>
          <w:sz w:val="16"/>
        </w:rPr>
        <w:t xml:space="preserve"> the same </w:t>
      </w:r>
      <w:r w:rsidRPr="00415322">
        <w:rPr>
          <w:rFonts w:eastAsia="Calibri"/>
          <w:u w:val="single"/>
        </w:rPr>
        <w:t xml:space="preserve">degree of technical </w:t>
      </w:r>
      <w:r w:rsidRPr="00415322">
        <w:rPr>
          <w:rFonts w:eastAsia="Calibri"/>
          <w:b/>
          <w:iCs/>
          <w:highlight w:val="green"/>
          <w:u w:val="single"/>
        </w:rPr>
        <w:t>expertise</w:t>
      </w:r>
      <w:r w:rsidRPr="00415322">
        <w:rPr>
          <w:rFonts w:eastAsia="Calibri"/>
          <w:sz w:val="16"/>
        </w:rPr>
        <w:t xml:space="preserve"> (Bressman and Vandenbergh 2006). Third, it may </w:t>
      </w:r>
      <w:r w:rsidRPr="00415322">
        <w:rPr>
          <w:rFonts w:eastAsia="Calibri"/>
          <w:highlight w:val="green"/>
          <w:u w:val="single"/>
        </w:rPr>
        <w:t>reduce</w:t>
      </w:r>
      <w:r w:rsidRPr="00415322">
        <w:rPr>
          <w:rFonts w:eastAsia="Calibri"/>
          <w:u w:val="single"/>
        </w:rPr>
        <w:t xml:space="preserve"> the quality of </w:t>
      </w:r>
      <w:r w:rsidRPr="00415322">
        <w:rPr>
          <w:rFonts w:eastAsia="Calibri"/>
          <w:b/>
          <w:iCs/>
          <w:highlight w:val="green"/>
          <w:u w:val="single"/>
        </w:rPr>
        <w:t>personnel</w:t>
      </w:r>
      <w:r w:rsidRPr="00415322">
        <w:rPr>
          <w:rFonts w:eastAsia="Calibri"/>
          <w:sz w:val="16"/>
        </w:rPr>
        <w:t xml:space="preserve"> at agencies, as </w:t>
      </w:r>
      <w:r w:rsidRPr="00415322">
        <w:rPr>
          <w:rFonts w:eastAsia="Calibri"/>
          <w:u w:val="single"/>
        </w:rPr>
        <w:t xml:space="preserve">top talent will be serving in positions with </w:t>
      </w:r>
      <w:r w:rsidRPr="00415322">
        <w:rPr>
          <w:rFonts w:eastAsia="Calibri"/>
          <w:b/>
          <w:iCs/>
          <w:u w:val="single"/>
        </w:rPr>
        <w:t>reduced authority</w:t>
      </w:r>
      <w:r w:rsidRPr="00415322">
        <w:rPr>
          <w:rFonts w:eastAsia="Calibri"/>
          <w:sz w:val="16"/>
        </w:rPr>
        <w:t xml:space="preserve"> (Richardson 2019). Fourth, it may </w:t>
      </w:r>
      <w:r w:rsidRPr="00415322">
        <w:rPr>
          <w:rFonts w:eastAsia="Calibri"/>
          <w:highlight w:val="green"/>
          <w:u w:val="single"/>
        </w:rPr>
        <w:t xml:space="preserve">increase </w:t>
      </w:r>
      <w:r w:rsidRPr="00415322">
        <w:rPr>
          <w:rFonts w:eastAsia="Calibri"/>
          <w:b/>
          <w:iCs/>
          <w:highlight w:val="green"/>
          <w:u w:val="single"/>
        </w:rPr>
        <w:t>turnover</w:t>
      </w:r>
      <w:r w:rsidRPr="00415322">
        <w:rPr>
          <w:rFonts w:eastAsia="Calibri"/>
          <w:u w:val="single"/>
        </w:rPr>
        <w:t xml:space="preserve"> in agency </w:t>
      </w:r>
      <w:r w:rsidRPr="00415322">
        <w:rPr>
          <w:rFonts w:eastAsia="Calibri"/>
          <w:b/>
          <w:iCs/>
          <w:u w:val="single"/>
        </w:rPr>
        <w:t>leadership</w:t>
      </w:r>
      <w:r w:rsidRPr="00415322">
        <w:rPr>
          <w:rFonts w:eastAsia="Calibri"/>
          <w:sz w:val="16"/>
        </w:rPr>
        <w:t xml:space="preserve">, since </w:t>
      </w:r>
      <w:r w:rsidRPr="00415322">
        <w:rPr>
          <w:rFonts w:eastAsia="Calibri"/>
          <w:u w:val="single"/>
        </w:rPr>
        <w:t xml:space="preserve">term </w:t>
      </w:r>
      <w:r w:rsidRPr="00415322">
        <w:rPr>
          <w:rFonts w:eastAsia="Calibri"/>
          <w:b/>
          <w:iCs/>
          <w:u w:val="single"/>
        </w:rPr>
        <w:t>tenures</w:t>
      </w:r>
      <w:r w:rsidRPr="00415322">
        <w:rPr>
          <w:rFonts w:eastAsia="Calibri"/>
          <w:u w:val="single"/>
        </w:rPr>
        <w:t xml:space="preserve"> will </w:t>
      </w:r>
      <w:r w:rsidRPr="00415322">
        <w:rPr>
          <w:rFonts w:eastAsia="Calibri"/>
          <w:b/>
          <w:iCs/>
          <w:u w:val="single"/>
        </w:rPr>
        <w:t>no longer</w:t>
      </w:r>
      <w:r w:rsidRPr="00415322">
        <w:rPr>
          <w:rFonts w:eastAsia="Calibri"/>
          <w:u w:val="single"/>
        </w:rPr>
        <w:t xml:space="preserve"> be </w:t>
      </w:r>
      <w:r w:rsidRPr="00415322">
        <w:rPr>
          <w:rFonts w:eastAsia="Calibri"/>
          <w:b/>
          <w:iCs/>
          <w:u w:val="single"/>
        </w:rPr>
        <w:t>binding</w:t>
      </w:r>
      <w:r w:rsidRPr="00415322">
        <w:rPr>
          <w:rFonts w:eastAsia="Calibri"/>
          <w:u w:val="single"/>
        </w:rPr>
        <w:t xml:space="preserve"> on new presidents</w:t>
      </w:r>
      <w:r w:rsidRPr="00415322">
        <w:rPr>
          <w:rFonts w:eastAsia="Calibri"/>
          <w:sz w:val="16"/>
        </w:rPr>
        <w:t xml:space="preserve">. Fifth, it may </w:t>
      </w:r>
      <w:r w:rsidRPr="00415322">
        <w:rPr>
          <w:rFonts w:eastAsia="Calibri"/>
          <w:u w:val="single"/>
        </w:rPr>
        <w:t xml:space="preserve">reduce the number of expert </w:t>
      </w:r>
      <w:r w:rsidRPr="00415322">
        <w:rPr>
          <w:rFonts w:eastAsia="Calibri"/>
          <w:b/>
          <w:iCs/>
          <w:u w:val="single"/>
        </w:rPr>
        <w:t>senior</w:t>
      </w:r>
      <w:r w:rsidRPr="00415322">
        <w:rPr>
          <w:rFonts w:eastAsia="Calibri"/>
          <w:u w:val="single"/>
        </w:rPr>
        <w:t xml:space="preserve"> career </w:t>
      </w:r>
      <w:r w:rsidRPr="00415322">
        <w:rPr>
          <w:rFonts w:eastAsia="Calibri"/>
          <w:b/>
          <w:iCs/>
          <w:u w:val="single"/>
        </w:rPr>
        <w:t>executives</w:t>
      </w:r>
      <w:r w:rsidRPr="00415322">
        <w:rPr>
          <w:rFonts w:eastAsia="Calibri"/>
          <w:sz w:val="16"/>
        </w:rPr>
        <w:t xml:space="preserve">, as </w:t>
      </w:r>
      <w:r w:rsidRPr="00415322">
        <w:rPr>
          <w:rFonts w:eastAsia="Calibri"/>
          <w:b/>
          <w:iCs/>
          <w:highlight w:val="green"/>
          <w:u w:val="single"/>
        </w:rPr>
        <w:t>more positions</w:t>
      </w:r>
      <w:r w:rsidRPr="00415322">
        <w:rPr>
          <w:rFonts w:eastAsia="Calibri"/>
          <w:u w:val="single"/>
        </w:rPr>
        <w:t xml:space="preserve"> will be </w:t>
      </w:r>
      <w:r w:rsidRPr="00415322">
        <w:rPr>
          <w:rFonts w:eastAsia="Calibri"/>
          <w:b/>
          <w:iCs/>
          <w:highlight w:val="green"/>
          <w:u w:val="single"/>
        </w:rPr>
        <w:t>subject</w:t>
      </w:r>
      <w:r w:rsidRPr="00415322">
        <w:rPr>
          <w:rFonts w:eastAsia="Calibri"/>
          <w:highlight w:val="green"/>
          <w:u w:val="single"/>
        </w:rPr>
        <w:t xml:space="preserve"> to</w:t>
      </w:r>
      <w:r w:rsidRPr="00415322">
        <w:rPr>
          <w:rFonts w:eastAsia="Calibri"/>
          <w:u w:val="single"/>
        </w:rPr>
        <w:t xml:space="preserve"> political </w:t>
      </w:r>
      <w:r w:rsidRPr="00415322">
        <w:rPr>
          <w:rFonts w:eastAsia="Calibri"/>
          <w:b/>
          <w:iCs/>
          <w:highlight w:val="green"/>
          <w:u w:val="single"/>
        </w:rPr>
        <w:t>control</w:t>
      </w:r>
      <w:r w:rsidRPr="00415322">
        <w:rPr>
          <w:rFonts w:eastAsia="Calibri"/>
          <w:u w:val="single"/>
        </w:rPr>
        <w:t xml:space="preserve"> rather than </w:t>
      </w:r>
      <w:r w:rsidRPr="00415322">
        <w:rPr>
          <w:rFonts w:eastAsia="Calibri"/>
          <w:b/>
          <w:iCs/>
          <w:u w:val="single"/>
        </w:rPr>
        <w:t>merit based</w:t>
      </w:r>
      <w:r w:rsidRPr="00415322">
        <w:rPr>
          <w:rFonts w:eastAsia="Calibri"/>
          <w:sz w:val="16"/>
        </w:rPr>
        <w:t>. The loss of state capacity through the downsizing of many agencies is likely to add to the risk of errors and delays (see Chapter 4 by Josh Bivens).</w:t>
      </w:r>
    </w:p>
    <w:p w14:paraId="0ED3D91A" w14:textId="77777777" w:rsidR="00624F98" w:rsidRPr="00415322" w:rsidRDefault="00624F98" w:rsidP="00624F98">
      <w:pPr>
        <w:rPr>
          <w:rFonts w:eastAsia="Calibri"/>
        </w:rPr>
      </w:pPr>
      <w:r w:rsidRPr="00415322">
        <w:rPr>
          <w:rFonts w:eastAsia="Calibri"/>
          <w:sz w:val="16"/>
        </w:rPr>
        <w:t xml:space="preserve">Recent </w:t>
      </w:r>
      <w:r w:rsidRPr="00415322">
        <w:rPr>
          <w:rFonts w:eastAsia="Calibri"/>
          <w:highlight w:val="green"/>
          <w:u w:val="single"/>
        </w:rPr>
        <w:t>empiric</w:t>
      </w:r>
      <w:r w:rsidRPr="00415322">
        <w:rPr>
          <w:rFonts w:eastAsia="Calibri"/>
          <w:u w:val="single"/>
        </w:rPr>
        <w:t xml:space="preserve">al work </w:t>
      </w:r>
      <w:r w:rsidRPr="00415322">
        <w:rPr>
          <w:rFonts w:eastAsia="Calibri"/>
          <w:highlight w:val="green"/>
          <w:u w:val="single"/>
        </w:rPr>
        <w:t>demonstrates</w:t>
      </w:r>
      <w:r w:rsidRPr="00415322">
        <w:rPr>
          <w:rFonts w:eastAsia="Calibri"/>
          <w:u w:val="single"/>
        </w:rPr>
        <w:t xml:space="preserve"> that </w:t>
      </w:r>
      <w:r w:rsidRPr="00415322">
        <w:rPr>
          <w:rFonts w:eastAsia="Calibri"/>
          <w:b/>
          <w:iCs/>
          <w:highlight w:val="green"/>
          <w:u w:val="single"/>
        </w:rPr>
        <w:t>independent agencies</w:t>
      </w:r>
      <w:r w:rsidRPr="00415322">
        <w:rPr>
          <w:rFonts w:eastAsia="Calibri"/>
          <w:sz w:val="16"/>
        </w:rPr>
        <w:t xml:space="preserve"> that do not go through OIRA review </w:t>
      </w:r>
      <w:r w:rsidRPr="00415322">
        <w:rPr>
          <w:rFonts w:eastAsia="Calibri"/>
          <w:highlight w:val="green"/>
          <w:u w:val="single"/>
        </w:rPr>
        <w:t>have</w:t>
      </w:r>
      <w:r w:rsidRPr="00415322">
        <w:rPr>
          <w:rFonts w:eastAsia="Calibri"/>
          <w:u w:val="single"/>
        </w:rPr>
        <w:t xml:space="preserve"> </w:t>
      </w:r>
      <w:r w:rsidRPr="00415322">
        <w:rPr>
          <w:rFonts w:eastAsia="Calibri"/>
          <w:b/>
          <w:iCs/>
          <w:u w:val="single"/>
        </w:rPr>
        <w:t xml:space="preserve">significantly </w:t>
      </w:r>
      <w:r w:rsidRPr="00415322">
        <w:rPr>
          <w:rFonts w:eastAsia="Calibri"/>
          <w:b/>
          <w:iCs/>
          <w:highlight w:val="green"/>
          <w:u w:val="single"/>
        </w:rPr>
        <w:t>greater</w:t>
      </w:r>
      <w:r w:rsidRPr="00415322">
        <w:rPr>
          <w:rFonts w:eastAsia="Calibri"/>
          <w:u w:val="single"/>
        </w:rPr>
        <w:t xml:space="preserve"> policymaking </w:t>
      </w:r>
      <w:r w:rsidRPr="00415322">
        <w:rPr>
          <w:rFonts w:eastAsia="Calibri"/>
          <w:b/>
          <w:iCs/>
          <w:highlight w:val="green"/>
          <w:u w:val="single"/>
        </w:rPr>
        <w:t>capacity</w:t>
      </w:r>
      <w:r w:rsidRPr="00415322">
        <w:rPr>
          <w:rFonts w:eastAsia="Calibri"/>
          <w:u w:val="single"/>
        </w:rPr>
        <w:t xml:space="preserve"> </w:t>
      </w:r>
      <w:r w:rsidRPr="00415322">
        <w:rPr>
          <w:rFonts w:eastAsia="Calibri"/>
          <w:sz w:val="16"/>
        </w:rPr>
        <w:t>(measured in terms of expertise and experience) (</w:t>
      </w:r>
      <w:r w:rsidRPr="00415322">
        <w:rPr>
          <w:rFonts w:eastAsia="Calibri"/>
          <w:b/>
          <w:iCs/>
          <w:u w:val="single"/>
        </w:rPr>
        <w:t>Bednar 2024</w:t>
      </w:r>
      <w:r w:rsidRPr="00415322">
        <w:rPr>
          <w:rFonts w:eastAsia="Calibri"/>
          <w:sz w:val="16"/>
        </w:rPr>
        <w:t xml:space="preserve">: 662). </w:t>
      </w:r>
      <w:r w:rsidRPr="00415322">
        <w:rPr>
          <w:rFonts w:eastAsia="Calibri"/>
          <w:u w:val="single"/>
        </w:rPr>
        <w:t xml:space="preserve">Of the ten federal agencies with the </w:t>
      </w:r>
      <w:r w:rsidRPr="00415322">
        <w:rPr>
          <w:rFonts w:eastAsia="Calibri"/>
          <w:b/>
          <w:iCs/>
          <w:u w:val="single"/>
        </w:rPr>
        <w:t>highest capacity</w:t>
      </w:r>
      <w:r w:rsidRPr="00415322">
        <w:rPr>
          <w:rFonts w:eastAsia="Calibri"/>
          <w:sz w:val="16"/>
        </w:rPr>
        <w:t xml:space="preserve">, seven have been exempt from the OIRA process (SEC, FTC, </w:t>
      </w:r>
      <w:r w:rsidRPr="00415322">
        <w:rPr>
          <w:rFonts w:eastAsia="Calibri"/>
          <w:b/>
          <w:iCs/>
          <w:highlight w:val="green"/>
          <w:u w:val="single"/>
        </w:rPr>
        <w:t>N</w:t>
      </w:r>
      <w:r w:rsidRPr="00415322">
        <w:rPr>
          <w:rFonts w:eastAsia="Calibri"/>
          <w:sz w:val="16"/>
        </w:rPr>
        <w:t xml:space="preserve">uclear </w:t>
      </w:r>
      <w:r w:rsidRPr="00415322">
        <w:rPr>
          <w:rFonts w:eastAsia="Calibri"/>
          <w:b/>
          <w:iCs/>
          <w:highlight w:val="green"/>
          <w:u w:val="single"/>
        </w:rPr>
        <w:t>R</w:t>
      </w:r>
      <w:r w:rsidRPr="00415322">
        <w:rPr>
          <w:rFonts w:eastAsia="Calibri"/>
          <w:sz w:val="16"/>
        </w:rPr>
        <w:t xml:space="preserve">egulatory </w:t>
      </w:r>
      <w:r w:rsidRPr="00415322">
        <w:rPr>
          <w:rFonts w:eastAsia="Calibri"/>
          <w:b/>
          <w:iCs/>
          <w:highlight w:val="green"/>
          <w:u w:val="single"/>
        </w:rPr>
        <w:t>C</w:t>
      </w:r>
      <w:r w:rsidRPr="00415322">
        <w:rPr>
          <w:rFonts w:eastAsia="Calibri"/>
          <w:sz w:val="16"/>
        </w:rPr>
        <w:t xml:space="preserve">ommission, Federal Communications Commission, NLRB, Consumer Financial Protection Bureau, and FDIC). (The other three are NASA, EPA, and DOE – which includes the National Labs) (Bednar 2025: 658). Based on surveys of federal employees in 2014, Devins and Lewis </w:t>
      </w:r>
      <w:r w:rsidRPr="00415322">
        <w:rPr>
          <w:rFonts w:eastAsia="Calibri"/>
          <w:highlight w:val="green"/>
          <w:u w:val="single"/>
        </w:rPr>
        <w:t>argue</w:t>
      </w:r>
      <w:r w:rsidRPr="00415322">
        <w:rPr>
          <w:rFonts w:eastAsia="Calibri"/>
          <w:u w:val="single"/>
        </w:rPr>
        <w:t xml:space="preserve"> that </w:t>
      </w:r>
      <w:r w:rsidRPr="00415322">
        <w:rPr>
          <w:rFonts w:eastAsia="Calibri"/>
          <w:highlight w:val="green"/>
          <w:u w:val="single"/>
        </w:rPr>
        <w:t>independent agencies</w:t>
      </w:r>
      <w:r w:rsidRPr="00415322">
        <w:rPr>
          <w:rFonts w:eastAsia="Calibri"/>
          <w:u w:val="single"/>
        </w:rPr>
        <w:t xml:space="preserve"> today “are </w:t>
      </w:r>
      <w:r w:rsidRPr="00415322">
        <w:rPr>
          <w:rFonts w:eastAsia="Calibri"/>
          <w:b/>
          <w:iCs/>
          <w:highlight w:val="green"/>
          <w:u w:val="single"/>
        </w:rPr>
        <w:t>no more expert</w:t>
      </w:r>
      <w:r w:rsidRPr="00415322">
        <w:rPr>
          <w:rFonts w:eastAsia="Calibri"/>
          <w:u w:val="single"/>
        </w:rPr>
        <w:t xml:space="preserve"> than </w:t>
      </w:r>
      <w:r w:rsidRPr="00415322">
        <w:rPr>
          <w:rFonts w:eastAsia="Calibri"/>
          <w:b/>
          <w:iCs/>
          <w:u w:val="single"/>
        </w:rPr>
        <w:t>executive agencies</w:t>
      </w:r>
      <w:r w:rsidRPr="00415322">
        <w:rPr>
          <w:rFonts w:eastAsia="Calibri"/>
          <w:sz w:val="16"/>
        </w:rPr>
        <w:t xml:space="preserve">” (2023: 1311). Their survey results, </w:t>
      </w:r>
      <w:r w:rsidRPr="00415322">
        <w:rPr>
          <w:rFonts w:eastAsia="Calibri"/>
          <w:b/>
          <w:iCs/>
          <w:highlight w:val="green"/>
          <w:u w:val="single"/>
        </w:rPr>
        <w:t>however</w:t>
      </w:r>
      <w:r w:rsidRPr="00415322">
        <w:rPr>
          <w:rFonts w:eastAsia="Calibri"/>
          <w:sz w:val="16"/>
        </w:rPr>
        <w:t xml:space="preserve">, suggest that </w:t>
      </w:r>
      <w:r w:rsidRPr="00415322">
        <w:rPr>
          <w:rFonts w:eastAsia="Calibri"/>
          <w:b/>
          <w:iCs/>
          <w:u w:val="single"/>
        </w:rPr>
        <w:t xml:space="preserve">independent </w:t>
      </w:r>
      <w:r w:rsidRPr="00415322">
        <w:rPr>
          <w:rFonts w:eastAsia="Calibri"/>
          <w:b/>
          <w:iCs/>
          <w:highlight w:val="green"/>
          <w:u w:val="single"/>
        </w:rPr>
        <w:t>agencies</w:t>
      </w:r>
      <w:r w:rsidRPr="00415322">
        <w:rPr>
          <w:rFonts w:eastAsia="Calibri"/>
          <w:highlight w:val="green"/>
          <w:u w:val="single"/>
        </w:rPr>
        <w:t xml:space="preserve"> with </w:t>
      </w:r>
      <w:r w:rsidRPr="00415322">
        <w:rPr>
          <w:rFonts w:eastAsia="Calibri"/>
          <w:b/>
          <w:iCs/>
          <w:highlight w:val="green"/>
          <w:u w:val="single"/>
        </w:rPr>
        <w:t>significant</w:t>
      </w:r>
      <w:r w:rsidRPr="00415322">
        <w:rPr>
          <w:rFonts w:eastAsia="Calibri"/>
          <w:u w:val="single"/>
        </w:rPr>
        <w:t xml:space="preserve"> policy making </w:t>
      </w:r>
      <w:r w:rsidRPr="00415322">
        <w:rPr>
          <w:rFonts w:eastAsia="Calibri"/>
          <w:highlight w:val="green"/>
          <w:u w:val="single"/>
        </w:rPr>
        <w:t xml:space="preserve">authority </w:t>
      </w:r>
      <w:r w:rsidRPr="00415322">
        <w:rPr>
          <w:rFonts w:eastAsia="Calibri"/>
          <w:b/>
          <w:iCs/>
          <w:highlight w:val="green"/>
          <w:u w:val="single"/>
        </w:rPr>
        <w:t>are</w:t>
      </w:r>
      <w:r w:rsidRPr="00415322">
        <w:rPr>
          <w:rFonts w:eastAsia="Calibri"/>
          <w:b/>
          <w:iCs/>
          <w:u w:val="single"/>
        </w:rPr>
        <w:t xml:space="preserve"> indeed</w:t>
      </w:r>
      <w:r w:rsidRPr="00415322">
        <w:rPr>
          <w:rFonts w:eastAsia="Calibri"/>
          <w:u w:val="single"/>
        </w:rPr>
        <w:t xml:space="preserve"> considered more </w:t>
      </w:r>
      <w:r w:rsidRPr="00415322">
        <w:rPr>
          <w:rFonts w:eastAsia="Calibri"/>
          <w:b/>
          <w:iCs/>
          <w:u w:val="single"/>
        </w:rPr>
        <w:t>expert</w:t>
      </w:r>
      <w:r w:rsidRPr="00415322">
        <w:rPr>
          <w:rFonts w:eastAsia="Calibri"/>
          <w:u w:val="single"/>
        </w:rPr>
        <w:t xml:space="preserve"> than </w:t>
      </w:r>
      <w:r w:rsidRPr="00415322">
        <w:rPr>
          <w:rFonts w:eastAsia="Calibri"/>
          <w:b/>
          <w:iCs/>
          <w:u w:val="single"/>
        </w:rPr>
        <w:t>similarly situated</w:t>
      </w:r>
      <w:r w:rsidRPr="00415322">
        <w:rPr>
          <w:rFonts w:eastAsia="Calibri"/>
          <w:u w:val="single"/>
        </w:rPr>
        <w:t xml:space="preserve"> executive </w:t>
      </w:r>
      <w:r w:rsidRPr="00415322">
        <w:rPr>
          <w:rFonts w:eastAsia="Calibri"/>
          <w:b/>
          <w:iCs/>
          <w:u w:val="single"/>
        </w:rPr>
        <w:t>agencies</w:t>
      </w:r>
      <w:r w:rsidRPr="00415322">
        <w:rPr>
          <w:rFonts w:eastAsia="Calibri"/>
        </w:rPr>
        <w:t>.</w:t>
      </w:r>
      <w:r w:rsidRPr="00415322">
        <w:rPr>
          <w:rFonts w:eastAsia="Calibri"/>
          <w:sz w:val="16"/>
          <w:szCs w:val="16"/>
        </w:rPr>
        <w:t>29</w:t>
      </w:r>
    </w:p>
    <w:p w14:paraId="703C812D" w14:textId="77777777" w:rsidR="00624F98" w:rsidRPr="00415322" w:rsidRDefault="00624F98" w:rsidP="00624F98">
      <w:pPr>
        <w:spacing w:line="256" w:lineRule="auto"/>
        <w:rPr>
          <w:rFonts w:eastAsia="Calibri"/>
        </w:rPr>
      </w:pPr>
    </w:p>
    <w:p w14:paraId="5C34872B" w14:textId="77777777" w:rsidR="00624F98" w:rsidRPr="00415322" w:rsidRDefault="00624F98" w:rsidP="00624F98">
      <w:pPr>
        <w:keepNext/>
        <w:keepLines/>
        <w:spacing w:before="40" w:after="0"/>
        <w:outlineLvl w:val="3"/>
        <w:rPr>
          <w:rFonts w:eastAsia="Times New Roman"/>
          <w:b/>
          <w:iCs/>
          <w:sz w:val="26"/>
        </w:rPr>
      </w:pPr>
      <w:r w:rsidRPr="00415322">
        <w:rPr>
          <w:rFonts w:eastAsia="Times New Roman"/>
          <w:b/>
          <w:iCs/>
          <w:sz w:val="26"/>
        </w:rPr>
        <w:t xml:space="preserve">The </w:t>
      </w:r>
      <w:r w:rsidRPr="00415322">
        <w:rPr>
          <w:rFonts w:eastAsia="Times New Roman"/>
          <w:b/>
          <w:iCs/>
          <w:sz w:val="26"/>
          <w:u w:val="single"/>
        </w:rPr>
        <w:t>deciding factor</w:t>
      </w:r>
      <w:r w:rsidRPr="00415322">
        <w:rPr>
          <w:rFonts w:eastAsia="Times New Roman"/>
          <w:b/>
          <w:iCs/>
          <w:sz w:val="26"/>
        </w:rPr>
        <w:t xml:space="preserve"> is </w:t>
      </w:r>
      <w:r w:rsidRPr="00415322">
        <w:rPr>
          <w:rFonts w:eastAsia="Times New Roman"/>
          <w:b/>
          <w:iCs/>
          <w:sz w:val="26"/>
          <w:u w:val="single"/>
        </w:rPr>
        <w:t>non-centralized environments</w:t>
      </w:r>
    </w:p>
    <w:p w14:paraId="66326525" w14:textId="77777777" w:rsidR="00624F98" w:rsidRPr="00415322" w:rsidRDefault="00624F98" w:rsidP="00624F98">
      <w:pPr>
        <w:spacing w:line="256" w:lineRule="auto"/>
        <w:rPr>
          <w:rFonts w:eastAsia="Calibri"/>
        </w:rPr>
      </w:pPr>
      <w:r w:rsidRPr="00415322">
        <w:rPr>
          <w:rFonts w:eastAsia="Calibri"/>
          <w:b/>
          <w:bCs/>
          <w:sz w:val="26"/>
        </w:rPr>
        <w:t>Lofthouse</w:t>
      </w:r>
      <w:r w:rsidRPr="00415322">
        <w:rPr>
          <w:rFonts w:eastAsia="Calibri"/>
        </w:rPr>
        <w:t xml:space="preserve"> &amp; Schaefer </w:t>
      </w:r>
      <w:r w:rsidRPr="00415322">
        <w:rPr>
          <w:rFonts w:eastAsia="Calibri"/>
          <w:b/>
          <w:bCs/>
          <w:sz w:val="26"/>
        </w:rPr>
        <w:t>24</w:t>
      </w:r>
      <w:r w:rsidRPr="00415322">
        <w:rPr>
          <w:rFonts w:eastAsia="Calibri"/>
        </w:rPr>
        <w:t xml:space="preserve"> [Jordan K. Lofthouse; Senior Fellow with the FA Hayek Program for Advanced Study in Philosophy, Politics, and Economics at the Mercatus Center at George Mason University. Alexander </w:t>
      </w:r>
      <w:r w:rsidRPr="00415322">
        <w:rPr>
          <w:rFonts w:eastAsia="Calibri"/>
          <w:b/>
          <w:bCs/>
        </w:rPr>
        <w:t>Schaefer</w:t>
      </w:r>
      <w:r w:rsidRPr="00415322">
        <w:rPr>
          <w:rFonts w:eastAsia="Calibri"/>
        </w:rPr>
        <w:t>; Assistant professor of Philosophy at the University of Buffalo “Expert Knowledge and the Administrative State.” 10/17/24. Public Choice 202, 433-454.]</w:t>
      </w:r>
    </w:p>
    <w:p w14:paraId="365F2531" w14:textId="77777777" w:rsidR="00624F98" w:rsidRPr="00415322" w:rsidRDefault="00624F98" w:rsidP="00624F98">
      <w:pPr>
        <w:spacing w:line="256" w:lineRule="auto"/>
        <w:rPr>
          <w:rFonts w:eastAsia="Calibri"/>
        </w:rPr>
      </w:pPr>
      <w:r w:rsidRPr="00415322">
        <w:rPr>
          <w:rFonts w:eastAsia="Calibri"/>
          <w:highlight w:val="green"/>
          <w:u w:val="single"/>
        </w:rPr>
        <w:t>Defenders of</w:t>
      </w:r>
      <w:r w:rsidRPr="00415322">
        <w:rPr>
          <w:rFonts w:eastAsia="Calibri"/>
          <w:u w:val="single"/>
        </w:rPr>
        <w:t xml:space="preserve"> the </w:t>
      </w:r>
      <w:r w:rsidRPr="00415322">
        <w:rPr>
          <w:rFonts w:eastAsia="Calibri"/>
          <w:highlight w:val="green"/>
          <w:u w:val="single"/>
        </w:rPr>
        <w:t>admin</w:t>
      </w:r>
      <w:r w:rsidRPr="00415322">
        <w:rPr>
          <w:rFonts w:eastAsia="Calibri"/>
          <w:sz w:val="16"/>
        </w:rPr>
        <w:t xml:space="preserve">istrative </w:t>
      </w:r>
      <w:r w:rsidRPr="00415322">
        <w:rPr>
          <w:rFonts w:eastAsia="Calibri"/>
          <w:highlight w:val="green"/>
          <w:u w:val="single"/>
        </w:rPr>
        <w:t>state</w:t>
      </w:r>
      <w:r w:rsidRPr="00415322">
        <w:rPr>
          <w:rFonts w:eastAsia="Calibri"/>
          <w:sz w:val="16"/>
        </w:rPr>
        <w:t xml:space="preserve"> typically </w:t>
      </w:r>
      <w:r w:rsidRPr="00415322">
        <w:rPr>
          <w:rFonts w:eastAsia="Calibri"/>
          <w:b/>
          <w:iCs/>
          <w:highlight w:val="green"/>
          <w:u w:val="single"/>
        </w:rPr>
        <w:t>cite</w:t>
      </w:r>
      <w:r w:rsidRPr="00415322">
        <w:rPr>
          <w:rFonts w:eastAsia="Calibri"/>
          <w:u w:val="single"/>
        </w:rPr>
        <w:t xml:space="preserve"> the </w:t>
      </w:r>
      <w:r w:rsidRPr="00415322">
        <w:rPr>
          <w:rFonts w:eastAsia="Calibri"/>
          <w:b/>
          <w:iCs/>
          <w:highlight w:val="green"/>
          <w:u w:val="single"/>
        </w:rPr>
        <w:t>importance</w:t>
      </w:r>
      <w:r w:rsidRPr="00415322">
        <w:rPr>
          <w:rFonts w:eastAsia="Calibri"/>
          <w:highlight w:val="green"/>
          <w:u w:val="single"/>
        </w:rPr>
        <w:t xml:space="preserve"> of</w:t>
      </w:r>
      <w:r w:rsidRPr="00415322">
        <w:rPr>
          <w:rFonts w:eastAsia="Calibri"/>
          <w:u w:val="single"/>
        </w:rPr>
        <w:t xml:space="preserve"> </w:t>
      </w:r>
      <w:r w:rsidRPr="00415322">
        <w:rPr>
          <w:rFonts w:eastAsia="Calibri"/>
          <w:b/>
          <w:iCs/>
          <w:u w:val="single"/>
        </w:rPr>
        <w:t>expert guidance</w:t>
      </w:r>
      <w:r w:rsidRPr="00415322">
        <w:rPr>
          <w:rFonts w:eastAsia="Calibri"/>
          <w:sz w:val="16"/>
        </w:rPr>
        <w:t xml:space="preserve"> for achieving good governance—the </w:t>
      </w:r>
      <w:r w:rsidRPr="00415322">
        <w:rPr>
          <w:rFonts w:eastAsia="Calibri"/>
          <w:highlight w:val="green"/>
          <w:u w:val="single"/>
        </w:rPr>
        <w:t>expertise</w:t>
      </w:r>
      <w:r w:rsidRPr="00415322">
        <w:rPr>
          <w:rFonts w:eastAsia="Calibri"/>
          <w:u w:val="single"/>
        </w:rPr>
        <w:t xml:space="preserve"> claim.</w:t>
      </w:r>
      <w:r w:rsidRPr="00415322">
        <w:rPr>
          <w:rFonts w:eastAsia="Calibri"/>
          <w:sz w:val="16"/>
        </w:rPr>
        <w:t xml:space="preserve"> We have </w:t>
      </w:r>
      <w:r w:rsidRPr="00415322">
        <w:rPr>
          <w:rFonts w:eastAsia="Calibri"/>
          <w:highlight w:val="green"/>
          <w:u w:val="single"/>
        </w:rPr>
        <w:t>not</w:t>
      </w:r>
      <w:r w:rsidRPr="00415322">
        <w:rPr>
          <w:rFonts w:eastAsia="Calibri"/>
          <w:sz w:val="16"/>
        </w:rPr>
        <w:t xml:space="preserve"> argued that this claim is </w:t>
      </w:r>
      <w:r w:rsidRPr="00415322">
        <w:rPr>
          <w:rFonts w:eastAsia="Calibri"/>
          <w:b/>
          <w:iCs/>
          <w:highlight w:val="green"/>
          <w:u w:val="single"/>
        </w:rPr>
        <w:t>universally</w:t>
      </w:r>
      <w:r w:rsidRPr="00415322">
        <w:rPr>
          <w:rFonts w:eastAsia="Calibri"/>
          <w:highlight w:val="green"/>
          <w:u w:val="single"/>
        </w:rPr>
        <w:t xml:space="preserve"> false</w:t>
      </w:r>
      <w:r w:rsidRPr="00415322">
        <w:rPr>
          <w:rFonts w:eastAsia="Calibri"/>
          <w:sz w:val="16"/>
        </w:rPr>
        <w:t xml:space="preserve">. Instead, we have introduced an </w:t>
      </w:r>
      <w:r w:rsidRPr="00415322">
        <w:rPr>
          <w:rFonts w:eastAsia="Calibri"/>
          <w:highlight w:val="green"/>
          <w:u w:val="single"/>
        </w:rPr>
        <w:t xml:space="preserve">important </w:t>
      </w:r>
      <w:r w:rsidRPr="00415322">
        <w:rPr>
          <w:rFonts w:eastAsia="Calibri"/>
          <w:b/>
          <w:iCs/>
          <w:highlight w:val="green"/>
          <w:u w:val="single"/>
        </w:rPr>
        <w:t>qualification</w:t>
      </w:r>
      <w:r w:rsidRPr="00415322">
        <w:rPr>
          <w:rFonts w:eastAsia="Calibri"/>
          <w:highlight w:val="green"/>
          <w:u w:val="single"/>
        </w:rPr>
        <w:t xml:space="preserve">: expertise is </w:t>
      </w:r>
      <w:r w:rsidRPr="00415322">
        <w:rPr>
          <w:rFonts w:eastAsia="Calibri"/>
          <w:b/>
          <w:iCs/>
          <w:highlight w:val="green"/>
          <w:u w:val="single"/>
        </w:rPr>
        <w:t>reliable</w:t>
      </w:r>
      <w:r w:rsidRPr="00415322">
        <w:rPr>
          <w:rFonts w:eastAsia="Calibri"/>
          <w:sz w:val="16"/>
        </w:rPr>
        <w:t xml:space="preserve">, and thus beneficial, </w:t>
      </w:r>
      <w:r w:rsidRPr="00415322">
        <w:rPr>
          <w:rFonts w:eastAsia="Calibri"/>
          <w:highlight w:val="green"/>
          <w:u w:val="single"/>
        </w:rPr>
        <w:t xml:space="preserve">only in </w:t>
      </w:r>
      <w:r w:rsidRPr="00415322">
        <w:rPr>
          <w:rFonts w:eastAsia="Calibri"/>
          <w:b/>
          <w:iCs/>
          <w:highlight w:val="green"/>
          <w:u w:val="single"/>
        </w:rPr>
        <w:t>certain</w:t>
      </w:r>
      <w:r w:rsidRPr="00415322">
        <w:rPr>
          <w:rFonts w:eastAsia="Calibri"/>
          <w:sz w:val="16"/>
        </w:rPr>
        <w:t xml:space="preserve"> institutional </w:t>
      </w:r>
      <w:r w:rsidRPr="00415322">
        <w:rPr>
          <w:rFonts w:eastAsia="Calibri"/>
          <w:b/>
          <w:iCs/>
          <w:highlight w:val="green"/>
          <w:u w:val="single"/>
        </w:rPr>
        <w:t>environments</w:t>
      </w:r>
      <w:r w:rsidRPr="00415322">
        <w:rPr>
          <w:rFonts w:eastAsia="Calibri"/>
          <w:sz w:val="16"/>
        </w:rPr>
        <w:t xml:space="preserve">. The current system of public administration—characterized by </w:t>
      </w:r>
      <w:r w:rsidRPr="00415322">
        <w:rPr>
          <w:rFonts w:eastAsia="Calibri"/>
          <w:highlight w:val="green"/>
          <w:u w:val="single"/>
        </w:rPr>
        <w:t>high</w:t>
      </w:r>
      <w:r w:rsidRPr="00415322">
        <w:rPr>
          <w:rFonts w:eastAsia="Calibri"/>
          <w:u w:val="single"/>
        </w:rPr>
        <w:t xml:space="preserve"> levels of </w:t>
      </w:r>
      <w:r w:rsidRPr="00415322">
        <w:rPr>
          <w:rFonts w:eastAsia="Calibri"/>
          <w:b/>
          <w:iCs/>
          <w:highlight w:val="green"/>
          <w:u w:val="single"/>
        </w:rPr>
        <w:t>centralized</w:t>
      </w:r>
      <w:r w:rsidRPr="00415322">
        <w:rPr>
          <w:rFonts w:eastAsia="Calibri"/>
          <w:u w:val="single"/>
        </w:rPr>
        <w:t xml:space="preserve"> </w:t>
      </w:r>
      <w:r w:rsidRPr="00415322">
        <w:rPr>
          <w:rFonts w:eastAsia="Calibri"/>
          <w:sz w:val="16"/>
        </w:rPr>
        <w:t xml:space="preserve">administrative </w:t>
      </w:r>
      <w:r w:rsidRPr="00415322">
        <w:rPr>
          <w:rFonts w:eastAsia="Calibri"/>
          <w:b/>
          <w:iCs/>
          <w:highlight w:val="green"/>
          <w:u w:val="single"/>
        </w:rPr>
        <w:t>power</w:t>
      </w:r>
      <w:r w:rsidRPr="00415322">
        <w:rPr>
          <w:rFonts w:eastAsia="Calibri"/>
          <w:highlight w:val="green"/>
          <w:u w:val="single"/>
        </w:rPr>
        <w:t>—provides</w:t>
      </w:r>
      <w:r w:rsidRPr="00415322">
        <w:rPr>
          <w:rFonts w:eastAsia="Calibri"/>
          <w:u w:val="single"/>
        </w:rPr>
        <w:t xml:space="preserve"> an </w:t>
      </w:r>
      <w:r w:rsidRPr="00415322">
        <w:rPr>
          <w:rFonts w:eastAsia="Calibri"/>
          <w:b/>
          <w:iCs/>
          <w:highlight w:val="green"/>
          <w:u w:val="single"/>
        </w:rPr>
        <w:t>inadequate</w:t>
      </w:r>
      <w:r w:rsidRPr="00415322">
        <w:rPr>
          <w:rFonts w:eastAsia="Calibri"/>
          <w:u w:val="single"/>
        </w:rPr>
        <w:t xml:space="preserve"> epistemic </w:t>
      </w:r>
      <w:r w:rsidRPr="00415322">
        <w:rPr>
          <w:rFonts w:eastAsia="Calibri"/>
          <w:b/>
          <w:iCs/>
          <w:highlight w:val="green"/>
          <w:u w:val="single"/>
        </w:rPr>
        <w:t>ecosystem</w:t>
      </w:r>
      <w:r w:rsidRPr="00415322">
        <w:rPr>
          <w:rFonts w:eastAsia="Calibri"/>
          <w:sz w:val="16"/>
        </w:rPr>
        <w:t xml:space="preserve">, one that </w:t>
      </w:r>
      <w:r w:rsidRPr="00415322">
        <w:rPr>
          <w:rFonts w:eastAsia="Calibri"/>
          <w:highlight w:val="green"/>
          <w:u w:val="single"/>
        </w:rPr>
        <w:t>stifles</w:t>
      </w:r>
      <w:r w:rsidRPr="00415322">
        <w:rPr>
          <w:rFonts w:eastAsia="Calibri"/>
          <w:u w:val="single"/>
        </w:rPr>
        <w:t xml:space="preserve"> </w:t>
      </w:r>
      <w:r w:rsidRPr="00415322">
        <w:rPr>
          <w:rFonts w:eastAsia="Calibri"/>
          <w:b/>
          <w:iCs/>
          <w:u w:val="single"/>
        </w:rPr>
        <w:t>contestation</w:t>
      </w:r>
      <w:r w:rsidRPr="00415322">
        <w:rPr>
          <w:rFonts w:eastAsia="Calibri"/>
          <w:u w:val="single"/>
        </w:rPr>
        <w:t xml:space="preserve">, </w:t>
      </w:r>
      <w:r w:rsidRPr="00415322">
        <w:rPr>
          <w:rFonts w:eastAsia="Calibri"/>
          <w:b/>
          <w:iCs/>
          <w:u w:val="single"/>
        </w:rPr>
        <w:t>competition</w:t>
      </w:r>
      <w:r w:rsidRPr="00415322">
        <w:rPr>
          <w:rFonts w:eastAsia="Calibri"/>
          <w:u w:val="single"/>
        </w:rPr>
        <w:t xml:space="preserve">, and </w:t>
      </w:r>
      <w:r w:rsidRPr="00415322">
        <w:rPr>
          <w:rFonts w:eastAsia="Calibri"/>
          <w:b/>
          <w:iCs/>
          <w:u w:val="single"/>
        </w:rPr>
        <w:t>diversity</w:t>
      </w:r>
      <w:r w:rsidRPr="00415322">
        <w:rPr>
          <w:rFonts w:eastAsia="Calibri"/>
          <w:sz w:val="16"/>
        </w:rPr>
        <w:t xml:space="preserve">. A superior alternative, one which offers scope for dissent, experimentation, as well as perspectival and institutional diversity, is something that closely resembles the </w:t>
      </w:r>
      <w:proofErr w:type="spellStart"/>
      <w:r w:rsidRPr="00415322">
        <w:rPr>
          <w:rFonts w:eastAsia="Calibri"/>
          <w:sz w:val="16"/>
        </w:rPr>
        <w:t>Ostromian</w:t>
      </w:r>
      <w:proofErr w:type="spellEnd"/>
      <w:r w:rsidRPr="00415322">
        <w:rPr>
          <w:rFonts w:eastAsia="Calibri"/>
          <w:sz w:val="16"/>
        </w:rPr>
        <w:t xml:space="preserve"> idea of polycentric </w:t>
      </w:r>
      <w:r w:rsidRPr="00415322">
        <w:rPr>
          <w:rFonts w:eastAsia="Calibri"/>
          <w:highlight w:val="green"/>
          <w:u w:val="single"/>
        </w:rPr>
        <w:t>governance</w:t>
      </w:r>
      <w:r w:rsidRPr="00415322">
        <w:rPr>
          <w:rFonts w:eastAsia="Calibri"/>
        </w:rPr>
        <w:t>.</w:t>
      </w:r>
    </w:p>
    <w:p w14:paraId="7B22A017" w14:textId="77777777" w:rsidR="00624F98" w:rsidRPr="00415322" w:rsidRDefault="00624F98" w:rsidP="00624F98">
      <w:pPr>
        <w:spacing w:line="256" w:lineRule="auto"/>
        <w:rPr>
          <w:rFonts w:eastAsia="Calibri"/>
        </w:rPr>
      </w:pPr>
    </w:p>
    <w:p w14:paraId="7A6483A5" w14:textId="77777777" w:rsidR="00624F98" w:rsidRPr="00415322" w:rsidRDefault="00624F98" w:rsidP="00624F98">
      <w:pPr>
        <w:keepNext/>
        <w:keepLines/>
        <w:spacing w:before="40" w:after="0" w:line="256" w:lineRule="auto"/>
        <w:outlineLvl w:val="3"/>
        <w:rPr>
          <w:rFonts w:eastAsia="Times New Roman"/>
          <w:b/>
          <w:iCs/>
          <w:sz w:val="26"/>
        </w:rPr>
      </w:pPr>
      <w:r w:rsidRPr="00415322">
        <w:rPr>
          <w:rFonts w:eastAsia="Times New Roman"/>
          <w:b/>
          <w:iCs/>
          <w:sz w:val="26"/>
        </w:rPr>
        <w:t xml:space="preserve">Which the NRC </w:t>
      </w:r>
      <w:r w:rsidRPr="00415322">
        <w:rPr>
          <w:rFonts w:eastAsia="Times New Roman"/>
          <w:b/>
          <w:iCs/>
          <w:sz w:val="26"/>
          <w:u w:val="single"/>
        </w:rPr>
        <w:t>is</w:t>
      </w:r>
      <w:r w:rsidRPr="00415322">
        <w:rPr>
          <w:rFonts w:eastAsia="Times New Roman"/>
          <w:b/>
          <w:iCs/>
          <w:sz w:val="26"/>
        </w:rPr>
        <w:t xml:space="preserve">, but the agencies their </w:t>
      </w:r>
      <w:proofErr w:type="spellStart"/>
      <w:r w:rsidRPr="00415322">
        <w:rPr>
          <w:rFonts w:eastAsia="Times New Roman"/>
          <w:b/>
          <w:iCs/>
          <w:sz w:val="26"/>
        </w:rPr>
        <w:t>ev</w:t>
      </w:r>
      <w:proofErr w:type="spellEnd"/>
      <w:r w:rsidRPr="00415322">
        <w:rPr>
          <w:rFonts w:eastAsia="Times New Roman"/>
          <w:b/>
          <w:iCs/>
          <w:sz w:val="26"/>
        </w:rPr>
        <w:t xml:space="preserve"> is about </w:t>
      </w:r>
      <w:r w:rsidRPr="00415322">
        <w:rPr>
          <w:rFonts w:eastAsia="Times New Roman"/>
          <w:b/>
          <w:iCs/>
          <w:sz w:val="26"/>
          <w:u w:val="single"/>
        </w:rPr>
        <w:t>are not</w:t>
      </w:r>
    </w:p>
    <w:p w14:paraId="7D1B435A" w14:textId="77777777" w:rsidR="00624F98" w:rsidRPr="00415322" w:rsidRDefault="00624F98" w:rsidP="00624F98">
      <w:pPr>
        <w:spacing w:line="256" w:lineRule="auto"/>
        <w:rPr>
          <w:rFonts w:eastAsia="Calibri"/>
        </w:rPr>
      </w:pPr>
      <w:r w:rsidRPr="00415322">
        <w:rPr>
          <w:rFonts w:eastAsia="Calibri"/>
          <w:b/>
          <w:bCs/>
          <w:sz w:val="26"/>
        </w:rPr>
        <w:t>Gibson 22</w:t>
      </w:r>
      <w:r w:rsidRPr="00415322">
        <w:rPr>
          <w:rFonts w:eastAsia="Calibri"/>
        </w:rPr>
        <w:t xml:space="preserve"> [Nathan David Gibson; Assistant Professor of Political Science at Elizabethtown College. Ph.D. and M.A. in Politics from Princeton University as well as a B.A. in Public Policy Studies from Vanderbilt University. [NOTE: This was the PhD Dissertation] January 2022. “Presidential Use of Centralization and </w:t>
      </w:r>
      <w:proofErr w:type="gramStart"/>
      <w:r w:rsidRPr="00415322">
        <w:rPr>
          <w:rFonts w:eastAsia="Calibri"/>
        </w:rPr>
        <w:t>Politicization”  https://dataspace.princeton.edu/handle/88435/dsp01qv33s0795</w:t>
      </w:r>
      <w:proofErr w:type="gramEnd"/>
      <w:r w:rsidRPr="00415322">
        <w:rPr>
          <w:rFonts w:eastAsia="Calibri"/>
        </w:rPr>
        <w:t>]</w:t>
      </w:r>
    </w:p>
    <w:p w14:paraId="19F3E1FD" w14:textId="77777777" w:rsidR="00624F98" w:rsidRPr="00415322" w:rsidRDefault="00624F98" w:rsidP="00624F98">
      <w:pPr>
        <w:spacing w:line="256" w:lineRule="auto"/>
        <w:rPr>
          <w:rFonts w:eastAsia="Calibri"/>
          <w:sz w:val="16"/>
        </w:rPr>
      </w:pPr>
      <w:r w:rsidRPr="00415322">
        <w:rPr>
          <w:rFonts w:eastAsia="Calibri"/>
          <w:sz w:val="16"/>
        </w:rPr>
        <w:lastRenderedPageBreak/>
        <w:t xml:space="preserve">Since this is the first </w:t>
      </w:r>
      <w:r w:rsidRPr="00415322">
        <w:rPr>
          <w:rFonts w:eastAsia="Calibri"/>
          <w:highlight w:val="green"/>
          <w:u w:val="single"/>
        </w:rPr>
        <w:t>agency-based</w:t>
      </w:r>
      <w:r w:rsidRPr="00415322">
        <w:rPr>
          <w:rFonts w:eastAsia="Calibri"/>
          <w:u w:val="single"/>
        </w:rPr>
        <w:t xml:space="preserve"> measure of </w:t>
      </w:r>
      <w:r w:rsidRPr="00415322">
        <w:rPr>
          <w:rFonts w:eastAsia="Calibri"/>
          <w:b/>
          <w:iCs/>
          <w:highlight w:val="green"/>
          <w:u w:val="single"/>
        </w:rPr>
        <w:t>centralization</w:t>
      </w:r>
      <w:r w:rsidRPr="00415322">
        <w:rPr>
          <w:rFonts w:eastAsia="Calibri"/>
          <w:sz w:val="16"/>
        </w:rPr>
        <w:t xml:space="preserve">, it is difficult to directly validate. However, it is noteworthy that this measure does appear to </w:t>
      </w:r>
      <w:r w:rsidRPr="00415322">
        <w:rPr>
          <w:rFonts w:eastAsia="Calibri"/>
          <w:highlight w:val="green"/>
          <w:u w:val="single"/>
        </w:rPr>
        <w:t>follow</w:t>
      </w:r>
      <w:r w:rsidRPr="00415322">
        <w:rPr>
          <w:rFonts w:eastAsia="Calibri"/>
          <w:u w:val="single"/>
        </w:rPr>
        <w:t xml:space="preserve"> several </w:t>
      </w:r>
      <w:r w:rsidRPr="00415322">
        <w:rPr>
          <w:rFonts w:eastAsia="Calibri"/>
          <w:b/>
          <w:iCs/>
          <w:highlight w:val="green"/>
          <w:u w:val="single"/>
        </w:rPr>
        <w:t>trends</w:t>
      </w:r>
      <w:r w:rsidRPr="00415322">
        <w:rPr>
          <w:rFonts w:eastAsia="Calibri"/>
          <w:sz w:val="16"/>
        </w:rPr>
        <w:t xml:space="preserve"> that </w:t>
      </w:r>
      <w:r w:rsidRPr="00415322">
        <w:rPr>
          <w:rFonts w:eastAsia="Calibri"/>
          <w:u w:val="single"/>
        </w:rPr>
        <w:t xml:space="preserve">align with reasonable </w:t>
      </w:r>
      <w:r w:rsidRPr="00415322">
        <w:rPr>
          <w:rFonts w:eastAsia="Calibri"/>
          <w:b/>
          <w:iCs/>
          <w:u w:val="single"/>
        </w:rPr>
        <w:t>expectations</w:t>
      </w:r>
      <w:r w:rsidRPr="00415322">
        <w:rPr>
          <w:rFonts w:eastAsia="Calibri"/>
          <w:sz w:val="16"/>
        </w:rPr>
        <w:t xml:space="preserve"> for centralization, lending legitimacy to the measure. For example, </w:t>
      </w:r>
      <w:r w:rsidRPr="00415322">
        <w:rPr>
          <w:rFonts w:eastAsia="Calibri"/>
          <w:b/>
          <w:iCs/>
          <w:highlight w:val="green"/>
          <w:u w:val="single"/>
        </w:rPr>
        <w:t>highly technical</w:t>
      </w:r>
      <w:r w:rsidRPr="00415322">
        <w:rPr>
          <w:rFonts w:eastAsia="Calibri"/>
          <w:u w:val="single"/>
        </w:rPr>
        <w:t xml:space="preserve">, statutorily independent </w:t>
      </w:r>
      <w:r w:rsidRPr="00415322">
        <w:rPr>
          <w:rFonts w:eastAsia="Calibri"/>
          <w:highlight w:val="green"/>
          <w:u w:val="single"/>
        </w:rPr>
        <w:t>agencies</w:t>
      </w:r>
      <w:r w:rsidRPr="00415322">
        <w:rPr>
          <w:rFonts w:eastAsia="Calibri"/>
          <w:sz w:val="16"/>
        </w:rPr>
        <w:t xml:space="preserve">, like the </w:t>
      </w:r>
      <w:r w:rsidRPr="00415322">
        <w:rPr>
          <w:rFonts w:eastAsia="Calibri"/>
          <w:b/>
          <w:iCs/>
          <w:highlight w:val="green"/>
          <w:u w:val="single"/>
        </w:rPr>
        <w:t>N</w:t>
      </w:r>
      <w:r w:rsidRPr="00415322">
        <w:rPr>
          <w:rFonts w:eastAsia="Calibri"/>
          <w:sz w:val="16"/>
        </w:rPr>
        <w:t xml:space="preserve">uclear </w:t>
      </w:r>
      <w:r w:rsidRPr="00415322">
        <w:rPr>
          <w:rFonts w:eastAsia="Calibri"/>
          <w:b/>
          <w:iCs/>
          <w:highlight w:val="green"/>
          <w:u w:val="single"/>
        </w:rPr>
        <w:t>R</w:t>
      </w:r>
      <w:r w:rsidRPr="00415322">
        <w:rPr>
          <w:rFonts w:eastAsia="Calibri"/>
          <w:sz w:val="16"/>
        </w:rPr>
        <w:t xml:space="preserve">egulatory </w:t>
      </w:r>
      <w:r w:rsidRPr="00415322">
        <w:rPr>
          <w:rFonts w:eastAsia="Calibri"/>
          <w:b/>
          <w:iCs/>
          <w:highlight w:val="green"/>
          <w:u w:val="single"/>
        </w:rPr>
        <w:t>C</w:t>
      </w:r>
      <w:r w:rsidRPr="00415322">
        <w:rPr>
          <w:rFonts w:eastAsia="Calibri"/>
          <w:sz w:val="16"/>
        </w:rPr>
        <w:t xml:space="preserve">ommission, tend to </w:t>
      </w:r>
      <w:r w:rsidRPr="00415322">
        <w:rPr>
          <w:rFonts w:eastAsia="Calibri"/>
          <w:highlight w:val="green"/>
          <w:u w:val="single"/>
        </w:rPr>
        <w:t>report</w:t>
      </w:r>
      <w:r w:rsidRPr="00415322">
        <w:rPr>
          <w:rFonts w:eastAsia="Calibri"/>
          <w:sz w:val="16"/>
        </w:rPr>
        <w:t xml:space="preserve"> the </w:t>
      </w:r>
      <w:r w:rsidRPr="00415322">
        <w:rPr>
          <w:rFonts w:eastAsia="Calibri"/>
          <w:b/>
          <w:iCs/>
          <w:highlight w:val="green"/>
          <w:u w:val="single"/>
        </w:rPr>
        <w:t>lowest levels</w:t>
      </w:r>
      <w:r w:rsidRPr="00415322">
        <w:rPr>
          <w:rFonts w:eastAsia="Calibri"/>
          <w:highlight w:val="green"/>
          <w:u w:val="single"/>
        </w:rPr>
        <w:t xml:space="preserve"> of </w:t>
      </w:r>
      <w:r w:rsidRPr="00415322">
        <w:rPr>
          <w:rFonts w:eastAsia="Calibri"/>
          <w:b/>
          <w:iCs/>
          <w:highlight w:val="green"/>
          <w:u w:val="single"/>
        </w:rPr>
        <w:t>centralization</w:t>
      </w:r>
      <w:r w:rsidRPr="00415322">
        <w:rPr>
          <w:rFonts w:eastAsia="Calibri"/>
          <w:sz w:val="16"/>
        </w:rPr>
        <w:t xml:space="preserve"> across administrations. Meanwhile, </w:t>
      </w:r>
      <w:r w:rsidRPr="00415322">
        <w:rPr>
          <w:rFonts w:eastAsia="Calibri"/>
          <w:u w:val="single"/>
        </w:rPr>
        <w:t xml:space="preserve">respondents in less statutorily </w:t>
      </w:r>
      <w:r w:rsidRPr="00415322">
        <w:rPr>
          <w:rFonts w:eastAsia="Calibri"/>
          <w:b/>
          <w:iCs/>
          <w:u w:val="single"/>
        </w:rPr>
        <w:t>independent</w:t>
      </w:r>
      <w:r w:rsidRPr="00415322">
        <w:rPr>
          <w:rFonts w:eastAsia="Calibri"/>
          <w:sz w:val="16"/>
        </w:rPr>
        <w:t xml:space="preserve"> departments and </w:t>
      </w:r>
      <w:r w:rsidRPr="00415322">
        <w:rPr>
          <w:rFonts w:eastAsia="Calibri"/>
          <w:u w:val="single"/>
        </w:rPr>
        <w:t>agencies</w:t>
      </w:r>
      <w:r w:rsidRPr="00415322">
        <w:rPr>
          <w:rFonts w:eastAsia="Calibri"/>
          <w:sz w:val="16"/>
        </w:rPr>
        <w:t xml:space="preserve"> that </w:t>
      </w:r>
      <w:r w:rsidRPr="00415322">
        <w:rPr>
          <w:rFonts w:eastAsia="Calibri"/>
          <w:u w:val="single"/>
        </w:rPr>
        <w:t>are</w:t>
      </w:r>
      <w:r w:rsidRPr="00415322">
        <w:rPr>
          <w:rFonts w:eastAsia="Calibri"/>
          <w:sz w:val="16"/>
        </w:rPr>
        <w:t xml:space="preserve"> also perceived to be </w:t>
      </w:r>
      <w:r w:rsidRPr="00415322">
        <w:rPr>
          <w:rFonts w:eastAsia="Calibri"/>
          <w:b/>
          <w:iCs/>
          <w:u w:val="single"/>
        </w:rPr>
        <w:t>more liberal</w:t>
      </w:r>
      <w:r w:rsidRPr="00415322">
        <w:rPr>
          <w:rFonts w:eastAsia="Calibri"/>
          <w:u w:val="single"/>
        </w:rPr>
        <w:t xml:space="preserve">, such as the </w:t>
      </w:r>
      <w:r w:rsidRPr="00415322">
        <w:rPr>
          <w:rFonts w:eastAsia="Calibri"/>
          <w:b/>
          <w:iCs/>
          <w:u w:val="single"/>
        </w:rPr>
        <w:t>EPA</w:t>
      </w:r>
      <w:r w:rsidRPr="00415322">
        <w:rPr>
          <w:rFonts w:eastAsia="Calibri"/>
          <w:u w:val="single"/>
        </w:rPr>
        <w:t xml:space="preserve">, report higher </w:t>
      </w:r>
      <w:r w:rsidRPr="00415322">
        <w:rPr>
          <w:rFonts w:eastAsia="Calibri"/>
          <w:b/>
          <w:iCs/>
          <w:u w:val="single"/>
        </w:rPr>
        <w:t>centralization</w:t>
      </w:r>
      <w:r w:rsidRPr="00415322">
        <w:rPr>
          <w:rFonts w:eastAsia="Calibri"/>
          <w:sz w:val="16"/>
        </w:rPr>
        <w:t xml:space="preserve"> under the Trump than Obama administrations. Finally, the Obama administration appears to have focused centralization efforts on areas of priority for his campaign/administration, such as </w:t>
      </w:r>
      <w:proofErr w:type="gramStart"/>
      <w:r w:rsidRPr="00415322">
        <w:rPr>
          <w:rFonts w:eastAsia="Calibri"/>
          <w:sz w:val="16"/>
        </w:rPr>
        <w:t>pubic</w:t>
      </w:r>
      <w:proofErr w:type="gramEnd"/>
      <w:r w:rsidRPr="00415322">
        <w:rPr>
          <w:rFonts w:eastAsia="Calibri"/>
          <w:sz w:val="16"/>
        </w:rPr>
        <w:t xml:space="preserve"> service (US AID; CNCS), or those suffering from scandal (GSA; VA). Additional details, including agency averages for the Bush administration, descriptive statistics by administration, and a screenshot of the survey question, can be found in the Appendix.</w:t>
      </w:r>
    </w:p>
    <w:p w14:paraId="3C3157FD" w14:textId="77777777" w:rsidR="00624F98" w:rsidRPr="00415322" w:rsidRDefault="00624F98" w:rsidP="00624F98">
      <w:pPr>
        <w:spacing w:line="256" w:lineRule="auto"/>
        <w:rPr>
          <w:rFonts w:eastAsia="Calibri"/>
          <w:sz w:val="16"/>
        </w:rPr>
      </w:pPr>
      <w:r w:rsidRPr="00415322">
        <w:rPr>
          <w:rFonts w:eastAsia="Calibri"/>
          <w:sz w:val="16"/>
        </w:rPr>
        <w:t xml:space="preserve">The second new measure of centralization comes from the most recent edition of the SFGS. It </w:t>
      </w:r>
      <w:proofErr w:type="gramStart"/>
      <w:r w:rsidRPr="00415322">
        <w:rPr>
          <w:rFonts w:eastAsia="Calibri"/>
          <w:sz w:val="16"/>
        </w:rPr>
        <w:t>more directly</w:t>
      </w:r>
      <w:proofErr w:type="gramEnd"/>
      <w:r w:rsidRPr="00415322">
        <w:rPr>
          <w:rFonts w:eastAsia="Calibri"/>
          <w:sz w:val="16"/>
        </w:rPr>
        <w:t xml:space="preserve"> contrasts centralization with delegation and asks specifically about centralizing the agency's policy-making agenda. The prompt presents respondents with a sliding scale in response to the question, </w:t>
      </w:r>
      <w:proofErr w:type="gramStart"/>
      <w:r w:rsidRPr="00415322">
        <w:rPr>
          <w:rFonts w:eastAsia="Calibri"/>
          <w:sz w:val="16"/>
        </w:rPr>
        <w:t>In</w:t>
      </w:r>
      <w:proofErr w:type="gramEnd"/>
      <w:r w:rsidRPr="00415322">
        <w:rPr>
          <w:rFonts w:eastAsia="Calibri"/>
          <w:sz w:val="16"/>
        </w:rPr>
        <w:t xml:space="preserve"> [your agency], who tends to set the policymaking agenda?" The scale places "Agency senior leaders" on one side and "White House" on the other side, with "Equal influence" in between. For those who served in previous presidential administrations, the question was also posed for the Obama and Bush administrations, respectively. The agency averages for the Trump and Obama administrations are included in Figure 3.2 below.</w:t>
      </w:r>
    </w:p>
    <w:p w14:paraId="4C095DC6" w14:textId="77777777" w:rsidR="00624F98" w:rsidRPr="00415322" w:rsidRDefault="00624F98" w:rsidP="00624F98">
      <w:pPr>
        <w:spacing w:line="256" w:lineRule="auto"/>
        <w:rPr>
          <w:rFonts w:eastAsia="Calibri"/>
          <w:sz w:val="16"/>
          <w:szCs w:val="16"/>
        </w:rPr>
      </w:pPr>
      <w:r w:rsidRPr="00415322">
        <w:rPr>
          <w:rFonts w:eastAsia="Calibri"/>
          <w:sz w:val="16"/>
        </w:rPr>
        <w:t xml:space="preserve">This measure is </w:t>
      </w:r>
      <w:proofErr w:type="gramStart"/>
      <w:r w:rsidRPr="00415322">
        <w:rPr>
          <w:rFonts w:eastAsia="Calibri"/>
          <w:sz w:val="16"/>
        </w:rPr>
        <w:t>similar to</w:t>
      </w:r>
      <w:proofErr w:type="gramEnd"/>
      <w:r w:rsidRPr="00415322">
        <w:rPr>
          <w:rFonts w:eastAsia="Calibri"/>
          <w:sz w:val="16"/>
        </w:rPr>
        <w:t xml:space="preserve"> the </w:t>
      </w:r>
      <w:proofErr w:type="gramStart"/>
      <w:r w:rsidRPr="00415322">
        <w:rPr>
          <w:rFonts w:eastAsia="Calibri"/>
          <w:sz w:val="16"/>
        </w:rPr>
        <w:t>first, but</w:t>
      </w:r>
      <w:proofErr w:type="gramEnd"/>
      <w:r w:rsidRPr="00415322">
        <w:rPr>
          <w:rFonts w:eastAsia="Calibri"/>
          <w:sz w:val="16"/>
        </w:rPr>
        <w:t xml:space="preserve"> differs in important ways. First, respondents are asked to directly </w:t>
      </w:r>
      <w:r w:rsidRPr="00415322">
        <w:rPr>
          <w:rFonts w:eastAsia="Calibri"/>
          <w:u w:val="single"/>
        </w:rPr>
        <w:t xml:space="preserve">contrast </w:t>
      </w:r>
      <w:r w:rsidRPr="00415322">
        <w:rPr>
          <w:rFonts w:eastAsia="Calibri"/>
          <w:b/>
          <w:iCs/>
          <w:u w:val="single"/>
        </w:rPr>
        <w:t>White House</w:t>
      </w:r>
      <w:r w:rsidRPr="00415322">
        <w:rPr>
          <w:rFonts w:eastAsia="Calibri"/>
          <w:u w:val="single"/>
        </w:rPr>
        <w:t xml:space="preserve"> and </w:t>
      </w:r>
      <w:r w:rsidRPr="00415322">
        <w:rPr>
          <w:rFonts w:eastAsia="Calibri"/>
          <w:b/>
          <w:iCs/>
          <w:u w:val="single"/>
        </w:rPr>
        <w:t>agency influence</w:t>
      </w:r>
      <w:r w:rsidRPr="00415322">
        <w:rPr>
          <w:rFonts w:eastAsia="Calibri"/>
          <w:sz w:val="16"/>
        </w:rPr>
        <w:t xml:space="preserve">, while in the </w:t>
      </w:r>
      <w:r w:rsidRPr="00415322">
        <w:rPr>
          <w:rFonts w:eastAsia="Calibri"/>
          <w:u w:val="single"/>
        </w:rPr>
        <w:t xml:space="preserve">previous </w:t>
      </w:r>
      <w:r w:rsidRPr="00415322">
        <w:rPr>
          <w:rFonts w:eastAsia="Calibri"/>
          <w:b/>
          <w:iCs/>
          <w:u w:val="single"/>
        </w:rPr>
        <w:t>measure</w:t>
      </w:r>
      <w:r w:rsidRPr="00415322">
        <w:rPr>
          <w:rFonts w:eastAsia="Calibri"/>
          <w:u w:val="single"/>
        </w:rPr>
        <w:t xml:space="preserve"> the </w:t>
      </w:r>
      <w:r w:rsidRPr="00415322">
        <w:rPr>
          <w:rFonts w:eastAsia="Calibri"/>
          <w:b/>
          <w:iCs/>
          <w:u w:val="single"/>
        </w:rPr>
        <w:t>two avenues</w:t>
      </w:r>
      <w:r w:rsidRPr="00415322">
        <w:rPr>
          <w:rFonts w:eastAsia="Calibri"/>
          <w:u w:val="single"/>
        </w:rPr>
        <w:t xml:space="preserve"> of influence were asked </w:t>
      </w:r>
      <w:r w:rsidRPr="00415322">
        <w:rPr>
          <w:rFonts w:eastAsia="Calibri"/>
          <w:b/>
          <w:iCs/>
          <w:u w:val="single"/>
        </w:rPr>
        <w:t>separately</w:t>
      </w:r>
      <w:r w:rsidRPr="00415322">
        <w:rPr>
          <w:rFonts w:eastAsia="Calibri"/>
          <w:sz w:val="16"/>
        </w:rPr>
        <w:t xml:space="preserve">. This should prime respondents </w:t>
      </w:r>
      <w:proofErr w:type="gramStart"/>
      <w:r w:rsidRPr="00415322">
        <w:rPr>
          <w:rFonts w:eastAsia="Calibri"/>
          <w:sz w:val="16"/>
        </w:rPr>
        <w:t>to think</w:t>
      </w:r>
      <w:proofErr w:type="gramEnd"/>
      <w:r w:rsidRPr="00415322">
        <w:rPr>
          <w:rFonts w:eastAsia="Calibri"/>
          <w:sz w:val="16"/>
        </w:rPr>
        <w:t xml:space="preserve"> more specifically about the centralization-delegation decision. A strong downside to this measure, however, is that it relies on several-year-old recollections, which may cause bias. The proportion of respondents who either were not asked about previous administrations or chose not to respond also substantially limits the sample size, which was already substantially smaller in the most recent survey, with over one third of respondents not answering for the Obama administration and over one half for the Bush administration. </w:t>
      </w:r>
      <w:proofErr w:type="gramStart"/>
      <w:r w:rsidRPr="00415322">
        <w:rPr>
          <w:rFonts w:eastAsia="Calibri"/>
          <w:sz w:val="16"/>
        </w:rPr>
        <w:t>That being said, it</w:t>
      </w:r>
      <w:proofErr w:type="gramEnd"/>
      <w:r w:rsidRPr="00415322">
        <w:rPr>
          <w:rFonts w:eastAsia="Calibri"/>
          <w:sz w:val="16"/>
        </w:rPr>
        <w:t xml:space="preserve"> does </w:t>
      </w:r>
      <w:r w:rsidRPr="00415322">
        <w:rPr>
          <w:rFonts w:eastAsia="Calibri"/>
          <w:highlight w:val="green"/>
          <w:u w:val="single"/>
        </w:rPr>
        <w:t>correlate</w:t>
      </w:r>
      <w:r w:rsidRPr="00415322">
        <w:rPr>
          <w:rFonts w:eastAsia="Calibri"/>
          <w:sz w:val="16"/>
        </w:rPr>
        <w:t xml:space="preserve"> </w:t>
      </w:r>
      <w:proofErr w:type="gramStart"/>
      <w:r w:rsidRPr="00415322">
        <w:rPr>
          <w:rFonts w:eastAsia="Calibri"/>
          <w:sz w:val="16"/>
        </w:rPr>
        <w:t xml:space="preserve">fairly </w:t>
      </w:r>
      <w:r w:rsidRPr="00415322">
        <w:rPr>
          <w:rFonts w:eastAsia="Calibri"/>
          <w:b/>
          <w:iCs/>
          <w:highlight w:val="green"/>
          <w:u w:val="single"/>
        </w:rPr>
        <w:t>strongly</w:t>
      </w:r>
      <w:proofErr w:type="gramEnd"/>
      <w:r w:rsidRPr="00415322">
        <w:rPr>
          <w:rFonts w:eastAsia="Calibri"/>
          <w:highlight w:val="green"/>
          <w:u w:val="single"/>
        </w:rPr>
        <w:t xml:space="preserve"> with</w:t>
      </w:r>
      <w:r w:rsidRPr="00415322">
        <w:rPr>
          <w:rFonts w:eastAsia="Calibri"/>
          <w:u w:val="single"/>
        </w:rPr>
        <w:t xml:space="preserve"> the policy </w:t>
      </w:r>
      <w:r w:rsidRPr="00415322">
        <w:rPr>
          <w:rFonts w:eastAsia="Calibri"/>
          <w:b/>
          <w:iCs/>
          <w:highlight w:val="green"/>
          <w:u w:val="single"/>
        </w:rPr>
        <w:t>influence</w:t>
      </w:r>
      <w:r w:rsidRPr="00415322">
        <w:rPr>
          <w:rFonts w:eastAsia="Calibri"/>
          <w:b/>
          <w:iCs/>
          <w:u w:val="single"/>
        </w:rPr>
        <w:t xml:space="preserve"> centralization</w:t>
      </w:r>
      <w:r w:rsidRPr="00415322">
        <w:rPr>
          <w:rFonts w:eastAsia="Calibri"/>
          <w:sz w:val="16"/>
        </w:rPr>
        <w:t xml:space="preserve"> measure and </w:t>
      </w:r>
      <w:r w:rsidRPr="00415322">
        <w:rPr>
          <w:rFonts w:eastAsia="Calibri"/>
          <w:u w:val="single"/>
        </w:rPr>
        <w:t xml:space="preserve">once again </w:t>
      </w:r>
      <w:r w:rsidRPr="00415322">
        <w:rPr>
          <w:rFonts w:eastAsia="Calibri"/>
          <w:highlight w:val="green"/>
          <w:u w:val="single"/>
        </w:rPr>
        <w:t>aligns with</w:t>
      </w:r>
      <w:r w:rsidRPr="00415322">
        <w:rPr>
          <w:rFonts w:eastAsia="Calibri"/>
          <w:u w:val="single"/>
        </w:rPr>
        <w:t xml:space="preserve"> reasonable </w:t>
      </w:r>
      <w:r w:rsidRPr="00415322">
        <w:rPr>
          <w:rFonts w:eastAsia="Calibri"/>
          <w:b/>
          <w:iCs/>
          <w:highlight w:val="green"/>
          <w:u w:val="single"/>
        </w:rPr>
        <w:t>expectations</w:t>
      </w:r>
      <w:r w:rsidRPr="00415322">
        <w:rPr>
          <w:rFonts w:eastAsia="Calibri"/>
          <w:sz w:val="16"/>
        </w:rPr>
        <w:t xml:space="preserve">, with independent </w:t>
      </w:r>
      <w:r w:rsidRPr="00415322">
        <w:rPr>
          <w:rFonts w:eastAsia="Calibri"/>
          <w:u w:val="single"/>
        </w:rPr>
        <w:t>agencies such as the</w:t>
      </w:r>
      <w:r w:rsidRPr="00415322">
        <w:rPr>
          <w:rFonts w:eastAsia="Calibri"/>
          <w:sz w:val="16"/>
        </w:rPr>
        <w:t xml:space="preserve"> Federal Trade Commission and </w:t>
      </w:r>
      <w:r w:rsidRPr="00415322">
        <w:rPr>
          <w:rFonts w:eastAsia="Calibri"/>
          <w:b/>
          <w:iCs/>
          <w:highlight w:val="green"/>
          <w:u w:val="single"/>
        </w:rPr>
        <w:t>N</w:t>
      </w:r>
      <w:r w:rsidRPr="00415322">
        <w:rPr>
          <w:rFonts w:eastAsia="Calibri"/>
          <w:sz w:val="16"/>
        </w:rPr>
        <w:t xml:space="preserve">uclear </w:t>
      </w:r>
      <w:r w:rsidRPr="00415322">
        <w:rPr>
          <w:rFonts w:eastAsia="Calibri"/>
          <w:b/>
          <w:iCs/>
          <w:highlight w:val="green"/>
          <w:u w:val="single"/>
        </w:rPr>
        <w:t>R</w:t>
      </w:r>
      <w:r w:rsidRPr="00415322">
        <w:rPr>
          <w:rFonts w:eastAsia="Calibri"/>
          <w:sz w:val="16"/>
        </w:rPr>
        <w:t xml:space="preserve">egulatory </w:t>
      </w:r>
      <w:r w:rsidRPr="00415322">
        <w:rPr>
          <w:rFonts w:eastAsia="Calibri"/>
          <w:b/>
          <w:iCs/>
          <w:highlight w:val="green"/>
          <w:u w:val="single"/>
        </w:rPr>
        <w:t>C</w:t>
      </w:r>
      <w:r w:rsidRPr="00415322">
        <w:rPr>
          <w:rFonts w:eastAsia="Calibri"/>
          <w:sz w:val="16"/>
        </w:rPr>
        <w:t xml:space="preserve">ommission </w:t>
      </w:r>
      <w:r w:rsidRPr="00415322">
        <w:rPr>
          <w:rFonts w:eastAsia="Calibri"/>
          <w:highlight w:val="green"/>
          <w:u w:val="single"/>
        </w:rPr>
        <w:t xml:space="preserve">scoring </w:t>
      </w:r>
      <w:r w:rsidRPr="00415322">
        <w:rPr>
          <w:rFonts w:eastAsia="Calibri"/>
          <w:b/>
          <w:iCs/>
          <w:highlight w:val="green"/>
          <w:u w:val="single"/>
        </w:rPr>
        <w:t>very low</w:t>
      </w:r>
      <w:r w:rsidRPr="00415322">
        <w:rPr>
          <w:rFonts w:eastAsia="Calibri"/>
          <w:highlight w:val="green"/>
          <w:u w:val="single"/>
        </w:rPr>
        <w:t xml:space="preserve"> in </w:t>
      </w:r>
      <w:r w:rsidRPr="00415322">
        <w:rPr>
          <w:rFonts w:eastAsia="Calibri"/>
          <w:b/>
          <w:iCs/>
          <w:highlight w:val="green"/>
          <w:u w:val="single"/>
        </w:rPr>
        <w:t>centralization</w:t>
      </w:r>
      <w:r w:rsidRPr="00415322">
        <w:rPr>
          <w:rFonts w:eastAsia="Calibri"/>
          <w:sz w:val="16"/>
        </w:rPr>
        <w:t xml:space="preserve">, while the Trump administration EPA is rated as the most centralized agency. On average, </w:t>
      </w:r>
      <w:r w:rsidRPr="00415322">
        <w:rPr>
          <w:rFonts w:eastAsia="Calibri"/>
          <w:u w:val="single"/>
        </w:rPr>
        <w:t xml:space="preserve">respondents in the </w:t>
      </w:r>
      <w:r w:rsidRPr="00415322">
        <w:rPr>
          <w:rFonts w:eastAsia="Calibri"/>
          <w:b/>
          <w:iCs/>
          <w:highlight w:val="green"/>
          <w:u w:val="single"/>
        </w:rPr>
        <w:t>Trump</w:t>
      </w:r>
      <w:r w:rsidRPr="00415322">
        <w:rPr>
          <w:rFonts w:eastAsia="Calibri"/>
          <w:u w:val="single"/>
        </w:rPr>
        <w:t xml:space="preserve"> administration </w:t>
      </w:r>
      <w:r w:rsidRPr="00415322">
        <w:rPr>
          <w:rFonts w:eastAsia="Calibri"/>
          <w:highlight w:val="green"/>
          <w:u w:val="single"/>
        </w:rPr>
        <w:t xml:space="preserve">reported </w:t>
      </w:r>
      <w:r w:rsidRPr="00415322">
        <w:rPr>
          <w:rFonts w:eastAsia="Calibri"/>
          <w:b/>
          <w:iCs/>
          <w:highlight w:val="green"/>
          <w:u w:val="single"/>
        </w:rPr>
        <w:t>higher</w:t>
      </w:r>
      <w:r w:rsidRPr="00415322">
        <w:rPr>
          <w:rFonts w:eastAsia="Calibri"/>
          <w:b/>
          <w:iCs/>
          <w:u w:val="single"/>
        </w:rPr>
        <w:t xml:space="preserve"> levels</w:t>
      </w:r>
      <w:r w:rsidRPr="00415322">
        <w:rPr>
          <w:rFonts w:eastAsia="Calibri"/>
          <w:u w:val="single"/>
        </w:rPr>
        <w:t xml:space="preserve"> of </w:t>
      </w:r>
      <w:r w:rsidRPr="00415322">
        <w:rPr>
          <w:rFonts w:eastAsia="Calibri"/>
          <w:b/>
          <w:iCs/>
          <w:highlight w:val="green"/>
          <w:u w:val="single"/>
        </w:rPr>
        <w:t>centralization</w:t>
      </w:r>
      <w:r w:rsidRPr="00415322">
        <w:rPr>
          <w:rFonts w:eastAsia="Calibri"/>
        </w:rPr>
        <w:t xml:space="preserve"> </w:t>
      </w:r>
      <w:r w:rsidRPr="00415322">
        <w:rPr>
          <w:rFonts w:eastAsia="Calibri"/>
          <w:sz w:val="16"/>
          <w:szCs w:val="16"/>
        </w:rPr>
        <w:t>than those in the Obama administration, 2.85 to 2.68, respectively.</w:t>
      </w:r>
    </w:p>
    <w:p w14:paraId="1E5F5F1B" w14:textId="77777777" w:rsidR="00624F98" w:rsidRPr="00415322" w:rsidRDefault="00624F98" w:rsidP="00624F98"/>
    <w:p w14:paraId="52AAC3E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2027F" w14:textId="77777777" w:rsidR="00C2584C" w:rsidRPr="00415322" w:rsidRDefault="00C2584C" w:rsidP="00066D2C">
      <w:pPr>
        <w:spacing w:after="0" w:line="240" w:lineRule="auto"/>
      </w:pPr>
      <w:r w:rsidRPr="00415322">
        <w:separator/>
      </w:r>
    </w:p>
  </w:endnote>
  <w:endnote w:type="continuationSeparator" w:id="0">
    <w:p w14:paraId="1ECA6195" w14:textId="77777777" w:rsidR="00C2584C" w:rsidRPr="00415322" w:rsidRDefault="00C2584C" w:rsidP="00066D2C">
      <w:pPr>
        <w:spacing w:after="0" w:line="240" w:lineRule="auto"/>
      </w:pPr>
      <w:r w:rsidRPr="004153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99A0E" w14:textId="77777777" w:rsidR="00C2584C" w:rsidRPr="00415322" w:rsidRDefault="00C2584C" w:rsidP="00066D2C">
      <w:pPr>
        <w:spacing w:after="0" w:line="240" w:lineRule="auto"/>
      </w:pPr>
      <w:r w:rsidRPr="00415322">
        <w:separator/>
      </w:r>
    </w:p>
  </w:footnote>
  <w:footnote w:type="continuationSeparator" w:id="0">
    <w:p w14:paraId="4172B8B7" w14:textId="77777777" w:rsidR="00C2584C" w:rsidRPr="00415322" w:rsidRDefault="00C2584C" w:rsidP="00066D2C">
      <w:pPr>
        <w:spacing w:after="0" w:line="240" w:lineRule="auto"/>
      </w:pPr>
      <w:r w:rsidRPr="0041532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13DC4"/>
    <w:multiLevelType w:val="hybridMultilevel"/>
    <w:tmpl w:val="97FE5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89220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iden Duncan"/>
    <w:docVar w:name="OS" w:val="Windows NT"/>
    <w:docVar w:name="OSVersion" w:val="10.0"/>
    <w:docVar w:name="RibbonPointer" w:val="321688408"/>
    <w:docVar w:name="Team" w:val="University of Oklahoma"/>
    <w:docVar w:name="VerbatimVersion" w:val="6.0.0"/>
    <w:docVar w:name="WordVersion" w:val="16.0"/>
  </w:docVars>
  <w:rsids>
    <w:rsidRoot w:val="00E149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00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DB2"/>
    <w:rsid w:val="00186B65"/>
    <w:rsid w:val="00190CDA"/>
    <w:rsid w:val="00196816"/>
    <w:rsid w:val="0019779A"/>
    <w:rsid w:val="001977CD"/>
    <w:rsid w:val="0019782C"/>
    <w:rsid w:val="001A07A2"/>
    <w:rsid w:val="001A1422"/>
    <w:rsid w:val="001A3079"/>
    <w:rsid w:val="001A4D9A"/>
    <w:rsid w:val="001A65D6"/>
    <w:rsid w:val="001A6960"/>
    <w:rsid w:val="001B1595"/>
    <w:rsid w:val="001B1762"/>
    <w:rsid w:val="001B18CF"/>
    <w:rsid w:val="001B2C27"/>
    <w:rsid w:val="001C0A69"/>
    <w:rsid w:val="001C48D7"/>
    <w:rsid w:val="001D1994"/>
    <w:rsid w:val="001D6D5C"/>
    <w:rsid w:val="001D7A6D"/>
    <w:rsid w:val="001E4A64"/>
    <w:rsid w:val="001E61F5"/>
    <w:rsid w:val="001E7D6F"/>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B65"/>
    <w:rsid w:val="002A4DA5"/>
    <w:rsid w:val="002A57B1"/>
    <w:rsid w:val="002B2116"/>
    <w:rsid w:val="002B3050"/>
    <w:rsid w:val="002B5F0C"/>
    <w:rsid w:val="002C0731"/>
    <w:rsid w:val="002C0B33"/>
    <w:rsid w:val="002C30D9"/>
    <w:rsid w:val="002C6C7D"/>
    <w:rsid w:val="002C769C"/>
    <w:rsid w:val="002D2594"/>
    <w:rsid w:val="002D3647"/>
    <w:rsid w:val="002D418C"/>
    <w:rsid w:val="002E57D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7A5"/>
    <w:rsid w:val="00392D93"/>
    <w:rsid w:val="00393EF2"/>
    <w:rsid w:val="00394F71"/>
    <w:rsid w:val="003953DF"/>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5EBB"/>
    <w:rsid w:val="004127EF"/>
    <w:rsid w:val="00414EB4"/>
    <w:rsid w:val="0041532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2E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F9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AE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43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7D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0967"/>
    <w:rsid w:val="0089108B"/>
    <w:rsid w:val="00891D77"/>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5C3"/>
    <w:rsid w:val="008D2F03"/>
    <w:rsid w:val="008D6762"/>
    <w:rsid w:val="008E30D8"/>
    <w:rsid w:val="008E447C"/>
    <w:rsid w:val="008E596E"/>
    <w:rsid w:val="008E6741"/>
    <w:rsid w:val="008F04C5"/>
    <w:rsid w:val="008F125D"/>
    <w:rsid w:val="00901E9C"/>
    <w:rsid w:val="00906F79"/>
    <w:rsid w:val="00907369"/>
    <w:rsid w:val="00910B12"/>
    <w:rsid w:val="00912404"/>
    <w:rsid w:val="009135A3"/>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E30"/>
    <w:rsid w:val="00991819"/>
    <w:rsid w:val="00992BBB"/>
    <w:rsid w:val="00996B34"/>
    <w:rsid w:val="009A0FC8"/>
    <w:rsid w:val="009A2372"/>
    <w:rsid w:val="009A42F1"/>
    <w:rsid w:val="009A5571"/>
    <w:rsid w:val="009A561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3E0"/>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1C6"/>
    <w:rsid w:val="00A81524"/>
    <w:rsid w:val="00A81D60"/>
    <w:rsid w:val="00A90163"/>
    <w:rsid w:val="00AA1AC0"/>
    <w:rsid w:val="00AA3B66"/>
    <w:rsid w:val="00AA5803"/>
    <w:rsid w:val="00AA584F"/>
    <w:rsid w:val="00AB2843"/>
    <w:rsid w:val="00AB2B3D"/>
    <w:rsid w:val="00AB3118"/>
    <w:rsid w:val="00AB6F32"/>
    <w:rsid w:val="00AC46C7"/>
    <w:rsid w:val="00AC5B71"/>
    <w:rsid w:val="00AC5F18"/>
    <w:rsid w:val="00AC6ED5"/>
    <w:rsid w:val="00AE00AE"/>
    <w:rsid w:val="00AE33BF"/>
    <w:rsid w:val="00AE56E1"/>
    <w:rsid w:val="00AE6C9A"/>
    <w:rsid w:val="00AF2207"/>
    <w:rsid w:val="00AF2612"/>
    <w:rsid w:val="00AF2A61"/>
    <w:rsid w:val="00AF30D9"/>
    <w:rsid w:val="00AF319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2B1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7CD"/>
    <w:rsid w:val="00BF7EC9"/>
    <w:rsid w:val="00C00D8A"/>
    <w:rsid w:val="00C01C49"/>
    <w:rsid w:val="00C066E6"/>
    <w:rsid w:val="00C110C0"/>
    <w:rsid w:val="00C12370"/>
    <w:rsid w:val="00C15000"/>
    <w:rsid w:val="00C15897"/>
    <w:rsid w:val="00C1616B"/>
    <w:rsid w:val="00C16B21"/>
    <w:rsid w:val="00C16DFC"/>
    <w:rsid w:val="00C2079E"/>
    <w:rsid w:val="00C221CD"/>
    <w:rsid w:val="00C2272F"/>
    <w:rsid w:val="00C2584C"/>
    <w:rsid w:val="00C27729"/>
    <w:rsid w:val="00C312FA"/>
    <w:rsid w:val="00C332C4"/>
    <w:rsid w:val="00C334F5"/>
    <w:rsid w:val="00C35A03"/>
    <w:rsid w:val="00C36A05"/>
    <w:rsid w:val="00C40BA5"/>
    <w:rsid w:val="00C420C4"/>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58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1FF4"/>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5EEF"/>
    <w:rsid w:val="00D568D5"/>
    <w:rsid w:val="00D56B6F"/>
    <w:rsid w:val="00D57878"/>
    <w:rsid w:val="00D60AB7"/>
    <w:rsid w:val="00D6226F"/>
    <w:rsid w:val="00D70E15"/>
    <w:rsid w:val="00D714E5"/>
    <w:rsid w:val="00D75169"/>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5F2"/>
    <w:rsid w:val="00DF7D53"/>
    <w:rsid w:val="00E12F22"/>
    <w:rsid w:val="00E1492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AF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C2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BBA"/>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2957F"/>
  <w15:chartTrackingRefBased/>
  <w15:docId w15:val="{2A8C124F-F71B-4B75-9782-E931E8A0A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1FF4"/>
    <w:rPr>
      <w:rFonts w:ascii="Calibri" w:hAnsi="Calibri" w:cs="Calibri"/>
    </w:rPr>
  </w:style>
  <w:style w:type="paragraph" w:styleId="Heading1">
    <w:name w:val="heading 1"/>
    <w:aliases w:val="Pocket"/>
    <w:basedOn w:val="Normal"/>
    <w:next w:val="Normal"/>
    <w:link w:val="Heading1Char"/>
    <w:qFormat/>
    <w:rsid w:val="00CC1F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1F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C1F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C1F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1FF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1F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1FF4"/>
  </w:style>
  <w:style w:type="character" w:styleId="Emphasis">
    <w:name w:val="Emphasis"/>
    <w:basedOn w:val="DefaultParagraphFont"/>
    <w:uiPriority w:val="8"/>
    <w:qFormat/>
    <w:rsid w:val="00CC1FF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1FF4"/>
    <w:rPr>
      <w:color w:val="auto"/>
      <w:u w:val="none"/>
    </w:rPr>
  </w:style>
  <w:style w:type="character" w:customStyle="1" w:styleId="Heading1Char">
    <w:name w:val="Heading 1 Char"/>
    <w:aliases w:val="Pocket Char"/>
    <w:basedOn w:val="DefaultParagraphFont"/>
    <w:link w:val="Heading1"/>
    <w:rsid w:val="00CC1F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1FF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1FF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C1FF4"/>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CC1FF4"/>
    <w:rPr>
      <w:b/>
      <w:bCs/>
      <w:sz w:val="26"/>
      <w:u w:val="none"/>
    </w:rPr>
  </w:style>
  <w:style w:type="character" w:customStyle="1" w:styleId="StyleUnderline">
    <w:name w:val="Style Underline"/>
    <w:aliases w:val="Underline"/>
    <w:basedOn w:val="DefaultParagraphFont"/>
    <w:uiPriority w:val="7"/>
    <w:qFormat/>
    <w:rsid w:val="00CC1FF4"/>
    <w:rPr>
      <w:b/>
      <w:sz w:val="22"/>
      <w:u w:val="single"/>
    </w:rPr>
  </w:style>
  <w:style w:type="character" w:styleId="Strong">
    <w:name w:val="Strong"/>
    <w:basedOn w:val="DefaultParagraphFont"/>
    <w:uiPriority w:val="22"/>
    <w:semiHidden/>
    <w:qFormat/>
    <w:rsid w:val="00CC1FF4"/>
    <w:rPr>
      <w:b/>
      <w:bCs/>
    </w:rPr>
  </w:style>
  <w:style w:type="character" w:styleId="BookTitle">
    <w:name w:val="Book Title"/>
    <w:basedOn w:val="DefaultParagraphFont"/>
    <w:uiPriority w:val="33"/>
    <w:semiHidden/>
    <w:qFormat/>
    <w:rsid w:val="00CC1FF4"/>
    <w:rPr>
      <w:b/>
      <w:bCs/>
      <w:i/>
      <w:iCs/>
      <w:spacing w:val="5"/>
    </w:rPr>
  </w:style>
  <w:style w:type="character" w:customStyle="1" w:styleId="Heading5Char">
    <w:name w:val="Heading 5 Char"/>
    <w:basedOn w:val="DefaultParagraphFont"/>
    <w:link w:val="Heading5"/>
    <w:uiPriority w:val="9"/>
    <w:semiHidden/>
    <w:rsid w:val="00CC1F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1FF4"/>
  </w:style>
  <w:style w:type="paragraph" w:styleId="Header">
    <w:name w:val="header"/>
    <w:basedOn w:val="Normal"/>
    <w:link w:val="HeaderChar"/>
    <w:uiPriority w:val="99"/>
    <w:semiHidden/>
    <w:rsid w:val="00CC1F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1FF4"/>
    <w:rPr>
      <w:rFonts w:ascii="Calibri" w:hAnsi="Calibri" w:cs="Calibri"/>
    </w:rPr>
  </w:style>
  <w:style w:type="paragraph" w:styleId="Footer">
    <w:name w:val="footer"/>
    <w:basedOn w:val="Normal"/>
    <w:link w:val="FooterChar"/>
    <w:uiPriority w:val="99"/>
    <w:semiHidden/>
    <w:rsid w:val="00CC1F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1FF4"/>
    <w:rPr>
      <w:rFonts w:ascii="Calibri" w:hAnsi="Calibri" w:cs="Calibri"/>
    </w:rPr>
  </w:style>
  <w:style w:type="paragraph" w:styleId="BodyText">
    <w:name w:val="Body Text"/>
    <w:basedOn w:val="Normal"/>
    <w:link w:val="BodyTextChar"/>
    <w:uiPriority w:val="99"/>
    <w:semiHidden/>
    <w:unhideWhenUsed/>
    <w:rsid w:val="00CC1FF4"/>
    <w:pPr>
      <w:spacing w:after="120"/>
    </w:pPr>
  </w:style>
  <w:style w:type="character" w:customStyle="1" w:styleId="BodyTextChar">
    <w:name w:val="Body Text Char"/>
    <w:basedOn w:val="DefaultParagraphFont"/>
    <w:link w:val="BodyText"/>
    <w:uiPriority w:val="99"/>
    <w:semiHidden/>
    <w:rsid w:val="00CC1FF4"/>
    <w:rPr>
      <w:rFonts w:ascii="Calibri" w:hAnsi="Calibri" w:cs="Calibri"/>
    </w:rPr>
  </w:style>
  <w:style w:type="paragraph" w:styleId="NoSpacing">
    <w:name w:val="No Spacing"/>
    <w:link w:val="NoSpacingChar"/>
    <w:uiPriority w:val="99"/>
    <w:semiHidden/>
    <w:unhideWhenUsed/>
    <w:qFormat/>
    <w:rsid w:val="00CC1F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1FF4"/>
    <w:rPr>
      <w:rFonts w:ascii="Calibri" w:hAnsi="Calibri" w:cs="Calibri"/>
    </w:rPr>
  </w:style>
  <w:style w:type="character" w:styleId="Hyperlink">
    <w:name w:val="Hyperlink"/>
    <w:basedOn w:val="DefaultParagraphFont"/>
    <w:uiPriority w:val="99"/>
    <w:unhideWhenUsed/>
    <w:rsid w:val="00CC1FF4"/>
    <w:rPr>
      <w:color w:val="0563C1" w:themeColor="hyperlink"/>
      <w:u w:val="single"/>
    </w:rPr>
  </w:style>
  <w:style w:type="character" w:styleId="UnresolvedMention">
    <w:name w:val="Unresolved Mention"/>
    <w:basedOn w:val="DefaultParagraphFont"/>
    <w:uiPriority w:val="99"/>
    <w:semiHidden/>
    <w:unhideWhenUsed/>
    <w:rsid w:val="00CC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omshardware.com/tech-industry/semiconductors/tsmc-csays-advanced-node-capacity-falls-short-of-ai-demand.%20Accessed%201/30/202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802</TotalTime>
  <Pages>29</Pages>
  <Words>18578</Words>
  <Characters>105900</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Duncan</dc:creator>
  <cp:keywords>6.0.0</cp:keywords>
  <dc:description/>
  <cp:lastModifiedBy>Aiden Duncan</cp:lastModifiedBy>
  <cp:revision>8</cp:revision>
  <dcterms:created xsi:type="dcterms:W3CDTF">2026-02-16T02:31:00Z</dcterms:created>
  <dcterms:modified xsi:type="dcterms:W3CDTF">2026-02-18T22:27:00Z</dcterms:modified>
</cp:coreProperties>
</file>