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D8A7" w14:textId="2EC2C389" w:rsidR="00D907E5" w:rsidRDefault="00043540" w:rsidP="00043540">
      <w:pPr>
        <w:pStyle w:val="Heading1"/>
      </w:pPr>
      <w:r>
        <w:t>1NC – Houston DO</w:t>
      </w:r>
    </w:p>
    <w:p w14:paraId="43C6954D" w14:textId="2CEB3828" w:rsidR="00043540" w:rsidRDefault="00043540" w:rsidP="00043540">
      <w:pPr>
        <w:pStyle w:val="Heading2"/>
      </w:pPr>
      <w:r>
        <w:lastRenderedPageBreak/>
        <w:t>Connectivism K</w:t>
      </w:r>
    </w:p>
    <w:p w14:paraId="76B02E78" w14:textId="77777777" w:rsidR="00043540" w:rsidRDefault="00043540" w:rsidP="00043540">
      <w:pPr>
        <w:pStyle w:val="Heading4"/>
      </w:pPr>
      <w:r>
        <w:t xml:space="preserve">The affirmative’s </w:t>
      </w:r>
      <w:proofErr w:type="spellStart"/>
      <w:r>
        <w:t>connectivist</w:t>
      </w:r>
      <w:proofErr w:type="spellEnd"/>
      <w:r>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5FF3A176" w14:textId="77777777" w:rsidR="00043540" w:rsidRDefault="00043540" w:rsidP="00043540">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20860D0D" w14:textId="77777777" w:rsidR="00043540" w:rsidRDefault="00043540" w:rsidP="00043540">
      <w:pPr>
        <w:rPr>
          <w:b/>
          <w:bCs/>
          <w:u w:val="single"/>
        </w:rPr>
      </w:pPr>
      <w:r w:rsidRPr="004B1F96">
        <w:rPr>
          <w:sz w:val="16"/>
        </w:rPr>
        <w:t xml:space="preserve">Dark Deleuze’s immediate </w:t>
      </w:r>
      <w:r w:rsidRPr="003D44A6">
        <w:rPr>
          <w:b/>
          <w:bCs/>
          <w:highlight w:val="green"/>
          <w:u w:val="single"/>
        </w:rPr>
        <w:t>target</w:t>
      </w:r>
      <w:r w:rsidRPr="004B1F96">
        <w:rPr>
          <w:sz w:val="16"/>
        </w:rPr>
        <w:t xml:space="preserve"> is </w:t>
      </w:r>
      <w:r w:rsidRPr="003D44A6">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3D44A6">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3D44A6">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44A6">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3D44A6">
        <w:rPr>
          <w:b/>
          <w:bCs/>
          <w:highlight w:val="green"/>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 xml:space="preserve">Google’s deep aspiration to </w:t>
      </w:r>
      <w:r w:rsidRPr="003D44A6">
        <w:rPr>
          <w:b/>
          <w:bCs/>
          <w:highlight w:val="green"/>
          <w:u w:val="single"/>
        </w:rPr>
        <w:t>extend</w:t>
      </w:r>
      <w:r w:rsidRPr="004954ED">
        <w:rPr>
          <w:b/>
          <w:bCs/>
          <w:u w:val="single"/>
        </w:rPr>
        <w:t xml:space="preserve"> U.S. </w:t>
      </w:r>
      <w:r w:rsidRPr="003D44A6">
        <w:rPr>
          <w:b/>
          <w:bCs/>
          <w:highlight w:val="green"/>
          <w:u w:val="single"/>
        </w:rPr>
        <w:t>gov</w:t>
      </w:r>
      <w:r w:rsidRPr="004954ED">
        <w:rPr>
          <w:b/>
          <w:bCs/>
          <w:u w:val="single"/>
        </w:rPr>
        <w:t xml:space="preserve">ernment interests at home and abroad. </w:t>
      </w:r>
      <w:r w:rsidRPr="003D44A6">
        <w:rPr>
          <w:b/>
          <w:bCs/>
          <w:highlight w:val="green"/>
          <w:u w:val="single"/>
        </w:rPr>
        <w:t>Their central tool? Connectivity</w:t>
      </w:r>
      <w:r w:rsidRPr="004B1F96">
        <w:rPr>
          <w:sz w:val="16"/>
        </w:rPr>
        <w:t xml:space="preserve">. When </w:t>
      </w:r>
      <w:r w:rsidRPr="00541C04">
        <w:rPr>
          <w:b/>
          <w:bCs/>
          <w:u w:val="single"/>
        </w:rPr>
        <w:t>connectivity is</w:t>
      </w:r>
      <w:r w:rsidRPr="004B1F96">
        <w:rPr>
          <w:sz w:val="16"/>
        </w:rPr>
        <w:t xml:space="preserve"> taken as </w:t>
      </w:r>
      <w:r w:rsidRPr="003D44A6">
        <w:rPr>
          <w:b/>
          <w:bCs/>
          <w:highlight w:val="green"/>
          <w:u w:val="single"/>
        </w:rPr>
        <w:t>a mantra</w:t>
      </w:r>
      <w:r w:rsidRPr="00541C04">
        <w:rPr>
          <w:b/>
          <w:bCs/>
          <w:u w:val="single"/>
        </w:rPr>
        <w:t xml:space="preserve">, </w:t>
      </w:r>
      <w:r w:rsidRPr="003D44A6">
        <w:rPr>
          <w:b/>
          <w:bCs/>
          <w:highlight w:val="green"/>
          <w:u w:val="single"/>
        </w:rPr>
        <w:t>you</w:t>
      </w:r>
      <w:r w:rsidRPr="00541C04">
        <w:rPr>
          <w:b/>
          <w:bCs/>
          <w:u w:val="single"/>
        </w:rPr>
        <w:t xml:space="preserve"> can </w:t>
      </w:r>
      <w:r w:rsidRPr="003D44A6">
        <w:rPr>
          <w:b/>
          <w:bCs/>
          <w:highlight w:val="green"/>
          <w:u w:val="single"/>
        </w:rPr>
        <w:t>see</w:t>
      </w:r>
      <w:r w:rsidRPr="00541C04">
        <w:rPr>
          <w:b/>
          <w:bCs/>
          <w:u w:val="single"/>
        </w:rPr>
        <w:t xml:space="preserve"> its effects </w:t>
      </w:r>
      <w:r w:rsidRPr="003D44A6">
        <w:rPr>
          <w:b/>
          <w:bCs/>
          <w:highlight w:val="green"/>
          <w:u w:val="single"/>
        </w:rPr>
        <w:t>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3D44A6">
        <w:rPr>
          <w:b/>
          <w:bCs/>
          <w:highlight w:val="green"/>
          <w:u w:val="single"/>
        </w:rPr>
        <w:t>demand</w:t>
      </w:r>
      <w:r w:rsidRPr="004B1F96">
        <w:rPr>
          <w:sz w:val="16"/>
        </w:rPr>
        <w:t xml:space="preserve">s that </w:t>
      </w:r>
      <w:r w:rsidRPr="003D44A6">
        <w:rPr>
          <w:b/>
          <w:bCs/>
          <w:highlight w:val="green"/>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8D314E">
        <w:rPr>
          <w:b/>
          <w:bCs/>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w:t>
      </w:r>
      <w:r w:rsidRPr="004B1F96">
        <w:rPr>
          <w:sz w:val="16"/>
        </w:rPr>
        <w:lastRenderedPageBreak/>
        <w:t xml:space="preserve">modestly, the first step is to acknowledge that the </w:t>
      </w:r>
      <w:r w:rsidRPr="003D44A6">
        <w:rPr>
          <w:b/>
          <w:bCs/>
          <w:highlight w:val="green"/>
          <w:u w:val="single"/>
        </w:rPr>
        <w:t>unbridled optimism for connection has failed</w:t>
      </w:r>
      <w:r w:rsidRPr="004B1F96">
        <w:rPr>
          <w:sz w:val="16"/>
        </w:rPr>
        <w:t xml:space="preserve">. Temporary autonomous zones have become special economic zones. The material </w:t>
      </w:r>
      <w:r w:rsidRPr="003D44A6">
        <w:rPr>
          <w:b/>
          <w:bCs/>
          <w:highlight w:val="green"/>
          <w:u w:val="single"/>
        </w:rPr>
        <w:t>consequences of connectivism are clear</w:t>
      </w:r>
      <w:r w:rsidRPr="004B1F96">
        <w:rPr>
          <w:sz w:val="16"/>
        </w:rPr>
        <w:t xml:space="preserve">: the terror of exposure, the </w:t>
      </w:r>
      <w:r w:rsidRPr="003D44A6">
        <w:rPr>
          <w:b/>
          <w:bCs/>
          <w:highlight w:val="green"/>
          <w:u w:val="single"/>
        </w:rPr>
        <w:t>diffusion of power</w:t>
      </w:r>
      <w:r w:rsidRPr="004B1F96">
        <w:rPr>
          <w:sz w:val="16"/>
        </w:rPr>
        <w:t xml:space="preserve">, and the </w:t>
      </w:r>
      <w:r w:rsidRPr="003D44A6">
        <w:rPr>
          <w:b/>
          <w:bCs/>
          <w:highlight w:val="green"/>
          <w:u w:val="single"/>
        </w:rPr>
        <w:t>oversaturation of information</w:t>
      </w:r>
      <w:r w:rsidRPr="004B1F96">
        <w:rPr>
          <w:sz w:val="16"/>
        </w:rPr>
        <w:t xml:space="preserve">. A tempting next move would be to criticize </w:t>
      </w:r>
      <w:proofErr w:type="spellStart"/>
      <w:r w:rsidRPr="004B1F96">
        <w:rPr>
          <w:sz w:val="16"/>
        </w:rPr>
        <w:t>Deleuzian</w:t>
      </w:r>
      <w:proofErr w:type="spellEnd"/>
      <w:r w:rsidRPr="004B1F96">
        <w:rPr>
          <w:sz w:val="16"/>
        </w:rPr>
        <w:t xml:space="preserve">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instead follows Deleuze’s advice to </w:t>
      </w:r>
      <w:r w:rsidRPr="003D44A6">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3D44A6">
        <w:rPr>
          <w:b/>
          <w:bCs/>
          <w:highlight w:val="green"/>
          <w:u w:val="single"/>
        </w:rPr>
        <w:t>cannibalize it</w:t>
      </w:r>
      <w:r w:rsidRPr="004B1F96">
        <w:rPr>
          <w:sz w:val="16"/>
        </w:rPr>
        <w:t xml:space="preserve"> —we may be of this world, but we are certainly not for it</w:t>
      </w:r>
      <w:r w:rsidRPr="00482556">
        <w:rPr>
          <w:b/>
          <w:bCs/>
          <w:u w:val="single"/>
        </w:rPr>
        <w:t xml:space="preserve">. Such </w:t>
      </w:r>
      <w:proofErr w:type="spellStart"/>
      <w:r w:rsidRPr="00482556">
        <w:rPr>
          <w:b/>
          <w:bCs/>
          <w:u w:val="single"/>
        </w:rPr>
        <w:t>out-of</w:t>
      </w:r>
      <w:proofErr w:type="spellEnd"/>
      <w:r w:rsidRPr="00482556">
        <w:rPr>
          <w:b/>
          <w:bCs/>
          <w:u w:val="single"/>
        </w:rPr>
        <w:t xml:space="preserve"> </w:t>
      </w:r>
      <w:proofErr w:type="spellStart"/>
      <w:r w:rsidRPr="00482556">
        <w:rPr>
          <w:b/>
          <w:bCs/>
          <w:u w:val="single"/>
        </w:rPr>
        <w:t>jointedness</w:t>
      </w:r>
      <w:proofErr w:type="spellEnd"/>
      <w:r w:rsidRPr="00482556">
        <w:rPr>
          <w:b/>
          <w:bCs/>
          <w:u w:val="single"/>
        </w:rPr>
        <w:t xml:space="preserve"> is a distance. And distance is what begins the dark plunge into the many worlds eclipsed by the old</w:t>
      </w:r>
    </w:p>
    <w:p w14:paraId="693294EC" w14:textId="77777777" w:rsidR="00043540" w:rsidRDefault="00043540" w:rsidP="00043540">
      <w:pPr>
        <w:pStyle w:val="Heading4"/>
      </w:pPr>
      <w:r>
        <w:t>Unions are the greatest obstacle to social movements struggles – assembly methodology of unionism is always already fighting itself in favor of control</w:t>
      </w:r>
    </w:p>
    <w:p w14:paraId="548818F2" w14:textId="77777777" w:rsidR="00043540" w:rsidRPr="00417E22" w:rsidRDefault="00043540" w:rsidP="00043540">
      <w:proofErr w:type="spellStart"/>
      <w:r w:rsidRPr="00CE30ED">
        <w:rPr>
          <w:rStyle w:val="Style13ptBold"/>
        </w:rPr>
        <w:t>Comité</w:t>
      </w:r>
      <w:proofErr w:type="spellEnd"/>
      <w:r w:rsidRPr="00CE30ED">
        <w:rPr>
          <w:rStyle w:val="Style13ptBold"/>
        </w:rPr>
        <w:t xml:space="preserve"> Invisible</w:t>
      </w:r>
      <w:r w:rsidRPr="00CE30ED">
        <w:t xml:space="preserve">. “The Coming Insurrection.” </w:t>
      </w:r>
      <w:r w:rsidRPr="00CE30ED">
        <w:rPr>
          <w:i/>
          <w:iCs/>
        </w:rPr>
        <w:t>The Anarchist Library</w:t>
      </w:r>
      <w:r w:rsidRPr="00CE30ED">
        <w:t xml:space="preserve">, </w:t>
      </w:r>
      <w:r w:rsidRPr="00CE30ED">
        <w:rPr>
          <w:rStyle w:val="Style13ptBold"/>
        </w:rPr>
        <w:t>20</w:t>
      </w:r>
      <w:r w:rsidRPr="00417E22">
        <w:rPr>
          <w:rStyle w:val="Style13ptBold"/>
        </w:rPr>
        <w:t>07</w:t>
      </w:r>
      <w:r w:rsidRPr="00CE30ED">
        <w:t xml:space="preserve">, theanarchistlibrary.org/library/comite-invisible-the-coming-insurrection. </w:t>
      </w:r>
      <w:r>
        <w:t>//SDPW</w:t>
      </w:r>
    </w:p>
    <w:p w14:paraId="0431D562" w14:textId="77777777" w:rsidR="00043540" w:rsidRDefault="00043540" w:rsidP="00043540">
      <w:pPr>
        <w:rPr>
          <w:sz w:val="16"/>
        </w:rPr>
      </w:pPr>
      <w:r w:rsidRPr="00A502CB">
        <w:rPr>
          <w:b/>
          <w:bCs/>
          <w:highlight w:val="green"/>
          <w:u w:val="single"/>
        </w:rPr>
        <w:t>The</w:t>
      </w:r>
      <w:r w:rsidRPr="00DB2030">
        <w:rPr>
          <w:sz w:val="16"/>
        </w:rPr>
        <w:t xml:space="preserve"> first </w:t>
      </w:r>
      <w:r w:rsidRPr="00A502CB">
        <w:rPr>
          <w:b/>
          <w:bCs/>
          <w:highlight w:val="green"/>
          <w:u w:val="single"/>
        </w:rPr>
        <w:t xml:space="preserve">obstacle every social movement </w:t>
      </w:r>
      <w:proofErr w:type="gramStart"/>
      <w:r w:rsidRPr="00A502CB">
        <w:rPr>
          <w:b/>
          <w:bCs/>
          <w:highlight w:val="green"/>
          <w:u w:val="single"/>
        </w:rPr>
        <w:t>faces</w:t>
      </w:r>
      <w:proofErr w:type="gramEnd"/>
      <w:r w:rsidRPr="00A502CB">
        <w:rPr>
          <w:b/>
          <w:bCs/>
          <w:highlight w:val="green"/>
          <w:u w:val="single"/>
        </w:rPr>
        <w:t>, long before the police</w:t>
      </w:r>
      <w:r w:rsidRPr="00DB2030">
        <w:rPr>
          <w:sz w:val="16"/>
        </w:rPr>
        <w:t xml:space="preserve"> </w:t>
      </w:r>
      <w:proofErr w:type="gramStart"/>
      <w:r w:rsidRPr="00DB2030">
        <w:rPr>
          <w:sz w:val="16"/>
        </w:rPr>
        <w:t>proper</w:t>
      </w:r>
      <w:proofErr w:type="gramEnd"/>
      <w:r w:rsidRPr="00DB2030">
        <w:rPr>
          <w:sz w:val="16"/>
        </w:rPr>
        <w:t xml:space="preserve">, </w:t>
      </w:r>
      <w:r w:rsidRPr="00A502CB">
        <w:rPr>
          <w:b/>
          <w:bCs/>
          <w:highlight w:val="green"/>
          <w:u w:val="single"/>
        </w:rPr>
        <w:t>are</w:t>
      </w:r>
      <w:r w:rsidRPr="00DB2030">
        <w:rPr>
          <w:b/>
          <w:bCs/>
          <w:u w:val="single"/>
        </w:rPr>
        <w:t xml:space="preserve"> the </w:t>
      </w:r>
      <w:r w:rsidRPr="00A502CB">
        <w:rPr>
          <w:b/>
          <w:bCs/>
          <w:highlight w:val="green"/>
          <w:u w:val="single"/>
        </w:rPr>
        <w:t>unions</w:t>
      </w:r>
      <w:r w:rsidRPr="00DB2030">
        <w:rPr>
          <w:sz w:val="16"/>
        </w:rPr>
        <w:t xml:space="preserve"> and the entire micro-bureaucracy </w:t>
      </w:r>
      <w:r w:rsidRPr="00A502CB">
        <w:rPr>
          <w:b/>
          <w:bCs/>
          <w:highlight w:val="green"/>
          <w:u w:val="single"/>
        </w:rPr>
        <w:t>whose job it is to control the struggle</w:t>
      </w:r>
      <w:r w:rsidRPr="00DB2030">
        <w:rPr>
          <w:sz w:val="16"/>
        </w:rPr>
        <w:t xml:space="preserve">. Communes, collectives and gangs are naturally distrustful of these structures. That’s why the para-bureaucrats have for the past twenty years been inventing coordination committees and spokes councils that seem more innocent because they lack an established </w:t>
      </w:r>
      <w:proofErr w:type="gramStart"/>
      <w:r w:rsidRPr="00DB2030">
        <w:rPr>
          <w:sz w:val="16"/>
        </w:rPr>
        <w:t>label, but</w:t>
      </w:r>
      <w:proofErr w:type="gramEnd"/>
      <w:r w:rsidRPr="00DB2030">
        <w:rPr>
          <w:sz w:val="16"/>
        </w:rPr>
        <w:t xml:space="preserve"> are in fact the ideal terrain for their maneuvers. </w:t>
      </w:r>
      <w:r w:rsidRPr="00DB2030">
        <w:rPr>
          <w:b/>
          <w:bCs/>
          <w:u w:val="single"/>
        </w:rPr>
        <w:t xml:space="preserve">When a stray collective </w:t>
      </w:r>
      <w:proofErr w:type="gramStart"/>
      <w:r w:rsidRPr="00DB2030">
        <w:rPr>
          <w:b/>
          <w:bCs/>
          <w:u w:val="single"/>
        </w:rPr>
        <w:t>makes an attempt</w:t>
      </w:r>
      <w:proofErr w:type="gramEnd"/>
      <w:r w:rsidRPr="00DB2030">
        <w:rPr>
          <w:b/>
          <w:bCs/>
          <w:u w:val="single"/>
        </w:rPr>
        <w:t xml:space="preserve"> at autonomy, they won’t be satisfied until they’ve drained the attempt </w:t>
      </w:r>
      <w:proofErr w:type="gramStart"/>
      <w:r w:rsidRPr="00DB2030">
        <w:rPr>
          <w:b/>
          <w:bCs/>
          <w:u w:val="single"/>
        </w:rPr>
        <w:t>of</w:t>
      </w:r>
      <w:proofErr w:type="gramEnd"/>
      <w:r w:rsidRPr="00DB2030">
        <w:rPr>
          <w:b/>
          <w:bCs/>
          <w:u w:val="single"/>
        </w:rPr>
        <w:t xml:space="preserve"> all content</w:t>
      </w:r>
      <w:r w:rsidRPr="00DB2030">
        <w:rPr>
          <w:sz w:val="16"/>
        </w:rPr>
        <w:t xml:space="preserve"> by preventing any real question from being addressed. They get fierce and worked up not out of passion for debate but out of </w:t>
      </w:r>
      <w:proofErr w:type="gramStart"/>
      <w:r w:rsidRPr="00DB2030">
        <w:rPr>
          <w:sz w:val="16"/>
        </w:rPr>
        <w:t>a passion</w:t>
      </w:r>
      <w:proofErr w:type="gramEnd"/>
      <w:r w:rsidRPr="00DB2030">
        <w:rPr>
          <w:sz w:val="16"/>
        </w:rPr>
        <w:t xml:space="preserve"> for shutting it down. And when their dogged defense of apathy finally does the collective in, </w:t>
      </w:r>
      <w:r w:rsidRPr="00A502CB">
        <w:rPr>
          <w:b/>
          <w:bCs/>
          <w:highlight w:val="green"/>
          <w:u w:val="single"/>
        </w:rPr>
        <w:t>they explain its failure by citing a lack of political consciousness</w:t>
      </w:r>
      <w:r w:rsidRPr="00DB2030">
        <w:rPr>
          <w:sz w:val="16"/>
        </w:rPr>
        <w:t xml:space="preserve">. It must be noted that in France the militant youth are well versed in the art of political manipulation, thanks largely to the frenzied activity of various Trotskyist factions. They could not be expected to learn the lesson of the conflagration of November 2005: that </w:t>
      </w:r>
      <w:proofErr w:type="spellStart"/>
      <w:r w:rsidRPr="00DB2030">
        <w:rPr>
          <w:sz w:val="16"/>
        </w:rPr>
        <w:t>coordinations</w:t>
      </w:r>
      <w:proofErr w:type="spellEnd"/>
      <w:r w:rsidRPr="00DB2030">
        <w:rPr>
          <w:sz w:val="16"/>
        </w:rPr>
        <w:t xml:space="preserve"> are unnecessary where coordination </w:t>
      </w:r>
      <w:r w:rsidRPr="00DB2030">
        <w:rPr>
          <w:i/>
          <w:iCs/>
          <w:sz w:val="16"/>
        </w:rPr>
        <w:t>exists</w:t>
      </w:r>
      <w:r w:rsidRPr="00DB2030">
        <w:rPr>
          <w:sz w:val="16"/>
        </w:rPr>
        <w:t>, organizations aren’t needed when people organize themselves.</w:t>
      </w:r>
      <w:r w:rsidRPr="00417E22">
        <w:rPr>
          <w:sz w:val="16"/>
        </w:rPr>
        <w:t xml:space="preserve"> </w:t>
      </w:r>
      <w:r w:rsidRPr="00A502CB">
        <w:rPr>
          <w:b/>
          <w:bCs/>
          <w:highlight w:val="green"/>
          <w:u w:val="single"/>
        </w:rPr>
        <w:t>Another reflex is to call a general assembly</w:t>
      </w:r>
      <w:r w:rsidRPr="00DB2030">
        <w:rPr>
          <w:sz w:val="16"/>
        </w:rPr>
        <w:t xml:space="preserve"> at the slightest sign of movement, </w:t>
      </w:r>
      <w:r w:rsidRPr="00A502CB">
        <w:rPr>
          <w:b/>
          <w:bCs/>
          <w:highlight w:val="green"/>
          <w:u w:val="single"/>
        </w:rPr>
        <w:t>and vote</w:t>
      </w:r>
      <w:r w:rsidRPr="00A502CB">
        <w:rPr>
          <w:sz w:val="16"/>
          <w:highlight w:val="green"/>
        </w:rPr>
        <w:t xml:space="preserve">. </w:t>
      </w:r>
      <w:r w:rsidRPr="00A502CB">
        <w:rPr>
          <w:b/>
          <w:bCs/>
          <w:highlight w:val="green"/>
          <w:u w:val="single"/>
        </w:rPr>
        <w:t>This is a mistake</w:t>
      </w:r>
      <w:r w:rsidRPr="00DB2030">
        <w:rPr>
          <w:sz w:val="16"/>
        </w:rPr>
        <w:t xml:space="preserve">. The business of voting and deciding a </w:t>
      </w:r>
      <w:proofErr w:type="gramStart"/>
      <w:r w:rsidRPr="00DB2030">
        <w:rPr>
          <w:sz w:val="16"/>
        </w:rPr>
        <w:t>winner,</w:t>
      </w:r>
      <w:proofErr w:type="gramEnd"/>
      <w:r w:rsidRPr="00DB2030">
        <w:rPr>
          <w:sz w:val="16"/>
        </w:rPr>
        <w:t xml:space="preserve"> is enough to </w:t>
      </w:r>
      <w:r w:rsidRPr="00A502CB">
        <w:rPr>
          <w:b/>
          <w:bCs/>
          <w:highlight w:val="green"/>
          <w:u w:val="single"/>
        </w:rPr>
        <w:t>turn</w:t>
      </w:r>
      <w:r w:rsidRPr="00DB2030">
        <w:rPr>
          <w:b/>
          <w:bCs/>
          <w:u w:val="single"/>
        </w:rPr>
        <w:t xml:space="preserve"> the assembly </w:t>
      </w:r>
      <w:r w:rsidRPr="00A502CB">
        <w:rPr>
          <w:b/>
          <w:bCs/>
          <w:highlight w:val="green"/>
          <w:u w:val="single"/>
        </w:rPr>
        <w:t>into</w:t>
      </w:r>
      <w:r w:rsidRPr="00DB2030">
        <w:rPr>
          <w:sz w:val="16"/>
        </w:rPr>
        <w:t xml:space="preserve"> a nightmare, into </w:t>
      </w:r>
      <w:r w:rsidRPr="00A502CB">
        <w:rPr>
          <w:b/>
          <w:bCs/>
          <w:highlight w:val="green"/>
          <w:u w:val="single"/>
        </w:rPr>
        <w:t>a theater</w:t>
      </w:r>
      <w:r w:rsidRPr="00DB2030">
        <w:rPr>
          <w:sz w:val="16"/>
        </w:rPr>
        <w:t xml:space="preserve"> where all </w:t>
      </w:r>
      <w:r w:rsidRPr="00DB2030">
        <w:rPr>
          <w:b/>
          <w:bCs/>
          <w:u w:val="single"/>
        </w:rPr>
        <w:t>the</w:t>
      </w:r>
      <w:r w:rsidRPr="00DB2030">
        <w:rPr>
          <w:sz w:val="16"/>
        </w:rPr>
        <w:t xml:space="preserve"> various </w:t>
      </w:r>
      <w:r w:rsidRPr="00DB2030">
        <w:rPr>
          <w:b/>
          <w:bCs/>
          <w:u w:val="single"/>
        </w:rPr>
        <w:t xml:space="preserve">little pretenders </w:t>
      </w:r>
      <w:proofErr w:type="gramStart"/>
      <w:r w:rsidRPr="00DB2030">
        <w:rPr>
          <w:b/>
          <w:bCs/>
          <w:u w:val="single"/>
        </w:rPr>
        <w:t>to</w:t>
      </w:r>
      <w:proofErr w:type="gramEnd"/>
      <w:r w:rsidRPr="00DB2030">
        <w:rPr>
          <w:b/>
          <w:bCs/>
          <w:u w:val="single"/>
        </w:rPr>
        <w:t xml:space="preserve"> power confront each other</w:t>
      </w:r>
      <w:r w:rsidRPr="00DB2030">
        <w:rPr>
          <w:sz w:val="16"/>
        </w:rPr>
        <w:t xml:space="preserve">. Here we suffer from the bad example </w:t>
      </w:r>
      <w:r w:rsidRPr="00A502CB">
        <w:rPr>
          <w:b/>
          <w:bCs/>
          <w:highlight w:val="green"/>
          <w:u w:val="single"/>
        </w:rPr>
        <w:t>of bourgeois parliaments</w:t>
      </w:r>
      <w:r w:rsidRPr="00DB2030">
        <w:rPr>
          <w:b/>
          <w:bCs/>
          <w:u w:val="single"/>
        </w:rPr>
        <w:t>.</w:t>
      </w:r>
      <w:r w:rsidRPr="00DB2030">
        <w:rPr>
          <w:sz w:val="16"/>
        </w:rPr>
        <w:t xml:space="preserve"> An assembly is not a place for decisions but for </w:t>
      </w:r>
      <w:r w:rsidRPr="00DB2030">
        <w:rPr>
          <w:i/>
          <w:iCs/>
          <w:sz w:val="16"/>
        </w:rPr>
        <w:t>palaver</w:t>
      </w:r>
      <w:r w:rsidRPr="00DB2030">
        <w:rPr>
          <w:sz w:val="16"/>
        </w:rPr>
        <w:t>, for free speech exercised without a goal.</w:t>
      </w:r>
      <w:r w:rsidRPr="00417E22">
        <w:rPr>
          <w:sz w:val="16"/>
        </w:rPr>
        <w:t xml:space="preserve"> </w:t>
      </w:r>
      <w:r w:rsidRPr="00DB2030">
        <w:rPr>
          <w:sz w:val="16"/>
        </w:rPr>
        <w:t xml:space="preserve">The need to assemble is as constant among humans as the necessity of making decisions is rare. Assembling corresponds to the joy of feeling a common power. Decisions are vital only in emergency situations, where the exercise of democracy is already compromised. The rest of the time, “the democratic character of decision making” is only a problem for the fanatics of process. It’s not a matter of critiquing assemblies or abandoning them, but of liberating the speech, gestures, and interplay of beings that take place within them. We just </w:t>
      </w:r>
      <w:proofErr w:type="gramStart"/>
      <w:r w:rsidRPr="00DB2030">
        <w:rPr>
          <w:sz w:val="16"/>
        </w:rPr>
        <w:t>have to</w:t>
      </w:r>
      <w:proofErr w:type="gramEnd"/>
      <w:r w:rsidRPr="00DB2030">
        <w:rPr>
          <w:sz w:val="16"/>
        </w:rPr>
        <w:t xml:space="preserve"> see that each person comes to an assembly not only with a point of view or a motion, but with desires, attachments, capacities, forces, sadnesses and a certain disposition toward others, an openness. If we manage to </w:t>
      </w:r>
      <w:r w:rsidRPr="00A502CB">
        <w:rPr>
          <w:b/>
          <w:bCs/>
          <w:highlight w:val="green"/>
          <w:u w:val="single"/>
        </w:rPr>
        <w:t>set aside the fantasy</w:t>
      </w:r>
      <w:r w:rsidRPr="00DB2030">
        <w:rPr>
          <w:b/>
          <w:bCs/>
          <w:u w:val="single"/>
        </w:rPr>
        <w:t xml:space="preserve"> of the General Assembly </w:t>
      </w:r>
      <w:r w:rsidRPr="00A502CB">
        <w:rPr>
          <w:b/>
          <w:bCs/>
          <w:highlight w:val="green"/>
          <w:u w:val="single"/>
        </w:rPr>
        <w:t>and replace it with an </w:t>
      </w:r>
      <w:r w:rsidRPr="00A502CB">
        <w:rPr>
          <w:b/>
          <w:bCs/>
          <w:i/>
          <w:iCs/>
          <w:highlight w:val="green"/>
          <w:u w:val="single"/>
        </w:rPr>
        <w:t>assembly of presences</w:t>
      </w:r>
      <w:r w:rsidRPr="00DB2030">
        <w:rPr>
          <w:sz w:val="16"/>
        </w:rPr>
        <w:t>, if we manage to foil the constantly renewed temptation of hegemony, if we stop making the decision our final aim, then there is a chance for a kind of </w:t>
      </w:r>
      <w:r w:rsidRPr="00DB2030">
        <w:rPr>
          <w:i/>
          <w:iCs/>
          <w:sz w:val="16"/>
        </w:rPr>
        <w:t>massification</w:t>
      </w:r>
      <w:r w:rsidRPr="00DB2030">
        <w:rPr>
          <w:sz w:val="16"/>
        </w:rPr>
        <w:t>, one of those moments of collective crystallization where a decision suddenly takes hold of beings, completely or only in part.</w:t>
      </w:r>
      <w:r w:rsidRPr="00417E22">
        <w:rPr>
          <w:sz w:val="16"/>
        </w:rPr>
        <w:t xml:space="preserve"> </w:t>
      </w:r>
      <w:r w:rsidRPr="00DB2030">
        <w:rPr>
          <w:sz w:val="16"/>
        </w:rPr>
        <w:t xml:space="preserve">The same goes for deciding on actions. By starting from the principle that “the action in question should govern </w:t>
      </w:r>
      <w:r w:rsidRPr="00DB2030">
        <w:rPr>
          <w:b/>
          <w:bCs/>
          <w:u w:val="single"/>
        </w:rPr>
        <w:t>the assembly’s agenda</w:t>
      </w:r>
      <w:r w:rsidRPr="00DB2030">
        <w:rPr>
          <w:sz w:val="16"/>
        </w:rPr>
        <w:t xml:space="preserve">” we </w:t>
      </w:r>
      <w:r w:rsidRPr="00A502CB">
        <w:rPr>
          <w:b/>
          <w:bCs/>
          <w:highlight w:val="green"/>
          <w:u w:val="single"/>
        </w:rPr>
        <w:t>make</w:t>
      </w:r>
      <w:r w:rsidRPr="00DB2030">
        <w:rPr>
          <w:sz w:val="16"/>
        </w:rPr>
        <w:t xml:space="preserve"> both vigorous </w:t>
      </w:r>
      <w:r w:rsidRPr="00A502CB">
        <w:rPr>
          <w:b/>
          <w:bCs/>
          <w:highlight w:val="green"/>
          <w:u w:val="single"/>
        </w:rPr>
        <w:t>debate and</w:t>
      </w:r>
      <w:r w:rsidRPr="00DB2030">
        <w:rPr>
          <w:sz w:val="16"/>
        </w:rPr>
        <w:t xml:space="preserve"> effective </w:t>
      </w:r>
      <w:r w:rsidRPr="00A502CB">
        <w:rPr>
          <w:b/>
          <w:bCs/>
          <w:highlight w:val="green"/>
          <w:u w:val="single"/>
        </w:rPr>
        <w:t>action impossible</w:t>
      </w:r>
      <w:r w:rsidRPr="00DB2030">
        <w:rPr>
          <w:sz w:val="16"/>
        </w:rPr>
        <w:t xml:space="preserve">. A large assembly made up of people who don’t know each other is obliged to call on action specialists, that is, to </w:t>
      </w:r>
      <w:r w:rsidRPr="00A502CB">
        <w:rPr>
          <w:b/>
          <w:bCs/>
          <w:highlight w:val="green"/>
          <w:u w:val="single"/>
        </w:rPr>
        <w:t>abandon action for the sake of its control</w:t>
      </w:r>
      <w:r w:rsidRPr="00DB2030">
        <w:rPr>
          <w:sz w:val="16"/>
        </w:rPr>
        <w:t xml:space="preserve">. On the one hand, people with mandates are </w:t>
      </w:r>
      <w:proofErr w:type="gramStart"/>
      <w:r w:rsidRPr="00DB2030">
        <w:rPr>
          <w:sz w:val="16"/>
        </w:rPr>
        <w:t>by definition hindered</w:t>
      </w:r>
      <w:proofErr w:type="gramEnd"/>
      <w:r w:rsidRPr="00DB2030">
        <w:rPr>
          <w:sz w:val="16"/>
        </w:rPr>
        <w:t xml:space="preserve"> in their actions, on the other hand, nothing hinders them from deceiving everyone.</w:t>
      </w:r>
    </w:p>
    <w:p w14:paraId="3CB5F041" w14:textId="52ECA832" w:rsidR="00043540" w:rsidRDefault="00043540" w:rsidP="00043540">
      <w:pPr>
        <w:pStyle w:val="Heading4"/>
      </w:pPr>
      <w:r>
        <w:t>Their focus on solving apocalypse through single-issue impacts like biodiversity and nuclear war forecloses a more radical proposition – to give up on the world itself</w:t>
      </w:r>
    </w:p>
    <w:p w14:paraId="2ACEBC84" w14:textId="77777777" w:rsidR="00043540" w:rsidRDefault="00043540" w:rsidP="00043540">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5" w:history="1">
        <w:r w:rsidRPr="005577EB">
          <w:rPr>
            <w:rStyle w:val="Hyperlink"/>
          </w:rPr>
          <w:t>https://www.boundary2.org/2016/06/ending-the-world-as-we-know-it-an-interview-with-andrew-culp/</w:t>
        </w:r>
      </w:hyperlink>
      <w:r>
        <w:t>) EKT</w:t>
      </w:r>
    </w:p>
    <w:p w14:paraId="5822D1B1" w14:textId="77777777" w:rsidR="00043540" w:rsidRPr="00026AAC" w:rsidRDefault="00043540" w:rsidP="00043540">
      <w:pPr>
        <w:rPr>
          <w:rStyle w:val="StyleUnderline"/>
        </w:rPr>
      </w:pPr>
      <w:r w:rsidRPr="00026AAC">
        <w:rPr>
          <w:sz w:val="16"/>
        </w:rPr>
        <w:t>Galloway: Does hatred for the world do a similar work for you that judgment or moralism does in other writers? How do we avoid the more violent and corrosive forms of hate? Culp: Writer Antonin Artaud’s attempt “</w:t>
      </w:r>
      <w:r w:rsidRPr="00026AAC">
        <w:rPr>
          <w:rStyle w:val="StyleUnderline"/>
          <w:highlight w:val="yellow"/>
        </w:rPr>
        <w:t>to have done with the judgment of God” plays a crucial role in Dark Deleuze</w:t>
      </w:r>
      <w:r w:rsidRPr="00026AAC">
        <w:rPr>
          <w:sz w:val="16"/>
          <w:highlight w:val="yellow"/>
        </w:rPr>
        <w:t xml:space="preserve">. </w:t>
      </w:r>
      <w:r w:rsidRPr="00026AAC">
        <w:rPr>
          <w:rStyle w:val="Emphasis"/>
          <w:highlight w:val="yellow"/>
        </w:rPr>
        <w:t>Not just any specific authority but whatever gods are left</w:t>
      </w:r>
      <w:r w:rsidRPr="00026AAC">
        <w:rPr>
          <w:sz w:val="16"/>
        </w:rPr>
        <w:t xml:space="preserve">. The easiest way to summarize this is “the three deaths.” Deleuze already makes note of these deaths in the preface to Difference and Repetition, but it only became clear to me after I read Gregg Flaxman’s Gilles Deleuze and the Fabulation of Philosophy. </w:t>
      </w:r>
      <w:r w:rsidRPr="00026AAC">
        <w:rPr>
          <w:rStyle w:val="Emphasis"/>
          <w:highlight w:val="yellow"/>
        </w:rPr>
        <w:t>We all know of Nietzsche’s Death of God</w:t>
      </w:r>
      <w:r w:rsidRPr="00EA220C">
        <w:rPr>
          <w:rStyle w:val="StyleUnderline"/>
        </w:rPr>
        <w:t xml:space="preserve">. With it, Nietzsche notes that God no longer serves as the central organizing principle for us moderns. Important to Dark Deleuze is Pierre Klossowski’s Nietzsche, who is part of a conspiracy against </w:t>
      </w:r>
      <w:proofErr w:type="gramStart"/>
      <w:r w:rsidRPr="00EA220C">
        <w:rPr>
          <w:rStyle w:val="StyleUnderline"/>
        </w:rPr>
        <w:t>all of</w:t>
      </w:r>
      <w:proofErr w:type="gramEnd"/>
      <w:r w:rsidRPr="00EA220C">
        <w:rPr>
          <w:rStyle w:val="StyleUnderline"/>
        </w:rPr>
        <w:t xml:space="preserve"> humanity. Why? Because even as God is dead, humanity has replaced him with itself</w:t>
      </w:r>
      <w:r w:rsidRPr="00026AAC">
        <w:rPr>
          <w:sz w:val="16"/>
        </w:rPr>
        <w:t xml:space="preserve">. </w:t>
      </w:r>
      <w:r w:rsidRPr="00867E3D">
        <w:rPr>
          <w:rStyle w:val="Emphasis"/>
          <w:highlight w:val="yellow"/>
        </w:rPr>
        <w:t>Next comes the Death of Man</w:t>
      </w:r>
      <w:r w:rsidRPr="00EA220C">
        <w:rPr>
          <w:rStyle w:val="Emphasis"/>
        </w:rPr>
        <w:t>, which we can lay at the feet of Foucault</w:t>
      </w:r>
      <w:r w:rsidRPr="00EA220C">
        <w:rPr>
          <w:rStyle w:val="StyleUnderline"/>
        </w:rPr>
        <w:t xml:space="preserve">. More than any other text, The Order of Things </w:t>
      </w:r>
      <w:r w:rsidRPr="00DD1121">
        <w:rPr>
          <w:rStyle w:val="StyleUnderline"/>
        </w:rPr>
        <w:t xml:space="preserve">demonstrates how the birth of modern man was an invention doomed to fail. </w:t>
      </w:r>
      <w:proofErr w:type="gramStart"/>
      <w:r w:rsidRPr="00DD1121">
        <w:rPr>
          <w:rStyle w:val="StyleUnderline"/>
        </w:rPr>
        <w:t>So</w:t>
      </w:r>
      <w:proofErr w:type="gramEnd"/>
      <w:r w:rsidRPr="00DD1121">
        <w:rPr>
          <w:rStyle w:val="StyleUnderline"/>
        </w:rPr>
        <w:t xml:space="preserve"> if that death is already written in sand about to be washed away, then what comes next?</w:t>
      </w:r>
      <w:r w:rsidRPr="00DD1121">
        <w:rPr>
          <w:sz w:val="16"/>
        </w:rPr>
        <w:t xml:space="preserve"> </w:t>
      </w:r>
      <w:r w:rsidRPr="00DD1121">
        <w:rPr>
          <w:rStyle w:val="Emphasis"/>
        </w:rPr>
        <w:t>Here I turn to the world, worlding, and world-building</w:t>
      </w:r>
      <w:r w:rsidRPr="00DD1121">
        <w:rPr>
          <w:sz w:val="16"/>
        </w:rPr>
        <w:t xml:space="preserve">. </w:t>
      </w:r>
      <w:r w:rsidRPr="00DD1121">
        <w:rPr>
          <w:rStyle w:val="StyleUnderline"/>
        </w:rPr>
        <w:t>It seems obvious when looking at the problems that plague our world</w:t>
      </w:r>
      <w:r w:rsidRPr="00DD1121">
        <w:rPr>
          <w:rStyle w:val="StyleUnderline"/>
          <w:highlight w:val="yellow"/>
        </w:rPr>
        <w:t>: global climate change, integrated world capitalism, and other planet-scale catastrophes</w:t>
      </w:r>
      <w:r w:rsidRPr="00DD1121">
        <w:rPr>
          <w:sz w:val="16"/>
          <w:highlight w:val="yellow"/>
        </w:rPr>
        <w:t>.</w:t>
      </w:r>
      <w:r w:rsidRPr="00DD1121">
        <w:rPr>
          <w:sz w:val="16"/>
        </w:rPr>
        <w:t xml:space="preserve"> </w:t>
      </w:r>
      <w:r w:rsidRPr="00867E3D">
        <w:rPr>
          <w:rStyle w:val="Emphasis"/>
          <w:highlight w:val="yellow"/>
        </w:rPr>
        <w:t>We could try to deal with each problem one by one. But why not pose an even more radical proposition? What if we gave up on trying to save this world?</w:t>
      </w:r>
      <w:r w:rsidRPr="00026AAC">
        <w:rPr>
          <w:rStyle w:val="Emphasis"/>
        </w:rPr>
        <w:t xml:space="preserve"> </w:t>
      </w:r>
      <w:r w:rsidRPr="00026AAC">
        <w:rPr>
          <w:sz w:val="16"/>
        </w:rPr>
        <w:t xml:space="preserve">We are already awash in sci-fi that tries to do this, though most of it is incredibly socially conservative. Perhaps now is the time for thinkers like us to catch up. Fragments of Deleuze already lay out the terms of the project. He ends the preface to Different and Repetition by assigning </w:t>
      </w:r>
      <w:proofErr w:type="gramStart"/>
      <w:r w:rsidRPr="00026AAC">
        <w:rPr>
          <w:sz w:val="16"/>
        </w:rPr>
        <w:t>philosophy</w:t>
      </w:r>
      <w:proofErr w:type="gramEnd"/>
      <w:r w:rsidRPr="00026AAC">
        <w:rPr>
          <w:sz w:val="16"/>
        </w:rPr>
        <w:t xml:space="preserve"> the task of writing apocalyptic science fiction. </w:t>
      </w:r>
      <w:r w:rsidRPr="00867E3D">
        <w:rPr>
          <w:rStyle w:val="StyleUnderline"/>
          <w:highlight w:val="yellow"/>
        </w:rPr>
        <w:t>Deleuze</w:t>
      </w:r>
      <w:r w:rsidRPr="00026AAC">
        <w:rPr>
          <w:rStyle w:val="StyleUnderline"/>
        </w:rPr>
        <w:t xml:space="preserve">’s book </w:t>
      </w:r>
      <w:r w:rsidRPr="00867E3D">
        <w:rPr>
          <w:rStyle w:val="StyleUnderline"/>
          <w:highlight w:val="yellow"/>
        </w:rPr>
        <w:t>opens with lightning across the black sky and ends with the world swelling into a single ocean of excess. Dark Deleuze collects those moments and names it the Death of This World.</w:t>
      </w:r>
    </w:p>
    <w:p w14:paraId="59D5859C" w14:textId="77777777" w:rsidR="00043540" w:rsidRDefault="00043540" w:rsidP="00043540">
      <w:pPr>
        <w:pStyle w:val="Heading4"/>
      </w:pPr>
      <w:bookmarkStart w:id="0" w:name="_Hlk208673951"/>
      <w:r>
        <w:t>Ethics is subsumed by whiteness and processed through the state – refuse the ethical demand</w:t>
      </w:r>
    </w:p>
    <w:p w14:paraId="6F7393E6" w14:textId="77777777" w:rsidR="00043540" w:rsidRPr="006A3D31" w:rsidRDefault="00043540" w:rsidP="00043540">
      <w:r>
        <w:t xml:space="preserve">Andrew </w:t>
      </w:r>
      <w:r w:rsidRPr="006A3D31">
        <w:rPr>
          <w:rStyle w:val="Style13ptBold"/>
        </w:rPr>
        <w:t>Culp</w:t>
      </w:r>
      <w:r w:rsidRPr="006A3D31">
        <w:t xml:space="preserve">. </w:t>
      </w:r>
      <w:proofErr w:type="spellStart"/>
      <w:r w:rsidRPr="006A3D31">
        <w:rPr>
          <w:i/>
          <w:iCs/>
        </w:rPr>
        <w:t>Hostis</w:t>
      </w:r>
      <w:proofErr w:type="spellEnd"/>
      <w:r w:rsidRPr="006A3D31">
        <w:t xml:space="preserve">. </w:t>
      </w:r>
      <w:proofErr w:type="spellStart"/>
      <w:r w:rsidRPr="006A3D31">
        <w:t>Hostis</w:t>
      </w:r>
      <w:proofErr w:type="spellEnd"/>
      <w:r w:rsidRPr="006A3D31">
        <w:t xml:space="preserve"> Journal, </w:t>
      </w:r>
      <w:r w:rsidRPr="006A3D31">
        <w:rPr>
          <w:rStyle w:val="Style13ptBold"/>
        </w:rPr>
        <w:t>2015</w:t>
      </w:r>
      <w:r w:rsidRPr="006A3D31">
        <w:t>, anarchistwithoutcontent.wordpress.com/2015/01/12/hostis-a-journal-of-incivility-now-available.</w:t>
      </w:r>
      <w:r>
        <w:t xml:space="preserve"> //SDPW</w:t>
      </w:r>
    </w:p>
    <w:p w14:paraId="3FFDE3C7" w14:textId="77777777" w:rsidR="00043540" w:rsidRPr="006A3D31" w:rsidRDefault="00043540" w:rsidP="00043540">
      <w:pPr>
        <w:rPr>
          <w:sz w:val="16"/>
        </w:rPr>
      </w:pPr>
      <w:r w:rsidRPr="00B3792E">
        <w:rPr>
          <w:b/>
          <w:bCs/>
          <w:highlight w:val="green"/>
          <w:u w:val="single"/>
        </w:rPr>
        <w:t>At the core of ethics is the concept of virtue</w:t>
      </w:r>
      <w:r w:rsidRPr="006A3D31">
        <w:rPr>
          <w:sz w:val="16"/>
        </w:rPr>
        <w:t xml:space="preserve">. We are convinced by those anti-racist theorists who have shown how any concept of </w:t>
      </w:r>
      <w:r w:rsidRPr="00B3792E">
        <w:rPr>
          <w:b/>
          <w:bCs/>
          <w:highlight w:val="green"/>
          <w:u w:val="single"/>
        </w:rPr>
        <w:t>virtue is inseparable from</w:t>
      </w:r>
      <w:r w:rsidRPr="006A3D31">
        <w:rPr>
          <w:sz w:val="16"/>
        </w:rPr>
        <w:t xml:space="preserve"> a certain notion of </w:t>
      </w:r>
      <w:r w:rsidRPr="00B3792E">
        <w:rPr>
          <w:b/>
          <w:bCs/>
          <w:highlight w:val="green"/>
          <w:u w:val="single"/>
        </w:rPr>
        <w:t>whiteness</w:t>
      </w:r>
      <w:r w:rsidRPr="006A3D31">
        <w:rPr>
          <w:sz w:val="16"/>
        </w:rPr>
        <w:t xml:space="preserve">. Hidden within this whiteness is a caesura </w:t>
      </w:r>
      <w:r w:rsidRPr="00021BF1">
        <w:rPr>
          <w:b/>
          <w:bCs/>
          <w:u w:val="single"/>
        </w:rPr>
        <w:t xml:space="preserve">that splits the good from the </w:t>
      </w:r>
      <w:proofErr w:type="spellStart"/>
      <w:proofErr w:type="gramStart"/>
      <w:r w:rsidRPr="00021BF1">
        <w:rPr>
          <w:b/>
          <w:bCs/>
          <w:u w:val="single"/>
        </w:rPr>
        <w:t>bad</w:t>
      </w:r>
      <w:r w:rsidRPr="006A3D31">
        <w:rPr>
          <w:sz w:val="16"/>
        </w:rPr>
        <w:t>.We</w:t>
      </w:r>
      <w:proofErr w:type="spellEnd"/>
      <w:proofErr w:type="gramEnd"/>
      <w:r w:rsidRPr="006A3D31">
        <w:rPr>
          <w:sz w:val="16"/>
        </w:rPr>
        <w:t xml:space="preserve"> know exactly what good stands in for here - </w:t>
      </w:r>
      <w:r w:rsidRPr="00B3792E">
        <w:rPr>
          <w:b/>
          <w:bCs/>
          <w:highlight w:val="green"/>
          <w:u w:val="single"/>
        </w:rPr>
        <w:t xml:space="preserve">good means </w:t>
      </w:r>
      <w:proofErr w:type="gramStart"/>
      <w:r w:rsidRPr="00B3792E">
        <w:rPr>
          <w:b/>
          <w:bCs/>
          <w:highlight w:val="green"/>
          <w:u w:val="single"/>
        </w:rPr>
        <w:t>nonthreatening</w:t>
      </w:r>
      <w:proofErr w:type="gramEnd"/>
      <w:r w:rsidRPr="006A3D31">
        <w:rPr>
          <w:sz w:val="16"/>
        </w:rPr>
        <w:t xml:space="preserve">. </w:t>
      </w:r>
      <w:r w:rsidRPr="00021BF1">
        <w:rPr>
          <w:b/>
          <w:bCs/>
          <w:u w:val="single"/>
        </w:rPr>
        <w:t>Virtuous subjects are afforded the presumption of goodness</w:t>
      </w:r>
      <w:r w:rsidRPr="006A3D31">
        <w:rPr>
          <w:sz w:val="16"/>
        </w:rPr>
        <w:t xml:space="preserve">, </w:t>
      </w:r>
      <w:r w:rsidRPr="00B3792E">
        <w:rPr>
          <w:sz w:val="16"/>
          <w:highlight w:val="green"/>
        </w:rPr>
        <w:t>w</w:t>
      </w:r>
      <w:r w:rsidRPr="00B3792E">
        <w:rPr>
          <w:b/>
          <w:bCs/>
          <w:highlight w:val="green"/>
          <w:u w:val="single"/>
        </w:rPr>
        <w:t>hile others must fight for it</w:t>
      </w:r>
      <w:r w:rsidRPr="00021BF1">
        <w:rPr>
          <w:b/>
          <w:bCs/>
          <w:u w:val="single"/>
        </w:rPr>
        <w:t>,</w:t>
      </w:r>
      <w:r w:rsidRPr="006A3D31">
        <w:rPr>
          <w:sz w:val="16"/>
        </w:rPr>
        <w:t xml:space="preserve"> to justify it, to beat back the skepticism. </w:t>
      </w:r>
      <w:r w:rsidRPr="00B3792E">
        <w:rPr>
          <w:b/>
          <w:bCs/>
          <w:highlight w:val="green"/>
          <w:u w:val="single"/>
        </w:rPr>
        <w:t>This is why straightness has no coming out stories, why whiteness claims no common history, and why children simply 'make mistakes</w:t>
      </w:r>
      <w:r w:rsidRPr="00021BF1">
        <w:rPr>
          <w:b/>
          <w:bCs/>
          <w:u w:val="single"/>
        </w:rPr>
        <w:t>.'</w:t>
      </w:r>
      <w:r w:rsidRPr="006A3D31">
        <w:rPr>
          <w:sz w:val="16"/>
        </w:rPr>
        <w:t xml:space="preserve"> But do not </w:t>
      </w:r>
      <w:proofErr w:type="gramStart"/>
      <w:r w:rsidRPr="006A3D31">
        <w:rPr>
          <w:sz w:val="16"/>
        </w:rPr>
        <w:t>worry!,</w:t>
      </w:r>
      <w:proofErr w:type="gramEnd"/>
      <w:r w:rsidRPr="006A3D31">
        <w:rPr>
          <w:sz w:val="16"/>
        </w:rPr>
        <w:t xml:space="preserve"> liberalism says. While some are born with the presumption of good on their side, we are told, everyone has a kernel of evil deep within. Be careful, be prudent, be smart! Each person decides their own fate, the story continues, for everyone is simply a collection of their past choices: their jobs, their friends, their search history. The absurd thing is that </w:t>
      </w:r>
      <w:r w:rsidRPr="00B3792E">
        <w:rPr>
          <w:b/>
          <w:bCs/>
          <w:highlight w:val="green"/>
          <w:u w:val="single"/>
        </w:rPr>
        <w:t>liberalism</w:t>
      </w:r>
      <w:r w:rsidRPr="00021BF1">
        <w:rPr>
          <w:b/>
          <w:bCs/>
          <w:u w:val="single"/>
        </w:rPr>
        <w:t xml:space="preserve"> </w:t>
      </w:r>
      <w:proofErr w:type="gramStart"/>
      <w:r w:rsidRPr="00021BF1">
        <w:rPr>
          <w:b/>
          <w:bCs/>
          <w:u w:val="single"/>
        </w:rPr>
        <w:t xml:space="preserve">actually </w:t>
      </w:r>
      <w:r w:rsidRPr="00B3792E">
        <w:rPr>
          <w:b/>
          <w:bCs/>
          <w:highlight w:val="green"/>
          <w:u w:val="single"/>
        </w:rPr>
        <w:t>believes</w:t>
      </w:r>
      <w:proofErr w:type="gramEnd"/>
      <w:r w:rsidRPr="00B3792E">
        <w:rPr>
          <w:b/>
          <w:bCs/>
          <w:highlight w:val="green"/>
          <w:u w:val="single"/>
        </w:rPr>
        <w:t xml:space="preserve"> its own tale</w:t>
      </w:r>
      <w:r w:rsidRPr="006A3D31">
        <w:rPr>
          <w:sz w:val="16"/>
        </w:rPr>
        <w:t xml:space="preserve">. It has </w:t>
      </w:r>
      <w:proofErr w:type="gramStart"/>
      <w:r w:rsidRPr="006A3D31">
        <w:rPr>
          <w:sz w:val="16"/>
        </w:rPr>
        <w:t>charts</w:t>
      </w:r>
      <w:proofErr w:type="gramEnd"/>
      <w:r w:rsidRPr="006A3D31">
        <w:rPr>
          <w:sz w:val="16"/>
        </w:rPr>
        <w:t xml:space="preserve"> that plot everyone with a statistician's accuracy. Innocence is awarded to the best, dangerousness to the worst. People respond to this strategic terrain through a variety of tactics. The two most common are based in the fight for recognition, each taking </w:t>
      </w:r>
      <w:proofErr w:type="gramStart"/>
      <w:r w:rsidRPr="006A3D31">
        <w:rPr>
          <w:sz w:val="16"/>
        </w:rPr>
        <w:t>a side</w:t>
      </w:r>
      <w:proofErr w:type="gramEnd"/>
      <w:r w:rsidRPr="006A3D31">
        <w:rPr>
          <w:sz w:val="16"/>
        </w:rPr>
        <w:t xml:space="preserve"> of the grand fissure, both born of a common cause and thus twins, hopelessly dependent on the other. There is the politics of safety, which protects innocence by associating risk with privilege. There is the politics of abjection, which </w:t>
      </w:r>
      <w:proofErr w:type="gramStart"/>
      <w:r w:rsidRPr="006A3D31">
        <w:rPr>
          <w:sz w:val="16"/>
        </w:rPr>
        <w:t>revels</w:t>
      </w:r>
      <w:proofErr w:type="gramEnd"/>
      <w:r w:rsidRPr="006A3D31">
        <w:rPr>
          <w:sz w:val="16"/>
        </w:rPr>
        <w:t xml:space="preserve"> in dangerousness only as much as it has already been marginalized (the dumb "existence is resistance" platitude). </w:t>
      </w:r>
      <w:r w:rsidRPr="00021BF1">
        <w:rPr>
          <w:b/>
          <w:bCs/>
          <w:u w:val="single"/>
        </w:rPr>
        <w:t>The dirty little secret is that governments long ago found forms of management that secure virtuous outcomes even with non-virtuous subjects</w:t>
      </w:r>
      <w:r w:rsidRPr="006A3D31">
        <w:rPr>
          <w:sz w:val="16"/>
        </w:rPr>
        <w:t xml:space="preserve">.4 The alternative to personal ethics is outlined in Bernadette Corporation's film Get Rid of Yourself. </w:t>
      </w:r>
      <w:r w:rsidRPr="00021BF1">
        <w:rPr>
          <w:b/>
          <w:bCs/>
          <w:u w:val="single"/>
        </w:rPr>
        <w:t>Ethics, on the one hand, demands a unified, consistent, principled set of habits</w:t>
      </w:r>
      <w:r w:rsidRPr="006A3D31">
        <w:rPr>
          <w:sz w:val="16"/>
        </w:rPr>
        <w:t xml:space="preserve"> that constrains one's activities to what is good. This is why the politics of abjection can be the most reactionary, as it simply parrots the world in relief. A </w:t>
      </w:r>
      <w:r w:rsidRPr="00B3792E">
        <w:rPr>
          <w:b/>
          <w:bCs/>
          <w:highlight w:val="green"/>
          <w:u w:val="single"/>
        </w:rPr>
        <w:t>life without ethical commitments</w:t>
      </w:r>
      <w:r w:rsidRPr="00021BF1">
        <w:rPr>
          <w:b/>
          <w:bCs/>
          <w:u w:val="single"/>
        </w:rPr>
        <w:t xml:space="preserve">, on the other hand, </w:t>
      </w:r>
      <w:r w:rsidRPr="00B3792E">
        <w:rPr>
          <w:b/>
          <w:bCs/>
          <w:highlight w:val="green"/>
          <w:u w:val="single"/>
        </w:rPr>
        <w:t>allows one to be free to do whatever</w:t>
      </w:r>
      <w:r w:rsidRPr="006A3D31">
        <w:rPr>
          <w:sz w:val="16"/>
        </w:rPr>
        <w:t xml:space="preserve">. The immoralist's freedom does not come from the transgressive deviant's 'being not as one is supposed to be,' but the freedom of someone who has </w:t>
      </w:r>
      <w:proofErr w:type="gramStart"/>
      <w:r w:rsidRPr="006A3D31">
        <w:rPr>
          <w:sz w:val="16"/>
        </w:rPr>
        <w:t>gotten</w:t>
      </w:r>
      <w:proofErr w:type="gramEnd"/>
      <w:r w:rsidRPr="006A3D31">
        <w:rPr>
          <w:sz w:val="16"/>
        </w:rPr>
        <w:t xml:space="preserve"> rid of themselves and </w:t>
      </w:r>
      <w:r w:rsidRPr="006A3D31">
        <w:rPr>
          <w:sz w:val="16"/>
        </w:rPr>
        <w:lastRenderedPageBreak/>
        <w:t xml:space="preserve">therefore becomes indifferent to </w:t>
      </w:r>
      <w:proofErr w:type="gramStart"/>
      <w:r w:rsidRPr="006A3D31">
        <w:rPr>
          <w:sz w:val="16"/>
        </w:rPr>
        <w:t>being</w:t>
      </w:r>
      <w:proofErr w:type="gramEnd"/>
      <w:r w:rsidRPr="006A3D31">
        <w:rPr>
          <w:sz w:val="16"/>
        </w:rPr>
        <w:t xml:space="preserve"> any </w:t>
      </w:r>
      <w:proofErr w:type="gramStart"/>
      <w:r w:rsidRPr="006A3D31">
        <w:rPr>
          <w:sz w:val="16"/>
        </w:rPr>
        <w:t>particular way</w:t>
      </w:r>
      <w:proofErr w:type="gramEnd"/>
      <w:r w:rsidRPr="006A3D31">
        <w:rPr>
          <w:sz w:val="16"/>
        </w:rPr>
        <w:t xml:space="preserve"> at all. Only then is one free to take on multiple identities, </w:t>
      </w:r>
      <w:r w:rsidRPr="00B3792E">
        <w:rPr>
          <w:b/>
          <w:bCs/>
          <w:highlight w:val="green"/>
          <w:u w:val="single"/>
        </w:rPr>
        <w:t>free to advocate contradictory positions, and free to speak in as many voices as necessary</w:t>
      </w:r>
      <w:r w:rsidRPr="00021BF1">
        <w:rPr>
          <w:b/>
          <w:bCs/>
          <w:u w:val="single"/>
        </w:rPr>
        <w:t>.</w:t>
      </w:r>
      <w:r w:rsidRPr="006A3D31">
        <w:rPr>
          <w:sz w:val="16"/>
        </w:rPr>
        <w:t xml:space="preserve"> </w:t>
      </w:r>
      <w:r w:rsidRPr="00021BF1">
        <w:rPr>
          <w:b/>
          <w:bCs/>
          <w:u w:val="single"/>
        </w:rPr>
        <w:t xml:space="preserve">There are certainly risks involved, and we have nasty names for those who use this freedom poorly: opportunists, cheats, and </w:t>
      </w:r>
      <w:proofErr w:type="spellStart"/>
      <w:proofErr w:type="gramStart"/>
      <w:r w:rsidRPr="00021BF1">
        <w:rPr>
          <w:b/>
          <w:bCs/>
          <w:u w:val="single"/>
        </w:rPr>
        <w:t>traitors</w:t>
      </w:r>
      <w:r w:rsidRPr="006A3D31">
        <w:rPr>
          <w:sz w:val="16"/>
        </w:rPr>
        <w:t>.What</w:t>
      </w:r>
      <w:proofErr w:type="spellEnd"/>
      <w:proofErr w:type="gramEnd"/>
      <w:r w:rsidRPr="006A3D31">
        <w:rPr>
          <w:sz w:val="16"/>
        </w:rPr>
        <w:t xml:space="preserve"> one does with such freedom, however, is not ethical; it is political. When it comes down to it, </w:t>
      </w:r>
      <w:r w:rsidRPr="00B3792E">
        <w:rPr>
          <w:b/>
          <w:bCs/>
          <w:highlight w:val="green"/>
          <w:u w:val="single"/>
        </w:rPr>
        <w:t xml:space="preserve">the point is not to be better than our enemies but to eliminate them. And such a task is completed </w:t>
      </w:r>
      <w:proofErr w:type="gramStart"/>
      <w:r w:rsidRPr="00B3792E">
        <w:rPr>
          <w:b/>
          <w:bCs/>
          <w:highlight w:val="green"/>
          <w:u w:val="single"/>
        </w:rPr>
        <w:t>on</w:t>
      </w:r>
      <w:proofErr w:type="gramEnd"/>
      <w:r w:rsidRPr="00B3792E">
        <w:rPr>
          <w:b/>
          <w:bCs/>
          <w:highlight w:val="green"/>
          <w:u w:val="single"/>
        </w:rPr>
        <w:t xml:space="preserve"> the field of politics, not ethics</w:t>
      </w:r>
      <w:r w:rsidRPr="00021BF1">
        <w:rPr>
          <w:b/>
          <w:bCs/>
          <w:u w:val="single"/>
        </w:rPr>
        <w:t>.</w:t>
      </w:r>
    </w:p>
    <w:bookmarkEnd w:id="0"/>
    <w:p w14:paraId="2D9692BE" w14:textId="77777777" w:rsidR="00DD1121" w:rsidRPr="00DD1121" w:rsidRDefault="00DD1121" w:rsidP="00DD1121">
      <w:pPr>
        <w:spacing w:before="40" w:after="0" w:line="240" w:lineRule="auto"/>
        <w:outlineLvl w:val="3"/>
        <w:rPr>
          <w:rFonts w:ascii="Times New Roman" w:eastAsia="Times New Roman" w:hAnsi="Times New Roman" w:cs="Times New Roman"/>
          <w:b/>
          <w:bCs/>
          <w:sz w:val="24"/>
          <w:szCs w:val="24"/>
        </w:rPr>
      </w:pPr>
      <w:r w:rsidRPr="00DD1121">
        <w:rPr>
          <w:rFonts w:eastAsia="Times New Roman"/>
          <w:b/>
          <w:bCs/>
          <w:color w:val="000000"/>
          <w:sz w:val="26"/>
          <w:szCs w:val="26"/>
        </w:rPr>
        <w:t xml:space="preserve">Cybernetic subjectification causes the development of transhuman systems which </w:t>
      </w:r>
      <w:r w:rsidRPr="00DD1121">
        <w:rPr>
          <w:rFonts w:eastAsia="Times New Roman"/>
          <w:b/>
          <w:bCs/>
          <w:color w:val="000000"/>
          <w:sz w:val="26"/>
          <w:szCs w:val="26"/>
          <w:u w:val="single"/>
        </w:rPr>
        <w:t>abolish value</w:t>
      </w:r>
      <w:r w:rsidRPr="00DD1121">
        <w:rPr>
          <w:rFonts w:eastAsia="Times New Roman"/>
          <w:b/>
          <w:bCs/>
          <w:color w:val="000000"/>
          <w:sz w:val="26"/>
          <w:szCs w:val="26"/>
        </w:rPr>
        <w:t xml:space="preserve"> and enable </w:t>
      </w:r>
      <w:r w:rsidRPr="00DD1121">
        <w:rPr>
          <w:rFonts w:eastAsia="Times New Roman"/>
          <w:b/>
          <w:bCs/>
          <w:color w:val="000000"/>
          <w:sz w:val="26"/>
          <w:szCs w:val="26"/>
          <w:u w:val="single"/>
        </w:rPr>
        <w:t>mass violence</w:t>
      </w:r>
      <w:r w:rsidRPr="00DD1121">
        <w:rPr>
          <w:rFonts w:eastAsia="Times New Roman"/>
          <w:b/>
          <w:bCs/>
          <w:color w:val="000000"/>
          <w:sz w:val="26"/>
          <w:szCs w:val="26"/>
        </w:rPr>
        <w:t>.</w:t>
      </w:r>
    </w:p>
    <w:p w14:paraId="048844BD" w14:textId="77777777" w:rsidR="00DD1121" w:rsidRPr="00DD1121" w:rsidRDefault="00DD1121" w:rsidP="00DD1121">
      <w:pPr>
        <w:spacing w:line="240" w:lineRule="auto"/>
        <w:rPr>
          <w:rFonts w:ascii="Times New Roman" w:eastAsia="Times New Roman" w:hAnsi="Times New Roman" w:cs="Times New Roman"/>
          <w:sz w:val="24"/>
          <w:szCs w:val="24"/>
        </w:rPr>
      </w:pPr>
      <w:r w:rsidRPr="00DD1121">
        <w:rPr>
          <w:rFonts w:eastAsia="Times New Roman"/>
          <w:b/>
          <w:bCs/>
          <w:color w:val="000000"/>
          <w:sz w:val="26"/>
          <w:szCs w:val="26"/>
        </w:rPr>
        <w:t>Steinhoff et al ‘19</w:t>
      </w:r>
    </w:p>
    <w:p w14:paraId="7AC1C599" w14:textId="77777777" w:rsidR="00DD1121" w:rsidRPr="00DD1121" w:rsidRDefault="00DD1121" w:rsidP="00DD1121">
      <w:pPr>
        <w:spacing w:line="240" w:lineRule="auto"/>
        <w:rPr>
          <w:rFonts w:ascii="Times New Roman" w:eastAsia="Times New Roman" w:hAnsi="Times New Roman" w:cs="Times New Roman"/>
          <w:sz w:val="24"/>
          <w:szCs w:val="24"/>
        </w:rPr>
      </w:pPr>
      <w:r w:rsidRPr="00DD1121">
        <w:rPr>
          <w:rFonts w:eastAsia="Times New Roman"/>
          <w:color w:val="000000"/>
          <w:sz w:val="16"/>
          <w:szCs w:val="16"/>
        </w:rPr>
        <w:t xml:space="preserve">[Atle Mikkola </w:t>
      </w:r>
      <w:proofErr w:type="spellStart"/>
      <w:r w:rsidRPr="00DD1121">
        <w:rPr>
          <w:rFonts w:eastAsia="Times New Roman"/>
          <w:color w:val="000000"/>
          <w:sz w:val="16"/>
          <w:szCs w:val="16"/>
        </w:rPr>
        <w:t>Kjøsen</w:t>
      </w:r>
      <w:proofErr w:type="spellEnd"/>
      <w:r w:rsidRPr="00DD1121">
        <w:rPr>
          <w:rFonts w:eastAsia="Times New Roman"/>
          <w:color w:val="000000"/>
          <w:sz w:val="16"/>
          <w:szCs w:val="16"/>
        </w:rPr>
        <w:t xml:space="preserve">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t>
      </w:r>
      <w:proofErr w:type="spellStart"/>
      <w:r w:rsidRPr="00DD1121">
        <w:rPr>
          <w:rFonts w:eastAsia="Times New Roman"/>
          <w:color w:val="000000"/>
          <w:sz w:val="16"/>
          <w:szCs w:val="16"/>
        </w:rPr>
        <w:t>Witheford</w:t>
      </w:r>
      <w:proofErr w:type="spellEnd"/>
      <w:r w:rsidRPr="00DD1121">
        <w:rPr>
          <w:rFonts w:eastAsia="Times New Roman"/>
          <w:color w:val="000000"/>
          <w:sz w:val="16"/>
          <w:szCs w:val="16"/>
        </w:rPr>
        <w:t xml:space="preserve">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w:t>
      </w:r>
      <w:proofErr w:type="gramStart"/>
      <w:r w:rsidRPr="00DD1121">
        <w:rPr>
          <w:rFonts w:eastAsia="Times New Roman"/>
          <w:color w:val="000000"/>
          <w:sz w:val="16"/>
          <w:szCs w:val="16"/>
        </w:rPr>
        <w:t xml:space="preserve">Luna  </w:t>
      </w:r>
      <w:proofErr w:type="spellStart"/>
      <w:r w:rsidRPr="00DD1121">
        <w:rPr>
          <w:rFonts w:eastAsia="Times New Roman"/>
          <w:color w:val="000000"/>
          <w:sz w:val="16"/>
          <w:szCs w:val="16"/>
        </w:rPr>
        <w:t>rc</w:t>
      </w:r>
      <w:proofErr w:type="spellEnd"/>
      <w:proofErr w:type="gramEnd"/>
      <w:r w:rsidRPr="00DD1121">
        <w:rPr>
          <w:rFonts w:eastAsia="Times New Roman"/>
          <w:color w:val="000000"/>
          <w:sz w:val="16"/>
          <w:szCs w:val="16"/>
        </w:rPr>
        <w:t>/pat</w:t>
      </w:r>
    </w:p>
    <w:p w14:paraId="76C66E99" w14:textId="77777777" w:rsidR="00DD1121" w:rsidRPr="00DD1121" w:rsidRDefault="00DD1121" w:rsidP="00DD1121">
      <w:pPr>
        <w:spacing w:line="240" w:lineRule="auto"/>
        <w:rPr>
          <w:rFonts w:ascii="Times New Roman" w:eastAsia="Times New Roman" w:hAnsi="Times New Roman" w:cs="Times New Roman"/>
          <w:sz w:val="24"/>
          <w:szCs w:val="24"/>
        </w:rPr>
      </w:pPr>
      <w:r w:rsidRPr="00DD1121">
        <w:rPr>
          <w:rFonts w:eastAsia="Times New Roman"/>
          <w:color w:val="000000"/>
          <w:u w:val="single"/>
          <w:shd w:val="clear" w:color="auto" w:fill="00FF00"/>
        </w:rPr>
        <w:t>Biological corporeality</w:t>
      </w:r>
      <w:r w:rsidRPr="00DD1121">
        <w:rPr>
          <w:rFonts w:eastAsia="Times New Roman"/>
          <w:color w:val="000000"/>
          <w:sz w:val="12"/>
          <w:szCs w:val="12"/>
        </w:rPr>
        <w:t xml:space="preserve">, </w:t>
      </w:r>
      <w:r w:rsidRPr="00DD1121">
        <w:rPr>
          <w:rFonts w:eastAsia="Times New Roman"/>
          <w:color w:val="000000"/>
          <w:u w:val="single"/>
        </w:rPr>
        <w:t xml:space="preserve">inefficient and insufficient for valorization at </w:t>
      </w:r>
      <w:r w:rsidRPr="00DD1121">
        <w:rPr>
          <w:rFonts w:eastAsia="Times New Roman"/>
          <w:color w:val="000000"/>
          <w:u w:val="single"/>
          <w:shd w:val="clear" w:color="auto" w:fill="00FF00"/>
        </w:rPr>
        <w:t>machinic speed</w:t>
      </w:r>
      <w:r w:rsidRPr="00DD1121">
        <w:rPr>
          <w:rFonts w:eastAsia="Times New Roman"/>
          <w:color w:val="000000"/>
          <w:sz w:val="12"/>
          <w:szCs w:val="12"/>
        </w:rPr>
        <w:t xml:space="preserve">, </w:t>
      </w:r>
      <w:r w:rsidRPr="00DD1121">
        <w:rPr>
          <w:rFonts w:eastAsia="Times New Roman"/>
          <w:color w:val="000000"/>
          <w:u w:val="single"/>
          <w:shd w:val="clear" w:color="auto" w:fill="00FF00"/>
        </w:rPr>
        <w:t>would become an obstacle</w:t>
      </w:r>
      <w:r w:rsidRPr="00DD1121">
        <w:rPr>
          <w:rFonts w:eastAsia="Times New Roman"/>
          <w:color w:val="000000"/>
          <w:u w:val="single"/>
        </w:rPr>
        <w:t xml:space="preserve"> for capital </w:t>
      </w:r>
      <w:r w:rsidRPr="00DD1121">
        <w:rPr>
          <w:rFonts w:eastAsia="Times New Roman"/>
          <w:color w:val="000000"/>
          <w:u w:val="single"/>
          <w:shd w:val="clear" w:color="auto" w:fill="00FF00"/>
        </w:rPr>
        <w:t xml:space="preserve">to </w:t>
      </w:r>
      <w:proofErr w:type="gramStart"/>
      <w:r w:rsidRPr="00DD1121">
        <w:rPr>
          <w:rFonts w:eastAsia="Times New Roman"/>
          <w:color w:val="000000"/>
          <w:u w:val="single"/>
          <w:shd w:val="clear" w:color="auto" w:fill="00FF00"/>
        </w:rPr>
        <w:t>overcome</w:t>
      </w:r>
      <w:r w:rsidRPr="00DD1121">
        <w:rPr>
          <w:rFonts w:eastAsia="Times New Roman"/>
          <w:color w:val="000000"/>
          <w:sz w:val="12"/>
          <w:szCs w:val="12"/>
        </w:rPr>
        <w:t>:</w:t>
      </w:r>
      <w:proofErr w:type="gramEnd"/>
      <w:r w:rsidRPr="00DD1121">
        <w:rPr>
          <w:rFonts w:eastAsia="Times New Roman"/>
          <w:color w:val="000000"/>
          <w:sz w:val="12"/>
          <w:szCs w:val="12"/>
        </w:rPr>
        <w:t xml:space="preserve"> humans would have to discard it to survive. On this issue, </w:t>
      </w:r>
      <w:r w:rsidRPr="00DD1121">
        <w:rPr>
          <w:rFonts w:eastAsia="Times New Roman"/>
          <w:b/>
          <w:bCs/>
          <w:color w:val="000000"/>
          <w:u w:val="single"/>
          <w:shd w:val="clear" w:color="auto" w:fill="00FF00"/>
        </w:rPr>
        <w:t>AI-capital meets transhumanism</w:t>
      </w:r>
      <w:r w:rsidRPr="00DD1121">
        <w:rPr>
          <w:rFonts w:eastAsia="Times New Roman"/>
          <w:color w:val="000000"/>
          <w:sz w:val="12"/>
          <w:szCs w:val="12"/>
        </w:rPr>
        <w:t xml:space="preserve">, with its aspirations towards the transformation of human biology. </w:t>
      </w:r>
      <w:r w:rsidRPr="00DD1121">
        <w:rPr>
          <w:rFonts w:eastAsia="Times New Roman"/>
          <w:color w:val="000000"/>
          <w:u w:val="single"/>
        </w:rPr>
        <w:t xml:space="preserve">Leading </w:t>
      </w:r>
      <w:r w:rsidRPr="00DD1121">
        <w:rPr>
          <w:rFonts w:eastAsia="Times New Roman"/>
          <w:color w:val="000000"/>
          <w:u w:val="single"/>
          <w:shd w:val="clear" w:color="auto" w:fill="00FF00"/>
        </w:rPr>
        <w:t>intellectuals</w:t>
      </w:r>
      <w:r w:rsidRPr="00DD1121">
        <w:rPr>
          <w:rFonts w:eastAsia="Times New Roman"/>
          <w:color w:val="000000"/>
          <w:u w:val="single"/>
        </w:rPr>
        <w:t xml:space="preserve"> of </w:t>
      </w:r>
      <w:proofErr w:type="gramStart"/>
      <w:r w:rsidRPr="00DD1121">
        <w:rPr>
          <w:rFonts w:eastAsia="Times New Roman"/>
          <w:color w:val="000000"/>
          <w:u w:val="single"/>
        </w:rPr>
        <w:t>actually-existing</w:t>
      </w:r>
      <w:proofErr w:type="gramEnd"/>
      <w:r w:rsidRPr="00DD1121">
        <w:rPr>
          <w:rFonts w:eastAsia="Times New Roman"/>
          <w:color w:val="000000"/>
          <w:u w:val="single"/>
        </w:rPr>
        <w:t xml:space="preserve"> AI-capital are explicit on this point</w:t>
      </w:r>
      <w:r w:rsidRPr="00DD1121">
        <w:rPr>
          <w:rFonts w:eastAsia="Times New Roman"/>
          <w:color w:val="000000"/>
          <w:sz w:val="12"/>
          <w:szCs w:val="12"/>
        </w:rPr>
        <w:t xml:space="preserve">. Kurzweil </w:t>
      </w:r>
      <w:r w:rsidRPr="00DD1121">
        <w:rPr>
          <w:rFonts w:eastAsia="Times New Roman"/>
          <w:color w:val="000000"/>
          <w:u w:val="single"/>
          <w:shd w:val="clear" w:color="auto" w:fill="00FF00"/>
        </w:rPr>
        <w:t>propose</w:t>
      </w:r>
      <w:r w:rsidRPr="00DD1121">
        <w:rPr>
          <w:rFonts w:eastAsia="Times New Roman"/>
          <w:color w:val="000000"/>
          <w:sz w:val="12"/>
          <w:szCs w:val="12"/>
        </w:rPr>
        <w:t xml:space="preserve">s </w:t>
      </w:r>
      <w:r w:rsidRPr="00DD1121">
        <w:rPr>
          <w:rFonts w:eastAsia="Times New Roman"/>
          <w:color w:val="000000"/>
          <w:u w:val="single"/>
        </w:rPr>
        <w:t xml:space="preserve">that </w:t>
      </w:r>
      <w:r w:rsidRPr="00DD1121">
        <w:rPr>
          <w:rFonts w:eastAsia="Times New Roman"/>
          <w:color w:val="000000"/>
          <w:u w:val="single"/>
          <w:shd w:val="clear" w:color="auto" w:fill="00FF00"/>
        </w:rPr>
        <w:t>humans must ‘transcend</w:t>
      </w:r>
      <w:r w:rsidRPr="00DD1121">
        <w:rPr>
          <w:rFonts w:eastAsia="Times New Roman"/>
          <w:color w:val="000000"/>
          <w:u w:val="single"/>
        </w:rPr>
        <w:t xml:space="preserve"> [the] limitations of our biological bodies and brains’</w:t>
      </w:r>
      <w:r w:rsidRPr="00DD1121">
        <w:rPr>
          <w:rFonts w:eastAsia="Times New Roman"/>
          <w:color w:val="000000"/>
          <w:sz w:val="12"/>
          <w:szCs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358DD2B4" w14:textId="77777777" w:rsidR="00DD1121" w:rsidRPr="00DD1121" w:rsidRDefault="00DD1121" w:rsidP="00DD1121">
      <w:pPr>
        <w:spacing w:line="240" w:lineRule="auto"/>
        <w:rPr>
          <w:rFonts w:ascii="Times New Roman" w:eastAsia="Times New Roman" w:hAnsi="Times New Roman" w:cs="Times New Roman"/>
          <w:sz w:val="24"/>
          <w:szCs w:val="24"/>
        </w:rPr>
      </w:pPr>
      <w:r w:rsidRPr="00DD1121">
        <w:rPr>
          <w:rFonts w:eastAsia="Times New Roman"/>
          <w:color w:val="000000"/>
          <w:sz w:val="12"/>
          <w:szCs w:val="12"/>
        </w:rPr>
        <w:t xml:space="preserve">Such speculative scientific proposals for </w:t>
      </w:r>
      <w:proofErr w:type="spellStart"/>
      <w:r w:rsidRPr="00DD1121">
        <w:rPr>
          <w:rFonts w:eastAsia="Times New Roman"/>
          <w:color w:val="000000"/>
          <w:sz w:val="12"/>
          <w:szCs w:val="12"/>
        </w:rPr>
        <w:t>transhumanizing</w:t>
      </w:r>
      <w:proofErr w:type="spellEnd"/>
      <w:r w:rsidRPr="00DD1121">
        <w:rPr>
          <w:rFonts w:eastAsia="Times New Roman"/>
          <w:color w:val="000000"/>
          <w:sz w:val="12"/>
          <w:szCs w:val="12"/>
        </w:rPr>
        <w:t xml:space="preserve"> the workforce have flowed into the corporate world. Between 2009 to 2017 </w:t>
      </w:r>
      <w:r w:rsidRPr="00DD1121">
        <w:rPr>
          <w:rFonts w:eastAsia="Times New Roman"/>
          <w:color w:val="000000"/>
          <w:u w:val="single"/>
          <w:shd w:val="clear" w:color="auto" w:fill="00FF00"/>
        </w:rPr>
        <w:t xml:space="preserve">Google </w:t>
      </w:r>
      <w:proofErr w:type="gramStart"/>
      <w:r w:rsidRPr="00DD1121">
        <w:rPr>
          <w:rFonts w:eastAsia="Times New Roman"/>
          <w:color w:val="000000"/>
          <w:u w:val="single"/>
          <w:shd w:val="clear" w:color="auto" w:fill="00FF00"/>
        </w:rPr>
        <w:t>funded</w:t>
      </w:r>
      <w:proofErr w:type="gramEnd"/>
      <w:r w:rsidRPr="00DD1121">
        <w:rPr>
          <w:rFonts w:eastAsia="Times New Roman"/>
          <w:color w:val="000000"/>
          <w:u w:val="single"/>
        </w:rPr>
        <w:t xml:space="preserve"> the so-called </w:t>
      </w:r>
      <w:r w:rsidRPr="00DD1121">
        <w:rPr>
          <w:rFonts w:eastAsia="Times New Roman"/>
          <w:color w:val="000000"/>
          <w:u w:val="single"/>
          <w:shd w:val="clear" w:color="auto" w:fill="00FF00"/>
        </w:rPr>
        <w:t>Singularity University</w:t>
      </w:r>
      <w:r w:rsidRPr="00DD1121">
        <w:rPr>
          <w:rFonts w:eastAsia="Times New Roman"/>
          <w:color w:val="000000"/>
          <w:u w:val="single"/>
        </w:rPr>
        <w:t xml:space="preserve"> that served as a platform for the ideas of Kurzweil</w:t>
      </w:r>
      <w:r w:rsidRPr="00DD1121">
        <w:rPr>
          <w:rFonts w:eastAsia="Times New Roman"/>
          <w:color w:val="000000"/>
          <w:sz w:val="12"/>
          <w:szCs w:val="12"/>
        </w:rPr>
        <w:t>, who also worked for the company on ML and natural language processing (</w:t>
      </w:r>
      <w:proofErr w:type="spellStart"/>
      <w:r w:rsidRPr="00DD1121">
        <w:rPr>
          <w:rFonts w:eastAsia="Times New Roman"/>
          <w:color w:val="000000"/>
          <w:sz w:val="12"/>
          <w:szCs w:val="12"/>
        </w:rPr>
        <w:t>Simonite</w:t>
      </w:r>
      <w:proofErr w:type="spellEnd"/>
      <w:r w:rsidRPr="00DD1121">
        <w:rPr>
          <w:rFonts w:eastAsia="Times New Roman"/>
          <w:color w:val="000000"/>
          <w:sz w:val="12"/>
          <w:szCs w:val="12"/>
        </w:rPr>
        <w:t xml:space="preserve"> 2017). Although Google withdrew its support for the institution amidst a series of allegations of shady finances and sexual harassment (McBride 2018), </w:t>
      </w:r>
      <w:r w:rsidRPr="00DD1121">
        <w:rPr>
          <w:rFonts w:eastAsia="Times New Roman"/>
          <w:color w:val="000000"/>
          <w:u w:val="single"/>
        </w:rPr>
        <w:t xml:space="preserve">‘Singularity U’ has rapidly </w:t>
      </w:r>
      <w:r w:rsidRPr="00DD1121">
        <w:rPr>
          <w:rFonts w:eastAsia="Times New Roman"/>
          <w:color w:val="000000"/>
          <w:u w:val="single"/>
          <w:shd w:val="clear" w:color="auto" w:fill="00FF00"/>
        </w:rPr>
        <w:t>found</w:t>
      </w:r>
      <w:r w:rsidRPr="00DD1121">
        <w:rPr>
          <w:rFonts w:eastAsia="Times New Roman"/>
          <w:color w:val="000000"/>
          <w:u w:val="single"/>
        </w:rPr>
        <w:t xml:space="preserve"> other </w:t>
      </w:r>
      <w:r w:rsidRPr="00DD1121">
        <w:rPr>
          <w:rFonts w:eastAsia="Times New Roman"/>
          <w:color w:val="000000"/>
          <w:u w:val="single"/>
          <w:shd w:val="clear" w:color="auto" w:fill="00FF00"/>
        </w:rPr>
        <w:t>corporate sponsors</w:t>
      </w:r>
      <w:r w:rsidRPr="00DD1121">
        <w:rPr>
          <w:rFonts w:eastAsia="Times New Roman"/>
          <w:color w:val="000000"/>
          <w:sz w:val="12"/>
          <w:szCs w:val="12"/>
        </w:rPr>
        <w:t xml:space="preserve">, </w:t>
      </w:r>
      <w:r w:rsidRPr="00DD1121">
        <w:rPr>
          <w:rFonts w:eastAsia="Times New Roman"/>
          <w:color w:val="000000"/>
          <w:u w:val="single"/>
        </w:rPr>
        <w:t xml:space="preserve">including US military-aerospace giant </w:t>
      </w:r>
      <w:r w:rsidRPr="00DD1121">
        <w:rPr>
          <w:rFonts w:eastAsia="Times New Roman"/>
          <w:color w:val="000000"/>
          <w:u w:val="single"/>
          <w:shd w:val="clear" w:color="auto" w:fill="00FF00"/>
        </w:rPr>
        <w:t>Boeing</w:t>
      </w:r>
      <w:r w:rsidRPr="00DD1121">
        <w:rPr>
          <w:rFonts w:eastAsia="Times New Roman"/>
          <w:color w:val="000000"/>
          <w:sz w:val="12"/>
          <w:szCs w:val="12"/>
        </w:rPr>
        <w:t xml:space="preserve"> (Catalano 2018). Meanwhile, </w:t>
      </w:r>
      <w:r w:rsidRPr="00DD1121">
        <w:rPr>
          <w:rFonts w:eastAsia="Times New Roman"/>
          <w:color w:val="000000"/>
          <w:u w:val="single"/>
        </w:rPr>
        <w:t xml:space="preserve">Elon </w:t>
      </w:r>
      <w:r w:rsidRPr="00DD1121">
        <w:rPr>
          <w:rFonts w:eastAsia="Times New Roman"/>
          <w:color w:val="000000"/>
          <w:u w:val="single"/>
          <w:shd w:val="clear" w:color="auto" w:fill="00FF00"/>
        </w:rPr>
        <w:t>Musk</w:t>
      </w:r>
      <w:r w:rsidRPr="00DD1121">
        <w:rPr>
          <w:rFonts w:eastAsia="Times New Roman"/>
          <w:color w:val="000000"/>
          <w:sz w:val="12"/>
          <w:szCs w:val="12"/>
        </w:rPr>
        <w:t xml:space="preserve">, </w:t>
      </w:r>
      <w:r w:rsidRPr="00DD1121">
        <w:rPr>
          <w:rFonts w:eastAsia="Times New Roman"/>
          <w:color w:val="000000"/>
          <w:u w:val="single"/>
        </w:rPr>
        <w:t>while denouncing the dangers of runaway AI</w:t>
      </w:r>
      <w:r w:rsidRPr="00DD1121">
        <w:rPr>
          <w:rFonts w:eastAsia="Times New Roman"/>
          <w:color w:val="000000"/>
          <w:sz w:val="12"/>
          <w:szCs w:val="12"/>
        </w:rPr>
        <w:t xml:space="preserve">, </w:t>
      </w:r>
      <w:r w:rsidRPr="00DD1121">
        <w:rPr>
          <w:rFonts w:eastAsia="Times New Roman"/>
          <w:color w:val="000000"/>
          <w:u w:val="single"/>
          <w:shd w:val="clear" w:color="auto" w:fill="00FF00"/>
        </w:rPr>
        <w:t>suggests</w:t>
      </w:r>
      <w:r w:rsidRPr="00DD1121">
        <w:rPr>
          <w:rFonts w:eastAsia="Times New Roman"/>
          <w:color w:val="000000"/>
          <w:u w:val="single"/>
        </w:rPr>
        <w:t xml:space="preserve"> that the only answer to this threat is </w:t>
      </w:r>
      <w:r w:rsidRPr="00DD1121">
        <w:rPr>
          <w:rFonts w:eastAsia="Times New Roman"/>
          <w:color w:val="000000"/>
          <w:u w:val="single"/>
          <w:shd w:val="clear" w:color="auto" w:fill="00FF00"/>
        </w:rPr>
        <w:t>to implant computers</w:t>
      </w:r>
      <w:r w:rsidRPr="00DD1121">
        <w:rPr>
          <w:rFonts w:eastAsia="Times New Roman"/>
          <w:color w:val="000000"/>
          <w:sz w:val="12"/>
          <w:szCs w:val="12"/>
        </w:rPr>
        <w:t xml:space="preserve"> in</w:t>
      </w:r>
      <w:r w:rsidRPr="00DD1121">
        <w:rPr>
          <w:rFonts w:eastAsia="Times New Roman"/>
          <w:color w:val="000000"/>
          <w:u w:val="single"/>
          <w:shd w:val="clear" w:color="auto" w:fill="00FF00"/>
        </w:rPr>
        <w:t>to</w:t>
      </w:r>
      <w:r w:rsidRPr="00DD1121">
        <w:rPr>
          <w:rFonts w:eastAsia="Times New Roman"/>
          <w:color w:val="000000"/>
          <w:u w:val="single"/>
        </w:rPr>
        <w:t xml:space="preserve"> human brains so that hominids can cognitively </w:t>
      </w:r>
      <w:r w:rsidRPr="00DD1121">
        <w:rPr>
          <w:rFonts w:eastAsia="Times New Roman"/>
          <w:color w:val="000000"/>
          <w:u w:val="single"/>
          <w:shd w:val="clear" w:color="auto" w:fill="00FF00"/>
        </w:rPr>
        <w:t>keep pace</w:t>
      </w:r>
      <w:r w:rsidRPr="00DD1121">
        <w:rPr>
          <w:rFonts w:eastAsia="Times New Roman"/>
          <w:color w:val="000000"/>
          <w:u w:val="single"/>
        </w:rPr>
        <w:t xml:space="preserve"> with their machinic competitors</w:t>
      </w:r>
      <w:r w:rsidRPr="00DD1121">
        <w:rPr>
          <w:rFonts w:eastAsia="Times New Roman"/>
          <w:color w:val="000000"/>
          <w:sz w:val="12"/>
          <w:szCs w:val="12"/>
        </w:rPr>
        <w:t xml:space="preserve">. To this end he has invested in the company </w:t>
      </w:r>
      <w:proofErr w:type="spellStart"/>
      <w:r w:rsidRPr="00DD1121">
        <w:rPr>
          <w:rFonts w:eastAsia="Times New Roman"/>
          <w:color w:val="000000"/>
          <w:sz w:val="12"/>
          <w:szCs w:val="12"/>
        </w:rPr>
        <w:t>Neuralink</w:t>
      </w:r>
      <w:proofErr w:type="spellEnd"/>
      <w:r w:rsidRPr="00DD1121">
        <w:rPr>
          <w:rFonts w:eastAsia="Times New Roman"/>
          <w:color w:val="000000"/>
          <w:sz w:val="12"/>
          <w:szCs w:val="12"/>
        </w:rPr>
        <w:t>, a neurotechnology company founded in 2017 to develop brain–computer interfaces: its aim, Musk says, is to achieve ‘symbiosis with artificial intelligence’ (Hamilton 2018).</w:t>
      </w:r>
    </w:p>
    <w:p w14:paraId="1CD90541" w14:textId="77777777" w:rsidR="00DD1121" w:rsidRPr="00DD1121" w:rsidRDefault="00DD1121" w:rsidP="00DD1121">
      <w:pPr>
        <w:spacing w:line="240" w:lineRule="auto"/>
        <w:rPr>
          <w:rFonts w:ascii="Times New Roman" w:eastAsia="Times New Roman" w:hAnsi="Times New Roman" w:cs="Times New Roman"/>
          <w:sz w:val="24"/>
          <w:szCs w:val="24"/>
        </w:rPr>
      </w:pPr>
      <w:r w:rsidRPr="00DD1121">
        <w:rPr>
          <w:rFonts w:eastAsia="Times New Roman"/>
          <w:color w:val="000000"/>
          <w:sz w:val="12"/>
          <w:szCs w:val="12"/>
        </w:rPr>
        <w:t xml:space="preserve">To keep up with inhuman AGI </w:t>
      </w:r>
      <w:proofErr w:type="spellStart"/>
      <w:r w:rsidRPr="00DD1121">
        <w:rPr>
          <w:rFonts w:eastAsia="Times New Roman"/>
          <w:color w:val="000000"/>
          <w:sz w:val="12"/>
          <w:szCs w:val="12"/>
        </w:rPr>
        <w:t>labour</w:t>
      </w:r>
      <w:proofErr w:type="spellEnd"/>
      <w:r w:rsidRPr="00DD1121">
        <w:rPr>
          <w:rFonts w:eastAsia="Times New Roman"/>
          <w:color w:val="000000"/>
          <w:sz w:val="12"/>
          <w:szCs w:val="12"/>
        </w:rPr>
        <w:t xml:space="preserve">, humans would have to become equally inhuman, </w:t>
      </w:r>
      <w:r w:rsidRPr="00DD1121">
        <w:rPr>
          <w:rFonts w:eastAsia="Times New Roman"/>
          <w:strike/>
          <w:color w:val="000000"/>
          <w:sz w:val="12"/>
          <w:szCs w:val="12"/>
        </w:rPr>
        <w:t>mind and body</w:t>
      </w:r>
      <w:r w:rsidRPr="00DD1121">
        <w:rPr>
          <w:rFonts w:eastAsia="Times New Roman"/>
          <w:color w:val="000000"/>
          <w:sz w:val="12"/>
          <w:szCs w:val="12"/>
        </w:rPr>
        <w:t>, as immortal wage-</w:t>
      </w:r>
      <w:proofErr w:type="spellStart"/>
      <w:r w:rsidRPr="00DD1121">
        <w:rPr>
          <w:rFonts w:eastAsia="Times New Roman"/>
          <w:color w:val="000000"/>
          <w:sz w:val="12"/>
          <w:szCs w:val="12"/>
        </w:rPr>
        <w:t>labourers</w:t>
      </w:r>
      <w:proofErr w:type="spellEnd"/>
      <w:r w:rsidRPr="00DD1121">
        <w:rPr>
          <w:rFonts w:eastAsia="Times New Roman"/>
          <w:color w:val="000000"/>
          <w:sz w:val="12"/>
          <w:szCs w:val="12"/>
        </w:rPr>
        <w:t xml:space="preserve">. Together with AGI workers, these no-longer-human beings would make obsolete those who decline transformation. </w:t>
      </w:r>
      <w:r w:rsidRPr="00DD1121">
        <w:rPr>
          <w:rFonts w:eastAsia="Times New Roman"/>
          <w:color w:val="000000"/>
          <w:u w:val="single"/>
          <w:shd w:val="clear" w:color="auto" w:fill="00FF00"/>
        </w:rPr>
        <w:t>Humans</w:t>
      </w:r>
      <w:r w:rsidRPr="00DD1121">
        <w:rPr>
          <w:rFonts w:eastAsia="Times New Roman"/>
          <w:color w:val="000000"/>
          <w:u w:val="single"/>
        </w:rPr>
        <w:t xml:space="preserve"> would </w:t>
      </w:r>
      <w:r w:rsidRPr="00DD1121">
        <w:rPr>
          <w:rFonts w:eastAsia="Times New Roman"/>
          <w:color w:val="000000"/>
          <w:u w:val="single"/>
          <w:shd w:val="clear" w:color="auto" w:fill="00FF00"/>
        </w:rPr>
        <w:t>face a choice</w:t>
      </w:r>
      <w:r w:rsidRPr="00DD1121">
        <w:rPr>
          <w:rFonts w:eastAsia="Times New Roman"/>
          <w:color w:val="000000"/>
          <w:sz w:val="12"/>
          <w:szCs w:val="12"/>
        </w:rPr>
        <w:t xml:space="preserve">: </w:t>
      </w:r>
      <w:r w:rsidRPr="00DD1121">
        <w:rPr>
          <w:rFonts w:eastAsia="Times New Roman"/>
          <w:b/>
          <w:bCs/>
          <w:color w:val="000000"/>
          <w:u w:val="single"/>
          <w:shd w:val="clear" w:color="auto" w:fill="00FF00"/>
        </w:rPr>
        <w:t>capitalist transhumanism or death</w:t>
      </w:r>
      <w:r w:rsidRPr="00DD1121">
        <w:rPr>
          <w:rFonts w:eastAsia="Times New Roman"/>
          <w:color w:val="000000"/>
          <w:sz w:val="12"/>
          <w:szCs w:val="12"/>
        </w:rPr>
        <w:t xml:space="preserve">. </w:t>
      </w:r>
      <w:r w:rsidRPr="00DD1121">
        <w:rPr>
          <w:rFonts w:eastAsia="Times New Roman"/>
          <w:color w:val="000000"/>
          <w:u w:val="single"/>
        </w:rPr>
        <w:t xml:space="preserve">And this choice would generate the ultimate incarnation of </w:t>
      </w:r>
      <w:proofErr w:type="spellStart"/>
      <w:r w:rsidRPr="00DD1121">
        <w:rPr>
          <w:rFonts w:eastAsia="Times New Roman"/>
          <w:color w:val="000000"/>
          <w:u w:val="single"/>
        </w:rPr>
        <w:t>Panzieri’s</w:t>
      </w:r>
      <w:proofErr w:type="spellEnd"/>
      <w:r w:rsidRPr="00DD1121">
        <w:rPr>
          <w:rFonts w:eastAsia="Times New Roman"/>
          <w:color w:val="000000"/>
          <w:u w:val="single"/>
        </w:rPr>
        <w:t xml:space="preserve"> refusal to work</w:t>
      </w:r>
      <w:r w:rsidRPr="00DD1121">
        <w:rPr>
          <w:rFonts w:eastAsia="Times New Roman"/>
          <w:color w:val="000000"/>
          <w:sz w:val="12"/>
          <w:szCs w:val="12"/>
        </w:rPr>
        <w:t xml:space="preserve">, </w:t>
      </w:r>
      <w:r w:rsidRPr="00DD1121">
        <w:rPr>
          <w:rFonts w:eastAsia="Times New Roman"/>
          <w:color w:val="000000"/>
          <w:u w:val="single"/>
        </w:rPr>
        <w:t xml:space="preserve">precisely because accepting individual death and species </w:t>
      </w:r>
      <w:r w:rsidRPr="00DD1121">
        <w:rPr>
          <w:rFonts w:eastAsia="Times New Roman"/>
          <w:color w:val="000000"/>
          <w:u w:val="single"/>
          <w:shd w:val="clear" w:color="auto" w:fill="00FF00"/>
        </w:rPr>
        <w:t>extinction would be the only alternative to working</w:t>
      </w:r>
      <w:r w:rsidRPr="00DD1121">
        <w:rPr>
          <w:rFonts w:eastAsia="Times New Roman"/>
          <w:color w:val="000000"/>
          <w:u w:val="single"/>
        </w:rPr>
        <w:t xml:space="preserve"> for a wage</w:t>
      </w:r>
      <w:r w:rsidRPr="00DD1121">
        <w:rPr>
          <w:rFonts w:eastAsia="Times New Roman"/>
          <w:color w:val="000000"/>
          <w:sz w:val="12"/>
          <w:szCs w:val="12"/>
        </w:rPr>
        <w:t xml:space="preserve">, </w:t>
      </w:r>
      <w:r w:rsidRPr="00DD1121">
        <w:rPr>
          <w:rFonts w:eastAsia="Times New Roman"/>
          <w:color w:val="000000"/>
          <w:u w:val="single"/>
        </w:rPr>
        <w:t>24/7</w:t>
      </w:r>
      <w:r w:rsidRPr="00DD1121">
        <w:rPr>
          <w:rFonts w:eastAsia="Times New Roman"/>
          <w:color w:val="000000"/>
          <w:sz w:val="12"/>
          <w:szCs w:val="12"/>
        </w:rPr>
        <w:t xml:space="preserve">, </w:t>
      </w:r>
      <w:r w:rsidRPr="00DD1121">
        <w:rPr>
          <w:rFonts w:eastAsia="Times New Roman"/>
          <w:b/>
          <w:bCs/>
          <w:color w:val="000000"/>
          <w:u w:val="single"/>
          <w:shd w:val="clear" w:color="auto" w:fill="00FF00"/>
        </w:rPr>
        <w:t>until the heat death of the universe</w:t>
      </w:r>
      <w:r w:rsidRPr="00DD1121">
        <w:rPr>
          <w:rFonts w:eastAsia="Times New Roman"/>
          <w:color w:val="000000"/>
          <w:sz w:val="12"/>
          <w:szCs w:val="12"/>
        </w:rPr>
        <w:t>.</w:t>
      </w:r>
    </w:p>
    <w:p w14:paraId="1838B096" w14:textId="68CEBD3D" w:rsidR="00043540" w:rsidRPr="008C7FB0" w:rsidRDefault="00DD1121" w:rsidP="00043540">
      <w:pPr>
        <w:pStyle w:val="Heading4"/>
      </w:pPr>
      <w:proofErr w:type="gramStart"/>
      <w:r w:rsidRPr="008C7FB0">
        <w:t>the</w:t>
      </w:r>
      <w:proofErr w:type="gramEnd"/>
      <w:r w:rsidRPr="008C7FB0">
        <w:t xml:space="preserve"> alternative is Guerrilla </w:t>
      </w:r>
      <w:proofErr w:type="gramStart"/>
      <w:r w:rsidRPr="008C7FB0">
        <w:t>warfare</w:t>
      </w:r>
      <w:r w:rsidRPr="008C7FB0">
        <w:t xml:space="preserve"> </w:t>
      </w:r>
      <w:r>
        <w:t xml:space="preserve"> </w:t>
      </w:r>
      <w:r w:rsidR="00043540" w:rsidRPr="008C7FB0">
        <w:t>The</w:t>
      </w:r>
      <w:proofErr w:type="gramEnd"/>
      <w:r w:rsidR="00043540" w:rsidRPr="008C7FB0">
        <w:t xml:space="preserve"> city is a cemetery of the </w:t>
      </w:r>
      <w:proofErr w:type="gramStart"/>
      <w:r w:rsidR="00043540" w:rsidRPr="008C7FB0">
        <w:t>affirmatives</w:t>
      </w:r>
      <w:proofErr w:type="gramEnd"/>
      <w:r w:rsidR="00043540" w:rsidRPr="008C7FB0">
        <w:t xml:space="preserve"> fruition an act of engagement to survive on the inside building the walls that bar them escape. The jungles, mountains, and deserts captured by the capitalist modes of identification have created the terrain of the cybernetic within which the urban Guerrilla may form, and avenues of escape produce the capability to destroy the state – </w:t>
      </w:r>
      <w:r>
        <w:t xml:space="preserve"> </w:t>
      </w:r>
    </w:p>
    <w:p w14:paraId="51DB302D" w14:textId="77777777" w:rsidR="00043540" w:rsidRPr="008C7FB0" w:rsidRDefault="00043540" w:rsidP="00043540">
      <w:r w:rsidRPr="008C7FB0">
        <w:rPr>
          <w:rStyle w:val="Style13ptBold"/>
        </w:rPr>
        <w:t>Culp</w:t>
      </w:r>
      <w:r w:rsidRPr="008C7FB0">
        <w:t xml:space="preserve">, Andrew. </w:t>
      </w:r>
      <w:r w:rsidRPr="008C7FB0">
        <w:rPr>
          <w:i/>
          <w:iCs/>
        </w:rPr>
        <w:t>A Guerrilla Guide to Refusal</w:t>
      </w:r>
      <w:r w:rsidRPr="008C7FB0">
        <w:t xml:space="preserve">. U of Minnesota Press, 15 Mar. </w:t>
      </w:r>
      <w:r w:rsidRPr="008C7FB0">
        <w:rPr>
          <w:rStyle w:val="Style13ptBold"/>
        </w:rPr>
        <w:t>2022</w:t>
      </w:r>
      <w:r w:rsidRPr="008C7FB0">
        <w:t>. //SD</w:t>
      </w:r>
      <w:r>
        <w:t>F</w:t>
      </w:r>
      <w:r w:rsidRPr="008C7FB0">
        <w:t>W</w:t>
      </w:r>
    </w:p>
    <w:p w14:paraId="60D40556" w14:textId="77777777" w:rsidR="00043540" w:rsidRPr="008C7FB0" w:rsidRDefault="00043540" w:rsidP="00043540">
      <w:pPr>
        <w:rPr>
          <w:sz w:val="16"/>
        </w:rPr>
      </w:pPr>
      <w:r w:rsidRPr="008C7FB0">
        <w:rPr>
          <w:u w:val="single"/>
        </w:rPr>
        <w:t>The urban guerrilla concept offers a powerful diagnostic for subversion</w:t>
      </w:r>
      <w:r w:rsidRPr="008C7FB0">
        <w:rPr>
          <w:sz w:val="16"/>
        </w:rPr>
        <w:t xml:space="preserve">. Today, the urban and the rural have been stitched into a dense fabric, neutralizing the separation between town and country that enabled millennia of peasant insurrections. Upon closer investigation, however, the historical record of urban guerrilla operations is also mixed at best, which renders it a bad model for political action. But the theory does signal fractures within </w:t>
      </w:r>
      <w:r w:rsidRPr="008C7FB0">
        <w:rPr>
          <w:u w:val="single"/>
        </w:rPr>
        <w:t xml:space="preserve">the </w:t>
      </w:r>
      <w:proofErr w:type="gramStart"/>
      <w:r w:rsidRPr="008C7FB0">
        <w:rPr>
          <w:u w:val="single"/>
        </w:rPr>
        <w:t>urban</w:t>
      </w:r>
      <w:proofErr w:type="gramEnd"/>
      <w:r w:rsidRPr="008C7FB0">
        <w:rPr>
          <w:u w:val="single"/>
        </w:rPr>
        <w:t xml:space="preserve"> that can be exploited philosophically</w:t>
      </w:r>
      <w:r w:rsidRPr="008C7FB0">
        <w:rPr>
          <w:sz w:val="16"/>
        </w:rPr>
        <w:t xml:space="preserve">. </w:t>
      </w:r>
      <w:r w:rsidRPr="008C7FB0">
        <w:rPr>
          <w:u w:val="single"/>
        </w:rPr>
        <w:t xml:space="preserve">Mountains, jungles, and deserts are some of the oldest allies of the guerrilla </w:t>
      </w:r>
      <w:proofErr w:type="gramStart"/>
      <w:r w:rsidRPr="008C7FB0">
        <w:rPr>
          <w:u w:val="single"/>
        </w:rPr>
        <w:t>fighter</w:t>
      </w:r>
      <w:proofErr w:type="gramEnd"/>
      <w:r w:rsidRPr="008C7FB0">
        <w:rPr>
          <w:u w:val="single"/>
        </w:rPr>
        <w:t xml:space="preserve">. But conditions began shifting in the middle </w:t>
      </w:r>
      <w:r w:rsidRPr="008C7FB0">
        <w:rPr>
          <w:u w:val="single"/>
        </w:rPr>
        <w:lastRenderedPageBreak/>
        <w:t>of the twentieth century, as the distance- demolishing technologies of “bridges, all- weather roads, forest- felling, accurate maps, and the telegraph,</w:t>
      </w:r>
      <w:r w:rsidRPr="008C7FB0">
        <w:rPr>
          <w:sz w:val="16"/>
        </w:rPr>
        <w:t xml:space="preserve">” as well as the “advanced techniques of defoliation, helicopters, airplanes, and modern satellite photography,” changed everything.1 It was not a totalizing shift, for there are still many small ponds across the globe in which guerrilla still swim, but self- sufficient sanctuaries based in a peasant way of life are quickly drying up as a resource. Latin American theorists have been aware of this problem, as their thinner rural populations act differently than those in Asia, and they have designed their own liberation struggles accordingly.2 </w:t>
      </w:r>
      <w:proofErr w:type="spellStart"/>
      <w:r w:rsidRPr="008C7FB0">
        <w:rPr>
          <w:u w:val="single"/>
        </w:rPr>
        <w:t>Focoism</w:t>
      </w:r>
      <w:proofErr w:type="spellEnd"/>
      <w:r w:rsidRPr="008C7FB0">
        <w:rPr>
          <w:u w:val="single"/>
        </w:rPr>
        <w:t>, a largely failed project, was formulated after the Cuban Revolution to draw Mao’s three- stage developmental model of guerrilla war into a single small nucleus of militants that leads by recruiting, organizing, and attacking in rural terrain while simultaneously forming a subservient nucleus of politics in the metropole</w:t>
      </w:r>
      <w:r w:rsidRPr="008C7FB0">
        <w:rPr>
          <w:sz w:val="16"/>
        </w:rPr>
        <w:t xml:space="preserve">.3 Appropriations of </w:t>
      </w:r>
      <w:proofErr w:type="spellStart"/>
      <w:r w:rsidRPr="008C7FB0">
        <w:rPr>
          <w:sz w:val="16"/>
        </w:rPr>
        <w:t>focoism</w:t>
      </w:r>
      <w:proofErr w:type="spellEnd"/>
      <w:r w:rsidRPr="008C7FB0">
        <w:rPr>
          <w:sz w:val="16"/>
        </w:rPr>
        <w:t xml:space="preserve"> are often selective, generally retaining the theory of “armed propaganda” whereby militants do not wait for the right conditions to begin, but use armed struggle as a political expression that will itself ripen the conditions. Following a line from Mao through the classic texts on the guerrilla, we find that it thought the key to victory was a rural population’s </w:t>
      </w:r>
      <w:proofErr w:type="spellStart"/>
      <w:r w:rsidRPr="008C7FB0">
        <w:rPr>
          <w:u w:val="single"/>
        </w:rPr>
        <w:t>semiautonomy</w:t>
      </w:r>
      <w:proofErr w:type="spellEnd"/>
      <w:r w:rsidRPr="008C7FB0">
        <w:rPr>
          <w:u w:val="single"/>
        </w:rPr>
        <w:t xml:space="preserve"> from the politics of the metropole, a separation that hides and sustains the guerrilla</w:t>
      </w:r>
      <w:r w:rsidRPr="008C7FB0">
        <w:rPr>
          <w:sz w:val="16"/>
        </w:rPr>
        <w:t xml:space="preserve">. The basic requirement for this type of guerrilla war is a rural population, at least according to its theorists. As the Maoist maxim goes, “the guerrilla must move amongst the people as a </w:t>
      </w:r>
      <w:proofErr w:type="gramStart"/>
      <w:r w:rsidRPr="008C7FB0">
        <w:rPr>
          <w:sz w:val="16"/>
        </w:rPr>
        <w:t>fish swims</w:t>
      </w:r>
      <w:proofErr w:type="gramEnd"/>
      <w:r w:rsidRPr="008C7FB0">
        <w:rPr>
          <w:sz w:val="16"/>
        </w:rPr>
        <w:t xml:space="preserve"> in the sea.” This gives the appearance of the </w:t>
      </w:r>
      <w:proofErr w:type="gramStart"/>
      <w:r w:rsidRPr="008C7FB0">
        <w:rPr>
          <w:sz w:val="16"/>
        </w:rPr>
        <w:t>guerrilla</w:t>
      </w:r>
      <w:proofErr w:type="gramEnd"/>
      <w:r w:rsidRPr="008C7FB0">
        <w:rPr>
          <w:sz w:val="16"/>
        </w:rPr>
        <w:t xml:space="preserve"> as an architect of insinuation who sharpens the people into a political force. But to clarify, </w:t>
      </w:r>
      <w:r w:rsidRPr="008C7FB0">
        <w:rPr>
          <w:b/>
          <w:bCs/>
          <w:highlight w:val="green"/>
          <w:u w:val="single"/>
        </w:rPr>
        <w:t>the guerrilla neither takes the peasants’ lead nor develops them into a revolutionary force</w:t>
      </w:r>
      <w:r w:rsidRPr="008C7FB0">
        <w:rPr>
          <w:sz w:val="16"/>
        </w:rPr>
        <w:t xml:space="preserve">— though both remain a strategic option— </w:t>
      </w:r>
      <w:r w:rsidRPr="008C7FB0">
        <w:rPr>
          <w:b/>
          <w:bCs/>
          <w:u w:val="single"/>
        </w:rPr>
        <w:t>but uses</w:t>
      </w:r>
      <w:r w:rsidRPr="008C7FB0">
        <w:rPr>
          <w:sz w:val="16"/>
        </w:rPr>
        <w:t xml:space="preserve"> rural </w:t>
      </w:r>
      <w:r w:rsidRPr="008C7FB0">
        <w:rPr>
          <w:b/>
          <w:bCs/>
          <w:u w:val="single"/>
        </w:rPr>
        <w:t>areas and their residents for material support</w:t>
      </w:r>
      <w:r w:rsidRPr="008C7FB0">
        <w:rPr>
          <w:sz w:val="16"/>
        </w:rPr>
        <w:t xml:space="preserve">. What the </w:t>
      </w:r>
      <w:proofErr w:type="gramStart"/>
      <w:r w:rsidRPr="008C7FB0">
        <w:rPr>
          <w:sz w:val="16"/>
        </w:rPr>
        <w:t>rural</w:t>
      </w:r>
      <w:proofErr w:type="gramEnd"/>
      <w:r w:rsidRPr="008C7FB0">
        <w:rPr>
          <w:sz w:val="16"/>
        </w:rPr>
        <w:t xml:space="preserve"> </w:t>
      </w:r>
      <w:r w:rsidRPr="008C7FB0">
        <w:rPr>
          <w:b/>
          <w:bCs/>
          <w:highlight w:val="green"/>
          <w:u w:val="single"/>
        </w:rPr>
        <w:t>enables</w:t>
      </w:r>
      <w:r w:rsidRPr="008C7FB0">
        <w:rPr>
          <w:sz w:val="16"/>
        </w:rPr>
        <w:t xml:space="preserve"> is </w:t>
      </w:r>
      <w:r w:rsidRPr="008C7FB0">
        <w:rPr>
          <w:b/>
          <w:bCs/>
          <w:u w:val="single"/>
        </w:rPr>
        <w:t xml:space="preserve">an </w:t>
      </w:r>
      <w:r w:rsidRPr="008C7FB0">
        <w:rPr>
          <w:b/>
          <w:bCs/>
          <w:highlight w:val="green"/>
          <w:u w:val="single"/>
        </w:rPr>
        <w:t>autonomous way of life</w:t>
      </w:r>
      <w:r w:rsidRPr="008C7FB0">
        <w:rPr>
          <w:sz w:val="16"/>
        </w:rPr>
        <w:t xml:space="preserve"> from which the </w:t>
      </w:r>
      <w:proofErr w:type="gramStart"/>
      <w:r w:rsidRPr="008C7FB0">
        <w:rPr>
          <w:sz w:val="16"/>
        </w:rPr>
        <w:t>guerrilla constructs</w:t>
      </w:r>
      <w:proofErr w:type="gramEnd"/>
      <w:r w:rsidRPr="008C7FB0">
        <w:rPr>
          <w:sz w:val="16"/>
        </w:rPr>
        <w:t xml:space="preserve"> a base. And because the base is independent, it provides a reliable means of subsistence and draws the enemy out into the countryside where the guerrilla’s use of terrain is at its greatest advantage. </w:t>
      </w:r>
      <w:r w:rsidRPr="008C7FB0">
        <w:rPr>
          <w:u w:val="single"/>
        </w:rPr>
        <w:t>The people are thus not the object of propaganda, but the cover used by the guerrilla to evade retaliation</w:t>
      </w:r>
      <w:r w:rsidRPr="008C7FB0">
        <w:rPr>
          <w:sz w:val="16"/>
        </w:rPr>
        <w:t xml:space="preserve">. And </w:t>
      </w:r>
      <w:proofErr w:type="gramStart"/>
      <w:r w:rsidRPr="008C7FB0">
        <w:rPr>
          <w:sz w:val="16"/>
        </w:rPr>
        <w:t>as a result of</w:t>
      </w:r>
      <w:proofErr w:type="gramEnd"/>
      <w:r w:rsidRPr="008C7FB0">
        <w:rPr>
          <w:sz w:val="16"/>
        </w:rPr>
        <w:t xml:space="preserve"> the </w:t>
      </w:r>
      <w:proofErr w:type="gramStart"/>
      <w:r w:rsidRPr="008C7FB0">
        <w:rPr>
          <w:sz w:val="16"/>
        </w:rPr>
        <w:t>guerrilla</w:t>
      </w:r>
      <w:proofErr w:type="gramEnd"/>
      <w:r w:rsidRPr="008C7FB0">
        <w:rPr>
          <w:sz w:val="16"/>
        </w:rPr>
        <w:t xml:space="preserve"> blending in with the rural population, </w:t>
      </w:r>
      <w:r w:rsidRPr="008C7FB0">
        <w:rPr>
          <w:b/>
          <w:bCs/>
          <w:u w:val="single"/>
        </w:rPr>
        <w:t xml:space="preserve">the enemy is left with few options for identifying, containing, or eliminating the </w:t>
      </w:r>
      <w:proofErr w:type="gramStart"/>
      <w:r w:rsidRPr="008C7FB0">
        <w:rPr>
          <w:b/>
          <w:bCs/>
          <w:u w:val="single"/>
        </w:rPr>
        <w:t>guerrilla</w:t>
      </w:r>
      <w:proofErr w:type="gramEnd"/>
      <w:r w:rsidRPr="008C7FB0">
        <w:rPr>
          <w:sz w:val="16"/>
        </w:rPr>
        <w:t xml:space="preserve">. At their most drastic, commanders thus resort to “draining the pond to catch the fish.” </w:t>
      </w:r>
      <w:r w:rsidRPr="008C7FB0">
        <w:rPr>
          <w:b/>
          <w:bCs/>
          <w:highlight w:val="green"/>
          <w:u w:val="single"/>
        </w:rPr>
        <w:t>Elevating the strategic role of the city</w:t>
      </w:r>
      <w:r w:rsidRPr="008C7FB0">
        <w:rPr>
          <w:b/>
          <w:bCs/>
          <w:u w:val="single"/>
        </w:rPr>
        <w:t xml:space="preserve"> due to its function as the seat of political power</w:t>
      </w:r>
      <w:r w:rsidRPr="008C7FB0">
        <w:rPr>
          <w:sz w:val="16"/>
        </w:rPr>
        <w:t xml:space="preserve">, the theory of </w:t>
      </w:r>
      <w:r w:rsidRPr="008C7FB0">
        <w:rPr>
          <w:b/>
          <w:bCs/>
          <w:u w:val="single"/>
        </w:rPr>
        <w:t xml:space="preserve">the urban guerrilla </w:t>
      </w:r>
      <w:r w:rsidRPr="008C7FB0">
        <w:rPr>
          <w:b/>
          <w:bCs/>
          <w:highlight w:val="green"/>
          <w:u w:val="single"/>
        </w:rPr>
        <w:t>marries armed propaganda with its political aim of</w:t>
      </w:r>
      <w:r w:rsidRPr="008C7FB0">
        <w:rPr>
          <w:b/>
          <w:bCs/>
          <w:u w:val="single"/>
        </w:rPr>
        <w:t xml:space="preserve"> political </w:t>
      </w:r>
      <w:r w:rsidRPr="008C7FB0">
        <w:rPr>
          <w:b/>
          <w:bCs/>
          <w:highlight w:val="green"/>
          <w:u w:val="single"/>
        </w:rPr>
        <w:t>revolution</w:t>
      </w:r>
      <w:r w:rsidRPr="008C7FB0">
        <w:rPr>
          <w:sz w:val="16"/>
        </w:rPr>
        <w:t xml:space="preserve">. This theoretical shift, from the rural to the urban, is based on a strategic gamble: that the urban way of life, terrain, and camouflage are politically superior to their rural counterparts. Ultimately, </w:t>
      </w:r>
      <w:r w:rsidRPr="008C7FB0">
        <w:rPr>
          <w:b/>
          <w:bCs/>
          <w:highlight w:val="green"/>
          <w:u w:val="single"/>
        </w:rPr>
        <w:t>guerrilla war is a clandestine operation</w:t>
      </w:r>
      <w:r w:rsidRPr="008C7FB0">
        <w:rPr>
          <w:b/>
          <w:bCs/>
          <w:u w:val="single"/>
        </w:rPr>
        <w:t xml:space="preserve"> premised on the power of escape</w:t>
      </w:r>
      <w:r w:rsidRPr="008C7FB0">
        <w:rPr>
          <w:sz w:val="16"/>
        </w:rPr>
        <w:t xml:space="preserve">, which serves as the decisive element in asymmetric warfare. </w:t>
      </w:r>
      <w:r w:rsidRPr="008C7FB0">
        <w:rPr>
          <w:b/>
          <w:bCs/>
          <w:u w:val="single"/>
        </w:rPr>
        <w:t xml:space="preserve">Guerrilla logic </w:t>
      </w:r>
      <w:r w:rsidRPr="008C7FB0">
        <w:rPr>
          <w:b/>
          <w:bCs/>
          <w:highlight w:val="green"/>
          <w:u w:val="single"/>
        </w:rPr>
        <w:t>distills escape in three basic principles</w:t>
      </w:r>
      <w:r w:rsidRPr="008C7FB0">
        <w:rPr>
          <w:sz w:val="16"/>
        </w:rPr>
        <w:t xml:space="preserve"> for defeating a superior enemy: </w:t>
      </w:r>
      <w:r w:rsidRPr="008C7FB0">
        <w:rPr>
          <w:b/>
          <w:bCs/>
          <w:u w:val="single"/>
        </w:rPr>
        <w:t xml:space="preserve">an </w:t>
      </w:r>
      <w:r w:rsidRPr="008C7FB0">
        <w:rPr>
          <w:b/>
          <w:bCs/>
          <w:highlight w:val="green"/>
          <w:u w:val="single"/>
        </w:rPr>
        <w:t>autonomous way of life</w:t>
      </w:r>
      <w:r w:rsidRPr="008C7FB0">
        <w:rPr>
          <w:b/>
          <w:bCs/>
          <w:u w:val="single"/>
        </w:rPr>
        <w:t>, the advantage of terrain, and indistinguishability</w:t>
      </w:r>
      <w:r w:rsidRPr="008C7FB0">
        <w:rPr>
          <w:sz w:val="16"/>
        </w:rPr>
        <w:t xml:space="preserve">. In particular, the urban guerrilla leverages contingency, density, and clutter. To capitalize on each of these weaknesses, the urban guerrilla utilizes them as both points of antagonism and forms of escape, raising withdrawal as the primary objective in the process of attack. And because the </w:t>
      </w:r>
      <w:proofErr w:type="gramStart"/>
      <w:r w:rsidRPr="008C7FB0">
        <w:rPr>
          <w:sz w:val="16"/>
        </w:rPr>
        <w:t>turbulent f</w:t>
      </w:r>
      <w:proofErr w:type="gramEnd"/>
      <w:r w:rsidRPr="008C7FB0">
        <w:rPr>
          <w:sz w:val="16"/>
        </w:rPr>
        <w:t xml:space="preserve"> lows of modern </w:t>
      </w:r>
      <w:r w:rsidRPr="008C7FB0">
        <w:rPr>
          <w:b/>
          <w:bCs/>
          <w:highlight w:val="green"/>
          <w:u w:val="single"/>
        </w:rPr>
        <w:t>cybernetic governance</w:t>
      </w:r>
      <w:r w:rsidRPr="008C7FB0">
        <w:rPr>
          <w:b/>
          <w:bCs/>
          <w:u w:val="single"/>
        </w:rPr>
        <w:t xml:space="preserve"> </w:t>
      </w:r>
      <w:proofErr w:type="gramStart"/>
      <w:r w:rsidRPr="008C7FB0">
        <w:rPr>
          <w:b/>
          <w:bCs/>
          <w:highlight w:val="green"/>
          <w:u w:val="single"/>
        </w:rPr>
        <w:t>provides</w:t>
      </w:r>
      <w:proofErr w:type="gramEnd"/>
      <w:r w:rsidRPr="008C7FB0">
        <w:rPr>
          <w:b/>
          <w:bCs/>
          <w:u w:val="single"/>
        </w:rPr>
        <w:t xml:space="preserve"> ample </w:t>
      </w:r>
      <w:r w:rsidRPr="008C7FB0">
        <w:rPr>
          <w:b/>
          <w:bCs/>
          <w:highlight w:val="green"/>
          <w:u w:val="single"/>
        </w:rPr>
        <w:t>opportunities for escape</w:t>
      </w:r>
      <w:r w:rsidRPr="008C7FB0">
        <w:rPr>
          <w:b/>
          <w:bCs/>
          <w:u w:val="single"/>
        </w:rPr>
        <w:t xml:space="preserve">, it </w:t>
      </w:r>
      <w:r w:rsidRPr="008C7FB0">
        <w:rPr>
          <w:b/>
          <w:bCs/>
          <w:highlight w:val="green"/>
          <w:u w:val="single"/>
        </w:rPr>
        <w:t>offers</w:t>
      </w:r>
      <w:r w:rsidRPr="008C7FB0">
        <w:rPr>
          <w:b/>
          <w:bCs/>
          <w:u w:val="single"/>
        </w:rPr>
        <w:t xml:space="preserve"> its enemies </w:t>
      </w:r>
      <w:r w:rsidRPr="008C7FB0">
        <w:rPr>
          <w:b/>
          <w:bCs/>
          <w:highlight w:val="green"/>
          <w:u w:val="single"/>
        </w:rPr>
        <w:t>the</w:t>
      </w:r>
      <w:r w:rsidRPr="008C7FB0">
        <w:rPr>
          <w:b/>
          <w:bCs/>
          <w:u w:val="single"/>
        </w:rPr>
        <w:t xml:space="preserve"> </w:t>
      </w:r>
      <w:r w:rsidRPr="008C7FB0">
        <w:rPr>
          <w:b/>
          <w:bCs/>
          <w:highlight w:val="green"/>
          <w:u w:val="single"/>
        </w:rPr>
        <w:t>means for its own destruction</w:t>
      </w:r>
      <w:r w:rsidRPr="008C7FB0">
        <w:rPr>
          <w:sz w:val="16"/>
        </w:rPr>
        <w:t xml:space="preserve">. </w:t>
      </w:r>
      <w:r w:rsidRPr="008C7FB0">
        <w:rPr>
          <w:b/>
          <w:bCs/>
          <w:u w:val="single"/>
        </w:rPr>
        <w:t xml:space="preserve">Escape is not the product of the </w:t>
      </w:r>
      <w:proofErr w:type="gramStart"/>
      <w:r w:rsidRPr="008C7FB0">
        <w:rPr>
          <w:b/>
          <w:bCs/>
          <w:u w:val="single"/>
        </w:rPr>
        <w:t>guerrilla</w:t>
      </w:r>
      <w:proofErr w:type="gramEnd"/>
      <w:r w:rsidRPr="008C7FB0">
        <w:rPr>
          <w:sz w:val="16"/>
        </w:rPr>
        <w:t xml:space="preserve">, as if they </w:t>
      </w:r>
      <w:proofErr w:type="gramStart"/>
      <w:r w:rsidRPr="008C7FB0">
        <w:rPr>
          <w:sz w:val="16"/>
        </w:rPr>
        <w:t>opened up</w:t>
      </w:r>
      <w:proofErr w:type="gramEnd"/>
      <w:r w:rsidRPr="008C7FB0">
        <w:rPr>
          <w:sz w:val="16"/>
        </w:rPr>
        <w:t xml:space="preserve"> escape routes; rather, </w:t>
      </w:r>
      <w:r w:rsidRPr="008C7FB0">
        <w:rPr>
          <w:b/>
          <w:bCs/>
          <w:u w:val="single"/>
        </w:rPr>
        <w:t xml:space="preserve">the guerrilla </w:t>
      </w:r>
      <w:proofErr w:type="gramStart"/>
      <w:r w:rsidRPr="008C7FB0">
        <w:rPr>
          <w:b/>
          <w:bCs/>
          <w:u w:val="single"/>
        </w:rPr>
        <w:t>is escape</w:t>
      </w:r>
      <w:proofErr w:type="gramEnd"/>
      <w:r w:rsidRPr="008C7FB0">
        <w:rPr>
          <w:b/>
          <w:bCs/>
          <w:u w:val="single"/>
        </w:rPr>
        <w:t xml:space="preserve"> itself: an army in perpetual retreat</w:t>
      </w:r>
      <w:r w:rsidRPr="008C7FB0">
        <w:rPr>
          <w:sz w:val="16"/>
        </w:rPr>
        <w:t xml:space="preserve"> that wields withdrawal as an offensive force. If the politics of the future is to avoid the same grisly fate of the guerrilla, however, it may employ escape like the guerrilla, but to bring life where the guerrilla too often only caused death. The Guerrilla Way of Life </w:t>
      </w:r>
      <w:r w:rsidRPr="008C7FB0">
        <w:rPr>
          <w:b/>
          <w:bCs/>
          <w:highlight w:val="green"/>
          <w:u w:val="single"/>
        </w:rPr>
        <w:t>The success of the guerrilla depends on transforming anthropology into a weapon unto itself</w:t>
      </w:r>
      <w:r w:rsidRPr="008C7FB0">
        <w:rPr>
          <w:sz w:val="16"/>
        </w:rPr>
        <w:t>: “In revolutionary war the human is always superior to military hardware.”4 Guerrilla theorists depict this transformation in various mixtures of conservative and progressive forces. On the one hand, there are the conservative theorists, such as Mao, who im</w:t>
      </w:r>
      <w:r w:rsidRPr="008C7FB0">
        <w:rPr>
          <w:u w:val="single"/>
        </w:rPr>
        <w:t>agine the guerrilla to spring from souls of an oppressed people like a natural reaction to an exterior threat that enables a nation “inferior in arms and military equipment” to turn their “conditions of terrain, climate, and society in general” against an imperialist oppressor</w:t>
      </w:r>
      <w:r w:rsidRPr="008C7FB0">
        <w:rPr>
          <w:sz w:val="16"/>
        </w:rPr>
        <w:t xml:space="preserve"> as “obstacles to his progress,” used “to advantage by those who oppose him.”5 On the other, there are progressivists, such as Ernesto “Che” Guevara, who see </w:t>
      </w:r>
      <w:r w:rsidRPr="008C7FB0">
        <w:rPr>
          <w:b/>
          <w:bCs/>
          <w:u w:val="single"/>
        </w:rPr>
        <w:t xml:space="preserve">the guerrilla </w:t>
      </w:r>
      <w:r w:rsidRPr="008C7FB0">
        <w:rPr>
          <w:b/>
          <w:bCs/>
          <w:highlight w:val="green"/>
          <w:u w:val="single"/>
        </w:rPr>
        <w:t>as an agent not of solidarity, but of creative evolution</w:t>
      </w:r>
      <w:r w:rsidRPr="008C7FB0">
        <w:rPr>
          <w:sz w:val="16"/>
        </w:rPr>
        <w:t xml:space="preserve"> in the human condition, where the guerrilla is a “guiding angel” </w:t>
      </w:r>
      <w:r w:rsidRPr="008C7FB0">
        <w:rPr>
          <w:b/>
          <w:bCs/>
          <w:highlight w:val="green"/>
          <w:u w:val="single"/>
        </w:rPr>
        <w:t>whose shared “longing of the people for liberation” directs their conversion</w:t>
      </w:r>
      <w:r w:rsidRPr="008C7FB0">
        <w:rPr>
          <w:sz w:val="16"/>
        </w:rPr>
        <w:t xml:space="preserve"> into an “ascetic” soldier and “social reformer” that fights </w:t>
      </w:r>
      <w:r w:rsidRPr="008C7FB0">
        <w:rPr>
          <w:b/>
          <w:bCs/>
          <w:u w:val="single"/>
        </w:rPr>
        <w:t>for a revolutionary new humanity</w:t>
      </w:r>
      <w:r w:rsidRPr="008C7FB0">
        <w:rPr>
          <w:sz w:val="16"/>
        </w:rPr>
        <w:t xml:space="preserve">.6 Regardless of the origin of power, whether from conserving life or liberating it, the theory puts forth the guerrilla as the effect of discipline. The theory further proposes that it is discipline alone that separates the guerrilla from the mere criminal. The criminal selfishly preys on oppressors and the oppressed alike, with the only goal being their own profit. In contrast, the guerrilla lives simply and expropriates resources from the rich and powerful </w:t>
      </w:r>
      <w:proofErr w:type="gramStart"/>
      <w:r w:rsidRPr="008C7FB0">
        <w:rPr>
          <w:sz w:val="16"/>
        </w:rPr>
        <w:t>in order to</w:t>
      </w:r>
      <w:proofErr w:type="gramEnd"/>
      <w:r w:rsidRPr="008C7FB0">
        <w:rPr>
          <w:sz w:val="16"/>
        </w:rPr>
        <w:t xml:space="preserve"> build up the forces that distract, demoralize, and </w:t>
      </w:r>
      <w:proofErr w:type="gramStart"/>
      <w:r w:rsidRPr="008C7FB0">
        <w:rPr>
          <w:sz w:val="16"/>
        </w:rPr>
        <w:t>driveaway</w:t>
      </w:r>
      <w:proofErr w:type="gramEnd"/>
      <w:r w:rsidRPr="008C7FB0">
        <w:rPr>
          <w:sz w:val="16"/>
        </w:rPr>
        <w:t xml:space="preserve"> the enemy</w:t>
      </w:r>
      <w:proofErr w:type="gramStart"/>
      <w:r w:rsidRPr="008C7FB0">
        <w:rPr>
          <w:sz w:val="16"/>
        </w:rPr>
        <w:t>.7</w:t>
      </w:r>
      <w:proofErr w:type="gramEnd"/>
      <w:r w:rsidRPr="008C7FB0">
        <w:rPr>
          <w:sz w:val="16"/>
        </w:rPr>
        <w:t xml:space="preserve"> The guerrilla thus shares the fruits of expropriation with allies, teaching those not directly engaged in </w:t>
      </w:r>
      <w:r w:rsidRPr="008C7FB0">
        <w:rPr>
          <w:sz w:val="16"/>
        </w:rPr>
        <w:lastRenderedPageBreak/>
        <w:t xml:space="preserve">the struggle to enjoy </w:t>
      </w:r>
      <w:proofErr w:type="gramStart"/>
      <w:r w:rsidRPr="008C7FB0">
        <w:rPr>
          <w:sz w:val="16"/>
        </w:rPr>
        <w:t>it</w:t>
      </w:r>
      <w:proofErr w:type="gramEnd"/>
      <w:r w:rsidRPr="008C7FB0">
        <w:rPr>
          <w:sz w:val="16"/>
        </w:rPr>
        <w:t xml:space="preserve"> nonetheless. Yet in a world now awash with cheap, ephemeral pleasures, it is difficult to maintain the hardness necessary to remain a guerrilla. “</w:t>
      </w:r>
      <w:r w:rsidRPr="008C7FB0">
        <w:rPr>
          <w:b/>
          <w:bCs/>
          <w:sz w:val="16"/>
          <w:highlight w:val="green"/>
          <w:u w:val="single"/>
        </w:rPr>
        <w:t>T</w:t>
      </w:r>
      <w:r w:rsidRPr="008C7FB0">
        <w:rPr>
          <w:b/>
          <w:bCs/>
          <w:highlight w:val="green"/>
          <w:u w:val="single"/>
        </w:rPr>
        <w:t>he city is a cemetery,” the revolutionary declares</w:t>
      </w:r>
      <w:r w:rsidRPr="008C7FB0">
        <w:rPr>
          <w:b/>
          <w:bCs/>
          <w:u w:val="single"/>
        </w:rPr>
        <w:t>, because </w:t>
      </w:r>
      <w:proofErr w:type="spellStart"/>
      <w:r w:rsidRPr="008C7FB0">
        <w:rPr>
          <w:b/>
          <w:bCs/>
          <w:u w:val="single"/>
        </w:rPr>
        <w:t>its</w:t>
      </w:r>
      <w:proofErr w:type="spellEnd"/>
      <w:r w:rsidRPr="008C7FB0">
        <w:rPr>
          <w:b/>
          <w:bCs/>
          <w:u w:val="single"/>
        </w:rPr>
        <w:t xml:space="preserve"> in habitants lose sight of the struggle</w:t>
      </w:r>
      <w:r w:rsidRPr="008C7FB0">
        <w:rPr>
          <w:sz w:val="16"/>
        </w:rPr>
        <w:t xml:space="preserve">, as they must live as consumers and inevitably let slip “the vital importance of a square yard of nylon cloth, a can of gun grease, a pound of salt or sugar, a pair of boots,” a </w:t>
      </w:r>
      <w:r w:rsidRPr="008C7FB0">
        <w:rPr>
          <w:b/>
          <w:bCs/>
          <w:highlight w:val="green"/>
          <w:u w:val="single"/>
        </w:rPr>
        <w:t>disregard driven not by malevolent indifference</w:t>
      </w:r>
      <w:r w:rsidRPr="008C7FB0">
        <w:rPr>
          <w:sz w:val="16"/>
        </w:rPr>
        <w:t xml:space="preserve">, but by an irreducible difference in the conditions of thought, action, and ultimately life itself.8 Diminishing hardness is an effect of biopower, which </w:t>
      </w:r>
      <w:r w:rsidRPr="008C7FB0">
        <w:rPr>
          <w:b/>
          <w:bCs/>
          <w:u w:val="single"/>
        </w:rPr>
        <w:t>develops softness through a power that produces more than it represses</w:t>
      </w:r>
      <w:r w:rsidRPr="008C7FB0">
        <w:rPr>
          <w:sz w:val="16"/>
        </w:rPr>
        <w:t xml:space="preserve">. The cybernetic disaggregation of the </w:t>
      </w:r>
      <w:proofErr w:type="gramStart"/>
      <w:r w:rsidRPr="008C7FB0">
        <w:rPr>
          <w:sz w:val="16"/>
        </w:rPr>
        <w:t>social</w:t>
      </w:r>
      <w:proofErr w:type="gramEnd"/>
      <w:r w:rsidRPr="008C7FB0">
        <w:rPr>
          <w:sz w:val="16"/>
        </w:rPr>
        <w:t xml:space="preserve"> casts the guerrilla into a sea of </w:t>
      </w:r>
      <w:proofErr w:type="gramStart"/>
      <w:r w:rsidRPr="008C7FB0">
        <w:rPr>
          <w:sz w:val="16"/>
        </w:rPr>
        <w:t>difference</w:t>
      </w:r>
      <w:proofErr w:type="gramEnd"/>
      <w:r w:rsidRPr="008C7FB0">
        <w:rPr>
          <w:sz w:val="16"/>
        </w:rPr>
        <w:t xml:space="preserve"> where the hardness of discipline becomes a burden; for, </w:t>
      </w:r>
      <w:r w:rsidRPr="008C7FB0">
        <w:rPr>
          <w:b/>
          <w:bCs/>
          <w:u w:val="single"/>
        </w:rPr>
        <w:t xml:space="preserve">the shattered masses no longer appear as </w:t>
      </w:r>
      <w:proofErr w:type="gramStart"/>
      <w:r w:rsidRPr="008C7FB0">
        <w:rPr>
          <w:b/>
          <w:bCs/>
          <w:u w:val="single"/>
        </w:rPr>
        <w:t>a people</w:t>
      </w:r>
      <w:proofErr w:type="gramEnd"/>
      <w:r w:rsidRPr="008C7FB0">
        <w:rPr>
          <w:b/>
          <w:bCs/>
          <w:u w:val="single"/>
        </w:rPr>
        <w:t xml:space="preserve">, leaving the </w:t>
      </w:r>
      <w:proofErr w:type="gramStart"/>
      <w:r w:rsidRPr="008C7FB0">
        <w:rPr>
          <w:b/>
          <w:bCs/>
          <w:u w:val="single"/>
        </w:rPr>
        <w:t>guerrilla</w:t>
      </w:r>
      <w:proofErr w:type="gramEnd"/>
      <w:r w:rsidRPr="008C7FB0">
        <w:rPr>
          <w:b/>
          <w:bCs/>
          <w:u w:val="single"/>
        </w:rPr>
        <w:t xml:space="preserve"> to make wooden ideological appeals for a humanity no longer there. </w:t>
      </w:r>
      <w:r w:rsidRPr="008C7FB0">
        <w:rPr>
          <w:sz w:val="16"/>
        </w:rPr>
        <w:t>Abraham Guillén, veteran of the Spanish Civil War, recognizes the need for innovation. “</w:t>
      </w:r>
      <w:r w:rsidRPr="008C7FB0">
        <w:rPr>
          <w:b/>
          <w:bCs/>
          <w:u w:val="single"/>
        </w:rPr>
        <w:t>Strategy</w:t>
      </w:r>
      <w:r w:rsidRPr="008C7FB0">
        <w:rPr>
          <w:sz w:val="16"/>
        </w:rPr>
        <w:t>,” he writes, “</w:t>
      </w:r>
      <w:r w:rsidRPr="008C7FB0">
        <w:rPr>
          <w:b/>
          <w:bCs/>
          <w:u w:val="single"/>
        </w:rPr>
        <w:t>is not created by geniuses or by generals, but by the development of the productive forces, the logic of events and the weight of history</w:t>
      </w:r>
      <w:r w:rsidRPr="008C7FB0">
        <w:rPr>
          <w:sz w:val="16"/>
        </w:rPr>
        <w:t>,” which now point almost exclusively to one place: the city.9 The most promising avenue for success is thus not the lightening victory, but “</w:t>
      </w:r>
      <w:r w:rsidRPr="008C7FB0">
        <w:rPr>
          <w:u w:val="single"/>
        </w:rPr>
        <w:t>the strategy of the artichoke:” “to eat at the enemy bit by bit, and through brief and surprise encounters of encirclement and annihilation to live off the enemy’s arms, munitions, and paramilitary effects</w:t>
      </w:r>
      <w:r w:rsidRPr="008C7FB0">
        <w:rPr>
          <w:sz w:val="16"/>
        </w:rPr>
        <w:t xml:space="preserve">.”10 Furthermore, in place of the disciplined ascetics of the rural guerrilla, the urban fighter must possess initiative, mobility, flexibility, versatility, and command of any situation.11 These characteristics are responsive to the subjective life of the metropole, which is experienced by subjects as an unending stream of accidents and coincidences. Such accidents and coincidences are merely the expression of the river of contingency that flows through the intersections of modern power, the vital force of renewal that is only barely kept in check by the careful watch of the spectacle and the immense management of cybernetic capitalism. </w:t>
      </w:r>
      <w:r w:rsidRPr="008C7FB0">
        <w:rPr>
          <w:b/>
          <w:bCs/>
          <w:highlight w:val="green"/>
          <w:u w:val="single"/>
        </w:rPr>
        <w:t>The urban guerrilla is the embodiment of contingency made into a revolutionary force</w:t>
      </w:r>
      <w:r w:rsidRPr="008C7FB0">
        <w:rPr>
          <w:b/>
          <w:bCs/>
          <w:u w:val="single"/>
        </w:rPr>
        <w:t>, as the guerrilla does not try to foresee everything or wait for orders</w:t>
      </w:r>
      <w:r w:rsidRPr="008C7FB0">
        <w:rPr>
          <w:sz w:val="16"/>
        </w:rPr>
        <w:t xml:space="preserve">, but instead embraces the duty of initiative: a duty “to act, to find adequate solutions for each problem they face, and to retreat.”12 </w:t>
      </w:r>
      <w:r w:rsidRPr="008C7FB0">
        <w:rPr>
          <w:b/>
          <w:bCs/>
          <w:highlight w:val="green"/>
          <w:u w:val="single"/>
        </w:rPr>
        <w:t xml:space="preserve">Thus with every rise in unemployment, social </w:t>
      </w:r>
      <w:proofErr w:type="spellStart"/>
      <w:r w:rsidRPr="008C7FB0">
        <w:rPr>
          <w:b/>
          <w:bCs/>
          <w:highlight w:val="green"/>
          <w:u w:val="single"/>
        </w:rPr>
        <w:t>out rage</w:t>
      </w:r>
      <w:proofErr w:type="spellEnd"/>
      <w:r w:rsidRPr="008C7FB0">
        <w:rPr>
          <w:b/>
          <w:bCs/>
          <w:highlight w:val="green"/>
          <w:u w:val="single"/>
        </w:rPr>
        <w:t>, and cultural discontent, the urban guerrilla does not</w:t>
      </w:r>
      <w:r w:rsidRPr="008C7FB0">
        <w:rPr>
          <w:b/>
          <w:bCs/>
          <w:u w:val="single"/>
        </w:rPr>
        <w:t xml:space="preserve"> respond by “</w:t>
      </w:r>
      <w:r w:rsidRPr="008C7FB0">
        <w:rPr>
          <w:b/>
          <w:bCs/>
          <w:highlight w:val="green"/>
          <w:u w:val="single"/>
        </w:rPr>
        <w:t>encourag</w:t>
      </w:r>
      <w:r w:rsidRPr="008C7FB0">
        <w:rPr>
          <w:b/>
          <w:bCs/>
          <w:u w:val="single"/>
        </w:rPr>
        <w:t xml:space="preserve">ing them to </w:t>
      </w:r>
      <w:r w:rsidRPr="008C7FB0">
        <w:rPr>
          <w:b/>
          <w:bCs/>
          <w:highlight w:val="green"/>
          <w:u w:val="single"/>
        </w:rPr>
        <w:t>demonstrate in the streets</w:t>
      </w:r>
      <w:r w:rsidRPr="008C7FB0">
        <w:rPr>
          <w:sz w:val="16"/>
        </w:rPr>
        <w:t xml:space="preserve"> just to be tram pled by the horses of the police” or “temporarily stopping </w:t>
      </w:r>
      <w:proofErr w:type="spellStart"/>
      <w:r w:rsidRPr="008C7FB0">
        <w:rPr>
          <w:sz w:val="16"/>
        </w:rPr>
        <w:t>thou sands</w:t>
      </w:r>
      <w:proofErr w:type="spellEnd"/>
      <w:r w:rsidRPr="008C7FB0">
        <w:rPr>
          <w:sz w:val="16"/>
        </w:rPr>
        <w:t xml:space="preserve"> of them with a barricade,” </w:t>
      </w:r>
      <w:r w:rsidRPr="008C7FB0">
        <w:rPr>
          <w:b/>
          <w:bCs/>
          <w:highlight w:val="green"/>
          <w:u w:val="single"/>
        </w:rPr>
        <w:t>but to “strike unexpectedly</w:t>
      </w:r>
      <w:r w:rsidRPr="008C7FB0">
        <w:rPr>
          <w:sz w:val="16"/>
        </w:rPr>
        <w:t xml:space="preserve"> here and there with superiority of arms and numbers.”13 And it is with the power of the unexpected that </w:t>
      </w:r>
      <w:r w:rsidRPr="008C7FB0">
        <w:rPr>
          <w:b/>
          <w:bCs/>
          <w:u w:val="single"/>
        </w:rPr>
        <w:t xml:space="preserve">the guerrilla </w:t>
      </w:r>
      <w:r w:rsidRPr="008C7FB0">
        <w:rPr>
          <w:b/>
          <w:bCs/>
          <w:highlight w:val="green"/>
          <w:u w:val="single"/>
        </w:rPr>
        <w:t>wage</w:t>
      </w:r>
      <w:r w:rsidRPr="008C7FB0">
        <w:rPr>
          <w:b/>
          <w:bCs/>
          <w:u w:val="single"/>
        </w:rPr>
        <w:t xml:space="preserve">s </w:t>
      </w:r>
      <w:r w:rsidRPr="008C7FB0">
        <w:rPr>
          <w:b/>
          <w:bCs/>
          <w:highlight w:val="green"/>
          <w:u w:val="single"/>
        </w:rPr>
        <w:t>armed propaganda</w:t>
      </w:r>
      <w:r w:rsidRPr="008C7FB0">
        <w:rPr>
          <w:b/>
          <w:bCs/>
          <w:u w:val="single"/>
        </w:rPr>
        <w:t xml:space="preserve">, for the goal is </w:t>
      </w:r>
      <w:r w:rsidRPr="008C7FB0">
        <w:rPr>
          <w:b/>
          <w:bCs/>
          <w:highlight w:val="green"/>
          <w:u w:val="single"/>
        </w:rPr>
        <w:t>to mire the enemy in confusion</w:t>
      </w:r>
      <w:r w:rsidRPr="008C7FB0">
        <w:rPr>
          <w:sz w:val="16"/>
        </w:rPr>
        <w:t xml:space="preserve">, much like the disabling power of insinuation. </w:t>
      </w:r>
      <w:proofErr w:type="gramStart"/>
      <w:r w:rsidRPr="008C7FB0">
        <w:rPr>
          <w:sz w:val="16"/>
        </w:rPr>
        <w:t>The urban guerrilla is</w:t>
      </w:r>
      <w:proofErr w:type="gramEnd"/>
      <w:r w:rsidRPr="008C7FB0">
        <w:rPr>
          <w:sz w:val="16"/>
        </w:rPr>
        <w:t xml:space="preserve"> caught in the same fog and can choke while navigating between the hardness that granted victory to their rural counterparts and the softness required to operate in the atomized world of cybernetic capitalism. It is here that most have faltered. Yet, when the guerrilla is considered a progressive force that liberates rather than conserves, then a different route can be plotted, this time between living and struggling, leading neither to the softness of control nor to the hardness of the guerrilla. And </w:t>
      </w:r>
      <w:r w:rsidRPr="008C7FB0">
        <w:rPr>
          <w:b/>
          <w:bCs/>
          <w:u w:val="single"/>
        </w:rPr>
        <w:t xml:space="preserve">this new form of life does not seek to unify the people, but to </w:t>
      </w:r>
      <w:r w:rsidRPr="008C7FB0">
        <w:rPr>
          <w:b/>
          <w:bCs/>
          <w:highlight w:val="green"/>
          <w:u w:val="single"/>
        </w:rPr>
        <w:t>unleash a deluge of contingency</w:t>
      </w:r>
      <w:r w:rsidRPr="008C7FB0">
        <w:rPr>
          <w:sz w:val="16"/>
        </w:rPr>
        <w:t xml:space="preserve">. And to do so, it must shape the force of escape into a weapon of liberation that, like </w:t>
      </w:r>
      <w:r w:rsidRPr="008C7FB0">
        <w:rPr>
          <w:b/>
          <w:bCs/>
          <w:highlight w:val="green"/>
          <w:u w:val="single"/>
        </w:rPr>
        <w:t>the guerrilla, moves with the fluidity of water and the ease of the blowing wind, but whose movements become as automatic as the daily humiliations they face</w:t>
      </w:r>
      <w:r w:rsidRPr="008C7FB0">
        <w:rPr>
          <w:sz w:val="16"/>
        </w:rPr>
        <w:t>.</w:t>
      </w:r>
    </w:p>
    <w:p w14:paraId="5410A361" w14:textId="3CE50E3C" w:rsidR="00043540" w:rsidRPr="006A3D31" w:rsidRDefault="00DD1121" w:rsidP="00043540">
      <w:pPr>
        <w:rPr>
          <w:sz w:val="16"/>
        </w:rPr>
      </w:pPr>
      <w:r>
        <w:rPr>
          <w:sz w:val="16"/>
        </w:rPr>
        <w:t xml:space="preserve"> </w:t>
      </w:r>
    </w:p>
    <w:p w14:paraId="28C961BD" w14:textId="77777777" w:rsidR="00D8446C" w:rsidRPr="00D8446C" w:rsidRDefault="00D8446C" w:rsidP="00D8446C">
      <w:pPr>
        <w:shd w:val="clear" w:color="auto" w:fill="FFFFFF"/>
        <w:spacing w:after="0" w:line="240" w:lineRule="auto"/>
        <w:rPr>
          <w:rFonts w:ascii="Roboto" w:eastAsia="Times New Roman" w:hAnsi="Roboto" w:cs="Times New Roman"/>
          <w:color w:val="222222"/>
          <w:sz w:val="24"/>
          <w:szCs w:val="24"/>
        </w:rPr>
      </w:pPr>
    </w:p>
    <w:tbl>
      <w:tblPr>
        <w:tblW w:w="1765" w:type="dxa"/>
        <w:tblCellMar>
          <w:left w:w="0" w:type="dxa"/>
          <w:right w:w="0" w:type="dxa"/>
        </w:tblCellMar>
        <w:tblLook w:val="04A0" w:firstRow="1" w:lastRow="0" w:firstColumn="1" w:lastColumn="0" w:noHBand="0" w:noVBand="1"/>
      </w:tblPr>
      <w:tblGrid>
        <w:gridCol w:w="1765"/>
      </w:tblGrid>
      <w:tr w:rsidR="00D8446C" w:rsidRPr="00D8446C" w14:paraId="427F686A" w14:textId="77777777" w:rsidTr="00D8446C">
        <w:tc>
          <w:tcPr>
            <w:tcW w:w="0" w:type="auto"/>
            <w:vAlign w:val="center"/>
            <w:hideMark/>
          </w:tcPr>
          <w:p w14:paraId="77F30E7A" w14:textId="224D8C44" w:rsidR="00D8446C" w:rsidRPr="00D8446C" w:rsidRDefault="00D8446C" w:rsidP="00D8446C">
            <w:pPr>
              <w:spacing w:after="0" w:line="240" w:lineRule="auto"/>
              <w:rPr>
                <w:rFonts w:ascii="Times New Roman" w:eastAsia="Times New Roman" w:hAnsi="Times New Roman" w:cs="Times New Roman"/>
                <w:sz w:val="20"/>
                <w:szCs w:val="20"/>
              </w:rPr>
            </w:pPr>
          </w:p>
        </w:tc>
      </w:tr>
    </w:tbl>
    <w:p w14:paraId="7FD6C433" w14:textId="4A07050F" w:rsidR="00D8446C" w:rsidRDefault="00D8446C" w:rsidP="00D8446C">
      <w:pPr>
        <w:pStyle w:val="Heading2"/>
      </w:pPr>
      <w:proofErr w:type="spellStart"/>
      <w:proofErr w:type="gramStart"/>
      <w:r>
        <w:lastRenderedPageBreak/>
        <w:t>Sucicide</w:t>
      </w:r>
      <w:proofErr w:type="spellEnd"/>
      <w:r>
        <w:t xml:space="preserve"> </w:t>
      </w:r>
      <w:r>
        <w:t xml:space="preserve"> K</w:t>
      </w:r>
      <w:proofErr w:type="gramEnd"/>
    </w:p>
    <w:p w14:paraId="2CD57B5B" w14:textId="77777777" w:rsidR="00D8446C" w:rsidRPr="00D8446C" w:rsidRDefault="00D8446C" w:rsidP="00D8446C">
      <w:pPr>
        <w:shd w:val="clear" w:color="auto" w:fill="FFFFFF"/>
        <w:spacing w:before="40" w:after="0" w:line="278" w:lineRule="atLeast"/>
        <w:outlineLvl w:val="3"/>
        <w:rPr>
          <w:rFonts w:eastAsia="Times New Roman"/>
          <w:b/>
          <w:bCs/>
          <w:color w:val="222222"/>
          <w:sz w:val="26"/>
          <w:szCs w:val="26"/>
        </w:rPr>
      </w:pPr>
      <w:r w:rsidRPr="00D8446C">
        <w:rPr>
          <w:rFonts w:eastAsia="Times New Roman"/>
          <w:b/>
          <w:bCs/>
          <w:color w:val="222222"/>
          <w:sz w:val="26"/>
          <w:szCs w:val="26"/>
        </w:rPr>
        <w:t>when we look at impacts and visualize suicide we have already made clear we can only see suicide as a monolith as something that is dead and gone or “cured.” we aren’t agentless, we aren’t bodies that are incapable of authorship like they have made it out to be - suicidality isn’t an instance for most it is an embodied experience that never leaves their essence</w:t>
      </w:r>
    </w:p>
    <w:p w14:paraId="14EA2B87" w14:textId="77777777" w:rsidR="00D8446C" w:rsidRPr="00D8446C" w:rsidRDefault="00D8446C" w:rsidP="00D8446C">
      <w:pPr>
        <w:shd w:val="clear" w:color="auto" w:fill="FFFFFF"/>
        <w:spacing w:line="235" w:lineRule="atLeast"/>
        <w:rPr>
          <w:rFonts w:eastAsia="Times New Roman"/>
          <w:color w:val="222222"/>
        </w:rPr>
      </w:pPr>
      <w:r w:rsidRPr="00D8446C">
        <w:rPr>
          <w:rFonts w:eastAsia="Times New Roman"/>
          <w:b/>
          <w:bCs/>
          <w:color w:val="222222"/>
          <w:sz w:val="26"/>
          <w:szCs w:val="26"/>
        </w:rPr>
        <w:t>Merritt</w:t>
      </w:r>
      <w:r w:rsidRPr="00D8446C">
        <w:rPr>
          <w:rFonts w:eastAsia="Times New Roman"/>
          <w:color w:val="222222"/>
        </w:rPr>
        <w:t>, M. (</w:t>
      </w:r>
      <w:r w:rsidRPr="00D8446C">
        <w:rPr>
          <w:rFonts w:eastAsia="Times New Roman"/>
          <w:b/>
          <w:bCs/>
          <w:color w:val="222222"/>
          <w:sz w:val="26"/>
          <w:szCs w:val="26"/>
        </w:rPr>
        <w:t>2025</w:t>
      </w:r>
      <w:r w:rsidRPr="00D8446C">
        <w:rPr>
          <w:rFonts w:eastAsia="Times New Roman"/>
          <w:color w:val="222222"/>
        </w:rPr>
        <w:t>). Rethinking Suicidality in the Context of Suicide-Affirmative Healthcare: A Survivor’s Perspective. </w:t>
      </w:r>
      <w:r w:rsidRPr="00D8446C">
        <w:rPr>
          <w:rFonts w:eastAsia="Times New Roman"/>
          <w:i/>
          <w:iCs/>
          <w:color w:val="222222"/>
        </w:rPr>
        <w:t>International Mad Studies Journal</w:t>
      </w:r>
      <w:r w:rsidRPr="00D8446C">
        <w:rPr>
          <w:rFonts w:eastAsia="Times New Roman"/>
          <w:color w:val="222222"/>
        </w:rPr>
        <w:t>, </w:t>
      </w:r>
      <w:r w:rsidRPr="00D8446C">
        <w:rPr>
          <w:rFonts w:eastAsia="Times New Roman"/>
          <w:i/>
          <w:iCs/>
          <w:color w:val="222222"/>
        </w:rPr>
        <w:t>3</w:t>
      </w:r>
      <w:r w:rsidRPr="00D8446C">
        <w:rPr>
          <w:rFonts w:eastAsia="Times New Roman"/>
          <w:color w:val="222222"/>
        </w:rPr>
        <w:t>(SI 1), e1–20. </w:t>
      </w:r>
      <w:hyperlink r:id="rId6" w:tgtFrame="_blank" w:history="1">
        <w:r w:rsidRPr="00D8446C">
          <w:rPr>
            <w:rFonts w:eastAsia="Times New Roman"/>
            <w:color w:val="467886"/>
            <w:u w:val="single"/>
          </w:rPr>
          <w:t>https://imsj.journals.publicknowledgeproject.org/index.php/imsj/article/view/9491</w:t>
        </w:r>
      </w:hyperlink>
      <w:r w:rsidRPr="00D8446C">
        <w:rPr>
          <w:rFonts w:eastAsia="Times New Roman"/>
          <w:color w:val="222222"/>
        </w:rPr>
        <w:t> 1.9491 //SDPW</w:t>
      </w:r>
    </w:p>
    <w:p w14:paraId="769488DF" w14:textId="77777777" w:rsidR="00D8446C" w:rsidRPr="00D8446C" w:rsidRDefault="00D8446C" w:rsidP="00D8446C">
      <w:pPr>
        <w:shd w:val="clear" w:color="auto" w:fill="FFFFFF"/>
        <w:spacing w:line="235" w:lineRule="atLeast"/>
        <w:rPr>
          <w:rFonts w:eastAsia="Times New Roman"/>
          <w:color w:val="222222"/>
        </w:rPr>
      </w:pPr>
      <w:r w:rsidRPr="00D8446C">
        <w:rPr>
          <w:rFonts w:eastAsia="Times New Roman"/>
          <w:color w:val="222222"/>
        </w:rPr>
        <w:t>Despite their well-intentioned efforts, </w:t>
      </w:r>
      <w:r w:rsidRPr="00D8446C">
        <w:rPr>
          <w:rFonts w:eastAsia="Times New Roman"/>
          <w:b/>
          <w:bCs/>
          <w:color w:val="222222"/>
          <w:u w:val="single"/>
          <w:shd w:val="clear" w:color="auto" w:fill="00FF00"/>
        </w:rPr>
        <w:t xml:space="preserve">non-suicidal </w:t>
      </w:r>
      <w:proofErr w:type="gramStart"/>
      <w:r w:rsidRPr="00D8446C">
        <w:rPr>
          <w:rFonts w:eastAsia="Times New Roman"/>
          <w:b/>
          <w:bCs/>
          <w:color w:val="222222"/>
          <w:u w:val="single"/>
          <w:shd w:val="clear" w:color="auto" w:fill="00FF00"/>
        </w:rPr>
        <w:t>persons</w:t>
      </w:r>
      <w:proofErr w:type="gramEnd"/>
      <w:r w:rsidRPr="00D8446C">
        <w:rPr>
          <w:rFonts w:eastAsia="Times New Roman"/>
          <w:b/>
          <w:bCs/>
          <w:color w:val="222222"/>
          <w:u w:val="single"/>
        </w:rPr>
        <w:t> often </w:t>
      </w:r>
      <w:r w:rsidRPr="00D8446C">
        <w:rPr>
          <w:rFonts w:eastAsia="Times New Roman"/>
          <w:b/>
          <w:bCs/>
          <w:color w:val="222222"/>
          <w:u w:val="single"/>
          <w:shd w:val="clear" w:color="auto" w:fill="00FF00"/>
        </w:rPr>
        <w:t>impose a dichotomy</w:t>
      </w:r>
      <w:r w:rsidRPr="00D8446C">
        <w:rPr>
          <w:rFonts w:eastAsia="Times New Roman"/>
          <w:b/>
          <w:bCs/>
          <w:color w:val="222222"/>
          <w:u w:val="single"/>
        </w:rPr>
        <w:t xml:space="preserve"> onto suicidal </w:t>
      </w:r>
      <w:proofErr w:type="gramStart"/>
      <w:r w:rsidRPr="00D8446C">
        <w:rPr>
          <w:rFonts w:eastAsia="Times New Roman"/>
          <w:b/>
          <w:bCs/>
          <w:color w:val="222222"/>
          <w:u w:val="single"/>
        </w:rPr>
        <w:t>persons</w:t>
      </w:r>
      <w:proofErr w:type="gramEnd"/>
      <w:r w:rsidRPr="00D8446C">
        <w:rPr>
          <w:rFonts w:eastAsia="Times New Roman"/>
          <w:b/>
          <w:bCs/>
          <w:color w:val="222222"/>
          <w:u w:val="single"/>
        </w:rPr>
        <w:t>: </w:t>
      </w:r>
      <w:r w:rsidRPr="00D8446C">
        <w:rPr>
          <w:rFonts w:eastAsia="Times New Roman"/>
          <w:b/>
          <w:bCs/>
          <w:color w:val="222222"/>
          <w:u w:val="single"/>
          <w:shd w:val="clear" w:color="auto" w:fill="00FF00"/>
        </w:rPr>
        <w:t>we are either victims</w:t>
      </w:r>
      <w:r w:rsidRPr="00D8446C">
        <w:rPr>
          <w:rFonts w:eastAsia="Times New Roman"/>
          <w:b/>
          <w:bCs/>
          <w:color w:val="222222"/>
          <w:u w:val="single"/>
        </w:rPr>
        <w:t> of our suicidality </w:t>
      </w:r>
      <w:r w:rsidRPr="00D8446C">
        <w:rPr>
          <w:rFonts w:eastAsia="Times New Roman"/>
          <w:b/>
          <w:bCs/>
          <w:color w:val="222222"/>
          <w:u w:val="single"/>
          <w:shd w:val="clear" w:color="auto" w:fill="00FF00"/>
        </w:rPr>
        <w:t>and hence, dead, or we are cured</w:t>
      </w:r>
      <w:r w:rsidRPr="00D8446C">
        <w:rPr>
          <w:rFonts w:eastAsia="Times New Roman"/>
          <w:color w:val="222222"/>
        </w:rPr>
        <w:t>, and thus no longer suicidal. </w:t>
      </w:r>
      <w:r w:rsidRPr="00D8446C">
        <w:rPr>
          <w:rFonts w:eastAsia="Times New Roman"/>
          <w:b/>
          <w:bCs/>
          <w:color w:val="222222"/>
          <w:u w:val="single"/>
          <w:shd w:val="clear" w:color="auto" w:fill="00FF00"/>
        </w:rPr>
        <w:t xml:space="preserve">Suicidal </w:t>
      </w:r>
      <w:proofErr w:type="gramStart"/>
      <w:r w:rsidRPr="00D8446C">
        <w:rPr>
          <w:rFonts w:eastAsia="Times New Roman"/>
          <w:b/>
          <w:bCs/>
          <w:color w:val="222222"/>
          <w:u w:val="single"/>
          <w:shd w:val="clear" w:color="auto" w:fill="00FF00"/>
        </w:rPr>
        <w:t>persons</w:t>
      </w:r>
      <w:proofErr w:type="gramEnd"/>
      <w:r w:rsidRPr="00D8446C">
        <w:rPr>
          <w:rFonts w:eastAsia="Times New Roman"/>
          <w:b/>
          <w:bCs/>
          <w:color w:val="222222"/>
          <w:u w:val="single"/>
          <w:shd w:val="clear" w:color="auto" w:fill="00FF00"/>
        </w:rPr>
        <w:t>, therefore, ought not to exist</w:t>
      </w:r>
      <w:r w:rsidRPr="00D8446C">
        <w:rPr>
          <w:rFonts w:eastAsia="Times New Roman"/>
          <w:b/>
          <w:bCs/>
          <w:color w:val="222222"/>
          <w:u w:val="single"/>
        </w:rPr>
        <w:t>, or at least, </w:t>
      </w:r>
      <w:r w:rsidRPr="00D8446C">
        <w:rPr>
          <w:rFonts w:eastAsia="Times New Roman"/>
          <w:b/>
          <w:bCs/>
          <w:color w:val="222222"/>
          <w:u w:val="single"/>
          <w:shd w:val="clear" w:color="auto" w:fill="00FF00"/>
        </w:rPr>
        <w:t>that is the ideal that</w:t>
      </w:r>
      <w:r w:rsidRPr="00D8446C">
        <w:rPr>
          <w:rFonts w:eastAsia="Times New Roman"/>
          <w:b/>
          <w:bCs/>
          <w:color w:val="222222"/>
          <w:u w:val="single"/>
        </w:rPr>
        <w:t> most suicide </w:t>
      </w:r>
      <w:r w:rsidRPr="00D8446C">
        <w:rPr>
          <w:rFonts w:eastAsia="Times New Roman"/>
          <w:b/>
          <w:bCs/>
          <w:color w:val="222222"/>
          <w:u w:val="single"/>
          <w:shd w:val="clear" w:color="auto" w:fill="00FF00"/>
        </w:rPr>
        <w:t>prevention</w:t>
      </w:r>
      <w:r w:rsidRPr="00D8446C">
        <w:rPr>
          <w:rFonts w:eastAsia="Times New Roman"/>
          <w:b/>
          <w:bCs/>
          <w:color w:val="222222"/>
          <w:u w:val="single"/>
        </w:rPr>
        <w:t> campaigns </w:t>
      </w:r>
      <w:r w:rsidRPr="00D8446C">
        <w:rPr>
          <w:rFonts w:eastAsia="Times New Roman"/>
          <w:b/>
          <w:bCs/>
          <w:color w:val="222222"/>
          <w:u w:val="single"/>
          <w:shd w:val="clear" w:color="auto" w:fill="00FF00"/>
        </w:rPr>
        <w:t>strive toward</w:t>
      </w:r>
      <w:r w:rsidRPr="00D8446C">
        <w:rPr>
          <w:rFonts w:eastAsia="Times New Roman"/>
          <w:color w:val="222222"/>
        </w:rPr>
        <w:t xml:space="preserve">. In turn, there is a paucity of information about suicide written from the first-person, namely, the suicidal person’s perspective. What little writing can be found authored by suicidal </w:t>
      </w:r>
      <w:proofErr w:type="spellStart"/>
      <w:proofErr w:type="gramStart"/>
      <w:r w:rsidRPr="00D8446C">
        <w:rPr>
          <w:rFonts w:eastAsia="Times New Roman"/>
          <w:color w:val="222222"/>
        </w:rPr>
        <w:t>peopleis</w:t>
      </w:r>
      <w:proofErr w:type="spellEnd"/>
      <w:proofErr w:type="gramEnd"/>
      <w:r w:rsidRPr="00D8446C">
        <w:rPr>
          <w:rFonts w:eastAsia="Times New Roman"/>
          <w:color w:val="222222"/>
        </w:rPr>
        <w:t xml:space="preserve"> almost always written in the past tense. They are ‘</w:t>
      </w:r>
      <w:proofErr w:type="spellStart"/>
      <w:r w:rsidRPr="00D8446C">
        <w:rPr>
          <w:rFonts w:eastAsia="Times New Roman"/>
          <w:color w:val="222222"/>
        </w:rPr>
        <w:t>better'now</w:t>
      </w:r>
      <w:proofErr w:type="spellEnd"/>
      <w:r w:rsidRPr="00D8446C">
        <w:rPr>
          <w:rFonts w:eastAsia="Times New Roman"/>
          <w:color w:val="222222"/>
        </w:rPr>
        <w:t xml:space="preserve">. They are a ‘good </w:t>
      </w:r>
      <w:proofErr w:type="spellStart"/>
      <w:r w:rsidRPr="00D8446C">
        <w:rPr>
          <w:rFonts w:eastAsia="Times New Roman"/>
          <w:color w:val="222222"/>
        </w:rPr>
        <w:t>patient’who</w:t>
      </w:r>
      <w:proofErr w:type="spellEnd"/>
      <w:r w:rsidRPr="00D8446C">
        <w:rPr>
          <w:rFonts w:eastAsia="Times New Roman"/>
          <w:color w:val="222222"/>
        </w:rPr>
        <w:t xml:space="preserve"> </w:t>
      </w:r>
      <w:proofErr w:type="spellStart"/>
      <w:r w:rsidRPr="00D8446C">
        <w:rPr>
          <w:rFonts w:eastAsia="Times New Roman"/>
          <w:color w:val="222222"/>
        </w:rPr>
        <w:t>hasbeen</w:t>
      </w:r>
      <w:proofErr w:type="spellEnd"/>
      <w:r w:rsidRPr="00D8446C">
        <w:rPr>
          <w:rFonts w:eastAsia="Times New Roman"/>
          <w:color w:val="222222"/>
        </w:rPr>
        <w:t xml:space="preserve"> in therapy, taken the medications, listened to the doctors, and no longer wishes to die, and hence, these pieces are, paradoxically, not written by suicidal persons.1I do not identify with these ‘model </w:t>
      </w:r>
      <w:proofErr w:type="spellStart"/>
      <w:r w:rsidRPr="00D8446C">
        <w:rPr>
          <w:rFonts w:eastAsia="Times New Roman"/>
          <w:color w:val="222222"/>
        </w:rPr>
        <w:t>survivors’because</w:t>
      </w:r>
      <w:proofErr w:type="spellEnd"/>
      <w:r w:rsidRPr="00D8446C">
        <w:rPr>
          <w:rFonts w:eastAsia="Times New Roman"/>
          <w:color w:val="222222"/>
        </w:rPr>
        <w:t xml:space="preserve"> in truth, it is rare for a day to pass where I don’t experience at least momentary speculations about ending my life, or what are often called ‘suicidal </w:t>
      </w:r>
      <w:proofErr w:type="spellStart"/>
      <w:r w:rsidRPr="00D8446C">
        <w:rPr>
          <w:rFonts w:eastAsia="Times New Roman"/>
          <w:color w:val="222222"/>
        </w:rPr>
        <w:t>ideations.’It</w:t>
      </w:r>
      <w:proofErr w:type="spellEnd"/>
      <w:r w:rsidRPr="00D8446C">
        <w:rPr>
          <w:rFonts w:eastAsia="Times New Roman"/>
          <w:color w:val="222222"/>
        </w:rPr>
        <w:t xml:space="preserve"> would be irresponsible of me to write publicly about my struggles with suicidality entirely in the past tense, even though I have not experienced active suicidality in many years. Being suicidal is part of the mosaic of my personhood, and it is inextricably linked to other foundational aspects of my identity. I am also an adopted person, someone who has struggled with anorexia, a mother, an athlete, and many other things, but these components are inextricably tied to my suicidality and more importantly, how I cope with it.  One more note about terminology before I proceed: I think ‘suicide survivor’ is also an appropriate label for me, given that I have survived the attempts I’ve made to end my life. mention this because a subtle way in which suicidal persons are marginalized is in the conscripting of the term ‘survivor’ to apply to non-suicidal persons who are mourning the loss of a loved one who died by suicide. As </w:t>
      </w:r>
      <w:proofErr w:type="gramStart"/>
      <w:r w:rsidRPr="00D8446C">
        <w:rPr>
          <w:rFonts w:eastAsia="Times New Roman"/>
          <w:color w:val="222222"/>
        </w:rPr>
        <w:t>Baril(</w:t>
      </w:r>
      <w:proofErr w:type="gramEnd"/>
      <w:r w:rsidRPr="00D8446C">
        <w:rPr>
          <w:rFonts w:eastAsia="Times New Roman"/>
          <w:color w:val="222222"/>
        </w:rPr>
        <w:t xml:space="preserve">2023) argues, the term “survivor” ought to belong solely to those who have </w:t>
      </w:r>
      <w:proofErr w:type="gramStart"/>
      <w:r w:rsidRPr="00D8446C">
        <w:rPr>
          <w:rFonts w:eastAsia="Times New Roman"/>
          <w:color w:val="222222"/>
        </w:rPr>
        <w:t>actually survived</w:t>
      </w:r>
      <w:proofErr w:type="gramEnd"/>
      <w:r w:rsidRPr="00D8446C">
        <w:rPr>
          <w:rFonts w:eastAsia="Times New Roman"/>
          <w:color w:val="222222"/>
        </w:rPr>
        <w:t xml:space="preserve"> a suicide attempt. As he notes, in many communities, ‘survivor’ denotes someone who has endured violence, bodily violation, or police brutality, and hence to use it to describe a person left in the wake of a loved one’s suicide is to subtly imply that the </w:t>
      </w:r>
      <w:proofErr w:type="spellStart"/>
      <w:proofErr w:type="gramStart"/>
      <w:r w:rsidRPr="00D8446C">
        <w:rPr>
          <w:rFonts w:eastAsia="Times New Roman"/>
          <w:color w:val="222222"/>
        </w:rPr>
        <w:t>person,in</w:t>
      </w:r>
      <w:proofErr w:type="spellEnd"/>
      <w:proofErr w:type="gramEnd"/>
      <w:r w:rsidRPr="00D8446C">
        <w:rPr>
          <w:rFonts w:eastAsia="Times New Roman"/>
          <w:color w:val="222222"/>
        </w:rPr>
        <w:t xml:space="preserve"> dying by </w:t>
      </w:r>
      <w:proofErr w:type="spellStart"/>
      <w:proofErr w:type="gramStart"/>
      <w:r w:rsidRPr="00D8446C">
        <w:rPr>
          <w:rFonts w:eastAsia="Times New Roman"/>
          <w:color w:val="222222"/>
        </w:rPr>
        <w:t>suicide,committed</w:t>
      </w:r>
      <w:proofErr w:type="spellEnd"/>
      <w:proofErr w:type="gramEnd"/>
      <w:r w:rsidRPr="00D8446C">
        <w:rPr>
          <w:rFonts w:eastAsia="Times New Roman"/>
          <w:color w:val="222222"/>
        </w:rPr>
        <w:t xml:space="preserve"> violence against others. In </w:t>
      </w:r>
      <w:proofErr w:type="spellStart"/>
      <w:proofErr w:type="gramStart"/>
      <w:r w:rsidRPr="00D8446C">
        <w:rPr>
          <w:rFonts w:eastAsia="Times New Roman"/>
          <w:color w:val="222222"/>
        </w:rPr>
        <w:t>reality,the</w:t>
      </w:r>
      <w:proofErr w:type="spellEnd"/>
      <w:proofErr w:type="gramEnd"/>
      <w:r w:rsidRPr="00D8446C">
        <w:rPr>
          <w:rFonts w:eastAsia="Times New Roman"/>
          <w:color w:val="222222"/>
        </w:rPr>
        <w:t xml:space="preserve"> victim of a suicide is the person who died. The </w:t>
      </w:r>
      <w:proofErr w:type="gramStart"/>
      <w:r w:rsidRPr="00D8446C">
        <w:rPr>
          <w:rFonts w:eastAsia="Times New Roman"/>
          <w:color w:val="222222"/>
        </w:rPr>
        <w:t>persons</w:t>
      </w:r>
      <w:proofErr w:type="gramEnd"/>
      <w:r w:rsidRPr="00D8446C">
        <w:rPr>
          <w:rFonts w:eastAsia="Times New Roman"/>
          <w:color w:val="222222"/>
        </w:rPr>
        <w:t xml:space="preserve"> left behind are indeed in need of care and grief support, but they are not victims of a crime. I’ve provided these details about my suicidality and choices regarding how I identify because it highlights many of the key aspects of what Baril (2023, 2020) calls “</w:t>
      </w:r>
      <w:proofErr w:type="spellStart"/>
      <w:r w:rsidRPr="00D8446C">
        <w:rPr>
          <w:rFonts w:eastAsia="Times New Roman"/>
          <w:b/>
          <w:bCs/>
          <w:color w:val="222222"/>
          <w:u w:val="single"/>
          <w:shd w:val="clear" w:color="auto" w:fill="00FF00"/>
        </w:rPr>
        <w:t>suicidism</w:t>
      </w:r>
      <w:proofErr w:type="spellEnd"/>
      <w:r w:rsidRPr="00D8446C">
        <w:rPr>
          <w:rFonts w:eastAsia="Times New Roman"/>
          <w:color w:val="222222"/>
        </w:rPr>
        <w:t>.” It </w:t>
      </w:r>
      <w:r w:rsidRPr="00D8446C">
        <w:rPr>
          <w:rFonts w:eastAsia="Times New Roman"/>
          <w:b/>
          <w:bCs/>
          <w:color w:val="222222"/>
          <w:u w:val="single"/>
          <w:shd w:val="clear" w:color="auto" w:fill="00FF00"/>
        </w:rPr>
        <w:t xml:space="preserve">is because suicidal </w:t>
      </w:r>
      <w:proofErr w:type="gramStart"/>
      <w:r w:rsidRPr="00D8446C">
        <w:rPr>
          <w:rFonts w:eastAsia="Times New Roman"/>
          <w:b/>
          <w:bCs/>
          <w:color w:val="222222"/>
          <w:u w:val="single"/>
          <w:shd w:val="clear" w:color="auto" w:fill="00FF00"/>
        </w:rPr>
        <w:t>persons</w:t>
      </w:r>
      <w:proofErr w:type="gramEnd"/>
      <w:r w:rsidRPr="00D8446C">
        <w:rPr>
          <w:rFonts w:eastAsia="Times New Roman"/>
          <w:b/>
          <w:bCs/>
          <w:color w:val="222222"/>
          <w:u w:val="single"/>
          <w:shd w:val="clear" w:color="auto" w:fill="00FF00"/>
        </w:rPr>
        <w:t xml:space="preserve"> are discriminated against and marginalized in specific ways</w:t>
      </w:r>
      <w:r w:rsidRPr="00D8446C">
        <w:rPr>
          <w:rFonts w:eastAsia="Times New Roman"/>
          <w:color w:val="222222"/>
        </w:rPr>
        <w:t xml:space="preserve"> that Baril proposes a framework to understand how this occurs. </w:t>
      </w:r>
      <w:proofErr w:type="spellStart"/>
      <w:r w:rsidRPr="00D8446C">
        <w:rPr>
          <w:rFonts w:eastAsia="Times New Roman"/>
          <w:color w:val="222222"/>
        </w:rPr>
        <w:t>Suicidism</w:t>
      </w:r>
      <w:proofErr w:type="spellEnd"/>
      <w:r w:rsidRPr="00D8446C">
        <w:rPr>
          <w:rFonts w:eastAsia="Times New Roman"/>
          <w:color w:val="222222"/>
        </w:rPr>
        <w:t xml:space="preserve"> intersects with ableism and </w:t>
      </w:r>
      <w:proofErr w:type="spellStart"/>
      <w:r w:rsidRPr="00D8446C">
        <w:rPr>
          <w:rFonts w:eastAsia="Times New Roman"/>
          <w:color w:val="222222"/>
        </w:rPr>
        <w:t>sanism</w:t>
      </w:r>
      <w:proofErr w:type="spellEnd"/>
      <w:r w:rsidRPr="00D8446C">
        <w:rPr>
          <w:rFonts w:eastAsia="Times New Roman"/>
          <w:color w:val="222222"/>
        </w:rPr>
        <w:t xml:space="preserve"> (see </w:t>
      </w:r>
      <w:proofErr w:type="spellStart"/>
      <w:r w:rsidRPr="00D8446C">
        <w:rPr>
          <w:rFonts w:eastAsia="Times New Roman"/>
          <w:color w:val="222222"/>
        </w:rPr>
        <w:t>e.g.,Perlin</w:t>
      </w:r>
      <w:proofErr w:type="spellEnd"/>
      <w:r w:rsidRPr="00D8446C">
        <w:rPr>
          <w:rFonts w:eastAsia="Times New Roman"/>
          <w:color w:val="222222"/>
        </w:rPr>
        <w:t xml:space="preserve"> 1992, 2013; Ahrend 2022;Baril 2022) </w:t>
      </w:r>
      <w:proofErr w:type="spellStart"/>
      <w:r w:rsidRPr="00D8446C">
        <w:rPr>
          <w:rFonts w:eastAsia="Times New Roman"/>
          <w:color w:val="222222"/>
        </w:rPr>
        <w:t>and,as</w:t>
      </w:r>
      <w:proofErr w:type="spellEnd"/>
      <w:r w:rsidRPr="00D8446C">
        <w:rPr>
          <w:rFonts w:eastAsia="Times New Roman"/>
          <w:color w:val="222222"/>
        </w:rPr>
        <w:t xml:space="preserve"> I have recently argued (Merritt 2024), it also dovetails with the way adopted persons are often marginalized, what I have termed ‘</w:t>
      </w:r>
      <w:proofErr w:type="spellStart"/>
      <w:r w:rsidRPr="00D8446C">
        <w:rPr>
          <w:rFonts w:eastAsia="Times New Roman"/>
          <w:color w:val="222222"/>
        </w:rPr>
        <w:t>adoptism</w:t>
      </w:r>
      <w:proofErr w:type="spellEnd"/>
      <w:r w:rsidRPr="00D8446C">
        <w:rPr>
          <w:rFonts w:eastAsia="Times New Roman"/>
          <w:color w:val="222222"/>
        </w:rPr>
        <w:t>.’In an ableist society, able-bodied and able-minded persons are unreflectively seen as the default setting of humanity and hence, life is situated around this assumption. Likewise, in a sanist society, being sane is the default and even preferred status. Hence, anyone seen as ‘</w:t>
      </w:r>
      <w:proofErr w:type="spellStart"/>
      <w:r w:rsidRPr="00D8446C">
        <w:rPr>
          <w:rFonts w:eastAsia="Times New Roman"/>
          <w:color w:val="222222"/>
        </w:rPr>
        <w:t>insane’or</w:t>
      </w:r>
      <w:proofErr w:type="spellEnd"/>
      <w:r w:rsidRPr="00D8446C">
        <w:rPr>
          <w:rFonts w:eastAsia="Times New Roman"/>
          <w:color w:val="222222"/>
        </w:rPr>
        <w:t xml:space="preserve"> ‘</w:t>
      </w:r>
      <w:proofErr w:type="spellStart"/>
      <w:r w:rsidRPr="00D8446C">
        <w:rPr>
          <w:rFonts w:eastAsia="Times New Roman"/>
          <w:color w:val="222222"/>
        </w:rPr>
        <w:t>mad,’is</w:t>
      </w:r>
      <w:proofErr w:type="spellEnd"/>
      <w:r w:rsidRPr="00D8446C">
        <w:rPr>
          <w:rFonts w:eastAsia="Times New Roman"/>
          <w:color w:val="222222"/>
        </w:rPr>
        <w:t xml:space="preserve"> inherently seen as unwell, abnormal, sick, and in need of curing. Those critical of the mental healthcare </w:t>
      </w:r>
      <w:proofErr w:type="spellStart"/>
      <w:r w:rsidRPr="00D8446C">
        <w:rPr>
          <w:rFonts w:eastAsia="Times New Roman"/>
          <w:color w:val="222222"/>
        </w:rPr>
        <w:t>establishment,and</w:t>
      </w:r>
      <w:proofErr w:type="spellEnd"/>
      <w:r w:rsidRPr="00D8446C">
        <w:rPr>
          <w:rFonts w:eastAsia="Times New Roman"/>
          <w:color w:val="222222"/>
        </w:rPr>
        <w:t xml:space="preserve"> movements such as Mad </w:t>
      </w:r>
      <w:proofErr w:type="spellStart"/>
      <w:r w:rsidRPr="00D8446C">
        <w:rPr>
          <w:rFonts w:eastAsia="Times New Roman"/>
          <w:color w:val="222222"/>
        </w:rPr>
        <w:t>Pride,have</w:t>
      </w:r>
      <w:proofErr w:type="spellEnd"/>
      <w:r w:rsidRPr="00D8446C">
        <w:rPr>
          <w:rFonts w:eastAsia="Times New Roman"/>
          <w:color w:val="222222"/>
        </w:rPr>
        <w:t xml:space="preserve"> pushed back against </w:t>
      </w:r>
      <w:proofErr w:type="spellStart"/>
      <w:r w:rsidRPr="00D8446C">
        <w:rPr>
          <w:rFonts w:eastAsia="Times New Roman"/>
          <w:color w:val="222222"/>
        </w:rPr>
        <w:t>sanism</w:t>
      </w:r>
      <w:proofErr w:type="spellEnd"/>
      <w:r w:rsidRPr="00D8446C">
        <w:rPr>
          <w:rFonts w:eastAsia="Times New Roman"/>
          <w:color w:val="222222"/>
        </w:rPr>
        <w:t xml:space="preserve"> over the years and questioned the validity of psychiatric diagnosis (see, e.g. Curtis et al 2011; Jeppsson </w:t>
      </w:r>
      <w:r w:rsidRPr="00D8446C">
        <w:rPr>
          <w:rFonts w:eastAsia="Times New Roman"/>
          <w:color w:val="222222"/>
        </w:rPr>
        <w:lastRenderedPageBreak/>
        <w:t xml:space="preserve">2022)Most suicidal people are deemed ‘mentally </w:t>
      </w:r>
      <w:proofErr w:type="spellStart"/>
      <w:r w:rsidRPr="00D8446C">
        <w:rPr>
          <w:rFonts w:eastAsia="Times New Roman"/>
          <w:color w:val="222222"/>
        </w:rPr>
        <w:t>unwell,’despite</w:t>
      </w:r>
      <w:proofErr w:type="spellEnd"/>
      <w:r w:rsidRPr="00D8446C">
        <w:rPr>
          <w:rFonts w:eastAsia="Times New Roman"/>
          <w:color w:val="222222"/>
        </w:rPr>
        <w:t xml:space="preserve"> research indicating that while mental illness is a risk factor, other precipitating causes, such as Adverse Childhood Experiences (ACEs), psychological abuse, and marginalized status play equally important roles (Yeh et al. 2019; Ports et al. 2017).Thus, dismantling </w:t>
      </w:r>
      <w:proofErr w:type="spellStart"/>
      <w:r w:rsidRPr="00D8446C">
        <w:rPr>
          <w:rFonts w:eastAsia="Times New Roman"/>
          <w:color w:val="222222"/>
        </w:rPr>
        <w:t>sanism</w:t>
      </w:r>
      <w:proofErr w:type="spellEnd"/>
      <w:r w:rsidRPr="00D8446C">
        <w:rPr>
          <w:rFonts w:eastAsia="Times New Roman"/>
          <w:color w:val="222222"/>
        </w:rPr>
        <w:t xml:space="preserve">, Baril argues, is not sufficient to addressing </w:t>
      </w:r>
      <w:proofErr w:type="spellStart"/>
      <w:r w:rsidRPr="00D8446C">
        <w:rPr>
          <w:rFonts w:eastAsia="Times New Roman"/>
          <w:color w:val="222222"/>
        </w:rPr>
        <w:t>suicidism</w:t>
      </w:r>
      <w:proofErr w:type="spellEnd"/>
      <w:r w:rsidRPr="00D8446C">
        <w:rPr>
          <w:rFonts w:eastAsia="Times New Roman"/>
          <w:color w:val="222222"/>
        </w:rPr>
        <w:t>, because not all suicidal persons are mentally unwell, and moreover, as we just discussed, being ‘</w:t>
      </w:r>
      <w:proofErr w:type="spellStart"/>
      <w:r w:rsidRPr="00D8446C">
        <w:rPr>
          <w:rFonts w:eastAsia="Times New Roman"/>
          <w:color w:val="222222"/>
        </w:rPr>
        <w:t>mad,’much</w:t>
      </w:r>
      <w:proofErr w:type="spellEnd"/>
      <w:r w:rsidRPr="00D8446C">
        <w:rPr>
          <w:rFonts w:eastAsia="Times New Roman"/>
          <w:color w:val="222222"/>
        </w:rPr>
        <w:t xml:space="preserve"> like being deaf, might not be something that inherently needs to be cured. Nevertheless, the overwhelming societal assumption regarding suicidal </w:t>
      </w:r>
      <w:proofErr w:type="gramStart"/>
      <w:r w:rsidRPr="00D8446C">
        <w:rPr>
          <w:rFonts w:eastAsia="Times New Roman"/>
          <w:color w:val="222222"/>
        </w:rPr>
        <w:t>persons</w:t>
      </w:r>
      <w:proofErr w:type="gramEnd"/>
      <w:r w:rsidRPr="00D8446C">
        <w:rPr>
          <w:rFonts w:eastAsia="Times New Roman"/>
          <w:color w:val="222222"/>
        </w:rPr>
        <w:t xml:space="preserve"> is that they are mentally unwell. </w:t>
      </w:r>
      <w:r w:rsidRPr="00D8446C">
        <w:rPr>
          <w:rFonts w:eastAsia="Times New Roman"/>
          <w:b/>
          <w:bCs/>
          <w:color w:val="222222"/>
          <w:u w:val="single"/>
          <w:shd w:val="clear" w:color="auto" w:fill="00FF00"/>
        </w:rPr>
        <w:t>Even those who rightly note that we ought to address the social inequities and disparities at the root</w:t>
      </w:r>
      <w:r w:rsidRPr="00D8446C">
        <w:rPr>
          <w:rFonts w:eastAsia="Times New Roman"/>
          <w:b/>
          <w:bCs/>
          <w:color w:val="222222"/>
          <w:u w:val="single"/>
        </w:rPr>
        <w:t> of mental illness still tend to </w:t>
      </w:r>
      <w:r w:rsidRPr="00D8446C">
        <w:rPr>
          <w:rFonts w:eastAsia="Times New Roman"/>
          <w:b/>
          <w:bCs/>
          <w:color w:val="222222"/>
          <w:u w:val="single"/>
          <w:shd w:val="clear" w:color="auto" w:fill="00FF00"/>
        </w:rPr>
        <w:t xml:space="preserve">pathologize suicidality in a way that </w:t>
      </w:r>
      <w:proofErr w:type="spellStart"/>
      <w:proofErr w:type="gramStart"/>
      <w:r w:rsidRPr="00D8446C">
        <w:rPr>
          <w:rFonts w:eastAsia="Times New Roman"/>
          <w:b/>
          <w:bCs/>
          <w:color w:val="222222"/>
          <w:u w:val="single"/>
          <w:shd w:val="clear" w:color="auto" w:fill="00FF00"/>
        </w:rPr>
        <w:t>suggests,above</w:t>
      </w:r>
      <w:proofErr w:type="spellEnd"/>
      <w:proofErr w:type="gramEnd"/>
      <w:r w:rsidRPr="00D8446C">
        <w:rPr>
          <w:rFonts w:eastAsia="Times New Roman"/>
          <w:b/>
          <w:bCs/>
          <w:color w:val="222222"/>
          <w:u w:val="single"/>
          <w:shd w:val="clear" w:color="auto" w:fill="00FF00"/>
        </w:rPr>
        <w:t xml:space="preserve"> all, the goal should be to erase it</w:t>
      </w:r>
      <w:r w:rsidRPr="00D8446C">
        <w:rPr>
          <w:rFonts w:eastAsia="Times New Roman"/>
          <w:color w:val="222222"/>
        </w:rPr>
        <w:t>. When one considers that the Mad Pride movement is often marked by acceptance of and even embracing at least some facets of ‘</w:t>
      </w:r>
      <w:proofErr w:type="spellStart"/>
      <w:r w:rsidRPr="00D8446C">
        <w:rPr>
          <w:rFonts w:eastAsia="Times New Roman"/>
          <w:color w:val="222222"/>
        </w:rPr>
        <w:t>madness,’it</w:t>
      </w:r>
      <w:proofErr w:type="spellEnd"/>
      <w:r w:rsidRPr="00D8446C">
        <w:rPr>
          <w:rFonts w:eastAsia="Times New Roman"/>
          <w:color w:val="222222"/>
        </w:rPr>
        <w:t xml:space="preserve"> reveals just how marginalized suicidal persons can be, given that even among these circles, </w:t>
      </w:r>
      <w:proofErr w:type="spellStart"/>
      <w:r w:rsidRPr="00D8446C">
        <w:rPr>
          <w:rFonts w:eastAsia="Times New Roman"/>
          <w:color w:val="222222"/>
        </w:rPr>
        <w:t>suicidism</w:t>
      </w:r>
      <w:proofErr w:type="spellEnd"/>
      <w:r w:rsidRPr="00D8446C">
        <w:rPr>
          <w:rFonts w:eastAsia="Times New Roman"/>
          <w:color w:val="222222"/>
        </w:rPr>
        <w:t xml:space="preserve"> is prevalent.  </w:t>
      </w:r>
      <w:r w:rsidRPr="00D8446C">
        <w:rPr>
          <w:rFonts w:eastAsia="Times New Roman"/>
          <w:b/>
          <w:bCs/>
          <w:color w:val="222222"/>
          <w:u w:val="single"/>
        </w:rPr>
        <w:t>Another way to see how suicidality is stigmatized is to examine how suicides are discussed after they occur. </w:t>
      </w:r>
      <w:r w:rsidRPr="00D8446C">
        <w:rPr>
          <w:rFonts w:eastAsia="Times New Roman"/>
          <w:color w:val="222222"/>
        </w:rPr>
        <w:t xml:space="preserve">Postmortem speculations about what led a person to suicide often pathologize victims. The person was ‘out of their </w:t>
      </w:r>
      <w:proofErr w:type="spellStart"/>
      <w:r w:rsidRPr="00D8446C">
        <w:rPr>
          <w:rFonts w:eastAsia="Times New Roman"/>
          <w:color w:val="222222"/>
        </w:rPr>
        <w:t>mind’or</w:t>
      </w:r>
      <w:proofErr w:type="spellEnd"/>
      <w:r w:rsidRPr="00D8446C">
        <w:rPr>
          <w:rFonts w:eastAsia="Times New Roman"/>
          <w:color w:val="222222"/>
        </w:rPr>
        <w:t xml:space="preserve"> must have been mentally unwell to do such a thing. As many advocates have argued, this is harmful, because it assumes no person could rationally contemplate dying: no ‘</w:t>
      </w:r>
      <w:proofErr w:type="spellStart"/>
      <w:r w:rsidRPr="00D8446C">
        <w:rPr>
          <w:rFonts w:eastAsia="Times New Roman"/>
          <w:color w:val="222222"/>
        </w:rPr>
        <w:t>sane’person</w:t>
      </w:r>
      <w:proofErr w:type="spellEnd"/>
      <w:r w:rsidRPr="00D8446C">
        <w:rPr>
          <w:rFonts w:eastAsia="Times New Roman"/>
          <w:color w:val="222222"/>
        </w:rPr>
        <w:t xml:space="preserve"> chooses to die, their ‘mental </w:t>
      </w:r>
      <w:proofErr w:type="spellStart"/>
      <w:r w:rsidRPr="00D8446C">
        <w:rPr>
          <w:rFonts w:eastAsia="Times New Roman"/>
          <w:color w:val="222222"/>
        </w:rPr>
        <w:t>illness’did</w:t>
      </w:r>
      <w:proofErr w:type="spellEnd"/>
      <w:r w:rsidRPr="00D8446C">
        <w:rPr>
          <w:rFonts w:eastAsia="Times New Roman"/>
          <w:color w:val="222222"/>
        </w:rPr>
        <w:t xml:space="preserve"> that to them (Bradshaw 2014). These sorts of </w:t>
      </w:r>
      <w:r w:rsidRPr="00D8446C">
        <w:rPr>
          <w:rFonts w:eastAsia="Times New Roman"/>
          <w:b/>
          <w:bCs/>
          <w:color w:val="222222"/>
          <w:u w:val="single"/>
          <w:shd w:val="clear" w:color="auto" w:fill="00FF00"/>
        </w:rPr>
        <w:t>statements subtly imply a suicidal person is a patient rather than an agent and thus is incapable of authorship over their actions</w:t>
      </w:r>
      <w:r w:rsidRPr="00D8446C">
        <w:rPr>
          <w:rFonts w:eastAsia="Times New Roman"/>
          <w:color w:val="222222"/>
        </w:rPr>
        <w:t xml:space="preserve">. Besides being pathologized, suicidal persons are often criminalized. Saying someone ‘committed’ suicide, for example, implies they perpetrated a crime which is why this phrasing is increasingly discouraged by suicidologists (see, </w:t>
      </w:r>
      <w:proofErr w:type="spellStart"/>
      <w:proofErr w:type="gramStart"/>
      <w:r w:rsidRPr="00D8446C">
        <w:rPr>
          <w:rFonts w:eastAsia="Times New Roman"/>
          <w:color w:val="222222"/>
        </w:rPr>
        <w:t>e.g.,Beaton</w:t>
      </w:r>
      <w:proofErr w:type="spellEnd"/>
      <w:proofErr w:type="gramEnd"/>
      <w:r w:rsidRPr="00D8446C">
        <w:rPr>
          <w:rFonts w:eastAsia="Times New Roman"/>
          <w:color w:val="222222"/>
        </w:rPr>
        <w:t xml:space="preserve"> et al. 2013). Despite seeking to de-criminalize suicide, many suicide prevention workers still manage to treat suicidal </w:t>
      </w:r>
      <w:proofErr w:type="gramStart"/>
      <w:r w:rsidRPr="00D8446C">
        <w:rPr>
          <w:rFonts w:eastAsia="Times New Roman"/>
          <w:color w:val="222222"/>
        </w:rPr>
        <w:t>persons</w:t>
      </w:r>
      <w:proofErr w:type="gramEnd"/>
      <w:r w:rsidRPr="00D8446C">
        <w:rPr>
          <w:rFonts w:eastAsia="Times New Roman"/>
          <w:color w:val="222222"/>
        </w:rPr>
        <w:t xml:space="preserve"> like criminals, insofar as involuntary </w:t>
      </w:r>
      <w:proofErr w:type="spellStart"/>
      <w:proofErr w:type="gramStart"/>
      <w:r w:rsidRPr="00D8446C">
        <w:rPr>
          <w:rFonts w:eastAsia="Times New Roman"/>
          <w:color w:val="222222"/>
        </w:rPr>
        <w:t>hospitalization,medication</w:t>
      </w:r>
      <w:proofErr w:type="spellEnd"/>
      <w:proofErr w:type="gramEnd"/>
      <w:r w:rsidRPr="00D8446C">
        <w:rPr>
          <w:rFonts w:eastAsia="Times New Roman"/>
          <w:color w:val="222222"/>
        </w:rPr>
        <w:t xml:space="preserve">, and even police </w:t>
      </w:r>
      <w:proofErr w:type="spellStart"/>
      <w:proofErr w:type="gramStart"/>
      <w:r w:rsidRPr="00D8446C">
        <w:rPr>
          <w:rFonts w:eastAsia="Times New Roman"/>
          <w:color w:val="222222"/>
        </w:rPr>
        <w:t>involvement,are</w:t>
      </w:r>
      <w:proofErr w:type="spellEnd"/>
      <w:proofErr w:type="gramEnd"/>
      <w:r w:rsidRPr="00D8446C">
        <w:rPr>
          <w:rFonts w:eastAsia="Times New Roman"/>
          <w:color w:val="222222"/>
        </w:rPr>
        <w:t xml:space="preserve"> seen as necessary to keep suicidal people alive. Police involvement is more likely if a suicidal person is multiply marginalized (see, </w:t>
      </w:r>
      <w:proofErr w:type="spellStart"/>
      <w:proofErr w:type="gramStart"/>
      <w:r w:rsidRPr="00D8446C">
        <w:rPr>
          <w:rFonts w:eastAsia="Times New Roman"/>
          <w:color w:val="222222"/>
        </w:rPr>
        <w:t>e.g.,Kindy</w:t>
      </w:r>
      <w:proofErr w:type="spellEnd"/>
      <w:proofErr w:type="gramEnd"/>
      <w:r w:rsidRPr="00D8446C">
        <w:rPr>
          <w:rFonts w:eastAsia="Times New Roman"/>
          <w:color w:val="222222"/>
        </w:rPr>
        <w:t xml:space="preserve"> 2020), </w:t>
      </w:r>
      <w:proofErr w:type="spellStart"/>
      <w:proofErr w:type="gramStart"/>
      <w:r w:rsidRPr="00D8446C">
        <w:rPr>
          <w:rFonts w:eastAsia="Times New Roman"/>
          <w:color w:val="222222"/>
        </w:rPr>
        <w:t>and,as</w:t>
      </w:r>
      <w:proofErr w:type="spellEnd"/>
      <w:proofErr w:type="gramEnd"/>
      <w:r w:rsidRPr="00D8446C">
        <w:rPr>
          <w:rFonts w:eastAsia="Times New Roman"/>
          <w:color w:val="222222"/>
        </w:rPr>
        <w:t xml:space="preserve"> many studies indicate, if you are Black in the United States, your chances of surviving a police intervention are already lower than the statistical average (Lamanna et al. 2019; Edwards et al. 2019; Nix et al. 2021). Thus, with an intersectional lens on the issue of criminalizing suicidality, the question of whether institutions designed to prevent suicides </w:t>
      </w:r>
      <w:proofErr w:type="gramStart"/>
      <w:r w:rsidRPr="00D8446C">
        <w:rPr>
          <w:rFonts w:eastAsia="Times New Roman"/>
          <w:color w:val="222222"/>
        </w:rPr>
        <w:t>actually help</w:t>
      </w:r>
      <w:proofErr w:type="gramEnd"/>
      <w:r w:rsidRPr="00D8446C">
        <w:rPr>
          <w:rFonts w:eastAsia="Times New Roman"/>
          <w:color w:val="222222"/>
        </w:rPr>
        <w:t xml:space="preserve"> suicidal </w:t>
      </w:r>
      <w:proofErr w:type="spellStart"/>
      <w:proofErr w:type="gramStart"/>
      <w:r w:rsidRPr="00D8446C">
        <w:rPr>
          <w:rFonts w:eastAsia="Times New Roman"/>
          <w:color w:val="222222"/>
        </w:rPr>
        <w:t>peopleis</w:t>
      </w:r>
      <w:proofErr w:type="spellEnd"/>
      <w:proofErr w:type="gramEnd"/>
      <w:r w:rsidRPr="00D8446C">
        <w:rPr>
          <w:rFonts w:eastAsia="Times New Roman"/>
          <w:color w:val="222222"/>
        </w:rPr>
        <w:t xml:space="preserve"> a difficult one to answer. Perhaps </w:t>
      </w:r>
      <w:r w:rsidRPr="00D8446C">
        <w:rPr>
          <w:rFonts w:eastAsia="Times New Roman"/>
          <w:b/>
          <w:bCs/>
          <w:color w:val="222222"/>
          <w:u w:val="single"/>
          <w:shd w:val="clear" w:color="auto" w:fill="00FF00"/>
        </w:rPr>
        <w:t xml:space="preserve">one of the most insidious ways that </w:t>
      </w:r>
      <w:proofErr w:type="spellStart"/>
      <w:r w:rsidRPr="00D8446C">
        <w:rPr>
          <w:rFonts w:eastAsia="Times New Roman"/>
          <w:b/>
          <w:bCs/>
          <w:color w:val="222222"/>
          <w:u w:val="single"/>
          <w:shd w:val="clear" w:color="auto" w:fill="00FF00"/>
        </w:rPr>
        <w:t>suicidism</w:t>
      </w:r>
      <w:proofErr w:type="spellEnd"/>
      <w:r w:rsidRPr="00D8446C">
        <w:rPr>
          <w:rFonts w:eastAsia="Times New Roman"/>
          <w:b/>
          <w:bCs/>
          <w:color w:val="222222"/>
          <w:u w:val="single"/>
          <w:shd w:val="clear" w:color="auto" w:fill="00FF00"/>
        </w:rPr>
        <w:t xml:space="preserve"> operates in society is in campaigns and messaging that place the burden of survival on the suicidal person</w:t>
      </w:r>
      <w:r w:rsidRPr="00D8446C">
        <w:rPr>
          <w:rFonts w:eastAsia="Times New Roman"/>
          <w:color w:val="222222"/>
        </w:rPr>
        <w:t xml:space="preserve">. </w:t>
      </w:r>
      <w:proofErr w:type="gramStart"/>
      <w:r w:rsidRPr="00D8446C">
        <w:rPr>
          <w:rFonts w:eastAsia="Times New Roman"/>
          <w:color w:val="222222"/>
        </w:rPr>
        <w:t>Pleas</w:t>
      </w:r>
      <w:proofErr w:type="gramEnd"/>
      <w:r w:rsidRPr="00D8446C">
        <w:rPr>
          <w:rFonts w:eastAsia="Times New Roman"/>
          <w:color w:val="222222"/>
        </w:rPr>
        <w:t xml:space="preserve"> for folks to ‘save </w:t>
      </w:r>
      <w:proofErr w:type="spellStart"/>
      <w:r w:rsidRPr="00D8446C">
        <w:rPr>
          <w:rFonts w:eastAsia="Times New Roman"/>
          <w:color w:val="222222"/>
        </w:rPr>
        <w:t>themselves’and</w:t>
      </w:r>
      <w:proofErr w:type="spellEnd"/>
      <w:r w:rsidRPr="00D8446C">
        <w:rPr>
          <w:rFonts w:eastAsia="Times New Roman"/>
          <w:color w:val="222222"/>
        </w:rPr>
        <w:t xml:space="preserve"> to reach out without fear of shame or discrimination completely ignore how unsafe it can be to do so. The irony is that reaching out is often responded to with punitive measures. </w:t>
      </w:r>
      <w:r w:rsidRPr="00D8446C">
        <w:rPr>
          <w:rFonts w:eastAsia="Times New Roman"/>
          <w:b/>
          <w:bCs/>
          <w:color w:val="222222"/>
          <w:u w:val="single"/>
          <w:shd w:val="clear" w:color="auto" w:fill="00FF00"/>
        </w:rPr>
        <w:t>Suicidologists have warned against simplistic ‘</w:t>
      </w:r>
      <w:proofErr w:type="spellStart"/>
      <w:r w:rsidRPr="00D8446C">
        <w:rPr>
          <w:rFonts w:eastAsia="Times New Roman"/>
          <w:b/>
          <w:bCs/>
          <w:color w:val="222222"/>
          <w:u w:val="single"/>
          <w:shd w:val="clear" w:color="auto" w:fill="00FF00"/>
        </w:rPr>
        <w:t>solutions</w:t>
      </w:r>
      <w:proofErr w:type="gramStart"/>
      <w:r w:rsidRPr="00D8446C">
        <w:rPr>
          <w:rFonts w:eastAsia="Times New Roman"/>
          <w:color w:val="222222"/>
          <w:shd w:val="clear" w:color="auto" w:fill="00FF00"/>
        </w:rPr>
        <w:t>’</w:t>
      </w:r>
      <w:r w:rsidRPr="00D8446C">
        <w:rPr>
          <w:rFonts w:eastAsia="Times New Roman"/>
          <w:color w:val="222222"/>
        </w:rPr>
        <w:t>,such</w:t>
      </w:r>
      <w:proofErr w:type="spellEnd"/>
      <w:proofErr w:type="gramEnd"/>
      <w:r w:rsidRPr="00D8446C">
        <w:rPr>
          <w:rFonts w:eastAsia="Times New Roman"/>
          <w:color w:val="222222"/>
        </w:rPr>
        <w:t xml:space="preserve"> as the 988 </w:t>
      </w:r>
      <w:proofErr w:type="gramStart"/>
      <w:r w:rsidRPr="00D8446C">
        <w:rPr>
          <w:rFonts w:eastAsia="Times New Roman"/>
          <w:color w:val="222222"/>
        </w:rPr>
        <w:t>hotline(</w:t>
      </w:r>
      <w:proofErr w:type="gramEnd"/>
      <w:r w:rsidRPr="00D8446C">
        <w:rPr>
          <w:rFonts w:eastAsia="Times New Roman"/>
          <w:color w:val="222222"/>
        </w:rPr>
        <w:t xml:space="preserve">the national United States suicide and crisis </w:t>
      </w:r>
      <w:proofErr w:type="gramStart"/>
      <w:r w:rsidRPr="00D8446C">
        <w:rPr>
          <w:rFonts w:eastAsia="Times New Roman"/>
          <w:color w:val="222222"/>
        </w:rPr>
        <w:t>line)(</w:t>
      </w:r>
      <w:proofErr w:type="gramEnd"/>
      <w:r w:rsidRPr="00D8446C">
        <w:rPr>
          <w:rFonts w:eastAsia="Times New Roman"/>
          <w:color w:val="222222"/>
        </w:rPr>
        <w:t xml:space="preserve">Pattani 2022), and have noted the likelihood of police intervention when contacting these services (Way 2022). These hotlines often report directly to the police or lead the person in crisis to being involuntarily hospitalized and drugged. For those who are hospitalized </w:t>
      </w:r>
      <w:proofErr w:type="gramStart"/>
      <w:r w:rsidRPr="00D8446C">
        <w:rPr>
          <w:rFonts w:eastAsia="Times New Roman"/>
          <w:color w:val="222222"/>
        </w:rPr>
        <w:t>against</w:t>
      </w:r>
      <w:proofErr w:type="gramEnd"/>
      <w:r w:rsidRPr="00D8446C">
        <w:rPr>
          <w:rFonts w:eastAsia="Times New Roman"/>
          <w:color w:val="222222"/>
        </w:rPr>
        <w:t xml:space="preserve"> their consent, chances of dying by suicide after being released increase dramatically (Chung et al. 2016; Chung et al. 2017; Swaraj et al. 2019). In sum, many of the current intervention strategies </w:t>
      </w:r>
      <w:r w:rsidRPr="00D8446C">
        <w:rPr>
          <w:rFonts w:eastAsia="Times New Roman"/>
          <w:b/>
          <w:bCs/>
          <w:color w:val="222222"/>
          <w:u w:val="single"/>
          <w:shd w:val="clear" w:color="auto" w:fill="00FF00"/>
        </w:rPr>
        <w:t>deployed</w:t>
      </w:r>
      <w:r w:rsidRPr="00D8446C">
        <w:rPr>
          <w:rFonts w:eastAsia="Times New Roman"/>
          <w:b/>
          <w:bCs/>
          <w:color w:val="222222"/>
          <w:u w:val="single"/>
        </w:rPr>
        <w:t> </w:t>
      </w:r>
      <w:r w:rsidRPr="00D8446C">
        <w:rPr>
          <w:rFonts w:eastAsia="Times New Roman"/>
          <w:color w:val="222222"/>
        </w:rPr>
        <w:t>are </w:t>
      </w:r>
      <w:r w:rsidRPr="00D8446C">
        <w:rPr>
          <w:rFonts w:eastAsia="Times New Roman"/>
          <w:b/>
          <w:bCs/>
          <w:color w:val="222222"/>
          <w:u w:val="single"/>
          <w:shd w:val="clear" w:color="auto" w:fill="00FF00"/>
        </w:rPr>
        <w:t>violence disguised as help</w:t>
      </w:r>
      <w:r w:rsidRPr="00D8446C">
        <w:rPr>
          <w:rFonts w:eastAsia="Times New Roman"/>
          <w:color w:val="222222"/>
        </w:rPr>
        <w:t> and are </w:t>
      </w:r>
      <w:r w:rsidRPr="00D8446C">
        <w:rPr>
          <w:rFonts w:eastAsia="Times New Roman"/>
          <w:b/>
          <w:bCs/>
          <w:color w:val="222222"/>
          <w:u w:val="single"/>
          <w:shd w:val="clear" w:color="auto" w:fill="00FF00"/>
        </w:rPr>
        <w:t xml:space="preserve">steeped in </w:t>
      </w:r>
      <w:proofErr w:type="spellStart"/>
      <w:r w:rsidRPr="00D8446C">
        <w:rPr>
          <w:rFonts w:eastAsia="Times New Roman"/>
          <w:b/>
          <w:bCs/>
          <w:color w:val="222222"/>
          <w:u w:val="single"/>
          <w:shd w:val="clear" w:color="auto" w:fill="00FF00"/>
        </w:rPr>
        <w:t>suicidism</w:t>
      </w:r>
      <w:proofErr w:type="spellEnd"/>
    </w:p>
    <w:p w14:paraId="3B53C102" w14:textId="77777777" w:rsidR="00D8446C" w:rsidRPr="00D8446C" w:rsidRDefault="00D8446C" w:rsidP="00D8446C">
      <w:pPr>
        <w:shd w:val="clear" w:color="auto" w:fill="FFFFFF"/>
        <w:spacing w:before="40" w:after="0" w:line="278" w:lineRule="atLeast"/>
        <w:outlineLvl w:val="3"/>
        <w:rPr>
          <w:rFonts w:eastAsia="Times New Roman"/>
          <w:b/>
          <w:bCs/>
          <w:color w:val="222222"/>
          <w:sz w:val="26"/>
          <w:szCs w:val="26"/>
        </w:rPr>
      </w:pPr>
      <w:r w:rsidRPr="00D8446C">
        <w:rPr>
          <w:rFonts w:eastAsia="Times New Roman"/>
          <w:b/>
          <w:bCs/>
          <w:color w:val="222222"/>
          <w:sz w:val="26"/>
          <w:szCs w:val="26"/>
        </w:rPr>
        <w:t xml:space="preserve">The alternative is mad coping – a reversal of </w:t>
      </w:r>
      <w:proofErr w:type="spellStart"/>
      <w:r w:rsidRPr="00D8446C">
        <w:rPr>
          <w:rFonts w:eastAsia="Times New Roman"/>
          <w:b/>
          <w:bCs/>
          <w:color w:val="222222"/>
          <w:sz w:val="26"/>
          <w:szCs w:val="26"/>
        </w:rPr>
        <w:t>self care</w:t>
      </w:r>
      <w:proofErr w:type="spellEnd"/>
      <w:r w:rsidRPr="00D8446C">
        <w:rPr>
          <w:rFonts w:eastAsia="Times New Roman"/>
          <w:b/>
          <w:bCs/>
          <w:color w:val="222222"/>
          <w:sz w:val="26"/>
          <w:szCs w:val="26"/>
        </w:rPr>
        <w:t xml:space="preserve"> and a demand of an external coping of the non-suicidal person to interrogate their </w:t>
      </w:r>
      <w:proofErr w:type="spellStart"/>
      <w:r w:rsidRPr="00D8446C">
        <w:rPr>
          <w:rFonts w:eastAsia="Times New Roman"/>
          <w:b/>
          <w:bCs/>
          <w:color w:val="222222"/>
          <w:sz w:val="26"/>
          <w:szCs w:val="26"/>
        </w:rPr>
        <w:t>suicidist</w:t>
      </w:r>
      <w:proofErr w:type="spellEnd"/>
      <w:r w:rsidRPr="00D8446C">
        <w:rPr>
          <w:rFonts w:eastAsia="Times New Roman"/>
          <w:b/>
          <w:bCs/>
          <w:color w:val="222222"/>
          <w:sz w:val="26"/>
          <w:szCs w:val="26"/>
        </w:rPr>
        <w:t xml:space="preserve"> assumptions</w:t>
      </w:r>
    </w:p>
    <w:p w14:paraId="17203615" w14:textId="77777777" w:rsidR="00D8446C" w:rsidRPr="00D8446C" w:rsidRDefault="00D8446C" w:rsidP="00D8446C">
      <w:pPr>
        <w:shd w:val="clear" w:color="auto" w:fill="FFFFFF"/>
        <w:spacing w:line="235" w:lineRule="atLeast"/>
        <w:rPr>
          <w:rFonts w:eastAsia="Times New Roman"/>
          <w:color w:val="222222"/>
        </w:rPr>
      </w:pPr>
      <w:r w:rsidRPr="00D8446C">
        <w:rPr>
          <w:rFonts w:eastAsia="Times New Roman"/>
          <w:b/>
          <w:bCs/>
          <w:color w:val="222222"/>
          <w:sz w:val="26"/>
          <w:szCs w:val="26"/>
        </w:rPr>
        <w:t>Merritt</w:t>
      </w:r>
      <w:r w:rsidRPr="00D8446C">
        <w:rPr>
          <w:rFonts w:eastAsia="Times New Roman"/>
          <w:color w:val="222222"/>
        </w:rPr>
        <w:t>, M. (</w:t>
      </w:r>
      <w:r w:rsidRPr="00D8446C">
        <w:rPr>
          <w:rFonts w:eastAsia="Times New Roman"/>
          <w:b/>
          <w:bCs/>
          <w:color w:val="222222"/>
          <w:sz w:val="26"/>
          <w:szCs w:val="26"/>
        </w:rPr>
        <w:t>2025</w:t>
      </w:r>
      <w:r w:rsidRPr="00D8446C">
        <w:rPr>
          <w:rFonts w:eastAsia="Times New Roman"/>
          <w:color w:val="222222"/>
        </w:rPr>
        <w:t>). Rethinking Suicidality in the Context of Suicide-Affirmative Healthcare: A Survivor’s Perspective. </w:t>
      </w:r>
      <w:r w:rsidRPr="00D8446C">
        <w:rPr>
          <w:rFonts w:eastAsia="Times New Roman"/>
          <w:i/>
          <w:iCs/>
          <w:color w:val="222222"/>
        </w:rPr>
        <w:t>International Mad Studies Journal</w:t>
      </w:r>
      <w:r w:rsidRPr="00D8446C">
        <w:rPr>
          <w:rFonts w:eastAsia="Times New Roman"/>
          <w:color w:val="222222"/>
        </w:rPr>
        <w:t>, </w:t>
      </w:r>
      <w:r w:rsidRPr="00D8446C">
        <w:rPr>
          <w:rFonts w:eastAsia="Times New Roman"/>
          <w:i/>
          <w:iCs/>
          <w:color w:val="222222"/>
        </w:rPr>
        <w:t>3</w:t>
      </w:r>
      <w:r w:rsidRPr="00D8446C">
        <w:rPr>
          <w:rFonts w:eastAsia="Times New Roman"/>
          <w:color w:val="222222"/>
        </w:rPr>
        <w:t>(SI 1), e1–20. </w:t>
      </w:r>
      <w:hyperlink r:id="rId7" w:tgtFrame="_blank" w:history="1">
        <w:r w:rsidRPr="00D8446C">
          <w:rPr>
            <w:rFonts w:eastAsia="Times New Roman"/>
            <w:color w:val="1155CC"/>
            <w:u w:val="single"/>
          </w:rPr>
          <w:t>https://imsj.journals.publicknowledgeproject.org/index.php/imsj/article/view/9491</w:t>
        </w:r>
      </w:hyperlink>
      <w:r w:rsidRPr="00D8446C">
        <w:rPr>
          <w:rFonts w:eastAsia="Times New Roman"/>
          <w:color w:val="222222"/>
        </w:rPr>
        <w:t> 1.9491 //SDPW</w:t>
      </w:r>
    </w:p>
    <w:p w14:paraId="49C77AA0" w14:textId="77777777" w:rsidR="00D8446C" w:rsidRPr="00D8446C" w:rsidRDefault="00D8446C" w:rsidP="00D8446C">
      <w:pPr>
        <w:shd w:val="clear" w:color="auto" w:fill="FFFFFF"/>
        <w:spacing w:line="235" w:lineRule="atLeast"/>
        <w:rPr>
          <w:rFonts w:eastAsia="Times New Roman"/>
          <w:color w:val="222222"/>
        </w:rPr>
      </w:pPr>
      <w:r w:rsidRPr="00D8446C">
        <w:rPr>
          <w:rFonts w:eastAsia="Times New Roman"/>
          <w:color w:val="222222"/>
          <w:sz w:val="16"/>
          <w:szCs w:val="16"/>
        </w:rPr>
        <w:t>Finally, I want to relate this discussion to the notion of </w:t>
      </w:r>
      <w:r w:rsidRPr="00D8446C">
        <w:rPr>
          <w:rFonts w:eastAsia="Times New Roman"/>
          <w:b/>
          <w:bCs/>
          <w:color w:val="222222"/>
          <w:u w:val="single"/>
        </w:rPr>
        <w:t>“</w:t>
      </w:r>
      <w:proofErr w:type="spellStart"/>
      <w:r w:rsidRPr="00D8446C">
        <w:rPr>
          <w:rFonts w:eastAsia="Times New Roman"/>
          <w:b/>
          <w:bCs/>
          <w:color w:val="222222"/>
          <w:u w:val="single"/>
          <w:shd w:val="clear" w:color="auto" w:fill="00FF00"/>
        </w:rPr>
        <w:t>Madpeople’s</w:t>
      </w:r>
      <w:proofErr w:type="spellEnd"/>
      <w:r w:rsidRPr="00D8446C">
        <w:rPr>
          <w:rFonts w:eastAsia="Times New Roman"/>
          <w:b/>
          <w:bCs/>
          <w:color w:val="222222"/>
          <w:u w:val="single"/>
          <w:shd w:val="clear" w:color="auto" w:fill="00FF00"/>
        </w:rPr>
        <w:t xml:space="preserve"> coping mechanisms</w:t>
      </w:r>
      <w:r w:rsidRPr="00D8446C">
        <w:rPr>
          <w:rFonts w:eastAsia="Times New Roman"/>
          <w:color w:val="222222"/>
          <w:sz w:val="16"/>
          <w:szCs w:val="16"/>
        </w:rPr>
        <w:t>” (the focus of this special issue of the journal). We often think of ‘</w:t>
      </w:r>
      <w:proofErr w:type="spellStart"/>
      <w:r w:rsidRPr="00D8446C">
        <w:rPr>
          <w:rFonts w:eastAsia="Times New Roman"/>
          <w:color w:val="222222"/>
          <w:sz w:val="16"/>
          <w:szCs w:val="16"/>
        </w:rPr>
        <w:t>coping’as</w:t>
      </w:r>
      <w:proofErr w:type="spellEnd"/>
      <w:r w:rsidRPr="00D8446C">
        <w:rPr>
          <w:rFonts w:eastAsia="Times New Roman"/>
          <w:color w:val="222222"/>
          <w:sz w:val="16"/>
          <w:szCs w:val="16"/>
        </w:rPr>
        <w:t xml:space="preserve"> </w:t>
      </w:r>
      <w:proofErr w:type="gramStart"/>
      <w:r w:rsidRPr="00D8446C">
        <w:rPr>
          <w:rFonts w:eastAsia="Times New Roman"/>
          <w:color w:val="222222"/>
          <w:sz w:val="16"/>
          <w:szCs w:val="16"/>
        </w:rPr>
        <w:t>similar to</w:t>
      </w:r>
      <w:proofErr w:type="gramEnd"/>
      <w:r w:rsidRPr="00D8446C">
        <w:rPr>
          <w:rFonts w:eastAsia="Times New Roman"/>
          <w:color w:val="222222"/>
          <w:sz w:val="16"/>
          <w:szCs w:val="16"/>
        </w:rPr>
        <w:t xml:space="preserve">, if not synonymous </w:t>
      </w:r>
      <w:proofErr w:type="spellStart"/>
      <w:proofErr w:type="gramStart"/>
      <w:r w:rsidRPr="00D8446C">
        <w:rPr>
          <w:rFonts w:eastAsia="Times New Roman"/>
          <w:color w:val="222222"/>
          <w:sz w:val="16"/>
          <w:szCs w:val="16"/>
        </w:rPr>
        <w:t>with,self</w:t>
      </w:r>
      <w:proofErr w:type="spellEnd"/>
      <w:proofErr w:type="gramEnd"/>
      <w:r w:rsidRPr="00D8446C">
        <w:rPr>
          <w:rFonts w:eastAsia="Times New Roman"/>
          <w:color w:val="222222"/>
          <w:sz w:val="16"/>
          <w:szCs w:val="16"/>
        </w:rPr>
        <w:t>-care, but what I’ve </w:t>
      </w:r>
      <w:r w:rsidRPr="00D8446C">
        <w:rPr>
          <w:rFonts w:eastAsia="Times New Roman"/>
          <w:b/>
          <w:bCs/>
          <w:color w:val="222222"/>
          <w:u w:val="single"/>
          <w:shd w:val="clear" w:color="auto" w:fill="00FF00"/>
        </w:rPr>
        <w:t>described</w:t>
      </w:r>
      <w:r w:rsidRPr="00D8446C">
        <w:rPr>
          <w:rFonts w:eastAsia="Times New Roman"/>
          <w:color w:val="222222"/>
          <w:sz w:val="16"/>
          <w:szCs w:val="16"/>
        </w:rPr>
        <w:t> here is about </w:t>
      </w:r>
      <w:r w:rsidRPr="00D8446C">
        <w:rPr>
          <w:rFonts w:eastAsia="Times New Roman"/>
          <w:b/>
          <w:bCs/>
          <w:color w:val="222222"/>
          <w:u w:val="single"/>
          <w:shd w:val="clear" w:color="auto" w:fill="00FF00"/>
        </w:rPr>
        <w:t xml:space="preserve">as far from </w:t>
      </w:r>
      <w:r w:rsidRPr="00D8446C">
        <w:rPr>
          <w:rFonts w:eastAsia="Times New Roman"/>
          <w:b/>
          <w:bCs/>
          <w:color w:val="222222"/>
          <w:u w:val="single"/>
          <w:shd w:val="clear" w:color="auto" w:fill="00FF00"/>
        </w:rPr>
        <w:lastRenderedPageBreak/>
        <w:t>self-care as one could get</w:t>
      </w:r>
      <w:r w:rsidRPr="00D8446C">
        <w:rPr>
          <w:rFonts w:eastAsia="Times New Roman"/>
          <w:b/>
          <w:bCs/>
          <w:color w:val="222222"/>
          <w:u w:val="single"/>
        </w:rPr>
        <w:t>. Being a part of a community</w:t>
      </w:r>
      <w:r w:rsidRPr="00D8446C">
        <w:rPr>
          <w:rFonts w:eastAsia="Times New Roman"/>
          <w:color w:val="222222"/>
          <w:sz w:val="16"/>
          <w:szCs w:val="16"/>
        </w:rPr>
        <w:t> –a community that truly cares for you and your wellbeing –is a collective effort. Although many suicide </w:t>
      </w:r>
      <w:r w:rsidRPr="00D8446C">
        <w:rPr>
          <w:rFonts w:eastAsia="Times New Roman"/>
          <w:b/>
          <w:bCs/>
          <w:color w:val="222222"/>
          <w:u w:val="single"/>
          <w:shd w:val="clear" w:color="auto" w:fill="00FF00"/>
        </w:rPr>
        <w:t>preventionist models nod towards community care</w:t>
      </w:r>
      <w:r w:rsidRPr="00D8446C">
        <w:rPr>
          <w:rFonts w:eastAsia="Times New Roman"/>
          <w:b/>
          <w:bCs/>
          <w:color w:val="222222"/>
          <w:u w:val="single"/>
        </w:rPr>
        <w:t>, at the end of the day, </w:t>
      </w:r>
      <w:r w:rsidRPr="00D8446C">
        <w:rPr>
          <w:rFonts w:eastAsia="Times New Roman"/>
          <w:b/>
          <w:bCs/>
          <w:color w:val="222222"/>
          <w:u w:val="single"/>
          <w:shd w:val="clear" w:color="auto" w:fill="00FF00"/>
        </w:rPr>
        <w:t xml:space="preserve">the overarching ideology remains </w:t>
      </w:r>
      <w:proofErr w:type="spellStart"/>
      <w:r w:rsidRPr="00D8446C">
        <w:rPr>
          <w:rFonts w:eastAsia="Times New Roman"/>
          <w:b/>
          <w:bCs/>
          <w:color w:val="222222"/>
          <w:u w:val="single"/>
          <w:shd w:val="clear" w:color="auto" w:fill="00FF00"/>
        </w:rPr>
        <w:t>suicidist</w:t>
      </w:r>
      <w:proofErr w:type="spellEnd"/>
      <w:r w:rsidRPr="00D8446C">
        <w:rPr>
          <w:rFonts w:eastAsia="Times New Roman"/>
          <w:color w:val="222222"/>
          <w:sz w:val="16"/>
          <w:szCs w:val="16"/>
        </w:rPr>
        <w:t> primarily because </w:t>
      </w:r>
      <w:r w:rsidRPr="00D8446C">
        <w:rPr>
          <w:rFonts w:eastAsia="Times New Roman"/>
          <w:b/>
          <w:bCs/>
          <w:color w:val="222222"/>
          <w:u w:val="single"/>
          <w:shd w:val="clear" w:color="auto" w:fill="00FF00"/>
        </w:rPr>
        <w:t>the</w:t>
      </w:r>
      <w:r w:rsidRPr="00D8446C">
        <w:rPr>
          <w:rFonts w:eastAsia="Times New Roman"/>
          <w:b/>
          <w:bCs/>
          <w:color w:val="222222"/>
          <w:u w:val="single"/>
        </w:rPr>
        <w:t> </w:t>
      </w:r>
      <w:r w:rsidRPr="00D8446C">
        <w:rPr>
          <w:rFonts w:eastAsia="Times New Roman"/>
          <w:b/>
          <w:bCs/>
          <w:color w:val="222222"/>
          <w:u w:val="single"/>
          <w:shd w:val="clear" w:color="auto" w:fill="00FF00"/>
        </w:rPr>
        <w:t>underlying</w:t>
      </w:r>
      <w:r w:rsidRPr="00D8446C">
        <w:rPr>
          <w:rFonts w:eastAsia="Times New Roman"/>
          <w:b/>
          <w:bCs/>
          <w:color w:val="222222"/>
          <w:u w:val="single"/>
        </w:rPr>
        <w:t> </w:t>
      </w:r>
      <w:r w:rsidRPr="00D8446C">
        <w:rPr>
          <w:rFonts w:eastAsia="Times New Roman"/>
          <w:b/>
          <w:bCs/>
          <w:color w:val="222222"/>
          <w:u w:val="single"/>
          <w:shd w:val="clear" w:color="auto" w:fill="00FF00"/>
        </w:rPr>
        <w:t>message</w:t>
      </w:r>
      <w:r w:rsidRPr="00D8446C">
        <w:rPr>
          <w:rFonts w:eastAsia="Times New Roman"/>
          <w:color w:val="222222"/>
          <w:sz w:val="16"/>
          <w:szCs w:val="16"/>
        </w:rPr>
        <w:t> is that to be suicidal is bad and is something to be eradicated from this world, and </w:t>
      </w:r>
      <w:r w:rsidRPr="00D8446C">
        <w:rPr>
          <w:rFonts w:eastAsia="Times New Roman"/>
          <w:b/>
          <w:bCs/>
          <w:color w:val="222222"/>
          <w:u w:val="single"/>
          <w:shd w:val="clear" w:color="auto" w:fill="00FF00"/>
        </w:rPr>
        <w:t>hence suicidal people</w:t>
      </w:r>
      <w:r w:rsidRPr="00D8446C">
        <w:rPr>
          <w:rFonts w:eastAsia="Times New Roman"/>
          <w:color w:val="222222"/>
          <w:sz w:val="16"/>
          <w:szCs w:val="16"/>
          <w:shd w:val="clear" w:color="auto" w:fill="00FF00"/>
        </w:rPr>
        <w:t> </w:t>
      </w:r>
      <w:r w:rsidRPr="00D8446C">
        <w:rPr>
          <w:rFonts w:eastAsia="Times New Roman"/>
          <w:b/>
          <w:bCs/>
          <w:color w:val="222222"/>
          <w:u w:val="single"/>
          <w:shd w:val="clear" w:color="auto" w:fill="00FF00"/>
        </w:rPr>
        <w:t>must be eliminated</w:t>
      </w:r>
      <w:r w:rsidRPr="00D8446C">
        <w:rPr>
          <w:rFonts w:eastAsia="Times New Roman"/>
          <w:color w:val="222222"/>
          <w:sz w:val="16"/>
          <w:szCs w:val="16"/>
        </w:rPr>
        <w:t xml:space="preserve">. This is paradoxical, given that the supposed </w:t>
      </w:r>
      <w:proofErr w:type="gramStart"/>
      <w:r w:rsidRPr="00D8446C">
        <w:rPr>
          <w:rFonts w:eastAsia="Times New Roman"/>
          <w:color w:val="222222"/>
          <w:sz w:val="16"/>
          <w:szCs w:val="16"/>
        </w:rPr>
        <w:t>aims</w:t>
      </w:r>
      <w:proofErr w:type="gramEnd"/>
      <w:r w:rsidRPr="00D8446C">
        <w:rPr>
          <w:rFonts w:eastAsia="Times New Roman"/>
          <w:color w:val="222222"/>
          <w:sz w:val="16"/>
          <w:szCs w:val="16"/>
        </w:rPr>
        <w:t xml:space="preserve"> of suicide prevention is to ‘save’ us. Instead, I suggest that in the context of suicide, we </w:t>
      </w:r>
      <w:r w:rsidRPr="00D8446C">
        <w:rPr>
          <w:rFonts w:eastAsia="Times New Roman"/>
          <w:b/>
          <w:bCs/>
          <w:color w:val="222222"/>
          <w:u w:val="single"/>
          <w:shd w:val="clear" w:color="auto" w:fill="00FF00"/>
        </w:rPr>
        <w:t>rethink coping entirely</w:t>
      </w:r>
      <w:r w:rsidRPr="00D8446C">
        <w:rPr>
          <w:rFonts w:eastAsia="Times New Roman"/>
          <w:color w:val="222222"/>
          <w:sz w:val="16"/>
          <w:szCs w:val="16"/>
        </w:rPr>
        <w:t>, such that the coping strategies are those </w:t>
      </w:r>
      <w:r w:rsidRPr="00D8446C">
        <w:rPr>
          <w:rFonts w:eastAsia="Times New Roman"/>
          <w:b/>
          <w:bCs/>
          <w:color w:val="222222"/>
          <w:u w:val="single"/>
        </w:rPr>
        <w:t>that the non-suicidal persons develop and employ</w:t>
      </w:r>
      <w:r w:rsidRPr="00D8446C">
        <w:rPr>
          <w:rFonts w:eastAsia="Times New Roman"/>
          <w:color w:val="222222"/>
          <w:sz w:val="16"/>
          <w:szCs w:val="16"/>
        </w:rPr>
        <w:t xml:space="preserve">. As I have stated throughout the paper, suicidal </w:t>
      </w:r>
      <w:proofErr w:type="gramStart"/>
      <w:r w:rsidRPr="00D8446C">
        <w:rPr>
          <w:rFonts w:eastAsia="Times New Roman"/>
          <w:color w:val="222222"/>
          <w:sz w:val="16"/>
          <w:szCs w:val="16"/>
        </w:rPr>
        <w:t>persons</w:t>
      </w:r>
      <w:proofErr w:type="gramEnd"/>
      <w:r w:rsidRPr="00D8446C">
        <w:rPr>
          <w:rFonts w:eastAsia="Times New Roman"/>
          <w:color w:val="222222"/>
          <w:sz w:val="16"/>
          <w:szCs w:val="16"/>
        </w:rPr>
        <w:t xml:space="preserve"> exist and many of us live fulfilling lives while also being suicidal. We are already coping just fine. It’s </w:t>
      </w:r>
      <w:r w:rsidRPr="00D8446C">
        <w:rPr>
          <w:rFonts w:eastAsia="Times New Roman"/>
          <w:b/>
          <w:bCs/>
          <w:color w:val="222222"/>
          <w:u w:val="single"/>
          <w:shd w:val="clear" w:color="auto" w:fill="00FF00"/>
        </w:rPr>
        <w:t xml:space="preserve">the non-suicidal persons that need to sit with discomfort of this fact and interrogate their </w:t>
      </w:r>
      <w:proofErr w:type="spellStart"/>
      <w:r w:rsidRPr="00D8446C">
        <w:rPr>
          <w:rFonts w:eastAsia="Times New Roman"/>
          <w:b/>
          <w:bCs/>
          <w:color w:val="222222"/>
          <w:u w:val="single"/>
          <w:shd w:val="clear" w:color="auto" w:fill="00FF00"/>
        </w:rPr>
        <w:t>suicidist</w:t>
      </w:r>
      <w:proofErr w:type="spellEnd"/>
      <w:r w:rsidRPr="00D8446C">
        <w:rPr>
          <w:rFonts w:eastAsia="Times New Roman"/>
          <w:b/>
          <w:bCs/>
          <w:color w:val="222222"/>
          <w:u w:val="single"/>
          <w:shd w:val="clear" w:color="auto" w:fill="00FF00"/>
        </w:rPr>
        <w:t xml:space="preserve"> assumptions</w:t>
      </w:r>
      <w:r w:rsidRPr="00D8446C">
        <w:rPr>
          <w:rFonts w:eastAsia="Times New Roman"/>
          <w:color w:val="222222"/>
          <w:sz w:val="16"/>
          <w:szCs w:val="16"/>
        </w:rPr>
        <w:t xml:space="preserve"> about us. Being suicidal is part of who I am, much like being eating-disordered. To be sure, my anorexia is in remission, but I know better than to assume there is no life event or emotional upheaval that might awaken those maladaptive thoughts and behaviors. The same is true of my suicidal thoughts and behaviors. I echo Anna Borges who </w:t>
      </w:r>
      <w:proofErr w:type="gramStart"/>
      <w:r w:rsidRPr="00D8446C">
        <w:rPr>
          <w:rFonts w:eastAsia="Times New Roman"/>
          <w:color w:val="222222"/>
          <w:sz w:val="16"/>
          <w:szCs w:val="16"/>
        </w:rPr>
        <w:t>says,</w:t>
      </w:r>
      <w:proofErr w:type="gramEnd"/>
      <w:r w:rsidRPr="00D8446C">
        <w:rPr>
          <w:rFonts w:eastAsia="Times New Roman"/>
          <w:color w:val="222222"/>
          <w:sz w:val="16"/>
          <w:szCs w:val="16"/>
        </w:rPr>
        <w:t xml:space="preserve"> she’d </w:t>
      </w:r>
      <w:r w:rsidRPr="00D8446C">
        <w:rPr>
          <w:rFonts w:eastAsia="Times New Roman"/>
          <w:b/>
          <w:bCs/>
          <w:color w:val="222222"/>
          <w:u w:val="single"/>
          <w:shd w:val="clear" w:color="auto" w:fill="00FF00"/>
        </w:rPr>
        <w:t>like to not always be swimming in this ocean of apathy toward being alive. I’m here</w:t>
      </w:r>
      <w:r w:rsidRPr="00D8446C">
        <w:rPr>
          <w:rFonts w:eastAsia="Times New Roman"/>
          <w:b/>
          <w:bCs/>
          <w:color w:val="222222"/>
          <w:u w:val="single"/>
        </w:rPr>
        <w:t>, however, and I’m afloat, and most days, </w:t>
      </w:r>
      <w:r w:rsidRPr="00D8446C">
        <w:rPr>
          <w:rFonts w:eastAsia="Times New Roman"/>
          <w:b/>
          <w:bCs/>
          <w:color w:val="222222"/>
          <w:u w:val="single"/>
          <w:shd w:val="clear" w:color="auto" w:fill="00FF00"/>
        </w:rPr>
        <w:t>I enjoy swimming. Some days, however, I just feel like letting it drown me</w:t>
      </w:r>
      <w:r w:rsidRPr="00D8446C">
        <w:rPr>
          <w:rFonts w:eastAsia="Times New Roman"/>
          <w:color w:val="222222"/>
          <w:sz w:val="16"/>
          <w:szCs w:val="16"/>
        </w:rPr>
        <w:t xml:space="preserve">, because I’m </w:t>
      </w:r>
      <w:proofErr w:type="gramStart"/>
      <w:r w:rsidRPr="00D8446C">
        <w:rPr>
          <w:rFonts w:eastAsia="Times New Roman"/>
          <w:color w:val="222222"/>
          <w:sz w:val="16"/>
          <w:szCs w:val="16"/>
        </w:rPr>
        <w:t>tired, and</w:t>
      </w:r>
      <w:proofErr w:type="gramEnd"/>
      <w:r w:rsidRPr="00D8446C">
        <w:rPr>
          <w:rFonts w:eastAsia="Times New Roman"/>
          <w:color w:val="222222"/>
          <w:sz w:val="16"/>
          <w:szCs w:val="16"/>
        </w:rPr>
        <w:t xml:space="preserve"> lonely, and world-weary. This is how I’ve been most of my life and I highly doubt self-care can do anything about that. What truly helps, when I feel like the waves are going to wash over me and I won’t have the strength to dive into them and emerge on the surface once they’ve subsided, are the people who love me and recognize when I am drowning, not the ones who say things like “you have so many reasons to live” or “we love you and want you here.” It’s the folks who just sit with me in that moment, the way Baril suggests </w:t>
      </w:r>
      <w:r w:rsidRPr="00D8446C">
        <w:rPr>
          <w:rFonts w:eastAsia="Times New Roman"/>
          <w:b/>
          <w:bCs/>
          <w:color w:val="222222"/>
          <w:u w:val="single"/>
          <w:shd w:val="clear" w:color="auto" w:fill="00FF00"/>
        </w:rPr>
        <w:t xml:space="preserve">we ought to care for suicidal </w:t>
      </w:r>
      <w:proofErr w:type="gramStart"/>
      <w:r w:rsidRPr="00D8446C">
        <w:rPr>
          <w:rFonts w:eastAsia="Times New Roman"/>
          <w:b/>
          <w:bCs/>
          <w:color w:val="222222"/>
          <w:u w:val="single"/>
          <w:shd w:val="clear" w:color="auto" w:fill="00FF00"/>
        </w:rPr>
        <w:t>persons</w:t>
      </w:r>
      <w:proofErr w:type="gramEnd"/>
      <w:r w:rsidRPr="00D8446C">
        <w:rPr>
          <w:rFonts w:eastAsia="Times New Roman"/>
          <w:b/>
          <w:bCs/>
          <w:color w:val="222222"/>
          <w:u w:val="single"/>
          <w:shd w:val="clear" w:color="auto" w:fill="00FF00"/>
        </w:rPr>
        <w:t xml:space="preserve">, namely, with curiosity, compassion, and </w:t>
      </w:r>
      <w:proofErr w:type="gramStart"/>
      <w:r w:rsidRPr="00D8446C">
        <w:rPr>
          <w:rFonts w:eastAsia="Times New Roman"/>
          <w:b/>
          <w:bCs/>
          <w:color w:val="222222"/>
          <w:u w:val="single"/>
          <w:shd w:val="clear" w:color="auto" w:fill="00FF00"/>
        </w:rPr>
        <w:t>the full</w:t>
      </w:r>
      <w:proofErr w:type="gramEnd"/>
      <w:r w:rsidRPr="00D8446C">
        <w:rPr>
          <w:rFonts w:eastAsia="Times New Roman"/>
          <w:b/>
          <w:bCs/>
          <w:color w:val="222222"/>
          <w:u w:val="single"/>
          <w:shd w:val="clear" w:color="auto" w:fill="00FF00"/>
        </w:rPr>
        <w:t xml:space="preserve"> recognition of their autonomy</w:t>
      </w:r>
      <w:r w:rsidRPr="00D8446C">
        <w:rPr>
          <w:rFonts w:eastAsia="Times New Roman"/>
          <w:color w:val="222222"/>
          <w:sz w:val="16"/>
          <w:szCs w:val="16"/>
        </w:rPr>
        <w:t xml:space="preserve">. Nothing I have said here implies that suicidal </w:t>
      </w:r>
      <w:proofErr w:type="gramStart"/>
      <w:r w:rsidRPr="00D8446C">
        <w:rPr>
          <w:rFonts w:eastAsia="Times New Roman"/>
          <w:color w:val="222222"/>
          <w:sz w:val="16"/>
          <w:szCs w:val="16"/>
        </w:rPr>
        <w:t>persons</w:t>
      </w:r>
      <w:proofErr w:type="gramEnd"/>
      <w:r w:rsidRPr="00D8446C">
        <w:rPr>
          <w:rFonts w:eastAsia="Times New Roman"/>
          <w:color w:val="222222"/>
          <w:sz w:val="16"/>
          <w:szCs w:val="16"/>
        </w:rPr>
        <w:t xml:space="preserve"> are absolved of any responsibility to care for themselves, but it is important to </w:t>
      </w:r>
      <w:proofErr w:type="spellStart"/>
      <w:r w:rsidRPr="00D8446C">
        <w:rPr>
          <w:rFonts w:eastAsia="Times New Roman"/>
          <w:color w:val="222222"/>
          <w:sz w:val="16"/>
          <w:szCs w:val="16"/>
        </w:rPr>
        <w:t>emphasise</w:t>
      </w:r>
      <w:proofErr w:type="spellEnd"/>
      <w:r w:rsidRPr="00D8446C">
        <w:rPr>
          <w:rFonts w:eastAsia="Times New Roman"/>
          <w:color w:val="222222"/>
          <w:sz w:val="16"/>
          <w:szCs w:val="16"/>
        </w:rPr>
        <w:t xml:space="preserve"> again that </w:t>
      </w:r>
      <w:r w:rsidRPr="00D8446C">
        <w:rPr>
          <w:rFonts w:eastAsia="Times New Roman"/>
          <w:b/>
          <w:bCs/>
          <w:color w:val="222222"/>
          <w:u w:val="single"/>
          <w:shd w:val="clear" w:color="auto" w:fill="00FF00"/>
        </w:rPr>
        <w:t>caring for oneself is impossible to do in a world that is constantly trying to erase you</w:t>
      </w:r>
      <w:r w:rsidRPr="00D8446C">
        <w:rPr>
          <w:rFonts w:eastAsia="Times New Roman"/>
          <w:color w:val="222222"/>
          <w:sz w:val="16"/>
          <w:szCs w:val="16"/>
        </w:rPr>
        <w:t xml:space="preserve">. It is not possible to care for yourself if the social </w:t>
      </w:r>
      <w:proofErr w:type="gramStart"/>
      <w:r w:rsidRPr="00D8446C">
        <w:rPr>
          <w:rFonts w:eastAsia="Times New Roman"/>
          <w:color w:val="222222"/>
          <w:sz w:val="16"/>
          <w:szCs w:val="16"/>
        </w:rPr>
        <w:t>supports</w:t>
      </w:r>
      <w:proofErr w:type="gramEnd"/>
      <w:r w:rsidRPr="00D8446C">
        <w:rPr>
          <w:rFonts w:eastAsia="Times New Roman"/>
          <w:color w:val="222222"/>
          <w:sz w:val="16"/>
          <w:szCs w:val="16"/>
        </w:rPr>
        <w:t xml:space="preserve"> that ought to be in place for you to do so </w:t>
      </w:r>
      <w:proofErr w:type="gramStart"/>
      <w:r w:rsidRPr="00D8446C">
        <w:rPr>
          <w:rFonts w:eastAsia="Times New Roman"/>
          <w:color w:val="222222"/>
          <w:sz w:val="16"/>
          <w:szCs w:val="16"/>
        </w:rPr>
        <w:t>are</w:t>
      </w:r>
      <w:proofErr w:type="gramEnd"/>
      <w:r w:rsidRPr="00D8446C">
        <w:rPr>
          <w:rFonts w:eastAsia="Times New Roman"/>
          <w:color w:val="222222"/>
          <w:sz w:val="16"/>
          <w:szCs w:val="16"/>
        </w:rPr>
        <w:t xml:space="preserve"> absent, or worse, hostile toward the type of suffering you are experiencing. And it’s hard to develop healthy coping strategies when everywhere you turn, the message is “please tell the truth about your suicidality but also, if you tell the truth, we will lock you up, drug you and take your children away from you.”</w:t>
      </w:r>
    </w:p>
    <w:p w14:paraId="04B83268" w14:textId="77777777" w:rsidR="00D8446C" w:rsidRPr="00D8446C" w:rsidRDefault="00D8446C" w:rsidP="00D8446C">
      <w:pPr>
        <w:shd w:val="clear" w:color="auto" w:fill="FFFFFF"/>
        <w:spacing w:before="40" w:after="0" w:line="278" w:lineRule="atLeast"/>
        <w:outlineLvl w:val="3"/>
        <w:rPr>
          <w:rFonts w:eastAsia="Times New Roman"/>
          <w:b/>
          <w:bCs/>
          <w:color w:val="222222"/>
          <w:sz w:val="26"/>
          <w:szCs w:val="26"/>
        </w:rPr>
      </w:pPr>
      <w:r w:rsidRPr="00D8446C">
        <w:rPr>
          <w:rFonts w:eastAsia="Times New Roman"/>
          <w:b/>
          <w:bCs/>
          <w:color w:val="222222"/>
          <w:sz w:val="26"/>
          <w:szCs w:val="26"/>
        </w:rPr>
        <w:t>The affirmative only begins to cope through the external lens – not all life must be saved, and nothing is saved without directive</w:t>
      </w:r>
    </w:p>
    <w:p w14:paraId="297270F0" w14:textId="77777777" w:rsidR="00D8446C" w:rsidRPr="00D8446C" w:rsidRDefault="00D8446C" w:rsidP="00D8446C">
      <w:pPr>
        <w:shd w:val="clear" w:color="auto" w:fill="FFFFFF"/>
        <w:spacing w:line="235" w:lineRule="atLeast"/>
        <w:rPr>
          <w:rFonts w:eastAsia="Times New Roman"/>
          <w:color w:val="222222"/>
        </w:rPr>
      </w:pPr>
      <w:r w:rsidRPr="00D8446C">
        <w:rPr>
          <w:rFonts w:eastAsia="Times New Roman"/>
          <w:b/>
          <w:bCs/>
          <w:color w:val="222222"/>
          <w:sz w:val="26"/>
          <w:szCs w:val="26"/>
        </w:rPr>
        <w:t>Merritt</w:t>
      </w:r>
      <w:r w:rsidRPr="00D8446C">
        <w:rPr>
          <w:rFonts w:eastAsia="Times New Roman"/>
          <w:color w:val="222222"/>
        </w:rPr>
        <w:t>, M. (</w:t>
      </w:r>
      <w:r w:rsidRPr="00D8446C">
        <w:rPr>
          <w:rFonts w:eastAsia="Times New Roman"/>
          <w:b/>
          <w:bCs/>
          <w:color w:val="222222"/>
          <w:sz w:val="26"/>
          <w:szCs w:val="26"/>
        </w:rPr>
        <w:t>2025</w:t>
      </w:r>
      <w:r w:rsidRPr="00D8446C">
        <w:rPr>
          <w:rFonts w:eastAsia="Times New Roman"/>
          <w:color w:val="222222"/>
        </w:rPr>
        <w:t>). Rethinking Suicidality in the Context of Suicide-Affirmative Healthcare: A Survivor’s Perspective. </w:t>
      </w:r>
      <w:r w:rsidRPr="00D8446C">
        <w:rPr>
          <w:rFonts w:eastAsia="Times New Roman"/>
          <w:i/>
          <w:iCs/>
          <w:color w:val="222222"/>
        </w:rPr>
        <w:t>International Mad Studies Journal</w:t>
      </w:r>
      <w:r w:rsidRPr="00D8446C">
        <w:rPr>
          <w:rFonts w:eastAsia="Times New Roman"/>
          <w:color w:val="222222"/>
        </w:rPr>
        <w:t>, </w:t>
      </w:r>
      <w:r w:rsidRPr="00D8446C">
        <w:rPr>
          <w:rFonts w:eastAsia="Times New Roman"/>
          <w:i/>
          <w:iCs/>
          <w:color w:val="222222"/>
        </w:rPr>
        <w:t>3</w:t>
      </w:r>
      <w:r w:rsidRPr="00D8446C">
        <w:rPr>
          <w:rFonts w:eastAsia="Times New Roman"/>
          <w:color w:val="222222"/>
        </w:rPr>
        <w:t>(SI 1), e1–20. </w:t>
      </w:r>
      <w:hyperlink r:id="rId8" w:tgtFrame="_blank" w:history="1">
        <w:r w:rsidRPr="00D8446C">
          <w:rPr>
            <w:rFonts w:eastAsia="Times New Roman"/>
            <w:color w:val="1155CC"/>
            <w:u w:val="single"/>
          </w:rPr>
          <w:t>https://imsj.journals.publicknowledgeproject.org/index.php/imsj/article/view/9491</w:t>
        </w:r>
      </w:hyperlink>
      <w:r w:rsidRPr="00D8446C">
        <w:rPr>
          <w:rFonts w:eastAsia="Times New Roman"/>
          <w:color w:val="222222"/>
        </w:rPr>
        <w:t> 1.9491 //SDPW</w:t>
      </w:r>
    </w:p>
    <w:p w14:paraId="266360A9" w14:textId="77777777" w:rsidR="00D8446C" w:rsidRPr="00D8446C" w:rsidRDefault="00D8446C" w:rsidP="00D8446C">
      <w:pPr>
        <w:shd w:val="clear" w:color="auto" w:fill="FFFFFF"/>
        <w:spacing w:line="235" w:lineRule="atLeast"/>
        <w:rPr>
          <w:rFonts w:eastAsia="Times New Roman"/>
          <w:color w:val="222222"/>
        </w:rPr>
      </w:pPr>
      <w:r w:rsidRPr="00D8446C">
        <w:rPr>
          <w:rFonts w:eastAsia="Times New Roman"/>
          <w:color w:val="222222"/>
        </w:rPr>
        <w:t xml:space="preserve">I </w:t>
      </w:r>
      <w:proofErr w:type="gramStart"/>
      <w:r w:rsidRPr="00D8446C">
        <w:rPr>
          <w:rFonts w:eastAsia="Times New Roman"/>
          <w:color w:val="222222"/>
        </w:rPr>
        <w:t>am suggesting</w:t>
      </w:r>
      <w:proofErr w:type="gramEnd"/>
      <w:r w:rsidRPr="00D8446C">
        <w:rPr>
          <w:rFonts w:eastAsia="Times New Roman"/>
          <w:color w:val="222222"/>
        </w:rPr>
        <w:t xml:space="preserve"> that we </w:t>
      </w:r>
      <w:r w:rsidRPr="00D8446C">
        <w:rPr>
          <w:rFonts w:eastAsia="Times New Roman"/>
          <w:b/>
          <w:bCs/>
          <w:color w:val="222222"/>
          <w:u w:val="single"/>
          <w:shd w:val="clear" w:color="auto" w:fill="00FF00"/>
        </w:rPr>
        <w:t>start thinking of coping with suicidality as a collective responsibility</w:t>
      </w:r>
      <w:r w:rsidRPr="00D8446C">
        <w:rPr>
          <w:rFonts w:eastAsia="Times New Roman"/>
          <w:color w:val="222222"/>
        </w:rPr>
        <w:t>, rather than as an individual burden. Furthermore, I would urge non-suicidal people to </w:t>
      </w:r>
      <w:r w:rsidRPr="00D8446C">
        <w:rPr>
          <w:rFonts w:eastAsia="Times New Roman"/>
          <w:b/>
          <w:bCs/>
          <w:color w:val="222222"/>
          <w:u w:val="single"/>
          <w:shd w:val="clear" w:color="auto" w:fill="00FF00"/>
        </w:rPr>
        <w:t>resist the impulse to throw life preservers</w:t>
      </w:r>
      <w:r w:rsidRPr="00D8446C">
        <w:rPr>
          <w:rFonts w:eastAsia="Times New Roman"/>
          <w:color w:val="222222"/>
        </w:rPr>
        <w:t xml:space="preserve"> toward every person they perceive to be drowning. I empathize with this impulse. I have children, including one I rescued from actual drowning once. But she was helpless, and I didn’t </w:t>
      </w:r>
      <w:proofErr w:type="gramStart"/>
      <w:r w:rsidRPr="00D8446C">
        <w:rPr>
          <w:rFonts w:eastAsia="Times New Roman"/>
          <w:color w:val="222222"/>
        </w:rPr>
        <w:t>throw</w:t>
      </w:r>
      <w:proofErr w:type="gramEnd"/>
      <w:r w:rsidRPr="00D8446C">
        <w:rPr>
          <w:rFonts w:eastAsia="Times New Roman"/>
          <w:color w:val="222222"/>
        </w:rPr>
        <w:t> </w:t>
      </w:r>
      <w:r w:rsidRPr="00D8446C">
        <w:rPr>
          <w:rFonts w:eastAsia="Times New Roman"/>
          <w:b/>
          <w:bCs/>
          <w:color w:val="222222"/>
          <w:u w:val="single"/>
        </w:rPr>
        <w:t>a life preserver</w:t>
      </w:r>
      <w:r w:rsidRPr="00D8446C">
        <w:rPr>
          <w:rFonts w:eastAsia="Times New Roman"/>
          <w:color w:val="222222"/>
        </w:rPr>
        <w:t> because that </w:t>
      </w:r>
      <w:r w:rsidRPr="00D8446C">
        <w:rPr>
          <w:rFonts w:eastAsia="Times New Roman"/>
          <w:b/>
          <w:bCs/>
          <w:color w:val="222222"/>
          <w:u w:val="single"/>
        </w:rPr>
        <w:t>would</w:t>
      </w:r>
      <w:r w:rsidRPr="00D8446C">
        <w:rPr>
          <w:rFonts w:eastAsia="Times New Roman"/>
          <w:color w:val="222222"/>
        </w:rPr>
        <w:t> have </w:t>
      </w:r>
      <w:r w:rsidRPr="00D8446C">
        <w:rPr>
          <w:rFonts w:eastAsia="Times New Roman"/>
          <w:b/>
          <w:bCs/>
          <w:color w:val="222222"/>
          <w:u w:val="single"/>
        </w:rPr>
        <w:t>be</w:t>
      </w:r>
      <w:r w:rsidRPr="00D8446C">
        <w:rPr>
          <w:rFonts w:eastAsia="Times New Roman"/>
          <w:color w:val="222222"/>
        </w:rPr>
        <w:t>en </w:t>
      </w:r>
      <w:r w:rsidRPr="00D8446C">
        <w:rPr>
          <w:rFonts w:eastAsia="Times New Roman"/>
          <w:b/>
          <w:bCs/>
          <w:color w:val="222222"/>
          <w:u w:val="single"/>
        </w:rPr>
        <w:t>pointless</w:t>
      </w:r>
      <w:r w:rsidRPr="00D8446C">
        <w:rPr>
          <w:rFonts w:eastAsia="Times New Roman"/>
          <w:color w:val="222222"/>
        </w:rPr>
        <w:t xml:space="preserve">. </w:t>
      </w:r>
      <w:proofErr w:type="gramStart"/>
      <w:r w:rsidRPr="00D8446C">
        <w:rPr>
          <w:rFonts w:eastAsia="Times New Roman"/>
          <w:color w:val="222222"/>
        </w:rPr>
        <w:t>I</w:t>
      </w:r>
      <w:proofErr w:type="gramEnd"/>
      <w:r w:rsidRPr="00D8446C">
        <w:rPr>
          <w:rFonts w:eastAsia="Times New Roman"/>
          <w:color w:val="222222"/>
        </w:rPr>
        <w:t> </w:t>
      </w:r>
      <w:r w:rsidRPr="00D8446C">
        <w:rPr>
          <w:rFonts w:eastAsia="Times New Roman"/>
          <w:b/>
          <w:bCs/>
          <w:color w:val="222222"/>
          <w:u w:val="single"/>
        </w:rPr>
        <w:t>dive</w:t>
      </w:r>
      <w:r w:rsidRPr="00D8446C">
        <w:rPr>
          <w:rFonts w:eastAsia="Times New Roman"/>
          <w:color w:val="222222"/>
        </w:rPr>
        <w:t>d </w:t>
      </w:r>
      <w:r w:rsidRPr="00D8446C">
        <w:rPr>
          <w:rFonts w:eastAsia="Times New Roman"/>
          <w:b/>
          <w:bCs/>
          <w:color w:val="222222"/>
          <w:u w:val="single"/>
        </w:rPr>
        <w:t>into the water</w:t>
      </w:r>
      <w:r w:rsidRPr="00D8446C">
        <w:rPr>
          <w:rFonts w:eastAsia="Times New Roman"/>
          <w:color w:val="222222"/>
        </w:rPr>
        <w:t> and held her in my arms until she was safe. </w:t>
      </w:r>
      <w:r w:rsidRPr="00D8446C">
        <w:rPr>
          <w:rFonts w:eastAsia="Times New Roman"/>
          <w:b/>
          <w:bCs/>
          <w:color w:val="222222"/>
          <w:u w:val="single"/>
        </w:rPr>
        <w:t>Many</w:t>
      </w:r>
      <w:r w:rsidRPr="00D8446C">
        <w:rPr>
          <w:rFonts w:eastAsia="Times New Roman"/>
          <w:color w:val="222222"/>
        </w:rPr>
        <w:t> of us </w:t>
      </w:r>
      <w:r w:rsidRPr="00D8446C">
        <w:rPr>
          <w:rFonts w:eastAsia="Times New Roman"/>
          <w:b/>
          <w:bCs/>
          <w:color w:val="222222"/>
          <w:u w:val="single"/>
          <w:shd w:val="clear" w:color="auto" w:fill="00FF00"/>
        </w:rPr>
        <w:t>suicidal people are not drowning, but we are struggling to find the desire to keep swimming. Our choice to live or die is ultimately ours to make</w:t>
      </w:r>
      <w:r w:rsidRPr="00D8446C">
        <w:rPr>
          <w:rFonts w:eastAsia="Times New Roman"/>
          <w:color w:val="222222"/>
        </w:rPr>
        <w:t xml:space="preserve">. Non-suicidal people often say this when trying to </w:t>
      </w:r>
      <w:proofErr w:type="spellStart"/>
      <w:proofErr w:type="gramStart"/>
      <w:r w:rsidRPr="00D8446C">
        <w:rPr>
          <w:rFonts w:eastAsia="Times New Roman"/>
          <w:color w:val="222222"/>
        </w:rPr>
        <w:t>makesense</w:t>
      </w:r>
      <w:proofErr w:type="spellEnd"/>
      <w:proofErr w:type="gramEnd"/>
      <w:r w:rsidRPr="00D8446C">
        <w:rPr>
          <w:rFonts w:eastAsia="Times New Roman"/>
          <w:color w:val="222222"/>
        </w:rPr>
        <w:t xml:space="preserve"> of that which they are incapable of understanding. They will say “there is nothing I could have done” or “even a phone call would not have stopped him.” Rather than disagree with the logic of these claims, I will grant the non-suicidal person the truth of these statements </w:t>
      </w:r>
      <w:proofErr w:type="spellStart"/>
      <w:proofErr w:type="gramStart"/>
      <w:r w:rsidRPr="00D8446C">
        <w:rPr>
          <w:rFonts w:eastAsia="Times New Roman"/>
          <w:color w:val="222222"/>
        </w:rPr>
        <w:t>that,at</w:t>
      </w:r>
      <w:proofErr w:type="spellEnd"/>
      <w:proofErr w:type="gramEnd"/>
      <w:r w:rsidRPr="00D8446C">
        <w:rPr>
          <w:rFonts w:eastAsia="Times New Roman"/>
          <w:color w:val="222222"/>
        </w:rPr>
        <w:t xml:space="preserve"> least </w:t>
      </w:r>
      <w:r w:rsidRPr="00D8446C">
        <w:rPr>
          <w:rFonts w:eastAsia="Times New Roman"/>
          <w:b/>
          <w:bCs/>
          <w:color w:val="222222"/>
          <w:u w:val="single"/>
          <w:shd w:val="clear" w:color="auto" w:fill="00FF00"/>
        </w:rPr>
        <w:t xml:space="preserve">for some of us, there is nothing to be done. It is hard to cope with that fact. But in their effort to remove the discomfort of suicide from their lives, non-suicidal </w:t>
      </w:r>
      <w:proofErr w:type="gramStart"/>
      <w:r w:rsidRPr="00D8446C">
        <w:rPr>
          <w:rFonts w:eastAsia="Times New Roman"/>
          <w:b/>
          <w:bCs/>
          <w:color w:val="222222"/>
          <w:u w:val="single"/>
          <w:shd w:val="clear" w:color="auto" w:fill="00FF00"/>
        </w:rPr>
        <w:t>persons</w:t>
      </w:r>
      <w:proofErr w:type="gramEnd"/>
      <w:r w:rsidRPr="00D8446C">
        <w:rPr>
          <w:rFonts w:eastAsia="Times New Roman"/>
          <w:b/>
          <w:bCs/>
          <w:color w:val="222222"/>
          <w:u w:val="single"/>
          <w:shd w:val="clear" w:color="auto" w:fill="00FF00"/>
        </w:rPr>
        <w:t xml:space="preserve"> are sending the message that they would prefer suicidal </w:t>
      </w:r>
      <w:proofErr w:type="gramStart"/>
      <w:r w:rsidRPr="00D8446C">
        <w:rPr>
          <w:rFonts w:eastAsia="Times New Roman"/>
          <w:b/>
          <w:bCs/>
          <w:color w:val="222222"/>
          <w:u w:val="single"/>
          <w:shd w:val="clear" w:color="auto" w:fill="00FF00"/>
        </w:rPr>
        <w:t>persons</w:t>
      </w:r>
      <w:proofErr w:type="gramEnd"/>
      <w:r w:rsidRPr="00D8446C">
        <w:rPr>
          <w:rFonts w:eastAsia="Times New Roman"/>
          <w:b/>
          <w:bCs/>
          <w:color w:val="222222"/>
          <w:u w:val="single"/>
          <w:shd w:val="clear" w:color="auto" w:fill="00FF00"/>
        </w:rPr>
        <w:t xml:space="preserve"> to be removed from their lives</w:t>
      </w:r>
      <w:r w:rsidRPr="00D8446C">
        <w:rPr>
          <w:rFonts w:eastAsia="Times New Roman"/>
          <w:color w:val="222222"/>
        </w:rPr>
        <w:t xml:space="preserve">. What </w:t>
      </w:r>
      <w:proofErr w:type="spellStart"/>
      <w:proofErr w:type="gramStart"/>
      <w:r w:rsidRPr="00D8446C">
        <w:rPr>
          <w:rFonts w:eastAsia="Times New Roman"/>
          <w:color w:val="222222"/>
        </w:rPr>
        <w:t>if,instead</w:t>
      </w:r>
      <w:proofErr w:type="spellEnd"/>
      <w:proofErr w:type="gramEnd"/>
      <w:r w:rsidRPr="00D8446C">
        <w:rPr>
          <w:rFonts w:eastAsia="Times New Roman"/>
          <w:color w:val="222222"/>
        </w:rPr>
        <w:t>, they dived into the water and floated alongside us? What if they learned to cope with the fact that we exist and always will?  The ocean of apathy toward living can be a scary place, but </w:t>
      </w:r>
      <w:r w:rsidRPr="00D8446C">
        <w:rPr>
          <w:rFonts w:eastAsia="Times New Roman"/>
          <w:b/>
          <w:bCs/>
          <w:color w:val="222222"/>
          <w:u w:val="single"/>
          <w:shd w:val="clear" w:color="auto" w:fill="00FF00"/>
        </w:rPr>
        <w:t xml:space="preserve">if non-suicidal </w:t>
      </w:r>
      <w:proofErr w:type="gramStart"/>
      <w:r w:rsidRPr="00D8446C">
        <w:rPr>
          <w:rFonts w:eastAsia="Times New Roman"/>
          <w:b/>
          <w:bCs/>
          <w:color w:val="222222"/>
          <w:u w:val="single"/>
          <w:shd w:val="clear" w:color="auto" w:fill="00FF00"/>
        </w:rPr>
        <w:t>persons</w:t>
      </w:r>
      <w:proofErr w:type="gramEnd"/>
      <w:r w:rsidRPr="00D8446C">
        <w:rPr>
          <w:rFonts w:eastAsia="Times New Roman"/>
          <w:b/>
          <w:bCs/>
          <w:color w:val="222222"/>
          <w:u w:val="single"/>
          <w:shd w:val="clear" w:color="auto" w:fill="00FF00"/>
        </w:rPr>
        <w:t xml:space="preserve"> would like to understand how we manage to navigate</w:t>
      </w:r>
      <w:r w:rsidRPr="00D8446C">
        <w:rPr>
          <w:rFonts w:eastAsia="Times New Roman"/>
          <w:color w:val="222222"/>
        </w:rPr>
        <w:t xml:space="preserve"> this, listening to suicidal </w:t>
      </w:r>
      <w:proofErr w:type="gramStart"/>
      <w:r w:rsidRPr="00D8446C">
        <w:rPr>
          <w:rFonts w:eastAsia="Times New Roman"/>
          <w:color w:val="222222"/>
        </w:rPr>
        <w:t>persons</w:t>
      </w:r>
      <w:proofErr w:type="gramEnd"/>
      <w:r w:rsidRPr="00D8446C">
        <w:rPr>
          <w:rFonts w:eastAsia="Times New Roman"/>
          <w:color w:val="222222"/>
        </w:rPr>
        <w:t xml:space="preserve"> with care and compassion is a good place to start. It would be a lot less lonely and terrifying if there were </w:t>
      </w:r>
      <w:r w:rsidRPr="00D8446C">
        <w:rPr>
          <w:rFonts w:eastAsia="Times New Roman"/>
          <w:b/>
          <w:bCs/>
          <w:color w:val="222222"/>
          <w:u w:val="single"/>
          <w:shd w:val="clear" w:color="auto" w:fill="00FF00"/>
        </w:rPr>
        <w:t>more humans and fewer life preservers</w:t>
      </w:r>
      <w:r w:rsidRPr="00D8446C">
        <w:rPr>
          <w:rFonts w:eastAsia="Times New Roman"/>
          <w:color w:val="222222"/>
        </w:rPr>
        <w:t>.</w:t>
      </w:r>
    </w:p>
    <w:p w14:paraId="4D7FF315" w14:textId="77777777" w:rsidR="00D8446C" w:rsidRPr="00D8446C" w:rsidRDefault="00D8446C" w:rsidP="00D8446C">
      <w:pPr>
        <w:shd w:val="clear" w:color="auto" w:fill="FFFFFF"/>
        <w:spacing w:line="235" w:lineRule="atLeast"/>
        <w:rPr>
          <w:rFonts w:eastAsia="Times New Roman"/>
          <w:color w:val="222222"/>
        </w:rPr>
      </w:pPr>
      <w:r w:rsidRPr="00D8446C">
        <w:rPr>
          <w:rFonts w:eastAsia="Times New Roman"/>
          <w:color w:val="222222"/>
        </w:rPr>
        <w:lastRenderedPageBreak/>
        <w:t> </w:t>
      </w:r>
    </w:p>
    <w:p w14:paraId="714B9A49" w14:textId="77777777" w:rsidR="00043540" w:rsidRPr="00043540" w:rsidRDefault="00043540" w:rsidP="00043540"/>
    <w:p w14:paraId="6E672815" w14:textId="591C89C1" w:rsidR="00043540" w:rsidRDefault="00DD1121" w:rsidP="00043540">
      <w:pPr>
        <w:pStyle w:val="Heading2"/>
      </w:pPr>
      <w:r>
        <w:lastRenderedPageBreak/>
        <w:t xml:space="preserve"> </w:t>
      </w:r>
    </w:p>
    <w:p w14:paraId="0C03FEE0" w14:textId="77777777" w:rsidR="00DD1121" w:rsidRDefault="00DD1121" w:rsidP="00DD1121">
      <w:pPr>
        <w:pStyle w:val="Heading2"/>
      </w:pPr>
      <w:r>
        <w:lastRenderedPageBreak/>
        <w:t>Case</w:t>
      </w:r>
    </w:p>
    <w:p w14:paraId="105595CB" w14:textId="77777777" w:rsidR="00DD1121" w:rsidRDefault="00DD1121" w:rsidP="00DD1121">
      <w:pPr>
        <w:pStyle w:val="Heading3"/>
      </w:pPr>
      <w:r>
        <w:lastRenderedPageBreak/>
        <w:t>Immigration Turn</w:t>
      </w:r>
    </w:p>
    <w:p w14:paraId="3E604BFC" w14:textId="77777777" w:rsidR="00DD1121" w:rsidRPr="00296F0B" w:rsidRDefault="00DD1121" w:rsidP="00DD1121">
      <w:pPr>
        <w:keepNext/>
        <w:keepLines/>
        <w:spacing w:before="40" w:after="0"/>
        <w:outlineLvl w:val="3"/>
        <w:rPr>
          <w:rFonts w:eastAsia="Times New Roman" w:cs="Times New Roman"/>
          <w:b/>
          <w:iCs/>
          <w:sz w:val="26"/>
        </w:rPr>
      </w:pPr>
      <w:r w:rsidRPr="00296F0B">
        <w:rPr>
          <w:rFonts w:eastAsia="Times New Roman" w:cs="Times New Roman"/>
          <w:b/>
          <w:iCs/>
          <w:sz w:val="26"/>
        </w:rPr>
        <w:t xml:space="preserve">The plan </w:t>
      </w:r>
      <w:r w:rsidRPr="00296F0B">
        <w:rPr>
          <w:rFonts w:eastAsia="Times New Roman" w:cs="Times New Roman"/>
          <w:b/>
          <w:iCs/>
          <w:sz w:val="26"/>
          <w:u w:val="single"/>
        </w:rPr>
        <w:t>fails</w:t>
      </w:r>
      <w:r w:rsidRPr="00296F0B">
        <w:rPr>
          <w:rFonts w:eastAsia="Times New Roman" w:cs="Times New Roman"/>
          <w:b/>
          <w:iCs/>
          <w:sz w:val="26"/>
        </w:rPr>
        <w:t xml:space="preserve"> without undocumented worker inclusion—more than half of farmworkers would not be able to bargain.</w:t>
      </w:r>
    </w:p>
    <w:p w14:paraId="0F4FE814" w14:textId="77777777" w:rsidR="00DD1121" w:rsidRPr="00296F0B" w:rsidRDefault="00DD1121" w:rsidP="00DD1121">
      <w:pPr>
        <w:rPr>
          <w:rFonts w:eastAsia="Calibri"/>
        </w:rPr>
      </w:pPr>
      <w:r w:rsidRPr="00296F0B">
        <w:rPr>
          <w:rFonts w:eastAsia="Calibri"/>
          <w:b/>
          <w:bCs/>
          <w:sz w:val="26"/>
        </w:rPr>
        <w:t xml:space="preserve">Greco 23 </w:t>
      </w:r>
      <w:r w:rsidRPr="00296F0B">
        <w:rPr>
          <w:rFonts w:eastAsia="Calibri"/>
        </w:rPr>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296F0B">
        <w:rPr>
          <w:rFonts w:eastAsia="Calibri"/>
        </w:rPr>
        <w:t>mae</w:t>
      </w:r>
      <w:proofErr w:type="spellEnd"/>
      <w:r w:rsidRPr="00296F0B">
        <w:rPr>
          <w:rFonts w:eastAsia="Calibri"/>
        </w:rPr>
        <w:t>]</w:t>
      </w:r>
    </w:p>
    <w:p w14:paraId="0786FF77" w14:textId="77777777" w:rsidR="00DD1121" w:rsidRPr="00296F0B" w:rsidRDefault="00DD1121" w:rsidP="00DD1121">
      <w:pPr>
        <w:rPr>
          <w:rFonts w:eastAsia="Calibri"/>
          <w:sz w:val="16"/>
        </w:rPr>
      </w:pPr>
      <w:r w:rsidRPr="00296F0B">
        <w:rPr>
          <w:rFonts w:eastAsia="Calibri"/>
          <w:sz w:val="16"/>
        </w:rPr>
        <w:t>B. Shortcomings of the NLRA</w:t>
      </w:r>
    </w:p>
    <w:p w14:paraId="1805111E" w14:textId="47C086DD" w:rsidR="00D8446C" w:rsidRDefault="00DD1121" w:rsidP="00D8446C">
      <w:pPr>
        <w:pStyle w:val="Heading4"/>
        <w:shd w:val="clear" w:color="auto" w:fill="FFFFFF"/>
        <w:spacing w:before="30" w:line="278" w:lineRule="atLeast"/>
        <w:rPr>
          <w:rFonts w:eastAsia="Times New Roman" w:cs="Calibri"/>
          <w:bCs/>
          <w:iCs w:val="0"/>
          <w:color w:val="000000"/>
          <w:szCs w:val="26"/>
        </w:rPr>
      </w:pPr>
      <w:r w:rsidRPr="00296F0B">
        <w:rPr>
          <w:rFonts w:eastAsia="Calibri"/>
          <w:sz w:val="16"/>
        </w:rPr>
        <w:t xml:space="preserve">There are certainly limitations within the NLRA and arising from Supreme Court and NLRB decisions interpreting the NLRA that have rendered the Act less effective in protecting and empowering workers. The first such limitation as it relates to farmworkers is the decision in </w:t>
      </w:r>
      <w:r w:rsidRPr="00296F0B">
        <w:rPr>
          <w:rFonts w:eastAsia="Calibri"/>
          <w:u w:val="single"/>
        </w:rPr>
        <w:t>Hoffman Plastics, which prevents undocumented immigrants from recovering back pay.</w:t>
      </w:r>
      <w:r w:rsidRPr="00296F0B">
        <w:rPr>
          <w:rFonts w:eastAsia="Calibri"/>
          <w:sz w:val="16"/>
        </w:rPr>
        <w:t xml:space="preserve">174 This decision guts the </w:t>
      </w:r>
      <w:r w:rsidRPr="00296F0B">
        <w:rPr>
          <w:rFonts w:eastAsia="Calibri"/>
          <w:u w:val="single"/>
        </w:rPr>
        <w:t xml:space="preserve">already </w:t>
      </w:r>
      <w:r w:rsidRPr="00296F0B">
        <w:rPr>
          <w:rFonts w:eastAsia="Calibri"/>
          <w:highlight w:val="cyan"/>
          <w:u w:val="single"/>
        </w:rPr>
        <w:t>weak</w:t>
      </w:r>
      <w:r w:rsidRPr="00296F0B">
        <w:rPr>
          <w:rFonts w:eastAsia="Calibri"/>
          <w:u w:val="single"/>
        </w:rPr>
        <w:t xml:space="preserve"> remedial </w:t>
      </w:r>
      <w:r w:rsidRPr="00296F0B">
        <w:rPr>
          <w:rFonts w:eastAsia="Calibri"/>
          <w:highlight w:val="cyan"/>
          <w:u w:val="single"/>
        </w:rPr>
        <w:t>powers of the Act</w:t>
      </w:r>
      <w:r w:rsidRPr="00296F0B">
        <w:rPr>
          <w:rFonts w:eastAsia="Calibri"/>
          <w:sz w:val="16"/>
        </w:rPr>
        <w:t xml:space="preserve"> as it relates to </w:t>
      </w:r>
      <w:r w:rsidRPr="00296F0B">
        <w:rPr>
          <w:rFonts w:eastAsia="Calibri"/>
          <w:highlight w:val="cyan"/>
          <w:u w:val="single"/>
        </w:rPr>
        <w:t>undocumented workers</w:t>
      </w:r>
      <w:r w:rsidRPr="00296F0B">
        <w:rPr>
          <w:rFonts w:eastAsia="Calibri"/>
          <w:u w:val="single"/>
        </w:rPr>
        <w:t xml:space="preserve">, who </w:t>
      </w:r>
      <w:r w:rsidRPr="00296F0B">
        <w:rPr>
          <w:rFonts w:eastAsia="Calibri"/>
          <w:highlight w:val="cyan"/>
          <w:u w:val="single"/>
        </w:rPr>
        <w:t>make up more than half of farmworkers</w:t>
      </w:r>
      <w:r w:rsidRPr="00296F0B">
        <w:rPr>
          <w:rFonts w:eastAsia="Calibri"/>
          <w:sz w:val="16"/>
        </w:rPr>
        <w:t xml:space="preserve">, and </w:t>
      </w:r>
      <w:r w:rsidRPr="00296F0B">
        <w:rPr>
          <w:rFonts w:eastAsia="Calibri"/>
          <w:u w:val="single"/>
        </w:rPr>
        <w:t xml:space="preserve">allows </w:t>
      </w:r>
      <w:r w:rsidRPr="00296F0B">
        <w:rPr>
          <w:rFonts w:eastAsia="Calibri"/>
          <w:highlight w:val="cyan"/>
          <w:u w:val="single"/>
        </w:rPr>
        <w:t>employers</w:t>
      </w:r>
      <w:r w:rsidRPr="00296F0B">
        <w:rPr>
          <w:rFonts w:eastAsia="Calibri"/>
          <w:u w:val="single"/>
        </w:rPr>
        <w:t xml:space="preserve"> to </w:t>
      </w:r>
      <w:r w:rsidRPr="00296F0B">
        <w:rPr>
          <w:rFonts w:eastAsia="Calibri"/>
          <w:highlight w:val="cyan"/>
          <w:u w:val="single"/>
        </w:rPr>
        <w:t xml:space="preserve">violate worker NLRA rights with </w:t>
      </w:r>
      <w:r w:rsidRPr="00296F0B">
        <w:rPr>
          <w:rFonts w:eastAsia="Calibri"/>
          <w:u w:val="single"/>
        </w:rPr>
        <w:t xml:space="preserve">near </w:t>
      </w:r>
      <w:r w:rsidRPr="00296F0B">
        <w:rPr>
          <w:rFonts w:eastAsia="Calibri"/>
          <w:highlight w:val="cyan"/>
          <w:u w:val="single"/>
        </w:rPr>
        <w:t>impunity</w:t>
      </w:r>
      <w:r w:rsidRPr="00296F0B">
        <w:rPr>
          <w:rFonts w:eastAsia="Calibri"/>
          <w:sz w:val="16"/>
        </w:rPr>
        <w:t>.175 As the Clean Slate for Worker Power Report suggests</w:t>
      </w:r>
      <w:r w:rsidRPr="00296F0B">
        <w:rPr>
          <w:rFonts w:eastAsia="Calibri"/>
          <w:sz w:val="16"/>
          <w:highlight w:val="cyan"/>
        </w:rPr>
        <w:t xml:space="preserve">, </w:t>
      </w:r>
      <w:r w:rsidRPr="00296F0B">
        <w:rPr>
          <w:rFonts w:eastAsia="Calibri"/>
          <w:highlight w:val="cyan"/>
          <w:u w:val="single"/>
        </w:rPr>
        <w:t>it is crucial that under any reform</w:t>
      </w:r>
      <w:r w:rsidRPr="00296F0B">
        <w:rPr>
          <w:rFonts w:eastAsia="Calibri"/>
          <w:u w:val="single"/>
        </w:rPr>
        <w:t xml:space="preserve"> “</w:t>
      </w:r>
      <w:r w:rsidRPr="00296F0B">
        <w:rPr>
          <w:rFonts w:eastAsia="Calibri"/>
          <w:highlight w:val="cyan"/>
          <w:u w:val="single"/>
        </w:rPr>
        <w:t>all remedies</w:t>
      </w:r>
      <w:r w:rsidRPr="00296F0B">
        <w:rPr>
          <w:rFonts w:eastAsia="Calibri"/>
          <w:u w:val="single"/>
        </w:rPr>
        <w:t xml:space="preserve"> . . . </w:t>
      </w:r>
      <w:r w:rsidRPr="00296F0B">
        <w:rPr>
          <w:rFonts w:eastAsia="Calibri"/>
          <w:highlight w:val="cyan"/>
          <w:u w:val="single"/>
        </w:rPr>
        <w:t>be available to all workers regardless of immigration status</w:t>
      </w:r>
      <w:r w:rsidRPr="00296F0B">
        <w:rPr>
          <w:rFonts w:eastAsia="Calibri"/>
          <w:u w:val="single"/>
        </w:rPr>
        <w:t>.”</w:t>
      </w:r>
      <w:r w:rsidRPr="00296F0B">
        <w:rPr>
          <w:rFonts w:eastAsia="Calibri"/>
          <w:sz w:val="16"/>
        </w:rPr>
        <w:t xml:space="preserve">176 Another critical challenge is the bar in the </w:t>
      </w:r>
      <w:r w:rsidRPr="00296F0B">
        <w:rPr>
          <w:rFonts w:eastAsia="Calibri"/>
          <w:u w:val="single"/>
        </w:rPr>
        <w:t>NLRA on secondary boycotts</w:t>
      </w:r>
      <w:r w:rsidRPr="00296F0B">
        <w:rPr>
          <w:rFonts w:eastAsia="Calibri"/>
          <w:sz w:val="16"/>
        </w:rPr>
        <w:t xml:space="preserve">.177 In the agricultural industry, this means that </w:t>
      </w:r>
      <w:r w:rsidRPr="00296F0B">
        <w:rPr>
          <w:rFonts w:eastAsia="Calibri"/>
          <w:u w:val="singl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296F0B">
        <w:rPr>
          <w:rFonts w:eastAsia="Calibri"/>
          <w:sz w:val="16"/>
        </w:rPr>
        <w:t xml:space="preserve">178 Historically, </w:t>
      </w:r>
      <w:r w:rsidRPr="00296F0B">
        <w:rPr>
          <w:rFonts w:eastAsia="Calibri"/>
          <w:u w:val="single"/>
        </w:rPr>
        <w:t>secondary boycotts have been successful</w:t>
      </w:r>
      <w:r w:rsidRPr="00296F0B">
        <w:rPr>
          <w:rFonts w:eastAsia="Calibri"/>
          <w:sz w:val="16"/>
        </w:rPr>
        <w:t xml:space="preserve">, with farmworkers in California in 1965 engaging in the first of many successful consumer boycotts of grape growers.179 Bringing farmworkers under NLRA protections could prove to undermine these successful tactics, and </w:t>
      </w:r>
      <w:r w:rsidRPr="00296F0B">
        <w:rPr>
          <w:rFonts w:eastAsia="Calibri"/>
          <w:u w:val="single"/>
        </w:rPr>
        <w:t>any legislative act to provide labor protections to farmworkers would need to establish an exception for agriculture to permit secondary boycotts.</w:t>
      </w:r>
      <w:r w:rsidRPr="00296F0B">
        <w:rPr>
          <w:rFonts w:eastAsia="Calibri"/>
          <w:sz w:val="16"/>
        </w:rPr>
        <w:t xml:space="preserve"> In extending NLRA protections to </w:t>
      </w:r>
      <w:proofErr w:type="gramStart"/>
      <w:r w:rsidRPr="00296F0B">
        <w:rPr>
          <w:rFonts w:eastAsia="Calibri"/>
          <w:sz w:val="16"/>
        </w:rPr>
        <w:t>farmworkers</w:t>
      </w:r>
      <w:proofErr w:type="gramEnd"/>
      <w:r w:rsidRPr="00296F0B">
        <w:rPr>
          <w:rFonts w:eastAsia="Calibri"/>
          <w:sz w:val="16"/>
        </w:rPr>
        <w:t xml:space="preserve">, secondary boycotts must be permitted to avoid depriving these workers of one of their strongest weapons against their employers, and </w:t>
      </w:r>
      <w:r w:rsidRPr="00296F0B">
        <w:rPr>
          <w:rFonts w:eastAsia="Calibri"/>
          <w:u w:val="single"/>
        </w:rPr>
        <w:t xml:space="preserve">efforts must be made to extend full </w:t>
      </w:r>
      <w:proofErr w:type="spellStart"/>
      <w:r w:rsidRPr="00296F0B">
        <w:rPr>
          <w:rFonts w:eastAsia="Calibri"/>
          <w:u w:val="single"/>
        </w:rPr>
        <w:t>protecti</w:t>
      </w:r>
      <w:proofErr w:type="spellEnd"/>
      <w:r w:rsidR="00D8446C" w:rsidRPr="00D8446C">
        <w:rPr>
          <w:rFonts w:eastAsia="Times New Roman" w:cs="Calibri"/>
          <w:bCs/>
          <w:iCs w:val="0"/>
          <w:color w:val="000000"/>
          <w:szCs w:val="26"/>
        </w:rPr>
        <w:t xml:space="preserve"> </w:t>
      </w:r>
    </w:p>
    <w:p w14:paraId="5303C12A" w14:textId="77777777" w:rsidR="00DD1121" w:rsidRPr="00296F0B" w:rsidRDefault="00DD1121" w:rsidP="00DD1121">
      <w:pPr>
        <w:rPr>
          <w:rFonts w:eastAsia="Calibri"/>
          <w:b/>
          <w:bCs/>
          <w:u w:val="single"/>
        </w:rPr>
      </w:pPr>
    </w:p>
    <w:p w14:paraId="52164E16" w14:textId="6183E9C5" w:rsidR="00DD1121" w:rsidRPr="00154ED5" w:rsidRDefault="00D8446C" w:rsidP="00DD1121">
      <w:pPr>
        <w:pStyle w:val="Heading4"/>
        <w:rPr>
          <w:rFonts w:eastAsia="Arial"/>
          <w:lang w:val="en"/>
        </w:rPr>
      </w:pPr>
      <w:r>
        <w:rPr>
          <w:rFonts w:eastAsia="Arial"/>
          <w:lang w:val="en"/>
        </w:rPr>
        <w:t xml:space="preserve">Doing the </w:t>
      </w:r>
      <w:proofErr w:type="spellStart"/>
      <w:r>
        <w:rPr>
          <w:rFonts w:eastAsia="Arial"/>
          <w:lang w:val="en"/>
        </w:rPr>
        <w:t>aff</w:t>
      </w:r>
      <w:proofErr w:type="spellEnd"/>
      <w:r>
        <w:rPr>
          <w:rFonts w:eastAsia="Arial"/>
          <w:lang w:val="en"/>
        </w:rPr>
        <w:t xml:space="preserve"> will only put the spotlight on </w:t>
      </w:r>
      <w:proofErr w:type="spellStart"/>
      <w:proofErr w:type="gramStart"/>
      <w:r>
        <w:rPr>
          <w:rFonts w:eastAsia="Arial"/>
          <w:lang w:val="en"/>
        </w:rPr>
        <w:t>ice,coworkers</w:t>
      </w:r>
      <w:proofErr w:type="spellEnd"/>
      <w:proofErr w:type="gramEnd"/>
      <w:r>
        <w:rPr>
          <w:rFonts w:eastAsia="Arial"/>
          <w:lang w:val="en"/>
        </w:rPr>
        <w:t xml:space="preserve"> and unions are anti </w:t>
      </w:r>
      <w:proofErr w:type="spellStart"/>
      <w:r>
        <w:rPr>
          <w:rFonts w:eastAsia="Arial"/>
          <w:lang w:val="en"/>
        </w:rPr>
        <w:t>immigraion</w:t>
      </w:r>
      <w:proofErr w:type="spellEnd"/>
    </w:p>
    <w:p w14:paraId="3CBE7610" w14:textId="77777777" w:rsidR="00DD1121" w:rsidRPr="00154ED5" w:rsidRDefault="00DD1121" w:rsidP="00DD1121">
      <w:pPr>
        <w:spacing w:before="240" w:after="240" w:line="276" w:lineRule="auto"/>
        <w:rPr>
          <w:rFonts w:ascii="Arial" w:eastAsia="Arial" w:hAnsi="Arial" w:cs="Arial"/>
          <w:lang w:val="en"/>
        </w:rPr>
      </w:pPr>
      <w:r w:rsidRPr="00154ED5">
        <w:rPr>
          <w:rFonts w:ascii="Arial" w:eastAsia="Arial" w:hAnsi="Arial" w:cs="Arial"/>
          <w:b/>
          <w:sz w:val="26"/>
          <w:szCs w:val="26"/>
          <w:lang w:val="en"/>
        </w:rPr>
        <w:t>Milkman 19</w:t>
      </w:r>
      <w:r w:rsidRPr="00154ED5">
        <w:rPr>
          <w:rFonts w:ascii="Arial" w:eastAsia="Arial" w:hAnsi="Arial" w:cs="Arial"/>
          <w:lang w:val="en"/>
        </w:rPr>
        <w:t xml:space="preserve"> [Ruth Milkman is Distinguished Professor of Sociology at the CUNY Graduate Center and the CUNY School of Labor and Urban Studies. Her most recent book is On Gender, Labor, and Inequality. “Immigrants Didn’t Kill Your Union”, Dissent Magazine, Spring 2019, https://www.dissentmagazine.org/article/immigrants-didnt-kill-your-union/] </w:t>
      </w:r>
      <w:proofErr w:type="spellStart"/>
      <w:r w:rsidRPr="00154ED5">
        <w:rPr>
          <w:rFonts w:ascii="Arial" w:eastAsia="Arial" w:hAnsi="Arial" w:cs="Arial"/>
          <w:lang w:val="en"/>
        </w:rPr>
        <w:t>cmeow</w:t>
      </w:r>
      <w:proofErr w:type="spellEnd"/>
    </w:p>
    <w:p w14:paraId="71C41602" w14:textId="77777777" w:rsidR="00DD1121" w:rsidRPr="00154ED5" w:rsidRDefault="00DD1121" w:rsidP="00DD1121">
      <w:pPr>
        <w:shd w:val="clear" w:color="auto" w:fill="FFFFFF"/>
        <w:spacing w:after="0" w:line="276" w:lineRule="auto"/>
        <w:rPr>
          <w:rFonts w:ascii="Arial" w:eastAsia="Arial" w:hAnsi="Arial" w:cs="Arial"/>
          <w:lang w:val="en"/>
        </w:rPr>
      </w:pPr>
      <w:r w:rsidRPr="00154ED5">
        <w:rPr>
          <w:rFonts w:ascii="Arial" w:eastAsia="Arial" w:hAnsi="Arial" w:cs="Arial"/>
          <w:sz w:val="16"/>
          <w:szCs w:val="16"/>
          <w:lang w:val="en"/>
        </w:rPr>
        <w:t>Immigrant organizing stood out as a rare bright spot on the otherwise dismal U.S. labor scene in the late twentieth and early twenty-first centuries</w:t>
      </w:r>
      <w:r w:rsidRPr="00154ED5">
        <w:rPr>
          <w:rFonts w:ascii="Arial" w:eastAsia="Arial" w:hAnsi="Arial" w:cs="Arial"/>
          <w:lang w:val="en"/>
        </w:rPr>
        <w:t>.</w:t>
      </w:r>
      <w:r w:rsidRPr="00154ED5">
        <w:rPr>
          <w:rFonts w:ascii="Arial" w:eastAsia="Arial" w:hAnsi="Arial" w:cs="Arial"/>
          <w:sz w:val="16"/>
          <w:szCs w:val="16"/>
          <w:lang w:val="en"/>
        </w:rPr>
        <w:t xml:space="preserve"> To the surprise of many observers, starting in the late 1980s low-wage foreign-born workers, including the undocumented, eagerly welcomed opportunities to unionize and infused the labor movement with new energy.</w:t>
      </w:r>
      <w:r w:rsidRPr="00154ED5">
        <w:rPr>
          <w:rFonts w:ascii="Arial" w:eastAsia="Arial" w:hAnsi="Arial" w:cs="Arial"/>
          <w:lang w:val="en"/>
        </w:rPr>
        <w:t xml:space="preserve"> </w:t>
      </w:r>
      <w:r w:rsidRPr="003235F3">
        <w:rPr>
          <w:rFonts w:ascii="Arial" w:eastAsia="Arial" w:hAnsi="Arial" w:cs="Arial"/>
          <w:sz w:val="24"/>
          <w:szCs w:val="24"/>
          <w:u w:val="single"/>
          <w:lang w:val="en"/>
        </w:rPr>
        <w:t xml:space="preserve">Immigrants </w:t>
      </w:r>
      <w:r w:rsidRPr="003235F3">
        <w:rPr>
          <w:rFonts w:ascii="Arial" w:eastAsia="Arial" w:hAnsi="Arial" w:cs="Arial"/>
          <w:lang w:val="en"/>
        </w:rPr>
        <w:t xml:space="preserve">also helped to </w:t>
      </w:r>
      <w:r w:rsidRPr="003235F3">
        <w:rPr>
          <w:rFonts w:ascii="Arial" w:eastAsia="Arial" w:hAnsi="Arial" w:cs="Arial"/>
          <w:sz w:val="24"/>
          <w:szCs w:val="24"/>
          <w:u w:val="single"/>
          <w:lang w:val="en"/>
        </w:rPr>
        <w:t>galvanize the “alt-labor” movement,</w:t>
      </w:r>
      <w:r w:rsidRPr="003235F3">
        <w:rPr>
          <w:rFonts w:ascii="Arial" w:eastAsia="Arial" w:hAnsi="Arial" w:cs="Arial"/>
          <w:lang w:val="en"/>
        </w:rPr>
        <w:t xml:space="preserve"> flocking to worker centers across the </w:t>
      </w:r>
      <w:r w:rsidRPr="003235F3">
        <w:rPr>
          <w:rFonts w:ascii="Arial" w:eastAsia="Arial" w:hAnsi="Arial" w:cs="Arial"/>
          <w:lang w:val="en"/>
        </w:rPr>
        <w:lastRenderedPageBreak/>
        <w:t>nation that deployed new strategies to challenge wage theft and other</w:t>
      </w:r>
      <w:r w:rsidRPr="00154ED5">
        <w:rPr>
          <w:rFonts w:ascii="Arial" w:eastAsia="Arial" w:hAnsi="Arial" w:cs="Arial"/>
          <w:lang w:val="en"/>
        </w:rPr>
        <w:t xml:space="preserve"> employer abuses in sectors where obstacles to traditional unionism were especially formidable. Largely in response to these developments,</w:t>
      </w:r>
      <w:r w:rsidRPr="00154ED5">
        <w:rPr>
          <w:rFonts w:ascii="Arial" w:eastAsia="Arial" w:hAnsi="Arial" w:cs="Arial"/>
          <w:sz w:val="24"/>
          <w:szCs w:val="24"/>
          <w:lang w:val="en"/>
        </w:rPr>
        <w:t xml:space="preserve"> </w:t>
      </w:r>
      <w:r w:rsidRPr="00154ED5">
        <w:rPr>
          <w:rFonts w:ascii="Arial" w:eastAsia="Arial" w:hAnsi="Arial" w:cs="Arial"/>
          <w:sz w:val="24"/>
          <w:szCs w:val="24"/>
          <w:highlight w:val="green"/>
          <w:u w:val="single"/>
          <w:lang w:val="en"/>
        </w:rPr>
        <w:t xml:space="preserve">union leaders abandoned </w:t>
      </w:r>
      <w:r w:rsidRPr="00154ED5">
        <w:rPr>
          <w:rFonts w:ascii="Arial" w:eastAsia="Arial" w:hAnsi="Arial" w:cs="Arial"/>
          <w:sz w:val="24"/>
          <w:szCs w:val="24"/>
          <w:lang w:val="en"/>
        </w:rPr>
        <w:t>th</w:t>
      </w:r>
      <w:r w:rsidRPr="00154ED5">
        <w:rPr>
          <w:rFonts w:ascii="Arial" w:eastAsia="Arial" w:hAnsi="Arial" w:cs="Arial"/>
          <w:lang w:val="en"/>
        </w:rPr>
        <w:t>eir longstanding</w:t>
      </w:r>
      <w:r w:rsidRPr="00154ED5">
        <w:rPr>
          <w:rFonts w:ascii="Arial" w:eastAsia="Arial" w:hAnsi="Arial" w:cs="Arial"/>
          <w:sz w:val="24"/>
          <w:szCs w:val="24"/>
          <w:highlight w:val="green"/>
          <w:u w:val="single"/>
          <w:lang w:val="en"/>
        </w:rPr>
        <w:t xml:space="preserve"> support for restrictive immigration policies; </w:t>
      </w:r>
      <w:r w:rsidRPr="00154ED5">
        <w:rPr>
          <w:rFonts w:ascii="Arial" w:eastAsia="Arial" w:hAnsi="Arial" w:cs="Arial"/>
          <w:lang w:val="en"/>
        </w:rPr>
        <w:t>by the turn of the century organized labor instead had become a vociferous champion of immigrant rights.</w:t>
      </w:r>
    </w:p>
    <w:p w14:paraId="0A8D2E89" w14:textId="77777777" w:rsidR="00DD1121" w:rsidRPr="00154ED5" w:rsidRDefault="00DD1121" w:rsidP="00DD1121">
      <w:pPr>
        <w:shd w:val="clear" w:color="auto" w:fill="FFFFFF"/>
        <w:spacing w:before="240" w:after="0" w:line="276" w:lineRule="auto"/>
        <w:rPr>
          <w:rFonts w:ascii="Arial" w:eastAsia="Arial" w:hAnsi="Arial" w:cs="Arial"/>
          <w:sz w:val="32"/>
          <w:szCs w:val="32"/>
          <w:u w:val="single"/>
          <w:lang w:val="en"/>
        </w:rPr>
      </w:pPr>
      <w:r w:rsidRPr="00154ED5">
        <w:rPr>
          <w:rFonts w:ascii="Arial" w:eastAsia="Arial" w:hAnsi="Arial" w:cs="Arial"/>
          <w:sz w:val="28"/>
          <w:szCs w:val="28"/>
          <w:highlight w:val="green"/>
          <w:u w:val="single"/>
          <w:lang w:val="en"/>
        </w:rPr>
        <w:t>Yet some unionists</w:t>
      </w:r>
      <w:r w:rsidRPr="00154ED5">
        <w:rPr>
          <w:rFonts w:ascii="Arial" w:eastAsia="Arial" w:hAnsi="Arial" w:cs="Arial"/>
          <w:sz w:val="24"/>
          <w:szCs w:val="24"/>
          <w:lang w:val="en"/>
        </w:rPr>
        <w:t xml:space="preserve"> dissented from this stance, </w:t>
      </w:r>
      <w:r w:rsidRPr="00154ED5">
        <w:rPr>
          <w:rFonts w:ascii="Arial" w:eastAsia="Arial" w:hAnsi="Arial" w:cs="Arial"/>
          <w:sz w:val="26"/>
          <w:szCs w:val="26"/>
          <w:highlight w:val="green"/>
          <w:u w:val="single"/>
          <w:lang w:val="en"/>
        </w:rPr>
        <w:t xml:space="preserve">especially </w:t>
      </w:r>
      <w:r w:rsidRPr="00154ED5">
        <w:rPr>
          <w:rFonts w:ascii="Arial" w:eastAsia="Arial" w:hAnsi="Arial" w:cs="Arial"/>
          <w:sz w:val="24"/>
          <w:szCs w:val="24"/>
          <w:lang w:val="en"/>
        </w:rPr>
        <w:t xml:space="preserve">in the relatively </w:t>
      </w:r>
      <w:r w:rsidRPr="00154ED5">
        <w:rPr>
          <w:rFonts w:ascii="Arial" w:eastAsia="Arial" w:hAnsi="Arial" w:cs="Arial"/>
          <w:sz w:val="28"/>
          <w:szCs w:val="28"/>
          <w:highlight w:val="green"/>
          <w:u w:val="single"/>
          <w:lang w:val="en"/>
        </w:rPr>
        <w:t xml:space="preserve">conservative </w:t>
      </w:r>
      <w:r w:rsidRPr="00154ED5">
        <w:rPr>
          <w:rFonts w:ascii="Arial" w:eastAsia="Arial" w:hAnsi="Arial" w:cs="Arial"/>
          <w:sz w:val="24"/>
          <w:szCs w:val="24"/>
          <w:lang w:val="en"/>
        </w:rPr>
        <w:t xml:space="preserve">building </w:t>
      </w:r>
      <w:r w:rsidRPr="00154ED5">
        <w:rPr>
          <w:rFonts w:ascii="Arial" w:eastAsia="Arial" w:hAnsi="Arial" w:cs="Arial"/>
          <w:b/>
          <w:sz w:val="30"/>
          <w:szCs w:val="30"/>
          <w:highlight w:val="green"/>
          <w:u w:val="single"/>
          <w:lang w:val="en"/>
        </w:rPr>
        <w:t>trades</w:t>
      </w:r>
      <w:r w:rsidRPr="00154ED5">
        <w:rPr>
          <w:rFonts w:ascii="Arial" w:eastAsia="Arial" w:hAnsi="Arial" w:cs="Arial"/>
          <w:sz w:val="24"/>
          <w:szCs w:val="24"/>
          <w:lang w:val="en"/>
        </w:rPr>
        <w:t xml:space="preserve">, many of </w:t>
      </w:r>
      <w:r w:rsidRPr="00154ED5">
        <w:rPr>
          <w:rFonts w:ascii="Arial" w:eastAsia="Arial" w:hAnsi="Arial" w:cs="Arial"/>
          <w:sz w:val="28"/>
          <w:szCs w:val="28"/>
          <w:highlight w:val="green"/>
          <w:u w:val="single"/>
          <w:lang w:val="en"/>
        </w:rPr>
        <w:t>which are still</w:t>
      </w:r>
      <w:r w:rsidRPr="00154ED5">
        <w:rPr>
          <w:rFonts w:ascii="Arial" w:eastAsia="Arial" w:hAnsi="Arial" w:cs="Arial"/>
          <w:sz w:val="24"/>
          <w:szCs w:val="24"/>
          <w:lang w:val="en"/>
        </w:rPr>
        <w:t xml:space="preserve"> overwhelmingly</w:t>
      </w:r>
      <w:r w:rsidRPr="00154ED5">
        <w:rPr>
          <w:rFonts w:ascii="Arial" w:eastAsia="Arial" w:hAnsi="Arial" w:cs="Arial"/>
          <w:sz w:val="26"/>
          <w:szCs w:val="26"/>
          <w:highlight w:val="green"/>
          <w:u w:val="single"/>
          <w:lang w:val="en"/>
        </w:rPr>
        <w:t xml:space="preserve"> made up of </w:t>
      </w:r>
      <w:r w:rsidRPr="00154ED5">
        <w:rPr>
          <w:rFonts w:ascii="Arial" w:eastAsia="Arial" w:hAnsi="Arial" w:cs="Arial"/>
          <w:sz w:val="24"/>
          <w:szCs w:val="24"/>
          <w:lang w:val="en"/>
        </w:rPr>
        <w:t>U.S.-born</w:t>
      </w:r>
      <w:r w:rsidRPr="00154ED5">
        <w:rPr>
          <w:rFonts w:ascii="Arial" w:eastAsia="Arial" w:hAnsi="Arial" w:cs="Arial"/>
          <w:b/>
          <w:sz w:val="26"/>
          <w:szCs w:val="26"/>
          <w:highlight w:val="green"/>
          <w:lang w:val="en"/>
        </w:rPr>
        <w:t xml:space="preserve"> </w:t>
      </w:r>
      <w:r w:rsidRPr="00154ED5">
        <w:rPr>
          <w:rFonts w:ascii="Arial" w:eastAsia="Arial" w:hAnsi="Arial" w:cs="Arial"/>
          <w:b/>
          <w:sz w:val="26"/>
          <w:szCs w:val="26"/>
          <w:highlight w:val="green"/>
          <w:u w:val="single"/>
          <w:lang w:val="en"/>
        </w:rPr>
        <w:t>white males.</w:t>
      </w:r>
      <w:r w:rsidRPr="00154ED5">
        <w:rPr>
          <w:rFonts w:ascii="Arial" w:eastAsia="Arial" w:hAnsi="Arial" w:cs="Arial"/>
          <w:sz w:val="24"/>
          <w:szCs w:val="24"/>
          <w:lang w:val="en"/>
        </w:rPr>
        <w:t xml:space="preserve"> </w:t>
      </w:r>
      <w:r w:rsidRPr="00154ED5">
        <w:rPr>
          <w:rFonts w:ascii="Arial" w:eastAsia="Arial" w:hAnsi="Arial" w:cs="Arial"/>
          <w:sz w:val="20"/>
          <w:szCs w:val="20"/>
          <w:lang w:val="en"/>
        </w:rPr>
        <w:t xml:space="preserve">In 2010, the Pennsylvania building trades </w:t>
      </w:r>
      <w:hyperlink r:id="rId9">
        <w:r w:rsidRPr="00154ED5">
          <w:rPr>
            <w:rFonts w:ascii="Arial" w:eastAsia="Arial" w:hAnsi="Arial" w:cs="Arial"/>
            <w:sz w:val="20"/>
            <w:szCs w:val="20"/>
            <w:u w:val="single"/>
            <w:lang w:val="en"/>
          </w:rPr>
          <w:t>lobbied for a proposed state bill</w:t>
        </w:r>
      </w:hyperlink>
      <w:r w:rsidRPr="00154ED5">
        <w:rPr>
          <w:rFonts w:ascii="Arial" w:eastAsia="Arial" w:hAnsi="Arial" w:cs="Arial"/>
          <w:sz w:val="20"/>
          <w:szCs w:val="20"/>
          <w:lang w:val="en"/>
        </w:rPr>
        <w:t xml:space="preserve"> to penalize construction firms that hired undocumented workers</w:t>
      </w:r>
      <w:r w:rsidRPr="00154ED5">
        <w:rPr>
          <w:rFonts w:ascii="Arial" w:eastAsia="Arial" w:hAnsi="Arial" w:cs="Arial"/>
          <w:sz w:val="24"/>
          <w:szCs w:val="24"/>
          <w:lang w:val="en"/>
        </w:rPr>
        <w:t>. More recently, in upstate</w:t>
      </w:r>
      <w:r w:rsidRPr="00154ED5">
        <w:rPr>
          <w:rFonts w:ascii="Arial" w:eastAsia="Arial" w:hAnsi="Arial" w:cs="Arial"/>
          <w:b/>
          <w:sz w:val="26"/>
          <w:szCs w:val="26"/>
          <w:highlight w:val="green"/>
          <w:u w:val="single"/>
          <w:lang w:val="en"/>
        </w:rPr>
        <w:t xml:space="preserve"> New York</w:t>
      </w:r>
      <w:r w:rsidRPr="00154ED5">
        <w:rPr>
          <w:rFonts w:ascii="Arial" w:eastAsia="Arial" w:hAnsi="Arial" w:cs="Arial"/>
          <w:sz w:val="24"/>
          <w:szCs w:val="24"/>
          <w:lang w:val="en"/>
        </w:rPr>
        <w:t xml:space="preserve"> a carpenters’ </w:t>
      </w:r>
      <w:r w:rsidRPr="00154ED5">
        <w:rPr>
          <w:rFonts w:ascii="Arial" w:eastAsia="Arial" w:hAnsi="Arial" w:cs="Arial"/>
          <w:b/>
          <w:sz w:val="26"/>
          <w:szCs w:val="26"/>
          <w:highlight w:val="green"/>
          <w:u w:val="single"/>
          <w:lang w:val="en"/>
        </w:rPr>
        <w:t>union rep</w:t>
      </w:r>
      <w:r w:rsidRPr="00154ED5">
        <w:rPr>
          <w:rFonts w:ascii="Arial" w:eastAsia="Arial" w:hAnsi="Arial" w:cs="Arial"/>
          <w:sz w:val="24"/>
          <w:szCs w:val="24"/>
          <w:lang w:val="en"/>
        </w:rPr>
        <w:t xml:space="preserve">resentative admitted that his </w:t>
      </w:r>
      <w:hyperlink r:id="rId10">
        <w:r w:rsidRPr="00154ED5">
          <w:rPr>
            <w:rFonts w:ascii="Arial" w:eastAsia="Arial" w:hAnsi="Arial" w:cs="Arial"/>
            <w:sz w:val="24"/>
            <w:szCs w:val="24"/>
            <w:u w:val="single"/>
            <w:lang w:val="en"/>
          </w:rPr>
          <w:t xml:space="preserve">union routinely </w:t>
        </w:r>
      </w:hyperlink>
      <w:hyperlink r:id="rId11">
        <w:r w:rsidRPr="00154ED5">
          <w:rPr>
            <w:rFonts w:ascii="Arial" w:eastAsia="Arial" w:hAnsi="Arial" w:cs="Arial"/>
            <w:b/>
            <w:sz w:val="28"/>
            <w:szCs w:val="28"/>
            <w:highlight w:val="green"/>
            <w:u w:val="single"/>
            <w:lang w:val="en"/>
          </w:rPr>
          <w:t>reported undocumented workers</w:t>
        </w:r>
      </w:hyperlink>
      <w:r w:rsidRPr="00154ED5">
        <w:rPr>
          <w:rFonts w:ascii="Arial" w:eastAsia="Arial" w:hAnsi="Arial" w:cs="Arial"/>
          <w:b/>
          <w:sz w:val="28"/>
          <w:szCs w:val="28"/>
          <w:highlight w:val="green"/>
          <w:u w:val="single"/>
          <w:lang w:val="en"/>
        </w:rPr>
        <w:t xml:space="preserve"> </w:t>
      </w:r>
      <w:r w:rsidRPr="00154ED5">
        <w:rPr>
          <w:rFonts w:ascii="Arial" w:eastAsia="Arial" w:hAnsi="Arial" w:cs="Arial"/>
          <w:sz w:val="24"/>
          <w:szCs w:val="24"/>
          <w:lang w:val="en"/>
        </w:rPr>
        <w:t xml:space="preserve">on construction sites </w:t>
      </w:r>
      <w:r w:rsidRPr="00154ED5">
        <w:rPr>
          <w:rFonts w:ascii="Arial" w:eastAsia="Arial" w:hAnsi="Arial" w:cs="Arial"/>
          <w:b/>
          <w:sz w:val="26"/>
          <w:szCs w:val="26"/>
          <w:highlight w:val="green"/>
          <w:u w:val="single"/>
          <w:lang w:val="en"/>
        </w:rPr>
        <w:t>to immigration authorities</w:t>
      </w:r>
      <w:r w:rsidRPr="00154ED5">
        <w:rPr>
          <w:rFonts w:ascii="Arial" w:eastAsia="Arial" w:hAnsi="Arial" w:cs="Arial"/>
          <w:sz w:val="24"/>
          <w:szCs w:val="24"/>
          <w:lang w:val="en"/>
        </w:rPr>
        <w:t>. These unionists,</w:t>
      </w:r>
      <w:r w:rsidRPr="00154ED5">
        <w:rPr>
          <w:rFonts w:ascii="Arial" w:eastAsia="Arial" w:hAnsi="Arial" w:cs="Arial"/>
          <w:b/>
          <w:sz w:val="26"/>
          <w:szCs w:val="26"/>
          <w:u w:val="single"/>
          <w:lang w:val="en"/>
        </w:rPr>
        <w:t xml:space="preserve"> </w:t>
      </w:r>
      <w:r w:rsidRPr="00154ED5">
        <w:rPr>
          <w:rFonts w:ascii="Arial" w:eastAsia="Arial" w:hAnsi="Arial" w:cs="Arial"/>
          <w:b/>
          <w:sz w:val="26"/>
          <w:szCs w:val="26"/>
          <w:highlight w:val="green"/>
          <w:u w:val="single"/>
          <w:lang w:val="en"/>
        </w:rPr>
        <w:t xml:space="preserve">like many </w:t>
      </w:r>
      <w:r w:rsidRPr="00154ED5">
        <w:rPr>
          <w:rFonts w:ascii="Arial" w:eastAsia="Arial" w:hAnsi="Arial" w:cs="Arial"/>
          <w:sz w:val="24"/>
          <w:szCs w:val="24"/>
          <w:lang w:val="en"/>
        </w:rPr>
        <w:t xml:space="preserve">ordinary Americans, </w:t>
      </w:r>
      <w:r w:rsidRPr="00154ED5">
        <w:rPr>
          <w:rFonts w:ascii="Arial" w:eastAsia="Arial" w:hAnsi="Arial" w:cs="Arial"/>
          <w:sz w:val="24"/>
          <w:szCs w:val="24"/>
          <w:highlight w:val="green"/>
          <w:u w:val="single"/>
          <w:lang w:val="en"/>
        </w:rPr>
        <w:t>were convinced that immigrants,</w:t>
      </w:r>
      <w:r w:rsidRPr="00154ED5">
        <w:rPr>
          <w:rFonts w:ascii="Arial" w:eastAsia="Arial" w:hAnsi="Arial" w:cs="Arial"/>
          <w:sz w:val="24"/>
          <w:szCs w:val="24"/>
          <w:lang w:val="en"/>
        </w:rPr>
        <w:t xml:space="preserve"> and especially the undocumented, </w:t>
      </w:r>
      <w:r w:rsidRPr="00154ED5">
        <w:rPr>
          <w:rFonts w:ascii="Arial" w:eastAsia="Arial" w:hAnsi="Arial" w:cs="Arial"/>
          <w:sz w:val="32"/>
          <w:szCs w:val="32"/>
          <w:highlight w:val="green"/>
          <w:u w:val="single"/>
          <w:lang w:val="en"/>
        </w:rPr>
        <w:t>lowered wages and took jobs away from U.S. citizens.</w:t>
      </w:r>
    </w:p>
    <w:p w14:paraId="653EEF25" w14:textId="77777777" w:rsidR="00DD1121" w:rsidRPr="00154ED5" w:rsidRDefault="00DD1121" w:rsidP="00DD1121">
      <w:pPr>
        <w:shd w:val="clear" w:color="auto" w:fill="FFFFFF"/>
        <w:spacing w:before="240" w:after="0" w:line="276" w:lineRule="auto"/>
        <w:rPr>
          <w:rFonts w:ascii="Arial" w:eastAsia="Arial" w:hAnsi="Arial" w:cs="Arial"/>
          <w:sz w:val="16"/>
          <w:szCs w:val="16"/>
          <w:lang w:val="en"/>
        </w:rPr>
      </w:pPr>
      <w:r w:rsidRPr="00154ED5">
        <w:rPr>
          <w:rFonts w:ascii="Arial" w:eastAsia="Arial" w:hAnsi="Arial" w:cs="Arial"/>
          <w:sz w:val="16"/>
          <w:szCs w:val="16"/>
          <w:lang w:val="en"/>
        </w:rPr>
        <w:t xml:space="preserve">On the surface, their view may seem plausible. Construction has suffered severe </w:t>
      </w:r>
      <w:proofErr w:type="spellStart"/>
      <w:r w:rsidRPr="00154ED5">
        <w:rPr>
          <w:rFonts w:ascii="Arial" w:eastAsia="Arial" w:hAnsi="Arial" w:cs="Arial"/>
          <w:sz w:val="16"/>
          <w:szCs w:val="16"/>
          <w:lang w:val="en"/>
        </w:rPr>
        <w:t>deunionization</w:t>
      </w:r>
      <w:proofErr w:type="spellEnd"/>
      <w:r w:rsidRPr="00154ED5">
        <w:rPr>
          <w:rFonts w:ascii="Arial" w:eastAsia="Arial" w:hAnsi="Arial" w:cs="Arial"/>
          <w:sz w:val="16"/>
          <w:szCs w:val="16"/>
          <w:lang w:val="en"/>
        </w:rPr>
        <w:t xml:space="preserve"> over recent decades, leading to lower pay and degraded working conditions, especially in the residential sector of the industry. Employers launched a vigorous anti-union assault as the residential industry recovered from the recession of the early 1980s, using a variety of tactics to expand the non-union segment of the industry. When that happened, U.S.-born building-trades union members abandoned the jobs affected, typically moving from the residential to the commercial sector of the building industry—the latter was booming in the 1980s and remained heavily unionized. Meanwhile, employers recruited immigrant workers, both authorized and unauthorized, to fill the newly degraded jobs in residential construction. </w:t>
      </w:r>
      <w:proofErr w:type="gramStart"/>
      <w:r w:rsidRPr="00154ED5">
        <w:rPr>
          <w:rFonts w:ascii="Arial" w:eastAsia="Arial" w:hAnsi="Arial" w:cs="Arial"/>
          <w:sz w:val="16"/>
          <w:szCs w:val="16"/>
          <w:lang w:val="en"/>
        </w:rPr>
        <w:t>Thus</w:t>
      </w:r>
      <w:proofErr w:type="gramEnd"/>
      <w:r w:rsidRPr="00154ED5">
        <w:rPr>
          <w:rFonts w:ascii="Arial" w:eastAsia="Arial" w:hAnsi="Arial" w:cs="Arial"/>
          <w:sz w:val="16"/>
          <w:szCs w:val="16"/>
          <w:lang w:val="en"/>
        </w:rPr>
        <w:t xml:space="preserve"> the employment of immigrants did not </w:t>
      </w:r>
      <w:r w:rsidRPr="00154ED5">
        <w:rPr>
          <w:rFonts w:ascii="Arial" w:eastAsia="Arial" w:hAnsi="Arial" w:cs="Arial"/>
          <w:i/>
          <w:sz w:val="16"/>
          <w:szCs w:val="16"/>
          <w:lang w:val="en"/>
        </w:rPr>
        <w:t>cause</w:t>
      </w:r>
      <w:r w:rsidRPr="00154ED5">
        <w:rPr>
          <w:rFonts w:ascii="Arial" w:eastAsia="Arial" w:hAnsi="Arial" w:cs="Arial"/>
          <w:sz w:val="16"/>
          <w:szCs w:val="16"/>
          <w:lang w:val="en"/>
        </w:rPr>
        <w:t xml:space="preserve"> the labor degradation in the industry; on the contrary, it was the </w:t>
      </w:r>
      <w:r w:rsidRPr="00154ED5">
        <w:rPr>
          <w:rFonts w:ascii="Arial" w:eastAsia="Arial" w:hAnsi="Arial" w:cs="Arial"/>
          <w:i/>
          <w:sz w:val="16"/>
          <w:szCs w:val="16"/>
          <w:lang w:val="en"/>
        </w:rPr>
        <w:t>result</w:t>
      </w:r>
      <w:r w:rsidRPr="00154ED5">
        <w:rPr>
          <w:rFonts w:ascii="Arial" w:eastAsia="Arial" w:hAnsi="Arial" w:cs="Arial"/>
          <w:sz w:val="16"/>
          <w:szCs w:val="16"/>
          <w:lang w:val="en"/>
        </w:rPr>
        <w:t xml:space="preserve"> of the employers’ anti-union campaigns. Similar processes unfolded in many other industries as well. But rank-and-file workers, as well as some unionists, unaware of </w:t>
      </w:r>
      <w:proofErr w:type="gramStart"/>
      <w:r w:rsidRPr="00154ED5">
        <w:rPr>
          <w:rFonts w:ascii="Arial" w:eastAsia="Arial" w:hAnsi="Arial" w:cs="Arial"/>
          <w:sz w:val="16"/>
          <w:szCs w:val="16"/>
          <w:lang w:val="en"/>
        </w:rPr>
        <w:t>this dynamic, often blamed immigrants</w:t>
      </w:r>
      <w:proofErr w:type="gramEnd"/>
      <w:r w:rsidRPr="00154ED5">
        <w:rPr>
          <w:rFonts w:ascii="Arial" w:eastAsia="Arial" w:hAnsi="Arial" w:cs="Arial"/>
          <w:sz w:val="16"/>
          <w:szCs w:val="16"/>
          <w:lang w:val="en"/>
        </w:rPr>
        <w:t xml:space="preserve"> instead for the degradation of jobs.</w:t>
      </w:r>
    </w:p>
    <w:p w14:paraId="3A69532E" w14:textId="77777777" w:rsidR="00DD1121" w:rsidRPr="00154ED5" w:rsidRDefault="00DD1121" w:rsidP="00DD1121">
      <w:pPr>
        <w:spacing w:after="0" w:line="276" w:lineRule="auto"/>
        <w:rPr>
          <w:rFonts w:ascii="Cambria" w:eastAsia="Arial" w:hAnsi="Cambria" w:cs="Cambria"/>
          <w:sz w:val="10"/>
          <w:szCs w:val="10"/>
          <w:lang w:val="en"/>
        </w:rPr>
      </w:pPr>
      <w:r w:rsidRPr="00154ED5">
        <w:rPr>
          <w:rFonts w:ascii="Cambria" w:eastAsia="Arial" w:hAnsi="Cambria" w:cs="Cambria"/>
          <w:sz w:val="10"/>
          <w:szCs w:val="10"/>
          <w:lang w:val="en"/>
        </w:rPr>
        <w:t xml:space="preserve">industries as well. But rank-and-file workers, as well as some unionists, unaware of </w:t>
      </w:r>
      <w:proofErr w:type="gramStart"/>
      <w:r w:rsidRPr="00154ED5">
        <w:rPr>
          <w:rFonts w:ascii="Cambria" w:eastAsia="Arial" w:hAnsi="Cambria" w:cs="Cambria"/>
          <w:sz w:val="10"/>
          <w:szCs w:val="10"/>
          <w:lang w:val="en"/>
        </w:rPr>
        <w:t>this dynamic, often blamed immigrants</w:t>
      </w:r>
      <w:proofErr w:type="gramEnd"/>
      <w:r w:rsidRPr="00154ED5">
        <w:rPr>
          <w:rFonts w:ascii="Cambria" w:eastAsia="Arial" w:hAnsi="Cambria" w:cs="Cambria"/>
          <w:sz w:val="10"/>
          <w:szCs w:val="10"/>
          <w:lang w:val="en"/>
        </w:rPr>
        <w:t xml:space="preserve"> instead for the degradation of jobs. </w:t>
      </w:r>
    </w:p>
    <w:p w14:paraId="75A8E566" w14:textId="77777777" w:rsidR="00DD1121" w:rsidRPr="00B802C2" w:rsidRDefault="00DD1121" w:rsidP="00DD1121">
      <w:pPr>
        <w:spacing w:after="0" w:line="276" w:lineRule="auto"/>
        <w:rPr>
          <w:rFonts w:ascii="Arial" w:eastAsia="Arial" w:hAnsi="Arial" w:cs="Arial"/>
          <w:b/>
          <w:bCs/>
          <w:sz w:val="28"/>
          <w:szCs w:val="28"/>
          <w:u w:val="single"/>
          <w:lang w:val="en"/>
        </w:rPr>
      </w:pPr>
      <w:r w:rsidRPr="00154ED5">
        <w:rPr>
          <w:rFonts w:ascii="Arial" w:eastAsia="Arial" w:hAnsi="Arial" w:cs="Arial"/>
          <w:b/>
          <w:bCs/>
          <w:sz w:val="28"/>
          <w:szCs w:val="28"/>
          <w:highlight w:val="green"/>
          <w:u w:val="single"/>
          <w:lang w:val="en"/>
        </w:rPr>
        <w:t>Such scapegoating</w:t>
      </w:r>
      <w:r w:rsidRPr="00154ED5">
        <w:rPr>
          <w:rFonts w:ascii="Arial" w:eastAsia="Arial" w:hAnsi="Arial" w:cs="Arial"/>
          <w:b/>
          <w:bCs/>
          <w:sz w:val="28"/>
          <w:szCs w:val="28"/>
          <w:u w:val="single"/>
          <w:lang w:val="en"/>
        </w:rPr>
        <w:t xml:space="preserve"> has </w:t>
      </w:r>
      <w:r w:rsidRPr="00154ED5">
        <w:rPr>
          <w:rFonts w:ascii="Arial" w:eastAsia="Arial" w:hAnsi="Arial" w:cs="Arial"/>
          <w:b/>
          <w:bCs/>
          <w:sz w:val="28"/>
          <w:szCs w:val="28"/>
          <w:highlight w:val="green"/>
          <w:u w:val="single"/>
          <w:lang w:val="en"/>
        </w:rPr>
        <w:t>become</w:t>
      </w:r>
      <w:r w:rsidRPr="00154ED5">
        <w:rPr>
          <w:rFonts w:ascii="Arial" w:eastAsia="Arial" w:hAnsi="Arial" w:cs="Arial"/>
          <w:b/>
          <w:bCs/>
          <w:sz w:val="28"/>
          <w:szCs w:val="28"/>
          <w:u w:val="single"/>
          <w:lang w:val="en"/>
        </w:rPr>
        <w:t xml:space="preserve"> even more </w:t>
      </w:r>
      <w:r w:rsidRPr="00154ED5">
        <w:rPr>
          <w:rFonts w:ascii="Arial" w:eastAsia="Arial" w:hAnsi="Arial" w:cs="Arial"/>
          <w:b/>
          <w:bCs/>
          <w:sz w:val="28"/>
          <w:szCs w:val="28"/>
          <w:highlight w:val="green"/>
          <w:u w:val="single"/>
          <w:lang w:val="en"/>
        </w:rPr>
        <w:t>widespread since</w:t>
      </w:r>
      <w:r w:rsidRPr="00154ED5">
        <w:rPr>
          <w:rFonts w:ascii="Arial" w:eastAsia="Arial" w:hAnsi="Arial" w:cs="Arial"/>
          <w:b/>
          <w:bCs/>
          <w:sz w:val="28"/>
          <w:szCs w:val="28"/>
          <w:u w:val="single"/>
          <w:lang w:val="en"/>
        </w:rPr>
        <w:t xml:space="preserve"> the rise of Donald </w:t>
      </w:r>
      <w:r w:rsidRPr="00154ED5">
        <w:rPr>
          <w:rFonts w:ascii="Arial" w:eastAsia="Arial" w:hAnsi="Arial" w:cs="Arial"/>
          <w:b/>
          <w:bCs/>
          <w:sz w:val="28"/>
          <w:szCs w:val="28"/>
          <w:highlight w:val="green"/>
          <w:u w:val="single"/>
          <w:lang w:val="en"/>
        </w:rPr>
        <w:t>Trump</w:t>
      </w:r>
      <w:r w:rsidRPr="00154ED5">
        <w:rPr>
          <w:rFonts w:ascii="Arial" w:eastAsia="Arial" w:hAnsi="Arial" w:cs="Arial"/>
          <w:b/>
          <w:bCs/>
          <w:sz w:val="28"/>
          <w:szCs w:val="28"/>
          <w:u w:val="single"/>
          <w:lang w:val="en"/>
        </w:rPr>
        <w:t xml:space="preserve"> and the </w:t>
      </w:r>
      <w:r w:rsidRPr="003235F3">
        <w:rPr>
          <w:rFonts w:ascii="Arial" w:eastAsia="Arial" w:hAnsi="Arial" w:cs="Arial"/>
          <w:b/>
          <w:bCs/>
          <w:sz w:val="28"/>
          <w:szCs w:val="28"/>
          <w:u w:val="single"/>
          <w:lang w:val="en"/>
        </w:rPr>
        <w:t xml:space="preserve">aggressive attacks on immigrants that propelled him into the presidency. Not only did his 2016 campaign, with its gratuitous attacks on birthright citizenship and “chain migration,” as well as unfounded claims that “illegals” raised crime rates and committed voter fraud, famously arouse the latent </w:t>
      </w:r>
      <w:r w:rsidRPr="00B802C2">
        <w:rPr>
          <w:rFonts w:ascii="Arial" w:eastAsia="Arial" w:hAnsi="Arial" w:cs="Arial"/>
          <w:b/>
          <w:bCs/>
          <w:sz w:val="28"/>
          <w:szCs w:val="28"/>
          <w:u w:val="single"/>
          <w:lang w:val="en"/>
        </w:rPr>
        <w:t>xenophobia and racism of many white workers.</w:t>
      </w:r>
      <w:r w:rsidRPr="00B802C2">
        <w:rPr>
          <w:rFonts w:ascii="Arial" w:eastAsia="Arial" w:hAnsi="Arial" w:cs="Arial"/>
          <w:sz w:val="14"/>
          <w:szCs w:val="14"/>
          <w:lang w:val="en"/>
        </w:rPr>
        <w:t xml:space="preserve"> In addition, after taking office, the Trump administration systematically promulgated an array of draconian anti-immigrant initiatives:</w:t>
      </w:r>
      <w:r w:rsidRPr="00B802C2">
        <w:rPr>
          <w:rFonts w:ascii="Arial" w:eastAsia="Arial" w:hAnsi="Arial" w:cs="Arial"/>
          <w:b/>
          <w:bCs/>
          <w:sz w:val="28"/>
          <w:szCs w:val="28"/>
          <w:u w:val="single"/>
          <w:lang w:val="en"/>
        </w:rPr>
        <w:t xml:space="preserve"> the Muslim travel ban, new limitations on refugees and asylum-seeker admissions, family separations at the border, large-scale ICE sweeps, and increased arrests and deportations.</w:t>
      </w:r>
    </w:p>
    <w:p w14:paraId="6B756427" w14:textId="77777777" w:rsidR="00DD1121" w:rsidRPr="00B802C2" w:rsidRDefault="00DD1121" w:rsidP="00DD1121">
      <w:pPr>
        <w:spacing w:after="0" w:line="276" w:lineRule="auto"/>
        <w:rPr>
          <w:rFonts w:ascii="Cambria" w:eastAsia="Arial" w:hAnsi="Cambria" w:cs="Cambria"/>
          <w:lang w:val="en"/>
        </w:rPr>
      </w:pPr>
      <w:r w:rsidRPr="00B802C2">
        <w:rPr>
          <w:rFonts w:ascii="Cambria" w:eastAsia="Arial" w:hAnsi="Cambria" w:cs="Cambria"/>
          <w:sz w:val="10"/>
          <w:szCs w:val="10"/>
          <w:lang w:val="en"/>
        </w:rPr>
        <w:t xml:space="preserve">Some on the left point to continuity </w:t>
      </w:r>
      <w:proofErr w:type="gramStart"/>
      <w:r w:rsidRPr="00B802C2">
        <w:rPr>
          <w:rFonts w:ascii="Cambria" w:eastAsia="Arial" w:hAnsi="Cambria" w:cs="Cambria"/>
          <w:sz w:val="10"/>
          <w:szCs w:val="10"/>
          <w:lang w:val="en"/>
        </w:rPr>
        <w:t>in regard to</w:t>
      </w:r>
      <w:proofErr w:type="gramEnd"/>
      <w:r w:rsidRPr="00B802C2">
        <w:rPr>
          <w:rFonts w:ascii="Cambria" w:eastAsia="Arial" w:hAnsi="Cambria" w:cs="Cambria"/>
          <w:sz w:val="10"/>
          <w:szCs w:val="10"/>
          <w:lang w:val="en"/>
        </w:rPr>
        <w:t xml:space="preserve"> the last of these: not for nothing had Obama earned the moniker “</w:t>
      </w:r>
      <w:proofErr w:type="spellStart"/>
      <w:r w:rsidRPr="00B802C2">
        <w:rPr>
          <w:rFonts w:ascii="Cambria" w:eastAsia="Arial" w:hAnsi="Cambria" w:cs="Cambria"/>
          <w:sz w:val="10"/>
          <w:szCs w:val="10"/>
          <w:lang w:val="en"/>
        </w:rPr>
        <w:t>deporter</w:t>
      </w:r>
      <w:proofErr w:type="spellEnd"/>
      <w:r w:rsidRPr="00B802C2">
        <w:rPr>
          <w:rFonts w:ascii="Cambria" w:eastAsia="Arial" w:hAnsi="Cambria" w:cs="Cambria"/>
          <w:sz w:val="10"/>
          <w:szCs w:val="10"/>
          <w:lang w:val="en"/>
        </w:rPr>
        <w:t>-in-chief.” Immigration and Customs Enforcement (ICE) arrests were up 42 percent in the first eight months of the Trump administration, compared to the same period in 2016, but the numbers were even higher in 2010 and 2011, under Obama. Yet most deportations in the Obama era involved new arrivals apprehended at the border, or immigrants with serious criminal records. By contrast, under Trump ICE prioritized “internal removals” of the undocumented, often sweeping up those with no criminal records and others who had resided in the United States for many years.</w:t>
      </w:r>
      <w:r w:rsidRPr="00B802C2">
        <w:rPr>
          <w:rFonts w:ascii="Cambria" w:eastAsia="Arial" w:hAnsi="Cambria" w:cs="Cambria"/>
          <w:lang w:val="en"/>
        </w:rPr>
        <w:t xml:space="preserve"> </w:t>
      </w:r>
      <w:r w:rsidRPr="00B802C2">
        <w:rPr>
          <w:rFonts w:ascii="Cambria" w:eastAsia="Arial" w:hAnsi="Cambria" w:cs="Cambria"/>
          <w:u w:val="single"/>
          <w:lang w:val="en"/>
        </w:rPr>
        <w:t xml:space="preserve">ICE agents became increasingly aggressive, apprehending undocumented immigrants in courthouses and outside schools, locations it had avoided under earlier administrations. Workplace raids, rare in the Obama years, were revived. Trump has also taken </w:t>
      </w:r>
      <w:r w:rsidRPr="00B802C2">
        <w:rPr>
          <w:rFonts w:ascii="Cambria" w:eastAsia="Arial" w:hAnsi="Cambria" w:cs="Cambria"/>
          <w:u w:val="single"/>
          <w:lang w:val="en"/>
        </w:rPr>
        <w:lastRenderedPageBreak/>
        <w:t>steps to curb legal immigration, for example, seeking to end “temporary protected status” for Haitians, Central Americans, and others. All these policies are relentlessly trumpeted in the president’s speeches and tweets, along with his beloved border wall proposal.</w:t>
      </w:r>
    </w:p>
    <w:p w14:paraId="11900DCD" w14:textId="77777777" w:rsidR="00DD1121" w:rsidRPr="00B802C2" w:rsidRDefault="00DD1121" w:rsidP="00DD1121">
      <w:pPr>
        <w:spacing w:after="0" w:line="276" w:lineRule="auto"/>
        <w:rPr>
          <w:rFonts w:ascii="Cambria" w:eastAsia="Arial" w:hAnsi="Cambria" w:cs="Cambria"/>
          <w:u w:val="single"/>
          <w:lang w:val="en"/>
        </w:rPr>
      </w:pPr>
      <w:r w:rsidRPr="00B802C2">
        <w:rPr>
          <w:rFonts w:ascii="Cambria" w:eastAsia="Arial" w:hAnsi="Cambria" w:cs="Cambria"/>
          <w:u w:val="single"/>
          <w:lang w:val="en"/>
        </w:rPr>
        <w:t xml:space="preserve">As detentions and </w:t>
      </w:r>
      <w:r w:rsidRPr="00B802C2">
        <w:rPr>
          <w:rFonts w:ascii="Cambria" w:eastAsia="Arial" w:hAnsi="Cambria" w:cs="Cambria"/>
          <w:b/>
          <w:bCs/>
          <w:u w:val="single"/>
          <w:lang w:val="en"/>
        </w:rPr>
        <w:t>deportations</w:t>
      </w:r>
      <w:r w:rsidRPr="00B802C2">
        <w:rPr>
          <w:rFonts w:ascii="Cambria" w:eastAsia="Arial" w:hAnsi="Cambria" w:cs="Cambria"/>
          <w:u w:val="single"/>
          <w:lang w:val="en"/>
        </w:rPr>
        <w:t xml:space="preserve"> became increasingly </w:t>
      </w:r>
      <w:r w:rsidRPr="00B802C2">
        <w:rPr>
          <w:rFonts w:ascii="Cambria" w:eastAsia="Arial" w:hAnsi="Cambria" w:cs="Cambria"/>
          <w:b/>
          <w:bCs/>
          <w:u w:val="single"/>
          <w:lang w:val="en"/>
        </w:rPr>
        <w:t>arbitrary</w:t>
      </w:r>
      <w:r w:rsidRPr="00B802C2">
        <w:rPr>
          <w:rFonts w:ascii="Cambria" w:eastAsia="Arial" w:hAnsi="Cambria" w:cs="Cambria"/>
          <w:u w:val="single"/>
          <w:lang w:val="en"/>
        </w:rPr>
        <w:t xml:space="preserve"> and </w:t>
      </w:r>
      <w:r w:rsidRPr="00B802C2">
        <w:rPr>
          <w:rFonts w:ascii="Cambria" w:eastAsia="Arial" w:hAnsi="Cambria" w:cs="Cambria"/>
          <w:b/>
          <w:bCs/>
          <w:u w:val="single"/>
          <w:lang w:val="en"/>
        </w:rPr>
        <w:t>unpredictable</w:t>
      </w:r>
      <w:r w:rsidRPr="00B802C2">
        <w:rPr>
          <w:rFonts w:ascii="Cambria" w:eastAsia="Arial" w:hAnsi="Cambria" w:cs="Cambria"/>
          <w:u w:val="single"/>
          <w:lang w:val="en"/>
        </w:rPr>
        <w:t xml:space="preserve">, fear and </w:t>
      </w:r>
      <w:r w:rsidRPr="00B802C2">
        <w:rPr>
          <w:rFonts w:ascii="Cambria" w:eastAsia="Arial" w:hAnsi="Cambria" w:cs="Cambria"/>
          <w:b/>
          <w:bCs/>
          <w:u w:val="single"/>
          <w:lang w:val="en"/>
        </w:rPr>
        <w:t>anxiety</w:t>
      </w:r>
      <w:r w:rsidRPr="00B802C2">
        <w:rPr>
          <w:rFonts w:ascii="Cambria" w:eastAsia="Arial" w:hAnsi="Cambria" w:cs="Cambria"/>
          <w:u w:val="single"/>
          <w:lang w:val="en"/>
        </w:rPr>
        <w:t xml:space="preserve"> in </w:t>
      </w:r>
      <w:r w:rsidRPr="00B802C2">
        <w:rPr>
          <w:rFonts w:ascii="Cambria" w:eastAsia="Arial" w:hAnsi="Cambria" w:cs="Cambria"/>
          <w:b/>
          <w:bCs/>
          <w:u w:val="single"/>
          <w:lang w:val="en"/>
        </w:rPr>
        <w:t>immigrant communities</w:t>
      </w:r>
      <w:r w:rsidRPr="00B802C2">
        <w:rPr>
          <w:rFonts w:ascii="Cambria" w:eastAsia="Arial" w:hAnsi="Cambria" w:cs="Cambria"/>
          <w:u w:val="single"/>
          <w:lang w:val="en"/>
        </w:rPr>
        <w:t xml:space="preserve"> </w:t>
      </w:r>
      <w:r w:rsidRPr="00B802C2">
        <w:rPr>
          <w:rFonts w:ascii="Cambria" w:eastAsia="Arial" w:hAnsi="Cambria" w:cs="Cambria"/>
          <w:b/>
          <w:bCs/>
          <w:u w:val="single"/>
          <w:lang w:val="en"/>
        </w:rPr>
        <w:t>spiked</w:t>
      </w:r>
      <w:r w:rsidRPr="00B802C2">
        <w:rPr>
          <w:rFonts w:ascii="Cambria" w:eastAsia="Arial" w:hAnsi="Cambria" w:cs="Cambria"/>
          <w:u w:val="single"/>
          <w:lang w:val="en"/>
        </w:rPr>
        <w:t xml:space="preserve"> to levels not seen for </w:t>
      </w:r>
      <w:r w:rsidRPr="00B802C2">
        <w:rPr>
          <w:rFonts w:ascii="Cambria" w:eastAsia="Arial" w:hAnsi="Cambria" w:cs="Cambria"/>
          <w:b/>
          <w:bCs/>
          <w:u w:val="single"/>
          <w:lang w:val="en"/>
        </w:rPr>
        <w:t>half a century.</w:t>
      </w:r>
      <w:r w:rsidRPr="00B802C2">
        <w:rPr>
          <w:rFonts w:ascii="Cambria" w:eastAsia="Arial" w:hAnsi="Cambria" w:cs="Cambria"/>
          <w:u w:val="single"/>
          <w:lang w:val="en"/>
        </w:rPr>
        <w:t xml:space="preserve"> In California, the state with the largest undocumented population as well as a much-vaunted sanctuary law</w:t>
      </w:r>
      <w:r w:rsidRPr="00B802C2">
        <w:rPr>
          <w:rFonts w:ascii="Cambria" w:eastAsia="Arial" w:hAnsi="Cambria" w:cs="Cambria"/>
          <w:lang w:val="en"/>
        </w:rPr>
        <w:t xml:space="preserve"> </w:t>
      </w:r>
      <w:r w:rsidRPr="00B802C2">
        <w:rPr>
          <w:rFonts w:ascii="Cambria" w:eastAsia="Arial" w:hAnsi="Cambria" w:cs="Cambria"/>
          <w:sz w:val="10"/>
          <w:szCs w:val="10"/>
          <w:lang w:val="en"/>
        </w:rPr>
        <w:t>(introduced immediately after Trump’s election and signed into law in 2017),</w:t>
      </w:r>
      <w:r w:rsidRPr="00B802C2">
        <w:rPr>
          <w:rFonts w:ascii="Cambria" w:eastAsia="Arial" w:hAnsi="Cambria" w:cs="Cambria"/>
          <w:lang w:val="en"/>
        </w:rPr>
        <w:t xml:space="preserve"> </w:t>
      </w:r>
      <w:r w:rsidRPr="00B802C2">
        <w:rPr>
          <w:rFonts w:ascii="Cambria" w:eastAsia="Arial" w:hAnsi="Cambria" w:cs="Cambria"/>
          <w:u w:val="single"/>
          <w:lang w:val="en"/>
        </w:rPr>
        <w:t>“thousands exist in a cordon of terror,”</w:t>
      </w:r>
      <w:r w:rsidRPr="00B802C2">
        <w:rPr>
          <w:rFonts w:ascii="Cambria" w:eastAsia="Arial" w:hAnsi="Cambria" w:cs="Cambria"/>
          <w:lang w:val="en"/>
        </w:rPr>
        <w:t xml:space="preserve"> </w:t>
      </w:r>
      <w:r w:rsidRPr="00B802C2">
        <w:rPr>
          <w:rFonts w:ascii="Cambria" w:eastAsia="Arial" w:hAnsi="Cambria" w:cs="Cambria"/>
          <w:sz w:val="10"/>
          <w:szCs w:val="10"/>
          <w:lang w:val="en"/>
        </w:rPr>
        <w:t>as Michael Greenberg reported in the New York Review of Books in November.</w:t>
      </w:r>
      <w:r w:rsidRPr="00B802C2">
        <w:rPr>
          <w:rFonts w:ascii="Cambria" w:eastAsia="Arial" w:hAnsi="Cambria" w:cs="Cambria"/>
          <w:lang w:val="en"/>
        </w:rPr>
        <w:t xml:space="preserve"> </w:t>
      </w:r>
      <w:r w:rsidRPr="00B802C2">
        <w:rPr>
          <w:rFonts w:ascii="Cambria" w:eastAsia="Arial" w:hAnsi="Cambria" w:cs="Cambria"/>
          <w:b/>
          <w:bCs/>
          <w:u w:val="single"/>
          <w:lang w:val="en"/>
        </w:rPr>
        <w:t>“Paranoia has infiltrated every aspect of life. Civic activity [among the undocumented], such as attending town meetings and other public events, has ground to a virtual halt.”</w:t>
      </w:r>
    </w:p>
    <w:p w14:paraId="5E6E3F06" w14:textId="77777777" w:rsidR="00DD1121" w:rsidRPr="00B802C2" w:rsidRDefault="00DD1121" w:rsidP="00DD1121">
      <w:pPr>
        <w:spacing w:after="0" w:line="276" w:lineRule="auto"/>
        <w:rPr>
          <w:rFonts w:ascii="Cambria" w:eastAsia="Arial" w:hAnsi="Cambria" w:cs="Cambria"/>
          <w:sz w:val="10"/>
          <w:szCs w:val="10"/>
          <w:lang w:val="en"/>
        </w:rPr>
      </w:pPr>
      <w:r w:rsidRPr="00B802C2">
        <w:rPr>
          <w:rFonts w:ascii="Cambria" w:eastAsia="Arial" w:hAnsi="Cambria" w:cs="Cambria"/>
          <w:sz w:val="10"/>
          <w:szCs w:val="10"/>
          <w:lang w:val="en"/>
        </w:rPr>
        <w:t>Not surprisingly, despite his populist rhetoric, the president is no friend to organized labor. Still, many unionists welcomed (albeit warily) his posture on trade, resonating to the critique of NAFTA and the “tough” approach to trade with China. Labor leaders also harbored hopes that Trump’s stated commitment to rebuilding the nation’s infrastructure (which soon proved to be “fake news”) would generate a raft of new union jobs. Yet there has been no retreat from the AFL-CIO’s or the Change to Win (CTW) federation’s support of immigrant rights, with the notable exception of the unions representing ICE agents and border control officers, both of which endorsed Trump in 2016 and ever since have been cheerleaders for his “zero-tolerance” immigration policies. Indeed, organized labor mobilized in support of immigrants threatened with deportation, for example in the Working Families United coalition, formed in 2017 by the Painters union, the hotel workers’ union UNITE HERE, the United Food and Commercial Workers, the Teamsters, LIUNA, as well as the Bricklayers and Ironworkers. That same year the AFL-CIO developed a toolkit to assist unionists threatened with workplace immigration raids. Several individual unions launched their own training efforts to educate members about how best to respond to raids or the threat of deportation.</w:t>
      </w:r>
    </w:p>
    <w:p w14:paraId="4674A2F2" w14:textId="77777777" w:rsidR="00DD1121" w:rsidRPr="00154ED5" w:rsidRDefault="00DD1121" w:rsidP="00DD1121">
      <w:pPr>
        <w:spacing w:after="0" w:line="276" w:lineRule="auto"/>
        <w:rPr>
          <w:rFonts w:ascii="Cambria" w:eastAsia="Arial" w:hAnsi="Cambria" w:cs="Cambria"/>
          <w:lang w:val="en"/>
        </w:rPr>
      </w:pPr>
      <w:r w:rsidRPr="00B802C2">
        <w:rPr>
          <w:rFonts w:ascii="Cambria" w:eastAsia="Arial" w:hAnsi="Cambria" w:cs="Cambria"/>
          <w:sz w:val="16"/>
          <w:szCs w:val="16"/>
          <w:lang w:val="en"/>
        </w:rPr>
        <w:t xml:space="preserve">While most segments of the </w:t>
      </w:r>
      <w:r w:rsidRPr="00B802C2">
        <w:rPr>
          <w:rFonts w:ascii="Cambria" w:eastAsia="Arial" w:hAnsi="Cambria" w:cs="Cambria"/>
          <w:b/>
          <w:bCs/>
          <w:sz w:val="16"/>
          <w:szCs w:val="16"/>
          <w:lang w:val="en"/>
        </w:rPr>
        <w:t>labor movement</w:t>
      </w:r>
      <w:r w:rsidRPr="00B802C2">
        <w:rPr>
          <w:rFonts w:ascii="Cambria" w:eastAsia="Arial" w:hAnsi="Cambria" w:cs="Cambria"/>
          <w:sz w:val="16"/>
          <w:szCs w:val="16"/>
          <w:lang w:val="en"/>
        </w:rPr>
        <w:t xml:space="preserve"> have continued to support immigrant rights, if less vocally than in earlier years, the liberal consensus on immigration policy has begun to weaken in the wake of Trump’s success (and</w:t>
      </w:r>
      <w:r w:rsidRPr="00B802C2">
        <w:rPr>
          <w:rFonts w:ascii="Cambria" w:eastAsia="Arial" w:hAnsi="Cambria" w:cs="Cambria"/>
          <w:sz w:val="10"/>
          <w:szCs w:val="10"/>
          <w:lang w:val="en"/>
        </w:rPr>
        <w:t xml:space="preserve"> that of right-wing populists in Europe) </w:t>
      </w:r>
      <w:r w:rsidRPr="00B802C2">
        <w:rPr>
          <w:rFonts w:ascii="Cambria" w:eastAsia="Arial" w:hAnsi="Cambria" w:cs="Cambria"/>
          <w:u w:val="single"/>
          <w:lang w:val="en"/>
        </w:rPr>
        <w:t xml:space="preserve">in winning working-class support by demonizing immigrants. </w:t>
      </w:r>
      <w:r w:rsidRPr="00B802C2">
        <w:rPr>
          <w:rFonts w:ascii="Cambria" w:eastAsia="Arial" w:hAnsi="Cambria" w:cs="Cambria"/>
          <w:szCs w:val="24"/>
          <w:u w:val="single"/>
          <w:lang w:val="en"/>
        </w:rPr>
        <w:t>For example, Hillary Clinton warned in an interview shortly after the midterm elections that “if we don’t deal with the migration issue it will continue to roil the body politic.” And in his 2018 book, The Nationalist Revival, John Judis confessed his sympathy for Trump’s nationalist agenda</w:t>
      </w:r>
      <w:r w:rsidRPr="00B802C2">
        <w:rPr>
          <w:rFonts w:ascii="Cambria" w:eastAsia="Arial" w:hAnsi="Cambria" w:cs="Cambria"/>
          <w:u w:val="single"/>
          <w:lang w:val="en"/>
        </w:rPr>
        <w:t>, arguing that low-wage immigration inevitably reduces the leverage of the U.S.-born working class.</w:t>
      </w:r>
      <w:r w:rsidRPr="00B802C2">
        <w:rPr>
          <w:rFonts w:ascii="Cambria" w:eastAsia="Arial" w:hAnsi="Cambria" w:cs="Cambria"/>
          <w:lang w:val="en"/>
        </w:rPr>
        <w:t xml:space="preserve"> </w:t>
      </w:r>
      <w:r w:rsidRPr="00B802C2">
        <w:rPr>
          <w:rFonts w:ascii="Cambria" w:eastAsia="Arial" w:hAnsi="Cambria" w:cs="Cambria"/>
          <w:sz w:val="10"/>
          <w:szCs w:val="10"/>
          <w:lang w:val="en"/>
        </w:rPr>
        <w:t>“Enormous numbers of unskilled immigrants have competed for jobs with Americans who also lack higher education and have led to the downgrading of occupations that were once middle class,” he declared. This type of</w:t>
      </w:r>
      <w:r w:rsidRPr="00154ED5">
        <w:rPr>
          <w:rFonts w:ascii="Cambria" w:eastAsia="Arial" w:hAnsi="Cambria" w:cs="Cambria"/>
          <w:sz w:val="10"/>
          <w:szCs w:val="10"/>
          <w:lang w:val="en"/>
        </w:rPr>
        <w:t xml:space="preserve"> left-wing nationalism is even more widespread in Europe.</w:t>
      </w:r>
    </w:p>
    <w:p w14:paraId="039BE89F" w14:textId="77777777" w:rsidR="00DD1121" w:rsidRPr="00154ED5" w:rsidRDefault="00DD1121" w:rsidP="00DD1121">
      <w:pPr>
        <w:spacing w:after="0" w:line="276" w:lineRule="auto"/>
        <w:rPr>
          <w:rFonts w:ascii="Cambria" w:eastAsia="Arial" w:hAnsi="Cambria" w:cs="Cambria"/>
          <w:sz w:val="10"/>
          <w:szCs w:val="10"/>
          <w:lang w:val="en"/>
        </w:rPr>
      </w:pPr>
      <w:r w:rsidRPr="00154ED5">
        <w:rPr>
          <w:rFonts w:ascii="Cambria" w:eastAsia="Arial" w:hAnsi="Cambria" w:cs="Cambria"/>
          <w:sz w:val="10"/>
          <w:szCs w:val="10"/>
          <w:lang w:val="en"/>
        </w:rPr>
        <w:t>Similarly, Angela Nagle’s provocative essay, “The Left Case against Open Borders,” published in the pro-Trump journal American Affairs, harkened back fondly to the days when organized labor embraced restrictive immigration policies, pointing out that the main supporters of open borders have been free-market ideologues like the Koch brothers, along with employers reliant on cheap labor. Historically, she added approvingly, trade unions took the opposite view:</w:t>
      </w:r>
    </w:p>
    <w:p w14:paraId="0F37D2EA" w14:textId="77777777" w:rsidR="00DD1121" w:rsidRPr="00154ED5" w:rsidRDefault="00DD1121" w:rsidP="00DD1121">
      <w:pPr>
        <w:spacing w:after="0" w:line="276" w:lineRule="auto"/>
        <w:rPr>
          <w:rFonts w:ascii="Cambria" w:eastAsia="Arial" w:hAnsi="Cambria" w:cs="Cambria"/>
          <w:u w:val="single"/>
          <w:lang w:val="en"/>
        </w:rPr>
      </w:pPr>
      <w:r w:rsidRPr="00154ED5">
        <w:rPr>
          <w:rFonts w:ascii="Cambria" w:eastAsia="Arial" w:hAnsi="Cambria" w:cs="Cambria"/>
          <w:u w:val="single"/>
          <w:lang w:val="en"/>
        </w:rPr>
        <w:t xml:space="preserve">They </w:t>
      </w:r>
      <w:r w:rsidRPr="00154ED5">
        <w:rPr>
          <w:rFonts w:ascii="Cambria" w:eastAsia="Arial" w:hAnsi="Cambria" w:cs="Cambria"/>
          <w:b/>
          <w:bCs/>
          <w:highlight w:val="green"/>
          <w:lang w:val="en"/>
        </w:rPr>
        <w:t>[unions]</w:t>
      </w:r>
      <w:r w:rsidRPr="00154ED5">
        <w:rPr>
          <w:rFonts w:ascii="Cambria" w:eastAsia="Arial" w:hAnsi="Cambria" w:cs="Cambria"/>
          <w:b/>
          <w:bCs/>
          <w:highlight w:val="green"/>
          <w:u w:val="single"/>
          <w:lang w:val="en"/>
        </w:rPr>
        <w:t xml:space="preserve"> saw</w:t>
      </w:r>
      <w:r w:rsidRPr="00154ED5">
        <w:rPr>
          <w:rFonts w:ascii="Cambria" w:eastAsia="Arial" w:hAnsi="Cambria" w:cs="Cambria"/>
          <w:b/>
          <w:bCs/>
          <w:u w:val="single"/>
          <w:lang w:val="en"/>
        </w:rPr>
        <w:t xml:space="preserve"> </w:t>
      </w:r>
      <w:r w:rsidRPr="00154ED5">
        <w:rPr>
          <w:rFonts w:ascii="Cambria" w:eastAsia="Arial" w:hAnsi="Cambria" w:cs="Cambria"/>
          <w:u w:val="single"/>
          <w:lang w:val="en"/>
        </w:rPr>
        <w:t xml:space="preserve">the deliberate </w:t>
      </w:r>
      <w:r w:rsidRPr="00154ED5">
        <w:rPr>
          <w:rFonts w:ascii="Cambria" w:eastAsia="Arial" w:hAnsi="Cambria" w:cs="Cambria"/>
          <w:b/>
          <w:bCs/>
          <w:highlight w:val="green"/>
          <w:u w:val="single"/>
          <w:lang w:val="en"/>
        </w:rPr>
        <w:t>importation</w:t>
      </w:r>
      <w:r w:rsidRPr="00154ED5">
        <w:rPr>
          <w:rFonts w:ascii="Cambria" w:eastAsia="Arial" w:hAnsi="Cambria" w:cs="Cambria"/>
          <w:u w:val="single"/>
          <w:lang w:val="en"/>
        </w:rPr>
        <w:t xml:space="preserve"> of </w:t>
      </w:r>
      <w:r w:rsidRPr="00154ED5">
        <w:rPr>
          <w:rFonts w:ascii="Cambria" w:eastAsia="Arial" w:hAnsi="Cambria" w:cs="Cambria"/>
          <w:b/>
          <w:bCs/>
          <w:highlight w:val="green"/>
          <w:u w:val="single"/>
          <w:lang w:val="en"/>
        </w:rPr>
        <w:t>illegal, low-wage workers</w:t>
      </w:r>
      <w:r w:rsidRPr="00154ED5">
        <w:rPr>
          <w:rFonts w:ascii="Cambria" w:eastAsia="Arial" w:hAnsi="Cambria" w:cs="Cambria"/>
          <w:highlight w:val="green"/>
          <w:u w:val="single"/>
          <w:lang w:val="en"/>
        </w:rPr>
        <w:t xml:space="preserve"> as weakening</w:t>
      </w:r>
      <w:r w:rsidRPr="00154ED5">
        <w:rPr>
          <w:rFonts w:ascii="Cambria" w:eastAsia="Arial" w:hAnsi="Cambria" w:cs="Cambria"/>
          <w:u w:val="single"/>
          <w:lang w:val="en"/>
        </w:rPr>
        <w:t xml:space="preserve"> labor’s </w:t>
      </w:r>
      <w:r w:rsidRPr="00154ED5">
        <w:rPr>
          <w:rFonts w:ascii="Cambria" w:eastAsia="Arial" w:hAnsi="Cambria" w:cs="Cambria"/>
          <w:b/>
          <w:bCs/>
          <w:highlight w:val="green"/>
          <w:u w:val="single"/>
          <w:lang w:val="en"/>
        </w:rPr>
        <w:t>bargaining power</w:t>
      </w:r>
      <w:r w:rsidRPr="00154ED5">
        <w:rPr>
          <w:rFonts w:ascii="Cambria" w:eastAsia="Arial" w:hAnsi="Cambria" w:cs="Cambria"/>
          <w:highlight w:val="green"/>
          <w:u w:val="single"/>
          <w:lang w:val="en"/>
        </w:rPr>
        <w:t xml:space="preserve"> and</w:t>
      </w:r>
      <w:r w:rsidRPr="00154ED5">
        <w:rPr>
          <w:rFonts w:ascii="Cambria" w:eastAsia="Arial" w:hAnsi="Cambria" w:cs="Cambria"/>
          <w:u w:val="single"/>
          <w:lang w:val="en"/>
        </w:rPr>
        <w:t xml:space="preserve"> as a form of </w:t>
      </w:r>
      <w:r w:rsidRPr="00154ED5">
        <w:rPr>
          <w:rFonts w:ascii="Cambria" w:eastAsia="Arial" w:hAnsi="Cambria" w:cs="Cambria"/>
          <w:b/>
          <w:bCs/>
          <w:highlight w:val="green"/>
          <w:u w:val="single"/>
          <w:lang w:val="en"/>
        </w:rPr>
        <w:t>exploitation.</w:t>
      </w:r>
      <w:r w:rsidRPr="00154ED5">
        <w:rPr>
          <w:rFonts w:ascii="Cambria" w:eastAsia="Arial" w:hAnsi="Cambria" w:cs="Cambria"/>
          <w:u w:val="single"/>
          <w:lang w:val="en"/>
        </w:rPr>
        <w:t xml:space="preserve"> There is no getting around the fact that </w:t>
      </w:r>
      <w:r w:rsidRPr="00154ED5">
        <w:rPr>
          <w:rFonts w:ascii="Cambria" w:eastAsia="Arial" w:hAnsi="Cambria" w:cs="Cambria"/>
          <w:highlight w:val="green"/>
          <w:u w:val="single"/>
          <w:lang w:val="en"/>
        </w:rPr>
        <w:t xml:space="preserve">the </w:t>
      </w:r>
      <w:r w:rsidRPr="00154ED5">
        <w:rPr>
          <w:rFonts w:ascii="Cambria" w:eastAsia="Arial" w:hAnsi="Cambria" w:cs="Cambria"/>
          <w:b/>
          <w:bCs/>
          <w:highlight w:val="green"/>
          <w:u w:val="single"/>
          <w:lang w:val="en"/>
        </w:rPr>
        <w:t>power of unions</w:t>
      </w:r>
      <w:r w:rsidRPr="00154ED5">
        <w:rPr>
          <w:rFonts w:ascii="Cambria" w:eastAsia="Arial" w:hAnsi="Cambria" w:cs="Cambria"/>
          <w:highlight w:val="green"/>
          <w:u w:val="single"/>
          <w:lang w:val="en"/>
        </w:rPr>
        <w:t xml:space="preserve"> relies</w:t>
      </w:r>
      <w:r w:rsidRPr="00154ED5">
        <w:rPr>
          <w:rFonts w:ascii="Cambria" w:eastAsia="Arial" w:hAnsi="Cambria" w:cs="Cambria"/>
          <w:u w:val="single"/>
          <w:lang w:val="en"/>
        </w:rPr>
        <w:t xml:space="preserve"> </w:t>
      </w:r>
      <w:proofErr w:type="gramStart"/>
      <w:r w:rsidRPr="00154ED5">
        <w:rPr>
          <w:rFonts w:ascii="Cambria" w:eastAsia="Arial" w:hAnsi="Cambria" w:cs="Cambria"/>
          <w:u w:val="single"/>
          <w:lang w:val="en"/>
        </w:rPr>
        <w:t xml:space="preserve">by definition </w:t>
      </w:r>
      <w:r w:rsidRPr="00154ED5">
        <w:rPr>
          <w:rFonts w:ascii="Cambria" w:eastAsia="Arial" w:hAnsi="Cambria" w:cs="Cambria"/>
          <w:highlight w:val="green"/>
          <w:u w:val="single"/>
          <w:lang w:val="en"/>
        </w:rPr>
        <w:t>on</w:t>
      </w:r>
      <w:proofErr w:type="gramEnd"/>
      <w:r w:rsidRPr="00154ED5">
        <w:rPr>
          <w:rFonts w:ascii="Cambria" w:eastAsia="Arial" w:hAnsi="Cambria" w:cs="Cambria"/>
          <w:u w:val="single"/>
          <w:lang w:val="en"/>
        </w:rPr>
        <w:t xml:space="preserve"> their </w:t>
      </w:r>
      <w:r w:rsidRPr="00154ED5">
        <w:rPr>
          <w:rFonts w:ascii="Cambria" w:eastAsia="Arial" w:hAnsi="Cambria" w:cs="Cambria"/>
          <w:highlight w:val="green"/>
          <w:u w:val="single"/>
          <w:lang w:val="en"/>
        </w:rPr>
        <w:t>ability to restrict and withdraw</w:t>
      </w:r>
      <w:r w:rsidRPr="00154ED5">
        <w:rPr>
          <w:rFonts w:ascii="Cambria" w:eastAsia="Arial" w:hAnsi="Cambria" w:cs="Cambria"/>
          <w:u w:val="single"/>
          <w:lang w:val="en"/>
        </w:rPr>
        <w:t xml:space="preserve"> the supply of </w:t>
      </w:r>
      <w:r w:rsidRPr="00154ED5">
        <w:rPr>
          <w:rFonts w:ascii="Cambria" w:eastAsia="Arial" w:hAnsi="Cambria" w:cs="Cambria"/>
          <w:highlight w:val="green"/>
          <w:u w:val="single"/>
          <w:lang w:val="en"/>
        </w:rPr>
        <w:t>labor</w:t>
      </w:r>
      <w:r w:rsidRPr="00154ED5">
        <w:rPr>
          <w:rFonts w:ascii="Cambria" w:eastAsia="Arial" w:hAnsi="Cambria" w:cs="Cambria"/>
          <w:u w:val="single"/>
          <w:lang w:val="en"/>
        </w:rPr>
        <w:t xml:space="preserve">, </w:t>
      </w:r>
      <w:r w:rsidRPr="00154ED5">
        <w:rPr>
          <w:rFonts w:ascii="Cambria" w:eastAsia="Arial" w:hAnsi="Cambria" w:cs="Cambria"/>
          <w:highlight w:val="green"/>
          <w:u w:val="single"/>
          <w:lang w:val="en"/>
        </w:rPr>
        <w:t xml:space="preserve">which becomes impossible if an </w:t>
      </w:r>
      <w:r w:rsidRPr="00154ED5">
        <w:rPr>
          <w:rFonts w:ascii="Cambria" w:eastAsia="Arial" w:hAnsi="Cambria" w:cs="Cambria"/>
          <w:b/>
          <w:bCs/>
          <w:highlight w:val="green"/>
          <w:u w:val="single"/>
          <w:lang w:val="en"/>
        </w:rPr>
        <w:t>entire workforce</w:t>
      </w:r>
      <w:r w:rsidRPr="00154ED5">
        <w:rPr>
          <w:rFonts w:ascii="Cambria" w:eastAsia="Arial" w:hAnsi="Cambria" w:cs="Cambria"/>
          <w:highlight w:val="green"/>
          <w:u w:val="single"/>
          <w:lang w:val="en"/>
        </w:rPr>
        <w:t xml:space="preserve"> can be </w:t>
      </w:r>
      <w:r w:rsidRPr="00154ED5">
        <w:rPr>
          <w:rFonts w:ascii="Cambria" w:eastAsia="Arial" w:hAnsi="Cambria" w:cs="Cambria"/>
          <w:b/>
          <w:bCs/>
          <w:highlight w:val="green"/>
          <w:u w:val="single"/>
          <w:lang w:val="en"/>
        </w:rPr>
        <w:t>easily</w:t>
      </w:r>
      <w:r w:rsidRPr="00154ED5">
        <w:rPr>
          <w:rFonts w:ascii="Cambria" w:eastAsia="Arial" w:hAnsi="Cambria" w:cs="Cambria"/>
          <w:highlight w:val="green"/>
          <w:u w:val="single"/>
          <w:lang w:val="en"/>
        </w:rPr>
        <w:t xml:space="preserve"> and </w:t>
      </w:r>
      <w:r w:rsidRPr="00154ED5">
        <w:rPr>
          <w:rFonts w:ascii="Cambria" w:eastAsia="Arial" w:hAnsi="Cambria" w:cs="Cambria"/>
          <w:b/>
          <w:bCs/>
          <w:highlight w:val="green"/>
          <w:u w:val="single"/>
          <w:lang w:val="en"/>
        </w:rPr>
        <w:t>cheaply replaced.</w:t>
      </w:r>
      <w:r w:rsidRPr="00154ED5">
        <w:rPr>
          <w:rFonts w:ascii="Cambria" w:eastAsia="Arial" w:hAnsi="Cambria" w:cs="Cambria"/>
          <w:u w:val="single"/>
          <w:lang w:val="en"/>
        </w:rPr>
        <w:t xml:space="preserve"> Open borders and mass immigration are a victory for the bosses.</w:t>
      </w:r>
    </w:p>
    <w:p w14:paraId="6BA3027E" w14:textId="77777777" w:rsidR="00DD1121" w:rsidRPr="00154ED5" w:rsidRDefault="00DD1121" w:rsidP="00DD1121">
      <w:pPr>
        <w:spacing w:after="0" w:line="276" w:lineRule="auto"/>
        <w:rPr>
          <w:rFonts w:ascii="Cambria" w:eastAsia="Arial" w:hAnsi="Cambria" w:cs="Cambria"/>
          <w:sz w:val="10"/>
          <w:szCs w:val="10"/>
          <w:lang w:val="en"/>
        </w:rPr>
      </w:pPr>
      <w:r w:rsidRPr="00154ED5">
        <w:rPr>
          <w:rFonts w:ascii="Cambria" w:eastAsia="Arial" w:hAnsi="Cambria" w:cs="Cambria"/>
          <w:sz w:val="10"/>
          <w:szCs w:val="10"/>
          <w:lang w:val="en"/>
        </w:rPr>
        <w:t xml:space="preserve">The attack on the left for supporting “open borders” is a red herring; this stance remains on the margins of the progressive mainstream—but most progressives do oppose the restrictive policies favored by Trump and his acolytes. Moreover, the labor movement abandoned the perspective Nagle articulates two decades ago. Despite their painful awareness that many rank-and-file union members voted for Trump in 2016, the AFL-CIO leadership and that of the CTW federation, as well as </w:t>
      </w:r>
      <w:proofErr w:type="gramStart"/>
      <w:r w:rsidRPr="00154ED5">
        <w:rPr>
          <w:rFonts w:ascii="Cambria" w:eastAsia="Arial" w:hAnsi="Cambria" w:cs="Cambria"/>
          <w:sz w:val="10"/>
          <w:szCs w:val="10"/>
          <w:lang w:val="en"/>
        </w:rPr>
        <w:t>the vast majority of</w:t>
      </w:r>
      <w:proofErr w:type="gramEnd"/>
      <w:r w:rsidRPr="00154ED5">
        <w:rPr>
          <w:rFonts w:ascii="Cambria" w:eastAsia="Arial" w:hAnsi="Cambria" w:cs="Cambria"/>
          <w:sz w:val="10"/>
          <w:szCs w:val="10"/>
          <w:lang w:val="en"/>
        </w:rPr>
        <w:t xml:space="preserve"> their affiliates, have not wavered from the pro-immigrant rights stance they adopted at the end of the twentieth century.</w:t>
      </w:r>
    </w:p>
    <w:p w14:paraId="67A39169" w14:textId="77777777" w:rsidR="00DD1121" w:rsidRPr="00154ED5" w:rsidRDefault="00DD1121" w:rsidP="00DD1121">
      <w:pPr>
        <w:spacing w:after="0" w:line="276" w:lineRule="auto"/>
        <w:rPr>
          <w:rFonts w:ascii="Cambria" w:eastAsia="Arial" w:hAnsi="Cambria" w:cs="Cambria"/>
          <w:sz w:val="10"/>
          <w:szCs w:val="10"/>
          <w:lang w:val="en"/>
        </w:rPr>
      </w:pPr>
      <w:r w:rsidRPr="00154ED5">
        <w:rPr>
          <w:rFonts w:ascii="Cambria" w:eastAsia="Arial" w:hAnsi="Cambria" w:cs="Cambria"/>
          <w:sz w:val="10"/>
          <w:szCs w:val="10"/>
          <w:lang w:val="en"/>
        </w:rPr>
        <w:t>There are compelling economic reasons for progressives to align with labor in this regard, as Eric Levitz has noted in New York Magazine. Immigration obviously does expand the labor supply, but it also creates additional economic demand; and in the context of an aging population, the immigrant influx, disproportionately comprised of prime-age workers, contributes to the fiscal sustainability of programs like Social Security and Medicare. This is the consensus among most experts, as a 2017 National Academy of Sciences report documented. But as Levitz observes, the case for restrictionism put forward by commentators like Judis and Nagle is “primarily an argument about politics, not economics,” pivoting on the susceptibility of U.S.-born workers to right-wing populist appeals.</w:t>
      </w:r>
    </w:p>
    <w:p w14:paraId="090E49E1" w14:textId="77777777" w:rsidR="00DD1121" w:rsidRPr="00B802C2" w:rsidRDefault="00DD1121" w:rsidP="00DD1121">
      <w:pPr>
        <w:spacing w:after="0" w:line="276" w:lineRule="auto"/>
        <w:rPr>
          <w:rFonts w:ascii="Cambria" w:eastAsia="Arial" w:hAnsi="Cambria" w:cs="Cambria"/>
          <w:lang w:val="en"/>
        </w:rPr>
      </w:pPr>
      <w:r w:rsidRPr="00154ED5">
        <w:rPr>
          <w:rFonts w:ascii="Cambria" w:eastAsia="Arial" w:hAnsi="Cambria" w:cs="Cambria"/>
          <w:sz w:val="10"/>
          <w:szCs w:val="10"/>
          <w:lang w:val="en"/>
        </w:rPr>
        <w:t xml:space="preserve">The fact that proposals to support immigration restriction have surfaced among liberals and on the left in the wake of Trump’s success is </w:t>
      </w:r>
      <w:proofErr w:type="gramStart"/>
      <w:r w:rsidRPr="00154ED5">
        <w:rPr>
          <w:rFonts w:ascii="Cambria" w:eastAsia="Arial" w:hAnsi="Cambria" w:cs="Cambria"/>
          <w:sz w:val="10"/>
          <w:szCs w:val="10"/>
          <w:lang w:val="en"/>
        </w:rPr>
        <w:t>remarkable in its own right</w:t>
      </w:r>
      <w:proofErr w:type="gramEnd"/>
      <w:r w:rsidRPr="00154ED5">
        <w:rPr>
          <w:rFonts w:ascii="Cambria" w:eastAsia="Arial" w:hAnsi="Cambria" w:cs="Cambria"/>
          <w:sz w:val="10"/>
          <w:szCs w:val="10"/>
          <w:lang w:val="en"/>
        </w:rPr>
        <w:t xml:space="preserve">. But Levitz makes a compelling case that adopting them would be politically disastrous for the Democratic Party and the wider progressive community. Given the seemingly irreversible demographic trends toward a majority-minority society, he declares, “The Democrats are </w:t>
      </w:r>
      <w:r w:rsidRPr="00B802C2">
        <w:rPr>
          <w:rFonts w:ascii="Cambria" w:eastAsia="Arial" w:hAnsi="Cambria" w:cs="Cambria"/>
          <w:sz w:val="10"/>
          <w:szCs w:val="10"/>
          <w:lang w:val="en"/>
        </w:rPr>
        <w:t>going to be a visibly multiracial party in a browning America,” adding that on both moral and pragmatic grounds “there is no way for Democrats to avoid the liabilities of that position—they can only strive to capitalize on its benefits.”</w:t>
      </w:r>
    </w:p>
    <w:p w14:paraId="04350353" w14:textId="77777777" w:rsidR="00DD1121" w:rsidRPr="00B802C2" w:rsidRDefault="00DD1121" w:rsidP="00DD1121">
      <w:pPr>
        <w:spacing w:after="0" w:line="276" w:lineRule="auto"/>
        <w:rPr>
          <w:rFonts w:ascii="Cambria" w:eastAsia="Arial" w:hAnsi="Cambria" w:cs="Cambria"/>
          <w:b/>
          <w:bCs/>
          <w:u w:val="single"/>
          <w:lang w:val="en"/>
        </w:rPr>
      </w:pPr>
      <w:r w:rsidRPr="00B802C2">
        <w:rPr>
          <w:rFonts w:ascii="Cambria" w:eastAsia="Arial" w:hAnsi="Cambria" w:cs="Cambria"/>
          <w:b/>
          <w:bCs/>
          <w:u w:val="single"/>
          <w:lang w:val="en"/>
        </w:rPr>
        <w:t>To meet that challenge</w:t>
      </w:r>
      <w:r w:rsidRPr="00B802C2">
        <w:rPr>
          <w:rFonts w:ascii="Cambria" w:eastAsia="Arial" w:hAnsi="Cambria" w:cs="Cambria"/>
          <w:lang w:val="en"/>
        </w:rPr>
        <w:t xml:space="preserve">, </w:t>
      </w:r>
      <w:r w:rsidRPr="00B802C2">
        <w:rPr>
          <w:rFonts w:ascii="Cambria" w:eastAsia="Arial" w:hAnsi="Cambria" w:cs="Cambria"/>
          <w:sz w:val="10"/>
          <w:szCs w:val="10"/>
          <w:lang w:val="en"/>
        </w:rPr>
        <w:t>for progressives and the labor movement alike,</w:t>
      </w:r>
      <w:r w:rsidRPr="00B802C2">
        <w:rPr>
          <w:rFonts w:ascii="Cambria" w:eastAsia="Arial" w:hAnsi="Cambria" w:cs="Cambria"/>
          <w:lang w:val="en"/>
        </w:rPr>
        <w:t xml:space="preserve"> </w:t>
      </w:r>
      <w:r w:rsidRPr="00B802C2">
        <w:rPr>
          <w:rFonts w:ascii="Cambria" w:eastAsia="Arial" w:hAnsi="Cambria" w:cs="Cambria"/>
          <w:u w:val="single"/>
          <w:lang w:val="en"/>
        </w:rPr>
        <w:t xml:space="preserve">the most </w:t>
      </w:r>
      <w:r w:rsidRPr="00B802C2">
        <w:rPr>
          <w:rFonts w:ascii="Cambria" w:eastAsia="Arial" w:hAnsi="Cambria" w:cs="Cambria"/>
          <w:b/>
          <w:bCs/>
          <w:u w:val="single"/>
          <w:lang w:val="en"/>
        </w:rPr>
        <w:t>urgent task</w:t>
      </w:r>
      <w:r w:rsidRPr="00B802C2">
        <w:rPr>
          <w:rFonts w:ascii="Cambria" w:eastAsia="Arial" w:hAnsi="Cambria" w:cs="Cambria"/>
          <w:u w:val="single"/>
          <w:lang w:val="en"/>
        </w:rPr>
        <w:t xml:space="preserve"> is to </w:t>
      </w:r>
      <w:r w:rsidRPr="00B802C2">
        <w:rPr>
          <w:rFonts w:ascii="Cambria" w:eastAsia="Arial" w:hAnsi="Cambria" w:cs="Cambria"/>
          <w:b/>
          <w:bCs/>
          <w:u w:val="single"/>
          <w:lang w:val="en"/>
        </w:rPr>
        <w:t>push back</w:t>
      </w:r>
      <w:r w:rsidRPr="00B802C2">
        <w:rPr>
          <w:rFonts w:ascii="Cambria" w:eastAsia="Arial" w:hAnsi="Cambria" w:cs="Cambria"/>
          <w:u w:val="single"/>
          <w:lang w:val="en"/>
        </w:rPr>
        <w:t xml:space="preserve"> against the right-wing </w:t>
      </w:r>
      <w:r w:rsidRPr="00B802C2">
        <w:rPr>
          <w:rFonts w:ascii="Cambria" w:eastAsia="Arial" w:hAnsi="Cambria" w:cs="Cambria"/>
          <w:b/>
          <w:bCs/>
          <w:u w:val="single"/>
          <w:lang w:val="en"/>
        </w:rPr>
        <w:t>narrative</w:t>
      </w:r>
      <w:r w:rsidRPr="00B802C2">
        <w:rPr>
          <w:rFonts w:ascii="Cambria" w:eastAsia="Arial" w:hAnsi="Cambria" w:cs="Cambria"/>
          <w:u w:val="single"/>
          <w:lang w:val="en"/>
        </w:rPr>
        <w:t xml:space="preserve"> that blames </w:t>
      </w:r>
      <w:r w:rsidRPr="00B802C2">
        <w:rPr>
          <w:rFonts w:ascii="Cambria" w:eastAsia="Arial" w:hAnsi="Cambria" w:cs="Cambria"/>
          <w:b/>
          <w:bCs/>
          <w:u w:val="single"/>
          <w:lang w:val="en"/>
        </w:rPr>
        <w:t>immigrants</w:t>
      </w:r>
      <w:r w:rsidRPr="00B802C2">
        <w:rPr>
          <w:rFonts w:ascii="Cambria" w:eastAsia="Arial" w:hAnsi="Cambria" w:cs="Cambria"/>
          <w:u w:val="single"/>
          <w:lang w:val="en"/>
        </w:rPr>
        <w:t xml:space="preserve"> for the reversal of </w:t>
      </w:r>
      <w:r w:rsidRPr="00B802C2">
        <w:rPr>
          <w:rFonts w:ascii="Cambria" w:eastAsia="Arial" w:hAnsi="Cambria" w:cs="Cambria"/>
          <w:b/>
          <w:bCs/>
          <w:u w:val="single"/>
          <w:lang w:val="en"/>
        </w:rPr>
        <w:t>fortune</w:t>
      </w:r>
      <w:r w:rsidRPr="00B802C2">
        <w:rPr>
          <w:rFonts w:ascii="Cambria" w:eastAsia="Arial" w:hAnsi="Cambria" w:cs="Cambria"/>
          <w:u w:val="single"/>
          <w:lang w:val="en"/>
        </w:rPr>
        <w:t xml:space="preserve"> suffered by white </w:t>
      </w:r>
      <w:r w:rsidRPr="00B802C2">
        <w:rPr>
          <w:rFonts w:ascii="Cambria" w:eastAsia="Arial" w:hAnsi="Cambria" w:cs="Cambria"/>
          <w:b/>
          <w:bCs/>
          <w:u w:val="single"/>
          <w:lang w:val="en"/>
        </w:rPr>
        <w:t>U.S.-born workers</w:t>
      </w:r>
      <w:r w:rsidRPr="00B802C2">
        <w:rPr>
          <w:rFonts w:ascii="Cambria" w:eastAsia="Arial" w:hAnsi="Cambria" w:cs="Cambria"/>
          <w:u w:val="single"/>
          <w:lang w:val="en"/>
        </w:rPr>
        <w:t xml:space="preserve"> over the past four decades. </w:t>
      </w:r>
      <w:r w:rsidRPr="00B802C2">
        <w:rPr>
          <w:rFonts w:ascii="Cambria" w:eastAsia="Arial" w:hAnsi="Cambria" w:cs="Cambria"/>
          <w:sz w:val="10"/>
          <w:szCs w:val="10"/>
          <w:lang w:val="en"/>
        </w:rPr>
        <w:t>Progressives need to promote instead a counternarrative that highlights the ways in which business strategies from the 1970s onward have reduced wages and undermined the labor movement—strategies that have been rendered invisible or irrelevant for the many U.S.-born workers who have been persuaded by Trump and his supporters to scapegoat immigrants. In a nutshell,</w:t>
      </w:r>
      <w:r w:rsidRPr="00B802C2">
        <w:rPr>
          <w:rFonts w:ascii="Cambria" w:eastAsia="Arial" w:hAnsi="Cambria" w:cs="Cambria"/>
          <w:lang w:val="en"/>
        </w:rPr>
        <w:t xml:space="preserve"> </w:t>
      </w:r>
      <w:r w:rsidRPr="00B802C2">
        <w:rPr>
          <w:rFonts w:ascii="Cambria" w:eastAsia="Arial" w:hAnsi="Cambria" w:cs="Cambria"/>
          <w:u w:val="single"/>
          <w:lang w:val="en"/>
        </w:rPr>
        <w:t xml:space="preserve">the task is to </w:t>
      </w:r>
      <w:r w:rsidRPr="00B802C2">
        <w:rPr>
          <w:rFonts w:ascii="Cambria" w:eastAsia="Arial" w:hAnsi="Cambria" w:cs="Cambria"/>
          <w:b/>
          <w:bCs/>
          <w:u w:val="single"/>
          <w:lang w:val="en"/>
        </w:rPr>
        <w:t>redirect</w:t>
      </w:r>
      <w:r w:rsidRPr="00B802C2">
        <w:rPr>
          <w:rFonts w:ascii="Cambria" w:eastAsia="Arial" w:hAnsi="Cambria" w:cs="Cambria"/>
          <w:u w:val="single"/>
          <w:lang w:val="en"/>
        </w:rPr>
        <w:t xml:space="preserve"> the entirely justifiable </w:t>
      </w:r>
      <w:r w:rsidRPr="00B802C2">
        <w:rPr>
          <w:rFonts w:ascii="Cambria" w:eastAsia="Arial" w:hAnsi="Cambria" w:cs="Cambria"/>
          <w:b/>
          <w:bCs/>
          <w:u w:val="single"/>
          <w:lang w:val="en"/>
        </w:rPr>
        <w:t>anger</w:t>
      </w:r>
      <w:r w:rsidRPr="00B802C2">
        <w:rPr>
          <w:rFonts w:ascii="Cambria" w:eastAsia="Arial" w:hAnsi="Cambria" w:cs="Cambria"/>
          <w:u w:val="single"/>
          <w:lang w:val="en"/>
        </w:rPr>
        <w:t xml:space="preserve"> of those workers toward </w:t>
      </w:r>
      <w:r w:rsidRPr="00B802C2">
        <w:rPr>
          <w:rFonts w:ascii="Cambria" w:eastAsia="Arial" w:hAnsi="Cambria" w:cs="Cambria"/>
          <w:b/>
          <w:bCs/>
          <w:u w:val="single"/>
          <w:lang w:val="en"/>
        </w:rPr>
        <w:t>employers</w:t>
      </w:r>
      <w:r w:rsidRPr="00B802C2">
        <w:rPr>
          <w:rFonts w:ascii="Cambria" w:eastAsia="Arial" w:hAnsi="Cambria" w:cs="Cambria"/>
          <w:u w:val="single"/>
          <w:lang w:val="en"/>
        </w:rPr>
        <w:t xml:space="preserve"> instead of the </w:t>
      </w:r>
      <w:r w:rsidRPr="00B802C2">
        <w:rPr>
          <w:rFonts w:ascii="Cambria" w:eastAsia="Arial" w:hAnsi="Cambria" w:cs="Cambria"/>
          <w:b/>
          <w:bCs/>
          <w:u w:val="single"/>
          <w:lang w:val="en"/>
        </w:rPr>
        <w:t>foreign-born.</w:t>
      </w:r>
    </w:p>
    <w:p w14:paraId="00CD3EAE" w14:textId="77777777" w:rsidR="00DD1121" w:rsidRPr="00B802C2" w:rsidRDefault="00DD1121" w:rsidP="00DD1121">
      <w:pPr>
        <w:spacing w:after="0" w:line="276" w:lineRule="auto"/>
        <w:rPr>
          <w:rFonts w:ascii="Cambria" w:eastAsia="Arial" w:hAnsi="Cambria" w:cs="Cambria"/>
          <w:sz w:val="10"/>
          <w:szCs w:val="10"/>
          <w:lang w:val="en"/>
        </w:rPr>
      </w:pPr>
      <w:r w:rsidRPr="00B802C2">
        <w:rPr>
          <w:rFonts w:ascii="Cambria" w:eastAsia="Arial" w:hAnsi="Cambria" w:cs="Cambria"/>
          <w:sz w:val="10"/>
          <w:szCs w:val="10"/>
          <w:lang w:val="en"/>
        </w:rPr>
        <w:t xml:space="preserve">The case that immigration was a key driver of working-class distress does seem plausible at first glance, especially </w:t>
      </w:r>
      <w:proofErr w:type="gramStart"/>
      <w:r w:rsidRPr="00B802C2">
        <w:rPr>
          <w:rFonts w:ascii="Cambria" w:eastAsia="Arial" w:hAnsi="Cambria" w:cs="Cambria"/>
          <w:sz w:val="10"/>
          <w:szCs w:val="10"/>
          <w:lang w:val="en"/>
        </w:rPr>
        <w:t>in regard to</w:t>
      </w:r>
      <w:proofErr w:type="gramEnd"/>
      <w:r w:rsidRPr="00B802C2">
        <w:rPr>
          <w:rFonts w:ascii="Cambria" w:eastAsia="Arial" w:hAnsi="Cambria" w:cs="Cambria"/>
          <w:sz w:val="10"/>
          <w:szCs w:val="10"/>
          <w:lang w:val="en"/>
        </w:rPr>
        <w:t xml:space="preserve"> timing. Not long after the passage of the 1965 Hart-Celler Act ended four decades of highly restricted immigration, the economic status of white male non-college-educated workers, most of whom had prospered in the postwar years, began to spiral downward. In the same period, inequality surged as well.</w:t>
      </w:r>
    </w:p>
    <w:p w14:paraId="5CEA3D2D" w14:textId="77777777" w:rsidR="00DD1121" w:rsidRPr="00B802C2" w:rsidRDefault="00DD1121" w:rsidP="00DD1121">
      <w:pPr>
        <w:spacing w:after="0" w:line="276" w:lineRule="auto"/>
        <w:rPr>
          <w:rFonts w:ascii="Cambria" w:eastAsia="Arial" w:hAnsi="Cambria" w:cs="Cambria"/>
          <w:sz w:val="10"/>
          <w:szCs w:val="10"/>
          <w:lang w:val="en"/>
        </w:rPr>
      </w:pPr>
      <w:r w:rsidRPr="00B802C2">
        <w:rPr>
          <w:rFonts w:ascii="Cambria" w:eastAsia="Arial" w:hAnsi="Cambria" w:cs="Cambria"/>
          <w:sz w:val="10"/>
          <w:szCs w:val="10"/>
          <w:lang w:val="en"/>
        </w:rPr>
        <w:t>These trends are indeed interconnected, but the line of causality runs in exactly the opposite direction from what Trump’s and Judis’s anti-immigrant narratives imply. Immigration was not the cause of the neoliberal economic restructuring that began in the 1970s or of the accompanying explosion of inequality and labor degradation. On the contrary, the influx of low-wage immigrants was a consequence of these developments. U.S. employers’ efforts to externalize market risk through various forms of subcontracting, and at the same time to actively undermine labor unions, generated a surge in demand for low-wage labor. That, in turn, led millions of immigrants, both authorized and unauthorized, to enter the bottom tier of the nation’s labor market to fill “jobs Americans won’t do.” As I documented in my 2006 book L.A. Story, in many sectors immigrants entered low-wage jobs in substantial numbers only after pay and conditions had been degraded to such a degree that U.S.-born workers exited the impacted occupations.</w:t>
      </w:r>
    </w:p>
    <w:p w14:paraId="2139C862" w14:textId="77777777" w:rsidR="00DD1121" w:rsidRPr="00B802C2" w:rsidRDefault="00DD1121" w:rsidP="00DD1121">
      <w:pPr>
        <w:spacing w:after="0" w:line="276" w:lineRule="auto"/>
        <w:rPr>
          <w:rFonts w:ascii="Cambria" w:eastAsia="Arial" w:hAnsi="Cambria" w:cs="Cambria"/>
          <w:sz w:val="10"/>
          <w:szCs w:val="10"/>
          <w:lang w:val="en"/>
        </w:rPr>
      </w:pPr>
      <w:r w:rsidRPr="00B802C2">
        <w:rPr>
          <w:rFonts w:ascii="Cambria" w:eastAsia="Arial" w:hAnsi="Cambria" w:cs="Cambria"/>
          <w:b/>
          <w:bCs/>
          <w:u w:val="single"/>
          <w:lang w:val="en"/>
        </w:rPr>
        <w:t>The primary driver of labor migration, past and present, is economic demand. While “push” factors in sending countries do spur emigration, it materializes on a significant scale only in response to employers’ search for new sources of labor.</w:t>
      </w:r>
      <w:r w:rsidRPr="00B802C2">
        <w:rPr>
          <w:rFonts w:ascii="Cambria" w:eastAsia="Arial" w:hAnsi="Cambria" w:cs="Cambria"/>
          <w:u w:val="single"/>
          <w:lang w:val="en"/>
        </w:rPr>
        <w:t xml:space="preserve"> The 2008 financial crisis is revealing in this regard: as the U.S. economy imploded, and jobs in sectors like construction and manufacturing </w:t>
      </w:r>
      <w:r w:rsidRPr="00B802C2">
        <w:rPr>
          <w:rFonts w:ascii="Cambria" w:eastAsia="Arial" w:hAnsi="Cambria" w:cs="Cambria"/>
          <w:u w:val="single"/>
          <w:lang w:val="en"/>
        </w:rPr>
        <w:lastRenderedPageBreak/>
        <w:t>evaporated, the number of unauthorized migrants crossing the border decreased dramatically.</w:t>
      </w:r>
      <w:r w:rsidRPr="00B802C2">
        <w:rPr>
          <w:rFonts w:ascii="Cambria" w:eastAsia="Arial" w:hAnsi="Cambria" w:cs="Cambria"/>
          <w:lang w:val="en"/>
        </w:rPr>
        <w:t xml:space="preserve"> </w:t>
      </w:r>
      <w:r w:rsidRPr="00B802C2">
        <w:rPr>
          <w:rFonts w:ascii="Cambria" w:eastAsia="Arial" w:hAnsi="Cambria" w:cs="Cambria"/>
          <w:sz w:val="10"/>
          <w:szCs w:val="10"/>
          <w:lang w:val="en"/>
        </w:rPr>
        <w:t>Prior to the Great Recession, immigration grew in direct response to rising employer demand for cheap and pliable labor. Starting in the late 1970s, new business strategies drove down labor costs through expanded subcontracting, deregulation, and efforts to weaken or eliminate labor unions.</w:t>
      </w:r>
    </w:p>
    <w:p w14:paraId="40C91F29" w14:textId="77777777" w:rsidR="00DD1121" w:rsidRPr="00B802C2" w:rsidRDefault="00DD1121" w:rsidP="00DD1121">
      <w:pPr>
        <w:spacing w:after="0" w:line="276" w:lineRule="auto"/>
        <w:rPr>
          <w:rFonts w:ascii="Cambria" w:eastAsia="Arial" w:hAnsi="Cambria" w:cs="Cambria"/>
          <w:b/>
          <w:bCs/>
          <w:u w:val="single"/>
          <w:lang w:val="en"/>
        </w:rPr>
      </w:pPr>
      <w:r w:rsidRPr="00B802C2">
        <w:rPr>
          <w:rFonts w:ascii="Cambria" w:eastAsia="Arial" w:hAnsi="Cambria" w:cs="Cambria"/>
          <w:u w:val="single"/>
          <w:lang w:val="en"/>
        </w:rPr>
        <w:t xml:space="preserve">In industries like </w:t>
      </w:r>
      <w:r w:rsidRPr="00B802C2">
        <w:rPr>
          <w:rFonts w:ascii="Cambria" w:eastAsia="Arial" w:hAnsi="Cambria" w:cs="Cambria"/>
          <w:b/>
          <w:bCs/>
          <w:u w:val="single"/>
          <w:lang w:val="en"/>
        </w:rPr>
        <w:t>taxi driving</w:t>
      </w:r>
      <w:r w:rsidRPr="00B802C2">
        <w:rPr>
          <w:rFonts w:ascii="Cambria" w:eastAsia="Arial" w:hAnsi="Cambria" w:cs="Cambria"/>
          <w:u w:val="single"/>
          <w:lang w:val="en"/>
        </w:rPr>
        <w:t xml:space="preserve"> and </w:t>
      </w:r>
      <w:r w:rsidRPr="00B802C2">
        <w:rPr>
          <w:rFonts w:ascii="Cambria" w:eastAsia="Arial" w:hAnsi="Cambria" w:cs="Cambria"/>
          <w:b/>
          <w:bCs/>
          <w:u w:val="single"/>
          <w:lang w:val="en"/>
        </w:rPr>
        <w:t>trucking</w:t>
      </w:r>
      <w:r w:rsidRPr="00B802C2">
        <w:rPr>
          <w:rFonts w:ascii="Cambria" w:eastAsia="Arial" w:hAnsi="Cambria" w:cs="Cambria"/>
          <w:u w:val="single"/>
          <w:lang w:val="en"/>
        </w:rPr>
        <w:t>, where dereg</w:t>
      </w:r>
      <w:r w:rsidRPr="00B802C2">
        <w:rPr>
          <w:rFonts w:ascii="Cambria" w:eastAsia="Arial" w:hAnsi="Cambria" w:cs="Cambria"/>
          <w:sz w:val="10"/>
          <w:szCs w:val="10"/>
          <w:lang w:val="en"/>
        </w:rPr>
        <w:t xml:space="preserve">ulation </w:t>
      </w:r>
      <w:r w:rsidRPr="00B802C2">
        <w:rPr>
          <w:rFonts w:ascii="Cambria" w:eastAsia="Arial" w:hAnsi="Cambria" w:cs="Cambria"/>
          <w:u w:val="single"/>
          <w:lang w:val="en"/>
        </w:rPr>
        <w:t xml:space="preserve">led to </w:t>
      </w:r>
      <w:r w:rsidRPr="00B802C2">
        <w:rPr>
          <w:rFonts w:ascii="Cambria" w:eastAsia="Arial" w:hAnsi="Cambria" w:cs="Cambria"/>
          <w:b/>
          <w:bCs/>
          <w:u w:val="single"/>
          <w:lang w:val="en"/>
        </w:rPr>
        <w:t>union decline</w:t>
      </w:r>
      <w:r w:rsidRPr="00B802C2">
        <w:rPr>
          <w:rFonts w:ascii="Cambria" w:eastAsia="Arial" w:hAnsi="Cambria" w:cs="Cambria"/>
          <w:u w:val="single"/>
          <w:lang w:val="en"/>
        </w:rPr>
        <w:t xml:space="preserve"> and wage cuts, as well as in </w:t>
      </w:r>
      <w:proofErr w:type="spellStart"/>
      <w:r w:rsidRPr="00B802C2">
        <w:rPr>
          <w:rFonts w:ascii="Cambria" w:eastAsia="Arial" w:hAnsi="Cambria" w:cs="Cambria"/>
          <w:u w:val="single"/>
          <w:lang w:val="en"/>
        </w:rPr>
        <w:t>deunionized</w:t>
      </w:r>
      <w:proofErr w:type="spellEnd"/>
      <w:r w:rsidRPr="00B802C2">
        <w:rPr>
          <w:rFonts w:ascii="Cambria" w:eastAsia="Arial" w:hAnsi="Cambria" w:cs="Cambria"/>
          <w:u w:val="single"/>
          <w:lang w:val="en"/>
        </w:rPr>
        <w:t xml:space="preserve"> construction, manufacturing, and service industries, many U.S.-born workers voted with their feet to reject the newly </w:t>
      </w:r>
      <w:r w:rsidRPr="00B802C2">
        <w:rPr>
          <w:rFonts w:ascii="Cambria" w:eastAsia="Arial" w:hAnsi="Cambria" w:cs="Cambria"/>
          <w:b/>
          <w:bCs/>
          <w:u w:val="single"/>
          <w:lang w:val="en"/>
        </w:rPr>
        <w:t>degraded jobs</w:t>
      </w:r>
      <w:r w:rsidRPr="00B802C2">
        <w:rPr>
          <w:rFonts w:ascii="Cambria" w:eastAsia="Arial" w:hAnsi="Cambria" w:cs="Cambria"/>
          <w:u w:val="single"/>
          <w:lang w:val="en"/>
        </w:rPr>
        <w:t>, and then immigrants were hired to fill the vacancies.</w:t>
      </w:r>
      <w:r w:rsidRPr="00B802C2">
        <w:rPr>
          <w:rFonts w:ascii="Cambria" w:eastAsia="Arial" w:hAnsi="Cambria" w:cs="Cambria"/>
          <w:sz w:val="10"/>
          <w:szCs w:val="10"/>
          <w:lang w:val="en"/>
        </w:rPr>
        <w:t xml:space="preserve"> If migrants did not arrive on their own in adequate numbers to fill the demand, employers routinely sent recruiters to Mexico and other parts of the Global South to find them, often in blatant violation of immigration laws and regulations. </w:t>
      </w:r>
      <w:r w:rsidRPr="00B802C2">
        <w:rPr>
          <w:rFonts w:ascii="Cambria" w:eastAsia="Arial" w:hAnsi="Cambria" w:cs="Cambria"/>
          <w:u w:val="single"/>
          <w:lang w:val="en"/>
        </w:rPr>
        <w:t xml:space="preserve">In short, </w:t>
      </w:r>
      <w:r w:rsidRPr="00B802C2">
        <w:rPr>
          <w:rFonts w:ascii="Cambria" w:eastAsia="Arial" w:hAnsi="Cambria" w:cs="Cambria"/>
          <w:b/>
          <w:bCs/>
          <w:u w:val="single"/>
          <w:lang w:val="en"/>
        </w:rPr>
        <w:t>immigration was the consequence, not the cause, of declining labor standards.</w:t>
      </w:r>
    </w:p>
    <w:p w14:paraId="7EBD2D46" w14:textId="77777777" w:rsidR="00DD1121" w:rsidRPr="00B802C2" w:rsidRDefault="00DD1121" w:rsidP="00DD1121">
      <w:pPr>
        <w:spacing w:after="0" w:line="276" w:lineRule="auto"/>
        <w:rPr>
          <w:rFonts w:ascii="Cambria" w:eastAsia="Arial" w:hAnsi="Cambria" w:cs="Cambria"/>
          <w:sz w:val="10"/>
          <w:szCs w:val="10"/>
          <w:lang w:val="en"/>
        </w:rPr>
      </w:pPr>
      <w:r w:rsidRPr="00B802C2">
        <w:rPr>
          <w:rFonts w:ascii="Cambria" w:eastAsia="Arial" w:hAnsi="Cambria" w:cs="Cambria"/>
          <w:sz w:val="10"/>
          <w:szCs w:val="10"/>
          <w:lang w:val="en"/>
        </w:rPr>
        <w:t xml:space="preserve">Demand for immigrant labor also expanded in the domestic and personal services sector in this period. Here the key driver was not employment restructuring and job degradation but instead a combination of demographic changes and rising income inequality. As maternal labor force participation grew, the nation’s increasingly prosperous professional and managerial classes devoted a growing part of their disposable income to purchasing services from housecleaners, nannies, and eldercare providers, as well as manicurists and other “personal appearance workers.” Many affluent households now included two adults with long working hours, thanks to the feminist movement’s success in opening the professions and the corporate suite to upper-middle-class women in the 1970s, even as changing expectations of parenting and the aging of the population stimulated growing demand for care work inside the home. Yet in the same period, the traditional labor supply in domestic labor occupations was evaporating, as the civil rights movement </w:t>
      </w:r>
      <w:proofErr w:type="gramStart"/>
      <w:r w:rsidRPr="00B802C2">
        <w:rPr>
          <w:rFonts w:ascii="Cambria" w:eastAsia="Arial" w:hAnsi="Cambria" w:cs="Cambria"/>
          <w:sz w:val="10"/>
          <w:szCs w:val="10"/>
          <w:lang w:val="en"/>
        </w:rPr>
        <w:t>opened up</w:t>
      </w:r>
      <w:proofErr w:type="gramEnd"/>
      <w:r w:rsidRPr="00B802C2">
        <w:rPr>
          <w:rFonts w:ascii="Cambria" w:eastAsia="Arial" w:hAnsi="Cambria" w:cs="Cambria"/>
          <w:sz w:val="10"/>
          <w:szCs w:val="10"/>
          <w:lang w:val="en"/>
        </w:rPr>
        <w:t xml:space="preserve"> lower-level clerical and service jobs and other options to </w:t>
      </w:r>
      <w:proofErr w:type="gramStart"/>
      <w:r w:rsidRPr="00B802C2">
        <w:rPr>
          <w:rFonts w:ascii="Cambria" w:eastAsia="Arial" w:hAnsi="Cambria" w:cs="Cambria"/>
          <w:sz w:val="10"/>
          <w:szCs w:val="10"/>
          <w:lang w:val="en"/>
        </w:rPr>
        <w:t>African-American</w:t>
      </w:r>
      <w:proofErr w:type="gramEnd"/>
      <w:r w:rsidRPr="00B802C2">
        <w:rPr>
          <w:rFonts w:ascii="Cambria" w:eastAsia="Arial" w:hAnsi="Cambria" w:cs="Cambria"/>
          <w:sz w:val="10"/>
          <w:szCs w:val="10"/>
          <w:lang w:val="en"/>
        </w:rPr>
        <w:t xml:space="preserve"> women. Black women thus began to shun domestic work just as demand for it began to rise, leading many households to replace them with immigrant women, who were increasingly available in this period as permanent family settlement came to dominate over the earlier pattern of male-dominated circular migration.</w:t>
      </w:r>
    </w:p>
    <w:p w14:paraId="3A7EDE46" w14:textId="77777777" w:rsidR="00DD1121" w:rsidRPr="00B802C2" w:rsidRDefault="00DD1121" w:rsidP="00DD1121">
      <w:pPr>
        <w:spacing w:after="0" w:line="276" w:lineRule="auto"/>
        <w:rPr>
          <w:rFonts w:ascii="Cambria" w:eastAsia="Arial" w:hAnsi="Cambria" w:cs="Cambria"/>
          <w:u w:val="single"/>
          <w:lang w:val="en"/>
        </w:rPr>
      </w:pPr>
      <w:r w:rsidRPr="00B802C2">
        <w:rPr>
          <w:rFonts w:ascii="Cambria" w:eastAsia="Arial" w:hAnsi="Cambria" w:cs="Cambria"/>
          <w:sz w:val="10"/>
          <w:szCs w:val="10"/>
          <w:lang w:val="en"/>
        </w:rPr>
        <w:t>Some of the biggest concentrations of Trump’s U.S.-born white working-class supporters in 2016 were in the Rust Belt. No one can seriously suggest that immigrants should be blamed for the massive wave of plant closings that swept across the Midwest starting in the 1970s. In this context jobs were not degraded, they simply disappeared. Yet as Linda Gordon showed in her recent study of the 1920s Ku Klux Klan,</w:t>
      </w:r>
      <w:r w:rsidRPr="00B802C2">
        <w:rPr>
          <w:rFonts w:ascii="Cambria" w:eastAsia="Arial" w:hAnsi="Cambria" w:cs="Cambria"/>
          <w:lang w:val="en"/>
        </w:rPr>
        <w:t xml:space="preserve"> </w:t>
      </w:r>
      <w:r w:rsidRPr="00B802C2">
        <w:rPr>
          <w:rFonts w:ascii="Cambria" w:eastAsia="Arial" w:hAnsi="Cambria" w:cs="Cambria"/>
          <w:b/>
          <w:bCs/>
          <w:u w:val="single"/>
          <w:lang w:val="en"/>
        </w:rPr>
        <w:t>immigrant scapegoating</w:t>
      </w:r>
      <w:r w:rsidRPr="00B802C2">
        <w:rPr>
          <w:rFonts w:ascii="Cambria" w:eastAsia="Arial" w:hAnsi="Cambria" w:cs="Cambria"/>
          <w:u w:val="single"/>
          <w:lang w:val="en"/>
        </w:rPr>
        <w:t xml:space="preserve"> does not necessarily have to be </w:t>
      </w:r>
      <w:proofErr w:type="gramStart"/>
      <w:r w:rsidRPr="00B802C2">
        <w:rPr>
          <w:rFonts w:ascii="Cambria" w:eastAsia="Arial" w:hAnsi="Cambria" w:cs="Cambria"/>
          <w:b/>
          <w:bCs/>
          <w:u w:val="single"/>
          <w:lang w:val="en"/>
        </w:rPr>
        <w:t>rooted in reality</w:t>
      </w:r>
      <w:proofErr w:type="gramEnd"/>
      <w:r w:rsidRPr="00B802C2">
        <w:rPr>
          <w:rFonts w:ascii="Cambria" w:eastAsia="Arial" w:hAnsi="Cambria" w:cs="Cambria"/>
          <w:u w:val="single"/>
          <w:lang w:val="en"/>
        </w:rPr>
        <w:t xml:space="preserve">. Native-born “anger at displacement, blamed on ‘aliens,’ sometimes rested on actual experience but more often on </w:t>
      </w:r>
      <w:r w:rsidRPr="00B802C2">
        <w:rPr>
          <w:rFonts w:ascii="Cambria" w:eastAsia="Arial" w:hAnsi="Cambria" w:cs="Cambria"/>
          <w:b/>
          <w:bCs/>
          <w:u w:val="single"/>
          <w:lang w:val="en"/>
        </w:rPr>
        <w:t>imagination</w:t>
      </w:r>
      <w:r w:rsidRPr="00B802C2">
        <w:rPr>
          <w:rFonts w:ascii="Cambria" w:eastAsia="Arial" w:hAnsi="Cambria" w:cs="Cambria"/>
          <w:u w:val="single"/>
          <w:lang w:val="en"/>
        </w:rPr>
        <w:t xml:space="preserve"> and </w:t>
      </w:r>
      <w:r w:rsidRPr="00B802C2">
        <w:rPr>
          <w:rFonts w:ascii="Cambria" w:eastAsia="Arial" w:hAnsi="Cambria" w:cs="Cambria"/>
          <w:b/>
          <w:bCs/>
          <w:u w:val="single"/>
          <w:lang w:val="en"/>
        </w:rPr>
        <w:t>fear</w:t>
      </w:r>
      <w:r w:rsidRPr="00B802C2">
        <w:rPr>
          <w:rFonts w:ascii="Cambria" w:eastAsia="Arial" w:hAnsi="Cambria" w:cs="Cambria"/>
          <w:u w:val="single"/>
          <w:lang w:val="en"/>
        </w:rPr>
        <w:t xml:space="preserve"> stoked by </w:t>
      </w:r>
      <w:r w:rsidRPr="00B802C2">
        <w:rPr>
          <w:rFonts w:ascii="Cambria" w:eastAsia="Arial" w:hAnsi="Cambria" w:cs="Cambria"/>
          <w:b/>
          <w:bCs/>
          <w:u w:val="single"/>
          <w:lang w:val="en"/>
        </w:rPr>
        <w:t>demagoguery</w:t>
      </w:r>
      <w:r w:rsidRPr="00B802C2">
        <w:rPr>
          <w:rFonts w:ascii="Cambria" w:eastAsia="Arial" w:hAnsi="Cambria" w:cs="Cambria"/>
          <w:u w:val="single"/>
          <w:lang w:val="en"/>
        </w:rPr>
        <w:t>,” Gordon points out. “We know this because the Klan flourished in areas with few ‘aliens.’” </w:t>
      </w:r>
    </w:p>
    <w:p w14:paraId="30220969" w14:textId="77777777" w:rsidR="00DD1121" w:rsidRDefault="00DD1121" w:rsidP="00DD1121">
      <w:pPr>
        <w:spacing w:after="0" w:line="276" w:lineRule="auto"/>
        <w:rPr>
          <w:rFonts w:ascii="Cambria" w:eastAsia="Arial" w:hAnsi="Cambria" w:cs="Cambria"/>
          <w:sz w:val="10"/>
          <w:szCs w:val="10"/>
          <w:lang w:val="en"/>
        </w:rPr>
      </w:pPr>
      <w:r w:rsidRPr="00B802C2">
        <w:rPr>
          <w:rFonts w:ascii="Cambria" w:eastAsia="Arial" w:hAnsi="Cambria" w:cs="Cambria"/>
          <w:b/>
          <w:bCs/>
          <w:u w:val="single"/>
          <w:lang w:val="en"/>
        </w:rPr>
        <w:t>The right-wing anti-immigrant narrative has in effect distracted attention from the actual causes of declining working-class living standards. The white working class has every reason to be alienated and enraged by rising inequality and the disappearance of good jobs, but their anger has been profoundly misdirected. It should focus not on immigrants but on the deliberate actions of business interests to degrade formerly well-paid blue-collar jobs and to promote public policies that widen inequality.</w:t>
      </w:r>
      <w:r w:rsidRPr="00B802C2">
        <w:rPr>
          <w:rFonts w:ascii="Cambria" w:eastAsia="Arial" w:hAnsi="Cambria" w:cs="Cambria"/>
          <w:lang w:val="en"/>
        </w:rPr>
        <w:t xml:space="preserve"> </w:t>
      </w:r>
      <w:r w:rsidRPr="00B802C2">
        <w:rPr>
          <w:rFonts w:ascii="Cambria" w:eastAsia="Arial" w:hAnsi="Cambria" w:cs="Cambria"/>
          <w:sz w:val="10"/>
          <w:szCs w:val="10"/>
          <w:lang w:val="en"/>
        </w:rPr>
        <w:t>Rather than following the lead of Judis and Nagle (fortunately still a marginal position on the left) in opportunistically jumping on the anti-immigrant bandwagon, labor and progressives hoping to regain support from the white U.S.-born workers who supported Trump in 2016 should devote their energies to shifting the public conversation in this direction.</w:t>
      </w:r>
    </w:p>
    <w:p w14:paraId="24CFBCCA" w14:textId="77777777" w:rsidR="00DD1121" w:rsidRDefault="00DD1121" w:rsidP="00DD1121">
      <w:pPr>
        <w:spacing w:after="0" w:line="276" w:lineRule="auto"/>
        <w:rPr>
          <w:rFonts w:ascii="Cambria" w:eastAsia="Arial" w:hAnsi="Cambria" w:cs="Cambria"/>
          <w:sz w:val="10"/>
          <w:szCs w:val="10"/>
          <w:lang w:val="en"/>
        </w:rPr>
      </w:pPr>
    </w:p>
    <w:p w14:paraId="418F912A" w14:textId="7AB38910" w:rsidR="00D8446C" w:rsidRPr="00D8446C" w:rsidRDefault="00D8446C" w:rsidP="00D8446C">
      <w:pPr>
        <w:spacing w:before="30" w:after="0" w:line="278" w:lineRule="atLeast"/>
        <w:outlineLvl w:val="3"/>
        <w:rPr>
          <w:rFonts w:eastAsia="Times New Roman"/>
          <w:b/>
          <w:bCs/>
          <w:color w:val="000000"/>
          <w:sz w:val="26"/>
          <w:szCs w:val="26"/>
        </w:rPr>
      </w:pPr>
      <w:r w:rsidRPr="00D8446C">
        <w:rPr>
          <w:rFonts w:eastAsia="Times New Roman"/>
          <w:b/>
          <w:bCs/>
          <w:color w:val="000000"/>
          <w:sz w:val="26"/>
          <w:szCs w:val="26"/>
        </w:rPr>
        <w:t xml:space="preserve">Vote </w:t>
      </w:r>
      <w:proofErr w:type="gramStart"/>
      <w:r>
        <w:rPr>
          <w:rFonts w:eastAsia="Times New Roman"/>
          <w:b/>
          <w:bCs/>
          <w:color w:val="000000"/>
          <w:sz w:val="26"/>
          <w:szCs w:val="26"/>
        </w:rPr>
        <w:t>neg</w:t>
      </w:r>
      <w:proofErr w:type="gramEnd"/>
      <w:r w:rsidRPr="00D8446C">
        <w:rPr>
          <w:rFonts w:eastAsia="Times New Roman"/>
          <w:b/>
          <w:bCs/>
          <w:color w:val="000000"/>
          <w:sz w:val="26"/>
          <w:szCs w:val="26"/>
        </w:rPr>
        <w:t xml:space="preserve"> to prioritize the slow violence and everyday war against disenfranchised populations. You are conditioned to discount structural violence because it occurs outside of traditional risk frames, which normalizes state-sanctioned violence.</w:t>
      </w:r>
    </w:p>
    <w:p w14:paraId="3BC0C546" w14:textId="77777777" w:rsidR="00D8446C" w:rsidRPr="00D8446C" w:rsidRDefault="00D8446C" w:rsidP="00D8446C">
      <w:pPr>
        <w:spacing w:after="120" w:line="235" w:lineRule="atLeast"/>
        <w:rPr>
          <w:rFonts w:eastAsia="Times New Roman"/>
          <w:color w:val="000000"/>
        </w:rPr>
      </w:pPr>
      <w:r w:rsidRPr="00D8446C">
        <w:rPr>
          <w:rFonts w:eastAsia="Times New Roman"/>
          <w:b/>
          <w:bCs/>
          <w:color w:val="000000"/>
          <w:sz w:val="26"/>
          <w:szCs w:val="26"/>
        </w:rPr>
        <w:t>Hunt 18</w:t>
      </w:r>
    </w:p>
    <w:p w14:paraId="6D5CF4DB" w14:textId="77777777" w:rsidR="00D8446C" w:rsidRPr="00D8446C" w:rsidRDefault="00D8446C" w:rsidP="00D8446C">
      <w:pPr>
        <w:spacing w:line="235" w:lineRule="atLeast"/>
        <w:rPr>
          <w:rFonts w:eastAsia="Times New Roman"/>
          <w:color w:val="000000"/>
        </w:rPr>
      </w:pPr>
      <w:r w:rsidRPr="00D8446C">
        <w:rPr>
          <w:rFonts w:eastAsia="Times New Roman"/>
          <w:color w:val="000000"/>
        </w:rPr>
        <w:t xml:space="preserve">(Dallas Hunt, PhD Candidate, University of British Columbia, Canada., Chapter 10 “Of course they count, but not right now”: Regulating precarity in Lee Maracle’s </w:t>
      </w:r>
      <w:proofErr w:type="spellStart"/>
      <w:r w:rsidRPr="00D8446C">
        <w:rPr>
          <w:rFonts w:eastAsia="Times New Roman"/>
          <w:color w:val="000000"/>
        </w:rPr>
        <w:t>Ravensong</w:t>
      </w:r>
      <w:proofErr w:type="spellEnd"/>
      <w:r w:rsidRPr="00D8446C">
        <w:rPr>
          <w:rFonts w:eastAsia="Times New Roman"/>
          <w:color w:val="000000"/>
        </w:rPr>
        <w:t xml:space="preserve"> and Celia’s Song, in Biopolitical Disaster Edited by Jennifer L. Lawrence and Sarah Marie Wiebe, 2018 Routledge, JKS)</w:t>
      </w:r>
    </w:p>
    <w:p w14:paraId="222A5B03" w14:textId="77777777" w:rsidR="00D8446C" w:rsidRPr="00D8446C" w:rsidRDefault="00D8446C" w:rsidP="00D8446C">
      <w:pPr>
        <w:spacing w:line="235" w:lineRule="atLeast"/>
        <w:rPr>
          <w:rFonts w:eastAsia="Times New Roman"/>
          <w:color w:val="000000"/>
        </w:rPr>
      </w:pPr>
      <w:r w:rsidRPr="00D8446C">
        <w:rPr>
          <w:rFonts w:eastAsia="Times New Roman"/>
          <w:color w:val="000000"/>
        </w:rPr>
        <w:t>“</w:t>
      </w:r>
      <w:r w:rsidRPr="00D8446C">
        <w:rPr>
          <w:rFonts w:eastAsia="Times New Roman"/>
          <w:color w:val="000000"/>
          <w:u w:val="single"/>
        </w:rPr>
        <w:t>There is a hierarchy to care”:</w:t>
      </w:r>
      <w:r w:rsidRPr="00D8446C">
        <w:rPr>
          <w:rFonts w:eastAsia="Times New Roman"/>
          <w:color w:val="000000"/>
        </w:rPr>
        <w:t> theoretical concerns and applications</w:t>
      </w:r>
    </w:p>
    <w:p w14:paraId="4DF259D5" w14:textId="77777777" w:rsidR="00D8446C" w:rsidRPr="00D8446C" w:rsidRDefault="00D8446C" w:rsidP="00D8446C">
      <w:pPr>
        <w:spacing w:line="235" w:lineRule="atLeast"/>
        <w:rPr>
          <w:rFonts w:eastAsia="Times New Roman"/>
          <w:color w:val="000000"/>
        </w:rPr>
      </w:pPr>
      <w:r w:rsidRPr="00D8446C">
        <w:rPr>
          <w:rFonts w:eastAsia="Times New Roman"/>
          <w:color w:val="000000"/>
        </w:rPr>
        <w:t xml:space="preserve">In Frames of War (an extension and preoccupation with similar issues she outlines in her text Precarious Life), Judith Butler focuses on the ways in </w:t>
      </w:r>
      <w:proofErr w:type="gramStart"/>
      <w:r w:rsidRPr="00D8446C">
        <w:rPr>
          <w:rFonts w:eastAsia="Times New Roman"/>
          <w:color w:val="000000"/>
        </w:rPr>
        <w:t>which particular, </w:t>
      </w:r>
      <w:r w:rsidRPr="00D8446C">
        <w:rPr>
          <w:rFonts w:eastAsia="Times New Roman"/>
          <w:color w:val="000000"/>
          <w:u w:val="single"/>
        </w:rPr>
        <w:t>violent</w:t>
      </w:r>
      <w:proofErr w:type="gramEnd"/>
      <w:r w:rsidRPr="00D8446C">
        <w:rPr>
          <w:rFonts w:eastAsia="Times New Roman"/>
          <w:color w:val="000000"/>
          <w:u w:val="single"/>
        </w:rPr>
        <w:t xml:space="preserve"> perceptions of everyday life are normalized and propagated as legible or granted “intelligibility”</w:t>
      </w:r>
      <w:r w:rsidRPr="00D8446C">
        <w:rPr>
          <w:rFonts w:eastAsia="Times New Roman"/>
          <w:color w:val="000000"/>
        </w:rPr>
        <w:t> (through numbers, statistics, etc.). According to Butler, Frames of War follows on from Precarious Life ... especially its suggestion that </w:t>
      </w:r>
      <w:r w:rsidRPr="00D8446C">
        <w:rPr>
          <w:rFonts w:eastAsia="Times New Roman"/>
          <w:color w:val="000000"/>
          <w:u w:val="single"/>
        </w:rPr>
        <w:t>specific lives cannot be apprehended as living.</w:t>
      </w:r>
      <w:r w:rsidRPr="00D8446C">
        <w:rPr>
          <w:rFonts w:eastAsia="Times New Roman"/>
          <w:color w:val="000000"/>
        </w:rPr>
        <w:t> </w:t>
      </w:r>
      <w:r w:rsidRPr="00D8446C">
        <w:rPr>
          <w:rFonts w:eastAsia="Times New Roman"/>
          <w:color w:val="000000"/>
          <w:u w:val="single"/>
          <w:shd w:val="clear" w:color="auto" w:fill="FFFF00"/>
        </w:rPr>
        <w:t>If certain lives do not qualify as lives</w:t>
      </w:r>
      <w:r w:rsidRPr="00D8446C">
        <w:rPr>
          <w:rFonts w:eastAsia="Times New Roman"/>
          <w:color w:val="000000"/>
        </w:rPr>
        <w:t> </w:t>
      </w:r>
      <w:r w:rsidRPr="00D8446C">
        <w:rPr>
          <w:rFonts w:eastAsia="Times New Roman"/>
          <w:color w:val="000000"/>
          <w:u w:val="single"/>
        </w:rPr>
        <w:t>or are, from the start, not conceivable as lives</w:t>
      </w:r>
      <w:r w:rsidRPr="00D8446C">
        <w:rPr>
          <w:rFonts w:eastAsia="Times New Roman"/>
          <w:color w:val="000000"/>
        </w:rPr>
        <w:t> </w:t>
      </w:r>
      <w:r w:rsidRPr="00D8446C">
        <w:rPr>
          <w:rFonts w:eastAsia="Times New Roman"/>
          <w:color w:val="000000"/>
          <w:u w:val="single"/>
          <w:shd w:val="clear" w:color="auto" w:fill="FFFF00"/>
        </w:rPr>
        <w:t>within certain epistemological frames, then these lives are never lived</w:t>
      </w:r>
      <w:r w:rsidRPr="00D8446C">
        <w:rPr>
          <w:rFonts w:eastAsia="Times New Roman"/>
          <w:color w:val="000000"/>
        </w:rPr>
        <w:t> </w:t>
      </w:r>
      <w:r w:rsidRPr="00D8446C">
        <w:rPr>
          <w:rFonts w:eastAsia="Times New Roman"/>
          <w:color w:val="000000"/>
          <w:u w:val="single"/>
        </w:rPr>
        <w:t>nor lost in the full sense.</w:t>
      </w:r>
      <w:r w:rsidRPr="00D8446C">
        <w:rPr>
          <w:rFonts w:eastAsia="Times New Roman"/>
          <w:color w:val="000000"/>
        </w:rPr>
        <w:t> (2010: 1) For Butler, then, a primary concern is how </w:t>
      </w:r>
      <w:r w:rsidRPr="00D8446C">
        <w:rPr>
          <w:rFonts w:eastAsia="Times New Roman"/>
          <w:color w:val="000000"/>
          <w:u w:val="single"/>
        </w:rPr>
        <w:t>these intelligibilities</w:t>
      </w:r>
      <w:r w:rsidRPr="00D8446C">
        <w:rPr>
          <w:rFonts w:eastAsia="Times New Roman"/>
          <w:color w:val="000000"/>
        </w:rPr>
        <w:t> </w:t>
      </w:r>
      <w:r w:rsidRPr="00D8446C">
        <w:rPr>
          <w:rFonts w:eastAsia="Times New Roman"/>
          <w:color w:val="000000"/>
          <w:u w:val="single"/>
        </w:rPr>
        <w:t>allow “a state to wage its wars</w:t>
      </w:r>
      <w:r w:rsidRPr="00D8446C">
        <w:rPr>
          <w:rFonts w:eastAsia="Times New Roman"/>
          <w:color w:val="000000"/>
        </w:rPr>
        <w:t> </w:t>
      </w:r>
      <w:r w:rsidRPr="00D8446C">
        <w:rPr>
          <w:rFonts w:eastAsia="Times New Roman"/>
          <w:color w:val="000000"/>
          <w:u w:val="single"/>
        </w:rPr>
        <w:t>without instigating a popular revolt</w:t>
      </w:r>
      <w:r w:rsidRPr="00D8446C">
        <w:rPr>
          <w:rFonts w:eastAsia="Times New Roman"/>
          <w:color w:val="000000"/>
        </w:rPr>
        <w:t xml:space="preserve">” (xvi). Although Butler is writing within the context of the Iraq War and the “War on Terror,” her insights on precarity and modes of state violence exceed their immediate </w:t>
      </w:r>
      <w:proofErr w:type="spellStart"/>
      <w:r w:rsidRPr="00D8446C">
        <w:rPr>
          <w:rFonts w:eastAsia="Times New Roman"/>
          <w:color w:val="000000"/>
        </w:rPr>
        <w:t>rele</w:t>
      </w:r>
      <w:proofErr w:type="spellEnd"/>
      <w:r w:rsidRPr="00D8446C">
        <w:rPr>
          <w:rFonts w:eastAsia="Times New Roman"/>
          <w:color w:val="000000"/>
        </w:rPr>
        <w:t xml:space="preserve">- </w:t>
      </w:r>
      <w:proofErr w:type="spellStart"/>
      <w:r w:rsidRPr="00D8446C">
        <w:rPr>
          <w:rFonts w:eastAsia="Times New Roman"/>
          <w:color w:val="000000"/>
        </w:rPr>
        <w:t>vance</w:t>
      </w:r>
      <w:proofErr w:type="spellEnd"/>
      <w:r w:rsidRPr="00D8446C">
        <w:rPr>
          <w:rFonts w:eastAsia="Times New Roman"/>
          <w:color w:val="000000"/>
        </w:rPr>
        <w:t>. Indeed, as is clear below, the notions of war and settler-colonialism and the biopolitical rationalities they allow are eminently applicable to a local, Canadian context. </w:t>
      </w:r>
      <w:r w:rsidRPr="00D8446C">
        <w:rPr>
          <w:rFonts w:eastAsia="Times New Roman"/>
          <w:color w:val="000000"/>
          <w:u w:val="single"/>
          <w:shd w:val="clear" w:color="auto" w:fill="FFFF00"/>
        </w:rPr>
        <w:t xml:space="preserve">The </w:t>
      </w:r>
      <w:r w:rsidRPr="00D8446C">
        <w:rPr>
          <w:rFonts w:eastAsia="Times New Roman"/>
          <w:color w:val="000000"/>
          <w:u w:val="single"/>
          <w:shd w:val="clear" w:color="auto" w:fill="FFFF00"/>
        </w:rPr>
        <w:lastRenderedPageBreak/>
        <w:t>frames of war</w:t>
      </w:r>
      <w:r w:rsidRPr="00D8446C">
        <w:rPr>
          <w:rFonts w:eastAsia="Times New Roman"/>
          <w:color w:val="000000"/>
          <w:u w:val="single"/>
        </w:rPr>
        <w:t>,</w:t>
      </w:r>
      <w:r w:rsidRPr="00D8446C">
        <w:rPr>
          <w:rFonts w:eastAsia="Times New Roman"/>
          <w:color w:val="000000"/>
        </w:rPr>
        <w:t> Butler argues, are not circumscribed to combat zones with the mobilization of weapons. Instead, to Butler, “perceptual weapons” </w:t>
      </w:r>
      <w:r w:rsidRPr="00D8446C">
        <w:rPr>
          <w:rFonts w:eastAsia="Times New Roman"/>
          <w:color w:val="000000"/>
          <w:u w:val="single"/>
          <w:shd w:val="clear" w:color="auto" w:fill="FFFF00"/>
        </w:rPr>
        <w:t>are acting on populations consistently to naturalize violences and enlist citizens to tacitly consent to</w:t>
      </w:r>
      <w:r w:rsidRPr="00D8446C">
        <w:rPr>
          <w:rFonts w:eastAsia="Times New Roman"/>
          <w:color w:val="000000"/>
        </w:rPr>
        <w:t> (and, in some cases, actively participate in) </w:t>
      </w:r>
      <w:r w:rsidRPr="00D8446C">
        <w:rPr>
          <w:rFonts w:eastAsia="Times New Roman"/>
          <w:color w:val="000000"/>
          <w:u w:val="single"/>
          <w:shd w:val="clear" w:color="auto" w:fill="FFFF00"/>
        </w:rPr>
        <w:t>violent forms that authorize dehumanization</w:t>
      </w:r>
      <w:r w:rsidRPr="00D8446C">
        <w:rPr>
          <w:rFonts w:eastAsia="Times New Roman"/>
          <w:color w:val="000000"/>
        </w:rPr>
        <w:t>: “[w]aging war ... begins with the assault on the senses; the senses are the first target of war” (xvi). These perceptual violences resonate with Rob Nixon’s formulation of “slow violence” as well. To Nixon, </w:t>
      </w:r>
      <w:r w:rsidRPr="00D8446C">
        <w:rPr>
          <w:rFonts w:eastAsia="Times New Roman"/>
          <w:color w:val="000000"/>
          <w:u w:val="single"/>
          <w:shd w:val="clear" w:color="auto" w:fill="FFFF00"/>
        </w:rPr>
        <w:t>slow violence</w:t>
      </w:r>
      <w:r w:rsidRPr="00D8446C">
        <w:rPr>
          <w:rFonts w:eastAsia="Times New Roman"/>
          <w:color w:val="000000"/>
        </w:rPr>
        <w:t> </w:t>
      </w:r>
      <w:r w:rsidRPr="00D8446C">
        <w:rPr>
          <w:rFonts w:eastAsia="Times New Roman"/>
          <w:color w:val="000000"/>
          <w:u w:val="single"/>
        </w:rPr>
        <w:t>is “a violence that</w:t>
      </w:r>
      <w:r w:rsidRPr="00D8446C">
        <w:rPr>
          <w:rFonts w:eastAsia="Times New Roman"/>
          <w:color w:val="000000"/>
        </w:rPr>
        <w:t> </w:t>
      </w:r>
      <w:r w:rsidRPr="00D8446C">
        <w:rPr>
          <w:rFonts w:eastAsia="Times New Roman"/>
          <w:color w:val="000000"/>
          <w:u w:val="single"/>
          <w:shd w:val="clear" w:color="auto" w:fill="FFFF00"/>
        </w:rPr>
        <w:t>occurs gradually and out of sight</w:t>
      </w:r>
      <w:r w:rsidRPr="00D8446C">
        <w:rPr>
          <w:rFonts w:eastAsia="Times New Roman"/>
          <w:color w:val="000000"/>
          <w:u w:val="single"/>
        </w:rPr>
        <w:t>, a violence of delayed destruction that is</w:t>
      </w:r>
      <w:r w:rsidRPr="00D8446C">
        <w:rPr>
          <w:rFonts w:eastAsia="Times New Roman"/>
          <w:color w:val="000000"/>
        </w:rPr>
        <w:t> </w:t>
      </w:r>
      <w:r w:rsidRPr="00D8446C">
        <w:rPr>
          <w:rFonts w:eastAsia="Times New Roman"/>
          <w:color w:val="000000"/>
          <w:u w:val="single"/>
          <w:shd w:val="clear" w:color="auto" w:fill="FFFF00"/>
        </w:rPr>
        <w:t>dispersed across time and space</w:t>
      </w:r>
      <w:r w:rsidRPr="00D8446C">
        <w:rPr>
          <w:rFonts w:eastAsia="Times New Roman"/>
          <w:color w:val="000000"/>
          <w:u w:val="single"/>
        </w:rPr>
        <w:t>,</w:t>
      </w:r>
      <w:r w:rsidRPr="00D8446C">
        <w:rPr>
          <w:rFonts w:eastAsia="Times New Roman"/>
          <w:color w:val="000000"/>
        </w:rPr>
        <w:t> </w:t>
      </w:r>
      <w:r w:rsidRPr="00D8446C">
        <w:rPr>
          <w:rFonts w:eastAsia="Times New Roman"/>
          <w:color w:val="000000"/>
          <w:u w:val="single"/>
        </w:rPr>
        <w:t>an attritional violence that is</w:t>
      </w:r>
      <w:r w:rsidRPr="00D8446C">
        <w:rPr>
          <w:rFonts w:eastAsia="Times New Roman"/>
          <w:color w:val="000000"/>
        </w:rPr>
        <w:t> </w:t>
      </w:r>
      <w:r w:rsidRPr="00D8446C">
        <w:rPr>
          <w:rFonts w:eastAsia="Times New Roman"/>
          <w:color w:val="000000"/>
          <w:u w:val="single"/>
          <w:shd w:val="clear" w:color="auto" w:fill="FFFF00"/>
        </w:rPr>
        <w:t>typically not viewed as violence at all”</w:t>
      </w:r>
      <w:r w:rsidRPr="00D8446C">
        <w:rPr>
          <w:rFonts w:eastAsia="Times New Roman"/>
          <w:color w:val="000000"/>
        </w:rPr>
        <w:t> (2011: 3). Further, and “[c]</w:t>
      </w:r>
      <w:proofErr w:type="spellStart"/>
      <w:r w:rsidRPr="00D8446C">
        <w:rPr>
          <w:rFonts w:eastAsia="Times New Roman"/>
          <w:color w:val="000000"/>
        </w:rPr>
        <w:t>rucially</w:t>
      </w:r>
      <w:proofErr w:type="spellEnd"/>
      <w:r w:rsidRPr="00D8446C">
        <w:rPr>
          <w:rFonts w:eastAsia="Times New Roman"/>
          <w:color w:val="000000"/>
        </w:rPr>
        <w:t>, </w:t>
      </w:r>
      <w:r w:rsidRPr="00D8446C">
        <w:rPr>
          <w:rFonts w:eastAsia="Times New Roman"/>
          <w:color w:val="000000"/>
          <w:u w:val="single"/>
        </w:rPr>
        <w:t>slow violence is</w:t>
      </w:r>
      <w:r w:rsidRPr="00D8446C">
        <w:rPr>
          <w:rFonts w:eastAsia="Times New Roman"/>
          <w:color w:val="000000"/>
        </w:rPr>
        <w:t> </w:t>
      </w:r>
      <w:r w:rsidRPr="00D8446C">
        <w:rPr>
          <w:rFonts w:eastAsia="Times New Roman"/>
          <w:color w:val="000000"/>
          <w:u w:val="single"/>
          <w:shd w:val="clear" w:color="auto" w:fill="FFFF00"/>
        </w:rPr>
        <w:t>often</w:t>
      </w:r>
      <w:r w:rsidRPr="00D8446C">
        <w:rPr>
          <w:rFonts w:eastAsia="Times New Roman"/>
          <w:color w:val="000000"/>
        </w:rPr>
        <w:t> </w:t>
      </w:r>
      <w:r w:rsidRPr="00D8446C">
        <w:rPr>
          <w:rFonts w:eastAsia="Times New Roman"/>
          <w:color w:val="000000"/>
          <w:u w:val="single"/>
        </w:rPr>
        <w:t>not just attritional but</w:t>
      </w:r>
      <w:r w:rsidRPr="00D8446C">
        <w:rPr>
          <w:rFonts w:eastAsia="Times New Roman"/>
          <w:color w:val="000000"/>
        </w:rPr>
        <w:t> </w:t>
      </w:r>
      <w:r w:rsidRPr="00D8446C">
        <w:rPr>
          <w:rFonts w:eastAsia="Times New Roman"/>
          <w:color w:val="000000"/>
          <w:u w:val="single"/>
          <w:shd w:val="clear" w:color="auto" w:fill="FFFF00"/>
        </w:rPr>
        <w:t>also exponential,</w:t>
      </w:r>
      <w:r w:rsidRPr="00D8446C">
        <w:rPr>
          <w:rFonts w:eastAsia="Times New Roman"/>
          <w:color w:val="000000"/>
        </w:rPr>
        <w:t> </w:t>
      </w:r>
      <w:r w:rsidRPr="00D8446C">
        <w:rPr>
          <w:rFonts w:eastAsia="Times New Roman"/>
          <w:color w:val="000000"/>
          <w:u w:val="single"/>
        </w:rPr>
        <w:t>operating as a major threat multiplier; it</w:t>
      </w:r>
      <w:r w:rsidRPr="00D8446C">
        <w:rPr>
          <w:rFonts w:eastAsia="Times New Roman"/>
          <w:color w:val="000000"/>
        </w:rPr>
        <w:t> </w:t>
      </w:r>
      <w:r w:rsidRPr="00D8446C">
        <w:rPr>
          <w:rFonts w:eastAsia="Times New Roman"/>
          <w:color w:val="000000"/>
          <w:u w:val="single"/>
          <w:shd w:val="clear" w:color="auto" w:fill="FFFF00"/>
        </w:rPr>
        <w:t>can fuel long-term, proliferating conflicts</w:t>
      </w:r>
      <w:r w:rsidRPr="00D8446C">
        <w:rPr>
          <w:rFonts w:eastAsia="Times New Roman"/>
          <w:color w:val="000000"/>
        </w:rPr>
        <w:t> </w:t>
      </w:r>
      <w:r w:rsidRPr="00D8446C">
        <w:rPr>
          <w:rFonts w:eastAsia="Times New Roman"/>
          <w:color w:val="000000"/>
          <w:u w:val="single"/>
        </w:rPr>
        <w:t>in situations where the conditions for sustaining life become increasingly but gradually degraded</w:t>
      </w:r>
      <w:r w:rsidRPr="00D8446C">
        <w:rPr>
          <w:rFonts w:eastAsia="Times New Roman"/>
          <w:color w:val="000000"/>
        </w:rPr>
        <w:t>” (4). Conditioning the senses or what is intelligible, then, functions as the way in which state violences are legitimized, as the frames of war dictate the “sensuous parameters of reality itself” (ix). According to Butler, </w:t>
      </w:r>
      <w:r w:rsidRPr="00D8446C">
        <w:rPr>
          <w:rFonts w:eastAsia="Times New Roman"/>
          <w:color w:val="000000"/>
          <w:u w:val="single"/>
        </w:rPr>
        <w:t>the task at hand is</w:t>
      </w:r>
      <w:r w:rsidRPr="00D8446C">
        <w:rPr>
          <w:rFonts w:eastAsia="Times New Roman"/>
          <w:color w:val="000000"/>
        </w:rPr>
        <w:t> not only </w:t>
      </w:r>
      <w:r w:rsidRPr="00D8446C">
        <w:rPr>
          <w:rFonts w:eastAsia="Times New Roman"/>
          <w:color w:val="000000"/>
          <w:u w:val="single"/>
        </w:rPr>
        <w:t>to “</w:t>
      </w:r>
      <w:r w:rsidRPr="00D8446C">
        <w:rPr>
          <w:rFonts w:eastAsia="Times New Roman"/>
          <w:color w:val="000000"/>
        </w:rPr>
        <w:t>understand ... these frames, where they come from and what kind of action they perform” (2010: 83), but also to find and </w:t>
      </w:r>
      <w:r w:rsidRPr="00D8446C">
        <w:rPr>
          <w:rFonts w:eastAsia="Times New Roman"/>
          <w:color w:val="000000"/>
          <w:u w:val="single"/>
        </w:rPr>
        <w:t>articulate “those modes of representation and appearance that allow the claim of life to be made and heard”</w:t>
      </w:r>
      <w:r w:rsidRPr="00D8446C">
        <w:rPr>
          <w:rFonts w:eastAsia="Times New Roman"/>
          <w:color w:val="000000"/>
        </w:rPr>
        <w:t xml:space="preserve"> (81). While Butler is exam- </w:t>
      </w:r>
      <w:proofErr w:type="spellStart"/>
      <w:r w:rsidRPr="00D8446C">
        <w:rPr>
          <w:rFonts w:eastAsia="Times New Roman"/>
          <w:color w:val="000000"/>
        </w:rPr>
        <w:t>ining</w:t>
      </w:r>
      <w:proofErr w:type="spellEnd"/>
      <w:r w:rsidRPr="00D8446C">
        <w:rPr>
          <w:rFonts w:eastAsia="Times New Roman"/>
          <w:color w:val="000000"/>
        </w:rPr>
        <w:t xml:space="preserve"> conditions of precarity, (in)security, and disposability in the context of “the War on Terror,” and Palestine–Israel, her examination of an imperial/ colonial power exerting force and enacting violence on vulnerable and racialized populations (and in the process producing and reproducing these vulnerable populations) can be fruitfully employed in the Canadian context, though not without some alteration. Although we may not perceive the more mundane, i.e. non-military, violences visited upon Indigenous communities as “war” strictly speaking, Sora Han’s oft-cited phrase that we must think of the United States (and settler-colonial nations more broadly) not “at war” but “as war” is useful here (cited in Simpson 2014: 153, emphasis in original). If we view the biopolitical man- </w:t>
      </w:r>
      <w:proofErr w:type="spellStart"/>
      <w:r w:rsidRPr="00D8446C">
        <w:rPr>
          <w:rFonts w:eastAsia="Times New Roman"/>
          <w:color w:val="000000"/>
        </w:rPr>
        <w:t>agement</w:t>
      </w:r>
      <w:proofErr w:type="spellEnd"/>
      <w:r w:rsidRPr="00D8446C">
        <w:rPr>
          <w:rFonts w:eastAsia="Times New Roman"/>
          <w:color w:val="000000"/>
        </w:rPr>
        <w:t xml:space="preserve"> of Indigenous populations and Indigenous territories as rationalities rooted in the organizing frame of settler-colonialism, then the states of </w:t>
      </w:r>
      <w:proofErr w:type="spellStart"/>
      <w:r w:rsidRPr="00D8446C">
        <w:rPr>
          <w:rFonts w:eastAsia="Times New Roman"/>
          <w:color w:val="000000"/>
        </w:rPr>
        <w:t>emer</w:t>
      </w:r>
      <w:proofErr w:type="spellEnd"/>
      <w:r w:rsidRPr="00D8446C">
        <w:rPr>
          <w:rFonts w:eastAsia="Times New Roman"/>
          <w:color w:val="000000"/>
        </w:rPr>
        <w:t xml:space="preserve">- </w:t>
      </w:r>
      <w:proofErr w:type="spellStart"/>
      <w:r w:rsidRPr="00D8446C">
        <w:rPr>
          <w:rFonts w:eastAsia="Times New Roman"/>
          <w:color w:val="000000"/>
        </w:rPr>
        <w:t>gency</w:t>
      </w:r>
      <w:proofErr w:type="spellEnd"/>
      <w:r w:rsidRPr="00D8446C">
        <w:rPr>
          <w:rFonts w:eastAsia="Times New Roman"/>
          <w:color w:val="000000"/>
        </w:rPr>
        <w:t xml:space="preserve"> putatively thought to be produced through war are “structural, not eventful” – that is to say, war is the very condition of settler-colonialism and not a by-product of it (154). Indeed, the largest ever domestic deployment of military forces in North America took place within Canada, in the context of the so-called “Oka crisis.” As Audra Simpson writes, the “highest number of troops in the history of Indigenous-settler relations in North America was deployed to </w:t>
      </w:r>
      <w:proofErr w:type="spellStart"/>
      <w:r w:rsidRPr="00D8446C">
        <w:rPr>
          <w:rFonts w:eastAsia="Times New Roman"/>
          <w:color w:val="000000"/>
        </w:rPr>
        <w:t>Kanehsata</w:t>
      </w:r>
      <w:proofErr w:type="spellEnd"/>
      <w:r w:rsidRPr="00D8446C">
        <w:rPr>
          <w:rFonts w:eastAsia="Times New Roman"/>
          <w:color w:val="000000"/>
        </w:rPr>
        <w:t>̀:</w:t>
      </w:r>
      <w:proofErr w:type="spellStart"/>
      <w:r w:rsidRPr="00D8446C">
        <w:rPr>
          <w:rFonts w:eastAsia="Times New Roman"/>
          <w:color w:val="000000"/>
        </w:rPr>
        <w:t>ke</w:t>
      </w:r>
      <w:proofErr w:type="spellEnd"/>
      <w:r w:rsidRPr="00D8446C">
        <w:rPr>
          <w:rFonts w:eastAsia="Times New Roman"/>
          <w:color w:val="000000"/>
        </w:rPr>
        <w:t xml:space="preserve">, as this was the most unambiguous form of exceptional relations, that of warfare. There were 2,650 soldiers deployed...” (2014: 152). And, as Roxanne Dunbar-Ortiz and others have noted, Western imperial powers still refer to “enemy territories” abroad as “Indian Country” and to “wanted terrorists” as “Geronimo” (2014: 56). I follow the lineages of these Indigenous theorists who view settler-colonialism as a kind of permanent war, drawing parallels between the so-called everyday violences (displacement, sexual violence) inflicted upon Indigenous peoples in the US and Canada and the death-delivering reaches of empire embodied by the West more globally. Or, to echo Mink, the transformer/shapeshifter narrating the events in Mara- </w:t>
      </w:r>
      <w:proofErr w:type="spellStart"/>
      <w:r w:rsidRPr="00D8446C">
        <w:rPr>
          <w:rFonts w:eastAsia="Times New Roman"/>
          <w:color w:val="000000"/>
        </w:rPr>
        <w:t>cle’s</w:t>
      </w:r>
      <w:proofErr w:type="spellEnd"/>
      <w:r w:rsidRPr="00D8446C">
        <w:rPr>
          <w:rFonts w:eastAsia="Times New Roman"/>
          <w:color w:val="000000"/>
        </w:rPr>
        <w:t xml:space="preserve"> Celia’s Song: “This is war” (2014: 9). For Butler, there are varying tactics for distributing “precarity” differently, or what she describes as “that politically induced condition in which certain populations suffer from failing social and economic networks of support,” producing a “maximized precariousness for populations ... who often have no other option than to appeal to the very state from which they need </w:t>
      </w:r>
      <w:proofErr w:type="spellStart"/>
      <w:r w:rsidRPr="00D8446C">
        <w:rPr>
          <w:rFonts w:eastAsia="Times New Roman"/>
          <w:color w:val="000000"/>
        </w:rPr>
        <w:t>protec</w:t>
      </w:r>
      <w:proofErr w:type="spellEnd"/>
      <w:r w:rsidRPr="00D8446C">
        <w:rPr>
          <w:rFonts w:eastAsia="Times New Roman"/>
          <w:color w:val="000000"/>
        </w:rPr>
        <w:t xml:space="preserve">- </w:t>
      </w:r>
      <w:proofErr w:type="spellStart"/>
      <w:r w:rsidRPr="00D8446C">
        <w:rPr>
          <w:rFonts w:eastAsia="Times New Roman"/>
          <w:color w:val="000000"/>
        </w:rPr>
        <w:t>tion</w:t>
      </w:r>
      <w:proofErr w:type="spellEnd"/>
      <w:r w:rsidRPr="00D8446C">
        <w:rPr>
          <w:rFonts w:eastAsia="Times New Roman"/>
          <w:color w:val="000000"/>
        </w:rPr>
        <w:t>” (2010: 26). In the depictions provided in her writing, as well as that of Maracle, violence is deployed not only as “an effort to minimize precarious- ness for some and to maximize it for others,” but also as a mode of shaping the perceptions of citizens in order to make such acts legible, and hence, in a sense justifiable (Butler 2010: 54). </w:t>
      </w:r>
      <w:r w:rsidRPr="00D8446C">
        <w:rPr>
          <w:rFonts w:eastAsia="Times New Roman"/>
          <w:color w:val="000000"/>
          <w:u w:val="single"/>
        </w:rPr>
        <w:t xml:space="preserve">Ultimately what Butler is advocating for is a new </w:t>
      </w:r>
      <w:proofErr w:type="spellStart"/>
      <w:r w:rsidRPr="00D8446C">
        <w:rPr>
          <w:rFonts w:eastAsia="Times New Roman"/>
          <w:color w:val="000000"/>
          <w:u w:val="single"/>
        </w:rPr>
        <w:t>ethico</w:t>
      </w:r>
      <w:proofErr w:type="spellEnd"/>
      <w:r w:rsidRPr="00D8446C">
        <w:rPr>
          <w:rFonts w:eastAsia="Times New Roman"/>
          <w:color w:val="000000"/>
          <w:u w:val="single"/>
        </w:rPr>
        <w:t>-political orientation, one with the potential to disrupt the violent regimes of the sensible, as well as the ways in which precarity is currently allocated</w:t>
      </w:r>
      <w:r w:rsidRPr="00D8446C">
        <w:rPr>
          <w:rFonts w:eastAsia="Times New Roman"/>
          <w:color w:val="000000"/>
        </w:rPr>
        <w:t> </w:t>
      </w:r>
      <w:r w:rsidRPr="00D8446C">
        <w:rPr>
          <w:rFonts w:eastAsia="Times New Roman"/>
          <w:color w:val="000000"/>
          <w:u w:val="single"/>
        </w:rPr>
        <w:t>and distributed.</w:t>
      </w:r>
      <w:r w:rsidRPr="00D8446C">
        <w:rPr>
          <w:rFonts w:eastAsia="Times New Roman"/>
          <w:color w:val="000000"/>
        </w:rPr>
        <w:t xml:space="preserve"> Paraphrasing Jacques Rancière, Jeff Derksen also advocates for political movements that disrupt “regimes of the sensible”: “a politics of the aesthetic could ... redistribute and </w:t>
      </w:r>
      <w:r w:rsidRPr="00D8446C">
        <w:rPr>
          <w:rFonts w:eastAsia="Times New Roman"/>
          <w:color w:val="000000"/>
        </w:rPr>
        <w:lastRenderedPageBreak/>
        <w:t>rethink the possibility of the subject (potentially an isolated figure) within the present and within a com- munity to come” (2009: 73). In sum, Butler’s text illustrates the ways in which </w:t>
      </w:r>
      <w:r w:rsidRPr="00D8446C">
        <w:rPr>
          <w:rFonts w:eastAsia="Times New Roman"/>
          <w:b/>
          <w:bCs/>
          <w:color w:val="000000"/>
          <w:u w:val="single"/>
          <w:shd w:val="clear" w:color="auto" w:fill="FFFF00"/>
        </w:rPr>
        <w:t>State-sanctioned</w:t>
      </w:r>
      <w:r w:rsidRPr="00D8446C">
        <w:rPr>
          <w:rFonts w:eastAsia="Times New Roman"/>
          <w:color w:val="000000"/>
        </w:rPr>
        <w:t> (and induced) </w:t>
      </w:r>
      <w:r w:rsidRPr="00D8446C">
        <w:rPr>
          <w:rFonts w:eastAsia="Times New Roman"/>
          <w:b/>
          <w:bCs/>
          <w:color w:val="000000"/>
          <w:u w:val="single"/>
          <w:shd w:val="clear" w:color="auto" w:fill="FFFF00"/>
        </w:rPr>
        <w:t>precarity “perpetuate[s</w:t>
      </w:r>
      <w:r w:rsidRPr="00D8446C">
        <w:rPr>
          <w:rFonts w:eastAsia="Times New Roman"/>
          <w:color w:val="000000"/>
          <w:u w:val="single"/>
        </w:rPr>
        <w:t>] a way of</w:t>
      </w:r>
      <w:r w:rsidRPr="00D8446C">
        <w:rPr>
          <w:rFonts w:eastAsia="Times New Roman"/>
          <w:color w:val="000000"/>
        </w:rPr>
        <w:t> </w:t>
      </w:r>
      <w:r w:rsidRPr="00D8446C">
        <w:rPr>
          <w:rFonts w:eastAsia="Times New Roman"/>
          <w:b/>
          <w:bCs/>
          <w:color w:val="000000"/>
          <w:u w:val="single"/>
          <w:shd w:val="clear" w:color="auto" w:fill="FFFF00"/>
        </w:rPr>
        <w:t>dividing lives into</w:t>
      </w:r>
      <w:r w:rsidRPr="00D8446C">
        <w:rPr>
          <w:rFonts w:eastAsia="Times New Roman"/>
          <w:color w:val="000000"/>
        </w:rPr>
        <w:t> </w:t>
      </w:r>
      <w:r w:rsidRPr="00D8446C">
        <w:rPr>
          <w:rFonts w:eastAsia="Times New Roman"/>
          <w:color w:val="000000"/>
          <w:u w:val="single"/>
        </w:rPr>
        <w:t>those that are</w:t>
      </w:r>
      <w:r w:rsidRPr="00D8446C">
        <w:rPr>
          <w:rFonts w:eastAsia="Times New Roman"/>
          <w:color w:val="000000"/>
        </w:rPr>
        <w:t> </w:t>
      </w:r>
      <w:r w:rsidRPr="00D8446C">
        <w:rPr>
          <w:rFonts w:eastAsia="Times New Roman"/>
          <w:color w:val="000000"/>
          <w:u w:val="single"/>
          <w:shd w:val="clear" w:color="auto" w:fill="FFFF00"/>
        </w:rPr>
        <w:t>worth defending</w:t>
      </w:r>
      <w:r w:rsidRPr="00D8446C">
        <w:rPr>
          <w:rFonts w:eastAsia="Times New Roman"/>
          <w:color w:val="000000"/>
          <w:u w:val="single"/>
        </w:rPr>
        <w:t>, valuing, and grieving when they are lost, and those that are not quite lives”</w:t>
      </w:r>
      <w:r w:rsidRPr="00D8446C">
        <w:rPr>
          <w:rFonts w:eastAsia="Times New Roman"/>
          <w:color w:val="000000"/>
        </w:rPr>
        <w:t xml:space="preserve"> (2010: 42), as well as the resistive practices that might disrupt the naturalization of “differential distribution[s] of pre- </w:t>
      </w:r>
      <w:proofErr w:type="spellStart"/>
      <w:r w:rsidRPr="00D8446C">
        <w:rPr>
          <w:rFonts w:eastAsia="Times New Roman"/>
          <w:color w:val="000000"/>
        </w:rPr>
        <w:t>carity</w:t>
      </w:r>
      <w:proofErr w:type="spellEnd"/>
      <w:r w:rsidRPr="00D8446C">
        <w:rPr>
          <w:rFonts w:eastAsia="Times New Roman"/>
          <w:color w:val="000000"/>
        </w:rPr>
        <w:t xml:space="preserve">” (xxv). The remainder of the chapter considers to what extent Mara- </w:t>
      </w:r>
      <w:proofErr w:type="spellStart"/>
      <w:r w:rsidRPr="00D8446C">
        <w:rPr>
          <w:rFonts w:eastAsia="Times New Roman"/>
          <w:color w:val="000000"/>
        </w:rPr>
        <w:t>cle’s</w:t>
      </w:r>
      <w:proofErr w:type="spellEnd"/>
      <w:r w:rsidRPr="00D8446C">
        <w:rPr>
          <w:rFonts w:eastAsia="Times New Roman"/>
          <w:color w:val="000000"/>
        </w:rPr>
        <w:t xml:space="preserve"> texts offer such a disruption of the mundane frames of settler-colonial war within the context of an exceptional moment (an epidemic</w:t>
      </w:r>
      <w:proofErr w:type="gramStart"/>
      <w:r w:rsidRPr="00D8446C">
        <w:rPr>
          <w:rFonts w:eastAsia="Times New Roman"/>
          <w:color w:val="000000"/>
        </w:rPr>
        <w:t>), and</w:t>
      </w:r>
      <w:proofErr w:type="gramEnd"/>
      <w:r w:rsidRPr="00D8446C">
        <w:rPr>
          <w:rFonts w:eastAsia="Times New Roman"/>
          <w:color w:val="000000"/>
        </w:rPr>
        <w:t xml:space="preserve"> asks how her work gestures toward the alternatives that might be offered by Indigenous frames.</w:t>
      </w:r>
    </w:p>
    <w:p w14:paraId="36510383" w14:textId="3DAD8453" w:rsidR="00DD1121" w:rsidRPr="00237A1C" w:rsidRDefault="00637E59" w:rsidP="00DD1121">
      <w:pPr>
        <w:rPr>
          <w:rFonts w:ascii="Times New Roman" w:eastAsia="Times New Roman" w:hAnsi="Times New Roman" w:cs="Times New Roman"/>
          <w:sz w:val="24"/>
          <w:szCs w:val="24"/>
        </w:rPr>
      </w:pPr>
      <w:r>
        <w:rPr>
          <w:rFonts w:ascii="Cambria" w:eastAsia="Arial" w:hAnsi="Cambria" w:cs="Cambria"/>
          <w:sz w:val="10"/>
          <w:szCs w:val="10"/>
          <w:lang w:val="en"/>
        </w:rPr>
        <w:t xml:space="preserve"> </w:t>
      </w:r>
    </w:p>
    <w:p w14:paraId="5D0080F8" w14:textId="77777777" w:rsidR="00DD1121" w:rsidRDefault="00DD1121" w:rsidP="00DD1121">
      <w:pPr>
        <w:pStyle w:val="Heading3"/>
      </w:pPr>
      <w:r>
        <w:lastRenderedPageBreak/>
        <w:t xml:space="preserve"> Pesticide </w:t>
      </w:r>
    </w:p>
    <w:p w14:paraId="71CB0880" w14:textId="35D822BE" w:rsidR="00DD1121" w:rsidRPr="008F0331" w:rsidRDefault="00637E59" w:rsidP="00DD1121">
      <w:r>
        <w:rPr>
          <w:b/>
          <w:bCs/>
        </w:rPr>
        <w:t xml:space="preserve"> </w:t>
      </w:r>
    </w:p>
    <w:p w14:paraId="15121788" w14:textId="77777777" w:rsidR="00DD1121" w:rsidRPr="008F0331" w:rsidRDefault="00DD1121" w:rsidP="00DD1121">
      <w:pPr>
        <w:spacing w:before="30" w:after="0" w:line="278" w:lineRule="atLeast"/>
        <w:outlineLvl w:val="3"/>
        <w:rPr>
          <w:rFonts w:eastAsia="Times New Roman"/>
          <w:b/>
          <w:bCs/>
          <w:color w:val="000000"/>
          <w:sz w:val="26"/>
          <w:szCs w:val="26"/>
        </w:rPr>
      </w:pPr>
      <w:r>
        <w:rPr>
          <w:rFonts w:eastAsia="Times New Roman"/>
          <w:b/>
          <w:bCs/>
          <w:color w:val="000000"/>
          <w:sz w:val="26"/>
          <w:szCs w:val="26"/>
        </w:rPr>
        <w:t>2</w:t>
      </w:r>
      <w:r w:rsidRPr="008F0331">
        <w:rPr>
          <w:rFonts w:eastAsia="Times New Roman"/>
          <w:b/>
          <w:bCs/>
          <w:color w:val="000000"/>
          <w:sz w:val="26"/>
          <w:szCs w:val="26"/>
        </w:rPr>
        <w:t>. Pesticides are highly regulated and safe</w:t>
      </w:r>
    </w:p>
    <w:p w14:paraId="721D67C9" w14:textId="77777777" w:rsidR="00DD1121" w:rsidRPr="008F0331" w:rsidRDefault="00DD1121" w:rsidP="00DD1121">
      <w:pPr>
        <w:spacing w:after="120" w:line="235" w:lineRule="atLeast"/>
        <w:rPr>
          <w:rFonts w:eastAsia="Times New Roman"/>
          <w:color w:val="000000"/>
        </w:rPr>
      </w:pPr>
      <w:r w:rsidRPr="008F0331">
        <w:rPr>
          <w:rFonts w:eastAsia="Times New Roman"/>
          <w:color w:val="000000"/>
        </w:rPr>
        <w:t>Dr. Angela </w:t>
      </w:r>
      <w:r w:rsidRPr="008F0331">
        <w:rPr>
          <w:rFonts w:eastAsia="Times New Roman"/>
          <w:b/>
          <w:bCs/>
          <w:color w:val="000000"/>
          <w:sz w:val="26"/>
          <w:szCs w:val="26"/>
        </w:rPr>
        <w:t>Logomasini 12</w:t>
      </w:r>
      <w:r w:rsidRPr="008F0331">
        <w:rPr>
          <w:rFonts w:eastAsia="Times New Roman"/>
          <w:color w:val="000000"/>
        </w:rPr>
        <w:t>, Senior Fellow at the Competitive Enterprise Institute, Ph.D. in American Government from The Catholic University of America, “Rachel Was Wrong: Agrochemicals’ Benefits to Human Health and the Environment”, Competitive Enterprise Institute, Issue Analysis, Number 8, November 2012, https://cei.org/sites/default/files/Angela%20Logomasini%20-%20Rachel%20Was%20Wrong.pdf</w:t>
      </w:r>
    </w:p>
    <w:p w14:paraId="6D2390BD" w14:textId="77777777" w:rsidR="00DD1121" w:rsidRPr="008F0331" w:rsidRDefault="00DD1121" w:rsidP="00DD1121">
      <w:pPr>
        <w:spacing w:line="235" w:lineRule="atLeast"/>
        <w:rPr>
          <w:rFonts w:eastAsia="Times New Roman"/>
          <w:color w:val="000000"/>
        </w:rPr>
      </w:pPr>
      <w:r w:rsidRPr="008F0331">
        <w:rPr>
          <w:rFonts w:eastAsia="Times New Roman"/>
          <w:b/>
          <w:bCs/>
          <w:color w:val="000000"/>
          <w:u w:val="single"/>
          <w:shd w:val="clear" w:color="auto" w:fill="FFFF00"/>
        </w:rPr>
        <w:t>Pesticide</w:t>
      </w:r>
      <w:r w:rsidRPr="008F0331">
        <w:rPr>
          <w:rFonts w:eastAsia="Times New Roman"/>
          <w:color w:val="000000"/>
        </w:rPr>
        <w:t> </w:t>
      </w:r>
      <w:r w:rsidRPr="008F0331">
        <w:rPr>
          <w:rFonts w:eastAsia="Times New Roman"/>
          <w:color w:val="000000"/>
          <w:u w:val="single"/>
        </w:rPr>
        <w:t>residue</w:t>
      </w:r>
      <w:r w:rsidRPr="008F0331">
        <w:rPr>
          <w:rFonts w:eastAsia="Times New Roman"/>
          <w:b/>
          <w:bCs/>
          <w:color w:val="000000"/>
          <w:u w:val="single"/>
          <w:shd w:val="clear" w:color="auto" w:fill="FFFF00"/>
        </w:rPr>
        <w:t>s</w:t>
      </w:r>
      <w:r w:rsidRPr="008F0331">
        <w:rPr>
          <w:rFonts w:eastAsia="Times New Roman"/>
          <w:color w:val="000000"/>
        </w:rPr>
        <w:t> </w:t>
      </w:r>
      <w:r w:rsidRPr="008F0331">
        <w:rPr>
          <w:rFonts w:eastAsia="Times New Roman"/>
          <w:b/>
          <w:bCs/>
          <w:color w:val="000000"/>
          <w:u w:val="single"/>
          <w:shd w:val="clear" w:color="auto" w:fill="FFFF00"/>
        </w:rPr>
        <w:t>rarely</w:t>
      </w:r>
      <w:r w:rsidRPr="008F0331">
        <w:rPr>
          <w:rFonts w:eastAsia="Times New Roman"/>
          <w:b/>
          <w:bCs/>
          <w:color w:val="000000"/>
          <w:u w:val="single"/>
        </w:rPr>
        <w:t>, if ever</w:t>
      </w:r>
      <w:r w:rsidRPr="008F0331">
        <w:rPr>
          <w:rFonts w:eastAsia="Times New Roman"/>
          <w:color w:val="000000"/>
          <w:u w:val="single"/>
        </w:rPr>
        <w:t>,</w:t>
      </w:r>
      <w:r w:rsidRPr="008F0331">
        <w:rPr>
          <w:rFonts w:eastAsia="Times New Roman"/>
          <w:color w:val="000000"/>
        </w:rPr>
        <w:t> </w:t>
      </w:r>
      <w:r w:rsidRPr="008F0331">
        <w:rPr>
          <w:rFonts w:eastAsia="Times New Roman"/>
          <w:color w:val="000000"/>
          <w:u w:val="single"/>
          <w:shd w:val="clear" w:color="auto" w:fill="FFFF00"/>
        </w:rPr>
        <w:t>approach unsafe levels.</w:t>
      </w:r>
      <w:r w:rsidRPr="008F0331">
        <w:rPr>
          <w:rFonts w:eastAsia="Times New Roman"/>
          <w:color w:val="000000"/>
        </w:rPr>
        <w:t> </w:t>
      </w:r>
      <w:r w:rsidRPr="008F0331">
        <w:rPr>
          <w:rFonts w:eastAsia="Times New Roman"/>
          <w:b/>
          <w:bCs/>
          <w:color w:val="000000"/>
          <w:u w:val="single"/>
          <w:shd w:val="clear" w:color="auto" w:fill="FFFF00"/>
        </w:rPr>
        <w:t>Even when</w:t>
      </w:r>
      <w:r w:rsidRPr="008F0331">
        <w:rPr>
          <w:rFonts w:eastAsia="Times New Roman"/>
          <w:color w:val="000000"/>
        </w:rPr>
        <w:t> </w:t>
      </w:r>
      <w:r w:rsidRPr="008F0331">
        <w:rPr>
          <w:rFonts w:eastAsia="Times New Roman"/>
          <w:b/>
          <w:bCs/>
          <w:color w:val="000000"/>
          <w:u w:val="single"/>
        </w:rPr>
        <w:t>activists cry wolf</w:t>
      </w:r>
      <w:r w:rsidRPr="008F0331">
        <w:rPr>
          <w:rFonts w:eastAsia="Times New Roman"/>
          <w:color w:val="000000"/>
        </w:rPr>
        <w:t> </w:t>
      </w:r>
      <w:r w:rsidRPr="008F0331">
        <w:rPr>
          <w:rFonts w:eastAsia="Times New Roman"/>
          <w:color w:val="000000"/>
          <w:u w:val="single"/>
        </w:rPr>
        <w:t>because</w:t>
      </w:r>
      <w:r w:rsidRPr="008F0331">
        <w:rPr>
          <w:rFonts w:eastAsia="Times New Roman"/>
          <w:color w:val="000000"/>
        </w:rPr>
        <w:t> </w:t>
      </w:r>
      <w:r w:rsidRPr="008F0331">
        <w:rPr>
          <w:rFonts w:eastAsia="Times New Roman"/>
          <w:color w:val="000000"/>
          <w:u w:val="single"/>
          <w:shd w:val="clear" w:color="auto" w:fill="FFFF00"/>
        </w:rPr>
        <w:t>residues exceed</w:t>
      </w:r>
      <w:r w:rsidRPr="008F0331">
        <w:rPr>
          <w:rFonts w:eastAsia="Times New Roman"/>
          <w:color w:val="000000"/>
        </w:rPr>
        <w:t> </w:t>
      </w:r>
      <w:r w:rsidRPr="008F0331">
        <w:rPr>
          <w:rFonts w:eastAsia="Times New Roman"/>
          <w:color w:val="000000"/>
          <w:u w:val="single"/>
        </w:rPr>
        <w:t>federal</w:t>
      </w:r>
      <w:r w:rsidRPr="008F0331">
        <w:rPr>
          <w:rFonts w:eastAsia="Times New Roman"/>
          <w:color w:val="000000"/>
        </w:rPr>
        <w:t> </w:t>
      </w:r>
      <w:r w:rsidRPr="008F0331">
        <w:rPr>
          <w:rFonts w:eastAsia="Times New Roman"/>
          <w:color w:val="000000"/>
          <w:u w:val="single"/>
          <w:shd w:val="clear" w:color="auto" w:fill="FFFF00"/>
        </w:rPr>
        <w:t>limits that does</w:t>
      </w:r>
      <w:r w:rsidRPr="008F0331">
        <w:rPr>
          <w:rFonts w:eastAsia="Times New Roman"/>
          <w:color w:val="000000"/>
        </w:rPr>
        <w:t> </w:t>
      </w:r>
      <w:r w:rsidRPr="008F0331">
        <w:rPr>
          <w:rFonts w:eastAsia="Times New Roman"/>
          <w:b/>
          <w:bCs/>
          <w:color w:val="000000"/>
          <w:u w:val="single"/>
          <w:shd w:val="clear" w:color="auto" w:fill="FFFF00"/>
        </w:rPr>
        <w:t>not</w:t>
      </w:r>
      <w:r w:rsidRPr="008F0331">
        <w:rPr>
          <w:rFonts w:eastAsia="Times New Roman"/>
          <w:color w:val="000000"/>
        </w:rPr>
        <w:t> </w:t>
      </w:r>
      <w:r w:rsidRPr="008F0331">
        <w:rPr>
          <w:rFonts w:eastAsia="Times New Roman"/>
          <w:color w:val="000000"/>
          <w:u w:val="single"/>
        </w:rPr>
        <w:t>mean the products are</w:t>
      </w:r>
      <w:r w:rsidRPr="008F0331">
        <w:rPr>
          <w:rFonts w:eastAsia="Times New Roman"/>
          <w:color w:val="000000"/>
        </w:rPr>
        <w:t> </w:t>
      </w:r>
      <w:r w:rsidRPr="008F0331">
        <w:rPr>
          <w:rFonts w:eastAsia="Times New Roman"/>
          <w:b/>
          <w:bCs/>
          <w:color w:val="000000"/>
          <w:u w:val="single"/>
          <w:shd w:val="clear" w:color="auto" w:fill="FFFF00"/>
        </w:rPr>
        <w:t>dangerous</w:t>
      </w:r>
      <w:r w:rsidRPr="008F0331">
        <w:rPr>
          <w:rFonts w:eastAsia="Times New Roman"/>
          <w:color w:val="000000"/>
        </w:rPr>
        <w:t>. In fact, </w:t>
      </w:r>
      <w:r w:rsidRPr="008F0331">
        <w:rPr>
          <w:rFonts w:eastAsia="Times New Roman"/>
          <w:color w:val="000000"/>
          <w:u w:val="single"/>
        </w:rPr>
        <w:t>residues can be</w:t>
      </w:r>
      <w:r w:rsidRPr="008F0331">
        <w:rPr>
          <w:rFonts w:eastAsia="Times New Roman"/>
          <w:color w:val="000000"/>
        </w:rPr>
        <w:t> </w:t>
      </w:r>
      <w:r w:rsidRPr="008F0331">
        <w:rPr>
          <w:rFonts w:eastAsia="Times New Roman"/>
          <w:b/>
          <w:bCs/>
          <w:color w:val="000000"/>
          <w:u w:val="single"/>
        </w:rPr>
        <w:t>hundreds of times above</w:t>
      </w:r>
      <w:r w:rsidRPr="008F0331">
        <w:rPr>
          <w:rFonts w:eastAsia="Times New Roman"/>
          <w:color w:val="000000"/>
        </w:rPr>
        <w:t> </w:t>
      </w:r>
      <w:r w:rsidRPr="008F0331">
        <w:rPr>
          <w:rFonts w:eastAsia="Times New Roman"/>
          <w:color w:val="000000"/>
          <w:u w:val="single"/>
        </w:rPr>
        <w:t>regulatory limits and</w:t>
      </w:r>
      <w:r w:rsidRPr="008F0331">
        <w:rPr>
          <w:rFonts w:eastAsia="Times New Roman"/>
          <w:color w:val="000000"/>
        </w:rPr>
        <w:t> </w:t>
      </w:r>
      <w:r w:rsidRPr="008F0331">
        <w:rPr>
          <w:rFonts w:eastAsia="Times New Roman"/>
          <w:b/>
          <w:bCs/>
          <w:color w:val="000000"/>
          <w:u w:val="single"/>
        </w:rPr>
        <w:t>still</w:t>
      </w:r>
      <w:r w:rsidRPr="008F0331">
        <w:rPr>
          <w:rFonts w:eastAsia="Times New Roman"/>
          <w:color w:val="000000"/>
        </w:rPr>
        <w:t> </w:t>
      </w:r>
      <w:r w:rsidRPr="008F0331">
        <w:rPr>
          <w:rFonts w:eastAsia="Times New Roman"/>
          <w:color w:val="000000"/>
          <w:u w:val="single"/>
        </w:rPr>
        <w:t>be safe.</w:t>
      </w:r>
      <w:r w:rsidRPr="008F0331">
        <w:rPr>
          <w:rFonts w:eastAsia="Times New Roman"/>
          <w:color w:val="000000"/>
        </w:rPr>
        <w:t> According to one National Research Council (NRC) report, </w:t>
      </w:r>
      <w:r w:rsidRPr="008F0331">
        <w:rPr>
          <w:rFonts w:eastAsia="Times New Roman"/>
          <w:color w:val="000000"/>
          <w:u w:val="single"/>
        </w:rPr>
        <w:t>“[T]he</w:t>
      </w:r>
      <w:r w:rsidRPr="008F0331">
        <w:rPr>
          <w:rFonts w:eastAsia="Times New Roman"/>
          <w:color w:val="000000"/>
        </w:rPr>
        <w:t> </w:t>
      </w:r>
      <w:r w:rsidRPr="008F0331">
        <w:rPr>
          <w:rFonts w:eastAsia="Times New Roman"/>
          <w:b/>
          <w:bCs/>
          <w:color w:val="000000"/>
          <w:u w:val="single"/>
          <w:shd w:val="clear" w:color="auto" w:fill="FFFF00"/>
        </w:rPr>
        <w:t>great majority</w:t>
      </w:r>
      <w:r w:rsidRPr="008F0331">
        <w:rPr>
          <w:rFonts w:eastAsia="Times New Roman"/>
          <w:color w:val="000000"/>
        </w:rPr>
        <w:t> </w:t>
      </w:r>
      <w:r w:rsidRPr="008F0331">
        <w:rPr>
          <w:rFonts w:eastAsia="Times New Roman"/>
          <w:color w:val="000000"/>
          <w:u w:val="single"/>
        </w:rPr>
        <w:t>of individual naturally occurring and synthetic chemicals in the diet appears to</w:t>
      </w:r>
      <w:r w:rsidRPr="008F0331">
        <w:rPr>
          <w:rFonts w:eastAsia="Times New Roman"/>
          <w:color w:val="000000"/>
        </w:rPr>
        <w:t> </w:t>
      </w:r>
      <w:r w:rsidRPr="008F0331">
        <w:rPr>
          <w:rFonts w:eastAsia="Times New Roman"/>
          <w:color w:val="000000"/>
          <w:u w:val="single"/>
          <w:shd w:val="clear" w:color="auto" w:fill="FFFF00"/>
        </w:rPr>
        <w:t>be present at levels</w:t>
      </w:r>
      <w:r w:rsidRPr="008F0331">
        <w:rPr>
          <w:rFonts w:eastAsia="Times New Roman"/>
          <w:color w:val="000000"/>
        </w:rPr>
        <w:t> </w:t>
      </w:r>
      <w:r w:rsidRPr="008F0331">
        <w:rPr>
          <w:rFonts w:eastAsia="Times New Roman"/>
          <w:b/>
          <w:bCs/>
          <w:color w:val="000000"/>
          <w:u w:val="single"/>
          <w:shd w:val="clear" w:color="auto" w:fill="FFFF00"/>
        </w:rPr>
        <w:t>below</w:t>
      </w:r>
      <w:r w:rsidRPr="008F0331">
        <w:rPr>
          <w:rFonts w:eastAsia="Times New Roman"/>
          <w:color w:val="000000"/>
        </w:rPr>
        <w:t> </w:t>
      </w:r>
      <w:r w:rsidRPr="008F0331">
        <w:rPr>
          <w:rFonts w:eastAsia="Times New Roman"/>
          <w:color w:val="000000"/>
          <w:u w:val="single"/>
        </w:rPr>
        <w:t>which</w:t>
      </w:r>
      <w:r w:rsidRPr="008F0331">
        <w:rPr>
          <w:rFonts w:eastAsia="Times New Roman"/>
          <w:color w:val="000000"/>
        </w:rPr>
        <w:t> </w:t>
      </w:r>
      <w:r w:rsidRPr="008F0331">
        <w:rPr>
          <w:rFonts w:eastAsia="Times New Roman"/>
          <w:b/>
          <w:bCs/>
          <w:color w:val="000000"/>
          <w:u w:val="single"/>
          <w:shd w:val="clear" w:color="auto" w:fill="FFFF00"/>
        </w:rPr>
        <w:t>any</w:t>
      </w:r>
      <w:r w:rsidRPr="008F0331">
        <w:rPr>
          <w:rFonts w:eastAsia="Times New Roman"/>
          <w:color w:val="000000"/>
        </w:rPr>
        <w:t> </w:t>
      </w:r>
      <w:r w:rsidRPr="008F0331">
        <w:rPr>
          <w:rFonts w:eastAsia="Times New Roman"/>
          <w:color w:val="000000"/>
          <w:u w:val="single"/>
        </w:rPr>
        <w:t>significant</w:t>
      </w:r>
      <w:r w:rsidRPr="008F0331">
        <w:rPr>
          <w:rFonts w:eastAsia="Times New Roman"/>
          <w:color w:val="000000"/>
        </w:rPr>
        <w:t> </w:t>
      </w:r>
      <w:r w:rsidRPr="008F0331">
        <w:rPr>
          <w:rFonts w:eastAsia="Times New Roman"/>
          <w:color w:val="000000"/>
          <w:u w:val="single"/>
          <w:shd w:val="clear" w:color="auto" w:fill="FFFF00"/>
        </w:rPr>
        <w:t>adverse</w:t>
      </w:r>
      <w:r w:rsidRPr="008F0331">
        <w:rPr>
          <w:rFonts w:eastAsia="Times New Roman"/>
          <w:color w:val="000000"/>
        </w:rPr>
        <w:t> </w:t>
      </w:r>
      <w:r w:rsidRPr="008F0331">
        <w:rPr>
          <w:rFonts w:eastAsia="Times New Roman"/>
          <w:color w:val="000000"/>
          <w:u w:val="single"/>
        </w:rPr>
        <w:t>biological</w:t>
      </w:r>
      <w:r w:rsidRPr="008F0331">
        <w:rPr>
          <w:rFonts w:eastAsia="Times New Roman"/>
          <w:color w:val="000000"/>
        </w:rPr>
        <w:t> </w:t>
      </w:r>
      <w:r w:rsidRPr="008F0331">
        <w:rPr>
          <w:rFonts w:eastAsia="Times New Roman"/>
          <w:color w:val="000000"/>
          <w:u w:val="single"/>
          <w:shd w:val="clear" w:color="auto" w:fill="FFFF00"/>
        </w:rPr>
        <w:t>effect</w:t>
      </w:r>
      <w:r w:rsidRPr="008F0331">
        <w:rPr>
          <w:rFonts w:eastAsia="Times New Roman"/>
          <w:color w:val="000000"/>
        </w:rPr>
        <w:t> </w:t>
      </w:r>
      <w:r w:rsidRPr="008F0331">
        <w:rPr>
          <w:rFonts w:eastAsia="Times New Roman"/>
          <w:color w:val="000000"/>
          <w:u w:val="single"/>
        </w:rPr>
        <w:t>is likely, and</w:t>
      </w:r>
      <w:r w:rsidRPr="008F0331">
        <w:rPr>
          <w:rFonts w:eastAsia="Times New Roman"/>
          <w:color w:val="000000"/>
        </w:rPr>
        <w:t> </w:t>
      </w:r>
      <w:r w:rsidRPr="008F0331">
        <w:rPr>
          <w:rFonts w:eastAsia="Times New Roman"/>
          <w:b/>
          <w:bCs/>
          <w:color w:val="000000"/>
          <w:u w:val="single"/>
        </w:rPr>
        <w:t>so low</w:t>
      </w:r>
      <w:r w:rsidRPr="008F0331">
        <w:rPr>
          <w:rFonts w:eastAsia="Times New Roman"/>
          <w:color w:val="000000"/>
        </w:rPr>
        <w:t> </w:t>
      </w:r>
      <w:r w:rsidRPr="008F0331">
        <w:rPr>
          <w:rFonts w:eastAsia="Times New Roman"/>
          <w:color w:val="000000"/>
          <w:u w:val="single"/>
        </w:rPr>
        <w:t>that they are</w:t>
      </w:r>
      <w:r w:rsidRPr="008F0331">
        <w:rPr>
          <w:rFonts w:eastAsia="Times New Roman"/>
          <w:color w:val="000000"/>
        </w:rPr>
        <w:t> </w:t>
      </w:r>
      <w:r w:rsidRPr="008F0331">
        <w:rPr>
          <w:rFonts w:eastAsia="Times New Roman"/>
          <w:b/>
          <w:bCs/>
          <w:color w:val="000000"/>
          <w:u w:val="single"/>
        </w:rPr>
        <w:t>unlikely</w:t>
      </w:r>
      <w:r w:rsidRPr="008F0331">
        <w:rPr>
          <w:rFonts w:eastAsia="Times New Roman"/>
          <w:color w:val="000000"/>
        </w:rPr>
        <w:t> </w:t>
      </w:r>
      <w:r w:rsidRPr="008F0331">
        <w:rPr>
          <w:rFonts w:eastAsia="Times New Roman"/>
          <w:color w:val="000000"/>
          <w:u w:val="single"/>
        </w:rPr>
        <w:t>to pose</w:t>
      </w:r>
      <w:r w:rsidRPr="008F0331">
        <w:rPr>
          <w:rFonts w:eastAsia="Times New Roman"/>
          <w:color w:val="000000"/>
        </w:rPr>
        <w:t> </w:t>
      </w:r>
      <w:r w:rsidRPr="008F0331">
        <w:rPr>
          <w:rFonts w:eastAsia="Times New Roman"/>
          <w:b/>
          <w:bCs/>
          <w:color w:val="000000"/>
          <w:u w:val="single"/>
        </w:rPr>
        <w:t>any</w:t>
      </w:r>
      <w:r w:rsidRPr="008F0331">
        <w:rPr>
          <w:rFonts w:eastAsia="Times New Roman"/>
          <w:color w:val="000000"/>
        </w:rPr>
        <w:t> </w:t>
      </w:r>
      <w:r w:rsidRPr="008F0331">
        <w:rPr>
          <w:rFonts w:eastAsia="Times New Roman"/>
          <w:color w:val="000000"/>
          <w:u w:val="single"/>
        </w:rPr>
        <w:t>appreciable cancer risk.”</w:t>
      </w:r>
      <w:r w:rsidRPr="008F0331">
        <w:rPr>
          <w:rFonts w:eastAsia="Times New Roman"/>
          <w:color w:val="000000"/>
        </w:rPr>
        <w:t>58 The American Academy of Pediatrics notes:</w:t>
      </w:r>
    </w:p>
    <w:p w14:paraId="08749348" w14:textId="77777777" w:rsidR="00DD1121" w:rsidRPr="008F0331" w:rsidRDefault="00DD1121" w:rsidP="00DD1121">
      <w:pPr>
        <w:spacing w:line="235" w:lineRule="atLeast"/>
        <w:rPr>
          <w:rFonts w:eastAsia="Times New Roman"/>
          <w:color w:val="000000"/>
        </w:rPr>
      </w:pPr>
      <w:r w:rsidRPr="008F0331">
        <w:rPr>
          <w:rFonts w:eastAsia="Times New Roman"/>
          <w:color w:val="000000"/>
        </w:rPr>
        <w:t>“</w:t>
      </w:r>
      <w:r w:rsidRPr="008F0331">
        <w:rPr>
          <w:rFonts w:eastAsia="Times New Roman"/>
          <w:color w:val="000000"/>
          <w:u w:val="single"/>
        </w:rPr>
        <w:t>The</w:t>
      </w:r>
      <w:r w:rsidRPr="008F0331">
        <w:rPr>
          <w:rFonts w:eastAsia="Times New Roman"/>
          <w:color w:val="000000"/>
        </w:rPr>
        <w:t> </w:t>
      </w:r>
      <w:r w:rsidRPr="008F0331">
        <w:rPr>
          <w:rFonts w:eastAsia="Times New Roman"/>
          <w:color w:val="000000"/>
          <w:u w:val="single"/>
          <w:shd w:val="clear" w:color="auto" w:fill="FFFF00"/>
        </w:rPr>
        <w:t>risks</w:t>
      </w:r>
      <w:r w:rsidRPr="008F0331">
        <w:rPr>
          <w:rFonts w:eastAsia="Times New Roman"/>
          <w:color w:val="000000"/>
        </w:rPr>
        <w:t> </w:t>
      </w:r>
      <w:r w:rsidRPr="008F0331">
        <w:rPr>
          <w:rFonts w:eastAsia="Times New Roman"/>
          <w:color w:val="000000"/>
          <w:u w:val="single"/>
        </w:rPr>
        <w:t>of pesticides in the diet</w:t>
      </w:r>
      <w:r w:rsidRPr="008F0331">
        <w:rPr>
          <w:rFonts w:eastAsia="Times New Roman"/>
          <w:color w:val="000000"/>
        </w:rPr>
        <w:t> </w:t>
      </w:r>
      <w:r w:rsidRPr="008F0331">
        <w:rPr>
          <w:rFonts w:eastAsia="Times New Roman"/>
          <w:color w:val="000000"/>
          <w:u w:val="single"/>
          <w:shd w:val="clear" w:color="auto" w:fill="FFFF00"/>
        </w:rPr>
        <w:t>are</w:t>
      </w:r>
      <w:r w:rsidRPr="008F0331">
        <w:rPr>
          <w:rFonts w:eastAsia="Times New Roman"/>
          <w:color w:val="000000"/>
        </w:rPr>
        <w:t> </w:t>
      </w:r>
      <w:r w:rsidRPr="008F0331">
        <w:rPr>
          <w:rFonts w:eastAsia="Times New Roman"/>
          <w:b/>
          <w:bCs/>
          <w:color w:val="000000"/>
          <w:u w:val="single"/>
          <w:shd w:val="clear" w:color="auto" w:fill="FFFF00"/>
        </w:rPr>
        <w:t>remote</w:t>
      </w:r>
      <w:r w:rsidRPr="008F0331">
        <w:rPr>
          <w:rFonts w:eastAsia="Times New Roman"/>
          <w:color w:val="000000"/>
          <w:u w:val="single"/>
        </w:rPr>
        <w:t>,</w:t>
      </w:r>
      <w:r w:rsidRPr="008F0331">
        <w:rPr>
          <w:rFonts w:eastAsia="Times New Roman"/>
          <w:color w:val="000000"/>
        </w:rPr>
        <w:t> </w:t>
      </w:r>
      <w:r w:rsidRPr="008F0331">
        <w:rPr>
          <w:rFonts w:eastAsia="Times New Roman"/>
          <w:b/>
          <w:bCs/>
          <w:color w:val="000000"/>
          <w:u w:val="single"/>
        </w:rPr>
        <w:t>long-term</w:t>
      </w:r>
      <w:r w:rsidRPr="008F0331">
        <w:rPr>
          <w:rFonts w:eastAsia="Times New Roman"/>
          <w:color w:val="000000"/>
          <w:u w:val="single"/>
        </w:rPr>
        <w:t>, and</w:t>
      </w:r>
      <w:r w:rsidRPr="008F0331">
        <w:rPr>
          <w:rFonts w:eastAsia="Times New Roman"/>
          <w:color w:val="000000"/>
        </w:rPr>
        <w:t> </w:t>
      </w:r>
      <w:r w:rsidRPr="008F0331">
        <w:rPr>
          <w:rFonts w:eastAsia="Times New Roman"/>
          <w:b/>
          <w:bCs/>
          <w:color w:val="000000"/>
          <w:u w:val="single"/>
        </w:rPr>
        <w:t>theoretical</w:t>
      </w:r>
      <w:r w:rsidRPr="008F0331">
        <w:rPr>
          <w:rFonts w:eastAsia="Times New Roman"/>
          <w:color w:val="000000"/>
          <w:u w:val="single"/>
        </w:rPr>
        <w:t>, and there is no cause for immediate concern by parents. The risks</w:t>
      </w:r>
      <w:r w:rsidRPr="008F0331">
        <w:rPr>
          <w:rFonts w:eastAsia="Times New Roman"/>
          <w:color w:val="000000"/>
        </w:rPr>
        <w:t> to children over their lifetime of </w:t>
      </w:r>
      <w:r w:rsidRPr="008F0331">
        <w:rPr>
          <w:rFonts w:eastAsia="Times New Roman"/>
          <w:color w:val="000000"/>
          <w:u w:val="single"/>
        </w:rPr>
        <w:t>experiencing</w:t>
      </w:r>
      <w:r w:rsidRPr="008F0331">
        <w:rPr>
          <w:rFonts w:eastAsia="Times New Roman"/>
          <w:color w:val="000000"/>
        </w:rPr>
        <w:t> the major </w:t>
      </w:r>
      <w:r w:rsidRPr="008F0331">
        <w:rPr>
          <w:rFonts w:eastAsia="Times New Roman"/>
          <w:color w:val="000000"/>
          <w:u w:val="single"/>
        </w:rPr>
        <w:t>chronic diseases</w:t>
      </w:r>
      <w:r w:rsidRPr="008F0331">
        <w:rPr>
          <w:rFonts w:eastAsia="Times New Roman"/>
          <w:color w:val="000000"/>
        </w:rPr>
        <w:t> associated with the typical American diet </w:t>
      </w:r>
      <w:r w:rsidRPr="008F0331">
        <w:rPr>
          <w:rFonts w:eastAsia="Times New Roman"/>
          <w:b/>
          <w:bCs/>
          <w:color w:val="000000"/>
          <w:u w:val="single"/>
        </w:rPr>
        <w:t>far exceed</w:t>
      </w:r>
      <w:r w:rsidRPr="008F0331">
        <w:rPr>
          <w:rFonts w:eastAsia="Times New Roman"/>
          <w:color w:val="000000"/>
        </w:rPr>
        <w:t> </w:t>
      </w:r>
      <w:r w:rsidRPr="008F0331">
        <w:rPr>
          <w:rFonts w:eastAsia="Times New Roman"/>
          <w:color w:val="000000"/>
          <w:u w:val="single"/>
        </w:rPr>
        <w:t>the theoretical risks associated with pesticide residues</w:t>
      </w:r>
      <w:r w:rsidRPr="008F0331">
        <w:rPr>
          <w:rFonts w:eastAsia="Times New Roman"/>
          <w:color w:val="000000"/>
        </w:rPr>
        <w:t>.”59</w:t>
      </w:r>
    </w:p>
    <w:p w14:paraId="7B42E4EE" w14:textId="77777777" w:rsidR="00DD1121" w:rsidRPr="008F0331" w:rsidRDefault="00DD1121" w:rsidP="00DD1121">
      <w:pPr>
        <w:spacing w:line="235" w:lineRule="atLeast"/>
        <w:rPr>
          <w:rFonts w:eastAsia="Times New Roman"/>
          <w:color w:val="000000"/>
        </w:rPr>
      </w:pPr>
      <w:r w:rsidRPr="008F0331">
        <w:rPr>
          <w:rFonts w:eastAsia="Times New Roman"/>
          <w:b/>
          <w:bCs/>
          <w:color w:val="000000"/>
          <w:u w:val="single"/>
        </w:rPr>
        <w:t>Various</w:t>
      </w:r>
      <w:r w:rsidRPr="008F0331">
        <w:rPr>
          <w:rFonts w:eastAsia="Times New Roman"/>
          <w:color w:val="000000"/>
        </w:rPr>
        <w:t> </w:t>
      </w:r>
      <w:r w:rsidRPr="008F0331">
        <w:rPr>
          <w:rFonts w:eastAsia="Times New Roman"/>
          <w:color w:val="000000"/>
          <w:u w:val="single"/>
        </w:rPr>
        <w:t>government</w:t>
      </w:r>
      <w:r w:rsidRPr="008F0331">
        <w:rPr>
          <w:rFonts w:eastAsia="Times New Roman"/>
          <w:color w:val="000000"/>
        </w:rPr>
        <w:t> </w:t>
      </w:r>
      <w:r w:rsidRPr="008F0331">
        <w:rPr>
          <w:rFonts w:eastAsia="Times New Roman"/>
          <w:color w:val="000000"/>
          <w:u w:val="single"/>
          <w:shd w:val="clear" w:color="auto" w:fill="FFFF00"/>
        </w:rPr>
        <w:t>agencies</w:t>
      </w:r>
      <w:r w:rsidRPr="008F0331">
        <w:rPr>
          <w:rFonts w:eastAsia="Times New Roman"/>
          <w:color w:val="000000"/>
        </w:rPr>
        <w:t> </w:t>
      </w:r>
      <w:r w:rsidRPr="008F0331">
        <w:rPr>
          <w:rFonts w:eastAsia="Times New Roman"/>
          <w:b/>
          <w:bCs/>
          <w:color w:val="000000"/>
          <w:u w:val="single"/>
          <w:shd w:val="clear" w:color="auto" w:fill="FFFF00"/>
        </w:rPr>
        <w:t>test</w:t>
      </w:r>
      <w:r w:rsidRPr="008F0331">
        <w:rPr>
          <w:rFonts w:eastAsia="Times New Roman"/>
          <w:color w:val="000000"/>
        </w:rPr>
        <w:t> </w:t>
      </w:r>
      <w:r w:rsidRPr="008F0331">
        <w:rPr>
          <w:rFonts w:eastAsia="Times New Roman"/>
          <w:color w:val="000000"/>
          <w:u w:val="single"/>
        </w:rPr>
        <w:t>produce for residues to ensure that they meet safety standards. The</w:t>
      </w:r>
      <w:r w:rsidRPr="008F0331">
        <w:rPr>
          <w:rFonts w:eastAsia="Times New Roman"/>
          <w:color w:val="000000"/>
        </w:rPr>
        <w:t> U.S. Food and Drug Administration </w:t>
      </w:r>
      <w:r w:rsidRPr="008F0331">
        <w:rPr>
          <w:rFonts w:eastAsia="Times New Roman"/>
          <w:color w:val="000000"/>
          <w:u w:val="single"/>
          <w:shd w:val="clear" w:color="auto" w:fill="FFFF00"/>
        </w:rPr>
        <w:t>(FDA) and</w:t>
      </w:r>
      <w:r w:rsidRPr="008F0331">
        <w:rPr>
          <w:rFonts w:eastAsia="Times New Roman"/>
          <w:color w:val="000000"/>
        </w:rPr>
        <w:t> the state of </w:t>
      </w:r>
      <w:r w:rsidRPr="008F0331">
        <w:rPr>
          <w:rFonts w:eastAsia="Times New Roman"/>
          <w:color w:val="000000"/>
          <w:u w:val="single"/>
          <w:shd w:val="clear" w:color="auto" w:fill="FFFF00"/>
        </w:rPr>
        <w:t>California</w:t>
      </w:r>
      <w:r w:rsidRPr="008F0331">
        <w:rPr>
          <w:rFonts w:eastAsia="Times New Roman"/>
          <w:color w:val="000000"/>
        </w:rPr>
        <w:t> </w:t>
      </w:r>
      <w:r w:rsidRPr="008F0331">
        <w:rPr>
          <w:rFonts w:eastAsia="Times New Roman"/>
          <w:color w:val="000000"/>
          <w:u w:val="single"/>
        </w:rPr>
        <w:t>conduct</w:t>
      </w:r>
      <w:r w:rsidRPr="008F0331">
        <w:rPr>
          <w:rFonts w:eastAsia="Times New Roman"/>
          <w:color w:val="000000"/>
        </w:rPr>
        <w:t> the most </w:t>
      </w:r>
      <w:r w:rsidRPr="008F0331">
        <w:rPr>
          <w:rFonts w:eastAsia="Times New Roman"/>
          <w:b/>
          <w:bCs/>
          <w:color w:val="000000"/>
          <w:u w:val="single"/>
        </w:rPr>
        <w:t>comprehensive</w:t>
      </w:r>
      <w:r w:rsidRPr="008F0331">
        <w:rPr>
          <w:rFonts w:eastAsia="Times New Roman"/>
          <w:color w:val="000000"/>
        </w:rPr>
        <w:t> </w:t>
      </w:r>
      <w:r w:rsidRPr="008F0331">
        <w:rPr>
          <w:rFonts w:eastAsia="Times New Roman"/>
          <w:color w:val="000000"/>
          <w:u w:val="single"/>
        </w:rPr>
        <w:t>and</w:t>
      </w:r>
      <w:r w:rsidRPr="008F0331">
        <w:rPr>
          <w:rFonts w:eastAsia="Times New Roman"/>
          <w:color w:val="000000"/>
        </w:rPr>
        <w:t> </w:t>
      </w:r>
      <w:r w:rsidRPr="008F0331">
        <w:rPr>
          <w:rFonts w:eastAsia="Times New Roman"/>
          <w:b/>
          <w:bCs/>
          <w:color w:val="000000"/>
          <w:u w:val="single"/>
        </w:rPr>
        <w:t>regular</w:t>
      </w:r>
      <w:r w:rsidRPr="008F0331">
        <w:rPr>
          <w:rFonts w:eastAsia="Times New Roman"/>
          <w:color w:val="000000"/>
        </w:rPr>
        <w:t> </w:t>
      </w:r>
      <w:r w:rsidRPr="008F0331">
        <w:rPr>
          <w:rFonts w:eastAsia="Times New Roman"/>
          <w:color w:val="000000"/>
          <w:u w:val="single"/>
        </w:rPr>
        <w:t>testing.</w:t>
      </w:r>
      <w:r w:rsidRPr="008F0331">
        <w:rPr>
          <w:rFonts w:eastAsia="Times New Roman"/>
          <w:color w:val="000000"/>
        </w:rPr>
        <w:t> </w:t>
      </w:r>
      <w:r w:rsidRPr="008F0331">
        <w:rPr>
          <w:rFonts w:eastAsia="Times New Roman"/>
          <w:color w:val="000000"/>
          <w:u w:val="single"/>
          <w:shd w:val="clear" w:color="auto" w:fill="FFFF00"/>
        </w:rPr>
        <w:t>Both find</w:t>
      </w:r>
      <w:r w:rsidRPr="008F0331">
        <w:rPr>
          <w:rFonts w:eastAsia="Times New Roman"/>
          <w:color w:val="000000"/>
        </w:rPr>
        <w:t> </w:t>
      </w:r>
      <w:r w:rsidRPr="008F0331">
        <w:rPr>
          <w:rFonts w:eastAsia="Times New Roman"/>
          <w:color w:val="000000"/>
          <w:u w:val="single"/>
        </w:rPr>
        <w:t>not only that residue</w:t>
      </w:r>
      <w:r w:rsidRPr="008F0331">
        <w:rPr>
          <w:rFonts w:eastAsia="Times New Roman"/>
          <w:color w:val="000000"/>
        </w:rPr>
        <w:t> </w:t>
      </w:r>
      <w:r w:rsidRPr="008F0331">
        <w:rPr>
          <w:rFonts w:eastAsia="Times New Roman"/>
          <w:color w:val="000000"/>
          <w:u w:val="single"/>
          <w:shd w:val="clear" w:color="auto" w:fill="FFFF00"/>
        </w:rPr>
        <w:t>levels</w:t>
      </w:r>
      <w:r w:rsidRPr="008F0331">
        <w:rPr>
          <w:rFonts w:eastAsia="Times New Roman"/>
          <w:color w:val="000000"/>
        </w:rPr>
        <w:t> </w:t>
      </w:r>
      <w:r w:rsidRPr="008F0331">
        <w:rPr>
          <w:rFonts w:eastAsia="Times New Roman"/>
          <w:color w:val="000000"/>
          <w:u w:val="single"/>
        </w:rPr>
        <w:t>are</w:t>
      </w:r>
      <w:r w:rsidRPr="008F0331">
        <w:rPr>
          <w:rFonts w:eastAsia="Times New Roman"/>
          <w:color w:val="000000"/>
        </w:rPr>
        <w:t> </w:t>
      </w:r>
      <w:r w:rsidRPr="008F0331">
        <w:rPr>
          <w:rFonts w:eastAsia="Times New Roman"/>
          <w:b/>
          <w:bCs/>
          <w:color w:val="000000"/>
          <w:u w:val="single"/>
          <w:shd w:val="clear" w:color="auto" w:fill="FFFF00"/>
        </w:rPr>
        <w:t>far lower</w:t>
      </w:r>
      <w:r w:rsidRPr="008F0331">
        <w:rPr>
          <w:rFonts w:eastAsia="Times New Roman"/>
          <w:color w:val="000000"/>
        </w:rPr>
        <w:t> </w:t>
      </w:r>
      <w:r w:rsidRPr="008F0331">
        <w:rPr>
          <w:rFonts w:eastAsia="Times New Roman"/>
          <w:color w:val="000000"/>
          <w:u w:val="single"/>
          <w:shd w:val="clear" w:color="auto" w:fill="FFFF00"/>
        </w:rPr>
        <w:t>than</w:t>
      </w:r>
      <w:r w:rsidRPr="008F0331">
        <w:rPr>
          <w:rFonts w:eastAsia="Times New Roman"/>
          <w:color w:val="000000"/>
        </w:rPr>
        <w:t> </w:t>
      </w:r>
      <w:r w:rsidRPr="008F0331">
        <w:rPr>
          <w:rFonts w:eastAsia="Times New Roman"/>
          <w:b/>
          <w:bCs/>
          <w:color w:val="000000"/>
          <w:u w:val="single"/>
          <w:shd w:val="clear" w:color="auto" w:fill="FFFF00"/>
        </w:rPr>
        <w:t>any</w:t>
      </w:r>
      <w:r w:rsidRPr="008F0331">
        <w:rPr>
          <w:rFonts w:eastAsia="Times New Roman"/>
          <w:color w:val="000000"/>
        </w:rPr>
        <w:t> U.S. Environmental Protection Agency </w:t>
      </w:r>
      <w:r w:rsidRPr="008F0331">
        <w:rPr>
          <w:rFonts w:eastAsia="Times New Roman"/>
          <w:color w:val="000000"/>
          <w:u w:val="single"/>
        </w:rPr>
        <w:t>(EPA)</w:t>
      </w:r>
      <w:r w:rsidRPr="008F0331">
        <w:rPr>
          <w:rFonts w:eastAsia="Times New Roman"/>
          <w:color w:val="000000"/>
        </w:rPr>
        <w:t> </w:t>
      </w:r>
      <w:r w:rsidRPr="008F0331">
        <w:rPr>
          <w:rFonts w:eastAsia="Times New Roman"/>
          <w:color w:val="000000"/>
          <w:u w:val="single"/>
          <w:shd w:val="clear" w:color="auto" w:fill="FFFF00"/>
        </w:rPr>
        <w:t>standard, but</w:t>
      </w:r>
      <w:r w:rsidRPr="008F0331">
        <w:rPr>
          <w:rFonts w:eastAsia="Times New Roman"/>
          <w:color w:val="000000"/>
        </w:rPr>
        <w:t> </w:t>
      </w:r>
      <w:r w:rsidRPr="008F0331">
        <w:rPr>
          <w:rFonts w:eastAsia="Times New Roman"/>
          <w:color w:val="000000"/>
          <w:u w:val="single"/>
        </w:rPr>
        <w:t>also that they are</w:t>
      </w:r>
      <w:r w:rsidRPr="008F0331">
        <w:rPr>
          <w:rFonts w:eastAsia="Times New Roman"/>
          <w:color w:val="000000"/>
        </w:rPr>
        <w:t> </w:t>
      </w:r>
      <w:r w:rsidRPr="008F0331">
        <w:rPr>
          <w:rFonts w:eastAsia="Times New Roman"/>
          <w:color w:val="000000"/>
          <w:u w:val="single"/>
          <w:shd w:val="clear" w:color="auto" w:fill="FFFF00"/>
        </w:rPr>
        <w:t>most</w:t>
      </w:r>
      <w:r w:rsidRPr="008F0331">
        <w:rPr>
          <w:rFonts w:eastAsia="Times New Roman"/>
          <w:color w:val="000000"/>
        </w:rPr>
        <w:t> </w:t>
      </w:r>
      <w:r w:rsidRPr="008F0331">
        <w:rPr>
          <w:rFonts w:eastAsia="Times New Roman"/>
          <w:color w:val="000000"/>
          <w:u w:val="single"/>
        </w:rPr>
        <w:t>often</w:t>
      </w:r>
      <w:r w:rsidRPr="008F0331">
        <w:rPr>
          <w:rFonts w:eastAsia="Times New Roman"/>
          <w:color w:val="000000"/>
        </w:rPr>
        <w:t> </w:t>
      </w:r>
      <w:r w:rsidRPr="008F0331">
        <w:rPr>
          <w:rFonts w:eastAsia="Times New Roman"/>
          <w:b/>
          <w:bCs/>
          <w:color w:val="000000"/>
          <w:u w:val="single"/>
          <w:shd w:val="clear" w:color="auto" w:fill="FFFF00"/>
        </w:rPr>
        <w:t>undetectable</w:t>
      </w:r>
      <w:r w:rsidRPr="008F0331">
        <w:rPr>
          <w:rFonts w:eastAsia="Times New Roman"/>
          <w:color w:val="000000"/>
          <w:u w:val="single"/>
        </w:rPr>
        <w:t>. Residue</w:t>
      </w:r>
      <w:r w:rsidRPr="008F0331">
        <w:rPr>
          <w:rFonts w:eastAsia="Times New Roman"/>
          <w:color w:val="000000"/>
        </w:rPr>
        <w:t> </w:t>
      </w:r>
      <w:r w:rsidRPr="008F0331">
        <w:rPr>
          <w:rFonts w:eastAsia="Times New Roman"/>
          <w:color w:val="000000"/>
          <w:u w:val="single"/>
          <w:shd w:val="clear" w:color="auto" w:fill="FFFF00"/>
        </w:rPr>
        <w:t>levels</w:t>
      </w:r>
      <w:r w:rsidRPr="008F0331">
        <w:rPr>
          <w:rFonts w:eastAsia="Times New Roman"/>
          <w:color w:val="000000"/>
        </w:rPr>
        <w:t> </w:t>
      </w:r>
      <w:r w:rsidRPr="008F0331">
        <w:rPr>
          <w:rFonts w:eastAsia="Times New Roman"/>
          <w:b/>
          <w:bCs/>
          <w:color w:val="000000"/>
          <w:u w:val="single"/>
          <w:shd w:val="clear" w:color="auto" w:fill="FFFF00"/>
        </w:rPr>
        <w:t>decline</w:t>
      </w:r>
      <w:r w:rsidRPr="008F0331">
        <w:rPr>
          <w:rFonts w:eastAsia="Times New Roman"/>
          <w:color w:val="000000"/>
        </w:rPr>
        <w:t> </w:t>
      </w:r>
      <w:r w:rsidRPr="008F0331">
        <w:rPr>
          <w:rFonts w:eastAsia="Times New Roman"/>
          <w:color w:val="000000"/>
          <w:u w:val="single"/>
        </w:rPr>
        <w:t>even</w:t>
      </w:r>
      <w:r w:rsidRPr="008F0331">
        <w:rPr>
          <w:rFonts w:eastAsia="Times New Roman"/>
          <w:color w:val="000000"/>
        </w:rPr>
        <w:t> </w:t>
      </w:r>
      <w:r w:rsidRPr="008F0331">
        <w:rPr>
          <w:rFonts w:eastAsia="Times New Roman"/>
          <w:color w:val="000000"/>
          <w:u w:val="single"/>
          <w:shd w:val="clear" w:color="auto" w:fill="FFFF00"/>
        </w:rPr>
        <w:t>further when we</w:t>
      </w:r>
      <w:r w:rsidRPr="008F0331">
        <w:rPr>
          <w:rFonts w:eastAsia="Times New Roman"/>
          <w:color w:val="000000"/>
        </w:rPr>
        <w:t> </w:t>
      </w:r>
      <w:r w:rsidRPr="008F0331">
        <w:rPr>
          <w:rFonts w:eastAsia="Times New Roman"/>
          <w:b/>
          <w:bCs/>
          <w:color w:val="000000"/>
          <w:u w:val="single"/>
          <w:shd w:val="clear" w:color="auto" w:fill="FFFF00"/>
        </w:rPr>
        <w:t>wash</w:t>
      </w:r>
      <w:r w:rsidRPr="008F0331">
        <w:rPr>
          <w:rFonts w:eastAsia="Times New Roman"/>
          <w:color w:val="000000"/>
        </w:rPr>
        <w:t> </w:t>
      </w:r>
      <w:r w:rsidRPr="008F0331">
        <w:rPr>
          <w:rFonts w:eastAsia="Times New Roman"/>
          <w:color w:val="000000"/>
          <w:u w:val="single"/>
        </w:rPr>
        <w:t>produce</w:t>
      </w:r>
      <w:r w:rsidRPr="008F0331">
        <w:rPr>
          <w:rFonts w:eastAsia="Times New Roman"/>
          <w:color w:val="000000"/>
        </w:rPr>
        <w:t>. One study shows that </w:t>
      </w:r>
      <w:r w:rsidRPr="008F0331">
        <w:rPr>
          <w:rFonts w:eastAsia="Times New Roman"/>
          <w:color w:val="000000"/>
          <w:u w:val="single"/>
        </w:rPr>
        <w:t>washing</w:t>
      </w:r>
      <w:r w:rsidRPr="008F0331">
        <w:rPr>
          <w:rFonts w:eastAsia="Times New Roman"/>
          <w:color w:val="000000"/>
        </w:rPr>
        <w:t> fruits and vegetables can </w:t>
      </w:r>
      <w:r w:rsidRPr="008F0331">
        <w:rPr>
          <w:rFonts w:eastAsia="Times New Roman"/>
          <w:color w:val="000000"/>
          <w:u w:val="single"/>
        </w:rPr>
        <w:t>reduce exposure by</w:t>
      </w:r>
      <w:r w:rsidRPr="008F0331">
        <w:rPr>
          <w:rFonts w:eastAsia="Times New Roman"/>
          <w:color w:val="000000"/>
        </w:rPr>
        <w:t> </w:t>
      </w:r>
      <w:r w:rsidRPr="008F0331">
        <w:rPr>
          <w:rFonts w:eastAsia="Times New Roman"/>
          <w:b/>
          <w:bCs/>
          <w:color w:val="000000"/>
          <w:u w:val="single"/>
        </w:rPr>
        <w:t>97 percent</w:t>
      </w:r>
      <w:r w:rsidRPr="008F0331">
        <w:rPr>
          <w:rFonts w:eastAsia="Times New Roman"/>
          <w:color w:val="000000"/>
        </w:rPr>
        <w:t> for some pesticides.60</w:t>
      </w:r>
    </w:p>
    <w:p w14:paraId="50556C01" w14:textId="77777777" w:rsidR="00DD1121" w:rsidRPr="008F0331" w:rsidRDefault="00DD1121" w:rsidP="00DD1121">
      <w:pPr>
        <w:spacing w:line="235" w:lineRule="atLeast"/>
        <w:rPr>
          <w:rFonts w:eastAsia="Times New Roman"/>
          <w:color w:val="000000"/>
        </w:rPr>
      </w:pPr>
      <w:r w:rsidRPr="008F0331">
        <w:rPr>
          <w:rFonts w:eastAsia="Times New Roman"/>
          <w:color w:val="000000"/>
        </w:rPr>
        <w:t>Most residues are undetectable in developed nations, demonstrating that </w:t>
      </w:r>
      <w:r w:rsidRPr="008F0331">
        <w:rPr>
          <w:rFonts w:eastAsia="Times New Roman"/>
          <w:color w:val="000000"/>
          <w:u w:val="single"/>
        </w:rPr>
        <w:t>they can be</w:t>
      </w:r>
      <w:r w:rsidRPr="008F0331">
        <w:rPr>
          <w:rFonts w:eastAsia="Times New Roman"/>
          <w:color w:val="000000"/>
        </w:rPr>
        <w:t> </w:t>
      </w:r>
      <w:r w:rsidRPr="008F0331">
        <w:rPr>
          <w:rFonts w:eastAsia="Times New Roman"/>
          <w:b/>
          <w:bCs/>
          <w:color w:val="000000"/>
          <w:u w:val="single"/>
          <w:shd w:val="clear" w:color="auto" w:fill="FFFF00"/>
        </w:rPr>
        <w:t>used responsibly</w:t>
      </w:r>
      <w:r w:rsidRPr="008F0331">
        <w:rPr>
          <w:rFonts w:eastAsia="Times New Roman"/>
          <w:color w:val="000000"/>
        </w:rPr>
        <w:t> </w:t>
      </w:r>
      <w:r w:rsidRPr="008F0331">
        <w:rPr>
          <w:rFonts w:eastAsia="Times New Roman"/>
          <w:color w:val="000000"/>
          <w:u w:val="single"/>
        </w:rPr>
        <w:t>to</w:t>
      </w:r>
      <w:r w:rsidRPr="008F0331">
        <w:rPr>
          <w:rFonts w:eastAsia="Times New Roman"/>
          <w:color w:val="000000"/>
        </w:rPr>
        <w:t> </w:t>
      </w:r>
      <w:r w:rsidRPr="008F0331">
        <w:rPr>
          <w:rFonts w:eastAsia="Times New Roman"/>
          <w:color w:val="000000"/>
          <w:u w:val="single"/>
          <w:shd w:val="clear" w:color="auto" w:fill="FFFF00"/>
        </w:rPr>
        <w:t>keep</w:t>
      </w:r>
      <w:r w:rsidRPr="008F0331">
        <w:rPr>
          <w:rFonts w:eastAsia="Times New Roman"/>
          <w:color w:val="000000"/>
        </w:rPr>
        <w:t> </w:t>
      </w:r>
      <w:r w:rsidRPr="008F0331">
        <w:rPr>
          <w:rFonts w:eastAsia="Times New Roman"/>
          <w:color w:val="000000"/>
          <w:u w:val="single"/>
        </w:rPr>
        <w:t>human</w:t>
      </w:r>
      <w:r w:rsidRPr="008F0331">
        <w:rPr>
          <w:rFonts w:eastAsia="Times New Roman"/>
          <w:color w:val="000000"/>
        </w:rPr>
        <w:t> </w:t>
      </w:r>
      <w:r w:rsidRPr="008F0331">
        <w:rPr>
          <w:rFonts w:eastAsia="Times New Roman"/>
          <w:color w:val="000000"/>
          <w:u w:val="single"/>
          <w:shd w:val="clear" w:color="auto" w:fill="FFFF00"/>
        </w:rPr>
        <w:t>exposure</w:t>
      </w:r>
      <w:r w:rsidRPr="008F0331">
        <w:rPr>
          <w:rFonts w:eastAsia="Times New Roman"/>
          <w:color w:val="000000"/>
        </w:rPr>
        <w:t> </w:t>
      </w:r>
      <w:r w:rsidRPr="008F0331">
        <w:rPr>
          <w:rFonts w:eastAsia="Times New Roman"/>
          <w:color w:val="000000"/>
          <w:u w:val="single"/>
        </w:rPr>
        <w:t>to</w:t>
      </w:r>
      <w:r w:rsidRPr="008F0331">
        <w:rPr>
          <w:rFonts w:eastAsia="Times New Roman"/>
          <w:color w:val="000000"/>
        </w:rPr>
        <w:t> </w:t>
      </w:r>
      <w:r w:rsidRPr="008F0331">
        <w:rPr>
          <w:rFonts w:eastAsia="Times New Roman"/>
          <w:b/>
          <w:bCs/>
          <w:color w:val="000000"/>
          <w:u w:val="single"/>
          <w:shd w:val="clear" w:color="auto" w:fill="FFFF00"/>
        </w:rPr>
        <w:t>negligible</w:t>
      </w:r>
      <w:r w:rsidRPr="008F0331">
        <w:rPr>
          <w:rFonts w:eastAsia="Times New Roman"/>
          <w:color w:val="000000"/>
        </w:rPr>
        <w:t> </w:t>
      </w:r>
      <w:r w:rsidRPr="008F0331">
        <w:rPr>
          <w:rFonts w:eastAsia="Times New Roman"/>
          <w:b/>
          <w:bCs/>
          <w:color w:val="000000"/>
          <w:u w:val="single"/>
        </w:rPr>
        <w:t>levels</w:t>
      </w:r>
      <w:r w:rsidRPr="008F0331">
        <w:rPr>
          <w:rFonts w:eastAsia="Times New Roman"/>
          <w:color w:val="000000"/>
        </w:rPr>
        <w:t xml:space="preserve">. In one survey, the FDA reported: “The findings for 2003 demonstrate that pesticide residue levels in foods are generally well below EPA tolerances, corroborating results presented in earlier reports.”61 In fact, 62 percent of domestic fruit and vegetable samples and 83 percent of imported fruit and vegetable samples had no detectable pesticide residues. Only 2 percent of domestic and 6 percent of imported fruit and vegetable samples exceeded standards. Pesticide residue tolerances </w:t>
      </w:r>
      <w:proofErr w:type="gramStart"/>
      <w:r w:rsidRPr="008F0331">
        <w:rPr>
          <w:rFonts w:eastAsia="Times New Roman"/>
          <w:color w:val="000000"/>
        </w:rPr>
        <w:t>were in compliance with</w:t>
      </w:r>
      <w:proofErr w:type="gramEnd"/>
      <w:r w:rsidRPr="008F0331">
        <w:rPr>
          <w:rFonts w:eastAsia="Times New Roman"/>
          <w:color w:val="000000"/>
        </w:rPr>
        <w:t xml:space="preserve"> FDA standards on 92.9 percent of all imported fruit and vegetable samples. The FDA reported no residue violations for domestic grains and violations for only 1.4 percent of imported grains. The agency found no violations for dairy and egg products and for seafood and no residue violations in baby foods.</w:t>
      </w:r>
    </w:p>
    <w:p w14:paraId="781D51C7" w14:textId="77777777" w:rsidR="00DD1121" w:rsidRPr="008F0331" w:rsidRDefault="00DD1121" w:rsidP="00DD1121">
      <w:pPr>
        <w:spacing w:line="235" w:lineRule="atLeast"/>
        <w:rPr>
          <w:rFonts w:eastAsia="Times New Roman"/>
          <w:color w:val="000000"/>
        </w:rPr>
      </w:pPr>
      <w:r w:rsidRPr="008F0331">
        <w:rPr>
          <w:rFonts w:eastAsia="Times New Roman"/>
          <w:color w:val="000000"/>
        </w:rPr>
        <w:t>There are cases of serious health effects associated with acute poisoning from pesticides. However, the risks are relatively low given the widespread use of the products and the value they bring in terms of health benefits and food security. For example, </w:t>
      </w:r>
      <w:r w:rsidRPr="008F0331">
        <w:rPr>
          <w:rFonts w:eastAsia="Times New Roman"/>
          <w:color w:val="000000"/>
          <w:u w:val="single"/>
        </w:rPr>
        <w:t>a study of</w:t>
      </w:r>
      <w:r w:rsidRPr="008F0331">
        <w:rPr>
          <w:rFonts w:eastAsia="Times New Roman"/>
          <w:color w:val="000000"/>
        </w:rPr>
        <w:t> </w:t>
      </w:r>
      <w:r w:rsidRPr="008F0331">
        <w:rPr>
          <w:rFonts w:eastAsia="Times New Roman"/>
          <w:color w:val="000000"/>
          <w:u w:val="single"/>
          <w:shd w:val="clear" w:color="auto" w:fill="FFFF00"/>
        </w:rPr>
        <w:t>statistics</w:t>
      </w:r>
      <w:r w:rsidRPr="008F0331">
        <w:rPr>
          <w:rFonts w:eastAsia="Times New Roman"/>
          <w:color w:val="000000"/>
        </w:rPr>
        <w:t> </w:t>
      </w:r>
      <w:r w:rsidRPr="008F0331">
        <w:rPr>
          <w:rFonts w:eastAsia="Times New Roman"/>
          <w:color w:val="000000"/>
          <w:u w:val="single"/>
        </w:rPr>
        <w:t>and report</w:t>
      </w:r>
      <w:r w:rsidRPr="008F0331">
        <w:rPr>
          <w:rFonts w:eastAsia="Times New Roman"/>
          <w:color w:val="000000"/>
        </w:rPr>
        <w:t> </w:t>
      </w:r>
      <w:r w:rsidRPr="008F0331">
        <w:rPr>
          <w:rFonts w:eastAsia="Times New Roman"/>
          <w:color w:val="000000"/>
          <w:u w:val="single"/>
          <w:shd w:val="clear" w:color="auto" w:fill="FFFF00"/>
        </w:rPr>
        <w:t>on illnesses of</w:t>
      </w:r>
      <w:r w:rsidRPr="008F0331">
        <w:rPr>
          <w:rFonts w:eastAsia="Times New Roman"/>
          <w:color w:val="000000"/>
        </w:rPr>
        <w:t> </w:t>
      </w:r>
      <w:r w:rsidRPr="008F0331">
        <w:rPr>
          <w:rFonts w:eastAsia="Times New Roman"/>
          <w:color w:val="000000"/>
          <w:u w:val="single"/>
        </w:rPr>
        <w:t>U.S.</w:t>
      </w:r>
      <w:r w:rsidRPr="008F0331">
        <w:rPr>
          <w:rFonts w:eastAsia="Times New Roman"/>
          <w:color w:val="000000"/>
        </w:rPr>
        <w:t> </w:t>
      </w:r>
      <w:r w:rsidRPr="008F0331">
        <w:rPr>
          <w:rFonts w:eastAsia="Times New Roman"/>
          <w:color w:val="000000"/>
          <w:u w:val="single"/>
          <w:shd w:val="clear" w:color="auto" w:fill="FFFF00"/>
        </w:rPr>
        <w:t>farm workers</w:t>
      </w:r>
      <w:r w:rsidRPr="008F0331">
        <w:rPr>
          <w:rFonts w:eastAsia="Times New Roman"/>
          <w:color w:val="000000"/>
        </w:rPr>
        <w:t>—the subset of the population that is most exposed— related to pesticides between 1998 and 2005 found that the overwhelming majority of cases (87 percent of 3,271 documented illnesses) </w:t>
      </w:r>
      <w:r w:rsidRPr="008F0331">
        <w:rPr>
          <w:rFonts w:eastAsia="Times New Roman"/>
          <w:color w:val="000000"/>
          <w:u w:val="single"/>
        </w:rPr>
        <w:t>were of</w:t>
      </w:r>
      <w:r w:rsidRPr="008F0331">
        <w:rPr>
          <w:rFonts w:eastAsia="Times New Roman"/>
          <w:color w:val="000000"/>
        </w:rPr>
        <w:t> </w:t>
      </w:r>
      <w:r w:rsidRPr="008F0331">
        <w:rPr>
          <w:rFonts w:eastAsia="Times New Roman"/>
          <w:b/>
          <w:bCs/>
          <w:color w:val="000000"/>
          <w:u w:val="single"/>
        </w:rPr>
        <w:t>low severity</w:t>
      </w:r>
      <w:r w:rsidRPr="008F0331">
        <w:rPr>
          <w:rFonts w:eastAsia="Times New Roman"/>
          <w:color w:val="000000"/>
        </w:rPr>
        <w:t> (such as temporary irritations).62 Only 12 percent were considered “medium severity” (a category not well defined), </w:t>
      </w:r>
      <w:r w:rsidRPr="008F0331">
        <w:rPr>
          <w:rFonts w:eastAsia="Times New Roman"/>
          <w:color w:val="000000"/>
          <w:u w:val="single"/>
          <w:shd w:val="clear" w:color="auto" w:fill="FFFF00"/>
        </w:rPr>
        <w:t>0.6 percent</w:t>
      </w:r>
      <w:r w:rsidRPr="008F0331">
        <w:rPr>
          <w:rFonts w:eastAsia="Times New Roman"/>
          <w:color w:val="000000"/>
        </w:rPr>
        <w:t> </w:t>
      </w:r>
      <w:r w:rsidRPr="008F0331">
        <w:rPr>
          <w:rFonts w:eastAsia="Times New Roman"/>
          <w:color w:val="000000"/>
          <w:u w:val="single"/>
        </w:rPr>
        <w:t>of cases</w:t>
      </w:r>
      <w:r w:rsidRPr="008F0331">
        <w:rPr>
          <w:rFonts w:eastAsia="Times New Roman"/>
          <w:color w:val="000000"/>
        </w:rPr>
        <w:t> </w:t>
      </w:r>
      <w:r w:rsidRPr="008F0331">
        <w:rPr>
          <w:rFonts w:eastAsia="Times New Roman"/>
          <w:color w:val="000000"/>
          <w:u w:val="single"/>
          <w:shd w:val="clear" w:color="auto" w:fill="FFFF00"/>
        </w:rPr>
        <w:t>were</w:t>
      </w:r>
      <w:r w:rsidRPr="008F0331">
        <w:rPr>
          <w:rFonts w:eastAsia="Times New Roman"/>
          <w:color w:val="000000"/>
        </w:rPr>
        <w:t> </w:t>
      </w:r>
      <w:r w:rsidRPr="008F0331">
        <w:rPr>
          <w:rFonts w:eastAsia="Times New Roman"/>
          <w:color w:val="000000"/>
          <w:u w:val="single"/>
        </w:rPr>
        <w:t>considered</w:t>
      </w:r>
      <w:r w:rsidRPr="008F0331">
        <w:rPr>
          <w:rFonts w:eastAsia="Times New Roman"/>
          <w:color w:val="000000"/>
        </w:rPr>
        <w:t> </w:t>
      </w:r>
      <w:r w:rsidRPr="008F0331">
        <w:rPr>
          <w:rFonts w:eastAsia="Times New Roman"/>
          <w:color w:val="000000"/>
          <w:u w:val="single"/>
          <w:shd w:val="clear" w:color="auto" w:fill="FFFF00"/>
        </w:rPr>
        <w:t>“serious,”</w:t>
      </w:r>
      <w:r w:rsidRPr="008F0331">
        <w:rPr>
          <w:rFonts w:eastAsia="Times New Roman"/>
          <w:color w:val="000000"/>
        </w:rPr>
        <w:t> </w:t>
      </w:r>
      <w:r w:rsidRPr="008F0331">
        <w:rPr>
          <w:rFonts w:eastAsia="Times New Roman"/>
          <w:color w:val="000000"/>
          <w:u w:val="single"/>
        </w:rPr>
        <w:t>and</w:t>
      </w:r>
      <w:r w:rsidRPr="008F0331">
        <w:rPr>
          <w:rFonts w:eastAsia="Times New Roman"/>
          <w:color w:val="000000"/>
        </w:rPr>
        <w:t> </w:t>
      </w:r>
      <w:r w:rsidRPr="008F0331">
        <w:rPr>
          <w:rFonts w:eastAsia="Times New Roman"/>
          <w:b/>
          <w:bCs/>
          <w:color w:val="000000"/>
          <w:u w:val="single"/>
          <w:shd w:val="clear" w:color="auto" w:fill="FFFF00"/>
        </w:rPr>
        <w:t>one</w:t>
      </w:r>
      <w:r w:rsidRPr="008F0331">
        <w:rPr>
          <w:rFonts w:eastAsia="Times New Roman"/>
          <w:color w:val="000000"/>
        </w:rPr>
        <w:t> </w:t>
      </w:r>
      <w:r w:rsidRPr="008F0331">
        <w:rPr>
          <w:rFonts w:eastAsia="Times New Roman"/>
          <w:b/>
          <w:bCs/>
          <w:color w:val="000000"/>
          <w:u w:val="single"/>
        </w:rPr>
        <w:t>was</w:t>
      </w:r>
      <w:r w:rsidRPr="008F0331">
        <w:rPr>
          <w:rFonts w:eastAsia="Times New Roman"/>
          <w:color w:val="000000"/>
        </w:rPr>
        <w:t> </w:t>
      </w:r>
      <w:r w:rsidRPr="008F0331">
        <w:rPr>
          <w:rFonts w:eastAsia="Times New Roman"/>
          <w:b/>
          <w:bCs/>
          <w:color w:val="000000"/>
          <w:u w:val="single"/>
          <w:shd w:val="clear" w:color="auto" w:fill="FFFF00"/>
        </w:rPr>
        <w:t>fatal</w:t>
      </w:r>
      <w:r w:rsidRPr="008F0331">
        <w:rPr>
          <w:rFonts w:eastAsia="Times New Roman"/>
          <w:color w:val="000000"/>
        </w:rPr>
        <w:t xml:space="preserve">. While we </w:t>
      </w:r>
      <w:proofErr w:type="gramStart"/>
      <w:r w:rsidRPr="008F0331">
        <w:rPr>
          <w:rFonts w:eastAsia="Times New Roman"/>
          <w:color w:val="000000"/>
        </w:rPr>
        <w:t>also would</w:t>
      </w:r>
      <w:proofErr w:type="gramEnd"/>
      <w:r w:rsidRPr="008F0331">
        <w:rPr>
          <w:rFonts w:eastAsia="Times New Roman"/>
          <w:color w:val="000000"/>
        </w:rPr>
        <w:t xml:space="preserve"> hope for no such illness to result, risks are endemic to every activity in life. </w:t>
      </w:r>
      <w:r w:rsidRPr="008F0331">
        <w:rPr>
          <w:rFonts w:eastAsia="Times New Roman"/>
          <w:b/>
          <w:bCs/>
          <w:color w:val="000000"/>
          <w:u w:val="single"/>
          <w:shd w:val="clear" w:color="auto" w:fill="FFFF00"/>
        </w:rPr>
        <w:t>Despite</w:t>
      </w:r>
      <w:r w:rsidRPr="008F0331">
        <w:rPr>
          <w:rFonts w:eastAsia="Times New Roman"/>
          <w:color w:val="000000"/>
        </w:rPr>
        <w:t> </w:t>
      </w:r>
      <w:r w:rsidRPr="008F0331">
        <w:rPr>
          <w:rFonts w:eastAsia="Times New Roman"/>
          <w:b/>
          <w:bCs/>
          <w:color w:val="000000"/>
          <w:u w:val="single"/>
        </w:rPr>
        <w:t xml:space="preserve">all </w:t>
      </w:r>
      <w:r w:rsidRPr="008F0331">
        <w:rPr>
          <w:rFonts w:eastAsia="Times New Roman"/>
          <w:b/>
          <w:bCs/>
          <w:color w:val="000000"/>
          <w:u w:val="single"/>
        </w:rPr>
        <w:lastRenderedPageBreak/>
        <w:t>the</w:t>
      </w:r>
      <w:r w:rsidRPr="008F0331">
        <w:rPr>
          <w:rFonts w:eastAsia="Times New Roman"/>
          <w:color w:val="000000"/>
        </w:rPr>
        <w:t> </w:t>
      </w:r>
      <w:r w:rsidRPr="008F0331">
        <w:rPr>
          <w:rFonts w:eastAsia="Times New Roman"/>
          <w:b/>
          <w:bCs/>
          <w:color w:val="000000"/>
          <w:u w:val="single"/>
          <w:shd w:val="clear" w:color="auto" w:fill="FFFF00"/>
        </w:rPr>
        <w:t>hype</w:t>
      </w:r>
      <w:r w:rsidRPr="008F0331">
        <w:rPr>
          <w:rFonts w:eastAsia="Times New Roman"/>
          <w:color w:val="000000"/>
        </w:rPr>
        <w:t> </w:t>
      </w:r>
      <w:r w:rsidRPr="008F0331">
        <w:rPr>
          <w:rFonts w:eastAsia="Times New Roman"/>
          <w:color w:val="000000"/>
          <w:u w:val="single"/>
        </w:rPr>
        <w:t>about chemicals these</w:t>
      </w:r>
      <w:r w:rsidRPr="008F0331">
        <w:rPr>
          <w:rFonts w:eastAsia="Times New Roman"/>
          <w:color w:val="000000"/>
        </w:rPr>
        <w:t> </w:t>
      </w:r>
      <w:r w:rsidRPr="008F0331">
        <w:rPr>
          <w:rFonts w:eastAsia="Times New Roman"/>
          <w:color w:val="000000"/>
          <w:u w:val="single"/>
          <w:shd w:val="clear" w:color="auto" w:fill="FFFF00"/>
        </w:rPr>
        <w:t>numbers are</w:t>
      </w:r>
      <w:r w:rsidRPr="008F0331">
        <w:rPr>
          <w:rFonts w:eastAsia="Times New Roman"/>
          <w:color w:val="000000"/>
        </w:rPr>
        <w:t> </w:t>
      </w:r>
      <w:r w:rsidRPr="008F0331">
        <w:rPr>
          <w:rFonts w:eastAsia="Times New Roman"/>
          <w:b/>
          <w:bCs/>
          <w:color w:val="000000"/>
          <w:u w:val="single"/>
        </w:rPr>
        <w:t>quite</w:t>
      </w:r>
      <w:r w:rsidRPr="008F0331">
        <w:rPr>
          <w:rFonts w:eastAsia="Times New Roman"/>
          <w:color w:val="000000"/>
        </w:rPr>
        <w:t> </w:t>
      </w:r>
      <w:r w:rsidRPr="008F0331">
        <w:rPr>
          <w:rFonts w:eastAsia="Times New Roman"/>
          <w:b/>
          <w:bCs/>
          <w:color w:val="000000"/>
          <w:u w:val="single"/>
          <w:shd w:val="clear" w:color="auto" w:fill="FFFF00"/>
        </w:rPr>
        <w:t>low</w:t>
      </w:r>
      <w:r w:rsidRPr="008F0331">
        <w:rPr>
          <w:rFonts w:eastAsia="Times New Roman"/>
          <w:color w:val="000000"/>
          <w:u w:val="single"/>
        </w:rPr>
        <w:t>, considering</w:t>
      </w:r>
      <w:r w:rsidRPr="008F0331">
        <w:rPr>
          <w:rFonts w:eastAsia="Times New Roman"/>
          <w:color w:val="000000"/>
        </w:rPr>
        <w:t> </w:t>
      </w:r>
      <w:r w:rsidRPr="008F0331">
        <w:rPr>
          <w:rFonts w:eastAsia="Times New Roman"/>
          <w:color w:val="000000"/>
          <w:u w:val="single"/>
        </w:rPr>
        <w:t>the</w:t>
      </w:r>
      <w:r w:rsidRPr="008F0331">
        <w:rPr>
          <w:rFonts w:eastAsia="Times New Roman"/>
          <w:color w:val="000000"/>
        </w:rPr>
        <w:t> </w:t>
      </w:r>
      <w:r w:rsidRPr="008F0331">
        <w:rPr>
          <w:rFonts w:eastAsia="Times New Roman"/>
          <w:b/>
          <w:bCs/>
          <w:color w:val="000000"/>
          <w:u w:val="single"/>
        </w:rPr>
        <w:t>number of</w:t>
      </w:r>
      <w:r w:rsidRPr="008F0331">
        <w:rPr>
          <w:rFonts w:eastAsia="Times New Roman"/>
          <w:color w:val="000000"/>
        </w:rPr>
        <w:t> </w:t>
      </w:r>
      <w:r w:rsidRPr="008F0331">
        <w:rPr>
          <w:rFonts w:eastAsia="Times New Roman"/>
          <w:b/>
          <w:bCs/>
          <w:color w:val="000000"/>
          <w:u w:val="single"/>
          <w:shd w:val="clear" w:color="auto" w:fill="FFFF00"/>
        </w:rPr>
        <w:t>years covered</w:t>
      </w:r>
      <w:r w:rsidRPr="008F0331">
        <w:rPr>
          <w:rFonts w:eastAsia="Times New Roman"/>
          <w:color w:val="000000"/>
        </w:rPr>
        <w:t> </w:t>
      </w:r>
      <w:r w:rsidRPr="008F0331">
        <w:rPr>
          <w:rFonts w:eastAsia="Times New Roman"/>
          <w:color w:val="000000"/>
          <w:u w:val="single"/>
        </w:rPr>
        <w:t>and</w:t>
      </w:r>
      <w:r w:rsidRPr="008F0331">
        <w:rPr>
          <w:rFonts w:eastAsia="Times New Roman"/>
          <w:color w:val="000000"/>
        </w:rPr>
        <w:t> </w:t>
      </w:r>
      <w:r w:rsidRPr="008F0331">
        <w:rPr>
          <w:rFonts w:eastAsia="Times New Roman"/>
          <w:b/>
          <w:bCs/>
          <w:color w:val="000000"/>
          <w:u w:val="single"/>
        </w:rPr>
        <w:t>limited adverse impacts</w:t>
      </w:r>
      <w:r w:rsidRPr="008F0331">
        <w:rPr>
          <w:rFonts w:eastAsia="Times New Roman"/>
          <w:color w:val="000000"/>
        </w:rPr>
        <w:t xml:space="preserve">. On a positive </w:t>
      </w:r>
      <w:proofErr w:type="gramStart"/>
      <w:r w:rsidRPr="008F0331">
        <w:rPr>
          <w:rFonts w:eastAsia="Times New Roman"/>
          <w:color w:val="000000"/>
        </w:rPr>
        <w:t>note</w:t>
      </w:r>
      <w:proofErr w:type="gramEnd"/>
      <w:r w:rsidRPr="008F0331">
        <w:rPr>
          <w:rFonts w:eastAsia="Times New Roman"/>
          <w:color w:val="000000"/>
        </w:rPr>
        <w:t xml:space="preserve"> is the fact that such </w:t>
      </w:r>
      <w:r w:rsidRPr="008F0331">
        <w:rPr>
          <w:rFonts w:eastAsia="Times New Roman"/>
          <w:color w:val="000000"/>
          <w:u w:val="single"/>
          <w:shd w:val="clear" w:color="auto" w:fill="FFFF00"/>
        </w:rPr>
        <w:t>cases</w:t>
      </w:r>
      <w:r w:rsidRPr="008F0331">
        <w:rPr>
          <w:rFonts w:eastAsia="Times New Roman"/>
          <w:color w:val="000000"/>
        </w:rPr>
        <w:t> </w:t>
      </w:r>
      <w:r w:rsidRPr="008F0331">
        <w:rPr>
          <w:rFonts w:eastAsia="Times New Roman"/>
          <w:color w:val="000000"/>
          <w:u w:val="single"/>
        </w:rPr>
        <w:t>have</w:t>
      </w:r>
      <w:r w:rsidRPr="008F0331">
        <w:rPr>
          <w:rFonts w:eastAsia="Times New Roman"/>
          <w:color w:val="000000"/>
        </w:rPr>
        <w:t> </w:t>
      </w:r>
      <w:r w:rsidRPr="008F0331">
        <w:rPr>
          <w:rFonts w:eastAsia="Times New Roman"/>
          <w:b/>
          <w:bCs/>
          <w:color w:val="000000"/>
          <w:u w:val="single"/>
          <w:shd w:val="clear" w:color="auto" w:fill="FFFF00"/>
        </w:rPr>
        <w:t>declined</w:t>
      </w:r>
      <w:r w:rsidRPr="008F0331">
        <w:rPr>
          <w:rFonts w:eastAsia="Times New Roman"/>
          <w:color w:val="000000"/>
        </w:rPr>
        <w:t> </w:t>
      </w:r>
      <w:r w:rsidRPr="008F0331">
        <w:rPr>
          <w:rFonts w:eastAsia="Times New Roman"/>
          <w:color w:val="000000"/>
          <w:u w:val="single"/>
          <w:shd w:val="clear" w:color="auto" w:fill="FFFF00"/>
        </w:rPr>
        <w:t>since the</w:t>
      </w:r>
      <w:r w:rsidRPr="008F0331">
        <w:rPr>
          <w:rFonts w:eastAsia="Times New Roman"/>
          <w:color w:val="000000"/>
        </w:rPr>
        <w:t> 19</w:t>
      </w:r>
      <w:r w:rsidRPr="008F0331">
        <w:rPr>
          <w:rFonts w:eastAsia="Times New Roman"/>
          <w:b/>
          <w:bCs/>
          <w:color w:val="000000"/>
          <w:u w:val="single"/>
          <w:shd w:val="clear" w:color="auto" w:fill="FFFF00"/>
        </w:rPr>
        <w:t>80s</w:t>
      </w:r>
      <w:r w:rsidRPr="008F0331">
        <w:rPr>
          <w:rFonts w:eastAsia="Times New Roman"/>
          <w:color w:val="000000"/>
        </w:rPr>
        <w:t>.63</w:t>
      </w:r>
    </w:p>
    <w:p w14:paraId="17D74352" w14:textId="77777777" w:rsidR="00DD1121" w:rsidRPr="00AF1666" w:rsidRDefault="00DD1121" w:rsidP="00DD1121">
      <w:pPr>
        <w:pStyle w:val="Heading3"/>
        <w:rPr>
          <w:rFonts w:cs="Times New Roman"/>
        </w:rPr>
      </w:pPr>
      <w:r w:rsidRPr="00AF1666">
        <w:rPr>
          <w:rFonts w:cs="Times New Roman"/>
        </w:rPr>
        <w:lastRenderedPageBreak/>
        <w:t>1NC---AT: Disease</w:t>
      </w:r>
    </w:p>
    <w:p w14:paraId="383E565D" w14:textId="77777777" w:rsidR="00DD1121" w:rsidRPr="00AF1666" w:rsidRDefault="00DD1121" w:rsidP="00DD1121">
      <w:pPr>
        <w:pStyle w:val="Heading4"/>
        <w:rPr>
          <w:rFonts w:cs="Times New Roman"/>
        </w:rPr>
      </w:pPr>
      <w:bookmarkStart w:id="1" w:name="_Hlk211687089"/>
      <w:r w:rsidRPr="00AF1666">
        <w:rPr>
          <w:rFonts w:cs="Times New Roman"/>
        </w:rPr>
        <w:t>No existential disease.</w:t>
      </w:r>
    </w:p>
    <w:p w14:paraId="4A8402C1" w14:textId="77777777" w:rsidR="00DD1121" w:rsidRPr="00AF1666" w:rsidRDefault="00DD1121" w:rsidP="00DD1121">
      <w:r w:rsidRPr="00AF1666">
        <w:rPr>
          <w:rStyle w:val="Style13ptBold"/>
        </w:rPr>
        <w:t>Taylor ‘23</w:t>
      </w:r>
      <w:r w:rsidRPr="00AF1666">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456A7F34" w14:textId="77777777" w:rsidR="00DD1121" w:rsidRDefault="00DD1121" w:rsidP="00DD1121">
      <w:pPr>
        <w:rPr>
          <w:sz w:val="16"/>
        </w:rPr>
      </w:pPr>
      <w:r w:rsidRPr="00AF1666">
        <w:rPr>
          <w:sz w:val="16"/>
        </w:rPr>
        <w:t xml:space="preserve">Pandemics alone may not be an actual existential risk. </w:t>
      </w:r>
      <w:r w:rsidRPr="00AF1666">
        <w:rPr>
          <w:rStyle w:val="StyleUnderline"/>
          <w:highlight w:val="cyan"/>
        </w:rPr>
        <w:t>A pandemic</w:t>
      </w:r>
      <w:r w:rsidRPr="00AF1666">
        <w:rPr>
          <w:sz w:val="16"/>
        </w:rPr>
        <w:t xml:space="preserve"> alone </w:t>
      </w:r>
      <w:r w:rsidRPr="00AF1666">
        <w:rPr>
          <w:rStyle w:val="StyleUnderline"/>
          <w:highlight w:val="cyan"/>
        </w:rPr>
        <w:t xml:space="preserve">is </w:t>
      </w:r>
      <w:r w:rsidRPr="00AF1666">
        <w:rPr>
          <w:rStyle w:val="Emphasis"/>
          <w:highlight w:val="cyan"/>
        </w:rPr>
        <w:t>unlikely</w:t>
      </w:r>
      <w:r w:rsidRPr="00AF1666">
        <w:rPr>
          <w:rStyle w:val="StyleUnderline"/>
          <w:highlight w:val="cyan"/>
        </w:rPr>
        <w:t xml:space="preserve"> to </w:t>
      </w:r>
      <w:r w:rsidRPr="00AF1666">
        <w:rPr>
          <w:rStyle w:val="StyleUnderline"/>
        </w:rPr>
        <w:t xml:space="preserve">bring about the </w:t>
      </w:r>
      <w:r w:rsidRPr="00AF1666">
        <w:rPr>
          <w:rStyle w:val="Emphasis"/>
          <w:highlight w:val="cyan"/>
        </w:rPr>
        <w:t>extinct</w:t>
      </w:r>
      <w:r w:rsidRPr="00AF1666">
        <w:rPr>
          <w:rStyle w:val="StyleUnderline"/>
        </w:rPr>
        <w:t xml:space="preserve">ion of </w:t>
      </w:r>
      <w:r w:rsidRPr="00AF1666">
        <w:rPr>
          <w:rStyle w:val="StyleUnderline"/>
          <w:highlight w:val="cyan"/>
        </w:rPr>
        <w:t>the human species. Humanity</w:t>
      </w:r>
      <w:r w:rsidRPr="00AF1666">
        <w:rPr>
          <w:sz w:val="16"/>
        </w:rPr>
        <w:t xml:space="preserve"> has </w:t>
      </w:r>
      <w:r w:rsidRPr="00AF1666">
        <w:rPr>
          <w:rStyle w:val="StyleUnderline"/>
          <w:highlight w:val="cyan"/>
        </w:rPr>
        <w:t>survived many plagues</w:t>
      </w:r>
      <w:r w:rsidRPr="00AF1666">
        <w:rPr>
          <w:rStyle w:val="StyleUnderline"/>
        </w:rPr>
        <w:t xml:space="preserve"> </w:t>
      </w:r>
      <w:r w:rsidRPr="00AF1666">
        <w:rPr>
          <w:sz w:val="16"/>
        </w:rPr>
        <w:t xml:space="preserve">in the past. There are many reasons to believe that, as a species, humanity would likely survive most global pandemics (Snyder-Beattie et al. 2019; Ord 2020). </w:t>
      </w:r>
      <w:r w:rsidRPr="00AF1666">
        <w:rPr>
          <w:rStyle w:val="StyleUnderline"/>
        </w:rPr>
        <w:t>Humans are spread out</w:t>
      </w:r>
      <w:r w:rsidRPr="00AF1666">
        <w:rPr>
          <w:sz w:val="16"/>
        </w:rPr>
        <w:t xml:space="preserve"> across the planet, </w:t>
      </w:r>
      <w:r w:rsidRPr="00AF1666">
        <w:rPr>
          <w:rStyle w:val="StyleUnderline"/>
          <w:highlight w:val="cyan"/>
        </w:rPr>
        <w:t>with</w:t>
      </w:r>
      <w:r w:rsidRPr="00AF1666">
        <w:rPr>
          <w:rStyle w:val="StyleUnderline"/>
        </w:rPr>
        <w:t xml:space="preserve"> some </w:t>
      </w:r>
      <w:r w:rsidRPr="00AF1666">
        <w:rPr>
          <w:rStyle w:val="StyleUnderline"/>
          <w:highlight w:val="cyan"/>
        </w:rPr>
        <w:t>groups</w:t>
      </w:r>
      <w:r w:rsidRPr="00AF1666">
        <w:rPr>
          <w:sz w:val="16"/>
        </w:rPr>
        <w:t xml:space="preserve"> primarily </w:t>
      </w:r>
      <w:r w:rsidRPr="00AF1666">
        <w:rPr>
          <w:rStyle w:val="Emphasis"/>
          <w:highlight w:val="cyan"/>
        </w:rPr>
        <w:t>isolated</w:t>
      </w:r>
      <w:r w:rsidRPr="00AF1666">
        <w:rPr>
          <w:sz w:val="16"/>
        </w:rPr>
        <w:t xml:space="preserve"> from the rest of the world, </w:t>
      </w:r>
      <w:r w:rsidRPr="00AF1666">
        <w:rPr>
          <w:rStyle w:val="StyleUnderline"/>
          <w:highlight w:val="cyan"/>
        </w:rPr>
        <w:t>making it possible</w:t>
      </w:r>
      <w:r w:rsidRPr="00AF1666">
        <w:rPr>
          <w:sz w:val="16"/>
        </w:rPr>
        <w:t xml:space="preserve"> that </w:t>
      </w:r>
      <w:r w:rsidRPr="00AF1666">
        <w:rPr>
          <w:rStyle w:val="StyleUnderline"/>
          <w:highlight w:val="cyan"/>
        </w:rPr>
        <w:t>some</w:t>
      </w:r>
      <w:r w:rsidRPr="00AF1666">
        <w:rPr>
          <w:sz w:val="16"/>
        </w:rPr>
        <w:t xml:space="preserve"> groups would </w:t>
      </w:r>
      <w:r w:rsidRPr="00AF1666">
        <w:rPr>
          <w:rStyle w:val="StyleUnderline"/>
          <w:highlight w:val="cyan"/>
        </w:rPr>
        <w:t>remain unaffected. Given the scale of the</w:t>
      </w:r>
      <w:r w:rsidRPr="00AF1666">
        <w:rPr>
          <w:rStyle w:val="StyleUnderline"/>
        </w:rPr>
        <w:t xml:space="preserve"> global </w:t>
      </w:r>
      <w:r w:rsidRPr="00AF1666">
        <w:rPr>
          <w:rStyle w:val="StyleUnderline"/>
          <w:highlight w:val="cyan"/>
        </w:rPr>
        <w:t>population</w:t>
      </w:r>
      <w:r w:rsidRPr="00AF1666">
        <w:rPr>
          <w:sz w:val="16"/>
        </w:rPr>
        <w:t xml:space="preserve">, it is likely that </w:t>
      </w:r>
      <w:r w:rsidRPr="00AF1666">
        <w:rPr>
          <w:rStyle w:val="StyleUnderline"/>
          <w:highlight w:val="cyan"/>
        </w:rPr>
        <w:t>some</w:t>
      </w:r>
      <w:r w:rsidRPr="00AF1666">
        <w:rPr>
          <w:sz w:val="16"/>
        </w:rPr>
        <w:t xml:space="preserve"> groups of </w:t>
      </w:r>
      <w:r w:rsidRPr="00AF1666">
        <w:rPr>
          <w:rStyle w:val="StyleUnderline"/>
          <w:highlight w:val="cyan"/>
        </w:rPr>
        <w:t xml:space="preserve">people will have </w:t>
      </w:r>
      <w:r w:rsidRPr="00AF1666">
        <w:rPr>
          <w:rStyle w:val="Emphasis"/>
          <w:highlight w:val="cyan"/>
        </w:rPr>
        <w:t>greater resistance</w:t>
      </w:r>
      <w:r w:rsidRPr="00AF1666">
        <w:rPr>
          <w:sz w:val="16"/>
        </w:rPr>
        <w:t xml:space="preserve"> to a particular disease than others. </w:t>
      </w:r>
      <w:r w:rsidRPr="00AF1666">
        <w:rPr>
          <w:rStyle w:val="StyleUnderline"/>
          <w:highlight w:val="cyan"/>
        </w:rPr>
        <w:t>Modern sanitation</w:t>
      </w:r>
      <w:r w:rsidRPr="00AF1666">
        <w:rPr>
          <w:sz w:val="16"/>
        </w:rPr>
        <w:t xml:space="preserve"> practices </w:t>
      </w:r>
      <w:r w:rsidRPr="00AF1666">
        <w:rPr>
          <w:rStyle w:val="StyleUnderline"/>
        </w:rPr>
        <w:t xml:space="preserve">and advancements in </w:t>
      </w:r>
      <w:r w:rsidRPr="00AF1666">
        <w:rPr>
          <w:rStyle w:val="StyleUnderline"/>
          <w:highlight w:val="cyan"/>
        </w:rPr>
        <w:t>preventative and curative medicine</w:t>
      </w:r>
      <w:r w:rsidRPr="00AF1666">
        <w:rPr>
          <w:sz w:val="16"/>
        </w:rPr>
        <w:t xml:space="preserve"> have </w:t>
      </w:r>
      <w:r w:rsidRPr="00AF1666">
        <w:rPr>
          <w:rStyle w:val="Emphasis"/>
          <w:highlight w:val="cyan"/>
        </w:rPr>
        <w:t>significantly reduced</w:t>
      </w:r>
      <w:r w:rsidRPr="00AF1666">
        <w:rPr>
          <w:sz w:val="16"/>
        </w:rPr>
        <w:t xml:space="preserve"> the </w:t>
      </w:r>
      <w:r w:rsidRPr="00AF1666">
        <w:rPr>
          <w:rStyle w:val="Emphasis"/>
          <w:highlight w:val="cyan"/>
        </w:rPr>
        <w:t>transmission</w:t>
      </w:r>
      <w:r w:rsidRPr="00AF1666">
        <w:rPr>
          <w:sz w:val="16"/>
        </w:rPr>
        <w:t xml:space="preserve"> of communicable diseases in many parts of the world. Though sometimes not operated in the most efficient manner, </w:t>
      </w:r>
      <w:r w:rsidRPr="00AF1666">
        <w:rPr>
          <w:rStyle w:val="StyleUnderline"/>
          <w:highlight w:val="cyan"/>
        </w:rPr>
        <w:t>medical systems</w:t>
      </w:r>
      <w:r w:rsidRPr="00AF1666">
        <w:rPr>
          <w:sz w:val="16"/>
        </w:rPr>
        <w:t xml:space="preserve"> worldwide </w:t>
      </w:r>
      <w:r w:rsidRPr="00AF1666">
        <w:rPr>
          <w:rStyle w:val="StyleUnderline"/>
          <w:highlight w:val="cyan"/>
        </w:rPr>
        <w:t>have</w:t>
      </w:r>
      <w:r w:rsidRPr="00AF1666">
        <w:rPr>
          <w:rStyle w:val="StyleUnderline"/>
        </w:rPr>
        <w:t xml:space="preserve"> </w:t>
      </w:r>
      <w:r w:rsidRPr="00AF1666">
        <w:rPr>
          <w:rStyle w:val="StyleUnderline"/>
          <w:highlight w:val="cyan"/>
        </w:rPr>
        <w:t xml:space="preserve">significant capacity to </w:t>
      </w:r>
      <w:r w:rsidRPr="00AF1666">
        <w:rPr>
          <w:rStyle w:val="Emphasis"/>
          <w:highlight w:val="cyan"/>
        </w:rPr>
        <w:t>mitigate</w:t>
      </w:r>
      <w:r w:rsidRPr="00AF1666">
        <w:rPr>
          <w:rStyle w:val="StyleUnderline"/>
        </w:rPr>
        <w:t xml:space="preserve"> the </w:t>
      </w:r>
      <w:r w:rsidRPr="00AF1666">
        <w:rPr>
          <w:rStyle w:val="Emphasis"/>
          <w:highlight w:val="cyan"/>
        </w:rPr>
        <w:t>terminal spread</w:t>
      </w:r>
      <w:r w:rsidRPr="00AF1666">
        <w:rPr>
          <w:rStyle w:val="StyleUnderline"/>
        </w:rPr>
        <w:t xml:space="preserve"> of a pandemic disease</w:t>
      </w:r>
      <w:r w:rsidRPr="00AF1666">
        <w:rPr>
          <w:sz w:val="16"/>
        </w:rPr>
        <w:t>.</w:t>
      </w:r>
    </w:p>
    <w:p w14:paraId="219EC69C" w14:textId="77777777" w:rsidR="00DD1121" w:rsidRPr="00AF1666" w:rsidRDefault="00DD1121" w:rsidP="00DD1121">
      <w:pPr>
        <w:pStyle w:val="Heading3"/>
        <w:rPr>
          <w:rFonts w:cs="Times New Roman"/>
        </w:rPr>
      </w:pPr>
      <w:r w:rsidRPr="00AF1666">
        <w:rPr>
          <w:rFonts w:cs="Times New Roman"/>
        </w:rPr>
        <w:lastRenderedPageBreak/>
        <w:t>1NC---AT: Bio-D</w:t>
      </w:r>
    </w:p>
    <w:p w14:paraId="6336048B" w14:textId="77777777" w:rsidR="00DD1121" w:rsidRPr="00AF1666" w:rsidRDefault="00DD1121" w:rsidP="00DD1121">
      <w:pPr>
        <w:pStyle w:val="Heading4"/>
        <w:rPr>
          <w:rFonts w:cs="Times New Roman"/>
        </w:rPr>
      </w:pPr>
      <w:r w:rsidRPr="00AF1666">
        <w:rPr>
          <w:rFonts w:cs="Times New Roman"/>
        </w:rPr>
        <w:t xml:space="preserve">No </w:t>
      </w:r>
      <w:proofErr w:type="spellStart"/>
      <w:r w:rsidRPr="00AF1666">
        <w:rPr>
          <w:rFonts w:cs="Times New Roman"/>
        </w:rPr>
        <w:t>biod</w:t>
      </w:r>
      <w:proofErr w:type="spellEnd"/>
      <w:r w:rsidRPr="00AF1666">
        <w:rPr>
          <w:rFonts w:cs="Times New Roman"/>
        </w:rPr>
        <w:t xml:space="preserve"> impact---alarmist predictions have been </w:t>
      </w:r>
      <w:r w:rsidRPr="00AF1666">
        <w:rPr>
          <w:rFonts w:cs="Times New Roman"/>
          <w:u w:val="single"/>
        </w:rPr>
        <w:t>debunked</w:t>
      </w:r>
      <w:r w:rsidRPr="00AF1666">
        <w:rPr>
          <w:rFonts w:cs="Times New Roman"/>
        </w:rPr>
        <w:t>.</w:t>
      </w:r>
    </w:p>
    <w:p w14:paraId="2A593957" w14:textId="77777777" w:rsidR="00DD1121" w:rsidRPr="00AF1666" w:rsidRDefault="00DD1121" w:rsidP="00DD1121">
      <w:r w:rsidRPr="00AF1666">
        <w:rPr>
          <w:rStyle w:val="Style13ptBold"/>
        </w:rPr>
        <w:t>Leung ‘20</w:t>
      </w:r>
      <w:r w:rsidRPr="00AF1666">
        <w:t xml:space="preserve"> [Brian, Anna Hargreaves, Dan Greenberg, Brian McGill, Marial Dornelas, and Robin Freedman; November 18</w:t>
      </w:r>
      <w:r w:rsidRPr="00AF1666">
        <w:rPr>
          <w:vertAlign w:val="superscript"/>
        </w:rPr>
        <w:t>th</w:t>
      </w:r>
      <w:r w:rsidRPr="00AF1666">
        <w:t>;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No. 588, Nature]</w:t>
      </w:r>
    </w:p>
    <w:p w14:paraId="3BF98736" w14:textId="77777777" w:rsidR="00DD1121" w:rsidRPr="00AF1666" w:rsidRDefault="00DD1121" w:rsidP="00DD1121">
      <w:pPr>
        <w:rPr>
          <w:sz w:val="16"/>
        </w:rPr>
      </w:pPr>
      <w:r w:rsidRPr="00AF1666">
        <w:rPr>
          <w:sz w:val="16"/>
        </w:rPr>
        <w:t xml:space="preserve">Estimates of global biodiversity trends vary depending on their data and mathematical model. The most </w:t>
      </w:r>
      <w:r w:rsidRPr="00AF1666">
        <w:rPr>
          <w:rStyle w:val="StyleUnderline"/>
          <w:highlight w:val="cyan"/>
        </w:rPr>
        <w:t>apocalyptic models</w:t>
      </w:r>
      <w:r w:rsidRPr="00AF1666">
        <w:rPr>
          <w:sz w:val="16"/>
        </w:rPr>
        <w:t xml:space="preserve"> gather extensive press coverage, even when </w:t>
      </w:r>
      <w:r w:rsidRPr="00AF1666">
        <w:rPr>
          <w:rStyle w:val="StyleUnderline"/>
          <w:highlight w:val="cyan"/>
        </w:rPr>
        <w:t>based on</w:t>
      </w:r>
      <w:r w:rsidRPr="00AF1666">
        <w:rPr>
          <w:sz w:val="16"/>
          <w:highlight w:val="cyan"/>
        </w:rPr>
        <w:t xml:space="preserve"> </w:t>
      </w:r>
      <w:r w:rsidRPr="00AF1666">
        <w:rPr>
          <w:rStyle w:val="Emphasis"/>
          <w:highlight w:val="cyan"/>
        </w:rPr>
        <w:t>controversial</w:t>
      </w:r>
      <w:r w:rsidRPr="00AF1666">
        <w:rPr>
          <w:sz w:val="16"/>
          <w:highlight w:val="cyan"/>
        </w:rPr>
        <w:t xml:space="preserve"> </w:t>
      </w:r>
      <w:r w:rsidRPr="00AF1666">
        <w:rPr>
          <w:rStyle w:val="StyleUnderline"/>
          <w:highlight w:val="cyan"/>
        </w:rPr>
        <w:t>data</w:t>
      </w:r>
      <w:r w:rsidRPr="00AF1666">
        <w:rPr>
          <w:sz w:val="16"/>
        </w:rPr>
        <w:t xml:space="preserve"> (for </w:t>
      </w:r>
      <w:proofErr w:type="gramStart"/>
      <w:r w:rsidRPr="00AF1666">
        <w:rPr>
          <w:sz w:val="16"/>
        </w:rPr>
        <w:t>example, ‘</w:t>
      </w:r>
      <w:proofErr w:type="gramEnd"/>
      <w:r w:rsidRPr="00AF1666">
        <w:rPr>
          <w:sz w:val="16"/>
        </w:rPr>
        <w:t xml:space="preserve">biological annihilation’5, which described trend estimates based largely on expert opinion; or ‘insect Armageddon’, which is based on data disputed by the original collectors6). However, even </w:t>
      </w:r>
      <w:r w:rsidRPr="00AF1666">
        <w:rPr>
          <w:rStyle w:val="StyleUnderline"/>
        </w:rPr>
        <w:t>analyses of the</w:t>
      </w:r>
      <w:r w:rsidRPr="00AF1666">
        <w:rPr>
          <w:sz w:val="16"/>
        </w:rPr>
        <w:t xml:space="preserve"> </w:t>
      </w:r>
      <w:r w:rsidRPr="00AF1666">
        <w:rPr>
          <w:rStyle w:val="Emphasis"/>
        </w:rPr>
        <w:t>best</w:t>
      </w:r>
      <w:r w:rsidRPr="00AF1666">
        <w:rPr>
          <w:sz w:val="16"/>
        </w:rPr>
        <w:t xml:space="preserve"> available </w:t>
      </w:r>
      <w:r w:rsidRPr="00AF1666">
        <w:rPr>
          <w:rStyle w:val="StyleUnderline"/>
        </w:rPr>
        <w:t>data reach conflicting conclusions</w:t>
      </w:r>
      <w:r w:rsidRPr="00AF1666">
        <w:rPr>
          <w:sz w:val="16"/>
        </w:rPr>
        <w:t xml:space="preserve">. An analysis of a global dataset of abundance time series of vertebrates estimated that, on average, vertebrate populations have declined by more than 50% since 1970 (Living Planet Index2 (LPI)); however, other </w:t>
      </w:r>
      <w:r w:rsidRPr="00AF1666">
        <w:rPr>
          <w:rStyle w:val="StyleUnderline"/>
        </w:rPr>
        <w:t xml:space="preserve">global </w:t>
      </w:r>
      <w:r w:rsidRPr="00AF1666">
        <w:rPr>
          <w:rStyle w:val="StyleUnderline"/>
          <w:highlight w:val="cyan"/>
        </w:rPr>
        <w:t>analyses found</w:t>
      </w:r>
      <w:r w:rsidRPr="00AF1666">
        <w:rPr>
          <w:sz w:val="16"/>
        </w:rPr>
        <w:t xml:space="preserve"> that </w:t>
      </w:r>
      <w:r w:rsidRPr="00AF1666">
        <w:rPr>
          <w:rStyle w:val="StyleUnderline"/>
        </w:rPr>
        <w:t>the</w:t>
      </w:r>
      <w:r w:rsidRPr="00AF1666">
        <w:rPr>
          <w:sz w:val="16"/>
        </w:rPr>
        <w:t xml:space="preserve"> </w:t>
      </w:r>
      <w:r w:rsidRPr="00AF1666">
        <w:rPr>
          <w:rStyle w:val="Emphasis"/>
          <w:highlight w:val="cyan"/>
        </w:rPr>
        <w:t>mean</w:t>
      </w:r>
      <w:r w:rsidRPr="00AF1666">
        <w:rPr>
          <w:sz w:val="16"/>
        </w:rPr>
        <w:t xml:space="preserve"> </w:t>
      </w:r>
      <w:r w:rsidRPr="00AF1666">
        <w:rPr>
          <w:rStyle w:val="StyleUnderline"/>
        </w:rPr>
        <w:t xml:space="preserve">population </w:t>
      </w:r>
      <w:r w:rsidRPr="00AF1666">
        <w:rPr>
          <w:rStyle w:val="StyleUnderline"/>
          <w:highlight w:val="cyan"/>
        </w:rPr>
        <w:t>size</w:t>
      </w:r>
      <w:r w:rsidRPr="00AF1666">
        <w:rPr>
          <w:sz w:val="16"/>
        </w:rPr>
        <w:t xml:space="preserve">7,8 </w:t>
      </w:r>
      <w:r w:rsidRPr="00AF1666">
        <w:rPr>
          <w:rStyle w:val="StyleUnderline"/>
          <w:highlight w:val="cyan"/>
        </w:rPr>
        <w:t>and</w:t>
      </w:r>
      <w:r w:rsidRPr="00AF1666">
        <w:rPr>
          <w:rStyle w:val="StyleUnderline"/>
        </w:rPr>
        <w:t xml:space="preserve"> species </w:t>
      </w:r>
      <w:r w:rsidRPr="00AF1666">
        <w:rPr>
          <w:rStyle w:val="StyleUnderline"/>
          <w:highlight w:val="cyan"/>
        </w:rPr>
        <w:t>richness</w:t>
      </w:r>
      <w:r w:rsidRPr="00AF1666">
        <w:rPr>
          <w:sz w:val="16"/>
        </w:rPr>
        <w:t xml:space="preserve">9,10 </w:t>
      </w:r>
      <w:r w:rsidRPr="00AF1666">
        <w:rPr>
          <w:rStyle w:val="StyleUnderline"/>
        </w:rPr>
        <w:t xml:space="preserve">have </w:t>
      </w:r>
      <w:r w:rsidRPr="00AF1666">
        <w:rPr>
          <w:rStyle w:val="StyleUnderline"/>
          <w:highlight w:val="cyan"/>
        </w:rPr>
        <w:t>remained</w:t>
      </w:r>
      <w:r w:rsidRPr="00AF1666">
        <w:rPr>
          <w:sz w:val="16"/>
          <w:highlight w:val="cyan"/>
        </w:rPr>
        <w:t xml:space="preserve"> </w:t>
      </w:r>
      <w:r w:rsidRPr="00AF1666">
        <w:rPr>
          <w:rStyle w:val="Emphasis"/>
          <w:highlight w:val="cyan"/>
        </w:rPr>
        <w:t>stable</w:t>
      </w:r>
      <w:r w:rsidRPr="00AF1666">
        <w:rPr>
          <w:sz w:val="16"/>
        </w:rPr>
        <w:t xml:space="preserve"> </w:t>
      </w:r>
      <w:r w:rsidRPr="00AF1666">
        <w:rPr>
          <w:rStyle w:val="StyleUnderline"/>
        </w:rPr>
        <w:t>over similar timeframes</w:t>
      </w:r>
      <w:r w:rsidRPr="00AF1666">
        <w:rPr>
          <w:sz w:val="16"/>
        </w:rPr>
        <w:t>. Explanations for the discrepancies have been proposed8,11,12,13, but not resolved.</w:t>
      </w:r>
    </w:p>
    <w:p w14:paraId="6EC4FCD4" w14:textId="77777777" w:rsidR="00DD1121" w:rsidRPr="00AF1666" w:rsidRDefault="00DD1121" w:rsidP="00DD1121">
      <w:pPr>
        <w:rPr>
          <w:sz w:val="16"/>
        </w:rPr>
      </w:pPr>
      <w:r w:rsidRPr="00AF1666">
        <w:rPr>
          <w:sz w:val="16"/>
        </w:rPr>
        <w:t xml:space="preserve">One crucial consideration is that </w:t>
      </w:r>
      <w:r w:rsidRPr="00AF1666">
        <w:rPr>
          <w:rStyle w:val="StyleUnderline"/>
        </w:rPr>
        <w:t>summary indices may be</w:t>
      </w:r>
      <w:r w:rsidRPr="00AF1666">
        <w:rPr>
          <w:sz w:val="16"/>
        </w:rPr>
        <w:t xml:space="preserve"> </w:t>
      </w:r>
      <w:r w:rsidRPr="00AF1666">
        <w:rPr>
          <w:rStyle w:val="Emphasis"/>
        </w:rPr>
        <w:t>easily misinterpreted</w:t>
      </w:r>
      <w:r w:rsidRPr="00AF1666">
        <w:rPr>
          <w:sz w:val="16"/>
        </w:rPr>
        <w:t xml:space="preserve">. </w:t>
      </w:r>
      <w:r w:rsidRPr="00AF1666">
        <w:rPr>
          <w:rStyle w:val="StyleUnderline"/>
          <w:highlight w:val="cyan"/>
        </w:rPr>
        <w:t>Calculating</w:t>
      </w:r>
      <w:r w:rsidRPr="00AF1666">
        <w:rPr>
          <w:sz w:val="16"/>
        </w:rPr>
        <w:t xml:space="preserve"> the </w:t>
      </w:r>
      <w:r w:rsidRPr="00AF1666">
        <w:rPr>
          <w:rStyle w:val="StyleUnderline"/>
        </w:rPr>
        <w:t xml:space="preserve">geometric </w:t>
      </w:r>
      <w:proofErr w:type="gramStart"/>
      <w:r w:rsidRPr="00AF1666">
        <w:rPr>
          <w:rStyle w:val="StyleUnderline"/>
          <w:highlight w:val="cyan"/>
        </w:rPr>
        <w:t>mean</w:t>
      </w:r>
      <w:proofErr w:type="gramEnd"/>
      <w:r w:rsidRPr="00AF1666">
        <w:rPr>
          <w:sz w:val="16"/>
        </w:rPr>
        <w:t xml:space="preserve"> across populations </w:t>
      </w:r>
      <w:r w:rsidRPr="00AF1666">
        <w:rPr>
          <w:rStyle w:val="StyleUnderline"/>
        </w:rPr>
        <w:t>is the</w:t>
      </w:r>
      <w:r w:rsidRPr="00AF1666">
        <w:rPr>
          <w:sz w:val="16"/>
        </w:rPr>
        <w:t xml:space="preserve"> most </w:t>
      </w:r>
      <w:r w:rsidRPr="00AF1666">
        <w:rPr>
          <w:rStyle w:val="Emphasis"/>
        </w:rPr>
        <w:t>common</w:t>
      </w:r>
      <w:r w:rsidRPr="00AF1666">
        <w:rPr>
          <w:sz w:val="16"/>
        </w:rPr>
        <w:t xml:space="preserve"> and straightforward </w:t>
      </w:r>
      <w:proofErr w:type="gramStart"/>
      <w:r w:rsidRPr="00AF1666">
        <w:rPr>
          <w:rStyle w:val="StyleUnderline"/>
        </w:rPr>
        <w:t>approach, but</w:t>
      </w:r>
      <w:proofErr w:type="gramEnd"/>
      <w:r w:rsidRPr="00AF1666">
        <w:rPr>
          <w:rStyle w:val="StyleUnderline"/>
        </w:rPr>
        <w:t xml:space="preserve"> </w:t>
      </w:r>
      <w:r w:rsidRPr="00AF1666">
        <w:rPr>
          <w:rStyle w:val="StyleUnderline"/>
          <w:highlight w:val="cyan"/>
        </w:rPr>
        <w:t>is</w:t>
      </w:r>
      <w:r w:rsidRPr="00AF1666">
        <w:rPr>
          <w:sz w:val="16"/>
        </w:rPr>
        <w:t xml:space="preserve"> </w:t>
      </w:r>
      <w:r w:rsidRPr="00AF1666">
        <w:rPr>
          <w:rStyle w:val="Emphasis"/>
        </w:rPr>
        <w:t>strongly</w:t>
      </w:r>
      <w:r w:rsidRPr="00AF1666">
        <w:rPr>
          <w:sz w:val="16"/>
        </w:rPr>
        <w:t xml:space="preserve"> </w:t>
      </w:r>
      <w:r w:rsidRPr="00AF1666">
        <w:rPr>
          <w:rStyle w:val="StyleUnderline"/>
          <w:highlight w:val="cyan"/>
        </w:rPr>
        <w:t>influenced by extremes</w:t>
      </w:r>
      <w:r w:rsidRPr="00AF1666">
        <w:rPr>
          <w:sz w:val="16"/>
        </w:rPr>
        <w:t xml:space="preserve">. To illustrate, imagine an ecosystem in which one population declined by 99%. Even if a second population increased 50-fold or 393 </w:t>
      </w:r>
      <w:proofErr w:type="gramStart"/>
      <w:r w:rsidRPr="00AF1666">
        <w:rPr>
          <w:sz w:val="16"/>
        </w:rPr>
        <w:t>populations</w:t>
      </w:r>
      <w:proofErr w:type="gramEnd"/>
      <w:r w:rsidRPr="00AF1666">
        <w:rPr>
          <w:sz w:val="16"/>
        </w:rPr>
        <w:t xml:space="preserve">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w:t>
      </w:r>
      <w:proofErr w:type="gramStart"/>
      <w:r w:rsidRPr="00AF1666">
        <w:rPr>
          <w:sz w:val="16"/>
        </w:rPr>
        <w:t>issues, but</w:t>
      </w:r>
      <w:proofErr w:type="gramEnd"/>
      <w:r w:rsidRPr="00AF1666">
        <w:rPr>
          <w:sz w:val="16"/>
        </w:rPr>
        <w:t xml:space="preserve"> suggest vastly different underlying problems and require different mitigation strategies14, thus distinguishing between them is of real-world importance.</w:t>
      </w:r>
    </w:p>
    <w:p w14:paraId="16244588" w14:textId="77777777" w:rsidR="00DD1121" w:rsidRPr="00AF1666" w:rsidRDefault="00DD1121" w:rsidP="00DD1121">
      <w:pPr>
        <w:rPr>
          <w:sz w:val="16"/>
        </w:rPr>
      </w:pPr>
      <w:r w:rsidRPr="00AF1666">
        <w:rPr>
          <w:sz w:val="16"/>
        </w:rPr>
        <w:t xml:space="preserve">We </w:t>
      </w:r>
      <w:r w:rsidRPr="00AF1666">
        <w:rPr>
          <w:rStyle w:val="StyleUnderline"/>
        </w:rPr>
        <w:t>derive a</w:t>
      </w:r>
      <w:r w:rsidRPr="00AF1666">
        <w:rPr>
          <w:sz w:val="16"/>
        </w:rPr>
        <w:t xml:space="preserve"> Bayesian hierarchical mixture (</w:t>
      </w:r>
      <w:r w:rsidRPr="00AF1666">
        <w:rPr>
          <w:rStyle w:val="Emphasis"/>
          <w:highlight w:val="cyan"/>
        </w:rPr>
        <w:t>BHM</w:t>
      </w:r>
      <w:r w:rsidRPr="00AF1666">
        <w:rPr>
          <w:sz w:val="16"/>
          <w:highlight w:val="cyan"/>
        </w:rPr>
        <w:t xml:space="preserve">) </w:t>
      </w:r>
      <w:r w:rsidRPr="00AF1666">
        <w:rPr>
          <w:rStyle w:val="StyleUnderline"/>
          <w:highlight w:val="cyan"/>
        </w:rPr>
        <w:t>model</w:t>
      </w:r>
      <w:r w:rsidRPr="00AF1666">
        <w:rPr>
          <w:rStyle w:val="StyleUnderline"/>
        </w:rPr>
        <w:t xml:space="preserve"> to </w:t>
      </w:r>
      <w:r w:rsidRPr="00AF1666">
        <w:rPr>
          <w:rStyle w:val="StyleUnderline"/>
          <w:highlight w:val="cyan"/>
        </w:rPr>
        <w:t>distinguish</w:t>
      </w:r>
      <w:r w:rsidRPr="00AF1666">
        <w:rPr>
          <w:rStyle w:val="StyleUnderline"/>
        </w:rPr>
        <w:t xml:space="preserve"> between</w:t>
      </w:r>
      <w:r w:rsidRPr="00AF1666">
        <w:rPr>
          <w:sz w:val="16"/>
        </w:rPr>
        <w:t xml:space="preserve"> the </w:t>
      </w:r>
      <w:r w:rsidRPr="00AF1666">
        <w:rPr>
          <w:rStyle w:val="Emphasis"/>
        </w:rPr>
        <w:t>catastrophic</w:t>
      </w:r>
      <w:r w:rsidRPr="00AF1666">
        <w:rPr>
          <w:sz w:val="16"/>
        </w:rPr>
        <w:t xml:space="preserve"> </w:t>
      </w:r>
      <w:r w:rsidRPr="00AF1666">
        <w:rPr>
          <w:rStyle w:val="StyleUnderline"/>
        </w:rPr>
        <w:t>and</w:t>
      </w:r>
      <w:r w:rsidRPr="00AF1666">
        <w:rPr>
          <w:sz w:val="16"/>
        </w:rPr>
        <w:t xml:space="preserve"> </w:t>
      </w:r>
      <w:r w:rsidRPr="00AF1666">
        <w:rPr>
          <w:rStyle w:val="Emphasis"/>
        </w:rPr>
        <w:t>clustered</w:t>
      </w:r>
      <w:r w:rsidRPr="00AF1666">
        <w:rPr>
          <w:sz w:val="16"/>
        </w:rPr>
        <w:t xml:space="preserve"> </w:t>
      </w:r>
      <w:r w:rsidRPr="00AF1666">
        <w:rPr>
          <w:rStyle w:val="StyleUnderline"/>
        </w:rPr>
        <w:t xml:space="preserve">declines </w:t>
      </w:r>
      <w:r w:rsidRPr="00AF1666">
        <w:rPr>
          <w:rStyle w:val="StyleUnderline"/>
          <w:highlight w:val="cyan"/>
        </w:rPr>
        <w:t>hypotheses</w:t>
      </w:r>
      <w:r w:rsidRPr="00AF1666">
        <w:rPr>
          <w:sz w:val="16"/>
        </w:rPr>
        <w:t xml:space="preserve">. The </w:t>
      </w:r>
      <w:r w:rsidRPr="00AF1666">
        <w:rPr>
          <w:rStyle w:val="StyleUnderline"/>
        </w:rPr>
        <w:t>model</w:t>
      </w:r>
      <w:r w:rsidRPr="00AF1666">
        <w:rPr>
          <w:sz w:val="16"/>
        </w:rPr>
        <w:t xml:space="preserve"> </w:t>
      </w:r>
      <w:r w:rsidRPr="00AF1666">
        <w:rPr>
          <w:rStyle w:val="Emphasis"/>
        </w:rPr>
        <w:t>statistically separates</w:t>
      </w:r>
      <w:r w:rsidRPr="00AF1666">
        <w:rPr>
          <w:sz w:val="16"/>
        </w:rPr>
        <w:t xml:space="preserve"> </w:t>
      </w:r>
      <w:r w:rsidRPr="00AF1666">
        <w:rPr>
          <w:rStyle w:val="StyleUnderline"/>
        </w:rPr>
        <w:t>population trends</w:t>
      </w:r>
      <w:r w:rsidRPr="00AF1666">
        <w:rPr>
          <w:sz w:val="16"/>
        </w:rPr>
        <w:t xml:space="preserve"> into extreme declines, typical trends and extreme increases (Fig. 1), while </w:t>
      </w:r>
      <w:r w:rsidRPr="00AF1666">
        <w:rPr>
          <w:rStyle w:val="StyleUnderline"/>
        </w:rPr>
        <w:t>accounting for time-series size</w:t>
      </w:r>
      <w:r w:rsidRPr="00AF1666">
        <w:rPr>
          <w:sz w:val="16"/>
        </w:rPr>
        <w:t xml:space="preserve">, within-population </w:t>
      </w:r>
      <w:r w:rsidRPr="00AF1666">
        <w:rPr>
          <w:rStyle w:val="StyleUnderline"/>
        </w:rPr>
        <w:t>fluctuations, number of populations and among-population variance</w:t>
      </w:r>
      <w:r w:rsidRPr="00AF1666">
        <w:rPr>
          <w:sz w:val="16"/>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088C3745" w14:textId="77777777" w:rsidR="00DD1121" w:rsidRPr="00AF1666" w:rsidRDefault="00DD1121" w:rsidP="00DD1121">
      <w:pPr>
        <w:rPr>
          <w:sz w:val="8"/>
          <w:szCs w:val="8"/>
        </w:rPr>
      </w:pPr>
      <w:r w:rsidRPr="00AF1666">
        <w:rPr>
          <w:sz w:val="8"/>
          <w:szCs w:val="8"/>
        </w:rPr>
        <w:t>[Figure omitted]</w:t>
      </w:r>
    </w:p>
    <w:p w14:paraId="063102C6" w14:textId="77777777" w:rsidR="00DD1121" w:rsidRPr="00AF1666" w:rsidRDefault="00DD1121" w:rsidP="00DD1121">
      <w:pPr>
        <w:rPr>
          <w:sz w:val="8"/>
          <w:szCs w:val="8"/>
        </w:rPr>
      </w:pPr>
      <w:r w:rsidRPr="00AF1666">
        <w:rPr>
          <w:sz w:val="8"/>
          <w:szCs w:val="8"/>
        </w:rPr>
        <w:t xml:space="preserve">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w:t>
      </w:r>
      <w:proofErr w:type="gramStart"/>
      <w:r w:rsidRPr="00AF1666">
        <w:rPr>
          <w:sz w:val="8"/>
          <w:szCs w:val="8"/>
        </w:rPr>
        <w:t>points10</w:t>
      </w:r>
      <w:proofErr w:type="gramEnd"/>
      <w:r w:rsidRPr="00AF1666">
        <w:rPr>
          <w:sz w:val="8"/>
          <w:szCs w:val="8"/>
        </w:rPr>
        <w:t>,12,17, but small time series make up most of the available data. We test the effects of their exclusion18.</w:t>
      </w:r>
    </w:p>
    <w:p w14:paraId="21441BF5" w14:textId="77777777" w:rsidR="00DD1121" w:rsidRPr="00AF1666" w:rsidRDefault="00DD1121" w:rsidP="00DD1121">
      <w:pPr>
        <w:rPr>
          <w:sz w:val="8"/>
          <w:szCs w:val="8"/>
        </w:rPr>
      </w:pPr>
      <w:r w:rsidRPr="00AF1666">
        <w:rPr>
          <w:sz w:val="8"/>
          <w:szCs w:val="8"/>
        </w:rPr>
        <w:t xml:space="preserve">Sensitivity of </w:t>
      </w:r>
      <w:proofErr w:type="gramStart"/>
      <w:r w:rsidRPr="00AF1666">
        <w:rPr>
          <w:sz w:val="8"/>
          <w:szCs w:val="8"/>
        </w:rPr>
        <w:t>geometric</w:t>
      </w:r>
      <w:proofErr w:type="gramEnd"/>
      <w:r w:rsidRPr="00AF1666">
        <w:rPr>
          <w:sz w:val="8"/>
          <w:szCs w:val="8"/>
        </w:rPr>
        <w:t xml:space="preserve"> </w:t>
      </w:r>
      <w:proofErr w:type="gramStart"/>
      <w:r w:rsidRPr="00AF1666">
        <w:rPr>
          <w:sz w:val="8"/>
          <w:szCs w:val="8"/>
        </w:rPr>
        <w:t>mean</w:t>
      </w:r>
      <w:proofErr w:type="gramEnd"/>
      <w:r w:rsidRPr="00AF1666">
        <w:rPr>
          <w:sz w:val="8"/>
          <w:szCs w:val="8"/>
        </w:rPr>
        <w:t xml:space="preserve"> to extreme populations</w:t>
      </w:r>
    </w:p>
    <w:p w14:paraId="4CF1380E" w14:textId="77777777" w:rsidR="00DD1121" w:rsidRPr="00AF1666" w:rsidRDefault="00DD1121" w:rsidP="00DD1121">
      <w:pPr>
        <w:rPr>
          <w:sz w:val="8"/>
          <w:szCs w:val="8"/>
        </w:rPr>
      </w:pPr>
      <w:r w:rsidRPr="00AF1666">
        <w:rPr>
          <w:sz w:val="8"/>
          <w:szCs w:val="8"/>
        </w:rPr>
        <w:t xml:space="preserve">The geometric mean index that underlies the LPI analysis was highly sensitive to extreme populations. Excluding only the 2.4% most-strongly declining populations (354 out of 14,700 populations) reversed the estimate of global vertebrate trends from a loss of more than 50% to a slightly </w:t>
      </w:r>
      <w:proofErr w:type="gramStart"/>
      <w:r w:rsidRPr="00AF1666">
        <w:rPr>
          <w:sz w:val="8"/>
          <w:szCs w:val="8"/>
        </w:rPr>
        <w:t>positive growth</w:t>
      </w:r>
      <w:proofErr w:type="gramEnd"/>
      <w:r w:rsidRPr="00AF1666">
        <w:rPr>
          <w:sz w:val="8"/>
          <w:szCs w:val="8"/>
        </w:rPr>
        <w:t xml:space="preserve">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w:t>
      </w:r>
    </w:p>
    <w:p w14:paraId="5D0057D0" w14:textId="77777777" w:rsidR="00DD1121" w:rsidRPr="00AF1666" w:rsidRDefault="00DD1121" w:rsidP="00DD1121">
      <w:pPr>
        <w:rPr>
          <w:sz w:val="8"/>
          <w:szCs w:val="8"/>
        </w:rPr>
      </w:pPr>
      <w:r w:rsidRPr="00AF1666">
        <w:rPr>
          <w:sz w:val="8"/>
          <w:szCs w:val="8"/>
        </w:rPr>
        <w:t>[Figure omitted]</w:t>
      </w:r>
    </w:p>
    <w:p w14:paraId="7135A186" w14:textId="77777777" w:rsidR="00DD1121" w:rsidRPr="00AF1666" w:rsidRDefault="00DD1121" w:rsidP="00DD1121">
      <w:pPr>
        <w:rPr>
          <w:sz w:val="8"/>
          <w:szCs w:val="8"/>
        </w:rPr>
      </w:pPr>
      <w:r w:rsidRPr="00AF1666">
        <w:rPr>
          <w:sz w:val="8"/>
          <w:szCs w:val="8"/>
        </w:rPr>
        <w:t>Evidence for clustered declines</w:t>
      </w:r>
    </w:p>
    <w:p w14:paraId="31827F27" w14:textId="77777777" w:rsidR="00DD1121" w:rsidRPr="00AF1666" w:rsidRDefault="00DD1121" w:rsidP="00DD1121">
      <w:pPr>
        <w:rPr>
          <w:sz w:val="8"/>
          <w:szCs w:val="8"/>
        </w:rPr>
      </w:pPr>
      <w:r w:rsidRPr="00AF1666">
        <w:rPr>
          <w:sz w:val="8"/>
          <w:szCs w:val="8"/>
        </w:rPr>
        <w:t>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w:t>
      </w:r>
    </w:p>
    <w:p w14:paraId="7654BD2D" w14:textId="77777777" w:rsidR="00DD1121" w:rsidRPr="00AF1666" w:rsidRDefault="00DD1121" w:rsidP="00DD1121">
      <w:pPr>
        <w:rPr>
          <w:sz w:val="8"/>
          <w:szCs w:val="8"/>
        </w:rPr>
      </w:pPr>
      <w:r w:rsidRPr="00AF1666">
        <w:rPr>
          <w:sz w:val="8"/>
          <w:szCs w:val="8"/>
        </w:rPr>
        <w:t>[Figure omitted]</w:t>
      </w:r>
    </w:p>
    <w:p w14:paraId="2BEA6887" w14:textId="77777777" w:rsidR="00DD1121" w:rsidRPr="00AF1666" w:rsidRDefault="00DD1121" w:rsidP="00DD1121">
      <w:pPr>
        <w:rPr>
          <w:sz w:val="8"/>
          <w:szCs w:val="8"/>
        </w:rPr>
      </w:pPr>
      <w:r w:rsidRPr="00AF1666">
        <w:rPr>
          <w:sz w:val="8"/>
          <w:szCs w:val="8"/>
        </w:rPr>
        <w:t>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w:t>
      </w:r>
    </w:p>
    <w:p w14:paraId="5AB8BC36" w14:textId="77777777" w:rsidR="00DD1121" w:rsidRPr="00AF1666" w:rsidRDefault="00DD1121" w:rsidP="00DD1121">
      <w:pPr>
        <w:rPr>
          <w:sz w:val="8"/>
          <w:szCs w:val="8"/>
        </w:rPr>
      </w:pPr>
      <w:r w:rsidRPr="00AF1666">
        <w:rPr>
          <w:sz w:val="8"/>
          <w:szCs w:val="8"/>
        </w:rPr>
        <w:t xml:space="preserve">Extreme population trends occurred predominantly in small time series. Excluding time series with fewer than 10 points not only removed all but two extreme </w:t>
      </w:r>
      <w:proofErr w:type="gramStart"/>
      <w:r w:rsidRPr="00AF1666">
        <w:rPr>
          <w:sz w:val="8"/>
          <w:szCs w:val="8"/>
        </w:rPr>
        <w:t>clusters, but</w:t>
      </w:r>
      <w:proofErr w:type="gramEnd"/>
      <w:r w:rsidRPr="00AF1666">
        <w:rPr>
          <w:sz w:val="8"/>
          <w:szCs w:val="8"/>
        </w:rPr>
        <w:t xml:space="preserve"> also removed 52% of the data (Supplementary Table 3). The higher frequency of extreme trends among small time series was also apparent in the raw data (Fig. 4). </w:t>
      </w:r>
      <w:proofErr w:type="gramStart"/>
      <w:r w:rsidRPr="00AF1666">
        <w:rPr>
          <w:sz w:val="8"/>
          <w:szCs w:val="8"/>
        </w:rPr>
        <w:t>Thus</w:t>
      </w:r>
      <w:proofErr w:type="gramEnd"/>
      <w:r w:rsidRPr="00AF1666">
        <w:rPr>
          <w:sz w:val="8"/>
          <w:szCs w:val="8"/>
        </w:rPr>
        <w:t xml:space="preserve"> the decision of whether to include small time series will have large effects on the resulting estimates of global trends.</w:t>
      </w:r>
    </w:p>
    <w:p w14:paraId="7C195428" w14:textId="77777777" w:rsidR="00DD1121" w:rsidRPr="00AF1666" w:rsidRDefault="00DD1121" w:rsidP="00DD1121">
      <w:pPr>
        <w:rPr>
          <w:sz w:val="8"/>
          <w:szCs w:val="8"/>
        </w:rPr>
      </w:pPr>
      <w:r w:rsidRPr="00AF1666">
        <w:rPr>
          <w:sz w:val="8"/>
          <w:szCs w:val="8"/>
        </w:rPr>
        <w:t>[Figure omitted]</w:t>
      </w:r>
    </w:p>
    <w:p w14:paraId="72BE7BFD" w14:textId="77777777" w:rsidR="00DD1121" w:rsidRPr="00AF1666" w:rsidRDefault="00DD1121" w:rsidP="00DD1121">
      <w:pPr>
        <w:rPr>
          <w:sz w:val="8"/>
          <w:szCs w:val="8"/>
        </w:rPr>
      </w:pPr>
      <w:r w:rsidRPr="00AF1666">
        <w:rPr>
          <w:sz w:val="8"/>
          <w:szCs w:val="8"/>
        </w:rPr>
        <w:lastRenderedPageBreak/>
        <w:t>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w:t>
      </w:r>
    </w:p>
    <w:p w14:paraId="10A783B0" w14:textId="77777777" w:rsidR="00DD1121" w:rsidRPr="00AF1666" w:rsidRDefault="00DD1121" w:rsidP="00DD1121">
      <w:pPr>
        <w:rPr>
          <w:sz w:val="8"/>
          <w:szCs w:val="8"/>
        </w:rPr>
      </w:pPr>
      <w:r w:rsidRPr="00AF1666">
        <w:rPr>
          <w:sz w:val="8"/>
          <w:szCs w:val="8"/>
        </w:rPr>
        <w:t>Evidence for catastrophic declines</w:t>
      </w:r>
    </w:p>
    <w:p w14:paraId="0573A446" w14:textId="77777777" w:rsidR="00DD1121" w:rsidRPr="00AF1666" w:rsidRDefault="00DD1121" w:rsidP="00DD1121">
      <w:pPr>
        <w:rPr>
          <w:sz w:val="8"/>
          <w:szCs w:val="8"/>
        </w:rPr>
      </w:pPr>
      <w:r w:rsidRPr="00AF1666">
        <w:rPr>
          <w:sz w:val="8"/>
          <w:szCs w:val="8"/>
        </w:rPr>
        <w:t>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w:t>
      </w:r>
    </w:p>
    <w:p w14:paraId="4071C0C9" w14:textId="77777777" w:rsidR="00DD1121" w:rsidRPr="00AF1666" w:rsidRDefault="00DD1121" w:rsidP="00DD1121">
      <w:pPr>
        <w:rPr>
          <w:sz w:val="8"/>
          <w:szCs w:val="8"/>
        </w:rPr>
      </w:pPr>
      <w:r w:rsidRPr="00AF1666">
        <w:rPr>
          <w:sz w:val="8"/>
          <w:szCs w:val="8"/>
        </w:rPr>
        <w:t>[Figure omitted]</w:t>
      </w:r>
    </w:p>
    <w:p w14:paraId="66FDB110" w14:textId="77777777" w:rsidR="00DD1121" w:rsidRPr="00AF1666" w:rsidRDefault="00DD1121" w:rsidP="00DD1121">
      <w:pPr>
        <w:rPr>
          <w:sz w:val="8"/>
          <w:szCs w:val="8"/>
        </w:rPr>
      </w:pPr>
      <w:r w:rsidRPr="00AF1666">
        <w:rPr>
          <w:sz w:val="8"/>
          <w:szCs w:val="8"/>
        </w:rPr>
        <w:t xml:space="preserve">Although the global BHM model reveals considerably more nuance than a geometric mean index, </w:t>
      </w:r>
      <w:proofErr w:type="spellStart"/>
      <w:r w:rsidRPr="00AF1666">
        <w:rPr>
          <w:sz w:val="8"/>
          <w:szCs w:val="8"/>
        </w:rPr>
        <w:t>analysing</w:t>
      </w:r>
      <w:proofErr w:type="spellEnd"/>
      <w:r w:rsidRPr="00AF1666">
        <w:rPr>
          <w:sz w:val="8"/>
          <w:szCs w:val="8"/>
        </w:rPr>
        <w:t xml:space="preserve"> across systems still </w:t>
      </w:r>
      <w:proofErr w:type="gramStart"/>
      <w:r w:rsidRPr="00AF1666">
        <w:rPr>
          <w:sz w:val="8"/>
          <w:szCs w:val="8"/>
        </w:rPr>
        <w:t>masked</w:t>
      </w:r>
      <w:proofErr w:type="gramEnd"/>
      <w:r w:rsidRPr="00AF1666">
        <w:rPr>
          <w:sz w:val="8"/>
          <w:szCs w:val="8"/>
        </w:rPr>
        <w:t xml:space="preserve"> important patterns. When systems were </w:t>
      </w:r>
      <w:proofErr w:type="spellStart"/>
      <w:r w:rsidRPr="00AF1666">
        <w:rPr>
          <w:sz w:val="8"/>
          <w:szCs w:val="8"/>
        </w:rPr>
        <w:t>analysed</w:t>
      </w:r>
      <w:proofErr w:type="spellEnd"/>
      <w:r w:rsidRPr="00AF1666">
        <w:rPr>
          <w:sz w:val="8"/>
          <w:szCs w:val="8"/>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w:t>
      </w:r>
      <w:proofErr w:type="gramStart"/>
      <w:r w:rsidRPr="00AF1666">
        <w:rPr>
          <w:sz w:val="8"/>
          <w:szCs w:val="8"/>
        </w:rPr>
        <w:t>declining</w:t>
      </w:r>
      <w:proofErr w:type="gramEnd"/>
      <w:r w:rsidRPr="00AF1666">
        <w:rPr>
          <w:sz w:val="8"/>
          <w:szCs w:val="8"/>
        </w:rPr>
        <w:t xml:space="preserve"> primary population clusters but with less certainty (95% credible intervals overlapped zero), four of which were amphibian or reptile groups. Finally, 14 systems showed strong but </w:t>
      </w:r>
      <w:proofErr w:type="gramStart"/>
      <w:r w:rsidRPr="00AF1666">
        <w:rPr>
          <w:sz w:val="8"/>
          <w:szCs w:val="8"/>
        </w:rPr>
        <w:t>low-certainty</w:t>
      </w:r>
      <w:proofErr w:type="gramEnd"/>
      <w:r w:rsidRPr="00AF1666">
        <w:rPr>
          <w:sz w:val="8"/>
          <w:szCs w:val="8"/>
        </w:rPr>
        <w:t xml:space="preserve"> increases, with no obvious taxonomic nor geographic patterns (Fig. 3).</w:t>
      </w:r>
    </w:p>
    <w:p w14:paraId="2D7EAF0C" w14:textId="77777777" w:rsidR="00DD1121" w:rsidRPr="00AF1666" w:rsidRDefault="00DD1121" w:rsidP="00DD1121">
      <w:pPr>
        <w:rPr>
          <w:sz w:val="8"/>
          <w:szCs w:val="8"/>
        </w:rPr>
      </w:pPr>
      <w:r w:rsidRPr="00AF1666">
        <w:rPr>
          <w:sz w:val="8"/>
          <w:szCs w:val="8"/>
        </w:rPr>
        <w:t xml:space="preserve">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w:t>
      </w:r>
      <w:proofErr w:type="gramStart"/>
      <w:r w:rsidRPr="00AF1666">
        <w:rPr>
          <w:sz w:val="8"/>
          <w:szCs w:val="8"/>
        </w:rPr>
        <w:t>systems, and</w:t>
      </w:r>
      <w:proofErr w:type="gramEnd"/>
      <w:r w:rsidRPr="00AF1666">
        <w:rPr>
          <w:sz w:val="8"/>
          <w:szCs w:val="8"/>
        </w:rPr>
        <w:t xml:space="preserve">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w:t>
      </w:r>
    </w:p>
    <w:p w14:paraId="700E18FA" w14:textId="77777777" w:rsidR="00DD1121" w:rsidRPr="00AF1666" w:rsidRDefault="00DD1121" w:rsidP="00DD1121">
      <w:pPr>
        <w:rPr>
          <w:sz w:val="8"/>
          <w:szCs w:val="8"/>
        </w:rPr>
      </w:pPr>
      <w:r w:rsidRPr="00AF1666">
        <w:rPr>
          <w:sz w:val="8"/>
          <w:szCs w:val="8"/>
        </w:rPr>
        <w:t>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w:t>
      </w:r>
    </w:p>
    <w:p w14:paraId="67E122CF" w14:textId="77777777" w:rsidR="00DD1121" w:rsidRPr="00AF1666" w:rsidRDefault="00DD1121" w:rsidP="00DD1121">
      <w:pPr>
        <w:rPr>
          <w:sz w:val="8"/>
          <w:szCs w:val="8"/>
        </w:rPr>
      </w:pPr>
      <w:r w:rsidRPr="00AF1666">
        <w:rPr>
          <w:sz w:val="8"/>
          <w:szCs w:val="8"/>
        </w:rPr>
        <w:t>Discussion</w:t>
      </w:r>
    </w:p>
    <w:p w14:paraId="43013FEF" w14:textId="77777777" w:rsidR="00DD1121" w:rsidRPr="00AF1666" w:rsidRDefault="00DD1121" w:rsidP="00DD1121">
      <w:pPr>
        <w:rPr>
          <w:sz w:val="16"/>
        </w:rPr>
      </w:pPr>
      <w:r w:rsidRPr="00AF1666">
        <w:rPr>
          <w:rStyle w:val="StyleUnderline"/>
        </w:rPr>
        <w:t>By</w:t>
      </w:r>
      <w:r w:rsidRPr="00AF1666">
        <w:rPr>
          <w:sz w:val="16"/>
        </w:rPr>
        <w:t xml:space="preserve"> </w:t>
      </w:r>
      <w:r w:rsidRPr="00AF1666">
        <w:rPr>
          <w:rStyle w:val="Emphasis"/>
        </w:rPr>
        <w:t>re-</w:t>
      </w:r>
      <w:proofErr w:type="spellStart"/>
      <w:r w:rsidRPr="00AF1666">
        <w:rPr>
          <w:rStyle w:val="Emphasis"/>
        </w:rPr>
        <w:t>analysing</w:t>
      </w:r>
      <w:proofErr w:type="spellEnd"/>
      <w:r w:rsidRPr="00AF1666">
        <w:rPr>
          <w:sz w:val="16"/>
        </w:rPr>
        <w:t xml:space="preserve"> </w:t>
      </w:r>
      <w:r w:rsidRPr="00AF1666">
        <w:rPr>
          <w:rStyle w:val="StyleUnderline"/>
        </w:rPr>
        <w:t>a comprehensive dataset of global wildlife population trends, we show</w:t>
      </w:r>
      <w:r w:rsidRPr="00AF1666">
        <w:rPr>
          <w:sz w:val="16"/>
        </w:rPr>
        <w:t xml:space="preserve"> that </w:t>
      </w:r>
      <w:r w:rsidRPr="00AF1666">
        <w:rPr>
          <w:rStyle w:val="Emphasis"/>
          <w:highlight w:val="cyan"/>
        </w:rPr>
        <w:t>previously</w:t>
      </w:r>
      <w:r w:rsidRPr="00AF1666">
        <w:rPr>
          <w:sz w:val="16"/>
          <w:highlight w:val="cyan"/>
        </w:rPr>
        <w:t xml:space="preserve"> </w:t>
      </w:r>
      <w:r w:rsidRPr="00AF1666">
        <w:rPr>
          <w:rStyle w:val="StyleUnderline"/>
          <w:highlight w:val="cyan"/>
        </w:rPr>
        <w:t>estimated</w:t>
      </w:r>
      <w:r w:rsidRPr="00AF1666">
        <w:rPr>
          <w:rStyle w:val="StyleUnderline"/>
        </w:rPr>
        <w:t xml:space="preserve"> global </w:t>
      </w:r>
      <w:r w:rsidRPr="00AF1666">
        <w:rPr>
          <w:rStyle w:val="StyleUnderline"/>
          <w:highlight w:val="cyan"/>
        </w:rPr>
        <w:t>declines are driven by a</w:t>
      </w:r>
      <w:r w:rsidRPr="00AF1666">
        <w:rPr>
          <w:sz w:val="16"/>
          <w:highlight w:val="cyan"/>
        </w:rPr>
        <w:t xml:space="preserve"> </w:t>
      </w:r>
      <w:r w:rsidRPr="00AF1666">
        <w:rPr>
          <w:rStyle w:val="Emphasis"/>
          <w:highlight w:val="cyan"/>
        </w:rPr>
        <w:t>few</w:t>
      </w:r>
      <w:r w:rsidRPr="00AF1666">
        <w:rPr>
          <w:sz w:val="16"/>
        </w:rPr>
        <w:t xml:space="preserve"> </w:t>
      </w:r>
      <w:r w:rsidRPr="00AF1666">
        <w:rPr>
          <w:rStyle w:val="StyleUnderline"/>
        </w:rPr>
        <w:t xml:space="preserve">extremely declining </w:t>
      </w:r>
      <w:r w:rsidRPr="00AF1666">
        <w:rPr>
          <w:rStyle w:val="StyleUnderline"/>
          <w:highlight w:val="cyan"/>
        </w:rPr>
        <w:t>populations</w:t>
      </w:r>
      <w:r w:rsidRPr="00AF1666">
        <w:rPr>
          <w:sz w:val="16"/>
        </w:rPr>
        <w:t xml:space="preserve">. </w:t>
      </w:r>
      <w:r w:rsidRPr="00AF1666">
        <w:rPr>
          <w:rStyle w:val="StyleUnderline"/>
          <w:highlight w:val="cyan"/>
        </w:rPr>
        <w:t>Removing</w:t>
      </w:r>
      <w:r w:rsidRPr="00AF1666">
        <w:rPr>
          <w:sz w:val="16"/>
        </w:rPr>
        <w:t xml:space="preserve"> only </w:t>
      </w:r>
      <w:r w:rsidRPr="00AF1666">
        <w:rPr>
          <w:rStyle w:val="Emphasis"/>
          <w:highlight w:val="cyan"/>
        </w:rPr>
        <w:t>2.4%</w:t>
      </w:r>
      <w:r w:rsidRPr="00AF1666">
        <w:rPr>
          <w:sz w:val="16"/>
        </w:rPr>
        <w:t xml:space="preserve"> </w:t>
      </w:r>
      <w:r w:rsidRPr="00AF1666">
        <w:rPr>
          <w:rStyle w:val="StyleUnderline"/>
        </w:rPr>
        <w:t xml:space="preserve">of declining populations </w:t>
      </w:r>
      <w:r w:rsidRPr="00AF1666">
        <w:rPr>
          <w:rStyle w:val="StyleUnderline"/>
          <w:highlight w:val="cyan"/>
        </w:rPr>
        <w:t>reversed</w:t>
      </w:r>
      <w:r w:rsidRPr="00AF1666">
        <w:rPr>
          <w:rStyle w:val="StyleUnderline"/>
        </w:rPr>
        <w:t xml:space="preserve"> the estimated global </w:t>
      </w:r>
      <w:r w:rsidRPr="00AF1666">
        <w:rPr>
          <w:rStyle w:val="StyleUnderline"/>
          <w:highlight w:val="cyan"/>
        </w:rPr>
        <w:t>trends</w:t>
      </w:r>
      <w:r w:rsidRPr="00AF1666">
        <w:rPr>
          <w:sz w:val="16"/>
        </w:rPr>
        <w:t xml:space="preserve"> from more than 50% mean decline since 1970 </w:t>
      </w:r>
      <w:r w:rsidRPr="00AF1666">
        <w:rPr>
          <w:rStyle w:val="StyleUnderline"/>
          <w:highlight w:val="cyan"/>
        </w:rPr>
        <w:t>to</w:t>
      </w:r>
      <w:r w:rsidRPr="00AF1666">
        <w:rPr>
          <w:rStyle w:val="StyleUnderline"/>
        </w:rPr>
        <w:t xml:space="preserve"> a</w:t>
      </w:r>
      <w:r w:rsidRPr="00AF1666">
        <w:rPr>
          <w:sz w:val="16"/>
        </w:rPr>
        <w:t xml:space="preserve"> slightly </w:t>
      </w:r>
      <w:proofErr w:type="gramStart"/>
      <w:r w:rsidRPr="00AF1666">
        <w:rPr>
          <w:rStyle w:val="Emphasis"/>
          <w:highlight w:val="cyan"/>
        </w:rPr>
        <w:t>positive</w:t>
      </w:r>
      <w:r w:rsidRPr="00AF1666">
        <w:rPr>
          <w:rStyle w:val="Emphasis"/>
        </w:rPr>
        <w:t xml:space="preserve"> growth</w:t>
      </w:r>
      <w:proofErr w:type="gramEnd"/>
      <w:r w:rsidRPr="00AF1666">
        <w:rPr>
          <w:sz w:val="16"/>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21FE7A69" w14:textId="77777777" w:rsidR="00DD1121" w:rsidRPr="00AF1666" w:rsidRDefault="00DD1121" w:rsidP="00DD1121">
      <w:pPr>
        <w:rPr>
          <w:sz w:val="16"/>
        </w:rPr>
      </w:pPr>
      <w:r w:rsidRPr="00AF1666">
        <w:rPr>
          <w:sz w:val="16"/>
        </w:rPr>
        <w:t xml:space="preserve">Clusters of </w:t>
      </w:r>
      <w:r w:rsidRPr="00AF1666">
        <w:rPr>
          <w:rStyle w:val="StyleUnderline"/>
        </w:rPr>
        <w:t>extreme declines were</w:t>
      </w:r>
      <w:r w:rsidRPr="00AF1666">
        <w:rPr>
          <w:sz w:val="16"/>
        </w:rPr>
        <w:t xml:space="preserve"> largely </w:t>
      </w:r>
      <w:r w:rsidRPr="00AF1666">
        <w:rPr>
          <w:rStyle w:val="StyleUnderline"/>
        </w:rPr>
        <w:t>due to</w:t>
      </w:r>
      <w:r w:rsidRPr="00AF1666">
        <w:rPr>
          <w:sz w:val="16"/>
        </w:rPr>
        <w:t xml:space="preserve"> </w:t>
      </w:r>
      <w:r w:rsidRPr="00AF1666">
        <w:rPr>
          <w:rStyle w:val="Emphasis"/>
        </w:rPr>
        <w:t>small</w:t>
      </w:r>
      <w:r w:rsidRPr="00AF1666">
        <w:rPr>
          <w:sz w:val="16"/>
        </w:rPr>
        <w:t xml:space="preserve"> </w:t>
      </w:r>
      <w:r w:rsidRPr="00AF1666">
        <w:rPr>
          <w:rStyle w:val="StyleUnderline"/>
        </w:rPr>
        <w:t>time-series datasets</w:t>
      </w:r>
      <w:r w:rsidRPr="00AF1666">
        <w:rPr>
          <w:sz w:val="16"/>
        </w:rPr>
        <w:t xml:space="preserve">. However, </w:t>
      </w:r>
      <w:r w:rsidRPr="00AF1666">
        <w:rPr>
          <w:rStyle w:val="StyleUnderline"/>
        </w:rPr>
        <w:t>neither</w:t>
      </w:r>
      <w:r w:rsidRPr="00AF1666">
        <w:rPr>
          <w:sz w:val="16"/>
        </w:rPr>
        <w:t xml:space="preserve"> </w:t>
      </w:r>
      <w:r w:rsidRPr="00AF1666">
        <w:rPr>
          <w:rStyle w:val="Emphasis"/>
        </w:rPr>
        <w:t>random sampling error</w:t>
      </w:r>
      <w:r w:rsidRPr="00AF1666">
        <w:rPr>
          <w:sz w:val="16"/>
        </w:rPr>
        <w:t xml:space="preserve"> </w:t>
      </w:r>
      <w:r w:rsidRPr="00AF1666">
        <w:rPr>
          <w:rStyle w:val="StyleUnderline"/>
        </w:rPr>
        <w:t>nor</w:t>
      </w:r>
      <w:r w:rsidRPr="00AF1666">
        <w:rPr>
          <w:sz w:val="16"/>
        </w:rPr>
        <w:t xml:space="preserve"> </w:t>
      </w:r>
      <w:r w:rsidRPr="00AF1666">
        <w:rPr>
          <w:rStyle w:val="Emphasis"/>
        </w:rPr>
        <w:t>‘saw tooth’</w:t>
      </w:r>
      <w:r w:rsidRPr="00AF1666">
        <w:rPr>
          <w:sz w:val="16"/>
        </w:rPr>
        <w:t xml:space="preserve"> population </w:t>
      </w:r>
      <w:r w:rsidRPr="00AF1666">
        <w:rPr>
          <w:rStyle w:val="Emphasis"/>
        </w:rPr>
        <w:t>dynamics</w:t>
      </w:r>
      <w:r w:rsidRPr="00AF1666">
        <w:rPr>
          <w:sz w:val="16"/>
        </w:rPr>
        <w:t xml:space="preserve"> (in which ultimately stable populations experience sudden declines followed by gradual increases) </w:t>
      </w:r>
      <w:r w:rsidRPr="00AF1666">
        <w:rPr>
          <w:rStyle w:val="StyleUnderline"/>
        </w:rPr>
        <w:t>can fully explain this association</w:t>
      </w:r>
      <w:r w:rsidRPr="00AF1666">
        <w:rPr>
          <w:sz w:val="16"/>
        </w:rPr>
        <w:t xml:space="preserve"> (see Supplementary Information for a full discussion). Additional explanations are needed. </w:t>
      </w:r>
      <w:r w:rsidRPr="00AF1666">
        <w:rPr>
          <w:rStyle w:val="StyleUnderline"/>
          <w:highlight w:val="cyan"/>
        </w:rPr>
        <w:t>Extreme trends</w:t>
      </w:r>
      <w:r w:rsidRPr="00AF1666">
        <w:rPr>
          <w:sz w:val="16"/>
        </w:rPr>
        <w:t xml:space="preserve"> could </w:t>
      </w:r>
      <w:r w:rsidRPr="00AF1666">
        <w:rPr>
          <w:rStyle w:val="StyleUnderline"/>
          <w:highlight w:val="cyan"/>
        </w:rPr>
        <w:t>reflect</w:t>
      </w:r>
      <w:r w:rsidRPr="00AF1666">
        <w:rPr>
          <w:sz w:val="16"/>
          <w:highlight w:val="cyan"/>
        </w:rPr>
        <w:t xml:space="preserve"> </w:t>
      </w:r>
      <w:r w:rsidRPr="00AF1666">
        <w:rPr>
          <w:rStyle w:val="Emphasis"/>
          <w:highlight w:val="cyan"/>
        </w:rPr>
        <w:t>transient</w:t>
      </w:r>
      <w:r w:rsidRPr="00AF1666">
        <w:rPr>
          <w:sz w:val="16"/>
          <w:highlight w:val="cyan"/>
        </w:rPr>
        <w:t xml:space="preserve"> </w:t>
      </w:r>
      <w:r w:rsidRPr="00AF1666">
        <w:rPr>
          <w:rStyle w:val="StyleUnderline"/>
          <w:highlight w:val="cyan"/>
        </w:rPr>
        <w:t>populations</w:t>
      </w:r>
      <w:r w:rsidRPr="00AF1666">
        <w:rPr>
          <w:sz w:val="16"/>
        </w:rPr>
        <w:t xml:space="preserve"> that naturally leave or enter a survey area19, which could represent natural dynamics. </w:t>
      </w:r>
      <w:r w:rsidRPr="00AF1666">
        <w:rPr>
          <w:rStyle w:val="StyleUnderline"/>
        </w:rPr>
        <w:t>Alternatively, researchers may</w:t>
      </w:r>
      <w:r w:rsidRPr="00AF1666">
        <w:rPr>
          <w:sz w:val="16"/>
        </w:rPr>
        <w:t xml:space="preserve"> </w:t>
      </w:r>
      <w:r w:rsidRPr="00AF1666">
        <w:rPr>
          <w:rStyle w:val="Emphasis"/>
        </w:rPr>
        <w:t>stop sampling</w:t>
      </w:r>
      <w:r w:rsidRPr="00AF1666">
        <w:rPr>
          <w:sz w:val="16"/>
        </w:rPr>
        <w:t xml:space="preserve"> </w:t>
      </w:r>
      <w:r w:rsidRPr="00AF1666">
        <w:rPr>
          <w:rStyle w:val="StyleUnderline"/>
        </w:rPr>
        <w:t>after populations become (close to) extirpated</w:t>
      </w:r>
      <w:r w:rsidRPr="00AF1666">
        <w:rPr>
          <w:sz w:val="16"/>
        </w:rPr>
        <w:t xml:space="preserve">, although the converse has also been </w:t>
      </w:r>
      <w:proofErr w:type="gramStart"/>
      <w:r w:rsidRPr="00AF1666">
        <w:rPr>
          <w:sz w:val="16"/>
        </w:rPr>
        <w:t>suggested20</w:t>
      </w:r>
      <w:proofErr w:type="gramEnd"/>
      <w:r w:rsidRPr="00AF1666">
        <w:rPr>
          <w:sz w:val="16"/>
        </w:rPr>
        <w:t xml:space="preserve">. A third possibility is that </w:t>
      </w:r>
      <w:r w:rsidRPr="00AF1666">
        <w:rPr>
          <w:rStyle w:val="StyleUnderline"/>
          <w:highlight w:val="cyan"/>
        </w:rPr>
        <w:t>some</w:t>
      </w:r>
      <w:r w:rsidRPr="00AF1666">
        <w:rPr>
          <w:rStyle w:val="StyleUnderline"/>
        </w:rPr>
        <w:t xml:space="preserve"> regions </w:t>
      </w:r>
      <w:r w:rsidRPr="00AF1666">
        <w:rPr>
          <w:rStyle w:val="StyleUnderline"/>
          <w:highlight w:val="cyan"/>
        </w:rPr>
        <w:t>experience</w:t>
      </w:r>
      <w:r w:rsidRPr="00AF1666">
        <w:rPr>
          <w:sz w:val="16"/>
        </w:rPr>
        <w:t xml:space="preserve"> both </w:t>
      </w:r>
      <w:r w:rsidRPr="00AF1666">
        <w:rPr>
          <w:rStyle w:val="Emphasis"/>
          <w:highlight w:val="cyan"/>
        </w:rPr>
        <w:t>low</w:t>
      </w:r>
      <w:r w:rsidRPr="00AF1666">
        <w:rPr>
          <w:rStyle w:val="Emphasis"/>
        </w:rPr>
        <w:t>er</w:t>
      </w:r>
      <w:r w:rsidRPr="00AF1666">
        <w:rPr>
          <w:sz w:val="16"/>
        </w:rPr>
        <w:t xml:space="preserve"> </w:t>
      </w:r>
      <w:r w:rsidRPr="00AF1666">
        <w:rPr>
          <w:rStyle w:val="StyleUnderline"/>
          <w:highlight w:val="cyan"/>
        </w:rPr>
        <w:t>sampling effort and</w:t>
      </w:r>
      <w:r w:rsidRPr="00AF1666">
        <w:rPr>
          <w:sz w:val="16"/>
          <w:highlight w:val="cyan"/>
        </w:rPr>
        <w:t xml:space="preserve"> </w:t>
      </w:r>
      <w:r w:rsidRPr="00AF1666">
        <w:rPr>
          <w:rStyle w:val="Emphasis"/>
          <w:highlight w:val="cyan"/>
        </w:rPr>
        <w:t>greater</w:t>
      </w:r>
      <w:r w:rsidRPr="00AF1666">
        <w:rPr>
          <w:sz w:val="16"/>
          <w:highlight w:val="cyan"/>
        </w:rPr>
        <w:t xml:space="preserve"> </w:t>
      </w:r>
      <w:r w:rsidRPr="00AF1666">
        <w:rPr>
          <w:rStyle w:val="StyleUnderline"/>
          <w:highlight w:val="cyan"/>
        </w:rPr>
        <w:t>declines</w:t>
      </w:r>
      <w:r w:rsidRPr="00AF1666">
        <w:rPr>
          <w:rStyle w:val="StyleUnderline"/>
        </w:rPr>
        <w:t>, such that poorly sampled datasets correlate with</w:t>
      </w:r>
      <w:r w:rsidRPr="00AF1666">
        <w:rPr>
          <w:sz w:val="16"/>
        </w:rPr>
        <w:t xml:space="preserve"> factors linked to </w:t>
      </w:r>
      <w:r w:rsidRPr="00AF1666">
        <w:rPr>
          <w:rStyle w:val="StyleUnderline"/>
        </w:rPr>
        <w:t>vulnerability</w:t>
      </w:r>
      <w:r w:rsidRPr="00AF1666">
        <w:rPr>
          <w:sz w:val="16"/>
        </w:rPr>
        <w:t xml:space="preserve">, such as lower national wealth or conservation investment. Understanding why small time series contain so many extreme declines is particularly important given that studies that did not find widespread declines often excluded short time </w:t>
      </w:r>
      <w:proofErr w:type="gramStart"/>
      <w:r w:rsidRPr="00AF1666">
        <w:rPr>
          <w:sz w:val="16"/>
        </w:rPr>
        <w:t>series7</w:t>
      </w:r>
      <w:proofErr w:type="gramEnd"/>
      <w:r w:rsidRPr="00AF1666">
        <w:rPr>
          <w:sz w:val="16"/>
        </w:rPr>
        <w:t>,10,12, potentially reconciling divergent findings among studies.</w:t>
      </w:r>
    </w:p>
    <w:p w14:paraId="3AAAC5AB" w14:textId="77777777" w:rsidR="00DD1121" w:rsidRPr="00AF1666" w:rsidRDefault="00DD1121" w:rsidP="00DD1121">
      <w:pPr>
        <w:rPr>
          <w:sz w:val="16"/>
        </w:rPr>
      </w:pPr>
      <w:r w:rsidRPr="00AF1666">
        <w:rPr>
          <w:rStyle w:val="StyleUnderline"/>
        </w:rPr>
        <w:t>Once extreme clusters were</w:t>
      </w:r>
      <w:r w:rsidRPr="00AF1666">
        <w:rPr>
          <w:sz w:val="16"/>
        </w:rPr>
        <w:t xml:space="preserve"> </w:t>
      </w:r>
      <w:r w:rsidRPr="00AF1666">
        <w:rPr>
          <w:rStyle w:val="Emphasis"/>
        </w:rPr>
        <w:t>statistically separated</w:t>
      </w:r>
      <w:r w:rsidRPr="00AF1666">
        <w:rPr>
          <w:sz w:val="16"/>
        </w:rPr>
        <w:t xml:space="preserve">, </w:t>
      </w:r>
      <w:r w:rsidRPr="00AF1666">
        <w:rPr>
          <w:rStyle w:val="StyleUnderline"/>
        </w:rPr>
        <w:t>no global trend remained</w:t>
      </w:r>
      <w:r w:rsidRPr="00AF1666">
        <w:rPr>
          <w:sz w:val="16"/>
        </w:rPr>
        <w:t xml:space="preserve"> </w:t>
      </w:r>
      <w:r w:rsidRPr="00AF1666">
        <w:rPr>
          <w:rStyle w:val="Emphasis"/>
        </w:rPr>
        <w:t>across</w:t>
      </w:r>
      <w:r w:rsidRPr="00AF1666">
        <w:rPr>
          <w:sz w:val="16"/>
        </w:rPr>
        <w:t xml:space="preserve"> typical </w:t>
      </w:r>
      <w:r w:rsidRPr="00AF1666">
        <w:rPr>
          <w:rStyle w:val="StyleUnderline"/>
        </w:rPr>
        <w:t>populations</w:t>
      </w:r>
      <w:r w:rsidRPr="00AF1666">
        <w:rPr>
          <w:sz w:val="16"/>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446DFB73" w14:textId="77777777" w:rsidR="00DD1121" w:rsidRPr="00AF1666" w:rsidRDefault="00DD1121" w:rsidP="00DD1121">
      <w:pPr>
        <w:rPr>
          <w:sz w:val="16"/>
        </w:rPr>
      </w:pPr>
      <w:r w:rsidRPr="00AF1666">
        <w:rPr>
          <w:sz w:val="16"/>
        </w:rPr>
        <w:t xml:space="preserve">Our </w:t>
      </w:r>
      <w:r w:rsidRPr="00AF1666">
        <w:rPr>
          <w:rStyle w:val="StyleUnderline"/>
        </w:rPr>
        <w:t>results emphasize an</w:t>
      </w:r>
      <w:r w:rsidRPr="00AF1666">
        <w:rPr>
          <w:sz w:val="16"/>
        </w:rPr>
        <w:t xml:space="preserve"> </w:t>
      </w:r>
      <w:r w:rsidRPr="00AF1666">
        <w:rPr>
          <w:rStyle w:val="Emphasis"/>
        </w:rPr>
        <w:t>important</w:t>
      </w:r>
      <w:r w:rsidRPr="00AF1666">
        <w:rPr>
          <w:sz w:val="16"/>
        </w:rPr>
        <w:t xml:space="preserve"> </w:t>
      </w:r>
      <w:r w:rsidRPr="00AF1666">
        <w:rPr>
          <w:rStyle w:val="StyleUnderline"/>
        </w:rPr>
        <w:t>point</w:t>
      </w:r>
      <w:r w:rsidRPr="00AF1666">
        <w:rPr>
          <w:sz w:val="16"/>
        </w:rPr>
        <w:t xml:space="preserve">: </w:t>
      </w:r>
      <w:r w:rsidRPr="00AF1666">
        <w:rPr>
          <w:rStyle w:val="StyleUnderline"/>
        </w:rPr>
        <w:t>biodiversity trends</w:t>
      </w:r>
      <w:r w:rsidRPr="00AF1666">
        <w:rPr>
          <w:sz w:val="16"/>
        </w:rPr>
        <w:t xml:space="preserve"> within and across regions and </w:t>
      </w:r>
      <w:proofErr w:type="gramStart"/>
      <w:r w:rsidRPr="00AF1666">
        <w:rPr>
          <w:sz w:val="16"/>
        </w:rPr>
        <w:t>taxa</w:t>
      </w:r>
      <w:proofErr w:type="gramEnd"/>
      <w:r w:rsidRPr="00AF1666">
        <w:rPr>
          <w:sz w:val="16"/>
        </w:rPr>
        <w:t xml:space="preserve"> </w:t>
      </w:r>
      <w:r w:rsidRPr="00AF1666">
        <w:rPr>
          <w:rStyle w:val="StyleUnderline"/>
        </w:rPr>
        <w:t>are</w:t>
      </w:r>
      <w:r w:rsidRPr="00AF1666">
        <w:rPr>
          <w:sz w:val="16"/>
        </w:rPr>
        <w:t xml:space="preserve"> </w:t>
      </w:r>
      <w:r w:rsidRPr="00AF1666">
        <w:rPr>
          <w:rStyle w:val="Emphasis"/>
        </w:rPr>
        <w:t>highly disparate</w:t>
      </w:r>
      <w:r w:rsidRPr="00AF1666">
        <w:rPr>
          <w:sz w:val="16"/>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4A544BCF" w14:textId="77777777" w:rsidR="00DD1121" w:rsidRPr="00AF1666" w:rsidRDefault="00DD1121" w:rsidP="00DD1121">
      <w:pPr>
        <w:rPr>
          <w:sz w:val="16"/>
        </w:rPr>
      </w:pPr>
      <w:r w:rsidRPr="00AF1666">
        <w:rPr>
          <w:sz w:val="16"/>
        </w:rPr>
        <w:t xml:space="preserve">Shifting the message from ubiquitous catastrophe to </w:t>
      </w:r>
      <w:proofErr w:type="gramStart"/>
      <w:r w:rsidRPr="00AF1666">
        <w:rPr>
          <w:sz w:val="16"/>
        </w:rPr>
        <w:t>foci</w:t>
      </w:r>
      <w:proofErr w:type="gramEnd"/>
      <w:r w:rsidRPr="00AF1666">
        <w:rPr>
          <w:sz w:val="16"/>
        </w:rPr>
        <w:t xml:space="preserve"> of concern, also touches on human psychology. </w:t>
      </w:r>
      <w:r w:rsidRPr="00AF1666">
        <w:rPr>
          <w:rStyle w:val="StyleUnderline"/>
        </w:rPr>
        <w:t>Continual</w:t>
      </w:r>
      <w:r w:rsidRPr="00AF1666">
        <w:rPr>
          <w:sz w:val="16"/>
        </w:rPr>
        <w:t xml:space="preserve"> </w:t>
      </w:r>
      <w:r w:rsidRPr="00AF1666">
        <w:rPr>
          <w:rStyle w:val="Emphasis"/>
        </w:rPr>
        <w:t>negative</w:t>
      </w:r>
      <w:r w:rsidRPr="00AF1666">
        <w:rPr>
          <w:sz w:val="16"/>
        </w:rPr>
        <w:t xml:space="preserve"> and guilt-ridden </w:t>
      </w:r>
      <w:r w:rsidRPr="00AF1666">
        <w:rPr>
          <w:rStyle w:val="StyleUnderline"/>
        </w:rPr>
        <w:t>messaging can cause</w:t>
      </w:r>
      <w:r w:rsidRPr="00AF1666">
        <w:rPr>
          <w:sz w:val="16"/>
        </w:rPr>
        <w:t xml:space="preserve"> despair, denial and </w:t>
      </w:r>
      <w:r w:rsidRPr="00AF1666">
        <w:rPr>
          <w:rStyle w:val="Emphasis"/>
        </w:rPr>
        <w:t>inaction</w:t>
      </w:r>
      <w:r w:rsidRPr="00AF1666">
        <w:rPr>
          <w:sz w:val="16"/>
        </w:rPr>
        <w:t xml:space="preserve">25,26. If everything is declining everywhere, despite the expansion of conservation measures in recent decades, it would be easy to lose hope. </w:t>
      </w:r>
      <w:r w:rsidRPr="00AF1666">
        <w:rPr>
          <w:rStyle w:val="StyleUnderline"/>
        </w:rPr>
        <w:t xml:space="preserve">Our </w:t>
      </w:r>
      <w:r w:rsidRPr="00AF1666">
        <w:rPr>
          <w:rStyle w:val="StyleUnderline"/>
          <w:highlight w:val="cyan"/>
        </w:rPr>
        <w:t>results identify</w:t>
      </w:r>
      <w:r w:rsidRPr="00AF1666">
        <w:rPr>
          <w:sz w:val="16"/>
        </w:rPr>
        <w:t xml:space="preserve"> not only regions that need urgent action to ameliorate widespread biodiversity declines, but also </w:t>
      </w:r>
      <w:r w:rsidRPr="00AF1666">
        <w:rPr>
          <w:rStyle w:val="StyleUnderline"/>
        </w:rPr>
        <w:t xml:space="preserve">many </w:t>
      </w:r>
      <w:r w:rsidRPr="00AF1666">
        <w:rPr>
          <w:rStyle w:val="StyleUnderline"/>
          <w:highlight w:val="cyan"/>
        </w:rPr>
        <w:t>systems</w:t>
      </w:r>
      <w:r w:rsidRPr="00AF1666">
        <w:rPr>
          <w:rStyle w:val="StyleUnderline"/>
        </w:rPr>
        <w:t xml:space="preserve"> that </w:t>
      </w:r>
      <w:r w:rsidRPr="00AF1666">
        <w:rPr>
          <w:rStyle w:val="StyleUnderline"/>
          <w:highlight w:val="cyan"/>
        </w:rPr>
        <w:t>appear to be</w:t>
      </w:r>
      <w:r w:rsidRPr="00AF1666">
        <w:rPr>
          <w:sz w:val="16"/>
        </w:rPr>
        <w:t xml:space="preserve"> generally </w:t>
      </w:r>
      <w:r w:rsidRPr="00AF1666">
        <w:rPr>
          <w:rStyle w:val="Emphasis"/>
          <w:highlight w:val="cyan"/>
        </w:rPr>
        <w:t>stable</w:t>
      </w:r>
      <w:r w:rsidRPr="00AF1666">
        <w:rPr>
          <w:sz w:val="16"/>
          <w:highlight w:val="cyan"/>
        </w:rPr>
        <w:t xml:space="preserve"> </w:t>
      </w:r>
      <w:r w:rsidRPr="00AF1666">
        <w:rPr>
          <w:rStyle w:val="StyleUnderline"/>
          <w:highlight w:val="cyan"/>
        </w:rPr>
        <w:t>or</w:t>
      </w:r>
      <w:r w:rsidRPr="00AF1666">
        <w:rPr>
          <w:sz w:val="16"/>
          <w:highlight w:val="cyan"/>
        </w:rPr>
        <w:t xml:space="preserve"> </w:t>
      </w:r>
      <w:proofErr w:type="gramStart"/>
      <w:r w:rsidRPr="00AF1666">
        <w:rPr>
          <w:rStyle w:val="Emphasis"/>
          <w:highlight w:val="cyan"/>
        </w:rPr>
        <w:t>improving</w:t>
      </w:r>
      <w:r w:rsidRPr="00AF1666">
        <w:rPr>
          <w:sz w:val="16"/>
        </w:rPr>
        <w:t>, and</w:t>
      </w:r>
      <w:proofErr w:type="gramEnd"/>
      <w:r w:rsidRPr="00AF1666">
        <w:rPr>
          <w:sz w:val="16"/>
        </w:rPr>
        <w:t xml:space="preserve"> thus provide a reason to hope that our actions can make a difference.</w:t>
      </w:r>
    </w:p>
    <w:p w14:paraId="1EED26A8" w14:textId="77777777" w:rsidR="00DD1121" w:rsidRPr="00AF1666" w:rsidRDefault="00DD1121" w:rsidP="00DD1121">
      <w:pPr>
        <w:rPr>
          <w:sz w:val="16"/>
        </w:rPr>
      </w:pPr>
    </w:p>
    <w:bookmarkEnd w:id="1"/>
    <w:p w14:paraId="1BAC2A81" w14:textId="3FB9A36C" w:rsidR="00DD1121" w:rsidRDefault="00637E59" w:rsidP="00DD1121">
      <w:r>
        <w:rPr>
          <w:rFonts w:eastAsia="Times New Roman"/>
          <w:b/>
          <w:bCs/>
          <w:color w:val="000000"/>
          <w:sz w:val="26"/>
          <w:szCs w:val="26"/>
        </w:rPr>
        <w:t xml:space="preserve"> </w:t>
      </w:r>
    </w:p>
    <w:p w14:paraId="36E7690F" w14:textId="77777777" w:rsidR="00DD1121" w:rsidRDefault="00DD1121" w:rsidP="00DD1121">
      <w:pPr>
        <w:pStyle w:val="Heading3"/>
      </w:pPr>
      <w:proofErr w:type="spellStart"/>
      <w:r>
        <w:lastRenderedPageBreak/>
        <w:t>Abr</w:t>
      </w:r>
      <w:proofErr w:type="spellEnd"/>
    </w:p>
    <w:p w14:paraId="66B64840" w14:textId="77777777" w:rsidR="00DD1121" w:rsidRPr="008F0331" w:rsidRDefault="00DD1121" w:rsidP="00DD1121">
      <w:pPr>
        <w:spacing w:before="30" w:after="0" w:line="278" w:lineRule="atLeast"/>
        <w:outlineLvl w:val="3"/>
        <w:rPr>
          <w:rFonts w:eastAsia="Times New Roman"/>
          <w:b/>
          <w:bCs/>
          <w:color w:val="000000"/>
          <w:sz w:val="26"/>
          <w:szCs w:val="26"/>
        </w:rPr>
      </w:pPr>
      <w:r w:rsidRPr="008F0331">
        <w:rPr>
          <w:rFonts w:eastAsia="Times New Roman"/>
          <w:b/>
          <w:bCs/>
          <w:color w:val="000000"/>
          <w:sz w:val="26"/>
          <w:szCs w:val="26"/>
        </w:rPr>
        <w:t>No ABR impact</w:t>
      </w:r>
    </w:p>
    <w:p w14:paraId="79FEBD5A" w14:textId="77777777" w:rsidR="00DD1121" w:rsidRPr="008F0331" w:rsidRDefault="00DD1121" w:rsidP="00DD1121">
      <w:pPr>
        <w:spacing w:after="120" w:line="235" w:lineRule="atLeast"/>
        <w:rPr>
          <w:rFonts w:eastAsia="Times New Roman"/>
          <w:color w:val="000000"/>
        </w:rPr>
      </w:pPr>
      <w:r w:rsidRPr="008F0331">
        <w:rPr>
          <w:rFonts w:eastAsia="Times New Roman"/>
          <w:color w:val="000000"/>
        </w:rPr>
        <w:t>Fernando </w:t>
      </w:r>
      <w:r w:rsidRPr="008F0331">
        <w:rPr>
          <w:rFonts w:eastAsia="Times New Roman"/>
          <w:b/>
          <w:bCs/>
          <w:color w:val="000000"/>
          <w:sz w:val="26"/>
          <w:szCs w:val="26"/>
        </w:rPr>
        <w:t>Baquero 21</w:t>
      </w:r>
      <w:r w:rsidRPr="008F0331">
        <w:rPr>
          <w:rFonts w:eastAsia="Times New Roman"/>
          <w:color w:val="000000"/>
        </w:rPr>
        <w:t xml:space="preserve">, Division of Microbial Biology and Evolution, </w:t>
      </w:r>
      <w:proofErr w:type="spellStart"/>
      <w:r w:rsidRPr="008F0331">
        <w:rPr>
          <w:rFonts w:eastAsia="Times New Roman"/>
          <w:color w:val="000000"/>
        </w:rPr>
        <w:t>EcoEvoBioma</w:t>
      </w:r>
      <w:proofErr w:type="spellEnd"/>
      <w:r w:rsidRPr="008F0331">
        <w:rPr>
          <w:rFonts w:eastAsia="Times New Roman"/>
          <w:color w:val="000000"/>
        </w:rPr>
        <w:t xml:space="preserve"> Lab, Department of Microbiology, Ramón y Cajal University Hospital, Ramón y Cajal Institute for Health Research (IRYCIS) and Network Center for Research in Epidemiology and Public Health (CIBERESP). Spain, “Threats of antibiotic resistance: an obliged reappraisal”, Int </w:t>
      </w:r>
      <w:proofErr w:type="spellStart"/>
      <w:r w:rsidRPr="008F0331">
        <w:rPr>
          <w:rFonts w:eastAsia="Times New Roman"/>
          <w:color w:val="000000"/>
        </w:rPr>
        <w:t>Microbiol</w:t>
      </w:r>
      <w:proofErr w:type="spellEnd"/>
      <w:r w:rsidRPr="008F0331">
        <w:rPr>
          <w:rFonts w:eastAsia="Times New Roman"/>
          <w:color w:val="000000"/>
        </w:rPr>
        <w:t>, May 2021, https://www.ncbi.nlm.nih.gov/pmc/articles/PMC8141826/</w:t>
      </w:r>
    </w:p>
    <w:p w14:paraId="3CB31A6F" w14:textId="77777777" w:rsidR="00DD1121" w:rsidRPr="008F0331" w:rsidRDefault="00DD1121" w:rsidP="00DD1121">
      <w:pPr>
        <w:spacing w:line="235" w:lineRule="atLeast"/>
        <w:rPr>
          <w:rFonts w:eastAsia="Times New Roman"/>
          <w:color w:val="000000"/>
        </w:rPr>
      </w:pPr>
      <w:r w:rsidRPr="008F0331">
        <w:rPr>
          <w:rFonts w:eastAsia="Times New Roman"/>
          <w:color w:val="000000"/>
          <w:u w:val="single"/>
        </w:rPr>
        <w:t>Fear</w:t>
      </w:r>
      <w:r w:rsidRPr="008F0331">
        <w:rPr>
          <w:rFonts w:eastAsia="Times New Roman"/>
          <w:color w:val="000000"/>
        </w:rPr>
        <w:t> </w:t>
      </w:r>
      <w:r w:rsidRPr="008F0331">
        <w:rPr>
          <w:rFonts w:eastAsia="Times New Roman"/>
          <w:color w:val="000000"/>
          <w:u w:val="single"/>
        </w:rPr>
        <w:t>in</w:t>
      </w:r>
      <w:r w:rsidRPr="008F0331">
        <w:rPr>
          <w:rFonts w:eastAsia="Times New Roman"/>
          <w:color w:val="000000"/>
        </w:rPr>
        <w:t> </w:t>
      </w:r>
      <w:r w:rsidRPr="008F0331">
        <w:rPr>
          <w:rFonts w:eastAsia="Times New Roman"/>
          <w:color w:val="000000"/>
          <w:u w:val="single"/>
        </w:rPr>
        <w:t>antibiotic resistance has been amplified</w:t>
      </w:r>
      <w:r w:rsidRPr="008F0331">
        <w:rPr>
          <w:rFonts w:eastAsia="Times New Roman"/>
          <w:color w:val="000000"/>
        </w:rPr>
        <w:t> by the news in the media, worldwide known as passionate apocalyptic lovers. An indicative random selection of press titles is: “Antibiotic apocalypse: doctors sound alarm over drug resistance (The Guardian), “Antibiotic apocalypse warning” (BBC News Health), “Antibiotic resistance could be much worse than EBOLA” (Yorkshire Post). But not only the media, also serious institutions and journals: “Return to a pre-antibiotic era?” (The World Academy of Sciences), “</w:t>
      </w:r>
      <w:r w:rsidRPr="008F0331">
        <w:rPr>
          <w:rFonts w:eastAsia="Times New Roman"/>
          <w:b/>
          <w:bCs/>
          <w:color w:val="000000"/>
          <w:u w:val="single"/>
        </w:rPr>
        <w:t>A return to the pre-antimicrobial era?</w:t>
      </w:r>
      <w:r w:rsidRPr="008F0331">
        <w:rPr>
          <w:rFonts w:eastAsia="Times New Roman"/>
          <w:color w:val="000000"/>
        </w:rPr>
        <w:t> (Science). “</w:t>
      </w:r>
      <w:r w:rsidRPr="008F0331">
        <w:rPr>
          <w:rFonts w:eastAsia="Times New Roman"/>
          <w:color w:val="000000"/>
          <w:u w:val="single"/>
        </w:rPr>
        <w:t>War against superbugs</w:t>
      </w:r>
      <w:r w:rsidRPr="008F0331">
        <w:rPr>
          <w:rFonts w:eastAsia="Times New Roman"/>
          <w:color w:val="000000"/>
        </w:rPr>
        <w:t>” is a metaphor also forming part of this catastrophe discourse, which has been analyzed both in its rhetorical form, and in the implicit political, and professional function (Nerlich 2009). Metaphors used by the media are easily understood, but the resulting understanding can be deeply biased (Brossard 2013). Scientific communication is frequently obliged to a distortive simplification (</w:t>
      </w:r>
      <w:proofErr w:type="spellStart"/>
      <w:r w:rsidRPr="008F0331">
        <w:rPr>
          <w:rFonts w:eastAsia="Times New Roman"/>
          <w:color w:val="000000"/>
        </w:rPr>
        <w:t>Ortín</w:t>
      </w:r>
      <w:proofErr w:type="spellEnd"/>
      <w:r w:rsidRPr="008F0331">
        <w:rPr>
          <w:rFonts w:eastAsia="Times New Roman"/>
          <w:color w:val="000000"/>
        </w:rPr>
        <w:t xml:space="preserve"> and Uranga 2021), which in alliance with our innate human attraction for tragedy produce apocalyptic mental “monsters” (Francisco de Goya dixit).</w:t>
      </w:r>
    </w:p>
    <w:p w14:paraId="3E09EE2A" w14:textId="77777777" w:rsidR="00DD1121" w:rsidRPr="008F0331" w:rsidRDefault="00DD1121" w:rsidP="00DD1121">
      <w:pPr>
        <w:spacing w:line="235" w:lineRule="atLeast"/>
        <w:rPr>
          <w:rFonts w:eastAsia="Times New Roman"/>
          <w:color w:val="000000"/>
        </w:rPr>
      </w:pPr>
      <w:r w:rsidRPr="008F0331">
        <w:rPr>
          <w:rFonts w:eastAsia="Times New Roman"/>
          <w:color w:val="000000"/>
        </w:rPr>
        <w:t>The biased contribution of susceptibility testing, etiological attribution, and metagenomics</w:t>
      </w:r>
    </w:p>
    <w:p w14:paraId="1E0292EF" w14:textId="77777777" w:rsidR="00DD1121" w:rsidRPr="008F0331" w:rsidRDefault="00DD1121" w:rsidP="00DD1121">
      <w:pPr>
        <w:spacing w:line="235" w:lineRule="atLeast"/>
        <w:rPr>
          <w:rFonts w:eastAsia="Times New Roman"/>
          <w:color w:val="000000"/>
        </w:rPr>
      </w:pPr>
      <w:r w:rsidRPr="008F0331">
        <w:rPr>
          <w:rFonts w:eastAsia="Times New Roman"/>
          <w:color w:val="000000"/>
          <w:u w:val="single"/>
        </w:rPr>
        <w:t>A main problem for the objective estimation of the consequences of a biological phenomenon is the</w:t>
      </w:r>
      <w:r w:rsidRPr="008F0331">
        <w:rPr>
          <w:rFonts w:eastAsia="Times New Roman"/>
          <w:color w:val="000000"/>
        </w:rPr>
        <w:t> </w:t>
      </w:r>
      <w:r w:rsidRPr="008F0331">
        <w:rPr>
          <w:rFonts w:eastAsia="Times New Roman"/>
          <w:color w:val="000000"/>
          <w:u w:val="single"/>
        </w:rPr>
        <w:t>accurateness</w:t>
      </w:r>
      <w:r w:rsidRPr="008F0331">
        <w:rPr>
          <w:rFonts w:eastAsia="Times New Roman"/>
          <w:color w:val="000000"/>
        </w:rPr>
        <w:t> </w:t>
      </w:r>
      <w:r w:rsidRPr="008F0331">
        <w:rPr>
          <w:rFonts w:eastAsia="Times New Roman"/>
          <w:color w:val="000000"/>
          <w:u w:val="single"/>
        </w:rPr>
        <w:t>of the methods measuring the biological parameters and criteria used to define the</w:t>
      </w:r>
      <w:r w:rsidRPr="008F0331">
        <w:rPr>
          <w:rFonts w:eastAsia="Times New Roman"/>
          <w:color w:val="000000"/>
        </w:rPr>
        <w:t> qualities of the </w:t>
      </w:r>
      <w:r w:rsidRPr="008F0331">
        <w:rPr>
          <w:rFonts w:eastAsia="Times New Roman"/>
          <w:color w:val="000000"/>
          <w:u w:val="single"/>
        </w:rPr>
        <w:t>system</w:t>
      </w:r>
      <w:r w:rsidRPr="008F0331">
        <w:rPr>
          <w:rFonts w:eastAsia="Times New Roman"/>
          <w:color w:val="000000"/>
        </w:rPr>
        <w:t>. Clearly, the burden of antibiotic resistance is estimated according to the definition of “resistance”. In vitro susceptibility testing provides “minimal inhibitory concentrations”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tagging such strains as resistant ones might have perverse consequences in the treatment of infections. </w:t>
      </w:r>
      <w:r w:rsidRPr="008F0331">
        <w:rPr>
          <w:rFonts w:eastAsia="Times New Roman"/>
          <w:color w:val="000000"/>
          <w:u w:val="single"/>
        </w:rPr>
        <w:t>In most cases</w:t>
      </w:r>
      <w:r w:rsidRPr="008F0331">
        <w:rPr>
          <w:rFonts w:eastAsia="Times New Roman"/>
          <w:color w:val="000000"/>
        </w:rPr>
        <w:t> </w:t>
      </w:r>
      <w:r w:rsidRPr="008F0331">
        <w:rPr>
          <w:rFonts w:eastAsia="Times New Roman"/>
          <w:color w:val="000000"/>
          <w:u w:val="single"/>
          <w:shd w:val="clear" w:color="auto" w:fill="FFFF00"/>
        </w:rPr>
        <w:t>infections caused by</w:t>
      </w:r>
      <w:r w:rsidRPr="008F0331">
        <w:rPr>
          <w:rFonts w:eastAsia="Times New Roman"/>
          <w:color w:val="000000"/>
        </w:rPr>
        <w:t> </w:t>
      </w:r>
      <w:r w:rsidRPr="008F0331">
        <w:rPr>
          <w:rFonts w:eastAsia="Times New Roman"/>
          <w:color w:val="000000"/>
          <w:u w:val="single"/>
        </w:rPr>
        <w:t>low-level</w:t>
      </w:r>
      <w:r w:rsidRPr="008F0331">
        <w:rPr>
          <w:rFonts w:eastAsia="Times New Roman"/>
          <w:color w:val="000000"/>
        </w:rPr>
        <w:t> </w:t>
      </w:r>
      <w:r w:rsidRPr="008F0331">
        <w:rPr>
          <w:rFonts w:eastAsia="Times New Roman"/>
          <w:color w:val="000000"/>
          <w:u w:val="single"/>
          <w:shd w:val="clear" w:color="auto" w:fill="FFFF00"/>
        </w:rPr>
        <w:t>resistant bacteria can be</w:t>
      </w:r>
      <w:r w:rsidRPr="008F0331">
        <w:rPr>
          <w:rFonts w:eastAsia="Times New Roman"/>
          <w:color w:val="000000"/>
        </w:rPr>
        <w:t> </w:t>
      </w:r>
      <w:r w:rsidRPr="008F0331">
        <w:rPr>
          <w:rFonts w:eastAsia="Times New Roman"/>
          <w:b/>
          <w:bCs/>
          <w:color w:val="000000"/>
          <w:u w:val="single"/>
          <w:shd w:val="clear" w:color="auto" w:fill="FFFF00"/>
        </w:rPr>
        <w:t>successfully treated</w:t>
      </w:r>
      <w:r w:rsidRPr="008F0331">
        <w:rPr>
          <w:rFonts w:eastAsia="Times New Roman"/>
          <w:color w:val="000000"/>
        </w:rPr>
        <w:t xml:space="preserve"> with the antibiotic-in-case, and that obliged the international susceptibility testing agencies to “raise the breakpoint” to allow the use of the drug; typically, that has occurred for </w:t>
      </w:r>
      <w:proofErr w:type="spellStart"/>
      <w:r w:rsidRPr="008F0331">
        <w:rPr>
          <w:rFonts w:eastAsia="Times New Roman"/>
          <w:color w:val="000000"/>
        </w:rPr>
        <w:t>penicillins</w:t>
      </w:r>
      <w:proofErr w:type="spellEnd"/>
      <w:r w:rsidRPr="008F0331">
        <w:rPr>
          <w:rFonts w:eastAsia="Times New Roman"/>
          <w:color w:val="000000"/>
        </w:rPr>
        <w:t xml:space="preserve"> in Streptococcus pneumoniae with PBP mutations, or for carbapenems in Escherichia coli harboring </w:t>
      </w:r>
      <w:proofErr w:type="spellStart"/>
      <w:r w:rsidRPr="008F0331">
        <w:rPr>
          <w:rFonts w:eastAsia="Times New Roman"/>
          <w:color w:val="000000"/>
        </w:rPr>
        <w:t>carbapenemases</w:t>
      </w:r>
      <w:proofErr w:type="spellEnd"/>
      <w:r w:rsidRPr="008F0331">
        <w:rPr>
          <w:rFonts w:eastAsia="Times New Roman"/>
          <w:color w:val="000000"/>
        </w:rPr>
        <w:t>.</w:t>
      </w:r>
    </w:p>
    <w:p w14:paraId="63CB8DD9" w14:textId="77777777" w:rsidR="00DD1121" w:rsidRPr="008F0331" w:rsidRDefault="00DD1121" w:rsidP="00DD1121">
      <w:pPr>
        <w:spacing w:line="235" w:lineRule="atLeast"/>
        <w:rPr>
          <w:rFonts w:eastAsia="Times New Roman"/>
          <w:color w:val="000000"/>
        </w:rPr>
      </w:pPr>
      <w:r w:rsidRPr="008F0331">
        <w:rPr>
          <w:rFonts w:eastAsia="Times New Roman"/>
          <w:color w:val="000000"/>
          <w:u w:val="single"/>
        </w:rPr>
        <w:t>A second problem was the common confusion</w:t>
      </w:r>
      <w:r w:rsidRPr="008F0331">
        <w:rPr>
          <w:rFonts w:eastAsia="Times New Roman"/>
          <w:color w:val="000000"/>
        </w:rPr>
        <w:t> (mostly for clinicians) </w:t>
      </w:r>
      <w:r w:rsidRPr="008F0331">
        <w:rPr>
          <w:rFonts w:eastAsia="Times New Roman"/>
          <w:color w:val="000000"/>
          <w:u w:val="single"/>
        </w:rPr>
        <w:t>between acquired resistance and natural</w:t>
      </w:r>
      <w:r w:rsidRPr="008F0331">
        <w:rPr>
          <w:rFonts w:eastAsia="Times New Roman"/>
          <w:color w:val="000000"/>
        </w:rPr>
        <w:t> antibiotic </w:t>
      </w:r>
      <w:r w:rsidRPr="008F0331">
        <w:rPr>
          <w:rFonts w:eastAsia="Times New Roman"/>
          <w:color w:val="000000"/>
          <w:u w:val="single"/>
        </w:rPr>
        <w:t>resistance.</w:t>
      </w:r>
      <w:r w:rsidRPr="008F0331">
        <w:rPr>
          <w:rFonts w:eastAsia="Times New Roman"/>
          <w:color w:val="000000"/>
        </w:rPr>
        <w:t> </w:t>
      </w:r>
      <w:r w:rsidRPr="008F0331">
        <w:rPr>
          <w:rFonts w:eastAsia="Times New Roman"/>
          <w:color w:val="000000"/>
          <w:u w:val="single"/>
          <w:shd w:val="clear" w:color="auto" w:fill="FFFF00"/>
        </w:rPr>
        <w:t>Many</w:t>
      </w:r>
      <w:r w:rsidRPr="008F0331">
        <w:rPr>
          <w:rFonts w:eastAsia="Times New Roman"/>
          <w:color w:val="000000"/>
        </w:rPr>
        <w:t> </w:t>
      </w:r>
      <w:r w:rsidRPr="008F0331">
        <w:rPr>
          <w:rFonts w:eastAsia="Times New Roman"/>
          <w:color w:val="000000"/>
          <w:u w:val="single"/>
        </w:rPr>
        <w:t>opportunistic non-commensal</w:t>
      </w:r>
      <w:r w:rsidRPr="008F0331">
        <w:rPr>
          <w:rFonts w:eastAsia="Times New Roman"/>
          <w:color w:val="000000"/>
        </w:rPr>
        <w:t> </w:t>
      </w:r>
      <w:r w:rsidRPr="008F0331">
        <w:rPr>
          <w:rFonts w:eastAsia="Times New Roman"/>
          <w:color w:val="000000"/>
          <w:u w:val="single"/>
          <w:shd w:val="clear" w:color="auto" w:fill="FFFF00"/>
        </w:rPr>
        <w:t>pathogens are</w:t>
      </w:r>
      <w:r w:rsidRPr="008F0331">
        <w:rPr>
          <w:rFonts w:eastAsia="Times New Roman"/>
          <w:color w:val="000000"/>
        </w:rPr>
        <w:t> </w:t>
      </w:r>
      <w:r w:rsidRPr="008F0331">
        <w:rPr>
          <w:rFonts w:eastAsia="Times New Roman"/>
          <w:color w:val="000000"/>
          <w:u w:val="single"/>
        </w:rPr>
        <w:t>intrinsically</w:t>
      </w:r>
      <w:r w:rsidRPr="008F0331">
        <w:rPr>
          <w:rFonts w:eastAsia="Times New Roman"/>
          <w:color w:val="000000"/>
        </w:rPr>
        <w:t> </w:t>
      </w:r>
      <w:r w:rsidRPr="008F0331">
        <w:rPr>
          <w:rFonts w:eastAsia="Times New Roman"/>
          <w:color w:val="000000"/>
          <w:u w:val="single"/>
          <w:shd w:val="clear" w:color="auto" w:fill="FFFF00"/>
        </w:rPr>
        <w:t>resistant</w:t>
      </w:r>
      <w:r w:rsidRPr="008F0331">
        <w:rPr>
          <w:rFonts w:eastAsia="Times New Roman"/>
          <w:color w:val="000000"/>
        </w:rPr>
        <w:t> </w:t>
      </w:r>
      <w:r w:rsidRPr="008F0331">
        <w:rPr>
          <w:rFonts w:eastAsia="Times New Roman"/>
          <w:color w:val="000000"/>
          <w:u w:val="single"/>
        </w:rPr>
        <w:t>to antibiotics</w:t>
      </w:r>
      <w:r w:rsidRPr="008F0331">
        <w:rPr>
          <w:rFonts w:eastAsia="Times New Roman"/>
          <w:color w:val="000000"/>
        </w:rPr>
        <w:t>, </w:t>
      </w:r>
      <w:r w:rsidRPr="008F0331">
        <w:rPr>
          <w:rFonts w:eastAsia="Times New Roman"/>
          <w:color w:val="000000"/>
          <w:u w:val="single"/>
        </w:rPr>
        <w:t>but</w:t>
      </w:r>
      <w:r w:rsidRPr="008F0331">
        <w:rPr>
          <w:rFonts w:eastAsia="Times New Roman"/>
          <w:color w:val="000000"/>
        </w:rPr>
        <w:t>, when they were listed among harmful human organisms, the feeling was that “antibiotic resistance” was widespread. In fact, </w:t>
      </w:r>
      <w:r w:rsidRPr="008F0331">
        <w:rPr>
          <w:rFonts w:eastAsia="Times New Roman"/>
          <w:color w:val="000000"/>
          <w:u w:val="single"/>
        </w:rPr>
        <w:t>in most cases these organisms</w:t>
      </w:r>
      <w:r w:rsidRPr="008F0331">
        <w:rPr>
          <w:rFonts w:eastAsia="Times New Roman"/>
          <w:color w:val="000000"/>
        </w:rPr>
        <w:t> </w:t>
      </w:r>
      <w:r w:rsidRPr="008F0331">
        <w:rPr>
          <w:rFonts w:eastAsia="Times New Roman"/>
          <w:color w:val="000000"/>
          <w:u w:val="single"/>
          <w:shd w:val="clear" w:color="auto" w:fill="FFFF00"/>
        </w:rPr>
        <w:t>have a</w:t>
      </w:r>
      <w:r w:rsidRPr="008F0331">
        <w:rPr>
          <w:rFonts w:eastAsia="Times New Roman"/>
          <w:color w:val="000000"/>
        </w:rPr>
        <w:t> </w:t>
      </w:r>
      <w:r w:rsidRPr="008F0331">
        <w:rPr>
          <w:rFonts w:eastAsia="Times New Roman"/>
          <w:b/>
          <w:bCs/>
          <w:color w:val="000000"/>
          <w:u w:val="single"/>
          <w:shd w:val="clear" w:color="auto" w:fill="FFFF00"/>
        </w:rPr>
        <w:t>low pathogenicity for patients</w:t>
      </w:r>
      <w:r w:rsidRPr="008F0331">
        <w:rPr>
          <w:rFonts w:eastAsia="Times New Roman"/>
          <w:color w:val="000000"/>
        </w:rPr>
        <w:t> </w:t>
      </w:r>
      <w:r w:rsidRPr="008F0331">
        <w:rPr>
          <w:rFonts w:eastAsia="Times New Roman"/>
          <w:color w:val="000000"/>
          <w:u w:val="single"/>
        </w:rPr>
        <w:t>but can be found in human mucosa</w:t>
      </w:r>
      <w:r w:rsidRPr="008F0331">
        <w:rPr>
          <w:rFonts w:eastAsia="Times New Roman"/>
          <w:color w:val="000000"/>
        </w:rPr>
        <w:t xml:space="preserve">, particularly in intensive care units where environmental members of the orders </w:t>
      </w:r>
      <w:proofErr w:type="spellStart"/>
      <w:r w:rsidRPr="008F0331">
        <w:rPr>
          <w:rFonts w:eastAsia="Times New Roman"/>
          <w:color w:val="000000"/>
        </w:rPr>
        <w:t>Pseudomonadales</w:t>
      </w:r>
      <w:proofErr w:type="spellEnd"/>
      <w:r w:rsidRPr="008F0331">
        <w:rPr>
          <w:rFonts w:eastAsia="Times New Roman"/>
          <w:color w:val="000000"/>
        </w:rPr>
        <w:t xml:space="preserve">, </w:t>
      </w:r>
      <w:proofErr w:type="spellStart"/>
      <w:r w:rsidRPr="008F0331">
        <w:rPr>
          <w:rFonts w:eastAsia="Times New Roman"/>
          <w:color w:val="000000"/>
        </w:rPr>
        <w:t>Flavobacteriales</w:t>
      </w:r>
      <w:proofErr w:type="spellEnd"/>
      <w:r w:rsidRPr="008F0331">
        <w:rPr>
          <w:rFonts w:eastAsia="Times New Roman"/>
          <w:color w:val="000000"/>
        </w:rPr>
        <w:t xml:space="preserve">, or </w:t>
      </w:r>
      <w:proofErr w:type="spellStart"/>
      <w:r w:rsidRPr="008F0331">
        <w:rPr>
          <w:rFonts w:eastAsia="Times New Roman"/>
          <w:color w:val="000000"/>
        </w:rPr>
        <w:t>Enterobacterales</w:t>
      </w:r>
      <w:proofErr w:type="spellEnd"/>
      <w:r w:rsidRPr="008F0331">
        <w:rPr>
          <w:rFonts w:eastAsia="Times New Roman"/>
          <w:color w:val="000000"/>
        </w:rPr>
        <w:t xml:space="preserve"> are present in water systems, not only from built environments (as sinks), but also medical equipment, as ventilators. </w:t>
      </w:r>
      <w:r w:rsidRPr="008F0331">
        <w:rPr>
          <w:rFonts w:eastAsia="Times New Roman"/>
          <w:color w:val="000000"/>
          <w:u w:val="single"/>
        </w:rPr>
        <w:t>The detection of these organisms in clinical samples is frequently a poor</w:t>
      </w:r>
      <w:r w:rsidRPr="008F0331">
        <w:rPr>
          <w:rFonts w:eastAsia="Times New Roman"/>
          <w:color w:val="000000"/>
        </w:rPr>
        <w:t> etiological </w:t>
      </w:r>
      <w:r w:rsidRPr="008F0331">
        <w:rPr>
          <w:rFonts w:eastAsia="Times New Roman"/>
          <w:color w:val="000000"/>
          <w:u w:val="single"/>
        </w:rPr>
        <w:t>value,</w:t>
      </w:r>
      <w:r w:rsidRPr="008F0331">
        <w:rPr>
          <w:rFonts w:eastAsia="Times New Roman"/>
          <w:color w:val="000000"/>
        </w:rPr>
        <w:t xml:space="preserve"> but the alerted </w:t>
      </w:r>
      <w:r w:rsidRPr="008F0331">
        <w:rPr>
          <w:rFonts w:eastAsia="Times New Roman"/>
          <w:color w:val="000000"/>
        </w:rPr>
        <w:lastRenderedPageBreak/>
        <w:t>clinician might consider these (frequently intrinsically resistant) organisms at the time of therapy, increasing the awareness of “antibiotic resistance.”</w:t>
      </w:r>
    </w:p>
    <w:p w14:paraId="130DB26C" w14:textId="77777777" w:rsidR="00DD1121" w:rsidRPr="008F0331" w:rsidRDefault="00DD1121" w:rsidP="00DD1121">
      <w:pPr>
        <w:spacing w:line="235" w:lineRule="atLeast"/>
        <w:rPr>
          <w:rFonts w:eastAsia="Times New Roman"/>
          <w:color w:val="000000"/>
        </w:rPr>
      </w:pPr>
      <w:r w:rsidRPr="008F0331">
        <w:rPr>
          <w:rFonts w:eastAsia="Times New Roman"/>
          <w:b/>
          <w:bCs/>
          <w:color w:val="000000"/>
          <w:u w:val="single"/>
        </w:rPr>
        <w:t>Finally</w:t>
      </w:r>
      <w:r w:rsidRPr="008F0331">
        <w:rPr>
          <w:rFonts w:eastAsia="Times New Roman"/>
          <w:color w:val="000000"/>
        </w:rPr>
        <w:t>, </w:t>
      </w:r>
      <w:r w:rsidRPr="008F0331">
        <w:rPr>
          <w:rFonts w:eastAsia="Times New Roman"/>
          <w:color w:val="000000"/>
          <w:u w:val="single"/>
        </w:rPr>
        <w:t>the recent boom of microbial metagenomics has contributed to overstate the perception of a widespread antibiotic resistance, listing</w:t>
      </w:r>
      <w:r w:rsidRPr="008F0331">
        <w:rPr>
          <w:rFonts w:eastAsia="Times New Roman"/>
          <w:color w:val="000000"/>
        </w:rPr>
        <w:t> </w:t>
      </w:r>
      <w:proofErr w:type="gramStart"/>
      <w:r w:rsidRPr="008F0331">
        <w:rPr>
          <w:rFonts w:eastAsia="Times New Roman"/>
          <w:color w:val="000000"/>
          <w:u w:val="single"/>
        </w:rPr>
        <w:t>a number of</w:t>
      </w:r>
      <w:proofErr w:type="gramEnd"/>
      <w:r w:rsidRPr="008F0331">
        <w:rPr>
          <w:rFonts w:eastAsia="Times New Roman"/>
          <w:color w:val="000000"/>
        </w:rPr>
        <w:t> </w:t>
      </w:r>
      <w:r w:rsidRPr="008F0331">
        <w:rPr>
          <w:rFonts w:eastAsia="Times New Roman"/>
          <w:color w:val="000000"/>
          <w:u w:val="single"/>
        </w:rPr>
        <w:t>resistance genes</w:t>
      </w:r>
      <w:r w:rsidRPr="008F0331">
        <w:rPr>
          <w:rFonts w:eastAsia="Times New Roman"/>
          <w:color w:val="000000"/>
        </w:rPr>
        <w:t> (genes whose loss increase susceptibility) probably </w:t>
      </w:r>
      <w:r w:rsidRPr="008F0331">
        <w:rPr>
          <w:rFonts w:eastAsia="Times New Roman"/>
          <w:color w:val="000000"/>
          <w:u w:val="single"/>
        </w:rPr>
        <w:t>approaching 10,000</w:t>
      </w:r>
      <w:r w:rsidRPr="008F0331">
        <w:rPr>
          <w:rFonts w:eastAsia="Times New Roman"/>
          <w:color w:val="000000"/>
        </w:rPr>
        <w:t> in currently available curated databases. The ensemble of resistance genes in a microbiome is the “</w:t>
      </w:r>
      <w:proofErr w:type="spellStart"/>
      <w:r w:rsidRPr="008F0331">
        <w:rPr>
          <w:rFonts w:eastAsia="Times New Roman"/>
          <w:color w:val="000000"/>
        </w:rPr>
        <w:t>resistome</w:t>
      </w:r>
      <w:proofErr w:type="spellEnd"/>
      <w:r w:rsidRPr="008F0331">
        <w:rPr>
          <w:rFonts w:eastAsia="Times New Roman"/>
          <w:color w:val="000000"/>
        </w:rPr>
        <w:t>,” accurately detectable by targeted capture metagenomics (Lanza et al. 2018). </w:t>
      </w:r>
      <w:r w:rsidRPr="008F0331">
        <w:rPr>
          <w:rFonts w:eastAsia="Times New Roman"/>
          <w:color w:val="000000"/>
          <w:u w:val="single"/>
        </w:rPr>
        <w:t>But resistance genes are simply</w:t>
      </w:r>
      <w:r w:rsidRPr="008F0331">
        <w:rPr>
          <w:rFonts w:eastAsia="Times New Roman"/>
          <w:color w:val="000000"/>
        </w:rPr>
        <w:t> </w:t>
      </w:r>
      <w:r w:rsidRPr="008F0331">
        <w:rPr>
          <w:rFonts w:eastAsia="Times New Roman"/>
          <w:b/>
          <w:bCs/>
          <w:color w:val="000000"/>
          <w:u w:val="single"/>
        </w:rPr>
        <w:t>everywhere</w:t>
      </w:r>
      <w:r w:rsidRPr="008F0331">
        <w:rPr>
          <w:rFonts w:eastAsia="Times New Roman"/>
          <w:color w:val="000000"/>
        </w:rPr>
        <w:t> </w:t>
      </w:r>
      <w:r w:rsidRPr="008F0331">
        <w:rPr>
          <w:rFonts w:eastAsia="Times New Roman"/>
          <w:color w:val="000000"/>
          <w:u w:val="single"/>
        </w:rPr>
        <w:t>and have been there for</w:t>
      </w:r>
      <w:r w:rsidRPr="008F0331">
        <w:rPr>
          <w:rFonts w:eastAsia="Times New Roman"/>
          <w:color w:val="000000"/>
        </w:rPr>
        <w:t> </w:t>
      </w:r>
      <w:r w:rsidRPr="008F0331">
        <w:rPr>
          <w:rFonts w:eastAsia="Times New Roman"/>
          <w:b/>
          <w:bCs/>
          <w:color w:val="000000"/>
          <w:u w:val="single"/>
        </w:rPr>
        <w:t>thousands of millions of years.</w:t>
      </w:r>
      <w:r w:rsidRPr="008F0331">
        <w:rPr>
          <w:rFonts w:eastAsia="Times New Roman"/>
          <w:color w:val="000000"/>
        </w:rPr>
        <w:t> </w:t>
      </w:r>
      <w:r w:rsidRPr="008F0331">
        <w:rPr>
          <w:rFonts w:eastAsia="Times New Roman"/>
          <w:color w:val="000000"/>
          <w:u w:val="single"/>
        </w:rPr>
        <w:t>The equivocal concept is “a bacterial organism carrying a resistance gene is a resistant organism.” The question is not “what is a resistance gene?” but “what is a resistance gene imposing a risk for therapy and public health?”</w:t>
      </w:r>
      <w:r w:rsidRPr="008F0331">
        <w:rPr>
          <w:rFonts w:eastAsia="Times New Roman"/>
          <w:color w:val="000000"/>
        </w:rPr>
        <w:t> (Martínez et al. 2015).</w:t>
      </w:r>
    </w:p>
    <w:p w14:paraId="0F82A4FD" w14:textId="77777777" w:rsidR="00DD1121" w:rsidRPr="008F0331" w:rsidRDefault="00DD1121" w:rsidP="00DD1121">
      <w:pPr>
        <w:spacing w:line="235" w:lineRule="atLeast"/>
        <w:rPr>
          <w:rFonts w:eastAsia="Times New Roman"/>
          <w:color w:val="000000"/>
        </w:rPr>
      </w:pPr>
      <w:r w:rsidRPr="008F0331">
        <w:rPr>
          <w:rFonts w:eastAsia="Times New Roman"/>
          <w:color w:val="000000"/>
        </w:rPr>
        <w:t>Back to the pre-antibiotic era?</w:t>
      </w:r>
    </w:p>
    <w:p w14:paraId="220049E4" w14:textId="77777777" w:rsidR="00DD1121" w:rsidRPr="008F0331" w:rsidRDefault="00DD1121" w:rsidP="00DD1121">
      <w:pPr>
        <w:spacing w:line="235" w:lineRule="atLeast"/>
        <w:rPr>
          <w:rFonts w:eastAsia="Times New Roman"/>
          <w:color w:val="000000"/>
        </w:rPr>
      </w:pPr>
      <w:r w:rsidRPr="008F0331">
        <w:rPr>
          <w:rFonts w:eastAsia="Times New Roman"/>
          <w:color w:val="000000"/>
        </w:rPr>
        <w:t>This statement is simply an over exaggeration. History never comes back again, and </w:t>
      </w:r>
      <w:r w:rsidRPr="008F0331">
        <w:rPr>
          <w:rFonts w:eastAsia="Times New Roman"/>
          <w:b/>
          <w:bCs/>
          <w:color w:val="000000"/>
          <w:u w:val="single"/>
        </w:rPr>
        <w:t>we will never be back in the dark ages of deadly infections</w:t>
      </w:r>
      <w:r w:rsidRPr="008F0331">
        <w:rPr>
          <w:rFonts w:eastAsia="Times New Roman"/>
          <w:color w:val="000000"/>
        </w:rPr>
        <w:t>. </w:t>
      </w:r>
      <w:r w:rsidRPr="008F0331">
        <w:rPr>
          <w:rFonts w:eastAsia="Times New Roman"/>
          <w:color w:val="000000"/>
          <w:u w:val="single"/>
        </w:rPr>
        <w:t>Not only antibiotics are responsible for the decline in infectious diseases</w:t>
      </w:r>
      <w:r w:rsidRPr="008F0331">
        <w:rPr>
          <w:rFonts w:eastAsia="Times New Roman"/>
          <w:color w:val="000000"/>
        </w:rPr>
        <w:t>. In fact, </w:t>
      </w:r>
      <w:r w:rsidRPr="008F0331">
        <w:rPr>
          <w:rFonts w:eastAsia="Times New Roman"/>
          <w:color w:val="000000"/>
          <w:u w:val="single"/>
        </w:rPr>
        <w:t>infectious diseases started declining</w:t>
      </w:r>
      <w:r w:rsidRPr="008F0331">
        <w:rPr>
          <w:rFonts w:eastAsia="Times New Roman"/>
          <w:color w:val="000000"/>
        </w:rPr>
        <w:t> </w:t>
      </w:r>
      <w:r w:rsidRPr="008F0331">
        <w:rPr>
          <w:rFonts w:eastAsia="Times New Roman"/>
          <w:b/>
          <w:bCs/>
          <w:color w:val="000000"/>
          <w:u w:val="single"/>
        </w:rPr>
        <w:t>much before the discovery of antimicrobial agents</w:t>
      </w:r>
      <w:r w:rsidRPr="008F0331">
        <w:rPr>
          <w:rFonts w:eastAsia="Times New Roman"/>
          <w:color w:val="000000"/>
        </w:rPr>
        <w:t>, because of the progress of hygiene-ecology and social welfare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8F0331">
        <w:rPr>
          <w:rFonts w:eastAsia="Times New Roman"/>
          <w:color w:val="000000"/>
          <w:u w:val="single"/>
          <w:shd w:val="clear" w:color="auto" w:fill="FFFF00"/>
        </w:rPr>
        <w:t>Progresses</w:t>
      </w:r>
      <w:r w:rsidRPr="008F0331">
        <w:rPr>
          <w:rFonts w:eastAsia="Times New Roman"/>
          <w:color w:val="000000"/>
        </w:rPr>
        <w:t> </w:t>
      </w:r>
      <w:r w:rsidRPr="008F0331">
        <w:rPr>
          <w:rFonts w:eastAsia="Times New Roman"/>
          <w:color w:val="000000"/>
          <w:u w:val="single"/>
          <w:shd w:val="clear" w:color="auto" w:fill="FFFF00"/>
        </w:rPr>
        <w:t>in medicine</w:t>
      </w:r>
      <w:r w:rsidRPr="008F0331">
        <w:rPr>
          <w:rFonts w:eastAsia="Times New Roman"/>
          <w:color w:val="000000"/>
        </w:rPr>
        <w:t> </w:t>
      </w:r>
      <w:proofErr w:type="gramStart"/>
      <w:r w:rsidRPr="008F0331">
        <w:rPr>
          <w:rFonts w:eastAsia="Times New Roman"/>
          <w:color w:val="000000"/>
          <w:u w:val="single"/>
          <w:shd w:val="clear" w:color="auto" w:fill="FFFF00"/>
        </w:rPr>
        <w:t>are able to</w:t>
      </w:r>
      <w:proofErr w:type="gramEnd"/>
      <w:r w:rsidRPr="008F0331">
        <w:rPr>
          <w:rFonts w:eastAsia="Times New Roman"/>
          <w:color w:val="000000"/>
        </w:rPr>
        <w:t> </w:t>
      </w:r>
      <w:proofErr w:type="gramStart"/>
      <w:r w:rsidRPr="008F0331">
        <w:rPr>
          <w:rFonts w:eastAsia="Times New Roman"/>
          <w:color w:val="000000"/>
          <w:u w:val="single"/>
          <w:shd w:val="clear" w:color="auto" w:fill="FFFF00"/>
        </w:rPr>
        <w:t>control</w:t>
      </w:r>
      <w:r w:rsidRPr="008F0331">
        <w:rPr>
          <w:rFonts w:eastAsia="Times New Roman"/>
          <w:color w:val="000000"/>
        </w:rPr>
        <w:t> </w:t>
      </w:r>
      <w:r w:rsidRPr="008F0331">
        <w:rPr>
          <w:rFonts w:eastAsia="Times New Roman"/>
          <w:color w:val="000000"/>
          <w:u w:val="single"/>
        </w:rPr>
        <w:t>in our days</w:t>
      </w:r>
      <w:proofErr w:type="gramEnd"/>
      <w:r w:rsidRPr="008F0331">
        <w:rPr>
          <w:rFonts w:eastAsia="Times New Roman"/>
          <w:color w:val="000000"/>
          <w:u w:val="single"/>
        </w:rPr>
        <w:t xml:space="preserve"> most of</w:t>
      </w:r>
      <w:r w:rsidRPr="008F0331">
        <w:rPr>
          <w:rFonts w:eastAsia="Times New Roman"/>
          <w:color w:val="000000"/>
        </w:rPr>
        <w:t> </w:t>
      </w:r>
      <w:r w:rsidRPr="008F0331">
        <w:rPr>
          <w:rFonts w:eastAsia="Times New Roman"/>
          <w:color w:val="000000"/>
          <w:u w:val="single"/>
          <w:shd w:val="clear" w:color="auto" w:fill="FFFF00"/>
        </w:rPr>
        <w:t>these</w:t>
      </w:r>
      <w:r w:rsidRPr="008F0331">
        <w:rPr>
          <w:rFonts w:eastAsia="Times New Roman"/>
          <w:color w:val="000000"/>
        </w:rPr>
        <w:t> </w:t>
      </w:r>
      <w:r w:rsidRPr="008F0331">
        <w:rPr>
          <w:rFonts w:eastAsia="Times New Roman"/>
          <w:color w:val="000000"/>
          <w:u w:val="single"/>
        </w:rPr>
        <w:t>host</w:t>
      </w:r>
      <w:r w:rsidRPr="008F0331">
        <w:rPr>
          <w:rFonts w:eastAsia="Times New Roman"/>
          <w:color w:val="000000"/>
        </w:rPr>
        <w:t> </w:t>
      </w:r>
      <w:r w:rsidRPr="008F0331">
        <w:rPr>
          <w:rFonts w:eastAsia="Times New Roman"/>
          <w:color w:val="000000"/>
          <w:u w:val="single"/>
          <w:shd w:val="clear" w:color="auto" w:fill="FFFF00"/>
        </w:rPr>
        <w:t>processes</w:t>
      </w:r>
      <w:r w:rsidRPr="008F0331">
        <w:rPr>
          <w:rFonts w:eastAsia="Times New Roman"/>
          <w:color w:val="000000"/>
        </w:rPr>
        <w:t>. In fact, </w:t>
      </w:r>
      <w:r w:rsidRPr="008F0331">
        <w:rPr>
          <w:rFonts w:eastAsia="Times New Roman"/>
          <w:color w:val="000000"/>
          <w:u w:val="single"/>
        </w:rPr>
        <w:t>many</w:t>
      </w:r>
      <w:r w:rsidRPr="008F0331">
        <w:rPr>
          <w:rFonts w:eastAsia="Times New Roman"/>
          <w:color w:val="000000"/>
        </w:rPr>
        <w:t> </w:t>
      </w:r>
      <w:r w:rsidRPr="008F0331">
        <w:rPr>
          <w:rFonts w:eastAsia="Times New Roman"/>
          <w:color w:val="000000"/>
          <w:u w:val="single"/>
          <w:shd w:val="clear" w:color="auto" w:fill="FFFF00"/>
        </w:rPr>
        <w:t>severe infectious</w:t>
      </w:r>
      <w:r w:rsidRPr="008F0331">
        <w:rPr>
          <w:rFonts w:eastAsia="Times New Roman"/>
          <w:color w:val="000000"/>
        </w:rPr>
        <w:t> </w:t>
      </w:r>
      <w:r w:rsidRPr="008F0331">
        <w:rPr>
          <w:rFonts w:eastAsia="Times New Roman"/>
          <w:color w:val="000000"/>
          <w:u w:val="single"/>
        </w:rPr>
        <w:t>diseases</w:t>
      </w:r>
      <w:r w:rsidRPr="008F0331">
        <w:rPr>
          <w:rFonts w:eastAsia="Times New Roman"/>
          <w:color w:val="000000"/>
        </w:rPr>
        <w:t> </w:t>
      </w:r>
      <w:r w:rsidRPr="008F0331">
        <w:rPr>
          <w:rFonts w:eastAsia="Times New Roman"/>
          <w:color w:val="000000"/>
          <w:u w:val="single"/>
          <w:shd w:val="clear" w:color="auto" w:fill="FFFF00"/>
        </w:rPr>
        <w:t>can</w:t>
      </w:r>
      <w:r w:rsidRPr="008F0331">
        <w:rPr>
          <w:rFonts w:eastAsia="Times New Roman"/>
          <w:color w:val="000000"/>
        </w:rPr>
        <w:t> </w:t>
      </w:r>
      <w:r w:rsidRPr="008F0331">
        <w:rPr>
          <w:rFonts w:eastAsia="Times New Roman"/>
          <w:color w:val="000000"/>
          <w:u w:val="single"/>
        </w:rPr>
        <w:t>now</w:t>
      </w:r>
      <w:r w:rsidRPr="008F0331">
        <w:rPr>
          <w:rFonts w:eastAsia="Times New Roman"/>
          <w:color w:val="000000"/>
        </w:rPr>
        <w:t> </w:t>
      </w:r>
      <w:r w:rsidRPr="008F0331">
        <w:rPr>
          <w:rFonts w:eastAsia="Times New Roman"/>
          <w:color w:val="000000"/>
          <w:u w:val="single"/>
          <w:shd w:val="clear" w:color="auto" w:fill="FFFF00"/>
        </w:rPr>
        <w:t>be cured</w:t>
      </w:r>
      <w:r w:rsidRPr="008F0331">
        <w:rPr>
          <w:rFonts w:eastAsia="Times New Roman"/>
          <w:color w:val="000000"/>
        </w:rPr>
        <w:t> </w:t>
      </w:r>
      <w:r w:rsidRPr="008F0331">
        <w:rPr>
          <w:rFonts w:eastAsia="Times New Roman"/>
          <w:b/>
          <w:bCs/>
          <w:color w:val="000000"/>
          <w:u w:val="single"/>
          <w:shd w:val="clear" w:color="auto" w:fill="FFFF00"/>
        </w:rPr>
        <w:t>without</w:t>
      </w:r>
      <w:r w:rsidRPr="008F0331">
        <w:rPr>
          <w:rFonts w:eastAsia="Times New Roman"/>
          <w:color w:val="000000"/>
        </w:rPr>
        <w:t> </w:t>
      </w:r>
      <w:r w:rsidRPr="008F0331">
        <w:rPr>
          <w:rFonts w:eastAsia="Times New Roman"/>
          <w:b/>
          <w:bCs/>
          <w:color w:val="000000"/>
          <w:u w:val="single"/>
        </w:rPr>
        <w:t>the need</w:t>
      </w:r>
      <w:r w:rsidRPr="008F0331">
        <w:rPr>
          <w:rFonts w:eastAsia="Times New Roman"/>
          <w:color w:val="000000"/>
        </w:rPr>
        <w:t> </w:t>
      </w:r>
      <w:proofErr w:type="gramStart"/>
      <w:r w:rsidRPr="008F0331">
        <w:rPr>
          <w:rFonts w:eastAsia="Times New Roman"/>
          <w:b/>
          <w:bCs/>
          <w:color w:val="000000"/>
          <w:u w:val="single"/>
        </w:rPr>
        <w:t>of</w:t>
      </w:r>
      <w:proofErr w:type="gramEnd"/>
      <w:r w:rsidRPr="008F0331">
        <w:rPr>
          <w:rFonts w:eastAsia="Times New Roman"/>
          <w:color w:val="000000"/>
        </w:rPr>
        <w:t> </w:t>
      </w:r>
      <w:r w:rsidRPr="008F0331">
        <w:rPr>
          <w:rFonts w:eastAsia="Times New Roman"/>
          <w:b/>
          <w:bCs/>
          <w:color w:val="000000"/>
          <w:u w:val="single"/>
          <w:shd w:val="clear" w:color="auto" w:fill="FFFF00"/>
        </w:rPr>
        <w:t>antibiotics</w:t>
      </w:r>
      <w:r w:rsidRPr="008F0331">
        <w:rPr>
          <w:rFonts w:eastAsia="Times New Roman"/>
          <w:color w:val="000000"/>
        </w:rPr>
        <w:t>. </w:t>
      </w:r>
      <w:r w:rsidRPr="008F0331">
        <w:rPr>
          <w:rFonts w:eastAsia="Times New Roman"/>
          <w:color w:val="000000"/>
          <w:u w:val="single"/>
        </w:rPr>
        <w:t>A case-in-point is therapy of</w:t>
      </w:r>
      <w:r w:rsidRPr="008F0331">
        <w:rPr>
          <w:rFonts w:eastAsia="Times New Roman"/>
          <w:color w:val="000000"/>
        </w:rPr>
        <w:t> (once deadly) infectious diseases, as was </w:t>
      </w:r>
      <w:r w:rsidRPr="008F0331">
        <w:rPr>
          <w:rFonts w:eastAsia="Times New Roman"/>
          <w:color w:val="000000"/>
          <w:u w:val="single"/>
        </w:rPr>
        <w:t>cholera</w:t>
      </w:r>
      <w:r w:rsidRPr="008F0331">
        <w:rPr>
          <w:rFonts w:eastAsia="Times New Roman"/>
          <w:color w:val="000000"/>
        </w:rPr>
        <w:t>, </w:t>
      </w:r>
      <w:r w:rsidRPr="008F0331">
        <w:rPr>
          <w:rFonts w:eastAsia="Times New Roman"/>
          <w:color w:val="000000"/>
          <w:u w:val="single"/>
        </w:rPr>
        <w:t>where the lethality has almost disappeared</w:t>
      </w:r>
      <w:r w:rsidRPr="008F0331">
        <w:rPr>
          <w:rFonts w:eastAsia="Times New Roman"/>
          <w:color w:val="000000"/>
        </w:rPr>
        <w:t> just </w:t>
      </w:r>
      <w:r w:rsidRPr="008F0331">
        <w:rPr>
          <w:rFonts w:eastAsia="Times New Roman"/>
          <w:color w:val="000000"/>
          <w:u w:val="single"/>
        </w:rPr>
        <w:t>because of the introduction of oral</w:t>
      </w:r>
      <w:r w:rsidRPr="008F0331">
        <w:rPr>
          <w:rFonts w:eastAsia="Times New Roman"/>
          <w:color w:val="000000"/>
        </w:rPr>
        <w:t> rehydration </w:t>
      </w:r>
      <w:r w:rsidRPr="008F0331">
        <w:rPr>
          <w:rFonts w:eastAsia="Times New Roman"/>
          <w:color w:val="000000"/>
          <w:u w:val="single"/>
        </w:rPr>
        <w:t>therapy, without</w:t>
      </w:r>
      <w:r w:rsidRPr="008F0331">
        <w:rPr>
          <w:rFonts w:eastAsia="Times New Roman"/>
          <w:color w:val="000000"/>
        </w:rPr>
        <w:t> further need of </w:t>
      </w:r>
      <w:r w:rsidRPr="008F0331">
        <w:rPr>
          <w:rFonts w:eastAsia="Times New Roman"/>
          <w:color w:val="000000"/>
          <w:u w:val="single"/>
        </w:rPr>
        <w:t>antibiotics</w:t>
      </w:r>
      <w:r w:rsidRPr="008F0331">
        <w:rPr>
          <w:rFonts w:eastAsia="Times New Roman"/>
          <w:color w:val="000000"/>
        </w:rPr>
        <w:t> (Guerrant et al. 2003). </w:t>
      </w:r>
      <w:r w:rsidRPr="008F0331">
        <w:rPr>
          <w:rFonts w:eastAsia="Times New Roman"/>
          <w:color w:val="000000"/>
          <w:u w:val="single"/>
        </w:rPr>
        <w:t>At hospital level,</w:t>
      </w:r>
      <w:r w:rsidRPr="008F0331">
        <w:rPr>
          <w:rFonts w:eastAsia="Times New Roman"/>
          <w:color w:val="000000"/>
        </w:rPr>
        <w:t> </w:t>
      </w:r>
      <w:proofErr w:type="gramStart"/>
      <w:r w:rsidRPr="008F0331">
        <w:rPr>
          <w:rFonts w:eastAsia="Times New Roman"/>
          <w:color w:val="000000"/>
          <w:u w:val="single"/>
        </w:rPr>
        <w:t>progresses</w:t>
      </w:r>
      <w:proofErr w:type="gramEnd"/>
      <w:r w:rsidRPr="008F0331">
        <w:rPr>
          <w:rFonts w:eastAsia="Times New Roman"/>
          <w:color w:val="000000"/>
        </w:rPr>
        <w:t> </w:t>
      </w:r>
      <w:r w:rsidRPr="008F0331">
        <w:rPr>
          <w:rFonts w:eastAsia="Times New Roman"/>
          <w:color w:val="000000"/>
          <w:u w:val="single"/>
        </w:rPr>
        <w:t>in the procedures of intensive care units care</w:t>
      </w:r>
      <w:r w:rsidRPr="008F0331">
        <w:rPr>
          <w:rFonts w:eastAsia="Times New Roman"/>
          <w:color w:val="000000"/>
        </w:rPr>
        <w:t> </w:t>
      </w:r>
      <w:proofErr w:type="gramStart"/>
      <w:r w:rsidRPr="008F0331">
        <w:rPr>
          <w:rFonts w:eastAsia="Times New Roman"/>
          <w:color w:val="000000"/>
          <w:u w:val="single"/>
        </w:rPr>
        <w:t>are able to</w:t>
      </w:r>
      <w:proofErr w:type="gramEnd"/>
      <w:r w:rsidRPr="008F0331">
        <w:rPr>
          <w:rFonts w:eastAsia="Times New Roman"/>
          <w:color w:val="000000"/>
        </w:rPr>
        <w:t> </w:t>
      </w:r>
      <w:r w:rsidRPr="008F0331">
        <w:rPr>
          <w:rFonts w:eastAsia="Times New Roman"/>
          <w:color w:val="000000"/>
          <w:u w:val="single"/>
        </w:rPr>
        <w:t>compensate for most of the complications caused by either susceptible or resistant bacteria involved in severe infections. We will never be back in the pre-antibiotic era.</w:t>
      </w:r>
    </w:p>
    <w:p w14:paraId="001F6A5A" w14:textId="77777777" w:rsidR="00DD1121" w:rsidRPr="008F0331" w:rsidRDefault="00DD1121" w:rsidP="00DD1121">
      <w:pPr>
        <w:spacing w:line="235" w:lineRule="atLeast"/>
        <w:rPr>
          <w:rFonts w:eastAsia="Times New Roman"/>
          <w:color w:val="000000"/>
        </w:rPr>
      </w:pPr>
      <w:r w:rsidRPr="008F0331">
        <w:rPr>
          <w:rFonts w:eastAsia="Times New Roman"/>
          <w:color w:val="000000"/>
        </w:rPr>
        <w:t>Direct mortality attributed to antibiotic resistance</w:t>
      </w:r>
    </w:p>
    <w:p w14:paraId="503FACDA" w14:textId="77777777" w:rsidR="00DD1121" w:rsidRPr="008F0331" w:rsidRDefault="00DD1121" w:rsidP="00DD1121">
      <w:pPr>
        <w:spacing w:line="235" w:lineRule="atLeast"/>
        <w:rPr>
          <w:rFonts w:eastAsia="Times New Roman"/>
          <w:color w:val="000000"/>
        </w:rPr>
      </w:pPr>
      <w:r w:rsidRPr="008F0331">
        <w:rPr>
          <w:rFonts w:eastAsia="Times New Roman"/>
          <w:color w:val="000000"/>
        </w:rPr>
        <w:t>Direct mortality attributed to antibiotic resistance accounts for the cases of infected patients who could have been prevented from dying in the absence of antibiotic resistance in the causative organism. Human </w:t>
      </w:r>
      <w:r w:rsidRPr="008F0331">
        <w:rPr>
          <w:rFonts w:eastAsia="Times New Roman"/>
          <w:color w:val="000000"/>
          <w:u w:val="single"/>
        </w:rPr>
        <w:t>mortality</w:t>
      </w:r>
      <w:r w:rsidRPr="008F0331">
        <w:rPr>
          <w:rFonts w:eastAsia="Times New Roman"/>
          <w:color w:val="000000"/>
        </w:rPr>
        <w:t> directly </w:t>
      </w:r>
      <w:r w:rsidRPr="008F0331">
        <w:rPr>
          <w:rFonts w:eastAsia="Times New Roman"/>
          <w:color w:val="000000"/>
          <w:u w:val="single"/>
        </w:rPr>
        <w:t>attributed to</w:t>
      </w:r>
      <w:r w:rsidRPr="008F0331">
        <w:rPr>
          <w:rFonts w:eastAsia="Times New Roman"/>
          <w:color w:val="000000"/>
        </w:rPr>
        <w:t> antibiotic </w:t>
      </w:r>
      <w:r w:rsidRPr="008F0331">
        <w:rPr>
          <w:rFonts w:eastAsia="Times New Roman"/>
          <w:color w:val="000000"/>
          <w:u w:val="single"/>
        </w:rPr>
        <w:t>resistance remains based on a few “mantra” figures</w:t>
      </w:r>
      <w:r w:rsidRPr="008F0331">
        <w:rPr>
          <w:rFonts w:eastAsia="Times New Roman"/>
          <w:color w:val="000000"/>
        </w:rPr>
        <w:t> that </w:t>
      </w:r>
      <w:r w:rsidRPr="008F0331">
        <w:rPr>
          <w:rFonts w:eastAsia="Times New Roman"/>
          <w:color w:val="000000"/>
          <w:u w:val="single"/>
        </w:rPr>
        <w:t>are widely used in the introduction of most reports</w:t>
      </w:r>
      <w:r w:rsidRPr="008F0331">
        <w:rPr>
          <w:rFonts w:eastAsia="Times New Roman"/>
          <w:color w:val="000000"/>
        </w:rPr>
        <w:t xml:space="preserve"> (and particularly grant proposals) concerning antibiotic resistance. “At least…” 25,000–33,000 deaths/year in Europe (European Medicines Agency Joint Report 2012, </w:t>
      </w:r>
      <w:proofErr w:type="spellStart"/>
      <w:r w:rsidRPr="008F0331">
        <w:rPr>
          <w:rFonts w:eastAsia="Times New Roman"/>
          <w:color w:val="000000"/>
        </w:rPr>
        <w:t>Boolchandani</w:t>
      </w:r>
      <w:proofErr w:type="spellEnd"/>
      <w:r w:rsidRPr="008F0331">
        <w:rPr>
          <w:rFonts w:eastAsia="Times New Roman"/>
          <w:color w:val="000000"/>
        </w:rPr>
        <w:t xml:space="preserve"> et al 2019; Cassini et al. 2019) or 23,000 deaths per year in the USA are due to antibiotic resistance (Centers for Diseases Control US 2019). In the world, </w:t>
      </w:r>
      <w:r w:rsidRPr="008F0331">
        <w:rPr>
          <w:rFonts w:eastAsia="Times New Roman"/>
          <w:color w:val="000000"/>
          <w:u w:val="single"/>
          <w:shd w:val="clear" w:color="auto" w:fill="FFFF00"/>
        </w:rPr>
        <w:t>it has been stated that</w:t>
      </w:r>
      <w:r w:rsidRPr="008F0331">
        <w:rPr>
          <w:rFonts w:eastAsia="Times New Roman"/>
          <w:color w:val="000000"/>
        </w:rPr>
        <w:t> </w:t>
      </w:r>
      <w:r w:rsidRPr="008F0331">
        <w:rPr>
          <w:rFonts w:eastAsia="Times New Roman"/>
          <w:b/>
          <w:bCs/>
          <w:color w:val="000000"/>
          <w:u w:val="single"/>
          <w:shd w:val="clear" w:color="auto" w:fill="FFFF00"/>
        </w:rPr>
        <w:t>a</w:t>
      </w:r>
      <w:r w:rsidRPr="008F0331">
        <w:rPr>
          <w:rFonts w:eastAsia="Times New Roman"/>
          <w:color w:val="000000"/>
          <w:u w:val="single"/>
        </w:rPr>
        <w:t>nti</w:t>
      </w:r>
      <w:r w:rsidRPr="008F0331">
        <w:rPr>
          <w:rFonts w:eastAsia="Times New Roman"/>
          <w:b/>
          <w:bCs/>
          <w:color w:val="000000"/>
          <w:u w:val="single"/>
          <w:shd w:val="clear" w:color="auto" w:fill="FFFF00"/>
        </w:rPr>
        <w:t>m</w:t>
      </w:r>
      <w:r w:rsidRPr="008F0331">
        <w:rPr>
          <w:rFonts w:eastAsia="Times New Roman"/>
          <w:color w:val="000000"/>
          <w:u w:val="single"/>
        </w:rPr>
        <w:t>icrobial</w:t>
      </w:r>
      <w:r w:rsidRPr="008F0331">
        <w:rPr>
          <w:rFonts w:eastAsia="Times New Roman"/>
          <w:color w:val="000000"/>
        </w:rPr>
        <w:t> </w:t>
      </w:r>
      <w:r w:rsidRPr="008F0331">
        <w:rPr>
          <w:rFonts w:eastAsia="Times New Roman"/>
          <w:b/>
          <w:bCs/>
          <w:color w:val="000000"/>
          <w:u w:val="single"/>
          <w:shd w:val="clear" w:color="auto" w:fill="FFFF00"/>
        </w:rPr>
        <w:t>r</w:t>
      </w:r>
      <w:r w:rsidRPr="008F0331">
        <w:rPr>
          <w:rFonts w:eastAsia="Times New Roman"/>
          <w:color w:val="000000"/>
          <w:u w:val="single"/>
        </w:rPr>
        <w:t>esistance accounts for over seven million</w:t>
      </w:r>
      <w:r w:rsidRPr="008F0331">
        <w:rPr>
          <w:rFonts w:eastAsia="Times New Roman"/>
          <w:color w:val="000000"/>
        </w:rPr>
        <w:t> </w:t>
      </w:r>
      <w:r w:rsidRPr="008F0331">
        <w:rPr>
          <w:rFonts w:eastAsia="Times New Roman"/>
          <w:color w:val="000000"/>
          <w:u w:val="single"/>
          <w:shd w:val="clear" w:color="auto" w:fill="FFFF00"/>
        </w:rPr>
        <w:t>deaths</w:t>
      </w:r>
      <w:r w:rsidRPr="008F0331">
        <w:rPr>
          <w:rFonts w:eastAsia="Times New Roman"/>
          <w:color w:val="000000"/>
          <w:u w:val="single"/>
        </w:rPr>
        <w:t>/year, and it</w:t>
      </w:r>
      <w:r w:rsidRPr="008F0331">
        <w:rPr>
          <w:rFonts w:eastAsia="Times New Roman"/>
          <w:color w:val="000000"/>
        </w:rPr>
        <w:t> </w:t>
      </w:r>
      <w:r w:rsidRPr="008F0331">
        <w:rPr>
          <w:rFonts w:eastAsia="Times New Roman"/>
          <w:color w:val="000000"/>
          <w:u w:val="single"/>
          <w:shd w:val="clear" w:color="auto" w:fill="FFFF00"/>
        </w:rPr>
        <w:t>will</w:t>
      </w:r>
      <w:r w:rsidRPr="008F0331">
        <w:rPr>
          <w:rFonts w:eastAsia="Times New Roman"/>
          <w:color w:val="000000"/>
        </w:rPr>
        <w:t> </w:t>
      </w:r>
      <w:r w:rsidRPr="008F0331">
        <w:rPr>
          <w:rFonts w:eastAsia="Times New Roman"/>
          <w:color w:val="000000"/>
          <w:u w:val="single"/>
        </w:rPr>
        <w:t>probably</w:t>
      </w:r>
      <w:r w:rsidRPr="008F0331">
        <w:rPr>
          <w:rFonts w:eastAsia="Times New Roman"/>
          <w:color w:val="000000"/>
        </w:rPr>
        <w:t> </w:t>
      </w:r>
      <w:r w:rsidRPr="008F0331">
        <w:rPr>
          <w:rFonts w:eastAsia="Times New Roman"/>
          <w:color w:val="000000"/>
          <w:u w:val="single"/>
          <w:shd w:val="clear" w:color="auto" w:fill="FFFF00"/>
        </w:rPr>
        <w:t>reach ten million</w:t>
      </w:r>
      <w:r w:rsidRPr="008F0331">
        <w:rPr>
          <w:rFonts w:eastAsia="Times New Roman"/>
          <w:color w:val="000000"/>
        </w:rPr>
        <w:t> </w:t>
      </w:r>
      <w:r w:rsidRPr="008F0331">
        <w:rPr>
          <w:rFonts w:eastAsia="Times New Roman"/>
          <w:color w:val="000000"/>
          <w:u w:val="single"/>
        </w:rPr>
        <w:t>deaths by 2050</w:t>
      </w:r>
      <w:r w:rsidRPr="008F0331">
        <w:rPr>
          <w:rFonts w:eastAsia="Times New Roman"/>
          <w:color w:val="000000"/>
        </w:rPr>
        <w:t> (O’Neill 2016; Hofer 2019). </w:t>
      </w:r>
      <w:r w:rsidRPr="008F0331">
        <w:rPr>
          <w:rFonts w:eastAsia="Times New Roman"/>
          <w:color w:val="000000"/>
          <w:u w:val="single"/>
        </w:rPr>
        <w:t>The accurateness of</w:t>
      </w:r>
      <w:r w:rsidRPr="008F0331">
        <w:rPr>
          <w:rFonts w:eastAsia="Times New Roman"/>
          <w:color w:val="000000"/>
        </w:rPr>
        <w:t> </w:t>
      </w:r>
      <w:r w:rsidRPr="008F0331">
        <w:rPr>
          <w:rFonts w:eastAsia="Times New Roman"/>
          <w:color w:val="000000"/>
          <w:u w:val="single"/>
          <w:shd w:val="clear" w:color="auto" w:fill="FFFF00"/>
        </w:rPr>
        <w:t>these</w:t>
      </w:r>
      <w:r w:rsidRPr="008F0331">
        <w:rPr>
          <w:rFonts w:eastAsia="Times New Roman"/>
          <w:color w:val="000000"/>
        </w:rPr>
        <w:t> </w:t>
      </w:r>
      <w:r w:rsidRPr="008F0331">
        <w:rPr>
          <w:rFonts w:eastAsia="Times New Roman"/>
          <w:b/>
          <w:bCs/>
          <w:color w:val="000000"/>
          <w:u w:val="single"/>
          <w:shd w:val="clear" w:color="auto" w:fill="FFFF00"/>
        </w:rPr>
        <w:t>alarmist estimations</w:t>
      </w:r>
      <w:r w:rsidRPr="008F0331">
        <w:rPr>
          <w:rFonts w:eastAsia="Times New Roman"/>
          <w:color w:val="000000"/>
        </w:rPr>
        <w:t> </w:t>
      </w:r>
      <w:r w:rsidRPr="008F0331">
        <w:rPr>
          <w:rFonts w:eastAsia="Times New Roman"/>
          <w:color w:val="000000"/>
          <w:u w:val="single"/>
          <w:shd w:val="clear" w:color="auto" w:fill="FFFF00"/>
        </w:rPr>
        <w:t>has been</w:t>
      </w:r>
      <w:r w:rsidRPr="008F0331">
        <w:rPr>
          <w:rFonts w:eastAsia="Times New Roman"/>
          <w:color w:val="000000"/>
        </w:rPr>
        <w:t> recently </w:t>
      </w:r>
      <w:r w:rsidRPr="008F0331">
        <w:rPr>
          <w:rFonts w:eastAsia="Times New Roman"/>
          <w:color w:val="000000"/>
          <w:u w:val="single"/>
          <w:shd w:val="clear" w:color="auto" w:fill="FFFF00"/>
        </w:rPr>
        <w:t>challenged</w:t>
      </w:r>
      <w:r w:rsidRPr="008F0331">
        <w:rPr>
          <w:rFonts w:eastAsia="Times New Roman"/>
          <w:color w:val="000000"/>
        </w:rPr>
        <w:t>, mostly </w:t>
      </w:r>
      <w:r w:rsidRPr="008F0331">
        <w:rPr>
          <w:rFonts w:eastAsia="Times New Roman"/>
          <w:b/>
          <w:bCs/>
          <w:color w:val="000000"/>
          <w:u w:val="single"/>
          <w:shd w:val="clear" w:color="auto" w:fill="FFFF00"/>
        </w:rPr>
        <w:t>on</w:t>
      </w:r>
      <w:r w:rsidRPr="008F0331">
        <w:rPr>
          <w:rFonts w:eastAsia="Times New Roman"/>
          <w:color w:val="000000"/>
        </w:rPr>
        <w:t> </w:t>
      </w:r>
      <w:r w:rsidRPr="008F0331">
        <w:rPr>
          <w:rFonts w:eastAsia="Times New Roman"/>
          <w:b/>
          <w:bCs/>
          <w:color w:val="000000"/>
          <w:u w:val="single"/>
        </w:rPr>
        <w:t>the</w:t>
      </w:r>
      <w:r w:rsidRPr="008F0331">
        <w:rPr>
          <w:rFonts w:eastAsia="Times New Roman"/>
          <w:color w:val="000000"/>
        </w:rPr>
        <w:t> </w:t>
      </w:r>
      <w:proofErr w:type="gramStart"/>
      <w:r w:rsidRPr="008F0331">
        <w:rPr>
          <w:rFonts w:eastAsia="Times New Roman"/>
          <w:b/>
          <w:bCs/>
          <w:color w:val="000000"/>
          <w:u w:val="single"/>
        </w:rPr>
        <w:t>bases</w:t>
      </w:r>
      <w:proofErr w:type="gramEnd"/>
      <w:r w:rsidRPr="008F0331">
        <w:rPr>
          <w:rFonts w:eastAsia="Times New Roman"/>
          <w:color w:val="000000"/>
        </w:rPr>
        <w:t> </w:t>
      </w:r>
      <w:r w:rsidRPr="008F0331">
        <w:rPr>
          <w:rFonts w:eastAsia="Times New Roman"/>
          <w:b/>
          <w:bCs/>
          <w:color w:val="000000"/>
          <w:u w:val="single"/>
        </w:rPr>
        <w:t>of</w:t>
      </w:r>
      <w:r w:rsidRPr="008F0331">
        <w:rPr>
          <w:rFonts w:eastAsia="Times New Roman"/>
          <w:color w:val="000000"/>
        </w:rPr>
        <w:t> </w:t>
      </w:r>
      <w:r w:rsidRPr="008F0331">
        <w:rPr>
          <w:rFonts w:eastAsia="Times New Roman"/>
          <w:b/>
          <w:bCs/>
          <w:color w:val="000000"/>
          <w:u w:val="single"/>
          <w:shd w:val="clear" w:color="auto" w:fill="FFFF00"/>
        </w:rPr>
        <w:t>the absence of empirical data</w:t>
      </w:r>
      <w:r w:rsidRPr="008F0331">
        <w:rPr>
          <w:rFonts w:eastAsia="Times New Roman"/>
          <w:color w:val="000000"/>
        </w:rPr>
        <w:t> (Baquero 2016; Abat et al. 2017).</w:t>
      </w:r>
    </w:p>
    <w:p w14:paraId="35D6FCD7" w14:textId="77777777" w:rsidR="00DD1121" w:rsidRPr="008F0331" w:rsidRDefault="00DD1121" w:rsidP="00DD1121">
      <w:pPr>
        <w:spacing w:line="235" w:lineRule="atLeast"/>
        <w:rPr>
          <w:rFonts w:eastAsia="Times New Roman"/>
          <w:color w:val="000000"/>
        </w:rPr>
      </w:pPr>
      <w:r w:rsidRPr="008F0331">
        <w:rPr>
          <w:rFonts w:eastAsia="Times New Roman"/>
          <w:color w:val="000000"/>
        </w:rPr>
        <w:t>Indeed, it is extremely difficult to obtain the real figures. The key-difficulty is to discern between “deaths in infected patients with antibiotic-resistant bacteria” and “deaths in patients where the infection is caused by antibiotic-resistant bacteria and death results from resistance to standard therapy.” Of course, </w:t>
      </w:r>
      <w:r w:rsidRPr="008F0331">
        <w:rPr>
          <w:rFonts w:eastAsia="Times New Roman"/>
          <w:color w:val="000000"/>
          <w:u w:val="single"/>
        </w:rPr>
        <w:t>mortality is highly dependent on the age and the underlying diseases</w:t>
      </w:r>
      <w:r w:rsidRPr="008F0331">
        <w:rPr>
          <w:rFonts w:eastAsia="Times New Roman"/>
          <w:color w:val="000000"/>
        </w:rPr>
        <w:t>, so that critical </w:t>
      </w:r>
      <w:r w:rsidRPr="008F0331">
        <w:rPr>
          <w:rFonts w:eastAsia="Times New Roman"/>
          <w:color w:val="000000"/>
          <w:u w:val="single"/>
        </w:rPr>
        <w:t>patients dying from any cause, but carrying multi-</w:t>
      </w:r>
      <w:proofErr w:type="gramStart"/>
      <w:r w:rsidRPr="008F0331">
        <w:rPr>
          <w:rFonts w:eastAsia="Times New Roman"/>
          <w:color w:val="000000"/>
          <w:u w:val="single"/>
        </w:rPr>
        <w:t>drug resistant</w:t>
      </w:r>
      <w:proofErr w:type="gramEnd"/>
      <w:r w:rsidRPr="008F0331">
        <w:rPr>
          <w:rFonts w:eastAsia="Times New Roman"/>
          <w:color w:val="000000"/>
        </w:rPr>
        <w:t> </w:t>
      </w:r>
      <w:r w:rsidRPr="008F0331">
        <w:rPr>
          <w:rFonts w:eastAsia="Times New Roman"/>
          <w:color w:val="000000"/>
          <w:u w:val="single"/>
        </w:rPr>
        <w:t>bacteria</w:t>
      </w:r>
      <w:r w:rsidRPr="008F0331">
        <w:rPr>
          <w:rFonts w:eastAsia="Times New Roman"/>
          <w:color w:val="000000"/>
        </w:rPr>
        <w:t>, and being under preventive or therapeutic antibiotic exposure </w:t>
      </w:r>
      <w:r w:rsidRPr="008F0331">
        <w:rPr>
          <w:rFonts w:eastAsia="Times New Roman"/>
          <w:color w:val="000000"/>
          <w:u w:val="single"/>
        </w:rPr>
        <w:t xml:space="preserve">might be falsely categorized as “deaths because of resistance.” The way </w:t>
      </w:r>
      <w:r w:rsidRPr="008F0331">
        <w:rPr>
          <w:rFonts w:eastAsia="Times New Roman"/>
          <w:color w:val="000000"/>
          <w:u w:val="single"/>
        </w:rPr>
        <w:lastRenderedPageBreak/>
        <w:t>to obtain reliable figures requires precise case–control studies, comparison of the mortality of patients of the same age,</w:t>
      </w:r>
      <w:r w:rsidRPr="008F0331">
        <w:rPr>
          <w:rFonts w:eastAsia="Times New Roman"/>
          <w:color w:val="000000"/>
        </w:rPr>
        <w:t> same underlying conditions, </w:t>
      </w:r>
      <w:r w:rsidRPr="008F0331">
        <w:rPr>
          <w:rFonts w:eastAsia="Times New Roman"/>
          <w:color w:val="000000"/>
          <w:u w:val="single"/>
        </w:rPr>
        <w:t>in the same setting, with the same infection</w:t>
      </w:r>
      <w:r w:rsidRPr="008F0331">
        <w:rPr>
          <w:rFonts w:eastAsia="Times New Roman"/>
          <w:color w:val="000000"/>
        </w:rPr>
        <w:t> caused be the same pathogen (either antibiotic-resistant or not</w:t>
      </w:r>
      <w:proofErr w:type="gramStart"/>
      <w:r w:rsidRPr="008F0331">
        <w:rPr>
          <w:rFonts w:eastAsia="Times New Roman"/>
          <w:color w:val="000000"/>
        </w:rPr>
        <w:t>), </w:t>
      </w:r>
      <w:r w:rsidRPr="008F0331">
        <w:rPr>
          <w:rFonts w:eastAsia="Times New Roman"/>
          <w:color w:val="000000"/>
          <w:u w:val="single"/>
        </w:rPr>
        <w:t>and</w:t>
      </w:r>
      <w:proofErr w:type="gramEnd"/>
      <w:r w:rsidRPr="008F0331">
        <w:rPr>
          <w:rFonts w:eastAsia="Times New Roman"/>
          <w:color w:val="000000"/>
        </w:rPr>
        <w:t> </w:t>
      </w:r>
      <w:r w:rsidRPr="008F0331">
        <w:rPr>
          <w:rFonts w:eastAsia="Times New Roman"/>
          <w:color w:val="000000"/>
          <w:u w:val="single"/>
        </w:rPr>
        <w:t>treated in an identical way. Useful approximations to this ideal approach have been attempted in the Netherlands</w:t>
      </w:r>
      <w:r w:rsidRPr="008F0331">
        <w:rPr>
          <w:rFonts w:eastAsia="Times New Roman"/>
          <w:color w:val="000000"/>
        </w:rPr>
        <w:t>, for instance, matching (1:1) cohorts of </w:t>
      </w:r>
      <w:r w:rsidRPr="008F0331">
        <w:rPr>
          <w:rFonts w:eastAsia="Times New Roman"/>
          <w:color w:val="000000"/>
          <w:u w:val="single"/>
        </w:rPr>
        <w:t>patients with</w:t>
      </w:r>
      <w:r w:rsidRPr="008F0331">
        <w:rPr>
          <w:rFonts w:eastAsia="Times New Roman"/>
          <w:color w:val="000000"/>
        </w:rPr>
        <w:t> the same age, length of stay in </w:t>
      </w:r>
      <w:r w:rsidRPr="008F0331">
        <w:rPr>
          <w:rFonts w:eastAsia="Times New Roman"/>
          <w:color w:val="000000"/>
          <w:u w:val="single"/>
        </w:rPr>
        <w:t>the</w:t>
      </w:r>
      <w:r w:rsidRPr="008F0331">
        <w:rPr>
          <w:rFonts w:eastAsia="Times New Roman"/>
          <w:color w:val="000000"/>
        </w:rPr>
        <w:t> hospital at infection onset with gram-negative infections attributed or not to multi-drug </w:t>
      </w:r>
      <w:r w:rsidRPr="008F0331">
        <w:rPr>
          <w:rFonts w:eastAsia="Times New Roman"/>
          <w:color w:val="000000"/>
          <w:u w:val="single"/>
        </w:rPr>
        <w:t>antibiotic-resistant organisms</w:t>
      </w:r>
      <w:r w:rsidRPr="008F0331">
        <w:rPr>
          <w:rFonts w:eastAsia="Times New Roman"/>
          <w:color w:val="000000"/>
        </w:rPr>
        <w:t>; 30-day </w:t>
      </w:r>
      <w:r w:rsidRPr="008F0331">
        <w:rPr>
          <w:rFonts w:eastAsia="Times New Roman"/>
          <w:color w:val="000000"/>
          <w:u w:val="single"/>
        </w:rPr>
        <w:t>mortality after</w:t>
      </w:r>
      <w:r w:rsidRPr="008F0331">
        <w:rPr>
          <w:rFonts w:eastAsia="Times New Roman"/>
          <w:color w:val="000000"/>
        </w:rPr>
        <w:t> the </w:t>
      </w:r>
      <w:r w:rsidRPr="008F0331">
        <w:rPr>
          <w:rFonts w:eastAsia="Times New Roman"/>
          <w:color w:val="000000"/>
          <w:u w:val="single"/>
        </w:rPr>
        <w:t>infection onset</w:t>
      </w:r>
      <w:r w:rsidRPr="008F0331">
        <w:rPr>
          <w:rFonts w:eastAsia="Times New Roman"/>
          <w:color w:val="000000"/>
        </w:rPr>
        <w:t> </w:t>
      </w:r>
      <w:r w:rsidRPr="008F0331">
        <w:rPr>
          <w:rFonts w:eastAsia="Times New Roman"/>
          <w:b/>
          <w:bCs/>
          <w:color w:val="000000"/>
          <w:u w:val="single"/>
        </w:rPr>
        <w:t>was almost identical</w:t>
      </w:r>
      <w:r w:rsidRPr="008F0331">
        <w:rPr>
          <w:rFonts w:eastAsia="Times New Roman"/>
          <w:color w:val="000000"/>
        </w:rPr>
        <w:t> (Rottier et al. 2020). A few years ago, the European </w:t>
      </w:r>
      <w:r w:rsidRPr="008F0331">
        <w:rPr>
          <w:rFonts w:eastAsia="Times New Roman"/>
          <w:b/>
          <w:bCs/>
          <w:color w:val="000000"/>
          <w:u w:val="single"/>
          <w:shd w:val="clear" w:color="auto" w:fill="FFFF00"/>
        </w:rPr>
        <w:t>A</w:t>
      </w:r>
      <w:r w:rsidRPr="008F0331">
        <w:rPr>
          <w:rFonts w:eastAsia="Times New Roman"/>
          <w:color w:val="000000"/>
        </w:rPr>
        <w:t>nti</w:t>
      </w:r>
      <w:r w:rsidRPr="008F0331">
        <w:rPr>
          <w:rFonts w:eastAsia="Times New Roman"/>
          <w:b/>
          <w:bCs/>
          <w:color w:val="000000"/>
          <w:u w:val="single"/>
          <w:shd w:val="clear" w:color="auto" w:fill="FFFF00"/>
        </w:rPr>
        <w:t>m</w:t>
      </w:r>
      <w:r w:rsidRPr="008F0331">
        <w:rPr>
          <w:rFonts w:eastAsia="Times New Roman"/>
          <w:color w:val="000000"/>
        </w:rPr>
        <w:t>icrobial </w:t>
      </w:r>
      <w:r w:rsidRPr="008F0331">
        <w:rPr>
          <w:rFonts w:eastAsia="Times New Roman"/>
          <w:b/>
          <w:bCs/>
          <w:color w:val="000000"/>
          <w:u w:val="single"/>
          <w:shd w:val="clear" w:color="auto" w:fill="FFFF00"/>
        </w:rPr>
        <w:t>R</w:t>
      </w:r>
      <w:r w:rsidRPr="008F0331">
        <w:rPr>
          <w:rFonts w:eastAsia="Times New Roman"/>
          <w:color w:val="000000"/>
        </w:rPr>
        <w:t>esistance </w:t>
      </w:r>
      <w:r w:rsidRPr="008F0331">
        <w:rPr>
          <w:rFonts w:eastAsia="Times New Roman"/>
          <w:color w:val="000000"/>
          <w:u w:val="single"/>
          <w:shd w:val="clear" w:color="auto" w:fill="FFFF00"/>
        </w:rPr>
        <w:t>Surveillance Network</w:t>
      </w:r>
      <w:r w:rsidRPr="008F0331">
        <w:rPr>
          <w:rFonts w:eastAsia="Times New Roman"/>
          <w:color w:val="000000"/>
        </w:rPr>
        <w:t> (in the European Center for Disease Control) </w:t>
      </w:r>
      <w:r w:rsidRPr="008F0331">
        <w:rPr>
          <w:rFonts w:eastAsia="Times New Roman"/>
          <w:color w:val="000000"/>
          <w:u w:val="single"/>
          <w:shd w:val="clear" w:color="auto" w:fill="FFFF00"/>
        </w:rPr>
        <w:t>reported</w:t>
      </w:r>
      <w:r w:rsidRPr="008F0331">
        <w:rPr>
          <w:rFonts w:eastAsia="Times New Roman"/>
          <w:color w:val="000000"/>
        </w:rPr>
        <w:t xml:space="preserve"> an extremely high frequency of </w:t>
      </w:r>
      <w:proofErr w:type="spellStart"/>
      <w:r w:rsidRPr="008F0331">
        <w:rPr>
          <w:rFonts w:eastAsia="Times New Roman"/>
          <w:color w:val="000000"/>
        </w:rPr>
        <w:t>bacteremic</w:t>
      </w:r>
      <w:proofErr w:type="spellEnd"/>
      <w:r w:rsidRPr="008F0331">
        <w:rPr>
          <w:rFonts w:eastAsia="Times New Roman"/>
          <w:color w:val="000000"/>
        </w:rPr>
        <w:t xml:space="preserve"> Klebsiella pneumoniae multi-resistant strains, including carbapenems, in Greece. Despite the alarm for the increase in mortality, </w:t>
      </w:r>
      <w:r w:rsidRPr="008F0331">
        <w:rPr>
          <w:rFonts w:eastAsia="Times New Roman"/>
          <w:b/>
          <w:bCs/>
          <w:color w:val="000000"/>
          <w:u w:val="single"/>
          <w:shd w:val="clear" w:color="auto" w:fill="FFFF00"/>
        </w:rPr>
        <w:t>no difference</w:t>
      </w:r>
      <w:r w:rsidRPr="008F0331">
        <w:rPr>
          <w:rFonts w:eastAsia="Times New Roman"/>
          <w:color w:val="000000"/>
        </w:rPr>
        <w:t> </w:t>
      </w:r>
      <w:r w:rsidRPr="008F0331">
        <w:rPr>
          <w:rFonts w:eastAsia="Times New Roman"/>
          <w:b/>
          <w:bCs/>
          <w:color w:val="000000"/>
          <w:u w:val="single"/>
        </w:rPr>
        <w:t>was</w:t>
      </w:r>
      <w:r w:rsidRPr="008F0331">
        <w:rPr>
          <w:rFonts w:eastAsia="Times New Roman"/>
          <w:color w:val="000000"/>
        </w:rPr>
        <w:t> </w:t>
      </w:r>
      <w:r w:rsidRPr="008F0331">
        <w:rPr>
          <w:rFonts w:eastAsia="Times New Roman"/>
          <w:b/>
          <w:bCs/>
          <w:color w:val="000000"/>
          <w:u w:val="single"/>
          <w:shd w:val="clear" w:color="auto" w:fill="FFFF00"/>
        </w:rPr>
        <w:t>found between patients</w:t>
      </w:r>
      <w:r w:rsidRPr="008F0331">
        <w:rPr>
          <w:rFonts w:eastAsia="Times New Roman"/>
          <w:color w:val="000000"/>
        </w:rPr>
        <w:t> attended in intensive care units </w:t>
      </w:r>
      <w:r w:rsidRPr="008F0331">
        <w:rPr>
          <w:rFonts w:eastAsia="Times New Roman"/>
          <w:b/>
          <w:bCs/>
          <w:color w:val="000000"/>
          <w:u w:val="single"/>
          <w:shd w:val="clear" w:color="auto" w:fill="FFFF00"/>
        </w:rPr>
        <w:t>with</w:t>
      </w:r>
      <w:r w:rsidRPr="008F0331">
        <w:rPr>
          <w:rFonts w:eastAsia="Times New Roman"/>
          <w:color w:val="000000"/>
        </w:rPr>
        <w:t> carbapenem susceptible or </w:t>
      </w:r>
      <w:r w:rsidRPr="008F0331">
        <w:rPr>
          <w:rFonts w:eastAsia="Times New Roman"/>
          <w:b/>
          <w:bCs/>
          <w:color w:val="000000"/>
          <w:u w:val="single"/>
          <w:shd w:val="clear" w:color="auto" w:fill="FFFF00"/>
        </w:rPr>
        <w:t>resistant strains</w:t>
      </w:r>
      <w:r w:rsidRPr="008F0331">
        <w:rPr>
          <w:rFonts w:eastAsia="Times New Roman"/>
          <w:color w:val="000000"/>
        </w:rPr>
        <w:t> </w:t>
      </w:r>
      <w:r w:rsidRPr="008F0331">
        <w:rPr>
          <w:rFonts w:eastAsia="Times New Roman"/>
          <w:color w:val="000000"/>
          <w:shd w:val="clear" w:color="auto" w:fill="FFFF00"/>
        </w:rPr>
        <w:t>(</w:t>
      </w:r>
      <w:r w:rsidRPr="008F0331">
        <w:rPr>
          <w:rFonts w:eastAsia="Times New Roman"/>
          <w:color w:val="000000"/>
        </w:rPr>
        <w:t>Vardakas et al. 2015). In addition, </w:t>
      </w:r>
      <w:r w:rsidRPr="008F0331">
        <w:rPr>
          <w:rFonts w:eastAsia="Times New Roman"/>
          <w:color w:val="000000"/>
          <w:u w:val="single"/>
        </w:rPr>
        <w:t>the burden of mortality attributable to antibiotic resistance should be weighted in comparison with other causes of mortality, to evaluate the “</w:t>
      </w:r>
      <w:r w:rsidRPr="008F0331">
        <w:rPr>
          <w:rFonts w:eastAsia="Times New Roman"/>
          <w:b/>
          <w:bCs/>
          <w:color w:val="000000"/>
          <w:u w:val="single"/>
        </w:rPr>
        <w:t>apocalyptic scenario</w:t>
      </w:r>
      <w:r w:rsidRPr="008F0331">
        <w:rPr>
          <w:rFonts w:eastAsia="Times New Roman"/>
          <w:color w:val="000000"/>
        </w:rPr>
        <w:t>.” </w:t>
      </w:r>
      <w:r w:rsidRPr="008F0331">
        <w:rPr>
          <w:rFonts w:eastAsia="Times New Roman"/>
          <w:color w:val="000000"/>
          <w:u w:val="single"/>
        </w:rPr>
        <w:t>Even</w:t>
      </w:r>
      <w:r w:rsidRPr="008F0331">
        <w:rPr>
          <w:rFonts w:eastAsia="Times New Roman"/>
          <w:color w:val="000000"/>
        </w:rPr>
        <w:t> </w:t>
      </w:r>
      <w:r w:rsidRPr="008F0331">
        <w:rPr>
          <w:rFonts w:eastAsia="Times New Roman"/>
          <w:color w:val="000000"/>
          <w:u w:val="single"/>
        </w:rPr>
        <w:t>considering as</w:t>
      </w:r>
      <w:r w:rsidRPr="008F0331">
        <w:rPr>
          <w:rFonts w:eastAsia="Times New Roman"/>
          <w:color w:val="000000"/>
        </w:rPr>
        <w:t> </w:t>
      </w:r>
      <w:r w:rsidRPr="008F0331">
        <w:rPr>
          <w:rFonts w:eastAsia="Times New Roman"/>
          <w:color w:val="000000"/>
          <w:u w:val="single"/>
        </w:rPr>
        <w:t>the right ones the data mentioned at the beginning of this section,</w:t>
      </w:r>
      <w:r w:rsidRPr="008F0331">
        <w:rPr>
          <w:rFonts w:eastAsia="Times New Roman"/>
          <w:color w:val="000000"/>
        </w:rPr>
        <w:t> </w:t>
      </w:r>
      <w:r w:rsidRPr="008F0331">
        <w:rPr>
          <w:rFonts w:eastAsia="Times New Roman"/>
          <w:color w:val="000000"/>
          <w:u w:val="single"/>
          <w:shd w:val="clear" w:color="auto" w:fill="FFFF00"/>
        </w:rPr>
        <w:t>mortality associated with</w:t>
      </w:r>
      <w:r w:rsidRPr="008F0331">
        <w:rPr>
          <w:rFonts w:eastAsia="Times New Roman"/>
          <w:color w:val="000000"/>
        </w:rPr>
        <w:t> </w:t>
      </w:r>
      <w:r w:rsidRPr="008F0331">
        <w:rPr>
          <w:rFonts w:eastAsia="Times New Roman"/>
          <w:color w:val="000000"/>
          <w:u w:val="single"/>
        </w:rPr>
        <w:t>antibiotic</w:t>
      </w:r>
      <w:r w:rsidRPr="008F0331">
        <w:rPr>
          <w:rFonts w:eastAsia="Times New Roman"/>
          <w:color w:val="000000"/>
        </w:rPr>
        <w:t> </w:t>
      </w:r>
      <w:r w:rsidRPr="008F0331">
        <w:rPr>
          <w:rFonts w:eastAsia="Times New Roman"/>
          <w:color w:val="000000"/>
          <w:u w:val="single"/>
          <w:shd w:val="clear" w:color="auto" w:fill="FFFF00"/>
        </w:rPr>
        <w:t>resistance</w:t>
      </w:r>
      <w:r w:rsidRPr="008F0331">
        <w:rPr>
          <w:rFonts w:eastAsia="Times New Roman"/>
          <w:color w:val="000000"/>
        </w:rPr>
        <w:t> </w:t>
      </w:r>
      <w:r w:rsidRPr="008F0331">
        <w:rPr>
          <w:rFonts w:eastAsia="Times New Roman"/>
          <w:color w:val="000000"/>
          <w:u w:val="single"/>
        </w:rPr>
        <w:t>was</w:t>
      </w:r>
      <w:r w:rsidRPr="008F0331">
        <w:rPr>
          <w:rFonts w:eastAsia="Times New Roman"/>
          <w:color w:val="000000"/>
        </w:rPr>
        <w:t> </w:t>
      </w:r>
      <w:r w:rsidRPr="008F0331">
        <w:rPr>
          <w:rFonts w:eastAsia="Times New Roman"/>
          <w:color w:val="000000"/>
          <w:u w:val="single"/>
          <w:shd w:val="clear" w:color="auto" w:fill="FFFF00"/>
        </w:rPr>
        <w:t>only</w:t>
      </w:r>
      <w:r w:rsidRPr="008F0331">
        <w:rPr>
          <w:rFonts w:eastAsia="Times New Roman"/>
          <w:color w:val="000000"/>
        </w:rPr>
        <w:t> </w:t>
      </w:r>
      <w:r w:rsidRPr="008F0331">
        <w:rPr>
          <w:rFonts w:eastAsia="Times New Roman"/>
          <w:color w:val="000000"/>
          <w:u w:val="single"/>
        </w:rPr>
        <w:t>able to</w:t>
      </w:r>
      <w:r w:rsidRPr="008F0331">
        <w:rPr>
          <w:rFonts w:eastAsia="Times New Roman"/>
          <w:color w:val="000000"/>
        </w:rPr>
        <w:t> </w:t>
      </w:r>
      <w:r w:rsidRPr="008F0331">
        <w:rPr>
          <w:rFonts w:eastAsia="Times New Roman"/>
          <w:color w:val="000000"/>
          <w:u w:val="single"/>
          <w:shd w:val="clear" w:color="auto" w:fill="FFFF00"/>
        </w:rPr>
        <w:t>account for 2</w:t>
      </w:r>
      <w:r w:rsidRPr="008F0331">
        <w:rPr>
          <w:rFonts w:eastAsia="Times New Roman"/>
          <w:color w:val="000000"/>
          <w:u w:val="single"/>
        </w:rPr>
        <w:t>–4%</w:t>
      </w:r>
      <w:r w:rsidRPr="008F0331">
        <w:rPr>
          <w:rFonts w:eastAsia="Times New Roman"/>
          <w:color w:val="000000"/>
        </w:rPr>
        <w:t> </w:t>
      </w:r>
      <w:r w:rsidRPr="008F0331">
        <w:rPr>
          <w:rFonts w:eastAsia="Times New Roman"/>
          <w:color w:val="000000"/>
          <w:u w:val="single"/>
        </w:rPr>
        <w:t>of</w:t>
      </w:r>
      <w:r w:rsidRPr="008F0331">
        <w:rPr>
          <w:rFonts w:eastAsia="Times New Roman"/>
          <w:color w:val="000000"/>
        </w:rPr>
        <w:t> the cardiovascular </w:t>
      </w:r>
      <w:r w:rsidRPr="008F0331">
        <w:rPr>
          <w:rFonts w:eastAsia="Times New Roman"/>
          <w:color w:val="000000"/>
          <w:u w:val="single"/>
        </w:rPr>
        <w:t>mortality</w:t>
      </w:r>
      <w:r w:rsidRPr="008F0331">
        <w:rPr>
          <w:rFonts w:eastAsia="Times New Roman"/>
          <w:color w:val="000000"/>
        </w:rPr>
        <w:t> in the European Union and the USA.</w:t>
      </w:r>
    </w:p>
    <w:p w14:paraId="13AE9D93" w14:textId="77777777" w:rsidR="00DD1121" w:rsidRPr="008F0331" w:rsidRDefault="00DD1121" w:rsidP="00DD1121">
      <w:pPr>
        <w:spacing w:line="235" w:lineRule="atLeast"/>
        <w:rPr>
          <w:rFonts w:eastAsia="Times New Roman"/>
          <w:color w:val="000000"/>
        </w:rPr>
      </w:pPr>
      <w:r w:rsidRPr="008F0331">
        <w:rPr>
          <w:rFonts w:eastAsia="Times New Roman"/>
          <w:color w:val="000000"/>
        </w:rPr>
        <w:t xml:space="preserve">Of course, mortality by infectious diseases is much higher in low-income countries, where nutritional deficiency, lack of proper sanitation, and poor medical care, with low access to intensive care units, remind us of the social pre-antibiotic landscape in Europe two centuries ago. The current benefit of antibiotics in reducing overall mortality in these countries that until very recently were in the “pre-antibiotic era” seems clear (Abat et al. 2018). Under these circumstances, the mortality burden attributable not only to antibiotic resistance to accessible, cheap antibiotics but also to resistance to third generation cephalosporins and carbapenems could be much higher than in the USA or the EU (Huynh et al. 2015; </w:t>
      </w:r>
      <w:proofErr w:type="spellStart"/>
      <w:r w:rsidRPr="008F0331">
        <w:rPr>
          <w:rFonts w:eastAsia="Times New Roman"/>
          <w:color w:val="000000"/>
        </w:rPr>
        <w:t>Founou</w:t>
      </w:r>
      <w:proofErr w:type="spellEnd"/>
      <w:r w:rsidRPr="008F0331">
        <w:rPr>
          <w:rFonts w:eastAsia="Times New Roman"/>
          <w:color w:val="000000"/>
        </w:rPr>
        <w:t xml:space="preserve"> et al. 2017).</w:t>
      </w:r>
    </w:p>
    <w:p w14:paraId="2CDFBF3C" w14:textId="77777777" w:rsidR="00DD1121" w:rsidRPr="008F0331" w:rsidRDefault="00DD1121" w:rsidP="00DD1121">
      <w:pPr>
        <w:spacing w:line="235" w:lineRule="atLeast"/>
        <w:rPr>
          <w:rFonts w:eastAsia="Times New Roman"/>
          <w:color w:val="000000"/>
        </w:rPr>
      </w:pPr>
      <w:r w:rsidRPr="008F0331">
        <w:rPr>
          <w:rFonts w:eastAsia="Times New Roman"/>
          <w:color w:val="000000"/>
        </w:rPr>
        <w:t>Indirect mortality mediated by antibiotic resistance</w:t>
      </w:r>
    </w:p>
    <w:p w14:paraId="1EB8286E" w14:textId="77777777" w:rsidR="00DD1121" w:rsidRPr="008F0331" w:rsidRDefault="00DD1121" w:rsidP="00DD1121">
      <w:pPr>
        <w:spacing w:line="235" w:lineRule="atLeast"/>
        <w:rPr>
          <w:rFonts w:eastAsia="Times New Roman"/>
          <w:color w:val="000000"/>
        </w:rPr>
      </w:pPr>
      <w:r w:rsidRPr="008F0331">
        <w:rPr>
          <w:rFonts w:eastAsia="Times New Roman"/>
          <w:color w:val="000000"/>
        </w:rPr>
        <w:t xml:space="preserve">Antibiotics alter the optimal (evolutionarily selected) proportions of microorganisms in the healthy human microbiota. For co-evolutionary reasons, the most abundant commensal species are non- or very poorly pathogenic towards their host, and antibiotic resistance in these species might in fact protect from the dangerous overgrowth of more pathogenic ones, increasing colonization resistance (microbiota resilience). In fact, the most prominent organisms causing deadly </w:t>
      </w:r>
      <w:proofErr w:type="spellStart"/>
      <w:r w:rsidRPr="008F0331">
        <w:rPr>
          <w:rFonts w:eastAsia="Times New Roman"/>
          <w:color w:val="000000"/>
        </w:rPr>
        <w:t>bacteremic</w:t>
      </w:r>
      <w:proofErr w:type="spellEnd"/>
      <w:r w:rsidRPr="008F0331">
        <w:rPr>
          <w:rFonts w:eastAsia="Times New Roman"/>
          <w:color w:val="000000"/>
        </w:rPr>
        <w:t xml:space="preserve"> infections, </w:t>
      </w:r>
      <w:proofErr w:type="gramStart"/>
      <w:r w:rsidRPr="008F0331">
        <w:rPr>
          <w:rFonts w:eastAsia="Times New Roman"/>
          <w:color w:val="000000"/>
        </w:rPr>
        <w:t>as</w:t>
      </w:r>
      <w:proofErr w:type="gramEnd"/>
      <w:r w:rsidRPr="008F0331">
        <w:rPr>
          <w:rFonts w:eastAsia="Times New Roman"/>
          <w:color w:val="000000"/>
        </w:rPr>
        <w:t xml:space="preserve"> Escherichia coli, Klebsiella pneumoniae, Enterococcus faecium, and Enterococcus faecalis, account for less than 1% of the intestinal organisms. Intensive exposure to antibiotics (for preventive purposes or therapy) is known to increase this relative proportion when these organisms are resistant to antibiotics, and this increase might result in undesirable consequences, even though the acquisition of antibiotic resistance does not increase (in fact might reduce) virulence.</w:t>
      </w:r>
    </w:p>
    <w:p w14:paraId="19F3D051" w14:textId="77777777" w:rsidR="00DD1121" w:rsidRPr="008F0331" w:rsidRDefault="00DD1121" w:rsidP="00DD1121">
      <w:pPr>
        <w:spacing w:line="235" w:lineRule="atLeast"/>
        <w:rPr>
          <w:rFonts w:eastAsia="Times New Roman"/>
          <w:color w:val="000000"/>
        </w:rPr>
      </w:pPr>
      <w:r w:rsidRPr="008F0331">
        <w:rPr>
          <w:rFonts w:eastAsia="Times New Roman"/>
          <w:color w:val="000000"/>
        </w:rPr>
        <w:t>Bacteremia is generally the result of bacterial translocation, the transit from the gut lumen or mucosa to extraintestinal sites, such as the mesenteric-lymph-node complex, liver, spleen, and bloodstream internal tissues (Berg 1995). Translocation is mostly a stochastic effect, so that the possibility of invasion is proportional to the absolute number of viable organisms (Taur et al. 2012). As the translocation rate of susceptible populations remains constant, but increases for resistant ones, the overall frequency of bloodstream infections increases when antibiotic-resistant strains are selected, and as a consequence, hospitalized patients have become progressively more severely ill over the last years (Ammerlaan et al. 2013), as was the case for the community-hospital spreading multi-resistant STc131 E. coli clone; however, it should be noted that mortality is also age-related (Rodriguez et al. 2021) or the presence of particular resistant Enterococcus clones (</w:t>
      </w:r>
      <w:proofErr w:type="spellStart"/>
      <w:r w:rsidRPr="008F0331">
        <w:rPr>
          <w:rFonts w:eastAsia="Times New Roman"/>
          <w:color w:val="000000"/>
        </w:rPr>
        <w:t>Bonten</w:t>
      </w:r>
      <w:proofErr w:type="spellEnd"/>
      <w:r w:rsidRPr="008F0331">
        <w:rPr>
          <w:rFonts w:eastAsia="Times New Roman"/>
          <w:color w:val="000000"/>
        </w:rPr>
        <w:t xml:space="preserve"> et al. 1998; Tedim et al. 2015).</w:t>
      </w:r>
    </w:p>
    <w:p w14:paraId="398B6A6D" w14:textId="77777777" w:rsidR="00DD1121" w:rsidRPr="008F0331" w:rsidRDefault="00DD1121" w:rsidP="00DD1121">
      <w:pPr>
        <w:spacing w:line="235" w:lineRule="atLeast"/>
        <w:rPr>
          <w:rFonts w:eastAsia="Times New Roman"/>
          <w:color w:val="000000"/>
        </w:rPr>
      </w:pPr>
      <w:r w:rsidRPr="008F0331">
        <w:rPr>
          <w:rFonts w:eastAsia="Times New Roman"/>
          <w:color w:val="000000"/>
        </w:rPr>
        <w:lastRenderedPageBreak/>
        <w:t>Note that, particularly in elderly people, bacteremia often originates in urinary tract infections; also, in this case, the increased abundance of multi-resistant populations in the intestine facilitates transmission to the urinary tract. An interesting point is if the individual history of antibiotics uptake along life contributes to the cumulative density of antibiotic-resistant bacteria in the microbiota (Baquero 2007); in that case the individual attitude reducing antibiotic exposure might be a preventive of mortality, as occurs with tobacco, high salt, or hypercholesterolemic food for cardiovascular diseases.</w:t>
      </w:r>
    </w:p>
    <w:p w14:paraId="347E9783" w14:textId="77777777" w:rsidR="00DD1121" w:rsidRPr="008F0331" w:rsidRDefault="00DD1121" w:rsidP="00DD1121">
      <w:pPr>
        <w:spacing w:line="235" w:lineRule="atLeast"/>
        <w:rPr>
          <w:rFonts w:eastAsia="Times New Roman"/>
          <w:color w:val="000000"/>
        </w:rPr>
      </w:pPr>
      <w:r w:rsidRPr="008F0331">
        <w:rPr>
          <w:rFonts w:eastAsia="Times New Roman"/>
          <w:color w:val="000000"/>
        </w:rPr>
        <w:t xml:space="preserve">More </w:t>
      </w:r>
      <w:proofErr w:type="spellStart"/>
      <w:r w:rsidRPr="008F0331">
        <w:rPr>
          <w:rFonts w:eastAsia="Times New Roman"/>
          <w:color w:val="000000"/>
        </w:rPr>
        <w:t>bacteremic</w:t>
      </w:r>
      <w:proofErr w:type="spellEnd"/>
      <w:r w:rsidRPr="008F0331">
        <w:rPr>
          <w:rFonts w:eastAsia="Times New Roman"/>
          <w:color w:val="000000"/>
        </w:rPr>
        <w:t xml:space="preserve"> episodes certainly mean a higher mortality rate; however, as was commented before, the risk of dying, at least in high-income countries, is similar for </w:t>
      </w:r>
      <w:proofErr w:type="spellStart"/>
      <w:r w:rsidRPr="008F0331">
        <w:rPr>
          <w:rFonts w:eastAsia="Times New Roman"/>
          <w:color w:val="000000"/>
        </w:rPr>
        <w:t>multiresistant</w:t>
      </w:r>
      <w:proofErr w:type="spellEnd"/>
      <w:r w:rsidRPr="008F0331">
        <w:rPr>
          <w:rFonts w:eastAsia="Times New Roman"/>
          <w:color w:val="000000"/>
        </w:rPr>
        <w:t xml:space="preserve"> and susceptible E. coli populations (de Lastours et al. 2020). Probably a direct influence of antibiotic resistance in mortality is likely to occur in low-income countries with limited access to advanced medicine (Becker et al. 2009).</w:t>
      </w:r>
    </w:p>
    <w:p w14:paraId="7787541A" w14:textId="77777777" w:rsidR="00DD1121" w:rsidRPr="008F0331" w:rsidRDefault="00DD1121" w:rsidP="00DD1121">
      <w:pPr>
        <w:spacing w:line="235" w:lineRule="atLeast"/>
        <w:rPr>
          <w:rFonts w:eastAsia="Times New Roman"/>
          <w:color w:val="000000"/>
        </w:rPr>
      </w:pPr>
      <w:r w:rsidRPr="008F0331">
        <w:rPr>
          <w:rFonts w:eastAsia="Times New Roman"/>
          <w:color w:val="000000"/>
        </w:rPr>
        <w:t>Antibiotic resistance altering human-microbiota interactions</w:t>
      </w:r>
    </w:p>
    <w:p w14:paraId="1DB26FA5" w14:textId="77777777" w:rsidR="00DD1121" w:rsidRPr="008F0331" w:rsidRDefault="00DD1121" w:rsidP="00DD1121">
      <w:pPr>
        <w:spacing w:line="235" w:lineRule="atLeast"/>
        <w:rPr>
          <w:rFonts w:eastAsia="Times New Roman"/>
          <w:color w:val="000000"/>
        </w:rPr>
      </w:pPr>
      <w:r w:rsidRPr="008F0331">
        <w:rPr>
          <w:rFonts w:eastAsia="Times New Roman"/>
          <w:color w:val="000000"/>
        </w:rPr>
        <w:t xml:space="preserve">Ecological alterations of </w:t>
      </w:r>
      <w:proofErr w:type="gramStart"/>
      <w:r w:rsidRPr="008F0331">
        <w:rPr>
          <w:rFonts w:eastAsia="Times New Roman"/>
          <w:color w:val="000000"/>
        </w:rPr>
        <w:t>the microbiota</w:t>
      </w:r>
      <w:proofErr w:type="gramEnd"/>
      <w:r w:rsidRPr="008F0331">
        <w:rPr>
          <w:rFonts w:eastAsia="Times New Roman"/>
          <w:color w:val="000000"/>
        </w:rPr>
        <w:t xml:space="preserve"> (dysbiosis), occasionally with clinically intestinal complications, ranging from mild to severe, were described from the early stages in the use of antibiotics (Haenel 1961). The most important was the selection of harmful resistant organisms.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6171CCB4" w14:textId="77777777" w:rsidR="00DD1121" w:rsidRPr="008F0331" w:rsidRDefault="00DD1121" w:rsidP="00DD1121">
      <w:pPr>
        <w:spacing w:line="235" w:lineRule="atLeast"/>
        <w:rPr>
          <w:rFonts w:eastAsia="Times New Roman"/>
          <w:color w:val="000000"/>
        </w:rPr>
      </w:pPr>
      <w:r w:rsidRPr="008F0331">
        <w:rPr>
          <w:rFonts w:eastAsia="Times New Roman"/>
          <w:color w:val="000000"/>
        </w:rPr>
        <w:t xml:space="preserve">Alterations of the microbiota are generally restored by surviving minorities and by the organisms of the surrounding human environment. In </w:t>
      </w:r>
      <w:proofErr w:type="gramStart"/>
      <w:r w:rsidRPr="008F0331">
        <w:rPr>
          <w:rFonts w:eastAsia="Times New Roman"/>
          <w:color w:val="000000"/>
        </w:rPr>
        <w:t>hospital</w:t>
      </w:r>
      <w:proofErr w:type="gramEnd"/>
      <w:r w:rsidRPr="008F0331">
        <w:rPr>
          <w:rFonts w:eastAsia="Times New Roman"/>
          <w:color w:val="000000"/>
        </w:rPr>
        <w:t>,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The final effect is that antibiotic-resistant bacteria are increasingly integrated as “normal members of the microbiota,” and the long-term consequences of such replacements and the creation of a novel microbiota architecture remain unknown. This might be harmful, influencing inflammatory bowel diseases, allergies, asthma, obesity, diabetes, cardiovascular disease, neurobehavioral disorders, and eventually involving alterations in host immunity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65C70555" w14:textId="77777777" w:rsidR="00DD1121" w:rsidRPr="008F0331" w:rsidRDefault="00DD1121" w:rsidP="00DD1121">
      <w:pPr>
        <w:spacing w:line="235" w:lineRule="atLeast"/>
        <w:rPr>
          <w:rFonts w:eastAsia="Times New Roman"/>
          <w:color w:val="000000"/>
        </w:rPr>
      </w:pPr>
      <w:r w:rsidRPr="008F0331">
        <w:rPr>
          <w:rFonts w:eastAsia="Times New Roman"/>
          <w:color w:val="000000"/>
        </w:rPr>
        <w:t>Antibiotic resistance modifying bacterial population biology and evolutionary biology</w:t>
      </w:r>
    </w:p>
    <w:p w14:paraId="1F2475F5" w14:textId="77777777" w:rsidR="00DD1121" w:rsidRPr="008F0331" w:rsidRDefault="00DD1121" w:rsidP="00DD1121">
      <w:pPr>
        <w:spacing w:line="235" w:lineRule="atLeast"/>
        <w:rPr>
          <w:rFonts w:eastAsia="Times New Roman"/>
          <w:color w:val="000000"/>
        </w:rPr>
      </w:pPr>
      <w:r w:rsidRPr="008F0331">
        <w:rPr>
          <w:rFonts w:eastAsia="Times New Roman"/>
          <w:color w:val="000000"/>
        </w:rPr>
        <w:t xml:space="preserve">Antibiotics exert multi-level selection, that is, they independently select for </w:t>
      </w:r>
      <w:proofErr w:type="gramStart"/>
      <w:r w:rsidRPr="008F0331">
        <w:rPr>
          <w:rFonts w:eastAsia="Times New Roman"/>
          <w:color w:val="000000"/>
        </w:rPr>
        <w:t>particular genes</w:t>
      </w:r>
      <w:proofErr w:type="gramEnd"/>
      <w:r w:rsidRPr="008F0331">
        <w:rPr>
          <w:rFonts w:eastAsia="Times New Roman"/>
          <w:color w:val="000000"/>
        </w:rPr>
        <w:t xml:space="preserve">, insertion sequences, </w:t>
      </w:r>
      <w:proofErr w:type="spellStart"/>
      <w:r w:rsidRPr="008F0331">
        <w:rPr>
          <w:rFonts w:eastAsia="Times New Roman"/>
          <w:color w:val="000000"/>
        </w:rPr>
        <w:t>integrons</w:t>
      </w:r>
      <w:proofErr w:type="spellEnd"/>
      <w:r w:rsidRPr="008F0331">
        <w:rPr>
          <w:rFonts w:eastAsia="Times New Roman"/>
          <w:color w:val="000000"/>
        </w:rPr>
        <w:t xml:space="preserve">, transposons, plasmids, integrative-conjugative elements, </w:t>
      </w:r>
      <w:proofErr w:type="gramStart"/>
      <w:r w:rsidRPr="008F0331">
        <w:rPr>
          <w:rFonts w:eastAsia="Times New Roman"/>
          <w:color w:val="000000"/>
        </w:rPr>
        <w:t>and also</w:t>
      </w:r>
      <w:proofErr w:type="gramEnd"/>
      <w:r w:rsidRPr="008F0331">
        <w:rPr>
          <w:rFonts w:eastAsia="Times New Roman"/>
          <w:color w:val="000000"/>
        </w:rPr>
        <w:t xml:space="preserve"> for </w:t>
      </w:r>
      <w:proofErr w:type="gramStart"/>
      <w:r w:rsidRPr="008F0331">
        <w:rPr>
          <w:rFonts w:eastAsia="Times New Roman"/>
          <w:color w:val="000000"/>
        </w:rPr>
        <w:t>particular clones</w:t>
      </w:r>
      <w:proofErr w:type="gramEnd"/>
      <w:r w:rsidRPr="008F0331">
        <w:rPr>
          <w:rFonts w:eastAsia="Times New Roman"/>
          <w:color w:val="000000"/>
        </w:rPr>
        <w:t xml:space="preserve"> and clonal complexes within species, species, </w:t>
      </w:r>
      <w:proofErr w:type="gramStart"/>
      <w:r w:rsidRPr="008F0331">
        <w:rPr>
          <w:rFonts w:eastAsia="Times New Roman"/>
          <w:color w:val="000000"/>
        </w:rPr>
        <w:t>genus</w:t>
      </w:r>
      <w:proofErr w:type="gramEnd"/>
      <w:r w:rsidRPr="008F0331">
        <w:rPr>
          <w:rFonts w:eastAsia="Times New Roman"/>
          <w:color w:val="000000"/>
        </w:rPr>
        <w:t xml:space="preserve">, and complex microbial communities (Baquero et al. 2013). The effect results in alterations in the relative abundance and diversity of these evolutionary entities. Considering that in a world without anthropogenic antibiotics </w:t>
      </w:r>
      <w:proofErr w:type="gramStart"/>
      <w:r w:rsidRPr="008F0331">
        <w:rPr>
          <w:rFonts w:eastAsia="Times New Roman"/>
          <w:color w:val="000000"/>
        </w:rPr>
        <w:t>the microbial</w:t>
      </w:r>
      <w:proofErr w:type="gramEnd"/>
      <w:r w:rsidRPr="008F0331">
        <w:rPr>
          <w:rFonts w:eastAsia="Times New Roman"/>
          <w:color w:val="000000"/>
        </w:rPr>
        <w:t xml:space="preserve">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w:t>
      </w:r>
      <w:proofErr w:type="gramStart"/>
      <w:r w:rsidRPr="008F0331">
        <w:rPr>
          <w:rFonts w:eastAsia="Times New Roman"/>
          <w:color w:val="000000"/>
        </w:rPr>
        <w:t>and also</w:t>
      </w:r>
      <w:proofErr w:type="gramEnd"/>
      <w:r w:rsidRPr="008F0331">
        <w:rPr>
          <w:rFonts w:eastAsia="Times New Roman"/>
          <w:color w:val="000000"/>
        </w:rPr>
        <w:t xml:space="preserve"> mobile genetic elements (Knapp et al 2010; Wright et al. </w:t>
      </w:r>
      <w:r w:rsidRPr="008F0331">
        <w:rPr>
          <w:rFonts w:eastAsia="Times New Roman"/>
          <w:color w:val="000000"/>
        </w:rPr>
        <w:lastRenderedPageBreak/>
        <w:t>2008; Gillings 2014). Increased density of mobile genetic elements implies an acceleration of the bacterial evolutionary rate (</w:t>
      </w:r>
      <w:proofErr w:type="spellStart"/>
      <w:r w:rsidRPr="008F0331">
        <w:rPr>
          <w:rFonts w:eastAsia="Times New Roman"/>
          <w:color w:val="000000"/>
        </w:rPr>
        <w:t>Souque</w:t>
      </w:r>
      <w:proofErr w:type="spellEnd"/>
      <w:r w:rsidRPr="008F0331">
        <w:rPr>
          <w:rFonts w:eastAsia="Times New Roman"/>
          <w:color w:val="000000"/>
        </w:rPr>
        <w:t xml:space="preserv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54CDF6F1" w14:textId="77777777" w:rsidR="00DD1121" w:rsidRPr="008F0331" w:rsidRDefault="00DD1121" w:rsidP="00DD1121">
      <w:pPr>
        <w:spacing w:line="235" w:lineRule="atLeast"/>
        <w:rPr>
          <w:rFonts w:eastAsia="Times New Roman"/>
          <w:color w:val="000000"/>
        </w:rPr>
      </w:pPr>
      <w:r w:rsidRPr="008F0331">
        <w:rPr>
          <w:rFonts w:eastAsia="Times New Roman"/>
          <w:color w:val="000000"/>
        </w:rPr>
        <w:t xml:space="preserve">Antibiotic resistance and the planet </w:t>
      </w:r>
      <w:proofErr w:type="spellStart"/>
      <w:r w:rsidRPr="008F0331">
        <w:rPr>
          <w:rFonts w:eastAsia="Times New Roman"/>
          <w:color w:val="000000"/>
        </w:rPr>
        <w:t>microbiosphere</w:t>
      </w:r>
      <w:proofErr w:type="spellEnd"/>
    </w:p>
    <w:p w14:paraId="7C876B91" w14:textId="77777777" w:rsidR="00DD1121" w:rsidRPr="008F0331" w:rsidRDefault="00DD1121" w:rsidP="00DD1121">
      <w:pPr>
        <w:spacing w:line="235" w:lineRule="atLeast"/>
        <w:rPr>
          <w:rFonts w:eastAsia="Times New Roman"/>
          <w:color w:val="000000"/>
        </w:rPr>
      </w:pPr>
      <w:r w:rsidRPr="008F0331">
        <w:rPr>
          <w:rFonts w:eastAsia="Times New Roman"/>
          <w:color w:val="000000"/>
        </w:rPr>
        <w:t xml:space="preserve">Human health is fully dependent on the health of the biological </w:t>
      </w:r>
      <w:proofErr w:type="gramStart"/>
      <w:r w:rsidRPr="008F0331">
        <w:rPr>
          <w:rFonts w:eastAsia="Times New Roman"/>
          <w:color w:val="000000"/>
        </w:rPr>
        <w:t>systems</w:t>
      </w:r>
      <w:proofErr w:type="gramEnd"/>
      <w:r w:rsidRPr="008F0331">
        <w:rPr>
          <w:rFonts w:eastAsia="Times New Roman"/>
          <w:color w:val="000000"/>
        </w:rPr>
        <w:t xml:space="preserve"> determining the main features of our environment. Antibiotics have historically been and are still constantly released into the environment; it has been estimated that the global annual production of antibiotics reaches 100–200 thousand tons, and one billion tons have been produced since 1940 (</w:t>
      </w:r>
      <w:proofErr w:type="spellStart"/>
      <w:r w:rsidRPr="008F0331">
        <w:rPr>
          <w:rFonts w:eastAsia="Times New Roman"/>
          <w:color w:val="000000"/>
        </w:rPr>
        <w:t>Serwecińska</w:t>
      </w:r>
      <w:proofErr w:type="spellEnd"/>
      <w:r w:rsidRPr="008F0331">
        <w:rPr>
          <w:rFonts w:eastAsia="Times New Roman"/>
          <w:color w:val="000000"/>
        </w:rPr>
        <w:t xml:space="preserve"> 2020), and many of them remain biologically active during extended periods of time. Considering that antibiotics can select antibiotic populations with relative decreases in susceptibility at concentrations of nanograms/ml, and/or interfere at such concentrations with the semiotic network of natural antibiotics, acting as interbacterial signaling agents (Linares et al. 2006), we can expect an effect on the natural </w:t>
      </w:r>
      <w:proofErr w:type="spellStart"/>
      <w:r w:rsidRPr="008F0331">
        <w:rPr>
          <w:rFonts w:eastAsia="Times New Roman"/>
          <w:color w:val="000000"/>
        </w:rPr>
        <w:t>microbiosphere</w:t>
      </w:r>
      <w:proofErr w:type="spellEnd"/>
      <w:r w:rsidRPr="008F0331">
        <w:rPr>
          <w:rFonts w:eastAsia="Times New Roman"/>
          <w:color w:val="000000"/>
        </w:rPr>
        <w:t xml:space="preserve">. Possible ecological functional disturbances caused by the release of the antibiotics in the environment might include critical aspects for life, as oxygen production, nitrogen transformation, methanogenesis, or sulfate reduction. For instance, Cyanobacteria </w:t>
      </w:r>
      <w:proofErr w:type="gramStart"/>
      <w:r w:rsidRPr="008F0331">
        <w:rPr>
          <w:rFonts w:eastAsia="Times New Roman"/>
          <w:color w:val="000000"/>
        </w:rPr>
        <w:t>contribute with</w:t>
      </w:r>
      <w:proofErr w:type="gramEnd"/>
      <w:r w:rsidRPr="008F0331">
        <w:rPr>
          <w:rFonts w:eastAsia="Times New Roman"/>
          <w:color w:val="000000"/>
        </w:rPr>
        <w:t xml:space="preserve"> more than 25% of oxygen production and carbon dioxide fixation </w:t>
      </w:r>
      <w:proofErr w:type="gramStart"/>
      <w:r w:rsidRPr="008F0331">
        <w:rPr>
          <w:rFonts w:eastAsia="Times New Roman"/>
          <w:color w:val="000000"/>
        </w:rPr>
        <w:t>in</w:t>
      </w:r>
      <w:proofErr w:type="gramEnd"/>
      <w:r w:rsidRPr="008F0331">
        <w:rPr>
          <w:rFonts w:eastAsia="Times New Roman"/>
          <w:color w:val="000000"/>
        </w:rPr>
        <w:t xml:space="preserve">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A possible risk is the substitution of part of the key antibiotic-susceptible natural species by other intrinsically antibiotic-resistant organisms or selected variants, influencing primary producers, and potentially biogeochemical cycles in the Earth’s surface systems. This certainly will approach an apocalyptic scenario for human health, not the one that we discussed in the first parts of this review.</w:t>
      </w:r>
    </w:p>
    <w:p w14:paraId="723688B7" w14:textId="77777777" w:rsidR="00DD1121" w:rsidRPr="008F0331" w:rsidRDefault="00DD1121" w:rsidP="00DD1121">
      <w:pPr>
        <w:spacing w:line="235" w:lineRule="atLeast"/>
        <w:rPr>
          <w:rFonts w:eastAsia="Times New Roman"/>
          <w:color w:val="000000"/>
        </w:rPr>
      </w:pPr>
      <w:r w:rsidRPr="008F0331">
        <w:rPr>
          <w:rFonts w:eastAsia="Times New Roman"/>
          <w:color w:val="000000"/>
        </w:rPr>
        <w:t xml:space="preserve">Final </w:t>
      </w:r>
      <w:proofErr w:type="gramStart"/>
      <w:r w:rsidRPr="008F0331">
        <w:rPr>
          <w:rFonts w:eastAsia="Times New Roman"/>
          <w:color w:val="000000"/>
        </w:rPr>
        <w:t>coda</w:t>
      </w:r>
      <w:proofErr w:type="gramEnd"/>
    </w:p>
    <w:p w14:paraId="3127DC2D" w14:textId="77777777" w:rsidR="00DD1121" w:rsidRPr="008F0331" w:rsidRDefault="00DD1121" w:rsidP="00DD1121">
      <w:pPr>
        <w:spacing w:line="235" w:lineRule="atLeast"/>
        <w:rPr>
          <w:rFonts w:eastAsia="Times New Roman"/>
          <w:color w:val="000000"/>
        </w:rPr>
      </w:pPr>
      <w:r w:rsidRPr="008F0331">
        <w:rPr>
          <w:rFonts w:eastAsia="Times New Roman"/>
          <w:color w:val="000000"/>
          <w:u w:val="single"/>
        </w:rPr>
        <w:t>Massive antibiotic industrial production</w:t>
      </w:r>
      <w:r w:rsidRPr="008F0331">
        <w:rPr>
          <w:rFonts w:eastAsia="Times New Roman"/>
          <w:color w:val="000000"/>
        </w:rPr>
        <w:t>, its use in humans, animals, and agriculture, and the resulting environmental pollution certainly </w:t>
      </w:r>
      <w:r w:rsidRPr="008F0331">
        <w:rPr>
          <w:rFonts w:eastAsia="Times New Roman"/>
          <w:color w:val="000000"/>
          <w:u w:val="single"/>
        </w:rPr>
        <w:t>influences the emergence and spread of antibiotic resistance</w:t>
      </w:r>
      <w:r w:rsidRPr="008F0331">
        <w:rPr>
          <w:rFonts w:eastAsia="Times New Roman"/>
          <w:color w:val="000000"/>
        </w:rPr>
        <w:t>, decreasing the effectiveness of chemotherapy, and constitutes a problem in public health that </w:t>
      </w:r>
      <w:r w:rsidRPr="008F0331">
        <w:rPr>
          <w:rFonts w:eastAsia="Times New Roman"/>
          <w:color w:val="000000"/>
          <w:u w:val="single"/>
        </w:rPr>
        <w:t>should be addressed</w:t>
      </w:r>
      <w:r w:rsidRPr="008F0331">
        <w:rPr>
          <w:rFonts w:eastAsia="Times New Roman"/>
          <w:color w:val="000000"/>
        </w:rPr>
        <w:t> by applying evolutionary principles (Andersson et al. 2020). </w:t>
      </w:r>
      <w:r w:rsidRPr="008F0331">
        <w:rPr>
          <w:rFonts w:eastAsia="Times New Roman"/>
          <w:b/>
          <w:bCs/>
          <w:color w:val="000000"/>
          <w:u w:val="single"/>
        </w:rPr>
        <w:t>However</w:t>
      </w:r>
      <w:r w:rsidRPr="008F0331">
        <w:rPr>
          <w:rFonts w:eastAsia="Times New Roman"/>
          <w:color w:val="000000"/>
        </w:rPr>
        <w:t>, </w:t>
      </w:r>
      <w:r w:rsidRPr="008F0331">
        <w:rPr>
          <w:rFonts w:eastAsia="Times New Roman"/>
          <w:color w:val="000000"/>
          <w:u w:val="single"/>
          <w:shd w:val="clear" w:color="auto" w:fill="FFFF00"/>
        </w:rPr>
        <w:t>it is</w:t>
      </w:r>
      <w:r w:rsidRPr="008F0331">
        <w:rPr>
          <w:rFonts w:eastAsia="Times New Roman"/>
          <w:color w:val="000000"/>
        </w:rPr>
        <w:t> </w:t>
      </w:r>
      <w:r w:rsidRPr="008F0331">
        <w:rPr>
          <w:rFonts w:eastAsia="Times New Roman"/>
          <w:b/>
          <w:bCs/>
          <w:color w:val="000000"/>
          <w:u w:val="single"/>
          <w:shd w:val="clear" w:color="auto" w:fill="FFFF00"/>
        </w:rPr>
        <w:t>highly improbable</w:t>
      </w:r>
      <w:r w:rsidRPr="008F0331">
        <w:rPr>
          <w:rFonts w:eastAsia="Times New Roman"/>
          <w:color w:val="000000"/>
        </w:rPr>
        <w:t> </w:t>
      </w:r>
      <w:r w:rsidRPr="008F0331">
        <w:rPr>
          <w:rFonts w:eastAsia="Times New Roman"/>
          <w:color w:val="000000"/>
          <w:u w:val="single"/>
          <w:shd w:val="clear" w:color="auto" w:fill="FFFF00"/>
        </w:rPr>
        <w:t>that</w:t>
      </w:r>
      <w:r w:rsidRPr="008F0331">
        <w:rPr>
          <w:rFonts w:eastAsia="Times New Roman"/>
          <w:color w:val="000000"/>
        </w:rPr>
        <w:t> </w:t>
      </w:r>
      <w:r w:rsidRPr="008F0331">
        <w:rPr>
          <w:rFonts w:eastAsia="Times New Roman"/>
          <w:color w:val="000000"/>
          <w:u w:val="single"/>
        </w:rPr>
        <w:t>antibiotic</w:t>
      </w:r>
      <w:r w:rsidRPr="008F0331">
        <w:rPr>
          <w:rFonts w:eastAsia="Times New Roman"/>
          <w:color w:val="000000"/>
        </w:rPr>
        <w:t> </w:t>
      </w:r>
      <w:r w:rsidRPr="008F0331">
        <w:rPr>
          <w:rFonts w:eastAsia="Times New Roman"/>
          <w:color w:val="000000"/>
          <w:u w:val="single"/>
          <w:shd w:val="clear" w:color="auto" w:fill="FFFF00"/>
        </w:rPr>
        <w:t>resistance</w:t>
      </w:r>
      <w:r w:rsidRPr="008F0331">
        <w:rPr>
          <w:rFonts w:eastAsia="Times New Roman"/>
          <w:color w:val="000000"/>
        </w:rPr>
        <w:t> </w:t>
      </w:r>
      <w:r w:rsidRPr="008F0331">
        <w:rPr>
          <w:rFonts w:eastAsia="Times New Roman"/>
          <w:color w:val="000000"/>
          <w:u w:val="single"/>
          <w:shd w:val="clear" w:color="auto" w:fill="FFFF00"/>
        </w:rPr>
        <w:t>could produce an</w:t>
      </w:r>
      <w:r w:rsidRPr="008F0331">
        <w:rPr>
          <w:rFonts w:eastAsia="Times New Roman"/>
          <w:color w:val="000000"/>
        </w:rPr>
        <w:t> </w:t>
      </w:r>
      <w:r w:rsidRPr="008F0331">
        <w:rPr>
          <w:rFonts w:eastAsia="Times New Roman"/>
          <w:b/>
          <w:bCs/>
          <w:color w:val="000000"/>
          <w:u w:val="single"/>
          <w:shd w:val="clear" w:color="auto" w:fill="FFFF00"/>
        </w:rPr>
        <w:t>apocalyptic landscape</w:t>
      </w:r>
      <w:r w:rsidRPr="008F0331">
        <w:rPr>
          <w:rFonts w:eastAsia="Times New Roman"/>
          <w:color w:val="000000"/>
        </w:rPr>
        <w:t> </w:t>
      </w:r>
      <w:r w:rsidRPr="008F0331">
        <w:rPr>
          <w:rFonts w:eastAsia="Times New Roman"/>
          <w:color w:val="000000"/>
          <w:u w:val="single"/>
        </w:rPr>
        <w:t>because of</w:t>
      </w:r>
      <w:r w:rsidRPr="008F0331">
        <w:rPr>
          <w:rFonts w:eastAsia="Times New Roman"/>
          <w:color w:val="000000"/>
        </w:rPr>
        <w:t> </w:t>
      </w:r>
      <w:r w:rsidRPr="008F0331">
        <w:rPr>
          <w:rFonts w:eastAsia="Times New Roman"/>
          <w:color w:val="000000"/>
          <w:u w:val="single"/>
          <w:shd w:val="clear" w:color="auto" w:fill="FFFF00"/>
        </w:rPr>
        <w:t>failing to control infections</w:t>
      </w:r>
      <w:r w:rsidRPr="008F0331">
        <w:rPr>
          <w:rFonts w:eastAsia="Times New Roman"/>
          <w:color w:val="000000"/>
        </w:rPr>
        <w:t> (</w:t>
      </w:r>
      <w:proofErr w:type="spellStart"/>
      <w:r w:rsidRPr="008F0331">
        <w:rPr>
          <w:rFonts w:eastAsia="Times New Roman"/>
          <w:color w:val="000000"/>
        </w:rPr>
        <w:t>Servitie</w:t>
      </w:r>
      <w:proofErr w:type="spellEnd"/>
      <w:r w:rsidRPr="008F0331">
        <w:rPr>
          <w:rFonts w:eastAsia="Times New Roman"/>
          <w:color w:val="000000"/>
        </w:rPr>
        <w:t xml:space="preserve"> 2019). In this review we suggest that other effects of antibiotics on the </w:t>
      </w:r>
      <w:proofErr w:type="gramStart"/>
      <w:r w:rsidRPr="008F0331">
        <w:rPr>
          <w:rFonts w:eastAsia="Times New Roman"/>
          <w:color w:val="000000"/>
        </w:rPr>
        <w:t>microbiotas</w:t>
      </w:r>
      <w:proofErr w:type="gramEnd"/>
      <w:r w:rsidRPr="008F0331">
        <w:rPr>
          <w:rFonts w:eastAsia="Times New Roman"/>
          <w:color w:val="000000"/>
        </w:rPr>
        <w:t xml:space="preserve"> and environmental </w:t>
      </w:r>
      <w:proofErr w:type="spellStart"/>
      <w:r w:rsidRPr="008F0331">
        <w:rPr>
          <w:rFonts w:eastAsia="Times New Roman"/>
          <w:color w:val="000000"/>
        </w:rPr>
        <w:t>microbiosphere</w:t>
      </w:r>
      <w:proofErr w:type="spellEnd"/>
      <w:r w:rsidRPr="008F0331">
        <w:rPr>
          <w:rFonts w:eastAsia="Times New Roman"/>
          <w:color w:val="000000"/>
        </w:rPr>
        <w:t> </w:t>
      </w:r>
      <w:r w:rsidRPr="008F0331">
        <w:rPr>
          <w:rFonts w:eastAsia="Times New Roman"/>
          <w:color w:val="000000"/>
          <w:u w:val="single"/>
        </w:rPr>
        <w:t>can produce</w:t>
      </w:r>
      <w:r w:rsidRPr="008F0331">
        <w:rPr>
          <w:rFonts w:eastAsia="Times New Roman"/>
          <w:color w:val="000000"/>
        </w:rPr>
        <w:t> at long-term </w:t>
      </w:r>
      <w:r w:rsidRPr="008F0331">
        <w:rPr>
          <w:rFonts w:eastAsia="Times New Roman"/>
          <w:color w:val="000000"/>
          <w:u w:val="single"/>
        </w:rPr>
        <w:t>higher risks, deserving public awareness</w:t>
      </w:r>
      <w:r w:rsidRPr="008F0331">
        <w:rPr>
          <w:rFonts w:eastAsia="Times New Roman"/>
          <w:color w:val="000000"/>
        </w:rPr>
        <w:t xml:space="preserve">, by creating social norms to expand the protection of the individual health to the protection of one health and global health (Roca et al. 2015; </w:t>
      </w:r>
      <w:proofErr w:type="spellStart"/>
      <w:r w:rsidRPr="008F0331">
        <w:rPr>
          <w:rFonts w:eastAsia="Times New Roman"/>
          <w:color w:val="000000"/>
        </w:rPr>
        <w:t>Berendonk</w:t>
      </w:r>
      <w:proofErr w:type="spellEnd"/>
      <w:r w:rsidRPr="008F0331">
        <w:rPr>
          <w:rFonts w:eastAsia="Times New Roman"/>
          <w:color w:val="000000"/>
        </w:rPr>
        <w:t xml:space="preserve"> et al. 2015; Hernando-Amado et al. 2020). The threat of the spread of antibiotic-resistant organisms adverts us, once more, that the health of humans and the health of Earth are closely intertwined.</w:t>
      </w:r>
    </w:p>
    <w:p w14:paraId="61368263" w14:textId="77777777" w:rsidR="00DD1121" w:rsidRDefault="00DD1121" w:rsidP="00DD1121">
      <w:pPr>
        <w:pStyle w:val="Heading3"/>
      </w:pPr>
      <w:r>
        <w:lastRenderedPageBreak/>
        <w:t xml:space="preserve">food security </w:t>
      </w:r>
    </w:p>
    <w:p w14:paraId="0334FA38" w14:textId="77777777" w:rsidR="00DD1121" w:rsidRPr="008F0331" w:rsidRDefault="00DD1121" w:rsidP="00DD1121">
      <w:pPr>
        <w:spacing w:before="30" w:after="0" w:line="278" w:lineRule="atLeast"/>
        <w:outlineLvl w:val="3"/>
        <w:rPr>
          <w:rFonts w:eastAsia="Times New Roman"/>
          <w:b/>
          <w:bCs/>
          <w:color w:val="000000"/>
          <w:sz w:val="26"/>
          <w:szCs w:val="26"/>
        </w:rPr>
      </w:pPr>
      <w:r w:rsidRPr="008F0331">
        <w:rPr>
          <w:rFonts w:eastAsia="Times New Roman"/>
          <w:b/>
          <w:bCs/>
          <w:color w:val="000000"/>
          <w:sz w:val="26"/>
          <w:szCs w:val="26"/>
        </w:rPr>
        <w:t>1. No food wars.</w:t>
      </w:r>
    </w:p>
    <w:p w14:paraId="226FD930" w14:textId="77777777" w:rsidR="00DD1121" w:rsidRPr="008F0331" w:rsidRDefault="00DD1121" w:rsidP="00DD1121">
      <w:pPr>
        <w:spacing w:after="120" w:line="235" w:lineRule="atLeast"/>
        <w:rPr>
          <w:rFonts w:eastAsia="Times New Roman"/>
          <w:color w:val="000000"/>
        </w:rPr>
      </w:pPr>
      <w:r w:rsidRPr="008F0331">
        <w:rPr>
          <w:rFonts w:eastAsia="Times New Roman"/>
          <w:color w:val="000000"/>
        </w:rPr>
        <w:t>Jonas </w:t>
      </w:r>
      <w:r w:rsidRPr="008F0331">
        <w:rPr>
          <w:rFonts w:eastAsia="Times New Roman"/>
          <w:b/>
          <w:bCs/>
          <w:color w:val="000000"/>
          <w:sz w:val="26"/>
          <w:szCs w:val="26"/>
        </w:rPr>
        <w:t>Vestby et al. 18</w:t>
      </w:r>
      <w:r w:rsidRPr="008F0331">
        <w:rPr>
          <w:rFonts w:eastAsia="Times New Roman"/>
          <w:color w:val="000000"/>
        </w:rP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https://blogs.prio.org/ClimateAndConflict/2018/05/does-hunger-cause-conflict/</w:t>
      </w:r>
    </w:p>
    <w:p w14:paraId="37EBCBAD" w14:textId="77777777" w:rsidR="00DD1121" w:rsidRPr="008F0331" w:rsidRDefault="00DD1121" w:rsidP="00DD1121">
      <w:pPr>
        <w:spacing w:line="235" w:lineRule="atLeast"/>
        <w:rPr>
          <w:rFonts w:eastAsia="Times New Roman"/>
          <w:color w:val="000000"/>
        </w:rPr>
      </w:pPr>
      <w:r w:rsidRPr="008F0331">
        <w:rPr>
          <w:rFonts w:eastAsia="Times New Roman"/>
          <w:color w:val="000000"/>
        </w:rPr>
        <w:t>It is perhaps surprising, then, that there is </w:t>
      </w:r>
      <w:r w:rsidRPr="008F0331">
        <w:rPr>
          <w:rFonts w:eastAsia="Times New Roman"/>
          <w:b/>
          <w:bCs/>
          <w:color w:val="000000"/>
          <w:u w:val="single"/>
          <w:shd w:val="clear" w:color="auto" w:fill="FFFF00"/>
        </w:rPr>
        <w:t>little</w:t>
      </w:r>
      <w:r w:rsidRPr="008F0331">
        <w:rPr>
          <w:rFonts w:eastAsia="Times New Roman"/>
          <w:color w:val="000000"/>
        </w:rPr>
        <w:t> </w:t>
      </w:r>
      <w:r w:rsidRPr="008F0331">
        <w:rPr>
          <w:rFonts w:eastAsia="Times New Roman"/>
          <w:b/>
          <w:bCs/>
          <w:color w:val="000000"/>
          <w:u w:val="single"/>
        </w:rPr>
        <w:t>scholarly</w:t>
      </w:r>
      <w:r w:rsidRPr="008F0331">
        <w:rPr>
          <w:rFonts w:eastAsia="Times New Roman"/>
          <w:color w:val="000000"/>
        </w:rPr>
        <w:t> </w:t>
      </w:r>
      <w:r w:rsidRPr="008F0331">
        <w:rPr>
          <w:rFonts w:eastAsia="Times New Roman"/>
          <w:b/>
          <w:bCs/>
          <w:color w:val="000000"/>
          <w:u w:val="single"/>
          <w:shd w:val="clear" w:color="auto" w:fill="FFFF00"/>
        </w:rPr>
        <w:t>merit</w:t>
      </w:r>
      <w:r w:rsidRPr="008F0331">
        <w:rPr>
          <w:rFonts w:eastAsia="Times New Roman"/>
          <w:color w:val="000000"/>
        </w:rPr>
        <w:t> </w:t>
      </w:r>
      <w:r w:rsidRPr="008F0331">
        <w:rPr>
          <w:rFonts w:eastAsia="Times New Roman"/>
          <w:color w:val="000000"/>
          <w:u w:val="single"/>
        </w:rPr>
        <w:t>in the notion</w:t>
      </w:r>
      <w:r w:rsidRPr="008F0331">
        <w:rPr>
          <w:rFonts w:eastAsia="Times New Roman"/>
          <w:color w:val="000000"/>
        </w:rPr>
        <w:t> </w:t>
      </w:r>
      <w:r w:rsidRPr="008F0331">
        <w:rPr>
          <w:rFonts w:eastAsia="Times New Roman"/>
          <w:color w:val="000000"/>
          <w:u w:val="single"/>
          <w:shd w:val="clear" w:color="auto" w:fill="FFFF00"/>
        </w:rPr>
        <w:t>that</w:t>
      </w:r>
      <w:r w:rsidRPr="008F0331">
        <w:rPr>
          <w:rFonts w:eastAsia="Times New Roman"/>
          <w:color w:val="000000"/>
        </w:rPr>
        <w:t> a short-term reduction in access to </w:t>
      </w:r>
      <w:r w:rsidRPr="008F0331">
        <w:rPr>
          <w:rFonts w:eastAsia="Times New Roman"/>
          <w:b/>
          <w:bCs/>
          <w:color w:val="000000"/>
          <w:u w:val="single"/>
          <w:shd w:val="clear" w:color="auto" w:fill="FFFF00"/>
        </w:rPr>
        <w:t>food</w:t>
      </w:r>
      <w:r w:rsidRPr="008F0331">
        <w:rPr>
          <w:rFonts w:eastAsia="Times New Roman"/>
          <w:color w:val="000000"/>
        </w:rPr>
        <w:t> </w:t>
      </w:r>
      <w:r w:rsidRPr="008F0331">
        <w:rPr>
          <w:rFonts w:eastAsia="Times New Roman"/>
          <w:color w:val="000000"/>
          <w:u w:val="single"/>
          <w:shd w:val="clear" w:color="auto" w:fill="FFFF00"/>
        </w:rPr>
        <w:t>increases</w:t>
      </w:r>
      <w:r w:rsidRPr="008F0331">
        <w:rPr>
          <w:rFonts w:eastAsia="Times New Roman"/>
          <w:color w:val="000000"/>
        </w:rPr>
        <w:t> </w:t>
      </w:r>
      <w:r w:rsidRPr="008F0331">
        <w:rPr>
          <w:rFonts w:eastAsia="Times New Roman"/>
          <w:color w:val="000000"/>
          <w:u w:val="single"/>
        </w:rPr>
        <w:t>the probability that</w:t>
      </w:r>
      <w:r w:rsidRPr="008F0331">
        <w:rPr>
          <w:rFonts w:eastAsia="Times New Roman"/>
          <w:color w:val="000000"/>
        </w:rPr>
        <w:t> </w:t>
      </w:r>
      <w:r w:rsidRPr="008F0331">
        <w:rPr>
          <w:rFonts w:eastAsia="Times New Roman"/>
          <w:color w:val="000000"/>
          <w:u w:val="single"/>
          <w:shd w:val="clear" w:color="auto" w:fill="FFFF00"/>
        </w:rPr>
        <w:t>conflict</w:t>
      </w:r>
      <w:r w:rsidRPr="008F0331">
        <w:rPr>
          <w:rFonts w:eastAsia="Times New Roman"/>
          <w:color w:val="000000"/>
        </w:rPr>
        <w:t> </w:t>
      </w:r>
      <w:r w:rsidRPr="008F0331">
        <w:rPr>
          <w:rFonts w:eastAsia="Times New Roman"/>
          <w:color w:val="000000"/>
          <w:u w:val="single"/>
        </w:rPr>
        <w:t>will break out</w:t>
      </w:r>
      <w:r w:rsidRPr="008F0331">
        <w:rPr>
          <w:rFonts w:eastAsia="Times New Roman"/>
          <w:color w:val="000000"/>
        </w:rPr>
        <w:t>. This is because to start or participate in </w:t>
      </w:r>
      <w:r w:rsidRPr="008F0331">
        <w:rPr>
          <w:rFonts w:eastAsia="Times New Roman"/>
          <w:b/>
          <w:bCs/>
          <w:color w:val="000000"/>
          <w:u w:val="single"/>
        </w:rPr>
        <w:t>violent</w:t>
      </w:r>
      <w:r w:rsidRPr="008F0331">
        <w:rPr>
          <w:rFonts w:eastAsia="Times New Roman"/>
          <w:color w:val="000000"/>
        </w:rPr>
        <w:t> </w:t>
      </w:r>
      <w:r w:rsidRPr="008F0331">
        <w:rPr>
          <w:rFonts w:eastAsia="Times New Roman"/>
          <w:b/>
          <w:bCs/>
          <w:color w:val="000000"/>
          <w:u w:val="single"/>
          <w:shd w:val="clear" w:color="auto" w:fill="FFFF00"/>
        </w:rPr>
        <w:t>conflict</w:t>
      </w:r>
      <w:r w:rsidRPr="008F0331">
        <w:rPr>
          <w:rFonts w:eastAsia="Times New Roman"/>
          <w:color w:val="000000"/>
        </w:rPr>
        <w:t> </w:t>
      </w:r>
      <w:r w:rsidRPr="008F0331">
        <w:rPr>
          <w:rFonts w:eastAsia="Times New Roman"/>
          <w:color w:val="000000"/>
          <w:u w:val="single"/>
          <w:shd w:val="clear" w:color="auto" w:fill="FFFF00"/>
        </w:rPr>
        <w:t>requires</w:t>
      </w:r>
      <w:r w:rsidRPr="008F0331">
        <w:rPr>
          <w:rFonts w:eastAsia="Times New Roman"/>
          <w:color w:val="000000"/>
        </w:rPr>
        <w:t> </w:t>
      </w:r>
      <w:r w:rsidRPr="008F0331">
        <w:rPr>
          <w:rFonts w:eastAsia="Times New Roman"/>
          <w:color w:val="000000"/>
          <w:u w:val="single"/>
        </w:rPr>
        <w:t>people to have</w:t>
      </w:r>
      <w:r w:rsidRPr="008F0331">
        <w:rPr>
          <w:rFonts w:eastAsia="Times New Roman"/>
          <w:color w:val="000000"/>
        </w:rPr>
        <w:t> </w:t>
      </w:r>
      <w:r w:rsidRPr="008F0331">
        <w:rPr>
          <w:rFonts w:eastAsia="Times New Roman"/>
          <w:b/>
          <w:bCs/>
          <w:color w:val="000000"/>
          <w:u w:val="single"/>
        </w:rPr>
        <w:t>both the</w:t>
      </w:r>
      <w:r w:rsidRPr="008F0331">
        <w:rPr>
          <w:rFonts w:eastAsia="Times New Roman"/>
          <w:color w:val="000000"/>
        </w:rPr>
        <w:t> </w:t>
      </w:r>
      <w:r w:rsidRPr="008F0331">
        <w:rPr>
          <w:rFonts w:eastAsia="Times New Roman"/>
          <w:b/>
          <w:bCs/>
          <w:color w:val="000000"/>
          <w:u w:val="single"/>
          <w:shd w:val="clear" w:color="auto" w:fill="FFFF00"/>
        </w:rPr>
        <w:t>means and</w:t>
      </w:r>
      <w:r w:rsidRPr="008F0331">
        <w:rPr>
          <w:rFonts w:eastAsia="Times New Roman"/>
          <w:color w:val="000000"/>
        </w:rPr>
        <w:t> </w:t>
      </w:r>
      <w:r w:rsidRPr="008F0331">
        <w:rPr>
          <w:rFonts w:eastAsia="Times New Roman"/>
          <w:b/>
          <w:bCs/>
          <w:color w:val="000000"/>
          <w:u w:val="single"/>
        </w:rPr>
        <w:t>the</w:t>
      </w:r>
      <w:r w:rsidRPr="008F0331">
        <w:rPr>
          <w:rFonts w:eastAsia="Times New Roman"/>
          <w:color w:val="000000"/>
        </w:rPr>
        <w:t> </w:t>
      </w:r>
      <w:r w:rsidRPr="008F0331">
        <w:rPr>
          <w:rFonts w:eastAsia="Times New Roman"/>
          <w:b/>
          <w:bCs/>
          <w:color w:val="000000"/>
          <w:u w:val="single"/>
          <w:shd w:val="clear" w:color="auto" w:fill="FFFF00"/>
        </w:rPr>
        <w:t>will</w:t>
      </w:r>
      <w:r w:rsidRPr="008F0331">
        <w:rPr>
          <w:rFonts w:eastAsia="Times New Roman"/>
          <w:color w:val="000000"/>
          <w:u w:val="single"/>
        </w:rPr>
        <w:t>. Most</w:t>
      </w:r>
      <w:r w:rsidRPr="008F0331">
        <w:rPr>
          <w:rFonts w:eastAsia="Times New Roman"/>
          <w:color w:val="000000"/>
        </w:rPr>
        <w:t> </w:t>
      </w:r>
      <w:r w:rsidRPr="008F0331">
        <w:rPr>
          <w:rFonts w:eastAsia="Times New Roman"/>
          <w:color w:val="000000"/>
          <w:u w:val="single"/>
        </w:rPr>
        <w:t>people</w:t>
      </w:r>
      <w:r w:rsidRPr="008F0331">
        <w:rPr>
          <w:rFonts w:eastAsia="Times New Roman"/>
          <w:color w:val="000000"/>
        </w:rPr>
        <w:t> </w:t>
      </w:r>
      <w:r w:rsidRPr="008F0331">
        <w:rPr>
          <w:rFonts w:eastAsia="Times New Roman"/>
          <w:color w:val="000000"/>
          <w:u w:val="single"/>
          <w:shd w:val="clear" w:color="auto" w:fill="FFFF00"/>
        </w:rPr>
        <w:t>on</w:t>
      </w:r>
      <w:r w:rsidRPr="008F0331">
        <w:rPr>
          <w:rFonts w:eastAsia="Times New Roman"/>
          <w:color w:val="000000"/>
        </w:rPr>
        <w:t> </w:t>
      </w:r>
      <w:r w:rsidRPr="008F0331">
        <w:rPr>
          <w:rFonts w:eastAsia="Times New Roman"/>
          <w:color w:val="000000"/>
          <w:u w:val="single"/>
        </w:rPr>
        <w:t>the brink of</w:t>
      </w:r>
      <w:r w:rsidRPr="008F0331">
        <w:rPr>
          <w:rFonts w:eastAsia="Times New Roman"/>
          <w:color w:val="000000"/>
        </w:rPr>
        <w:t> </w:t>
      </w:r>
      <w:r w:rsidRPr="008F0331">
        <w:rPr>
          <w:rFonts w:eastAsia="Times New Roman"/>
          <w:color w:val="000000"/>
          <w:u w:val="single"/>
          <w:shd w:val="clear" w:color="auto" w:fill="FFFF00"/>
        </w:rPr>
        <w:t>starvation are not</w:t>
      </w:r>
      <w:r w:rsidRPr="008F0331">
        <w:rPr>
          <w:rFonts w:eastAsia="Times New Roman"/>
          <w:color w:val="000000"/>
        </w:rPr>
        <w:t> </w:t>
      </w:r>
      <w:r w:rsidRPr="008F0331">
        <w:rPr>
          <w:rFonts w:eastAsia="Times New Roman"/>
          <w:color w:val="000000"/>
          <w:u w:val="single"/>
        </w:rPr>
        <w:t>in the position to</w:t>
      </w:r>
      <w:r w:rsidRPr="008F0331">
        <w:rPr>
          <w:rFonts w:eastAsia="Times New Roman"/>
          <w:color w:val="000000"/>
        </w:rPr>
        <w:t> </w:t>
      </w:r>
      <w:r w:rsidRPr="008F0331">
        <w:rPr>
          <w:rFonts w:eastAsia="Times New Roman"/>
          <w:color w:val="000000"/>
          <w:u w:val="single"/>
          <w:shd w:val="clear" w:color="auto" w:fill="FFFF00"/>
        </w:rPr>
        <w:t>resort to violence</w:t>
      </w:r>
      <w:r w:rsidRPr="008F0331">
        <w:rPr>
          <w:rFonts w:eastAsia="Times New Roman"/>
          <w:color w:val="000000"/>
        </w:rPr>
        <w:t xml:space="preserve">, whether against the government or other social groups. In fact, the urban middle classes tend to be the most likely to </w:t>
      </w:r>
      <w:proofErr w:type="gramStart"/>
      <w:r w:rsidRPr="008F0331">
        <w:rPr>
          <w:rFonts w:eastAsia="Times New Roman"/>
          <w:color w:val="000000"/>
        </w:rPr>
        <w:t>protest against</w:t>
      </w:r>
      <w:proofErr w:type="gramEnd"/>
      <w:r w:rsidRPr="008F0331">
        <w:rPr>
          <w:rFonts w:eastAsia="Times New Roman"/>
          <w:color w:val="000000"/>
        </w:rPr>
        <w:t xml:space="preserve"> rises in food prices, since they often have the best opportunities, the most energy, and the best skills to coordinate and participate in protests.</w:t>
      </w:r>
    </w:p>
    <w:p w14:paraId="6BF17008" w14:textId="77777777" w:rsidR="00DD1121" w:rsidRPr="008F0331" w:rsidRDefault="00DD1121" w:rsidP="00DD1121">
      <w:pPr>
        <w:spacing w:line="235" w:lineRule="atLeast"/>
        <w:rPr>
          <w:rFonts w:eastAsia="Times New Roman"/>
          <w:color w:val="000000"/>
        </w:rPr>
      </w:pPr>
      <w:r w:rsidRPr="008F0331">
        <w:rPr>
          <w:rFonts w:eastAsia="Times New Roman"/>
          <w:color w:val="000000"/>
        </w:rPr>
        <w:t>Accordingly, there is a widespread misapprehension that social unrest in periods of high food prices relates primarily to food shortages. </w:t>
      </w:r>
      <w:proofErr w:type="gramStart"/>
      <w:r w:rsidRPr="008F0331">
        <w:rPr>
          <w:rFonts w:eastAsia="Times New Roman"/>
          <w:b/>
          <w:bCs/>
          <w:color w:val="000000"/>
          <w:u w:val="single"/>
        </w:rPr>
        <w:t>In reality</w:t>
      </w:r>
      <w:r w:rsidRPr="008F0331">
        <w:rPr>
          <w:rFonts w:eastAsia="Times New Roman"/>
          <w:color w:val="000000"/>
          <w:u w:val="single"/>
        </w:rPr>
        <w:t>,</w:t>
      </w:r>
      <w:r w:rsidRPr="008F0331">
        <w:rPr>
          <w:rFonts w:eastAsia="Times New Roman"/>
          <w:color w:val="000000"/>
        </w:rPr>
        <w:t> </w:t>
      </w:r>
      <w:r w:rsidRPr="008F0331">
        <w:rPr>
          <w:rFonts w:eastAsia="Times New Roman"/>
          <w:b/>
          <w:bCs/>
          <w:color w:val="000000"/>
          <w:u w:val="single"/>
        </w:rPr>
        <w:t>the</w:t>
      </w:r>
      <w:proofErr w:type="gramEnd"/>
      <w:r w:rsidRPr="008F0331">
        <w:rPr>
          <w:rFonts w:eastAsia="Times New Roman"/>
          <w:b/>
          <w:bCs/>
          <w:color w:val="000000"/>
          <w:u w:val="single"/>
        </w:rPr>
        <w:t xml:space="preserve"> sources of</w:t>
      </w:r>
      <w:r w:rsidRPr="008F0331">
        <w:rPr>
          <w:rFonts w:eastAsia="Times New Roman"/>
          <w:color w:val="000000"/>
        </w:rPr>
        <w:t> </w:t>
      </w:r>
      <w:r w:rsidRPr="008F0331">
        <w:rPr>
          <w:rFonts w:eastAsia="Times New Roman"/>
          <w:b/>
          <w:bCs/>
          <w:color w:val="000000"/>
          <w:u w:val="single"/>
          <w:shd w:val="clear" w:color="auto" w:fill="FFFF00"/>
        </w:rPr>
        <w:t>discontent</w:t>
      </w:r>
      <w:r w:rsidRPr="008F0331">
        <w:rPr>
          <w:rFonts w:eastAsia="Times New Roman"/>
          <w:color w:val="000000"/>
        </w:rPr>
        <w:t> </w:t>
      </w:r>
      <w:r w:rsidRPr="008F0331">
        <w:rPr>
          <w:rFonts w:eastAsia="Times New Roman"/>
          <w:color w:val="000000"/>
          <w:u w:val="single"/>
        </w:rPr>
        <w:t>are</w:t>
      </w:r>
      <w:r w:rsidRPr="008F0331">
        <w:rPr>
          <w:rFonts w:eastAsia="Times New Roman"/>
          <w:color w:val="000000"/>
        </w:rPr>
        <w:t> </w:t>
      </w:r>
      <w:r w:rsidRPr="008F0331">
        <w:rPr>
          <w:rFonts w:eastAsia="Times New Roman"/>
          <w:b/>
          <w:bCs/>
          <w:color w:val="000000"/>
          <w:u w:val="single"/>
        </w:rPr>
        <w:t>considerably more complex</w:t>
      </w:r>
      <w:r w:rsidRPr="008F0331">
        <w:rPr>
          <w:rFonts w:eastAsia="Times New Roman"/>
          <w:color w:val="000000"/>
          <w:u w:val="single"/>
        </w:rPr>
        <w:t>---linked to</w:t>
      </w:r>
      <w:r w:rsidRPr="008F0331">
        <w:rPr>
          <w:rFonts w:eastAsia="Times New Roman"/>
          <w:color w:val="000000"/>
        </w:rPr>
        <w:t> </w:t>
      </w:r>
      <w:r w:rsidRPr="008F0331">
        <w:rPr>
          <w:rFonts w:eastAsia="Times New Roman"/>
          <w:b/>
          <w:bCs/>
          <w:color w:val="000000"/>
          <w:u w:val="single"/>
        </w:rPr>
        <w:t>political structures</w:t>
      </w:r>
      <w:r w:rsidRPr="008F0331">
        <w:rPr>
          <w:rFonts w:eastAsia="Times New Roman"/>
          <w:color w:val="000000"/>
          <w:u w:val="single"/>
        </w:rPr>
        <w:t>,</w:t>
      </w:r>
      <w:r w:rsidRPr="008F0331">
        <w:rPr>
          <w:rFonts w:eastAsia="Times New Roman"/>
          <w:color w:val="000000"/>
        </w:rPr>
        <w:t> </w:t>
      </w:r>
      <w:r w:rsidRPr="008F0331">
        <w:rPr>
          <w:rFonts w:eastAsia="Times New Roman"/>
          <w:b/>
          <w:bCs/>
          <w:color w:val="000000"/>
          <w:u w:val="single"/>
          <w:shd w:val="clear" w:color="auto" w:fill="FFFF00"/>
        </w:rPr>
        <w:t>land</w:t>
      </w:r>
      <w:r w:rsidRPr="008F0331">
        <w:rPr>
          <w:rFonts w:eastAsia="Times New Roman"/>
          <w:color w:val="000000"/>
        </w:rPr>
        <w:t> </w:t>
      </w:r>
      <w:r w:rsidRPr="008F0331">
        <w:rPr>
          <w:rFonts w:eastAsia="Times New Roman"/>
          <w:b/>
          <w:bCs/>
          <w:color w:val="000000"/>
          <w:u w:val="single"/>
        </w:rPr>
        <w:t>ownership</w:t>
      </w:r>
      <w:r w:rsidRPr="008F0331">
        <w:rPr>
          <w:rFonts w:eastAsia="Times New Roman"/>
          <w:color w:val="000000"/>
          <w:u w:val="single"/>
        </w:rPr>
        <w:t>,</w:t>
      </w:r>
      <w:r w:rsidRPr="008F0331">
        <w:rPr>
          <w:rFonts w:eastAsia="Times New Roman"/>
          <w:color w:val="000000"/>
        </w:rPr>
        <w:t> </w:t>
      </w:r>
      <w:r w:rsidRPr="008F0331">
        <w:rPr>
          <w:rFonts w:eastAsia="Times New Roman"/>
          <w:b/>
          <w:bCs/>
          <w:color w:val="000000"/>
          <w:u w:val="single"/>
          <w:shd w:val="clear" w:color="auto" w:fill="FFFF00"/>
        </w:rPr>
        <w:t>corruption</w:t>
      </w:r>
      <w:r w:rsidRPr="008F0331">
        <w:rPr>
          <w:rFonts w:eastAsia="Times New Roman"/>
          <w:color w:val="000000"/>
          <w:u w:val="single"/>
        </w:rPr>
        <w:t>, the desire for</w:t>
      </w:r>
      <w:r w:rsidRPr="008F0331">
        <w:rPr>
          <w:rFonts w:eastAsia="Times New Roman"/>
          <w:color w:val="000000"/>
        </w:rPr>
        <w:t> </w:t>
      </w:r>
      <w:r w:rsidRPr="008F0331">
        <w:rPr>
          <w:rFonts w:eastAsia="Times New Roman"/>
          <w:b/>
          <w:bCs/>
          <w:color w:val="000000"/>
          <w:u w:val="single"/>
          <w:shd w:val="clear" w:color="auto" w:fill="FFFF00"/>
        </w:rPr>
        <w:t>democratic reforms</w:t>
      </w:r>
      <w:r w:rsidRPr="008F0331">
        <w:rPr>
          <w:rFonts w:eastAsia="Times New Roman"/>
          <w:color w:val="000000"/>
        </w:rPr>
        <w:t> </w:t>
      </w:r>
      <w:r w:rsidRPr="008F0331">
        <w:rPr>
          <w:rFonts w:eastAsia="Times New Roman"/>
          <w:color w:val="000000"/>
          <w:u w:val="single"/>
          <w:shd w:val="clear" w:color="auto" w:fill="FFFF00"/>
        </w:rPr>
        <w:t>and</w:t>
      </w:r>
      <w:r w:rsidRPr="008F0331">
        <w:rPr>
          <w:rFonts w:eastAsia="Times New Roman"/>
          <w:color w:val="000000"/>
        </w:rPr>
        <w:t> </w:t>
      </w:r>
      <w:r w:rsidRPr="008F0331">
        <w:rPr>
          <w:rFonts w:eastAsia="Times New Roman"/>
          <w:b/>
          <w:bCs/>
          <w:color w:val="000000"/>
          <w:u w:val="single"/>
        </w:rPr>
        <w:t>general</w:t>
      </w:r>
      <w:r w:rsidRPr="008F0331">
        <w:rPr>
          <w:rFonts w:eastAsia="Times New Roman"/>
          <w:color w:val="000000"/>
        </w:rPr>
        <w:t> </w:t>
      </w:r>
      <w:r w:rsidRPr="008F0331">
        <w:rPr>
          <w:rFonts w:eastAsia="Times New Roman"/>
          <w:b/>
          <w:bCs/>
          <w:color w:val="000000"/>
          <w:u w:val="single"/>
          <w:shd w:val="clear" w:color="auto" w:fill="FFFF00"/>
        </w:rPr>
        <w:t>econ</w:t>
      </w:r>
      <w:r w:rsidRPr="008F0331">
        <w:rPr>
          <w:rFonts w:eastAsia="Times New Roman"/>
          <w:b/>
          <w:bCs/>
          <w:color w:val="000000"/>
          <w:u w:val="single"/>
        </w:rPr>
        <w:t>omic problems</w:t>
      </w:r>
      <w:r w:rsidRPr="008F0331">
        <w:rPr>
          <w:rFonts w:eastAsia="Times New Roman"/>
          <w:color w:val="000000"/>
        </w:rPr>
        <w:t>---where the price of food is seen in the context of general increases in the cost of living. </w:t>
      </w:r>
      <w:r w:rsidRPr="008F0331">
        <w:rPr>
          <w:rFonts w:eastAsia="Times New Roman"/>
          <w:color w:val="000000"/>
          <w:u w:val="single"/>
        </w:rPr>
        <w:t>Research has shown</w:t>
      </w:r>
      <w:r w:rsidRPr="008F0331">
        <w:rPr>
          <w:rFonts w:eastAsia="Times New Roman"/>
          <w:color w:val="000000"/>
        </w:rPr>
        <w:t> that </w:t>
      </w:r>
      <w:r w:rsidRPr="008F0331">
        <w:rPr>
          <w:rFonts w:eastAsia="Times New Roman"/>
          <w:color w:val="000000"/>
          <w:u w:val="single"/>
          <w:shd w:val="clear" w:color="auto" w:fill="FFFF00"/>
        </w:rPr>
        <w:t>while</w:t>
      </w:r>
      <w:r w:rsidRPr="008F0331">
        <w:rPr>
          <w:rFonts w:eastAsia="Times New Roman"/>
          <w:color w:val="000000"/>
        </w:rPr>
        <w:t> </w:t>
      </w:r>
      <w:r w:rsidRPr="008F0331">
        <w:rPr>
          <w:rFonts w:eastAsia="Times New Roman"/>
          <w:b/>
          <w:bCs/>
          <w:color w:val="000000"/>
          <w:u w:val="single"/>
          <w:shd w:val="clear" w:color="auto" w:fill="FFFF00"/>
        </w:rPr>
        <w:t>the</w:t>
      </w:r>
      <w:r w:rsidRPr="008F0331">
        <w:rPr>
          <w:rFonts w:eastAsia="Times New Roman"/>
          <w:color w:val="000000"/>
        </w:rPr>
        <w:t> </w:t>
      </w:r>
      <w:r w:rsidRPr="008F0331">
        <w:rPr>
          <w:rFonts w:eastAsia="Times New Roman"/>
          <w:b/>
          <w:bCs/>
          <w:color w:val="000000"/>
          <w:u w:val="single"/>
        </w:rPr>
        <w:t>international</w:t>
      </w:r>
      <w:r w:rsidRPr="008F0331">
        <w:rPr>
          <w:rFonts w:eastAsia="Times New Roman"/>
          <w:color w:val="000000"/>
        </w:rPr>
        <w:t> </w:t>
      </w:r>
      <w:r w:rsidRPr="008F0331">
        <w:rPr>
          <w:rFonts w:eastAsia="Times New Roman"/>
          <w:b/>
          <w:bCs/>
          <w:color w:val="000000"/>
          <w:u w:val="single"/>
          <w:shd w:val="clear" w:color="auto" w:fill="FFFF00"/>
        </w:rPr>
        <w:t>media</w:t>
      </w:r>
      <w:r w:rsidRPr="008F0331">
        <w:rPr>
          <w:rFonts w:eastAsia="Times New Roman"/>
          <w:color w:val="000000"/>
        </w:rPr>
        <w:t> </w:t>
      </w:r>
      <w:proofErr w:type="gramStart"/>
      <w:r w:rsidRPr="008F0331">
        <w:rPr>
          <w:rFonts w:eastAsia="Times New Roman"/>
          <w:color w:val="000000"/>
        </w:rPr>
        <w:t>have a </w:t>
      </w:r>
      <w:r w:rsidRPr="008F0331">
        <w:rPr>
          <w:rFonts w:eastAsia="Times New Roman"/>
          <w:color w:val="000000"/>
          <w:u w:val="single"/>
        </w:rPr>
        <w:t>tend</w:t>
      </w:r>
      <w:r w:rsidRPr="008F0331">
        <w:rPr>
          <w:rFonts w:eastAsia="Times New Roman"/>
          <w:color w:val="000000"/>
        </w:rPr>
        <w:t>ency </w:t>
      </w:r>
      <w:r w:rsidRPr="008F0331">
        <w:rPr>
          <w:rFonts w:eastAsia="Times New Roman"/>
          <w:color w:val="000000"/>
          <w:u w:val="single"/>
        </w:rPr>
        <w:t>to</w:t>
      </w:r>
      <w:proofErr w:type="gramEnd"/>
      <w:r w:rsidRPr="008F0331">
        <w:rPr>
          <w:rFonts w:eastAsia="Times New Roman"/>
          <w:color w:val="000000"/>
        </w:rPr>
        <w:t> </w:t>
      </w:r>
      <w:r w:rsidRPr="008F0331">
        <w:rPr>
          <w:rFonts w:eastAsia="Times New Roman"/>
          <w:color w:val="000000"/>
          <w:u w:val="single"/>
          <w:shd w:val="clear" w:color="auto" w:fill="FFFF00"/>
        </w:rPr>
        <w:t>seek</w:t>
      </w:r>
      <w:r w:rsidRPr="008F0331">
        <w:rPr>
          <w:rFonts w:eastAsia="Times New Roman"/>
          <w:color w:val="000000"/>
        </w:rPr>
        <w:t> </w:t>
      </w:r>
      <w:r w:rsidRPr="008F0331">
        <w:rPr>
          <w:rFonts w:eastAsia="Times New Roman"/>
          <w:b/>
          <w:bCs/>
          <w:color w:val="000000"/>
          <w:u w:val="single"/>
        </w:rPr>
        <w:t>simple</w:t>
      </w:r>
      <w:r w:rsidRPr="008F0331">
        <w:rPr>
          <w:rFonts w:eastAsia="Times New Roman"/>
          <w:color w:val="000000"/>
        </w:rPr>
        <w:t> </w:t>
      </w:r>
      <w:r w:rsidRPr="008F0331">
        <w:rPr>
          <w:rFonts w:eastAsia="Times New Roman"/>
          <w:b/>
          <w:bCs/>
          <w:color w:val="000000"/>
          <w:u w:val="single"/>
          <w:shd w:val="clear" w:color="auto" w:fill="FFFF00"/>
        </w:rPr>
        <w:t>resource</w:t>
      </w:r>
      <w:r w:rsidRPr="008F0331">
        <w:rPr>
          <w:rFonts w:eastAsia="Times New Roman"/>
          <w:b/>
          <w:bCs/>
          <w:color w:val="000000"/>
          <w:u w:val="single"/>
        </w:rPr>
        <w:t>-related</w:t>
      </w:r>
      <w:r w:rsidRPr="008F0331">
        <w:rPr>
          <w:rFonts w:eastAsia="Times New Roman"/>
          <w:color w:val="000000"/>
        </w:rPr>
        <w:t> </w:t>
      </w:r>
      <w:r w:rsidRPr="008F0331">
        <w:rPr>
          <w:rFonts w:eastAsia="Times New Roman"/>
          <w:b/>
          <w:bCs/>
          <w:color w:val="000000"/>
          <w:u w:val="single"/>
          <w:shd w:val="clear" w:color="auto" w:fill="FFFF00"/>
        </w:rPr>
        <w:t>explanations</w:t>
      </w:r>
      <w:r w:rsidRPr="008F0331">
        <w:rPr>
          <w:rFonts w:eastAsia="Times New Roman"/>
          <w:color w:val="000000"/>
        </w:rPr>
        <w:t>---such as drought or famine---for conflicts in the Global South, </w:t>
      </w:r>
      <w:r w:rsidRPr="008F0331">
        <w:rPr>
          <w:rFonts w:eastAsia="Times New Roman"/>
          <w:color w:val="000000"/>
          <w:u w:val="single"/>
          <w:shd w:val="clear" w:color="auto" w:fill="FFFF00"/>
        </w:rPr>
        <w:t>debates</w:t>
      </w:r>
      <w:r w:rsidRPr="008F0331">
        <w:rPr>
          <w:rFonts w:eastAsia="Times New Roman"/>
          <w:color w:val="000000"/>
        </w:rPr>
        <w:t> in the local media </w:t>
      </w:r>
      <w:r w:rsidRPr="008F0331">
        <w:rPr>
          <w:rFonts w:eastAsia="Times New Roman"/>
          <w:color w:val="000000"/>
          <w:u w:val="single"/>
          <w:shd w:val="clear" w:color="auto" w:fill="FFFF00"/>
        </w:rPr>
        <w:t>are</w:t>
      </w:r>
      <w:r w:rsidRPr="008F0331">
        <w:rPr>
          <w:rFonts w:eastAsia="Times New Roman"/>
          <w:color w:val="000000"/>
        </w:rPr>
        <w:t> permeated by </w:t>
      </w:r>
      <w:r w:rsidRPr="008F0331">
        <w:rPr>
          <w:rFonts w:eastAsia="Times New Roman"/>
          <w:b/>
          <w:bCs/>
          <w:color w:val="000000"/>
          <w:u w:val="single"/>
        </w:rPr>
        <w:t>more</w:t>
      </w:r>
      <w:r w:rsidRPr="008F0331">
        <w:rPr>
          <w:rFonts w:eastAsia="Times New Roman"/>
          <w:color w:val="000000"/>
        </w:rPr>
        <w:t> </w:t>
      </w:r>
      <w:r w:rsidRPr="008F0331">
        <w:rPr>
          <w:rFonts w:eastAsia="Times New Roman"/>
          <w:b/>
          <w:bCs/>
          <w:color w:val="000000"/>
          <w:u w:val="single"/>
          <w:shd w:val="clear" w:color="auto" w:fill="FFFF00"/>
        </w:rPr>
        <w:t>complex</w:t>
      </w:r>
      <w:r w:rsidRPr="008F0331">
        <w:rPr>
          <w:rFonts w:eastAsia="Times New Roman"/>
          <w:color w:val="000000"/>
        </w:rPr>
        <w:t> political relationships.</w:t>
      </w:r>
    </w:p>
    <w:p w14:paraId="2863C7FC" w14:textId="77777777" w:rsidR="00DD1121" w:rsidRPr="008F0331" w:rsidRDefault="00DD1121" w:rsidP="00DD1121">
      <w:pPr>
        <w:spacing w:before="30" w:after="0" w:line="278" w:lineRule="atLeast"/>
        <w:outlineLvl w:val="3"/>
        <w:rPr>
          <w:rFonts w:eastAsia="Times New Roman"/>
          <w:b/>
          <w:bCs/>
          <w:color w:val="000000"/>
          <w:sz w:val="26"/>
          <w:szCs w:val="26"/>
        </w:rPr>
      </w:pPr>
      <w:r w:rsidRPr="008F0331">
        <w:rPr>
          <w:rFonts w:eastAsia="Times New Roman"/>
          <w:b/>
          <w:bCs/>
          <w:color w:val="000000"/>
          <w:sz w:val="26"/>
          <w:szCs w:val="26"/>
        </w:rPr>
        <w:t>No int. link to global food wars – US food doesn’t prevent the food insecurity in the countries that would go to war</w:t>
      </w:r>
    </w:p>
    <w:p w14:paraId="16FBE9BD" w14:textId="77777777" w:rsidR="00DD1121" w:rsidRPr="008F0331" w:rsidRDefault="00DD1121" w:rsidP="00DD1121">
      <w:pPr>
        <w:spacing w:after="120" w:line="235" w:lineRule="atLeast"/>
        <w:rPr>
          <w:rFonts w:eastAsia="Times New Roman"/>
          <w:color w:val="000000"/>
        </w:rPr>
      </w:pPr>
      <w:r w:rsidRPr="008F0331">
        <w:rPr>
          <w:rFonts w:eastAsia="Times New Roman"/>
          <w:b/>
          <w:bCs/>
          <w:color w:val="000000"/>
          <w:sz w:val="26"/>
          <w:szCs w:val="26"/>
        </w:rPr>
        <w:t>Charles 13</w:t>
      </w:r>
      <w:r w:rsidRPr="008F0331">
        <w:rPr>
          <w:rFonts w:eastAsia="Times New Roman"/>
          <w:color w:val="000000"/>
        </w:rPr>
        <w:t xml:space="preserve">, NPR’s food and agriculture correspondent. Citing Margaret Mellon, a scientist with the environmental advocacy group Union of Concerned Scientists. (Dan, 9/17/13, “American Farmers Say They Feed </w:t>
      </w:r>
      <w:proofErr w:type="gramStart"/>
      <w:r w:rsidRPr="008F0331">
        <w:rPr>
          <w:rFonts w:eastAsia="Times New Roman"/>
          <w:color w:val="000000"/>
        </w:rPr>
        <w:t>The</w:t>
      </w:r>
      <w:proofErr w:type="gramEnd"/>
      <w:r w:rsidRPr="008F0331">
        <w:rPr>
          <w:rFonts w:eastAsia="Times New Roman"/>
          <w:color w:val="000000"/>
        </w:rPr>
        <w:t xml:space="preserve"> World, But Do They?”, NPR, https://www.npr.org/sections/thesalt/2013/09/17/221376803/american-farmers-say-they-feed-the-world-but-do-they)</w:t>
      </w:r>
    </w:p>
    <w:p w14:paraId="5942AD4F" w14:textId="77777777" w:rsidR="00DD1121" w:rsidRPr="008F0331" w:rsidRDefault="00DD1121" w:rsidP="00DD1121">
      <w:pPr>
        <w:spacing w:line="235" w:lineRule="atLeast"/>
        <w:rPr>
          <w:rFonts w:eastAsia="Times New Roman"/>
          <w:color w:val="000000"/>
        </w:rPr>
      </w:pPr>
      <w:r w:rsidRPr="008F0331">
        <w:rPr>
          <w:rFonts w:eastAsia="Times New Roman"/>
          <w:color w:val="000000"/>
        </w:rPr>
        <w:t>And this is why the words “feed the world” grate on the nerves of people who believe that large-scale, technology-driven agriculture is bad for the environment and often bad for people. Margaret </w:t>
      </w:r>
      <w:r w:rsidRPr="008F0331">
        <w:rPr>
          <w:rFonts w:eastAsia="Times New Roman"/>
          <w:color w:val="000000"/>
          <w:u w:val="single"/>
        </w:rPr>
        <w:t>Mellon, a scientist with the environmental advocacy group Union of Concerned Scientists, recently wrote an essay in which she confessed to developing an allergy to that phrase</w:t>
      </w:r>
      <w:r w:rsidRPr="008F0331">
        <w:rPr>
          <w:rFonts w:eastAsia="Times New Roman"/>
          <w:color w:val="000000"/>
        </w:rPr>
        <w:t xml:space="preserve">. “If there’s a controversy, the </w:t>
      </w:r>
      <w:proofErr w:type="gramStart"/>
      <w:r w:rsidRPr="008F0331">
        <w:rPr>
          <w:rFonts w:eastAsia="Times New Roman"/>
          <w:color w:val="000000"/>
        </w:rPr>
        <w:t>show-stopper</w:t>
      </w:r>
      <w:proofErr w:type="gramEnd"/>
      <w:r w:rsidRPr="008F0331">
        <w:rPr>
          <w:rFonts w:eastAsia="Times New Roman"/>
          <w:color w:val="000000"/>
        </w:rPr>
        <w:t xml:space="preserve"> is supposed to be, ‘We have to use pesticides, or we won’t be able to feed the world!’ </w:t>
      </w:r>
      <w:proofErr w:type="gramStart"/>
      <w:r w:rsidRPr="008F0331">
        <w:rPr>
          <w:rFonts w:eastAsia="Times New Roman"/>
          <w:color w:val="000000"/>
        </w:rPr>
        <w:t>“ she</w:t>
      </w:r>
      <w:proofErr w:type="gramEnd"/>
      <w:r w:rsidRPr="008F0331">
        <w:rPr>
          <w:rFonts w:eastAsia="Times New Roman"/>
          <w:color w:val="000000"/>
        </w:rPr>
        <w:t xml:space="preserve"> says. Mellon says </w:t>
      </w:r>
      <w:r w:rsidRPr="008F0331">
        <w:rPr>
          <w:rFonts w:eastAsia="Times New Roman"/>
          <w:b/>
          <w:bCs/>
          <w:color w:val="000000"/>
          <w:u w:val="single"/>
        </w:rPr>
        <w:t>it’s time to set that idea aside</w:t>
      </w:r>
      <w:r w:rsidRPr="008F0331">
        <w:rPr>
          <w:rFonts w:eastAsia="Times New Roman"/>
          <w:color w:val="000000"/>
        </w:rPr>
        <w:t>. </w:t>
      </w:r>
      <w:r w:rsidRPr="008F0331">
        <w:rPr>
          <w:rFonts w:eastAsia="Times New Roman"/>
          <w:color w:val="000000"/>
          <w:u w:val="single"/>
        </w:rPr>
        <w:t>It doesn’t answer the concerns that people have about modern agriculture</w:t>
      </w:r>
      <w:r w:rsidRPr="008F0331">
        <w:rPr>
          <w:rFonts w:eastAsia="Times New Roman"/>
          <w:color w:val="000000"/>
        </w:rPr>
        <w:t> — </w:t>
      </w:r>
      <w:r w:rsidRPr="008F0331">
        <w:rPr>
          <w:rFonts w:eastAsia="Times New Roman"/>
          <w:b/>
          <w:bCs/>
          <w:color w:val="000000"/>
          <w:u w:val="single"/>
        </w:rPr>
        <w:t>and it’s not even true.</w:t>
      </w:r>
      <w:r w:rsidRPr="008F0331">
        <w:rPr>
          <w:rFonts w:eastAsia="Times New Roman"/>
          <w:color w:val="000000"/>
        </w:rPr>
        <w:t> </w:t>
      </w:r>
      <w:r w:rsidRPr="008F0331">
        <w:rPr>
          <w:rFonts w:eastAsia="Times New Roman"/>
          <w:color w:val="000000"/>
          <w:u w:val="single"/>
          <w:shd w:val="clear" w:color="auto" w:fill="FFFF00"/>
        </w:rPr>
        <w:t>American-</w:t>
      </w:r>
      <w:r w:rsidRPr="008F0331">
        <w:rPr>
          <w:rFonts w:eastAsia="Times New Roman"/>
          <w:color w:val="000000"/>
          <w:u w:val="single"/>
        </w:rPr>
        <w:t>style</w:t>
      </w:r>
      <w:r w:rsidRPr="008F0331">
        <w:rPr>
          <w:rFonts w:eastAsia="Times New Roman"/>
          <w:color w:val="000000"/>
        </w:rPr>
        <w:t> </w:t>
      </w:r>
      <w:r w:rsidRPr="008F0331">
        <w:rPr>
          <w:rFonts w:eastAsia="Times New Roman"/>
          <w:color w:val="000000"/>
          <w:u w:val="single"/>
          <w:shd w:val="clear" w:color="auto" w:fill="FFFF00"/>
        </w:rPr>
        <w:t>farming</w:t>
      </w:r>
      <w:r w:rsidRPr="008F0331">
        <w:rPr>
          <w:rFonts w:eastAsia="Times New Roman"/>
          <w:color w:val="000000"/>
        </w:rPr>
        <w:t> </w:t>
      </w:r>
      <w:r w:rsidRPr="008F0331">
        <w:rPr>
          <w:rFonts w:eastAsia="Times New Roman"/>
          <w:b/>
          <w:bCs/>
          <w:color w:val="000000"/>
          <w:u w:val="single"/>
          <w:shd w:val="clear" w:color="auto" w:fill="FFFF00"/>
        </w:rPr>
        <w:t>doesn’t</w:t>
      </w:r>
      <w:r w:rsidRPr="008F0331">
        <w:rPr>
          <w:rFonts w:eastAsia="Times New Roman"/>
          <w:color w:val="000000"/>
        </w:rPr>
        <w:t> </w:t>
      </w:r>
      <w:r w:rsidRPr="008F0331">
        <w:rPr>
          <w:rFonts w:eastAsia="Times New Roman"/>
          <w:b/>
          <w:bCs/>
          <w:color w:val="000000"/>
          <w:u w:val="single"/>
        </w:rPr>
        <w:t>really</w:t>
      </w:r>
      <w:r w:rsidRPr="008F0331">
        <w:rPr>
          <w:rFonts w:eastAsia="Times New Roman"/>
          <w:color w:val="000000"/>
        </w:rPr>
        <w:t> </w:t>
      </w:r>
      <w:r w:rsidRPr="008F0331">
        <w:rPr>
          <w:rFonts w:eastAsia="Times New Roman"/>
          <w:b/>
          <w:bCs/>
          <w:color w:val="000000"/>
          <w:u w:val="single"/>
          <w:shd w:val="clear" w:color="auto" w:fill="FFFF00"/>
        </w:rPr>
        <w:t>grow food for hungry people</w:t>
      </w:r>
      <w:r w:rsidRPr="008F0331">
        <w:rPr>
          <w:rFonts w:eastAsia="Times New Roman"/>
          <w:color w:val="000000"/>
          <w:u w:val="single"/>
        </w:rPr>
        <w:t>, she says.</w:t>
      </w:r>
      <w:r w:rsidRPr="008F0331">
        <w:rPr>
          <w:rFonts w:eastAsia="Times New Roman"/>
          <w:color w:val="000000"/>
        </w:rPr>
        <w:t> </w:t>
      </w:r>
      <w:r w:rsidRPr="008F0331">
        <w:rPr>
          <w:rFonts w:eastAsia="Times New Roman"/>
          <w:b/>
          <w:bCs/>
          <w:color w:val="000000"/>
          <w:u w:val="single"/>
          <w:shd w:val="clear" w:color="auto" w:fill="FFFF00"/>
        </w:rPr>
        <w:t>Forty percent</w:t>
      </w:r>
      <w:r w:rsidRPr="008F0331">
        <w:rPr>
          <w:rFonts w:eastAsia="Times New Roman"/>
          <w:color w:val="000000"/>
        </w:rPr>
        <w:t> </w:t>
      </w:r>
      <w:r w:rsidRPr="008F0331">
        <w:rPr>
          <w:rFonts w:eastAsia="Times New Roman"/>
          <w:color w:val="000000"/>
          <w:u w:val="single"/>
          <w:shd w:val="clear" w:color="auto" w:fill="FFFF00"/>
        </w:rPr>
        <w:t>of the biggest crop</w:t>
      </w:r>
      <w:r w:rsidRPr="008F0331">
        <w:rPr>
          <w:rFonts w:eastAsia="Times New Roman"/>
          <w:color w:val="000000"/>
        </w:rPr>
        <w:t> </w:t>
      </w:r>
      <w:r w:rsidRPr="008F0331">
        <w:rPr>
          <w:rFonts w:eastAsia="Times New Roman"/>
          <w:color w:val="000000"/>
          <w:u w:val="single"/>
        </w:rPr>
        <w:t>—</w:t>
      </w:r>
      <w:r w:rsidRPr="008F0331">
        <w:rPr>
          <w:rFonts w:eastAsia="Times New Roman"/>
          <w:color w:val="000000"/>
        </w:rPr>
        <w:t> </w:t>
      </w:r>
      <w:r w:rsidRPr="008F0331">
        <w:rPr>
          <w:rFonts w:eastAsia="Times New Roman"/>
          <w:color w:val="000000"/>
          <w:u w:val="single"/>
          <w:shd w:val="clear" w:color="auto" w:fill="FFFF00"/>
        </w:rPr>
        <w:t>corn</w:t>
      </w:r>
      <w:r w:rsidRPr="008F0331">
        <w:rPr>
          <w:rFonts w:eastAsia="Times New Roman"/>
          <w:color w:val="000000"/>
        </w:rPr>
        <w:t> </w:t>
      </w:r>
      <w:r w:rsidRPr="008F0331">
        <w:rPr>
          <w:rFonts w:eastAsia="Times New Roman"/>
          <w:color w:val="000000"/>
          <w:u w:val="single"/>
        </w:rPr>
        <w:t>—</w:t>
      </w:r>
      <w:r w:rsidRPr="008F0331">
        <w:rPr>
          <w:rFonts w:eastAsia="Times New Roman"/>
          <w:color w:val="000000"/>
        </w:rPr>
        <w:t> </w:t>
      </w:r>
      <w:r w:rsidRPr="008F0331">
        <w:rPr>
          <w:rFonts w:eastAsia="Times New Roman"/>
          <w:b/>
          <w:bCs/>
          <w:color w:val="000000"/>
          <w:u w:val="single"/>
          <w:shd w:val="clear" w:color="auto" w:fill="FFFF00"/>
        </w:rPr>
        <w:t>goes into</w:t>
      </w:r>
      <w:r w:rsidRPr="008F0331">
        <w:rPr>
          <w:rFonts w:eastAsia="Times New Roman"/>
          <w:color w:val="000000"/>
        </w:rPr>
        <w:t> </w:t>
      </w:r>
      <w:r w:rsidRPr="008F0331">
        <w:rPr>
          <w:rFonts w:eastAsia="Times New Roman"/>
          <w:b/>
          <w:bCs/>
          <w:color w:val="000000"/>
          <w:u w:val="single"/>
        </w:rPr>
        <w:t>fuel for</w:t>
      </w:r>
      <w:r w:rsidRPr="008F0331">
        <w:rPr>
          <w:rFonts w:eastAsia="Times New Roman"/>
          <w:color w:val="000000"/>
        </w:rPr>
        <w:t> </w:t>
      </w:r>
      <w:r w:rsidRPr="008F0331">
        <w:rPr>
          <w:rFonts w:eastAsia="Times New Roman"/>
          <w:b/>
          <w:bCs/>
          <w:color w:val="000000"/>
          <w:u w:val="single"/>
          <w:shd w:val="clear" w:color="auto" w:fill="FFFF00"/>
        </w:rPr>
        <w:t>cars</w:t>
      </w:r>
      <w:r w:rsidRPr="008F0331">
        <w:rPr>
          <w:rFonts w:eastAsia="Times New Roman"/>
          <w:color w:val="000000"/>
          <w:u w:val="single"/>
        </w:rPr>
        <w:t>. Most of</w:t>
      </w:r>
      <w:r w:rsidRPr="008F0331">
        <w:rPr>
          <w:rFonts w:eastAsia="Times New Roman"/>
          <w:color w:val="000000"/>
        </w:rPr>
        <w:t> </w:t>
      </w:r>
      <w:r w:rsidRPr="008F0331">
        <w:rPr>
          <w:rFonts w:eastAsia="Times New Roman"/>
          <w:color w:val="000000"/>
          <w:u w:val="single"/>
          <w:shd w:val="clear" w:color="auto" w:fill="FFFF00"/>
        </w:rPr>
        <w:t>the second-biggest</w:t>
      </w:r>
      <w:r w:rsidRPr="008F0331">
        <w:rPr>
          <w:rFonts w:eastAsia="Times New Roman"/>
          <w:color w:val="000000"/>
        </w:rPr>
        <w:t> </w:t>
      </w:r>
      <w:r w:rsidRPr="008F0331">
        <w:rPr>
          <w:rFonts w:eastAsia="Times New Roman"/>
          <w:color w:val="000000"/>
          <w:u w:val="single"/>
        </w:rPr>
        <w:t>crop —</w:t>
      </w:r>
      <w:r w:rsidRPr="008F0331">
        <w:rPr>
          <w:rFonts w:eastAsia="Times New Roman"/>
          <w:color w:val="000000"/>
        </w:rPr>
        <w:t> </w:t>
      </w:r>
      <w:r w:rsidRPr="008F0331">
        <w:rPr>
          <w:rFonts w:eastAsia="Times New Roman"/>
          <w:color w:val="000000"/>
          <w:u w:val="single"/>
          <w:shd w:val="clear" w:color="auto" w:fill="FFFF00"/>
        </w:rPr>
        <w:t>soybeans</w:t>
      </w:r>
      <w:r w:rsidRPr="008F0331">
        <w:rPr>
          <w:rFonts w:eastAsia="Times New Roman"/>
          <w:color w:val="000000"/>
        </w:rPr>
        <w:t> </w:t>
      </w:r>
      <w:r w:rsidRPr="008F0331">
        <w:rPr>
          <w:rFonts w:eastAsia="Times New Roman"/>
          <w:color w:val="000000"/>
          <w:u w:val="single"/>
        </w:rPr>
        <w:t>—</w:t>
      </w:r>
      <w:r w:rsidRPr="008F0331">
        <w:rPr>
          <w:rFonts w:eastAsia="Times New Roman"/>
          <w:color w:val="000000"/>
        </w:rPr>
        <w:t> </w:t>
      </w:r>
      <w:r w:rsidRPr="008F0331">
        <w:rPr>
          <w:rFonts w:eastAsia="Times New Roman"/>
          <w:color w:val="000000"/>
          <w:u w:val="single"/>
          <w:shd w:val="clear" w:color="auto" w:fill="FFFF00"/>
        </w:rPr>
        <w:t>is</w:t>
      </w:r>
      <w:r w:rsidRPr="008F0331">
        <w:rPr>
          <w:rFonts w:eastAsia="Times New Roman"/>
          <w:color w:val="000000"/>
        </w:rPr>
        <w:t> </w:t>
      </w:r>
      <w:r w:rsidRPr="008F0331">
        <w:rPr>
          <w:rFonts w:eastAsia="Times New Roman"/>
          <w:b/>
          <w:bCs/>
          <w:color w:val="000000"/>
          <w:u w:val="single"/>
          <w:shd w:val="clear" w:color="auto" w:fill="FFFF00"/>
        </w:rPr>
        <w:t>fed to animals</w:t>
      </w:r>
      <w:r w:rsidRPr="008F0331">
        <w:rPr>
          <w:rFonts w:eastAsia="Times New Roman"/>
          <w:color w:val="000000"/>
          <w:u w:val="single"/>
        </w:rPr>
        <w:t>.</w:t>
      </w:r>
      <w:r w:rsidRPr="008F0331">
        <w:rPr>
          <w:rFonts w:eastAsia="Times New Roman"/>
          <w:color w:val="000000"/>
        </w:rPr>
        <w:t> </w:t>
      </w:r>
      <w:r w:rsidRPr="008F0331">
        <w:rPr>
          <w:rFonts w:eastAsia="Times New Roman"/>
          <w:color w:val="000000"/>
          <w:u w:val="single"/>
          <w:shd w:val="clear" w:color="auto" w:fill="FFFF00"/>
        </w:rPr>
        <w:t>Growing more grain</w:t>
      </w:r>
      <w:r w:rsidRPr="008F0331">
        <w:rPr>
          <w:rFonts w:eastAsia="Times New Roman"/>
          <w:color w:val="000000"/>
        </w:rPr>
        <w:t> </w:t>
      </w:r>
      <w:r w:rsidRPr="008F0331">
        <w:rPr>
          <w:rFonts w:eastAsia="Times New Roman"/>
          <w:b/>
          <w:bCs/>
          <w:color w:val="000000"/>
          <w:u w:val="single"/>
          <w:shd w:val="clear" w:color="auto" w:fill="FFFF00"/>
        </w:rPr>
        <w:t>isn’t the solution to hunger</w:t>
      </w:r>
      <w:r w:rsidRPr="008F0331">
        <w:rPr>
          <w:rFonts w:eastAsia="Times New Roman"/>
          <w:color w:val="000000"/>
        </w:rPr>
        <w:t> </w:t>
      </w:r>
      <w:r w:rsidRPr="008F0331">
        <w:rPr>
          <w:rFonts w:eastAsia="Times New Roman"/>
          <w:color w:val="000000"/>
          <w:u w:val="single"/>
        </w:rPr>
        <w:t>anyway</w:t>
      </w:r>
      <w:r w:rsidRPr="008F0331">
        <w:rPr>
          <w:rFonts w:eastAsia="Times New Roman"/>
          <w:color w:val="000000"/>
        </w:rPr>
        <w:t>, she says. If you’re really trying to solve that problem, there’s a long list of other steps that are much more important. “</w:t>
      </w:r>
      <w:r w:rsidRPr="008F0331">
        <w:rPr>
          <w:rFonts w:eastAsia="Times New Roman"/>
          <w:b/>
          <w:bCs/>
          <w:color w:val="000000"/>
          <w:u w:val="single"/>
          <w:shd w:val="clear" w:color="auto" w:fill="FFFF00"/>
        </w:rPr>
        <w:t>We need to empower women</w:t>
      </w:r>
      <w:r w:rsidRPr="008F0331">
        <w:rPr>
          <w:rFonts w:eastAsia="Times New Roman"/>
          <w:b/>
          <w:bCs/>
          <w:color w:val="000000"/>
          <w:u w:val="single"/>
        </w:rPr>
        <w:t>; we need to</w:t>
      </w:r>
      <w:r w:rsidRPr="008F0331">
        <w:rPr>
          <w:rFonts w:eastAsia="Times New Roman"/>
          <w:color w:val="000000"/>
        </w:rPr>
        <w:t> </w:t>
      </w:r>
      <w:r w:rsidRPr="008F0331">
        <w:rPr>
          <w:rFonts w:eastAsia="Times New Roman"/>
          <w:b/>
          <w:bCs/>
          <w:color w:val="000000"/>
          <w:u w:val="single"/>
          <w:shd w:val="clear" w:color="auto" w:fill="FFFF00"/>
        </w:rPr>
        <w:t>raise incomes</w:t>
      </w:r>
      <w:r w:rsidRPr="008F0331">
        <w:rPr>
          <w:rFonts w:eastAsia="Times New Roman"/>
          <w:b/>
          <w:bCs/>
          <w:color w:val="000000"/>
          <w:u w:val="single"/>
        </w:rPr>
        <w:t>;</w:t>
      </w:r>
      <w:r w:rsidRPr="008F0331">
        <w:rPr>
          <w:rFonts w:eastAsia="Times New Roman"/>
          <w:color w:val="000000"/>
        </w:rPr>
        <w:t> </w:t>
      </w:r>
      <w:r w:rsidRPr="008F0331">
        <w:rPr>
          <w:rFonts w:eastAsia="Times New Roman"/>
          <w:b/>
          <w:bCs/>
          <w:color w:val="000000"/>
          <w:u w:val="single"/>
          <w:shd w:val="clear" w:color="auto" w:fill="FFFF00"/>
        </w:rPr>
        <w:t>we need infrastructure</w:t>
      </w:r>
      <w:r w:rsidRPr="008F0331">
        <w:rPr>
          <w:rFonts w:eastAsia="Times New Roman"/>
          <w:color w:val="000000"/>
        </w:rPr>
        <w:t> </w:t>
      </w:r>
      <w:r w:rsidRPr="008F0331">
        <w:rPr>
          <w:rFonts w:eastAsia="Times New Roman"/>
          <w:b/>
          <w:bCs/>
          <w:color w:val="000000"/>
          <w:u w:val="single"/>
        </w:rPr>
        <w:t>in the developing world; we need the ability to get food to market without spoiling.</w:t>
      </w:r>
      <w:r w:rsidRPr="008F0331">
        <w:rPr>
          <w:rFonts w:eastAsia="Times New Roman"/>
          <w:color w:val="000000"/>
        </w:rPr>
        <w:t>”</w:t>
      </w:r>
    </w:p>
    <w:p w14:paraId="6DFF8BA2" w14:textId="77777777" w:rsidR="00DD1121" w:rsidRDefault="00DD1121" w:rsidP="00DD1121">
      <w:pPr>
        <w:pStyle w:val="Heading3"/>
      </w:pPr>
      <w:r>
        <w:lastRenderedPageBreak/>
        <w:t>racism</w:t>
      </w:r>
    </w:p>
    <w:p w14:paraId="11DC662C" w14:textId="77777777" w:rsidR="002F11D7" w:rsidRPr="002F11D7" w:rsidRDefault="002F11D7" w:rsidP="002F11D7">
      <w:pPr>
        <w:spacing w:before="30" w:after="0" w:line="278" w:lineRule="atLeast"/>
        <w:outlineLvl w:val="3"/>
        <w:rPr>
          <w:rFonts w:eastAsia="Times New Roman"/>
          <w:b/>
          <w:bCs/>
          <w:color w:val="000000"/>
          <w:sz w:val="26"/>
          <w:szCs w:val="26"/>
        </w:rPr>
      </w:pPr>
      <w:r w:rsidRPr="002F11D7">
        <w:rPr>
          <w:rFonts w:eastAsia="Times New Roman"/>
          <w:b/>
          <w:bCs/>
          <w:color w:val="000000"/>
          <w:sz w:val="26"/>
          <w:szCs w:val="26"/>
        </w:rPr>
        <w:t>Unions lack a progressive effect---they increase inequality.</w:t>
      </w:r>
    </w:p>
    <w:p w14:paraId="4F485E7B" w14:textId="77777777" w:rsidR="002F11D7" w:rsidRPr="002F11D7" w:rsidRDefault="002F11D7" w:rsidP="002F11D7">
      <w:pPr>
        <w:spacing w:after="120" w:line="235" w:lineRule="atLeast"/>
        <w:rPr>
          <w:rFonts w:eastAsia="Times New Roman"/>
          <w:color w:val="000000"/>
        </w:rPr>
      </w:pPr>
      <w:r w:rsidRPr="002F11D7">
        <w:rPr>
          <w:rFonts w:eastAsia="Times New Roman"/>
          <w:color w:val="000000"/>
        </w:rPr>
        <w:t>Richard </w:t>
      </w:r>
      <w:r w:rsidRPr="002F11D7">
        <w:rPr>
          <w:rFonts w:eastAsia="Times New Roman"/>
          <w:b/>
          <w:bCs/>
          <w:color w:val="000000"/>
          <w:sz w:val="26"/>
          <w:szCs w:val="26"/>
        </w:rPr>
        <w:t>Epstein 20</w:t>
      </w:r>
      <w:r w:rsidRPr="002F11D7">
        <w:rPr>
          <w:rFonts w:eastAsia="Times New Roman"/>
          <w:color w:val="000000"/>
        </w:rPr>
        <w:t xml:space="preserve">, Peter and Kirsten Bedford Senior Fellow, BA degree in philosophy summa cum laude from Columbia, a BA degree in law with first-class honors from Oxford, an LLB degree cum laude from the Yale Law School, 1/27/2020, “The Decline </w:t>
      </w:r>
      <w:proofErr w:type="gramStart"/>
      <w:r w:rsidRPr="002F11D7">
        <w:rPr>
          <w:rFonts w:eastAsia="Times New Roman"/>
          <w:color w:val="000000"/>
        </w:rPr>
        <w:t>Of</w:t>
      </w:r>
      <w:proofErr w:type="gramEnd"/>
      <w:r w:rsidRPr="002F11D7">
        <w:rPr>
          <w:rFonts w:eastAsia="Times New Roman"/>
          <w:color w:val="000000"/>
        </w:rPr>
        <w:t xml:space="preserve"> Unions Is Good News,” https://www.hoover.org/research/decline-unions-good-news</w:t>
      </w:r>
    </w:p>
    <w:p w14:paraId="265D6CE0" w14:textId="77777777" w:rsidR="002F11D7" w:rsidRPr="002F11D7" w:rsidRDefault="002F11D7" w:rsidP="002F11D7">
      <w:pPr>
        <w:spacing w:line="235" w:lineRule="atLeast"/>
        <w:rPr>
          <w:rFonts w:eastAsia="Times New Roman"/>
          <w:color w:val="000000"/>
        </w:rPr>
      </w:pPr>
      <w:proofErr w:type="gramStart"/>
      <w:r w:rsidRPr="002F11D7">
        <w:rPr>
          <w:rFonts w:eastAsia="Times New Roman"/>
          <w:color w:val="000000"/>
        </w:rPr>
        <w:t>So</w:t>
      </w:r>
      <w:proofErr w:type="gramEnd"/>
      <w:r w:rsidRPr="002F11D7">
        <w:rPr>
          <w:rFonts w:eastAsia="Times New Roman"/>
          <w:color w:val="000000"/>
        </w:rPr>
        <w:t xml:space="preserve"> what then could justify this inefficient provision? </w:t>
      </w:r>
      <w:r w:rsidRPr="002F11D7">
        <w:rPr>
          <w:rFonts w:eastAsia="Times New Roman"/>
          <w:color w:val="000000"/>
          <w:u w:val="single"/>
          <w:shd w:val="clear" w:color="auto" w:fill="FFFF00"/>
        </w:rPr>
        <w:t>One common arg</w:t>
      </w:r>
      <w:r w:rsidRPr="002F11D7">
        <w:rPr>
          <w:rFonts w:eastAsia="Times New Roman"/>
          <w:color w:val="000000"/>
          <w:u w:val="single"/>
        </w:rPr>
        <w:t>ument</w:t>
      </w:r>
      <w:r w:rsidRPr="002F11D7">
        <w:rPr>
          <w:rFonts w:eastAsia="Times New Roman"/>
          <w:color w:val="000000"/>
        </w:rPr>
        <w:t> </w:t>
      </w:r>
      <w:r w:rsidRPr="002F11D7">
        <w:rPr>
          <w:rFonts w:eastAsia="Times New Roman"/>
          <w:color w:val="000000"/>
          <w:u w:val="single"/>
          <w:shd w:val="clear" w:color="auto" w:fill="FFFF00"/>
        </w:rPr>
        <w:t>is</w:t>
      </w:r>
      <w:r w:rsidRPr="002F11D7">
        <w:rPr>
          <w:rFonts w:eastAsia="Times New Roman"/>
          <w:color w:val="000000"/>
        </w:rPr>
        <w:t> </w:t>
      </w:r>
      <w:r w:rsidRPr="002F11D7">
        <w:rPr>
          <w:rFonts w:eastAsia="Times New Roman"/>
          <w:color w:val="000000"/>
          <w:u w:val="single"/>
        </w:rPr>
        <w:t>that</w:t>
      </w:r>
      <w:r w:rsidRPr="002F11D7">
        <w:rPr>
          <w:rFonts w:eastAsia="Times New Roman"/>
          <w:color w:val="000000"/>
        </w:rPr>
        <w:t> </w:t>
      </w:r>
      <w:r w:rsidRPr="002F11D7">
        <w:rPr>
          <w:rFonts w:eastAsia="Times New Roman"/>
          <w:color w:val="000000"/>
          <w:u w:val="single"/>
          <w:shd w:val="clear" w:color="auto" w:fill="FFFF00"/>
        </w:rPr>
        <w:t>unions</w:t>
      </w:r>
      <w:r w:rsidRPr="002F11D7">
        <w:rPr>
          <w:rFonts w:eastAsia="Times New Roman"/>
          <w:color w:val="000000"/>
        </w:rPr>
        <w:t> </w:t>
      </w:r>
      <w:r w:rsidRPr="002F11D7">
        <w:rPr>
          <w:rFonts w:eastAsia="Times New Roman"/>
          <w:color w:val="000000"/>
          <w:u w:val="single"/>
        </w:rPr>
        <w:t>help</w:t>
      </w:r>
      <w:r w:rsidRPr="002F11D7">
        <w:rPr>
          <w:rFonts w:eastAsia="Times New Roman"/>
          <w:color w:val="000000"/>
        </w:rPr>
        <w:t> </w:t>
      </w:r>
      <w:r w:rsidRPr="002F11D7">
        <w:rPr>
          <w:rFonts w:eastAsia="Times New Roman"/>
          <w:color w:val="000000"/>
          <w:u w:val="single"/>
          <w:shd w:val="clear" w:color="auto" w:fill="FFFF00"/>
        </w:rPr>
        <w:t>reduce</w:t>
      </w:r>
      <w:r w:rsidRPr="002F11D7">
        <w:rPr>
          <w:rFonts w:eastAsia="Times New Roman"/>
          <w:color w:val="000000"/>
        </w:rPr>
        <w:t> </w:t>
      </w:r>
      <w:r w:rsidRPr="002F11D7">
        <w:rPr>
          <w:rFonts w:eastAsia="Times New Roman"/>
          <w:color w:val="000000"/>
          <w:u w:val="single"/>
        </w:rPr>
        <w:t>the level of income</w:t>
      </w:r>
      <w:r w:rsidRPr="002F11D7">
        <w:rPr>
          <w:rFonts w:eastAsia="Times New Roman"/>
          <w:color w:val="000000"/>
        </w:rPr>
        <w:t> </w:t>
      </w:r>
      <w:r w:rsidRPr="002F11D7">
        <w:rPr>
          <w:rFonts w:eastAsia="Times New Roman"/>
          <w:b/>
          <w:bCs/>
          <w:color w:val="000000"/>
          <w:u w:val="single"/>
          <w:shd w:val="clear" w:color="auto" w:fill="FFFF00"/>
        </w:rPr>
        <w:t>inequality</w:t>
      </w:r>
      <w:r w:rsidRPr="002F11D7">
        <w:rPr>
          <w:rFonts w:eastAsia="Times New Roman"/>
          <w:color w:val="000000"/>
        </w:rPr>
        <w:t> </w:t>
      </w:r>
      <w:r w:rsidRPr="002F11D7">
        <w:rPr>
          <w:rFonts w:eastAsia="Times New Roman"/>
          <w:color w:val="000000"/>
          <w:u w:val="single"/>
        </w:rPr>
        <w:t>by offering union members a</w:t>
      </w:r>
      <w:r w:rsidRPr="002F11D7">
        <w:rPr>
          <w:rFonts w:eastAsia="Times New Roman"/>
          <w:color w:val="000000"/>
        </w:rPr>
        <w:t> </w:t>
      </w:r>
      <w:r w:rsidRPr="002F11D7">
        <w:rPr>
          <w:rFonts w:eastAsia="Times New Roman"/>
          <w:b/>
          <w:bCs/>
          <w:color w:val="000000"/>
          <w:u w:val="single"/>
        </w:rPr>
        <w:t>high living wage</w:t>
      </w:r>
      <w:r w:rsidRPr="002F11D7">
        <w:rPr>
          <w:rFonts w:eastAsia="Times New Roman"/>
          <w:color w:val="000000"/>
        </w:rPr>
        <w:t>, as seen in the golden age of the 1950s. </w:t>
      </w:r>
      <w:r w:rsidRPr="002F11D7">
        <w:rPr>
          <w:rFonts w:eastAsia="Times New Roman"/>
          <w:color w:val="000000"/>
          <w:u w:val="single"/>
        </w:rPr>
        <w:t>But</w:t>
      </w:r>
      <w:r w:rsidRPr="002F11D7">
        <w:rPr>
          <w:rFonts w:eastAsia="Times New Roman"/>
          <w:color w:val="000000"/>
        </w:rPr>
        <w:t> </w:t>
      </w:r>
      <w:r w:rsidRPr="002F11D7">
        <w:rPr>
          <w:rFonts w:eastAsia="Times New Roman"/>
          <w:color w:val="000000"/>
          <w:u w:val="single"/>
          <w:shd w:val="clear" w:color="auto" w:fill="FFFF00"/>
        </w:rPr>
        <w:t>that argument</w:t>
      </w:r>
      <w:r w:rsidRPr="002F11D7">
        <w:rPr>
          <w:rFonts w:eastAsia="Times New Roman"/>
          <w:color w:val="000000"/>
        </w:rPr>
        <w:t> </w:t>
      </w:r>
      <w:r w:rsidRPr="002F11D7">
        <w:rPr>
          <w:rFonts w:eastAsia="Times New Roman"/>
          <w:b/>
          <w:bCs/>
          <w:color w:val="000000"/>
          <w:u w:val="single"/>
          <w:shd w:val="clear" w:color="auto" w:fill="FFFF00"/>
        </w:rPr>
        <w:t>misfires</w:t>
      </w:r>
      <w:r w:rsidRPr="002F11D7">
        <w:rPr>
          <w:rFonts w:eastAsia="Times New Roman"/>
          <w:color w:val="000000"/>
        </w:rPr>
        <w:t> </w:t>
      </w:r>
      <w:r w:rsidRPr="002F11D7">
        <w:rPr>
          <w:rFonts w:eastAsia="Times New Roman"/>
          <w:color w:val="000000"/>
          <w:u w:val="single"/>
        </w:rPr>
        <w:t>on several fronts. Those</w:t>
      </w:r>
      <w:r w:rsidRPr="002F11D7">
        <w:rPr>
          <w:rFonts w:eastAsia="Times New Roman"/>
          <w:color w:val="000000"/>
        </w:rPr>
        <w:t> </w:t>
      </w:r>
      <w:r w:rsidRPr="002F11D7">
        <w:rPr>
          <w:rFonts w:eastAsia="Times New Roman"/>
          <w:color w:val="000000"/>
          <w:u w:val="single"/>
          <w:shd w:val="clear" w:color="auto" w:fill="FFFF00"/>
        </w:rPr>
        <w:t>high union wages could not survive</w:t>
      </w:r>
      <w:r w:rsidRPr="002F11D7">
        <w:rPr>
          <w:rFonts w:eastAsia="Times New Roman"/>
          <w:color w:val="000000"/>
        </w:rPr>
        <w:t> </w:t>
      </w:r>
      <w:r w:rsidRPr="002F11D7">
        <w:rPr>
          <w:rFonts w:eastAsia="Times New Roman"/>
          <w:color w:val="000000"/>
          <w:u w:val="single"/>
        </w:rPr>
        <w:t>in the face of</w:t>
      </w:r>
      <w:r w:rsidRPr="002F11D7">
        <w:rPr>
          <w:rFonts w:eastAsia="Times New Roman"/>
          <w:color w:val="000000"/>
        </w:rPr>
        <w:t> </w:t>
      </w:r>
      <w:r w:rsidRPr="002F11D7">
        <w:rPr>
          <w:rFonts w:eastAsia="Times New Roman"/>
          <w:b/>
          <w:bCs/>
          <w:color w:val="000000"/>
          <w:u w:val="single"/>
          <w:shd w:val="clear" w:color="auto" w:fill="FFFF00"/>
        </w:rPr>
        <w:t>foreign competition</w:t>
      </w:r>
      <w:r w:rsidRPr="002F11D7">
        <w:rPr>
          <w:rFonts w:eastAsia="Times New Roman"/>
          <w:color w:val="000000"/>
        </w:rPr>
        <w:t> </w:t>
      </w:r>
      <w:r w:rsidRPr="002F11D7">
        <w:rPr>
          <w:rFonts w:eastAsia="Times New Roman"/>
          <w:color w:val="000000"/>
          <w:u w:val="single"/>
          <w:shd w:val="clear" w:color="auto" w:fill="FFFF00"/>
        </w:rPr>
        <w:t>or</w:t>
      </w:r>
      <w:r w:rsidRPr="002F11D7">
        <w:rPr>
          <w:rFonts w:eastAsia="Times New Roman"/>
          <w:color w:val="000000"/>
        </w:rPr>
        <w:t> </w:t>
      </w:r>
      <w:r w:rsidRPr="002F11D7">
        <w:rPr>
          <w:rFonts w:eastAsia="Times New Roman"/>
          <w:b/>
          <w:bCs/>
          <w:color w:val="000000"/>
          <w:u w:val="single"/>
          <w:shd w:val="clear" w:color="auto" w:fill="FFFF00"/>
        </w:rPr>
        <w:t>new nonunionized firms</w:t>
      </w:r>
      <w:r w:rsidRPr="002F11D7">
        <w:rPr>
          <w:rFonts w:eastAsia="Times New Roman"/>
          <w:color w:val="000000"/>
          <w:u w:val="single"/>
        </w:rPr>
        <w:t>. The only way a union can provide gains</w:t>
      </w:r>
      <w:r w:rsidRPr="002F11D7">
        <w:rPr>
          <w:rFonts w:eastAsia="Times New Roman"/>
          <w:color w:val="000000"/>
        </w:rPr>
        <w:t> </w:t>
      </w:r>
      <w:r w:rsidRPr="002F11D7">
        <w:rPr>
          <w:rFonts w:eastAsia="Times New Roman"/>
          <w:color w:val="000000"/>
          <w:u w:val="single"/>
        </w:rPr>
        <w:t>for its members</w:t>
      </w:r>
      <w:r w:rsidRPr="002F11D7">
        <w:rPr>
          <w:rFonts w:eastAsia="Times New Roman"/>
          <w:color w:val="000000"/>
        </w:rPr>
        <w:t> </w:t>
      </w:r>
      <w:r w:rsidRPr="002F11D7">
        <w:rPr>
          <w:rFonts w:eastAsia="Times New Roman"/>
          <w:color w:val="000000"/>
          <w:u w:val="single"/>
          <w:shd w:val="clear" w:color="auto" w:fill="FFFF00"/>
        </w:rPr>
        <w:t>is to</w:t>
      </w:r>
      <w:r w:rsidRPr="002F11D7">
        <w:rPr>
          <w:rFonts w:eastAsia="Times New Roman"/>
          <w:color w:val="000000"/>
        </w:rPr>
        <w:t> </w:t>
      </w:r>
      <w:r w:rsidRPr="002F11D7">
        <w:rPr>
          <w:rFonts w:eastAsia="Times New Roman"/>
          <w:b/>
          <w:bCs/>
          <w:color w:val="000000"/>
          <w:u w:val="single"/>
          <w:shd w:val="clear" w:color="auto" w:fill="FFFF00"/>
        </w:rPr>
        <w:t>extract</w:t>
      </w:r>
      <w:r w:rsidRPr="002F11D7">
        <w:rPr>
          <w:rFonts w:eastAsia="Times New Roman"/>
          <w:color w:val="000000"/>
        </w:rPr>
        <w:t> </w:t>
      </w:r>
      <w:r w:rsidRPr="002F11D7">
        <w:rPr>
          <w:rFonts w:eastAsia="Times New Roman"/>
          <w:color w:val="000000"/>
          <w:u w:val="single"/>
        </w:rPr>
        <w:t>some fraction of the</w:t>
      </w:r>
      <w:r w:rsidRPr="002F11D7">
        <w:rPr>
          <w:rFonts w:eastAsia="Times New Roman"/>
          <w:color w:val="000000"/>
        </w:rPr>
        <w:t> </w:t>
      </w:r>
      <w:r w:rsidRPr="002F11D7">
        <w:rPr>
          <w:rFonts w:eastAsia="Times New Roman"/>
          <w:b/>
          <w:bCs/>
          <w:color w:val="000000"/>
          <w:u w:val="single"/>
          <w:shd w:val="clear" w:color="auto" w:fill="FFFF00"/>
        </w:rPr>
        <w:t>profits</w:t>
      </w:r>
      <w:r w:rsidRPr="002F11D7">
        <w:rPr>
          <w:rFonts w:eastAsia="Times New Roman"/>
          <w:color w:val="000000"/>
        </w:rPr>
        <w:t> </w:t>
      </w:r>
      <w:r w:rsidRPr="002F11D7">
        <w:rPr>
          <w:rFonts w:eastAsia="Times New Roman"/>
          <w:color w:val="000000"/>
          <w:u w:val="single"/>
        </w:rPr>
        <w:t>that firms enjoy</w:t>
      </w:r>
      <w:r w:rsidRPr="002F11D7">
        <w:rPr>
          <w:rFonts w:eastAsia="Times New Roman"/>
          <w:color w:val="000000"/>
        </w:rPr>
        <w:t> </w:t>
      </w:r>
      <w:r w:rsidRPr="002F11D7">
        <w:rPr>
          <w:rFonts w:eastAsia="Times New Roman"/>
          <w:color w:val="000000"/>
          <w:u w:val="single"/>
          <w:shd w:val="clear" w:color="auto" w:fill="FFFF00"/>
        </w:rPr>
        <w:t>when they hold</w:t>
      </w:r>
      <w:r w:rsidRPr="002F11D7">
        <w:rPr>
          <w:rFonts w:eastAsia="Times New Roman"/>
          <w:color w:val="000000"/>
        </w:rPr>
        <w:t> </w:t>
      </w:r>
      <w:r w:rsidRPr="002F11D7">
        <w:rPr>
          <w:rFonts w:eastAsia="Times New Roman"/>
          <w:b/>
          <w:bCs/>
          <w:color w:val="000000"/>
          <w:u w:val="single"/>
          <w:shd w:val="clear" w:color="auto" w:fill="FFFF00"/>
        </w:rPr>
        <w:t>monopoly positions</w:t>
      </w:r>
      <w:r w:rsidRPr="002F11D7">
        <w:rPr>
          <w:rFonts w:eastAsia="Times New Roman"/>
          <w:color w:val="000000"/>
        </w:rPr>
        <w:t>.</w:t>
      </w:r>
    </w:p>
    <w:p w14:paraId="69269F32" w14:textId="77777777" w:rsidR="002F11D7" w:rsidRPr="002F11D7" w:rsidRDefault="002F11D7" w:rsidP="002F11D7">
      <w:pPr>
        <w:spacing w:line="235" w:lineRule="atLeast"/>
        <w:rPr>
          <w:rFonts w:eastAsia="Times New Roman"/>
          <w:color w:val="000000"/>
        </w:rPr>
      </w:pPr>
      <w:r w:rsidRPr="002F11D7">
        <w:rPr>
          <w:rFonts w:eastAsia="Times New Roman"/>
          <w:color w:val="000000"/>
          <w:u w:val="single"/>
        </w:rPr>
        <w:t>When tariff barriers are lowered and domestic markets are deregulated</w:t>
      </w:r>
      <w:r w:rsidRPr="002F11D7">
        <w:rPr>
          <w:rFonts w:eastAsia="Times New Roman"/>
          <w:color w:val="000000"/>
        </w:rPr>
        <w:t>, as with the airlines and telecommunications industries, </w:t>
      </w:r>
      <w:r w:rsidRPr="002F11D7">
        <w:rPr>
          <w:rFonts w:eastAsia="Times New Roman"/>
          <w:color w:val="000000"/>
          <w:u w:val="single"/>
        </w:rPr>
        <w:t>the size of union gains go</w:t>
      </w:r>
      <w:r w:rsidRPr="002F11D7">
        <w:rPr>
          <w:rFonts w:eastAsia="Times New Roman"/>
          <w:color w:val="000000"/>
        </w:rPr>
        <w:t> </w:t>
      </w:r>
      <w:r w:rsidRPr="002F11D7">
        <w:rPr>
          <w:rFonts w:eastAsia="Times New Roman"/>
          <w:b/>
          <w:bCs/>
          <w:color w:val="000000"/>
          <w:u w:val="single"/>
        </w:rPr>
        <w:t>down</w:t>
      </w:r>
      <w:r w:rsidRPr="002F11D7">
        <w:rPr>
          <w:rFonts w:eastAsia="Times New Roman"/>
          <w:color w:val="000000"/>
        </w:rPr>
        <w:t xml:space="preserve">. </w:t>
      </w:r>
      <w:proofErr w:type="gramStart"/>
      <w:r w:rsidRPr="002F11D7">
        <w:rPr>
          <w:rFonts w:eastAsia="Times New Roman"/>
          <w:color w:val="000000"/>
        </w:rPr>
        <w:t>Thus</w:t>
      </w:r>
      <w:proofErr w:type="gramEnd"/>
      <w:r w:rsidRPr="002F11D7">
        <w:rPr>
          <w:rFonts w:eastAsia="Times New Roman"/>
          <w:color w:val="000000"/>
        </w:rPr>
        <w:t> </w:t>
      </w:r>
      <w:r w:rsidRPr="002F11D7">
        <w:rPr>
          <w:rFonts w:eastAsia="Times New Roman"/>
          <w:color w:val="000000"/>
          <w:u w:val="single"/>
          <w:shd w:val="clear" w:color="auto" w:fill="FFFF00"/>
        </w:rPr>
        <w:t>the</w:t>
      </w:r>
      <w:r w:rsidRPr="002F11D7">
        <w:rPr>
          <w:rFonts w:eastAsia="Times New Roman"/>
          <w:color w:val="000000"/>
        </w:rPr>
        <w:t> </w:t>
      </w:r>
      <w:r w:rsidRPr="002F11D7">
        <w:rPr>
          <w:rFonts w:eastAsia="Times New Roman"/>
          <w:b/>
          <w:bCs/>
          <w:color w:val="000000"/>
          <w:u w:val="single"/>
          <w:shd w:val="clear" w:color="auto" w:fill="FFFF00"/>
        </w:rPr>
        <w:t>sharp decline</w:t>
      </w:r>
      <w:r w:rsidRPr="002F11D7">
        <w:rPr>
          <w:rFonts w:eastAsia="Times New Roman"/>
          <w:color w:val="000000"/>
        </w:rPr>
        <w:t> </w:t>
      </w:r>
      <w:r w:rsidRPr="002F11D7">
        <w:rPr>
          <w:rFonts w:eastAsia="Times New Roman"/>
          <w:color w:val="000000"/>
          <w:u w:val="single"/>
          <w:shd w:val="clear" w:color="auto" w:fill="FFFF00"/>
        </w:rPr>
        <w:t>in union membership from 35 percent</w:t>
      </w:r>
      <w:r w:rsidRPr="002F11D7">
        <w:rPr>
          <w:rFonts w:eastAsia="Times New Roman"/>
          <w:color w:val="000000"/>
        </w:rPr>
        <w:t> </w:t>
      </w:r>
      <w:r w:rsidRPr="002F11D7">
        <w:rPr>
          <w:rFonts w:eastAsia="Times New Roman"/>
          <w:color w:val="000000"/>
          <w:u w:val="single"/>
        </w:rPr>
        <w:t xml:space="preserve">in </w:t>
      </w:r>
      <w:proofErr w:type="gramStart"/>
      <w:r w:rsidRPr="002F11D7">
        <w:rPr>
          <w:rFonts w:eastAsia="Times New Roman"/>
          <w:color w:val="000000"/>
          <w:u w:val="single"/>
        </w:rPr>
        <w:t>both 1945</w:t>
      </w:r>
      <w:proofErr w:type="gramEnd"/>
      <w:r w:rsidRPr="002F11D7">
        <w:rPr>
          <w:rFonts w:eastAsia="Times New Roman"/>
          <w:color w:val="000000"/>
          <w:u w:val="single"/>
        </w:rPr>
        <w:t xml:space="preserve"> and 1954</w:t>
      </w:r>
      <w:r w:rsidRPr="002F11D7">
        <w:rPr>
          <w:rFonts w:eastAsia="Times New Roman"/>
          <w:color w:val="000000"/>
        </w:rPr>
        <w:t> </w:t>
      </w:r>
      <w:r w:rsidRPr="002F11D7">
        <w:rPr>
          <w:rFonts w:eastAsia="Times New Roman"/>
          <w:color w:val="000000"/>
          <w:u w:val="single"/>
          <w:shd w:val="clear" w:color="auto" w:fill="FFFF00"/>
        </w:rPr>
        <w:t>to</w:t>
      </w:r>
      <w:r w:rsidRPr="002F11D7">
        <w:rPr>
          <w:rFonts w:eastAsia="Times New Roman"/>
          <w:color w:val="000000"/>
        </w:rPr>
        <w:t> </w:t>
      </w:r>
      <w:r w:rsidRPr="002F11D7">
        <w:rPr>
          <w:rFonts w:eastAsia="Times New Roman"/>
          <w:color w:val="000000"/>
          <w:u w:val="single"/>
        </w:rPr>
        <w:t>about</w:t>
      </w:r>
      <w:r w:rsidRPr="002F11D7">
        <w:rPr>
          <w:rFonts w:eastAsia="Times New Roman"/>
          <w:color w:val="000000"/>
        </w:rPr>
        <w:t> </w:t>
      </w:r>
      <w:r w:rsidRPr="002F11D7">
        <w:rPr>
          <w:rFonts w:eastAsia="Times New Roman"/>
          <w:color w:val="000000"/>
          <w:u w:val="single"/>
          <w:shd w:val="clear" w:color="auto" w:fill="FFFF00"/>
        </w:rPr>
        <w:t>15</w:t>
      </w:r>
      <w:r w:rsidRPr="002F11D7">
        <w:rPr>
          <w:rFonts w:eastAsia="Times New Roman"/>
          <w:color w:val="000000"/>
        </w:rPr>
        <w:t> </w:t>
      </w:r>
      <w:r w:rsidRPr="002F11D7">
        <w:rPr>
          <w:rFonts w:eastAsia="Times New Roman"/>
          <w:color w:val="000000"/>
          <w:u w:val="single"/>
        </w:rPr>
        <w:t>percent in 1985</w:t>
      </w:r>
      <w:r w:rsidRPr="002F11D7">
        <w:rPr>
          <w:rFonts w:eastAsia="Times New Roman"/>
          <w:color w:val="000000"/>
        </w:rPr>
        <w:t> </w:t>
      </w:r>
      <w:r w:rsidRPr="002F11D7">
        <w:rPr>
          <w:rFonts w:eastAsia="Times New Roman"/>
          <w:color w:val="000000"/>
          <w:u w:val="single"/>
          <w:shd w:val="clear" w:color="auto" w:fill="FFFF00"/>
        </w:rPr>
        <w:t>led to</w:t>
      </w:r>
      <w:r w:rsidRPr="002F11D7">
        <w:rPr>
          <w:rFonts w:eastAsia="Times New Roman"/>
          <w:color w:val="000000"/>
        </w:rPr>
        <w:t> </w:t>
      </w:r>
      <w:r w:rsidRPr="002F11D7">
        <w:rPr>
          <w:rFonts w:eastAsia="Times New Roman"/>
          <w:b/>
          <w:bCs/>
          <w:color w:val="000000"/>
          <w:u w:val="single"/>
          <w:shd w:val="clear" w:color="auto" w:fill="FFFF00"/>
        </w:rPr>
        <w:t>no substantial increase</w:t>
      </w:r>
      <w:r w:rsidRPr="002F11D7">
        <w:rPr>
          <w:rFonts w:eastAsia="Times New Roman"/>
          <w:color w:val="000000"/>
        </w:rPr>
        <w:t> </w:t>
      </w:r>
      <w:r w:rsidRPr="002F11D7">
        <w:rPr>
          <w:rFonts w:eastAsia="Times New Roman"/>
          <w:color w:val="000000"/>
          <w:u w:val="single"/>
          <w:shd w:val="clear" w:color="auto" w:fill="FFFF00"/>
        </w:rPr>
        <w:t>in</w:t>
      </w:r>
      <w:r w:rsidRPr="002F11D7">
        <w:rPr>
          <w:rFonts w:eastAsia="Times New Roman"/>
          <w:color w:val="000000"/>
        </w:rPr>
        <w:t> </w:t>
      </w:r>
      <w:r w:rsidRPr="002F11D7">
        <w:rPr>
          <w:rFonts w:eastAsia="Times New Roman"/>
          <w:color w:val="000000"/>
          <w:u w:val="single"/>
        </w:rPr>
        <w:t>the fraction of</w:t>
      </w:r>
      <w:r w:rsidRPr="002F11D7">
        <w:rPr>
          <w:rFonts w:eastAsia="Times New Roman"/>
          <w:color w:val="000000"/>
        </w:rPr>
        <w:t> </w:t>
      </w:r>
      <w:r w:rsidRPr="002F11D7">
        <w:rPr>
          <w:rFonts w:eastAsia="Times New Roman"/>
          <w:color w:val="000000"/>
          <w:u w:val="single"/>
          <w:shd w:val="clear" w:color="auto" w:fill="FFFF00"/>
        </w:rPr>
        <w:t>wealth earned by the top 10 percent</w:t>
      </w:r>
      <w:r w:rsidRPr="002F11D7">
        <w:rPr>
          <w:rFonts w:eastAsia="Times New Roman"/>
          <w:color w:val="000000"/>
        </w:rPr>
        <w:t> </w:t>
      </w:r>
      <w:r w:rsidRPr="002F11D7">
        <w:rPr>
          <w:rFonts w:eastAsia="Times New Roman"/>
          <w:color w:val="000000"/>
          <w:u w:val="single"/>
        </w:rPr>
        <w:t>of the economy during that period</w:t>
      </w:r>
      <w:r w:rsidRPr="002F11D7">
        <w:rPr>
          <w:rFonts w:eastAsia="Times New Roman"/>
          <w:color w:val="000000"/>
        </w:rPr>
        <w:t>. However, </w:t>
      </w:r>
      <w:r w:rsidRPr="002F11D7">
        <w:rPr>
          <w:rFonts w:eastAsia="Times New Roman"/>
          <w:color w:val="000000"/>
          <w:u w:val="single"/>
        </w:rPr>
        <w:t>the income share of the top ten percent rose to about 40 percent over the next 15 years as union membership fell to below 10 percent by 2000</w:t>
      </w:r>
      <w:r w:rsidRPr="002F11D7">
        <w:rPr>
          <w:rFonts w:eastAsia="Times New Roman"/>
          <w:color w:val="000000"/>
        </w:rPr>
        <w:t>.</w:t>
      </w:r>
    </w:p>
    <w:p w14:paraId="09B6287E" w14:textId="77777777" w:rsidR="002F11D7" w:rsidRPr="002F11D7" w:rsidRDefault="002F11D7" w:rsidP="002F11D7">
      <w:pPr>
        <w:spacing w:line="235" w:lineRule="atLeast"/>
        <w:rPr>
          <w:rFonts w:eastAsia="Times New Roman"/>
          <w:color w:val="000000"/>
        </w:rPr>
      </w:pPr>
      <w:r w:rsidRPr="002F11D7">
        <w:rPr>
          <w:rFonts w:eastAsia="Times New Roman"/>
          <w:color w:val="000000"/>
          <w:u w:val="single"/>
        </w:rPr>
        <w:t>But don’t be fooled—that 5 percent</w:t>
      </w:r>
      <w:r w:rsidRPr="002F11D7">
        <w:rPr>
          <w:rFonts w:eastAsia="Times New Roman"/>
          <w:color w:val="000000"/>
        </w:rPr>
        <w:t> </w:t>
      </w:r>
      <w:r w:rsidRPr="002F11D7">
        <w:rPr>
          <w:rFonts w:eastAsia="Times New Roman"/>
          <w:color w:val="000000"/>
          <w:u w:val="single"/>
          <w:shd w:val="clear" w:color="auto" w:fill="FFFF00"/>
        </w:rPr>
        <w:t>change in union membership</w:t>
      </w:r>
      <w:r w:rsidRPr="002F11D7">
        <w:rPr>
          <w:rFonts w:eastAsia="Times New Roman"/>
          <w:color w:val="000000"/>
        </w:rPr>
        <w:t> </w:t>
      </w:r>
      <w:r w:rsidRPr="002F11D7">
        <w:rPr>
          <w:rFonts w:eastAsia="Times New Roman"/>
          <w:b/>
          <w:bCs/>
          <w:color w:val="000000"/>
          <w:u w:val="single"/>
          <w:shd w:val="clear" w:color="auto" w:fill="FFFF00"/>
        </w:rPr>
        <w:t>cannot</w:t>
      </w:r>
      <w:r w:rsidRPr="002F11D7">
        <w:rPr>
          <w:rFonts w:eastAsia="Times New Roman"/>
          <w:color w:val="000000"/>
        </w:rPr>
        <w:t> </w:t>
      </w:r>
      <w:r w:rsidRPr="002F11D7">
        <w:rPr>
          <w:rFonts w:eastAsia="Times New Roman"/>
          <w:color w:val="000000"/>
          <w:u w:val="single"/>
          <w:shd w:val="clear" w:color="auto" w:fill="FFFF00"/>
        </w:rPr>
        <w:t>drive</w:t>
      </w:r>
      <w:r w:rsidRPr="002F11D7">
        <w:rPr>
          <w:rFonts w:eastAsia="Times New Roman"/>
          <w:color w:val="000000"/>
        </w:rPr>
        <w:t> </w:t>
      </w:r>
      <w:r w:rsidRPr="002F11D7">
        <w:rPr>
          <w:rFonts w:eastAsia="Times New Roman"/>
          <w:color w:val="000000"/>
          <w:u w:val="single"/>
        </w:rPr>
        <w:t>widespread</w:t>
      </w:r>
      <w:r w:rsidRPr="002F11D7">
        <w:rPr>
          <w:rFonts w:eastAsia="Times New Roman"/>
          <w:color w:val="000000"/>
        </w:rPr>
        <w:t> </w:t>
      </w:r>
      <w:r w:rsidRPr="002F11D7">
        <w:rPr>
          <w:rFonts w:eastAsia="Times New Roman"/>
          <w:color w:val="000000"/>
          <w:u w:val="single"/>
          <w:shd w:val="clear" w:color="auto" w:fill="FFFF00"/>
        </w:rPr>
        <w:t>inequality for the entire population, which is</w:t>
      </w:r>
      <w:r w:rsidRPr="002F11D7">
        <w:rPr>
          <w:rFonts w:eastAsia="Times New Roman"/>
          <w:color w:val="000000"/>
        </w:rPr>
        <w:t> </w:t>
      </w:r>
      <w:r w:rsidRPr="002F11D7">
        <w:rPr>
          <w:rFonts w:eastAsia="Times New Roman"/>
          <w:color w:val="000000"/>
          <w:u w:val="single"/>
        </w:rPr>
        <w:t>also</w:t>
      </w:r>
      <w:r w:rsidRPr="002F11D7">
        <w:rPr>
          <w:rFonts w:eastAsia="Times New Roman"/>
          <w:color w:val="000000"/>
        </w:rPr>
        <w:t> </w:t>
      </w:r>
      <w:r w:rsidRPr="002F11D7">
        <w:rPr>
          <w:rFonts w:eastAsia="Times New Roman"/>
          <w:color w:val="000000"/>
          <w:u w:val="single"/>
          <w:shd w:val="clear" w:color="auto" w:fill="FFFF00"/>
        </w:rPr>
        <w:t>affected by</w:t>
      </w:r>
      <w:r w:rsidRPr="002F11D7">
        <w:rPr>
          <w:rFonts w:eastAsia="Times New Roman"/>
          <w:color w:val="000000"/>
        </w:rPr>
        <w:t> </w:t>
      </w:r>
      <w:r w:rsidRPr="002F11D7">
        <w:rPr>
          <w:rFonts w:eastAsia="Times New Roman"/>
          <w:color w:val="000000"/>
          <w:u w:val="single"/>
        </w:rPr>
        <w:t>a rise in</w:t>
      </w:r>
      <w:r w:rsidRPr="002F11D7">
        <w:rPr>
          <w:rFonts w:eastAsia="Times New Roman"/>
          <w:color w:val="000000"/>
        </w:rPr>
        <w:t> </w:t>
      </w:r>
      <w:r w:rsidRPr="002F11D7">
        <w:rPr>
          <w:rFonts w:eastAsia="Times New Roman"/>
          <w:color w:val="000000"/>
          <w:u w:val="single"/>
          <w:shd w:val="clear" w:color="auto" w:fill="FFFF00"/>
        </w:rPr>
        <w:t>the</w:t>
      </w:r>
      <w:r w:rsidRPr="002F11D7">
        <w:rPr>
          <w:rFonts w:eastAsia="Times New Roman"/>
          <w:color w:val="000000"/>
        </w:rPr>
        <w:t> </w:t>
      </w:r>
      <w:r w:rsidRPr="002F11D7">
        <w:rPr>
          <w:rFonts w:eastAsia="Times New Roman"/>
          <w:b/>
          <w:bCs/>
          <w:color w:val="000000"/>
          <w:u w:val="single"/>
          <w:shd w:val="clear" w:color="auto" w:fill="FFFF00"/>
        </w:rPr>
        <w:t>knowledge economy</w:t>
      </w:r>
      <w:r w:rsidRPr="002F11D7">
        <w:rPr>
          <w:rFonts w:eastAsia="Times New Roman"/>
          <w:color w:val="000000"/>
        </w:rPr>
        <w:t> </w:t>
      </w:r>
      <w:r w:rsidRPr="002F11D7">
        <w:rPr>
          <w:rFonts w:eastAsia="Times New Roman"/>
          <w:color w:val="000000"/>
          <w:u w:val="single"/>
          <w:shd w:val="clear" w:color="auto" w:fill="FFFF00"/>
        </w:rPr>
        <w:t>as well as</w:t>
      </w:r>
      <w:r w:rsidRPr="002F11D7">
        <w:rPr>
          <w:rFonts w:eastAsia="Times New Roman"/>
          <w:color w:val="000000"/>
        </w:rPr>
        <w:t> </w:t>
      </w:r>
      <w:r w:rsidRPr="002F11D7">
        <w:rPr>
          <w:rFonts w:eastAsia="Times New Roman"/>
          <w:color w:val="000000"/>
          <w:u w:val="single"/>
        </w:rPr>
        <w:t>a general</w:t>
      </w:r>
      <w:r w:rsidRPr="002F11D7">
        <w:rPr>
          <w:rFonts w:eastAsia="Times New Roman"/>
          <w:color w:val="000000"/>
        </w:rPr>
        <w:t> </w:t>
      </w:r>
      <w:r w:rsidRPr="002F11D7">
        <w:rPr>
          <w:rFonts w:eastAsia="Times New Roman"/>
          <w:b/>
          <w:bCs/>
          <w:color w:val="000000"/>
          <w:u w:val="single"/>
          <w:shd w:val="clear" w:color="auto" w:fill="FFFF00"/>
        </w:rPr>
        <w:t>aging</w:t>
      </w:r>
      <w:r w:rsidRPr="002F11D7">
        <w:rPr>
          <w:rFonts w:eastAsia="Times New Roman"/>
          <w:color w:val="000000"/>
        </w:rPr>
        <w:t> </w:t>
      </w:r>
      <w:r w:rsidRPr="002F11D7">
        <w:rPr>
          <w:rFonts w:eastAsia="Times New Roman"/>
          <w:color w:val="000000"/>
          <w:u w:val="single"/>
        </w:rPr>
        <w:t>of the</w:t>
      </w:r>
      <w:r w:rsidRPr="002F11D7">
        <w:rPr>
          <w:rFonts w:eastAsia="Times New Roman"/>
          <w:color w:val="000000"/>
        </w:rPr>
        <w:t> </w:t>
      </w:r>
      <w:r w:rsidRPr="002F11D7">
        <w:rPr>
          <w:rFonts w:eastAsia="Times New Roman"/>
          <w:color w:val="000000"/>
          <w:u w:val="single"/>
          <w:shd w:val="clear" w:color="auto" w:fill="FFFF00"/>
        </w:rPr>
        <w:t>population. The</w:t>
      </w:r>
      <w:r w:rsidRPr="002F11D7">
        <w:rPr>
          <w:rFonts w:eastAsia="Times New Roman"/>
          <w:color w:val="000000"/>
        </w:rPr>
        <w:t> </w:t>
      </w:r>
      <w:r w:rsidRPr="002F11D7">
        <w:rPr>
          <w:rFonts w:eastAsia="Times New Roman"/>
          <w:b/>
          <w:bCs/>
          <w:color w:val="000000"/>
          <w:u w:val="single"/>
          <w:shd w:val="clear" w:color="auto" w:fill="FFFF00"/>
        </w:rPr>
        <w:t>far more powerful</w:t>
      </w:r>
      <w:r w:rsidRPr="002F11D7">
        <w:rPr>
          <w:rFonts w:eastAsia="Times New Roman"/>
          <w:color w:val="000000"/>
        </w:rPr>
        <w:t> </w:t>
      </w:r>
      <w:r w:rsidRPr="002F11D7">
        <w:rPr>
          <w:rFonts w:eastAsia="Times New Roman"/>
          <w:color w:val="000000"/>
          <w:u w:val="single"/>
          <w:shd w:val="clear" w:color="auto" w:fill="FFFF00"/>
        </w:rPr>
        <w:t>distributive effects are</w:t>
      </w:r>
      <w:r w:rsidRPr="002F11D7">
        <w:rPr>
          <w:rFonts w:eastAsia="Times New Roman"/>
          <w:color w:val="000000"/>
        </w:rPr>
        <w:t> </w:t>
      </w:r>
      <w:r w:rsidRPr="002F11D7">
        <w:rPr>
          <w:rFonts w:eastAsia="Times New Roman"/>
          <w:color w:val="000000"/>
          <w:u w:val="single"/>
        </w:rPr>
        <w:t>likely to be</w:t>
      </w:r>
      <w:r w:rsidRPr="002F11D7">
        <w:rPr>
          <w:rFonts w:eastAsia="Times New Roman"/>
          <w:color w:val="000000"/>
        </w:rPr>
        <w:t> </w:t>
      </w:r>
      <w:r w:rsidRPr="002F11D7">
        <w:rPr>
          <w:rFonts w:eastAsia="Times New Roman"/>
          <w:color w:val="000000"/>
          <w:u w:val="single"/>
          <w:shd w:val="clear" w:color="auto" w:fill="FFFF00"/>
        </w:rPr>
        <w:t>those from</w:t>
      </w:r>
      <w:r w:rsidRPr="002F11D7">
        <w:rPr>
          <w:rFonts w:eastAsia="Times New Roman"/>
          <w:color w:val="000000"/>
        </w:rPr>
        <w:t> </w:t>
      </w:r>
      <w:r w:rsidRPr="002F11D7">
        <w:rPr>
          <w:rFonts w:eastAsia="Times New Roman"/>
          <w:b/>
          <w:bCs/>
          <w:color w:val="000000"/>
          <w:u w:val="single"/>
          <w:shd w:val="clear" w:color="auto" w:fill="FFFF00"/>
        </w:rPr>
        <w:t>nonunion workers</w:t>
      </w:r>
      <w:r w:rsidRPr="002F11D7">
        <w:rPr>
          <w:rFonts w:eastAsia="Times New Roman"/>
          <w:color w:val="000000"/>
        </w:rPr>
        <w:t> </w:t>
      </w:r>
      <w:r w:rsidRPr="002F11D7">
        <w:rPr>
          <w:rFonts w:eastAsia="Times New Roman"/>
          <w:color w:val="000000"/>
          <w:u w:val="single"/>
          <w:shd w:val="clear" w:color="auto" w:fill="FFFF00"/>
        </w:rPr>
        <w:t>whose</w:t>
      </w:r>
      <w:r w:rsidRPr="002F11D7">
        <w:rPr>
          <w:rFonts w:eastAsia="Times New Roman"/>
          <w:color w:val="000000"/>
        </w:rPr>
        <w:t> </w:t>
      </w:r>
      <w:r w:rsidRPr="002F11D7">
        <w:rPr>
          <w:rFonts w:eastAsia="Times New Roman"/>
          <w:color w:val="000000"/>
          <w:u w:val="single"/>
        </w:rPr>
        <w:t>job</w:t>
      </w:r>
      <w:r w:rsidRPr="002F11D7">
        <w:rPr>
          <w:rFonts w:eastAsia="Times New Roman"/>
          <w:color w:val="000000"/>
        </w:rPr>
        <w:t> </w:t>
      </w:r>
      <w:r w:rsidRPr="002F11D7">
        <w:rPr>
          <w:rFonts w:eastAsia="Times New Roman"/>
          <w:color w:val="000000"/>
          <w:u w:val="single"/>
          <w:shd w:val="clear" w:color="auto" w:fill="FFFF00"/>
        </w:rPr>
        <w:t>prospects</w:t>
      </w:r>
      <w:r w:rsidRPr="002F11D7">
        <w:rPr>
          <w:rFonts w:eastAsia="Times New Roman"/>
          <w:color w:val="000000"/>
        </w:rPr>
        <w:t> </w:t>
      </w:r>
      <w:r w:rsidRPr="002F11D7">
        <w:rPr>
          <w:rFonts w:eastAsia="Times New Roman"/>
          <w:color w:val="000000"/>
          <w:u w:val="single"/>
        </w:rPr>
        <w:t>within a given firm</w:t>
      </w:r>
      <w:r w:rsidRPr="002F11D7">
        <w:rPr>
          <w:rFonts w:eastAsia="Times New Roman"/>
          <w:color w:val="000000"/>
        </w:rPr>
        <w:t> </w:t>
      </w:r>
      <w:r w:rsidRPr="002F11D7">
        <w:rPr>
          <w:rFonts w:eastAsia="Times New Roman"/>
          <w:color w:val="000000"/>
          <w:u w:val="single"/>
          <w:shd w:val="clear" w:color="auto" w:fill="FFFF00"/>
        </w:rPr>
        <w:t>have been</w:t>
      </w:r>
      <w:r w:rsidRPr="002F11D7">
        <w:rPr>
          <w:rFonts w:eastAsia="Times New Roman"/>
          <w:color w:val="000000"/>
        </w:rPr>
        <w:t> </w:t>
      </w:r>
      <w:r w:rsidRPr="002F11D7">
        <w:rPr>
          <w:rFonts w:eastAsia="Times New Roman"/>
          <w:b/>
          <w:bCs/>
          <w:color w:val="000000"/>
          <w:u w:val="single"/>
          <w:shd w:val="clear" w:color="auto" w:fill="FFFF00"/>
        </w:rPr>
        <w:t>compromised</w:t>
      </w:r>
      <w:r w:rsidRPr="002F11D7">
        <w:rPr>
          <w:rFonts w:eastAsia="Times New Roman"/>
          <w:color w:val="000000"/>
        </w:rPr>
        <w:t> </w:t>
      </w:r>
      <w:r w:rsidRPr="002F11D7">
        <w:rPr>
          <w:rFonts w:eastAsia="Times New Roman"/>
          <w:color w:val="000000"/>
          <w:u w:val="single"/>
          <w:shd w:val="clear" w:color="auto" w:fill="FFFF00"/>
        </w:rPr>
        <w:t>by higher wages to union workers</w:t>
      </w:r>
      <w:r w:rsidRPr="002F11D7">
        <w:rPr>
          <w:rFonts w:eastAsia="Times New Roman"/>
          <w:color w:val="000000"/>
        </w:rPr>
        <w:t>.</w:t>
      </w:r>
    </w:p>
    <w:p w14:paraId="0D970622" w14:textId="1B67AD1C" w:rsidR="00DD1121" w:rsidRDefault="002F11D7" w:rsidP="00DD1121">
      <w:pPr>
        <w:spacing w:line="235" w:lineRule="atLeast"/>
        <w:rPr>
          <w:rFonts w:eastAsia="Times New Roman"/>
          <w:color w:val="000000"/>
        </w:rPr>
      </w:pPr>
      <w:r>
        <w:rPr>
          <w:rFonts w:eastAsia="Times New Roman"/>
          <w:b/>
          <w:bCs/>
          <w:color w:val="000000"/>
          <w:sz w:val="26"/>
          <w:szCs w:val="26"/>
        </w:rPr>
        <w:t xml:space="preserve"> </w:t>
      </w:r>
    </w:p>
    <w:p w14:paraId="75D30D9B" w14:textId="77777777" w:rsidR="00DD1121" w:rsidRPr="00D30988" w:rsidRDefault="00DD1121" w:rsidP="00DD1121">
      <w:pPr>
        <w:spacing w:before="30" w:after="0" w:line="278" w:lineRule="atLeast"/>
        <w:outlineLvl w:val="3"/>
        <w:rPr>
          <w:rFonts w:eastAsia="Times New Roman"/>
          <w:b/>
          <w:bCs/>
          <w:color w:val="000000"/>
          <w:sz w:val="26"/>
          <w:szCs w:val="26"/>
        </w:rPr>
      </w:pPr>
      <w:r w:rsidRPr="00D30988">
        <w:rPr>
          <w:rFonts w:eastAsia="Times New Roman"/>
          <w:b/>
          <w:bCs/>
          <w:color w:val="000000"/>
          <w:sz w:val="26"/>
          <w:szCs w:val="26"/>
        </w:rPr>
        <w:t>2. Unions aren’t just historically racist – they deploy anti-black strategies to maintain white power to this day.</w:t>
      </w:r>
    </w:p>
    <w:p w14:paraId="3CBDE98C" w14:textId="77777777" w:rsidR="00DD1121" w:rsidRPr="00D30988" w:rsidRDefault="00DD1121" w:rsidP="00DD1121">
      <w:pPr>
        <w:spacing w:after="120" w:line="235" w:lineRule="atLeast"/>
        <w:rPr>
          <w:rFonts w:eastAsia="Times New Roman"/>
          <w:color w:val="000000"/>
        </w:rPr>
      </w:pPr>
      <w:r w:rsidRPr="00D30988">
        <w:rPr>
          <w:rFonts w:eastAsia="Times New Roman"/>
          <w:b/>
          <w:bCs/>
          <w:color w:val="000000"/>
          <w:sz w:val="26"/>
          <w:szCs w:val="26"/>
        </w:rPr>
        <w:t>Watson 21</w:t>
      </w:r>
      <w:r w:rsidRPr="00D30988">
        <w:rPr>
          <w:rFonts w:eastAsia="Times New Roman"/>
          <w:color w:val="000000"/>
        </w:rPr>
        <w:t> [Travis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 Travis also is a board member of YouthBuild Boston and NEI General Contracting’s Workforce Opportunity Resource Center. 6-14-2021, "Union Construction’s Racial Equity and Inclusion Charade (SSIR)", Stanford Social Innovation Review, https://ssir.org/articles/entry/union_constructions_racial_equity_and_inclusion_charade, JKS]</w:t>
      </w:r>
    </w:p>
    <w:p w14:paraId="5CB56B9C" w14:textId="77777777" w:rsidR="00DD1121" w:rsidRPr="00D30988" w:rsidRDefault="00DD1121" w:rsidP="00DD1121">
      <w:pPr>
        <w:spacing w:line="235" w:lineRule="atLeast"/>
        <w:rPr>
          <w:rFonts w:eastAsia="Times New Roman"/>
          <w:color w:val="000000"/>
        </w:rPr>
      </w:pPr>
      <w:r w:rsidRPr="00D30988">
        <w:rPr>
          <w:rFonts w:eastAsia="Times New Roman"/>
          <w:color w:val="000000"/>
        </w:rPr>
        <w:t>Six Practices That Institutionalized Racism in Union Construction</w:t>
      </w:r>
    </w:p>
    <w:p w14:paraId="36EE3203" w14:textId="77777777" w:rsidR="00DD1121" w:rsidRPr="00D30988" w:rsidRDefault="00DD1121" w:rsidP="00DD1121">
      <w:pPr>
        <w:spacing w:line="235" w:lineRule="atLeast"/>
        <w:rPr>
          <w:rFonts w:eastAsia="Times New Roman"/>
          <w:color w:val="000000"/>
        </w:rPr>
      </w:pPr>
      <w:r w:rsidRPr="00D30988">
        <w:rPr>
          <w:rFonts w:eastAsia="Times New Roman"/>
          <w:b/>
          <w:bCs/>
          <w:color w:val="000000"/>
          <w:u w:val="single"/>
        </w:rPr>
        <w:t>The Catch 22</w:t>
      </w:r>
      <w:r w:rsidRPr="00D30988">
        <w:rPr>
          <w:rFonts w:eastAsia="Times New Roman"/>
          <w:color w:val="000000"/>
        </w:rPr>
        <w:t> | </w:t>
      </w:r>
      <w:r w:rsidRPr="00D30988">
        <w:rPr>
          <w:rFonts w:eastAsia="Times New Roman"/>
          <w:color w:val="000000"/>
          <w:u w:val="single"/>
          <w:shd w:val="clear" w:color="auto" w:fill="FFFF00"/>
        </w:rPr>
        <w:t>White union construction workers</w:t>
      </w:r>
      <w:r w:rsidRPr="00D30988">
        <w:rPr>
          <w:rFonts w:eastAsia="Times New Roman"/>
          <w:color w:val="000000"/>
        </w:rPr>
        <w:t> often </w:t>
      </w:r>
      <w:r w:rsidRPr="00D30988">
        <w:rPr>
          <w:rFonts w:eastAsia="Times New Roman"/>
          <w:color w:val="000000"/>
          <w:u w:val="single"/>
          <w:shd w:val="clear" w:color="auto" w:fill="FFFF00"/>
        </w:rPr>
        <w:t>stymie</w:t>
      </w:r>
      <w:r w:rsidRPr="00D30988">
        <w:rPr>
          <w:rFonts w:eastAsia="Times New Roman"/>
          <w:color w:val="000000"/>
        </w:rPr>
        <w:t> prospective </w:t>
      </w:r>
      <w:r w:rsidRPr="00D30988">
        <w:rPr>
          <w:rFonts w:eastAsia="Times New Roman"/>
          <w:color w:val="000000"/>
          <w:u w:val="single"/>
          <w:shd w:val="clear" w:color="auto" w:fill="FFFF00"/>
        </w:rPr>
        <w:t>Black workers’ attempts to join a union</w:t>
      </w:r>
      <w:r w:rsidRPr="00D30988">
        <w:rPr>
          <w:rFonts w:eastAsia="Times New Roman"/>
          <w:color w:val="000000"/>
        </w:rPr>
        <w:t> </w:t>
      </w:r>
      <w:r w:rsidRPr="00D30988">
        <w:rPr>
          <w:rFonts w:eastAsia="Times New Roman"/>
          <w:color w:val="000000"/>
          <w:u w:val="single"/>
        </w:rPr>
        <w:t>by</w:t>
      </w:r>
      <w:r w:rsidRPr="00D30988">
        <w:rPr>
          <w:rFonts w:eastAsia="Times New Roman"/>
          <w:color w:val="000000"/>
        </w:rPr>
        <w:t> </w:t>
      </w:r>
      <w:r w:rsidRPr="00D30988">
        <w:rPr>
          <w:rFonts w:eastAsia="Times New Roman"/>
          <w:color w:val="000000"/>
          <w:u w:val="single"/>
          <w:shd w:val="clear" w:color="auto" w:fill="FFFF00"/>
        </w:rPr>
        <w:t>trapping them</w:t>
      </w:r>
      <w:r w:rsidRPr="00D30988">
        <w:rPr>
          <w:rFonts w:eastAsia="Times New Roman"/>
          <w:color w:val="000000"/>
        </w:rPr>
        <w:t> </w:t>
      </w:r>
      <w:r w:rsidRPr="00D30988">
        <w:rPr>
          <w:rFonts w:eastAsia="Times New Roman"/>
          <w:color w:val="000000"/>
          <w:u w:val="single"/>
        </w:rPr>
        <w:t>in a</w:t>
      </w:r>
      <w:r w:rsidRPr="00D30988">
        <w:rPr>
          <w:rFonts w:eastAsia="Times New Roman"/>
          <w:color w:val="000000"/>
        </w:rPr>
        <w:t> </w:t>
      </w:r>
      <w:r w:rsidRPr="00D30988">
        <w:rPr>
          <w:rFonts w:eastAsia="Times New Roman"/>
          <w:b/>
          <w:bCs/>
          <w:color w:val="000000"/>
          <w:u w:val="single"/>
          <w:shd w:val="clear" w:color="auto" w:fill="FFFF00"/>
        </w:rPr>
        <w:t>Catch-22</w:t>
      </w:r>
      <w:r w:rsidRPr="00D30988">
        <w:rPr>
          <w:rFonts w:eastAsia="Times New Roman"/>
          <w:color w:val="000000"/>
          <w:u w:val="single"/>
        </w:rPr>
        <w:t>: requiring the worker to have a job prior to being admitted</w:t>
      </w:r>
      <w:r w:rsidRPr="00D30988">
        <w:rPr>
          <w:rFonts w:eastAsia="Times New Roman"/>
          <w:color w:val="000000"/>
        </w:rPr>
        <w:t> </w:t>
      </w:r>
      <w:r w:rsidRPr="00D30988">
        <w:rPr>
          <w:rFonts w:eastAsia="Times New Roman"/>
          <w:color w:val="000000"/>
          <w:u w:val="single"/>
        </w:rPr>
        <w:t xml:space="preserve">into a </w:t>
      </w:r>
      <w:proofErr w:type="gramStart"/>
      <w:r w:rsidRPr="00D30988">
        <w:rPr>
          <w:rFonts w:eastAsia="Times New Roman"/>
          <w:color w:val="000000"/>
          <w:u w:val="single"/>
        </w:rPr>
        <w:t>union, but</w:t>
      </w:r>
      <w:proofErr w:type="gramEnd"/>
      <w:r w:rsidRPr="00D30988">
        <w:rPr>
          <w:rFonts w:eastAsia="Times New Roman"/>
          <w:color w:val="000000"/>
          <w:u w:val="single"/>
        </w:rPr>
        <w:t xml:space="preserve"> also requiring union membership before getting a</w:t>
      </w:r>
      <w:r w:rsidRPr="00D30988">
        <w:rPr>
          <w:rFonts w:eastAsia="Times New Roman"/>
          <w:color w:val="000000"/>
        </w:rPr>
        <w:t> </w:t>
      </w:r>
      <w:r w:rsidRPr="00D30988">
        <w:rPr>
          <w:rFonts w:eastAsia="Times New Roman"/>
          <w:color w:val="000000"/>
          <w:u w:val="single"/>
        </w:rPr>
        <w:t>construction</w:t>
      </w:r>
      <w:r w:rsidRPr="00D30988">
        <w:rPr>
          <w:rFonts w:eastAsia="Times New Roman"/>
          <w:color w:val="000000"/>
        </w:rPr>
        <w:t> </w:t>
      </w:r>
      <w:r w:rsidRPr="00D30988">
        <w:rPr>
          <w:rFonts w:eastAsia="Times New Roman"/>
          <w:color w:val="000000"/>
          <w:u w:val="single"/>
          <w:shd w:val="clear" w:color="auto" w:fill="FFFF00"/>
        </w:rPr>
        <w:t>job</w:t>
      </w:r>
      <w:r w:rsidRPr="00D30988">
        <w:rPr>
          <w:rFonts w:eastAsia="Times New Roman"/>
          <w:color w:val="000000"/>
          <w:u w:val="single"/>
        </w:rPr>
        <w:t>.</w:t>
      </w:r>
    </w:p>
    <w:p w14:paraId="6B017DF8" w14:textId="77777777" w:rsidR="00DD1121" w:rsidRPr="00D30988" w:rsidRDefault="00DD1121" w:rsidP="00DD1121">
      <w:pPr>
        <w:spacing w:line="235" w:lineRule="atLeast"/>
        <w:rPr>
          <w:rFonts w:eastAsia="Times New Roman"/>
          <w:color w:val="000000"/>
        </w:rPr>
      </w:pPr>
      <w:r w:rsidRPr="00D30988">
        <w:rPr>
          <w:rFonts w:eastAsia="Times New Roman"/>
          <w:color w:val="000000"/>
        </w:rPr>
        <w:t>Former United Community Construction Workers activist Omar Cannon recalls Black workers being told by white union officers that they “had to be in the union to get a job.” However, the problem, Cannon explains, is that “you had to get a job to get in the union.” Former Army veteran and construction worker Gilbert Banks has told a similar story about treatment by foremen and unions:</w:t>
      </w:r>
    </w:p>
    <w:p w14:paraId="334A8DFA" w14:textId="77777777" w:rsidR="00DD1121" w:rsidRPr="00D30988" w:rsidRDefault="00DD1121" w:rsidP="00DD1121">
      <w:pPr>
        <w:spacing w:line="235" w:lineRule="atLeast"/>
        <w:rPr>
          <w:rFonts w:eastAsia="Times New Roman"/>
          <w:color w:val="000000"/>
        </w:rPr>
      </w:pPr>
      <w:r w:rsidRPr="00D30988">
        <w:rPr>
          <w:rFonts w:eastAsia="Times New Roman"/>
          <w:color w:val="000000"/>
        </w:rPr>
        <w:lastRenderedPageBreak/>
        <w:t>“They’d say, ‘Have you got a (union membership) book?’ I’d say, ‘No.’ ‘Well,’ they said, ‘Go get a book and we’ll give you a job.’ And I’d go to the union and ask them for a book. They’d say, ‘Listen, if you get the job, we’ll give you a book.’ There was no way of fighting it.”</w:t>
      </w:r>
    </w:p>
    <w:p w14:paraId="4E358576" w14:textId="77777777" w:rsidR="00DD1121" w:rsidRPr="00D30988" w:rsidRDefault="00DD1121" w:rsidP="00DD1121">
      <w:pPr>
        <w:spacing w:line="235" w:lineRule="atLeast"/>
        <w:rPr>
          <w:rFonts w:eastAsia="Times New Roman"/>
          <w:color w:val="000000"/>
        </w:rPr>
      </w:pPr>
      <w:r w:rsidRPr="00D30988">
        <w:rPr>
          <w:rFonts w:eastAsia="Times New Roman"/>
          <w:color w:val="000000"/>
        </w:rPr>
        <w:t>This no-win situation is not a coincidence. </w:t>
      </w:r>
      <w:r w:rsidRPr="00D30988">
        <w:rPr>
          <w:rFonts w:eastAsia="Times New Roman"/>
          <w:color w:val="000000"/>
          <w:u w:val="single"/>
        </w:rPr>
        <w:t>This Catch-22 is a form of</w:t>
      </w:r>
      <w:r w:rsidRPr="00D30988">
        <w:rPr>
          <w:rFonts w:eastAsia="Times New Roman"/>
          <w:color w:val="000000"/>
        </w:rPr>
        <w:t> </w:t>
      </w:r>
      <w:r w:rsidRPr="00D30988">
        <w:rPr>
          <w:rFonts w:eastAsia="Times New Roman"/>
          <w:b/>
          <w:bCs/>
          <w:color w:val="000000"/>
          <w:u w:val="single"/>
          <w:shd w:val="clear" w:color="auto" w:fill="FFFF00"/>
        </w:rPr>
        <w:t>structural racism</w:t>
      </w:r>
      <w:r w:rsidRPr="00D30988">
        <w:rPr>
          <w:rFonts w:eastAsia="Times New Roman"/>
          <w:color w:val="000000"/>
        </w:rPr>
        <w:t> </w:t>
      </w:r>
      <w:r w:rsidRPr="00D30988">
        <w:rPr>
          <w:rFonts w:eastAsia="Times New Roman"/>
          <w:color w:val="000000"/>
          <w:u w:val="single"/>
          <w:shd w:val="clear" w:color="auto" w:fill="FFFF00"/>
        </w:rPr>
        <w:t>intended to exclude</w:t>
      </w:r>
      <w:r w:rsidRPr="00D30988">
        <w:rPr>
          <w:rFonts w:eastAsia="Times New Roman"/>
          <w:color w:val="000000"/>
        </w:rPr>
        <w:t> </w:t>
      </w:r>
      <w:r w:rsidRPr="00D30988">
        <w:rPr>
          <w:rFonts w:eastAsia="Times New Roman"/>
          <w:color w:val="000000"/>
          <w:u w:val="single"/>
        </w:rPr>
        <w:t>people not already on the inside.</w:t>
      </w:r>
    </w:p>
    <w:p w14:paraId="764DF14E" w14:textId="77777777" w:rsidR="00DD1121" w:rsidRPr="00D30988" w:rsidRDefault="00DD1121" w:rsidP="00DD1121">
      <w:pPr>
        <w:spacing w:line="235" w:lineRule="atLeast"/>
        <w:rPr>
          <w:rFonts w:eastAsia="Times New Roman"/>
          <w:color w:val="000000"/>
        </w:rPr>
      </w:pPr>
      <w:r w:rsidRPr="00D30988">
        <w:rPr>
          <w:rFonts w:eastAsia="Times New Roman"/>
          <w:b/>
          <w:bCs/>
          <w:color w:val="000000"/>
          <w:u w:val="single"/>
          <w:shd w:val="clear" w:color="auto" w:fill="FFFF00"/>
        </w:rPr>
        <w:t>Stonewalling</w:t>
      </w:r>
      <w:r w:rsidRPr="00D30988">
        <w:rPr>
          <w:rFonts w:eastAsia="Times New Roman"/>
          <w:color w:val="000000"/>
        </w:rPr>
        <w:t> | Another strategy </w:t>
      </w:r>
      <w:r w:rsidRPr="00D30988">
        <w:rPr>
          <w:rFonts w:eastAsia="Times New Roman"/>
          <w:color w:val="000000"/>
          <w:u w:val="single"/>
        </w:rPr>
        <w:t>white union members</w:t>
      </w:r>
      <w:r w:rsidRPr="00D30988">
        <w:rPr>
          <w:rFonts w:eastAsia="Times New Roman"/>
          <w:color w:val="000000"/>
        </w:rPr>
        <w:t> use to frustrate Black workers into giving up their effort to join a union is </w:t>
      </w:r>
      <w:r w:rsidRPr="00D30988">
        <w:rPr>
          <w:rFonts w:eastAsia="Times New Roman"/>
          <w:color w:val="000000"/>
          <w:u w:val="single"/>
        </w:rPr>
        <w:t>intentionally</w:t>
      </w:r>
      <w:r w:rsidRPr="00D30988">
        <w:rPr>
          <w:rFonts w:eastAsia="Times New Roman"/>
          <w:color w:val="000000"/>
        </w:rPr>
        <w:t> </w:t>
      </w:r>
      <w:r w:rsidRPr="00D30988">
        <w:rPr>
          <w:rFonts w:eastAsia="Times New Roman"/>
          <w:color w:val="000000"/>
          <w:u w:val="single"/>
          <w:shd w:val="clear" w:color="auto" w:fill="FFFF00"/>
        </w:rPr>
        <w:t>refusing communication</w:t>
      </w:r>
      <w:r w:rsidRPr="00D30988">
        <w:rPr>
          <w:rFonts w:eastAsia="Times New Roman"/>
          <w:color w:val="000000"/>
          <w:u w:val="single"/>
        </w:rPr>
        <w:t>, ignoring, and</w:t>
      </w:r>
      <w:r w:rsidRPr="00D30988">
        <w:rPr>
          <w:rFonts w:eastAsia="Times New Roman"/>
          <w:color w:val="000000"/>
        </w:rPr>
        <w:t> </w:t>
      </w:r>
      <w:r w:rsidRPr="00D30988">
        <w:rPr>
          <w:rFonts w:eastAsia="Times New Roman"/>
          <w:color w:val="000000"/>
          <w:u w:val="single"/>
          <w:shd w:val="clear" w:color="auto" w:fill="FFFF00"/>
        </w:rPr>
        <w:t>silencing</w:t>
      </w:r>
      <w:r w:rsidRPr="00D30988">
        <w:rPr>
          <w:rFonts w:eastAsia="Times New Roman"/>
          <w:color w:val="000000"/>
        </w:rPr>
        <w:t> </w:t>
      </w:r>
      <w:r w:rsidRPr="00D30988">
        <w:rPr>
          <w:rFonts w:eastAsia="Times New Roman"/>
          <w:color w:val="000000"/>
          <w:u w:val="single"/>
        </w:rPr>
        <w:t>them.</w:t>
      </w:r>
      <w:r w:rsidRPr="00D30988">
        <w:rPr>
          <w:rFonts w:eastAsia="Times New Roman"/>
          <w:color w:val="000000"/>
        </w:rPr>
        <w:t> </w:t>
      </w:r>
      <w:r w:rsidRPr="00D30988">
        <w:rPr>
          <w:rFonts w:eastAsia="Times New Roman"/>
          <w:color w:val="000000"/>
          <w:u w:val="single"/>
        </w:rPr>
        <w:t>Stonewalling</w:t>
      </w:r>
      <w:r w:rsidRPr="00D30988">
        <w:rPr>
          <w:rFonts w:eastAsia="Times New Roman"/>
          <w:color w:val="000000"/>
        </w:rPr>
        <w:t> effectively </w:t>
      </w:r>
      <w:r w:rsidRPr="00D30988">
        <w:rPr>
          <w:rFonts w:eastAsia="Times New Roman"/>
          <w:color w:val="000000"/>
          <w:u w:val="single"/>
          <w:shd w:val="clear" w:color="auto" w:fill="FFFF00"/>
        </w:rPr>
        <w:t>blocks Black workers from jobs</w:t>
      </w:r>
      <w:r w:rsidRPr="00D30988">
        <w:rPr>
          <w:rFonts w:eastAsia="Times New Roman"/>
          <w:color w:val="000000"/>
        </w:rPr>
        <w:t> </w:t>
      </w:r>
      <w:r w:rsidRPr="00D30988">
        <w:rPr>
          <w:rFonts w:eastAsia="Times New Roman"/>
          <w:color w:val="000000"/>
          <w:u w:val="single"/>
        </w:rPr>
        <w:t>and from unions, even when those workers have superlative skills</w:t>
      </w:r>
      <w:r w:rsidRPr="00D30988">
        <w:rPr>
          <w:rFonts w:eastAsia="Times New Roman"/>
          <w:color w:val="000000"/>
        </w:rPr>
        <w:t>, training, and experience. For example, former member of the Congress of Racial Equity (CORE) and construction activist </w:t>
      </w:r>
      <w:r w:rsidRPr="00D30988">
        <w:rPr>
          <w:rFonts w:eastAsia="Times New Roman"/>
          <w:b/>
          <w:bCs/>
          <w:color w:val="000000"/>
          <w:u w:val="single"/>
        </w:rPr>
        <w:t>Oliver Leeds</w:t>
      </w:r>
      <w:r w:rsidRPr="00D30988">
        <w:rPr>
          <w:rFonts w:eastAsia="Times New Roman"/>
          <w:color w:val="000000"/>
        </w:rPr>
        <w:t> recalls how </w:t>
      </w:r>
      <w:r w:rsidRPr="00D30988">
        <w:rPr>
          <w:rFonts w:eastAsia="Times New Roman"/>
          <w:color w:val="000000"/>
          <w:u w:val="single"/>
        </w:rPr>
        <w:t>his work as an Army engineer wasn’t enough to even get considered for work and union acceptance</w:t>
      </w:r>
      <w:r w:rsidRPr="00D30988">
        <w:rPr>
          <w:rFonts w:eastAsia="Times New Roman"/>
          <w:color w:val="000000"/>
        </w:rPr>
        <w:t>:</w:t>
      </w:r>
    </w:p>
    <w:p w14:paraId="272F3DB1" w14:textId="77777777" w:rsidR="00DD1121" w:rsidRPr="00D30988" w:rsidRDefault="00DD1121" w:rsidP="00DD1121">
      <w:pPr>
        <w:spacing w:line="235" w:lineRule="atLeast"/>
        <w:rPr>
          <w:rFonts w:eastAsia="Times New Roman"/>
          <w:color w:val="000000"/>
        </w:rPr>
      </w:pPr>
      <w:r w:rsidRPr="00D30988">
        <w:rPr>
          <w:rFonts w:eastAsia="Times New Roman"/>
          <w:color w:val="000000"/>
        </w:rPr>
        <w:t xml:space="preserve">“I was in the Corps of Engineers. And you know what we do? We worked to win the war. We built anything that could be </w:t>
      </w:r>
      <w:proofErr w:type="gramStart"/>
      <w:r w:rsidRPr="00D30988">
        <w:rPr>
          <w:rFonts w:eastAsia="Times New Roman"/>
          <w:color w:val="000000"/>
        </w:rPr>
        <w:t>built:</w:t>
      </w:r>
      <w:proofErr w:type="gramEnd"/>
      <w:r w:rsidRPr="00D30988">
        <w:rPr>
          <w:rFonts w:eastAsia="Times New Roman"/>
          <w:color w:val="000000"/>
        </w:rPr>
        <w:t xml:space="preserve"> bridges, tunnels, houses, officers’ quarters, Myers quarter, roads, and airstrips. We loaded and unloaded ships. We did anything in </w:t>
      </w:r>
      <w:proofErr w:type="gramStart"/>
      <w:r w:rsidRPr="00D30988">
        <w:rPr>
          <w:rFonts w:eastAsia="Times New Roman"/>
          <w:color w:val="000000"/>
        </w:rPr>
        <w:t>the</w:t>
      </w:r>
      <w:proofErr w:type="gramEnd"/>
      <w:r w:rsidRPr="00D30988">
        <w:rPr>
          <w:rFonts w:eastAsia="Times New Roman"/>
          <w:color w:val="000000"/>
        </w:rPr>
        <w:t xml:space="preserve"> way that involved work, construction work. You know, when I got back to the United States, after the war, I couldn’t get a job in construction, that there was no union that would let me in? And there was damn little that I couldn’t do in the way of construction work. They’ll take you and turn you into construction workers in the army, in a segregated army, and then when you get back into civilian life, you can’t get a construction job.”</w:t>
      </w:r>
    </w:p>
    <w:p w14:paraId="5A5E689F" w14:textId="77777777" w:rsidR="00DD1121" w:rsidRPr="00D30988" w:rsidRDefault="00DD1121" w:rsidP="00DD1121">
      <w:pPr>
        <w:spacing w:line="235" w:lineRule="atLeast"/>
        <w:rPr>
          <w:rFonts w:eastAsia="Times New Roman"/>
          <w:color w:val="000000"/>
        </w:rPr>
      </w:pPr>
      <w:r w:rsidRPr="00D30988">
        <w:rPr>
          <w:rFonts w:eastAsia="Times New Roman"/>
          <w:color w:val="000000"/>
        </w:rPr>
        <w:t>These first two strategies—the </w:t>
      </w:r>
      <w:r w:rsidRPr="00D30988">
        <w:rPr>
          <w:rFonts w:eastAsia="Times New Roman"/>
          <w:color w:val="000000"/>
          <w:u w:val="single"/>
          <w:shd w:val="clear" w:color="auto" w:fill="FFFF00"/>
        </w:rPr>
        <w:t>Catch 22</w:t>
      </w:r>
      <w:r w:rsidRPr="00D30988">
        <w:rPr>
          <w:rFonts w:eastAsia="Times New Roman"/>
          <w:color w:val="000000"/>
        </w:rPr>
        <w:t> </w:t>
      </w:r>
      <w:r w:rsidRPr="00D30988">
        <w:rPr>
          <w:rFonts w:eastAsia="Times New Roman"/>
          <w:color w:val="000000"/>
          <w:u w:val="single"/>
        </w:rPr>
        <w:t>and</w:t>
      </w:r>
      <w:r w:rsidRPr="00D30988">
        <w:rPr>
          <w:rFonts w:eastAsia="Times New Roman"/>
          <w:color w:val="000000"/>
        </w:rPr>
        <w:t> </w:t>
      </w:r>
      <w:r w:rsidRPr="00D30988">
        <w:rPr>
          <w:rFonts w:eastAsia="Times New Roman"/>
          <w:color w:val="000000"/>
          <w:u w:val="single"/>
          <w:shd w:val="clear" w:color="auto" w:fill="FFFF00"/>
        </w:rPr>
        <w:t>stonewalling</w:t>
      </w:r>
      <w:r w:rsidRPr="00D30988">
        <w:rPr>
          <w:rFonts w:eastAsia="Times New Roman"/>
          <w:color w:val="000000"/>
        </w:rPr>
        <w:t>—</w:t>
      </w:r>
      <w:r w:rsidRPr="00D30988">
        <w:rPr>
          <w:rFonts w:eastAsia="Times New Roman"/>
          <w:color w:val="000000"/>
          <w:u w:val="single"/>
          <w:shd w:val="clear" w:color="auto" w:fill="FFFF00"/>
        </w:rPr>
        <w:t>cloak the structural racism</w:t>
      </w:r>
      <w:r w:rsidRPr="00D30988">
        <w:rPr>
          <w:rFonts w:eastAsia="Times New Roman"/>
          <w:color w:val="000000"/>
        </w:rPr>
        <w:t> </w:t>
      </w:r>
      <w:r w:rsidRPr="00D30988">
        <w:rPr>
          <w:rFonts w:eastAsia="Times New Roman"/>
          <w:color w:val="000000"/>
          <w:u w:val="single"/>
        </w:rPr>
        <w:t>operating within unions</w:t>
      </w:r>
      <w:r w:rsidRPr="00D30988">
        <w:rPr>
          <w:rFonts w:eastAsia="Times New Roman"/>
          <w:color w:val="000000"/>
        </w:rPr>
        <w:t> </w:t>
      </w:r>
      <w:r w:rsidRPr="00D30988">
        <w:rPr>
          <w:rFonts w:eastAsia="Times New Roman"/>
          <w:color w:val="000000"/>
          <w:u w:val="single"/>
          <w:shd w:val="clear" w:color="auto" w:fill="FFFF00"/>
        </w:rPr>
        <w:t>by displacing the consequence onto the Black person:</w:t>
      </w:r>
      <w:r w:rsidRPr="00D30988">
        <w:rPr>
          <w:rFonts w:eastAsia="Times New Roman"/>
          <w:color w:val="000000"/>
        </w:rPr>
        <w:t> </w:t>
      </w:r>
      <w:r w:rsidRPr="00D30988">
        <w:rPr>
          <w:rFonts w:eastAsia="Times New Roman"/>
          <w:color w:val="000000"/>
          <w:u w:val="single"/>
        </w:rPr>
        <w:t>that</w:t>
      </w:r>
      <w:r w:rsidRPr="00D30988">
        <w:rPr>
          <w:rFonts w:eastAsia="Times New Roman"/>
          <w:color w:val="000000"/>
        </w:rPr>
        <w:t> </w:t>
      </w:r>
      <w:r w:rsidRPr="00D30988">
        <w:rPr>
          <w:rFonts w:eastAsia="Times New Roman"/>
          <w:b/>
          <w:bCs/>
          <w:color w:val="000000"/>
          <w:u w:val="single"/>
          <w:shd w:val="clear" w:color="auto" w:fill="FFFF00"/>
        </w:rPr>
        <w:t>they gave up,</w:t>
      </w:r>
      <w:r w:rsidRPr="00D30988">
        <w:rPr>
          <w:rFonts w:eastAsia="Times New Roman"/>
          <w:color w:val="000000"/>
        </w:rPr>
        <w:t> </w:t>
      </w:r>
      <w:r w:rsidRPr="00D30988">
        <w:rPr>
          <w:rFonts w:eastAsia="Times New Roman"/>
          <w:color w:val="000000"/>
          <w:u w:val="single"/>
        </w:rPr>
        <w:t>or that they got frustrated,</w:t>
      </w:r>
      <w:r w:rsidRPr="00D30988">
        <w:rPr>
          <w:rFonts w:eastAsia="Times New Roman"/>
          <w:color w:val="000000"/>
        </w:rPr>
        <w:t> </w:t>
      </w:r>
      <w:r w:rsidRPr="00D30988">
        <w:rPr>
          <w:rFonts w:eastAsia="Times New Roman"/>
          <w:color w:val="000000"/>
          <w:u w:val="single"/>
          <w:shd w:val="clear" w:color="auto" w:fill="FFFF00"/>
        </w:rPr>
        <w:t>rather than seeing the</w:t>
      </w:r>
      <w:r w:rsidRPr="00D30988">
        <w:rPr>
          <w:rFonts w:eastAsia="Times New Roman"/>
          <w:color w:val="000000"/>
        </w:rPr>
        <w:t> </w:t>
      </w:r>
      <w:r w:rsidRPr="00D30988">
        <w:rPr>
          <w:rFonts w:eastAsia="Times New Roman"/>
          <w:b/>
          <w:bCs/>
          <w:color w:val="000000"/>
          <w:u w:val="single"/>
          <w:shd w:val="clear" w:color="auto" w:fill="FFFF00"/>
        </w:rPr>
        <w:t>mechanisms at work</w:t>
      </w:r>
      <w:r w:rsidRPr="00D30988">
        <w:rPr>
          <w:rFonts w:eastAsia="Times New Roman"/>
          <w:color w:val="000000"/>
        </w:rPr>
        <w:t> </w:t>
      </w:r>
      <w:r w:rsidRPr="00D30988">
        <w:rPr>
          <w:rFonts w:eastAsia="Times New Roman"/>
          <w:color w:val="000000"/>
          <w:u w:val="single"/>
        </w:rPr>
        <w:t>that produced this outcome.</w:t>
      </w:r>
    </w:p>
    <w:p w14:paraId="72E073E0" w14:textId="77777777" w:rsidR="00DD1121" w:rsidRPr="00D30988" w:rsidRDefault="00DD1121" w:rsidP="00DD1121">
      <w:pPr>
        <w:spacing w:line="235" w:lineRule="atLeast"/>
        <w:rPr>
          <w:rFonts w:eastAsia="Times New Roman"/>
          <w:color w:val="000000"/>
        </w:rPr>
      </w:pPr>
      <w:r w:rsidRPr="00D30988">
        <w:rPr>
          <w:rFonts w:eastAsia="Times New Roman"/>
          <w:b/>
          <w:bCs/>
          <w:color w:val="000000"/>
          <w:u w:val="single"/>
        </w:rPr>
        <w:t>Biased Gatekeepers</w:t>
      </w:r>
      <w:r w:rsidRPr="00D30988">
        <w:rPr>
          <w:rFonts w:eastAsia="Times New Roman"/>
          <w:color w:val="000000"/>
        </w:rPr>
        <w:t> | Many </w:t>
      </w:r>
      <w:r w:rsidRPr="00D30988">
        <w:rPr>
          <w:rFonts w:eastAsia="Times New Roman"/>
          <w:color w:val="000000"/>
          <w:u w:val="single"/>
        </w:rPr>
        <w:t>construction unions place unemployed members “on the bench” while they wait to be sent to work by dispatchers, the union members who distribute the jobs.</w:t>
      </w:r>
      <w:r w:rsidRPr="00D30988">
        <w:rPr>
          <w:rFonts w:eastAsia="Times New Roman"/>
          <w:color w:val="000000"/>
        </w:rPr>
        <w:t> Dispatchers play a central role in access to jobs and, therefore, to union entry. However, </w:t>
      </w:r>
      <w:r w:rsidRPr="00D30988">
        <w:rPr>
          <w:rFonts w:eastAsia="Times New Roman"/>
          <w:color w:val="000000"/>
          <w:u w:val="single"/>
        </w:rPr>
        <w:t>by intentionally refusing to send Black workers to jobs, racially biased dispatchers play a pivotal role in keeping unions white.</w:t>
      </w:r>
    </w:p>
    <w:p w14:paraId="27CA4998" w14:textId="77777777" w:rsidR="00DD1121" w:rsidRPr="00D30988" w:rsidRDefault="00DD1121" w:rsidP="00DD1121">
      <w:pPr>
        <w:spacing w:line="235" w:lineRule="atLeast"/>
        <w:rPr>
          <w:rFonts w:eastAsia="Times New Roman"/>
          <w:color w:val="000000"/>
        </w:rPr>
      </w:pPr>
      <w:r w:rsidRPr="00D30988">
        <w:rPr>
          <w:rFonts w:eastAsia="Times New Roman"/>
          <w:color w:val="000000"/>
        </w:rPr>
        <w:t xml:space="preserve">In Boston, former construction worker Earl Quick recalls receiving his union book but never being assigned work. “White guys would come in and go right into the business agent’s </w:t>
      </w:r>
      <w:proofErr w:type="gramStart"/>
      <w:r w:rsidRPr="00D30988">
        <w:rPr>
          <w:rFonts w:eastAsia="Times New Roman"/>
          <w:color w:val="000000"/>
        </w:rPr>
        <w:t>office</w:t>
      </w:r>
      <w:proofErr w:type="gramEnd"/>
      <w:r w:rsidRPr="00D30988">
        <w:rPr>
          <w:rFonts w:eastAsia="Times New Roman"/>
          <w:color w:val="000000"/>
        </w:rPr>
        <w:t xml:space="preserve"> and they’d get work and me and the rest of the Black guys would just sit there,” he explains. “I never did work in Boston.” According to the former Northwest American Friends Service Committee Director Arthur Dye, “Some [Black] workers appeared at the hiring hall day after day for several months and were never dispatched. If they began to ask questions why they were not dispatched they would be sent out to jobs … a hundred miles or so away, only to find out that when they arrived at their destination there wasn’t a job. Or they would be dispatched to a job where there was considerable possibility for physical intimidation.”</w:t>
      </w:r>
    </w:p>
    <w:p w14:paraId="16761161" w14:textId="77777777" w:rsidR="00DD1121" w:rsidRPr="00D30988" w:rsidRDefault="00DD1121" w:rsidP="00DD1121">
      <w:pPr>
        <w:spacing w:line="235" w:lineRule="atLeast"/>
        <w:rPr>
          <w:rFonts w:eastAsia="Times New Roman"/>
          <w:color w:val="000000"/>
        </w:rPr>
      </w:pPr>
      <w:r w:rsidRPr="00D30988">
        <w:rPr>
          <w:rFonts w:eastAsia="Times New Roman"/>
          <w:color w:val="000000"/>
        </w:rPr>
        <w:t>Because this is a well-known practice, Black workers have often applied directly to employers, going around the union hiring halls. But in most cases, employers are required by union policy to hire only workers referred by union hiring hall dispatchers. And even when employers intentionally seek to diversify their employees and union contractors, dispatchers can thwart this effort. For example, when Robert Lucas, the president of the refrigeration contractor Lewis Refrigeration, who is a white man, called Local Union 32 and specifically asked for a Black plumber to be dispatched to his job, the dispatcher reportedly laughed and dismissed his request.</w:t>
      </w:r>
    </w:p>
    <w:p w14:paraId="4A8582D1" w14:textId="77777777" w:rsidR="00DD1121" w:rsidRPr="00D30988" w:rsidRDefault="00DD1121" w:rsidP="00DD1121">
      <w:pPr>
        <w:spacing w:line="235" w:lineRule="atLeast"/>
        <w:rPr>
          <w:rFonts w:eastAsia="Times New Roman"/>
          <w:color w:val="000000"/>
        </w:rPr>
      </w:pPr>
      <w:r w:rsidRPr="00D30988">
        <w:rPr>
          <w:rFonts w:eastAsia="Times New Roman"/>
          <w:b/>
          <w:bCs/>
          <w:color w:val="000000"/>
          <w:u w:val="single"/>
          <w:shd w:val="clear" w:color="auto" w:fill="FFFF00"/>
        </w:rPr>
        <w:t>Discriminatory Testing</w:t>
      </w:r>
      <w:r w:rsidRPr="00D30988">
        <w:rPr>
          <w:rFonts w:eastAsia="Times New Roman"/>
          <w:color w:val="000000"/>
        </w:rPr>
        <w:t> | </w:t>
      </w:r>
      <w:r w:rsidRPr="00D30988">
        <w:rPr>
          <w:rFonts w:eastAsia="Times New Roman"/>
          <w:color w:val="000000"/>
          <w:u w:val="single"/>
        </w:rPr>
        <w:t>Some</w:t>
      </w:r>
      <w:r w:rsidRPr="00D30988">
        <w:rPr>
          <w:rFonts w:eastAsia="Times New Roman"/>
          <w:color w:val="000000"/>
        </w:rPr>
        <w:t> construction </w:t>
      </w:r>
      <w:r w:rsidRPr="00D30988">
        <w:rPr>
          <w:rFonts w:eastAsia="Times New Roman"/>
          <w:color w:val="000000"/>
          <w:u w:val="single"/>
          <w:shd w:val="clear" w:color="auto" w:fill="FFFF00"/>
        </w:rPr>
        <w:t>unions require that applicants pass a te</w:t>
      </w:r>
      <w:r w:rsidRPr="00D30988">
        <w:rPr>
          <w:rFonts w:eastAsia="Times New Roman"/>
          <w:color w:val="000000"/>
          <w:u w:val="single"/>
        </w:rPr>
        <w:t>st for admittance.</w:t>
      </w:r>
      <w:r w:rsidRPr="00D30988">
        <w:rPr>
          <w:rFonts w:eastAsia="Times New Roman"/>
          <w:color w:val="000000"/>
        </w:rPr>
        <w:t> </w:t>
      </w:r>
      <w:r w:rsidRPr="00D30988">
        <w:rPr>
          <w:rFonts w:eastAsia="Times New Roman"/>
          <w:color w:val="000000"/>
          <w:u w:val="single"/>
          <w:shd w:val="clear" w:color="auto" w:fill="FFFF00"/>
        </w:rPr>
        <w:t>To keep</w:t>
      </w:r>
      <w:r w:rsidRPr="00D30988">
        <w:rPr>
          <w:rFonts w:eastAsia="Times New Roman"/>
          <w:color w:val="000000"/>
        </w:rPr>
        <w:t> </w:t>
      </w:r>
      <w:r w:rsidRPr="00D30988">
        <w:rPr>
          <w:rFonts w:eastAsia="Times New Roman"/>
          <w:color w:val="000000"/>
          <w:u w:val="single"/>
        </w:rPr>
        <w:t>their</w:t>
      </w:r>
      <w:r w:rsidRPr="00D30988">
        <w:rPr>
          <w:rFonts w:eastAsia="Times New Roman"/>
          <w:color w:val="000000"/>
        </w:rPr>
        <w:t> </w:t>
      </w:r>
      <w:r w:rsidRPr="00D30988">
        <w:rPr>
          <w:rFonts w:eastAsia="Times New Roman"/>
          <w:color w:val="000000"/>
          <w:u w:val="single"/>
          <w:shd w:val="clear" w:color="auto" w:fill="FFFF00"/>
        </w:rPr>
        <w:t>membership</w:t>
      </w:r>
      <w:r w:rsidRPr="00D30988">
        <w:rPr>
          <w:rFonts w:eastAsia="Times New Roman"/>
          <w:color w:val="000000"/>
        </w:rPr>
        <w:t> </w:t>
      </w:r>
      <w:r w:rsidRPr="00D30988">
        <w:rPr>
          <w:rFonts w:eastAsia="Times New Roman"/>
          <w:color w:val="000000"/>
          <w:u w:val="single"/>
        </w:rPr>
        <w:t>as</w:t>
      </w:r>
      <w:r w:rsidRPr="00D30988">
        <w:rPr>
          <w:rFonts w:eastAsia="Times New Roman"/>
          <w:color w:val="000000"/>
        </w:rPr>
        <w:t> </w:t>
      </w:r>
      <w:r w:rsidRPr="00D30988">
        <w:rPr>
          <w:rFonts w:eastAsia="Times New Roman"/>
          <w:color w:val="000000"/>
          <w:u w:val="single"/>
          <w:shd w:val="clear" w:color="auto" w:fill="FFFF00"/>
        </w:rPr>
        <w:t>white</w:t>
      </w:r>
      <w:r w:rsidRPr="00D30988">
        <w:rPr>
          <w:rFonts w:eastAsia="Times New Roman"/>
          <w:color w:val="000000"/>
        </w:rPr>
        <w:t> </w:t>
      </w:r>
      <w:r w:rsidRPr="00D30988">
        <w:rPr>
          <w:rFonts w:eastAsia="Times New Roman"/>
          <w:color w:val="000000"/>
          <w:u w:val="single"/>
        </w:rPr>
        <w:t xml:space="preserve">as possible, some local unions went so far as to pass white applicants </w:t>
      </w:r>
      <w:r w:rsidRPr="00D30988">
        <w:rPr>
          <w:rFonts w:eastAsia="Times New Roman"/>
          <w:color w:val="000000"/>
          <w:u w:val="single"/>
        </w:rPr>
        <w:lastRenderedPageBreak/>
        <w:t>regardless of how they scored, while</w:t>
      </w:r>
      <w:r w:rsidRPr="00D30988">
        <w:rPr>
          <w:rFonts w:eastAsia="Times New Roman"/>
          <w:color w:val="000000"/>
        </w:rPr>
        <w:t> </w:t>
      </w:r>
      <w:r w:rsidRPr="00D30988">
        <w:rPr>
          <w:rFonts w:eastAsia="Times New Roman"/>
          <w:b/>
          <w:bCs/>
          <w:color w:val="000000"/>
          <w:u w:val="single"/>
          <w:shd w:val="clear" w:color="auto" w:fill="FFFF00"/>
        </w:rPr>
        <w:t>failing nearly every Black applicant</w:t>
      </w:r>
      <w:r w:rsidRPr="00D30988">
        <w:rPr>
          <w:rFonts w:eastAsia="Times New Roman"/>
          <w:b/>
          <w:bCs/>
          <w:color w:val="000000"/>
          <w:u w:val="single"/>
        </w:rPr>
        <w:t>.</w:t>
      </w:r>
      <w:r w:rsidRPr="00D30988">
        <w:rPr>
          <w:rFonts w:eastAsia="Times New Roman"/>
          <w:color w:val="000000"/>
        </w:rPr>
        <w:t xml:space="preserve"> Journalist Gary McMillan reported in the Boston Globe, that “in 1980, a federal court in Boston found that the oral section of the exam given by the Ironworkers was so subjective and so open to abuse that it had almost no bearing on ability to do the job. For some reason, the court also found, whites almost always passed the </w:t>
      </w:r>
      <w:proofErr w:type="gramStart"/>
      <w:r w:rsidRPr="00D30988">
        <w:rPr>
          <w:rFonts w:eastAsia="Times New Roman"/>
          <w:color w:val="000000"/>
        </w:rPr>
        <w:t>test</w:t>
      </w:r>
      <w:proofErr w:type="gramEnd"/>
      <w:r w:rsidRPr="00D30988">
        <w:rPr>
          <w:rFonts w:eastAsia="Times New Roman"/>
          <w:color w:val="000000"/>
        </w:rPr>
        <w:t xml:space="preserve"> but Blacks almost always failed.”</w:t>
      </w:r>
    </w:p>
    <w:p w14:paraId="7EF857D3" w14:textId="77777777" w:rsidR="00DD1121" w:rsidRPr="00D30988" w:rsidRDefault="00DD1121" w:rsidP="00DD1121">
      <w:pPr>
        <w:spacing w:line="235" w:lineRule="atLeast"/>
        <w:rPr>
          <w:rFonts w:eastAsia="Times New Roman"/>
          <w:color w:val="000000"/>
        </w:rPr>
      </w:pPr>
      <w:r w:rsidRPr="00D30988">
        <w:rPr>
          <w:rFonts w:eastAsia="Times New Roman"/>
          <w:color w:val="000000"/>
        </w:rPr>
        <w:t>This blatant discriminatory testing enables the construction industry to remain an “old-boys club,” and barring entry to people of color keeps their ranks as white as possible going forward. Without equal access to unions, Black workers have been deprived of apprenticeship, mentorship, and other networking opportunities that are crucial to their professional advancement and success.</w:t>
      </w:r>
    </w:p>
    <w:p w14:paraId="184E39EF" w14:textId="77777777" w:rsidR="00DD1121" w:rsidRPr="00D30988" w:rsidRDefault="00DD1121" w:rsidP="00DD1121">
      <w:pPr>
        <w:spacing w:line="235" w:lineRule="atLeast"/>
        <w:rPr>
          <w:rFonts w:eastAsia="Times New Roman"/>
          <w:color w:val="000000"/>
        </w:rPr>
      </w:pPr>
      <w:r w:rsidRPr="00D30988">
        <w:rPr>
          <w:rFonts w:eastAsia="Times New Roman"/>
          <w:b/>
          <w:bCs/>
          <w:color w:val="000000"/>
          <w:u w:val="single"/>
        </w:rPr>
        <w:t>Explicit Racism</w:t>
      </w:r>
      <w:r w:rsidRPr="00D30988">
        <w:rPr>
          <w:rFonts w:eastAsia="Times New Roman"/>
          <w:color w:val="000000"/>
        </w:rPr>
        <w:t> | Some white construction workers take a more overtly racist and aggressive approach to keeping Black membership as low as possible. This strategy has been tactically employed </w:t>
      </w:r>
      <w:proofErr w:type="gramStart"/>
      <w:r w:rsidRPr="00D30988">
        <w:rPr>
          <w:rFonts w:eastAsia="Times New Roman"/>
          <w:color w:val="000000"/>
          <w:u w:val="single"/>
        </w:rPr>
        <w:t>through the use of</w:t>
      </w:r>
      <w:proofErr w:type="gramEnd"/>
      <w:r w:rsidRPr="00D30988">
        <w:rPr>
          <w:rFonts w:eastAsia="Times New Roman"/>
          <w:color w:val="000000"/>
          <w:u w:val="single"/>
        </w:rPr>
        <w:t xml:space="preserve"> racist language and putting Black workers in dangerous situations</w:t>
      </w:r>
      <w:r w:rsidRPr="00D30988">
        <w:rPr>
          <w:rFonts w:eastAsia="Times New Roman"/>
          <w:color w:val="000000"/>
        </w:rPr>
        <w:t xml:space="preserve">. In Seattle, Donald Kelly, a white apprentice in Local 86 recalls hearing, “We have no Negro apprentices, and we will never have no Negro apprentices … No Black [expletives] will ever work out of this union </w:t>
      </w:r>
      <w:proofErr w:type="gramStart"/>
      <w:r w:rsidRPr="00D30988">
        <w:rPr>
          <w:rFonts w:eastAsia="Times New Roman"/>
          <w:color w:val="000000"/>
        </w:rPr>
        <w:t>as long as</w:t>
      </w:r>
      <w:proofErr w:type="gramEnd"/>
      <w:r w:rsidRPr="00D30988">
        <w:rPr>
          <w:rFonts w:eastAsia="Times New Roman"/>
          <w:color w:val="000000"/>
        </w:rPr>
        <w:t xml:space="preserve"> I am business agent.”</w:t>
      </w:r>
    </w:p>
    <w:p w14:paraId="0C11381B" w14:textId="77777777" w:rsidR="00DD1121" w:rsidRPr="00D30988" w:rsidRDefault="00DD1121" w:rsidP="00DD1121">
      <w:pPr>
        <w:spacing w:line="235" w:lineRule="atLeast"/>
        <w:rPr>
          <w:rFonts w:eastAsia="Times New Roman"/>
          <w:color w:val="000000"/>
        </w:rPr>
      </w:pPr>
      <w:r w:rsidRPr="00D30988">
        <w:rPr>
          <w:rFonts w:eastAsia="Times New Roman"/>
          <w:color w:val="000000"/>
        </w:rPr>
        <w:t>In Boston, </w:t>
      </w:r>
      <w:r w:rsidRPr="00D30988">
        <w:rPr>
          <w:rFonts w:eastAsia="Times New Roman"/>
          <w:color w:val="000000"/>
          <w:u w:val="single"/>
        </w:rPr>
        <w:t>Earl Quick had union men drop bolts on him and call him the N-word</w:t>
      </w:r>
      <w:r w:rsidRPr="00D30988">
        <w:rPr>
          <w:rFonts w:eastAsia="Times New Roman"/>
          <w:color w:val="000000"/>
        </w:rPr>
        <w:t>. As McMillan enumerated, “</w:t>
      </w:r>
      <w:r w:rsidRPr="00D30988">
        <w:rPr>
          <w:rFonts w:eastAsia="Times New Roman"/>
          <w:color w:val="000000"/>
          <w:u w:val="single"/>
          <w:shd w:val="clear" w:color="auto" w:fill="FFFF00"/>
        </w:rPr>
        <w:t>almost every Black construction worker</w:t>
      </w:r>
      <w:r w:rsidRPr="00D30988">
        <w:rPr>
          <w:rFonts w:eastAsia="Times New Roman"/>
          <w:color w:val="000000"/>
        </w:rPr>
        <w:t> </w:t>
      </w:r>
      <w:r w:rsidRPr="00D30988">
        <w:rPr>
          <w:rFonts w:eastAsia="Times New Roman"/>
          <w:color w:val="000000"/>
          <w:u w:val="single"/>
        </w:rPr>
        <w:t>interviewed by the Boston Globe in 1983 … has</w:t>
      </w:r>
      <w:r w:rsidRPr="00D30988">
        <w:rPr>
          <w:rFonts w:eastAsia="Times New Roman"/>
          <w:color w:val="000000"/>
        </w:rPr>
        <w:t> </w:t>
      </w:r>
      <w:r w:rsidRPr="00D30988">
        <w:rPr>
          <w:rFonts w:eastAsia="Times New Roman"/>
          <w:color w:val="000000"/>
          <w:u w:val="single"/>
          <w:shd w:val="clear" w:color="auto" w:fill="FFFF00"/>
        </w:rPr>
        <w:t>had ‘accidents’ on the job</w:t>
      </w:r>
      <w:r w:rsidRPr="00D30988">
        <w:rPr>
          <w:rFonts w:eastAsia="Times New Roman"/>
          <w:color w:val="000000"/>
          <w:u w:val="single"/>
        </w:rPr>
        <w:t>: boards or bolts dropped from above, a steel beam swing very close to his head, live wires left at his feet as he walked by.”</w:t>
      </w:r>
    </w:p>
    <w:p w14:paraId="0BA212B8" w14:textId="77777777" w:rsidR="00DD1121" w:rsidRPr="00D30988" w:rsidRDefault="00DD1121" w:rsidP="00DD1121">
      <w:pPr>
        <w:spacing w:line="235" w:lineRule="atLeast"/>
        <w:rPr>
          <w:rFonts w:eastAsia="Times New Roman"/>
          <w:color w:val="000000"/>
        </w:rPr>
      </w:pPr>
      <w:r w:rsidRPr="00D30988">
        <w:rPr>
          <w:rFonts w:eastAsia="Times New Roman"/>
          <w:color w:val="000000"/>
        </w:rPr>
        <w:t>But </w:t>
      </w:r>
      <w:r w:rsidRPr="00D30988">
        <w:rPr>
          <w:rFonts w:eastAsia="Times New Roman"/>
          <w:b/>
          <w:bCs/>
          <w:color w:val="000000"/>
          <w:u w:val="single"/>
        </w:rPr>
        <w:t>these incidents of overt racism and aggression aren’t just relics of the past</w:t>
      </w:r>
      <w:r w:rsidRPr="00D30988">
        <w:rPr>
          <w:rFonts w:eastAsia="Times New Roman"/>
          <w:color w:val="000000"/>
        </w:rPr>
        <w:t>. </w:t>
      </w:r>
      <w:r w:rsidRPr="00D30988">
        <w:rPr>
          <w:rFonts w:eastAsia="Times New Roman"/>
          <w:color w:val="000000"/>
          <w:u w:val="single"/>
        </w:rPr>
        <w:t xml:space="preserve">Last year, places like Toronto, Las Vegas, and Portland, Oregon, </w:t>
      </w:r>
      <w:proofErr w:type="gramStart"/>
      <w:r w:rsidRPr="00D30988">
        <w:rPr>
          <w:rFonts w:eastAsia="Times New Roman"/>
          <w:color w:val="000000"/>
          <w:u w:val="single"/>
        </w:rPr>
        <w:t>have had</w:t>
      </w:r>
      <w:proofErr w:type="gramEnd"/>
      <w:r w:rsidRPr="00D30988">
        <w:rPr>
          <w:rFonts w:eastAsia="Times New Roman"/>
          <w:color w:val="000000"/>
          <w:u w:val="single"/>
        </w:rPr>
        <w:t xml:space="preserve"> incidents of </w:t>
      </w:r>
      <w:proofErr w:type="gramStart"/>
      <w:r w:rsidRPr="00D30988">
        <w:rPr>
          <w:rFonts w:eastAsia="Times New Roman"/>
          <w:color w:val="000000"/>
          <w:u w:val="single"/>
        </w:rPr>
        <w:t>nooses</w:t>
      </w:r>
      <w:proofErr w:type="gramEnd"/>
      <w:r w:rsidRPr="00D30988">
        <w:rPr>
          <w:rFonts w:eastAsia="Times New Roman"/>
          <w:color w:val="000000"/>
        </w:rPr>
        <w:t> </w:t>
      </w:r>
      <w:r w:rsidRPr="00D30988">
        <w:rPr>
          <w:rFonts w:eastAsia="Times New Roman"/>
          <w:color w:val="000000"/>
          <w:u w:val="single"/>
        </w:rPr>
        <w:t>being left at construction sites.</w:t>
      </w:r>
      <w:r w:rsidRPr="00D30988">
        <w:rPr>
          <w:rFonts w:eastAsia="Times New Roman"/>
          <w:color w:val="000000"/>
        </w:rPr>
        <w:t> </w:t>
      </w:r>
      <w:r w:rsidRPr="00D30988">
        <w:rPr>
          <w:rFonts w:eastAsia="Times New Roman"/>
          <w:color w:val="000000"/>
          <w:u w:val="single"/>
        </w:rPr>
        <w:t>And this year</w:t>
      </w:r>
      <w:r w:rsidRPr="00D30988">
        <w:rPr>
          <w:rFonts w:eastAsia="Times New Roman"/>
          <w:color w:val="000000"/>
        </w:rPr>
        <w:t>, in Boston, </w:t>
      </w:r>
      <w:r w:rsidRPr="00D30988">
        <w:rPr>
          <w:rFonts w:eastAsia="Times New Roman"/>
          <w:color w:val="000000"/>
          <w:u w:val="single"/>
        </w:rPr>
        <w:t>International Brotherhood of Electrical Workers International</w:t>
      </w:r>
      <w:r w:rsidRPr="00D30988">
        <w:rPr>
          <w:rFonts w:eastAsia="Times New Roman"/>
          <w:color w:val="000000"/>
        </w:rPr>
        <w:t> </w:t>
      </w:r>
      <w:r w:rsidRPr="00D30988">
        <w:rPr>
          <w:rFonts w:eastAsia="Times New Roman"/>
          <w:color w:val="000000"/>
          <w:u w:val="single"/>
          <w:shd w:val="clear" w:color="auto" w:fill="FFFF00"/>
        </w:rPr>
        <w:t>Vice President</w:t>
      </w:r>
      <w:r w:rsidRPr="00D30988">
        <w:rPr>
          <w:rFonts w:eastAsia="Times New Roman"/>
          <w:color w:val="000000"/>
        </w:rPr>
        <w:t> </w:t>
      </w:r>
      <w:r w:rsidRPr="00D30988">
        <w:rPr>
          <w:rFonts w:eastAsia="Times New Roman"/>
          <w:color w:val="000000"/>
          <w:u w:val="single"/>
        </w:rPr>
        <w:t>Mike Monahan referred to Black people as “colored</w:t>
      </w:r>
      <w:r w:rsidRPr="00D30988">
        <w:rPr>
          <w:rFonts w:eastAsia="Times New Roman"/>
          <w:color w:val="000000"/>
        </w:rPr>
        <w:t>.” And, </w:t>
      </w:r>
      <w:r w:rsidRPr="00D30988">
        <w:rPr>
          <w:rFonts w:eastAsia="Times New Roman"/>
          <w:color w:val="000000"/>
          <w:u w:val="single"/>
        </w:rPr>
        <w:t>in response to my critique about the lack of diversity in union construction, he</w:t>
      </w:r>
      <w:r w:rsidRPr="00D30988">
        <w:rPr>
          <w:rFonts w:eastAsia="Times New Roman"/>
          <w:color w:val="000000"/>
        </w:rPr>
        <w:t> </w:t>
      </w:r>
      <w:r w:rsidRPr="00D30988">
        <w:rPr>
          <w:rFonts w:eastAsia="Times New Roman"/>
          <w:color w:val="000000"/>
          <w:u w:val="single"/>
          <w:shd w:val="clear" w:color="auto" w:fill="FFFF00"/>
        </w:rPr>
        <w:t>emailed</w:t>
      </w:r>
      <w:r w:rsidRPr="00D30988">
        <w:rPr>
          <w:rFonts w:eastAsia="Times New Roman"/>
          <w:color w:val="000000"/>
        </w:rPr>
        <w:t> </w:t>
      </w:r>
      <w:r w:rsidRPr="00D30988">
        <w:rPr>
          <w:rFonts w:eastAsia="Times New Roman"/>
          <w:color w:val="000000"/>
          <w:u w:val="single"/>
        </w:rPr>
        <w:t>me</w:t>
      </w:r>
      <w:r w:rsidRPr="00D30988">
        <w:rPr>
          <w:rFonts w:eastAsia="Times New Roman"/>
          <w:color w:val="000000"/>
        </w:rPr>
        <w:t> </w:t>
      </w:r>
      <w:r w:rsidRPr="00D30988">
        <w:rPr>
          <w:rFonts w:eastAsia="Times New Roman"/>
          <w:color w:val="000000"/>
          <w:u w:val="single"/>
          <w:shd w:val="clear" w:color="auto" w:fill="FFFF00"/>
        </w:rPr>
        <w:t>with</w:t>
      </w:r>
      <w:r w:rsidRPr="00D30988">
        <w:rPr>
          <w:rFonts w:eastAsia="Times New Roman"/>
          <w:color w:val="000000"/>
        </w:rPr>
        <w:t> </w:t>
      </w:r>
      <w:r w:rsidRPr="00D30988">
        <w:rPr>
          <w:rFonts w:eastAsia="Times New Roman"/>
          <w:color w:val="000000"/>
          <w:u w:val="single"/>
        </w:rPr>
        <w:t>the following</w:t>
      </w:r>
      <w:r w:rsidRPr="00D30988">
        <w:rPr>
          <w:rFonts w:eastAsia="Times New Roman"/>
          <w:color w:val="000000"/>
        </w:rPr>
        <w:t> </w:t>
      </w:r>
      <w:r w:rsidRPr="00D30988">
        <w:rPr>
          <w:rFonts w:eastAsia="Times New Roman"/>
          <w:color w:val="000000"/>
          <w:u w:val="single"/>
          <w:shd w:val="clear" w:color="auto" w:fill="FFFF00"/>
        </w:rPr>
        <w:t>threatening message</w:t>
      </w:r>
      <w:r w:rsidRPr="00D30988">
        <w:rPr>
          <w:rFonts w:eastAsia="Times New Roman"/>
          <w:color w:val="000000"/>
          <w:u w:val="single"/>
        </w:rPr>
        <w:t>, which included a pointed reference to “</w:t>
      </w:r>
      <w:proofErr w:type="gramStart"/>
      <w:r w:rsidRPr="00D30988">
        <w:rPr>
          <w:rFonts w:eastAsia="Times New Roman"/>
          <w:color w:val="000000"/>
          <w:u w:val="single"/>
        </w:rPr>
        <w:t>sun down</w:t>
      </w:r>
      <w:proofErr w:type="gramEnd"/>
      <w:r w:rsidRPr="00D30988">
        <w:rPr>
          <w:rFonts w:eastAsia="Times New Roman"/>
          <w:color w:val="000000"/>
          <w:u w:val="single"/>
        </w:rPr>
        <w:t xml:space="preserve"> towns”:</w:t>
      </w:r>
    </w:p>
    <w:p w14:paraId="63B4C514" w14:textId="77777777" w:rsidR="00DD1121" w:rsidRPr="00D30988" w:rsidRDefault="00DD1121" w:rsidP="00DD1121">
      <w:pPr>
        <w:spacing w:line="235" w:lineRule="atLeast"/>
        <w:rPr>
          <w:rFonts w:eastAsia="Times New Roman"/>
          <w:color w:val="000000"/>
        </w:rPr>
      </w:pPr>
      <w:r w:rsidRPr="00D30988">
        <w:rPr>
          <w:rFonts w:eastAsia="Times New Roman"/>
          <w:color w:val="000000"/>
          <w:u w:val="single"/>
        </w:rPr>
        <w:t>“Goodnight — what time does the sun set and rise in Falmouth?</w:t>
      </w:r>
      <w:r w:rsidRPr="00D30988">
        <w:rPr>
          <w:rFonts w:eastAsia="Times New Roman"/>
          <w:color w:val="000000"/>
        </w:rPr>
        <w:t> </w:t>
      </w:r>
      <w:r w:rsidRPr="00D30988">
        <w:rPr>
          <w:rFonts w:eastAsia="Times New Roman"/>
          <w:b/>
          <w:bCs/>
          <w:color w:val="000000"/>
          <w:u w:val="single"/>
          <w:shd w:val="clear" w:color="auto" w:fill="FFFF00"/>
        </w:rPr>
        <w:t>Make sure you lock the doors.”</w:t>
      </w:r>
    </w:p>
    <w:p w14:paraId="28F97EDD" w14:textId="77777777" w:rsidR="00DD1121" w:rsidRPr="00D30988" w:rsidRDefault="00DD1121" w:rsidP="00DD1121">
      <w:pPr>
        <w:spacing w:line="235" w:lineRule="atLeast"/>
        <w:rPr>
          <w:rFonts w:eastAsia="Times New Roman"/>
          <w:color w:val="000000"/>
        </w:rPr>
      </w:pPr>
      <w:r w:rsidRPr="00D30988">
        <w:rPr>
          <w:rFonts w:eastAsia="Times New Roman"/>
          <w:b/>
          <w:bCs/>
          <w:color w:val="000000"/>
          <w:u w:val="single"/>
        </w:rPr>
        <w:t>Voter Suppression</w:t>
      </w:r>
      <w:r w:rsidRPr="00D30988">
        <w:rPr>
          <w:rFonts w:eastAsia="Times New Roman"/>
          <w:color w:val="000000"/>
        </w:rPr>
        <w:t> | And lastly, some </w:t>
      </w:r>
      <w:r w:rsidRPr="00D30988">
        <w:rPr>
          <w:rFonts w:eastAsia="Times New Roman"/>
          <w:color w:val="000000"/>
          <w:u w:val="single"/>
        </w:rPr>
        <w:t>unions go to great lengths to exclude Black people from participating in their elections.</w:t>
      </w:r>
      <w:r w:rsidRPr="00D30988">
        <w:rPr>
          <w:rFonts w:eastAsia="Times New Roman"/>
          <w:color w:val="000000"/>
        </w:rPr>
        <w:t xml:space="preserve"> In Boston, for example, union construction limits the number of Black members through voter suppression. Voter suppression is as American as the second amendment, a tool used to maintain white power and silence Black voices for decades. For most of us, voter suppression manifests itself through draconian </w:t>
      </w:r>
      <w:proofErr w:type="gramStart"/>
      <w:r w:rsidRPr="00D30988">
        <w:rPr>
          <w:rFonts w:eastAsia="Times New Roman"/>
          <w:color w:val="000000"/>
        </w:rPr>
        <w:t>policies—</w:t>
      </w:r>
      <w:proofErr w:type="gramEnd"/>
      <w:r w:rsidRPr="00D30988">
        <w:rPr>
          <w:rFonts w:eastAsia="Times New Roman"/>
          <w:color w:val="000000"/>
        </w:rPr>
        <w:t>things like making it more difficult to vote by mail, voter ID laws, and restricting access to early voting. But while many of the elected officials behind such policies are Republican lawmakers, the Greater Boston building trades unions have been taking a page from their book; one of Boston’s most extensive and ingrained systems of voter suppression resides within their halls.</w:t>
      </w:r>
    </w:p>
    <w:p w14:paraId="06849BA9" w14:textId="77777777" w:rsidR="00DD1121" w:rsidRPr="00D30988" w:rsidRDefault="00DD1121" w:rsidP="00DD1121">
      <w:pPr>
        <w:spacing w:line="235" w:lineRule="atLeast"/>
        <w:rPr>
          <w:rFonts w:eastAsia="Times New Roman"/>
          <w:color w:val="000000"/>
        </w:rPr>
      </w:pPr>
      <w:r w:rsidRPr="00D30988">
        <w:rPr>
          <w:rFonts w:eastAsia="Times New Roman"/>
          <w:color w:val="000000"/>
        </w:rPr>
        <w:t>First, let’s take a closer look at the Greater Boston building trades unions as a system:</w:t>
      </w:r>
    </w:p>
    <w:p w14:paraId="28545ECA" w14:textId="77777777" w:rsidR="00DD1121" w:rsidRPr="00D30988" w:rsidRDefault="00DD1121" w:rsidP="00DD1121">
      <w:pPr>
        <w:spacing w:line="235" w:lineRule="atLeast"/>
        <w:rPr>
          <w:rFonts w:eastAsia="Times New Roman"/>
          <w:color w:val="000000"/>
        </w:rPr>
      </w:pPr>
      <w:r w:rsidRPr="00D30988">
        <w:rPr>
          <w:rFonts w:eastAsia="Times New Roman"/>
          <w:color w:val="000000"/>
          <w:u w:val="single"/>
        </w:rPr>
        <w:t>The Greater Boston building trades union is a group of 20 construction unions</w:t>
      </w:r>
      <w:r w:rsidRPr="00D30988">
        <w:rPr>
          <w:rFonts w:eastAsia="Times New Roman"/>
          <w:color w:val="000000"/>
        </w:rPr>
        <w:t> operating in the Greater Boston area.</w:t>
      </w:r>
    </w:p>
    <w:p w14:paraId="47C52E4B" w14:textId="77777777" w:rsidR="00DD1121" w:rsidRPr="00D30988" w:rsidRDefault="00DD1121" w:rsidP="00DD1121">
      <w:pPr>
        <w:spacing w:line="235" w:lineRule="atLeast"/>
        <w:rPr>
          <w:rFonts w:eastAsia="Times New Roman"/>
          <w:color w:val="000000"/>
        </w:rPr>
      </w:pPr>
      <w:r w:rsidRPr="00D30988">
        <w:rPr>
          <w:rFonts w:eastAsia="Times New Roman"/>
          <w:color w:val="000000"/>
        </w:rPr>
        <w:t>Each of the 20 construction unions is governed by their own elected officials/officers.</w:t>
      </w:r>
    </w:p>
    <w:p w14:paraId="728DD4F3" w14:textId="77777777" w:rsidR="00DD1121" w:rsidRPr="00D30988" w:rsidRDefault="00DD1121" w:rsidP="00DD1121">
      <w:pPr>
        <w:spacing w:line="235" w:lineRule="atLeast"/>
        <w:rPr>
          <w:rFonts w:eastAsia="Times New Roman"/>
          <w:color w:val="000000"/>
        </w:rPr>
      </w:pPr>
      <w:r w:rsidRPr="00D30988">
        <w:rPr>
          <w:rFonts w:eastAsia="Times New Roman"/>
          <w:color w:val="000000"/>
        </w:rPr>
        <w:t>Of these elected officials/officers, </w:t>
      </w:r>
      <w:r w:rsidRPr="00D30988">
        <w:rPr>
          <w:rFonts w:eastAsia="Times New Roman"/>
          <w:color w:val="000000"/>
          <w:u w:val="single"/>
        </w:rPr>
        <w:t>100 percent of the senior leadership is white men.</w:t>
      </w:r>
    </w:p>
    <w:p w14:paraId="462F6916" w14:textId="77777777" w:rsidR="00DD1121" w:rsidRPr="00D30988" w:rsidRDefault="00DD1121" w:rsidP="00DD1121">
      <w:pPr>
        <w:spacing w:line="235" w:lineRule="atLeast"/>
        <w:rPr>
          <w:rFonts w:eastAsia="Times New Roman"/>
          <w:color w:val="000000"/>
        </w:rPr>
      </w:pPr>
      <w:r w:rsidRPr="00D30988">
        <w:rPr>
          <w:rFonts w:eastAsia="Times New Roman"/>
          <w:color w:val="000000"/>
        </w:rPr>
        <w:lastRenderedPageBreak/>
        <w:t>The overwhelming majority of members that are responsible for recruiting new members, administering entrance exams, and conducting interviews are white men.</w:t>
      </w:r>
    </w:p>
    <w:p w14:paraId="23DF3FBE" w14:textId="77777777" w:rsidR="00DD1121" w:rsidRPr="00D30988" w:rsidRDefault="00DD1121" w:rsidP="00DD1121">
      <w:pPr>
        <w:spacing w:line="235" w:lineRule="atLeast"/>
        <w:rPr>
          <w:rFonts w:eastAsia="Times New Roman"/>
          <w:color w:val="000000"/>
        </w:rPr>
      </w:pPr>
      <w:r w:rsidRPr="00D30988">
        <w:rPr>
          <w:rFonts w:eastAsia="Times New Roman"/>
          <w:color w:val="000000"/>
          <w:u w:val="single"/>
        </w:rPr>
        <w:t xml:space="preserve">Not a single union will disclose the number of Black members they </w:t>
      </w:r>
      <w:proofErr w:type="gramStart"/>
      <w:r w:rsidRPr="00D30988">
        <w:rPr>
          <w:rFonts w:eastAsia="Times New Roman"/>
          <w:color w:val="000000"/>
          <w:u w:val="single"/>
        </w:rPr>
        <w:t>have</w:t>
      </w:r>
      <w:proofErr w:type="gramEnd"/>
      <w:r w:rsidRPr="00D30988">
        <w:rPr>
          <w:rFonts w:eastAsia="Times New Roman"/>
          <w:color w:val="000000"/>
        </w:rPr>
        <w:t> or the number of union-signatory companies owned by Black people.</w:t>
      </w:r>
    </w:p>
    <w:p w14:paraId="469D3231" w14:textId="77777777" w:rsidR="00DD1121" w:rsidRPr="00D30988" w:rsidRDefault="00DD1121" w:rsidP="00DD1121">
      <w:pPr>
        <w:spacing w:line="235" w:lineRule="atLeast"/>
        <w:rPr>
          <w:rFonts w:eastAsia="Times New Roman"/>
          <w:color w:val="000000"/>
        </w:rPr>
      </w:pPr>
      <w:r w:rsidRPr="00D30988">
        <w:rPr>
          <w:rFonts w:eastAsia="Times New Roman"/>
          <w:color w:val="000000"/>
        </w:rPr>
        <w:t>What does this have to do with voter suppression? By keeping Black membership low through exclusionary practices, the Greater Boston building trades unions control the total number of Black voters participating in union elections. This ensures that Black representation in union votes will never be sufficient to correct exclusionary or racist union policies. This also suffocates any possibility for progressive Black leadership to be elected to senior leadership positions.</w:t>
      </w:r>
    </w:p>
    <w:p w14:paraId="179B574C" w14:textId="77777777" w:rsidR="00DD1121" w:rsidRPr="00D30988" w:rsidRDefault="00DD1121" w:rsidP="00DD1121">
      <w:pPr>
        <w:spacing w:line="235" w:lineRule="atLeast"/>
        <w:rPr>
          <w:rFonts w:eastAsia="Times New Roman"/>
          <w:color w:val="000000"/>
        </w:rPr>
      </w:pPr>
      <w:r w:rsidRPr="00D30988">
        <w:rPr>
          <w:rFonts w:eastAsia="Times New Roman"/>
          <w:color w:val="000000"/>
        </w:rPr>
        <w:t>White union members have gone to extreme lengths to maintain their power and dominance in the construction industry. They have designed the entire system to benefit themselves and other white men, often in direct opposition to Black membership. While many of these examples occurred in the past, their roots took hold and are still manifest in today’s union construction industry, which helps white men keep unions—and especially their leadership—white.</w:t>
      </w:r>
    </w:p>
    <w:p w14:paraId="3D70BBC0" w14:textId="77777777" w:rsidR="00DD1121" w:rsidRPr="00D30988" w:rsidRDefault="00DD1121" w:rsidP="00DD1121">
      <w:pPr>
        <w:spacing w:line="235" w:lineRule="atLeast"/>
        <w:rPr>
          <w:rFonts w:eastAsia="Times New Roman"/>
          <w:color w:val="000000"/>
        </w:rPr>
      </w:pPr>
      <w:r w:rsidRPr="00D30988">
        <w:rPr>
          <w:rFonts w:eastAsia="Times New Roman"/>
          <w:color w:val="000000"/>
        </w:rPr>
        <w:t>Boston’s White Way</w:t>
      </w:r>
    </w:p>
    <w:p w14:paraId="28DF96FC" w14:textId="77777777" w:rsidR="00DD1121" w:rsidRPr="00D30988" w:rsidRDefault="00DD1121" w:rsidP="00DD1121">
      <w:pPr>
        <w:spacing w:line="235" w:lineRule="atLeast"/>
        <w:rPr>
          <w:rFonts w:eastAsia="Times New Roman"/>
          <w:color w:val="000000"/>
        </w:rPr>
      </w:pPr>
      <w:r w:rsidRPr="00D30988">
        <w:rPr>
          <w:rFonts w:eastAsia="Times New Roman"/>
          <w:color w:val="000000"/>
        </w:rPr>
        <w:t>Today, Boston’s construction </w:t>
      </w:r>
      <w:r w:rsidRPr="00D30988">
        <w:rPr>
          <w:rFonts w:eastAsia="Times New Roman"/>
          <w:b/>
          <w:bCs/>
          <w:color w:val="000000"/>
          <w:u w:val="single"/>
          <w:shd w:val="clear" w:color="auto" w:fill="FFFF00"/>
        </w:rPr>
        <w:t>unions tolerate diversity</w:t>
      </w:r>
      <w:r w:rsidRPr="00D30988">
        <w:rPr>
          <w:rFonts w:eastAsia="Times New Roman"/>
          <w:b/>
          <w:bCs/>
          <w:color w:val="000000"/>
          <w:u w:val="single"/>
        </w:rPr>
        <w:t>, but only as long as it’s done on their terms</w:t>
      </w:r>
      <w:r w:rsidRPr="00D30988">
        <w:rPr>
          <w:rFonts w:eastAsia="Times New Roman"/>
          <w:color w:val="000000"/>
        </w:rPr>
        <w:t>. I refer to this insistence </w:t>
      </w:r>
      <w:r w:rsidRPr="00D30988">
        <w:rPr>
          <w:rFonts w:eastAsia="Times New Roman"/>
          <w:color w:val="000000"/>
          <w:u w:val="single"/>
        </w:rPr>
        <w:t>as the white way: superficial diversity efforts, led by white people, that fail</w:t>
      </w:r>
      <w:r w:rsidRPr="00D30988">
        <w:rPr>
          <w:rFonts w:eastAsia="Times New Roman"/>
          <w:color w:val="000000"/>
        </w:rPr>
        <w:t> for a variety of reasons—largely because they aren’t intended to work.</w:t>
      </w:r>
    </w:p>
    <w:p w14:paraId="24AFFA0B" w14:textId="77777777" w:rsidR="00DD1121" w:rsidRPr="00D30988" w:rsidRDefault="00DD1121" w:rsidP="00DD1121">
      <w:pPr>
        <w:spacing w:line="235" w:lineRule="atLeast"/>
        <w:rPr>
          <w:rFonts w:eastAsia="Times New Roman"/>
          <w:color w:val="000000"/>
        </w:rPr>
      </w:pPr>
      <w:r w:rsidRPr="00D30988">
        <w:rPr>
          <w:rFonts w:eastAsia="Times New Roman"/>
          <w:color w:val="000000"/>
        </w:rPr>
        <w:t>Some of Greater Boston’s construction unions, I’ve found through my research, are not even attempting to diversify their memberships. Those that do rely on in-house diversity initiatives like Building Pathways and Build a Life—both of which are led by white people. According to David Lopes, a longtime Black Boston construction worker, Building Pathways is “indoctrination, not training.” As he sees it, programs like these teach students that unions are the only pathway to family-sustaining wages and diversity in the construction industry. David’s point is that they present a skewed, one-sided version of the industry and fail to recognize that non-union construction, both historically and present-day, provides more opportunity for Black workers and Black businesses.</w:t>
      </w:r>
    </w:p>
    <w:p w14:paraId="0E185031" w14:textId="77777777" w:rsidR="00DD1121" w:rsidRPr="00D30988" w:rsidRDefault="00DD1121" w:rsidP="00DD1121">
      <w:pPr>
        <w:spacing w:line="235" w:lineRule="atLeast"/>
        <w:rPr>
          <w:rFonts w:eastAsia="Times New Roman"/>
          <w:color w:val="000000"/>
        </w:rPr>
      </w:pPr>
      <w:r w:rsidRPr="00D30988">
        <w:rPr>
          <w:rFonts w:eastAsia="Times New Roman"/>
          <w:color w:val="000000"/>
        </w:rPr>
        <w:t>Building Pathways “learn and earn” model with its “long history of providing career ladders and pathways to the middle class” is geared towards and designed to provide that access to white people. Black people generally need not apply because the system is designed for them to fail. And while these programs have laudable missions, they lack strong relationships with Boston’s Black community and therefore fail to include the very people they claim to want to help.</w:t>
      </w:r>
    </w:p>
    <w:p w14:paraId="55C91342" w14:textId="77777777" w:rsidR="00DD1121" w:rsidRPr="00D30988" w:rsidRDefault="00DD1121" w:rsidP="00DD1121">
      <w:pPr>
        <w:spacing w:line="235" w:lineRule="atLeast"/>
        <w:rPr>
          <w:rFonts w:eastAsia="Times New Roman"/>
          <w:color w:val="000000"/>
        </w:rPr>
      </w:pPr>
      <w:r w:rsidRPr="00D30988">
        <w:rPr>
          <w:rFonts w:eastAsia="Times New Roman"/>
          <w:color w:val="000000"/>
        </w:rPr>
        <w:t>The failure to include the Black community in a meaningful way, coupled with a lack of capacity, prevents these programs from diversifying unions in measurable ways. In other words, the few Black people that programs like these help each year isn’t nearly enough to create a union construction workforce reflective of Boston’s demographics.</w:t>
      </w:r>
    </w:p>
    <w:p w14:paraId="1DF4B24E" w14:textId="77777777" w:rsidR="00DD1121" w:rsidRPr="00D30988" w:rsidRDefault="00DD1121" w:rsidP="00DD1121">
      <w:pPr>
        <w:spacing w:line="235" w:lineRule="atLeast"/>
        <w:rPr>
          <w:rFonts w:eastAsia="Times New Roman"/>
          <w:color w:val="000000"/>
        </w:rPr>
      </w:pPr>
      <w:r w:rsidRPr="00D30988">
        <w:rPr>
          <w:rFonts w:eastAsia="Times New Roman"/>
          <w:color w:val="000000"/>
        </w:rPr>
        <w:t xml:space="preserve">The consequence of this so-called “diversity approach” is that zero Black people hold a senior leadership position within union construction in Boston, while unions claim ignorance—that they “don’t know” how many Black members they have—to avoid changing practices and policies to make unions more inclusive. When I </w:t>
      </w:r>
      <w:proofErr w:type="gramStart"/>
      <w:r w:rsidRPr="00D30988">
        <w:rPr>
          <w:rFonts w:eastAsia="Times New Roman"/>
          <w:color w:val="000000"/>
        </w:rPr>
        <w:t>have asked</w:t>
      </w:r>
      <w:proofErr w:type="gramEnd"/>
      <w:r w:rsidRPr="00D30988">
        <w:rPr>
          <w:rFonts w:eastAsia="Times New Roman"/>
          <w:color w:val="000000"/>
        </w:rPr>
        <w:t xml:space="preserve"> unions to start collecting demographic information </w:t>
      </w:r>
      <w:proofErr w:type="gramStart"/>
      <w:r w:rsidRPr="00D30988">
        <w:rPr>
          <w:rFonts w:eastAsia="Times New Roman"/>
          <w:color w:val="000000"/>
        </w:rPr>
        <w:t>in order to</w:t>
      </w:r>
      <w:proofErr w:type="gramEnd"/>
      <w:r w:rsidRPr="00D30988">
        <w:rPr>
          <w:rFonts w:eastAsia="Times New Roman"/>
          <w:color w:val="000000"/>
        </w:rPr>
        <w:t xml:space="preserve"> create inclusive policies, I </w:t>
      </w:r>
      <w:proofErr w:type="gramStart"/>
      <w:r w:rsidRPr="00D30988">
        <w:rPr>
          <w:rFonts w:eastAsia="Times New Roman"/>
          <w:color w:val="000000"/>
        </w:rPr>
        <w:t>have been</w:t>
      </w:r>
      <w:proofErr w:type="gramEnd"/>
      <w:r w:rsidRPr="00D30988">
        <w:rPr>
          <w:rFonts w:eastAsia="Times New Roman"/>
          <w:color w:val="000000"/>
        </w:rPr>
        <w:t xml:space="preserve"> told not only that they can’t </w:t>
      </w:r>
      <w:proofErr w:type="gramStart"/>
      <w:r w:rsidRPr="00D30988">
        <w:rPr>
          <w:rFonts w:eastAsia="Times New Roman"/>
          <w:color w:val="000000"/>
        </w:rPr>
        <w:t>but</w:t>
      </w:r>
      <w:proofErr w:type="gramEnd"/>
      <w:r w:rsidRPr="00D30988">
        <w:rPr>
          <w:rFonts w:eastAsia="Times New Roman"/>
          <w:color w:val="000000"/>
        </w:rPr>
        <w:t xml:space="preserve"> won’t collect this information.</w:t>
      </w:r>
    </w:p>
    <w:p w14:paraId="4F692051" w14:textId="77777777" w:rsidR="00DD1121" w:rsidRPr="00D30988" w:rsidRDefault="00DD1121" w:rsidP="00DD1121">
      <w:pPr>
        <w:spacing w:line="235" w:lineRule="atLeast"/>
        <w:rPr>
          <w:rFonts w:eastAsia="Times New Roman"/>
          <w:color w:val="000000"/>
        </w:rPr>
      </w:pPr>
      <w:r w:rsidRPr="00D30988">
        <w:rPr>
          <w:rFonts w:eastAsia="Times New Roman"/>
          <w:color w:val="000000"/>
        </w:rPr>
        <w:t>This charade only hides Boston union construction’s failure to attract and retain Black members. </w:t>
      </w:r>
      <w:r w:rsidRPr="00D30988">
        <w:rPr>
          <w:rFonts w:eastAsia="Times New Roman"/>
          <w:b/>
          <w:bCs/>
          <w:color w:val="000000"/>
          <w:u w:val="single"/>
        </w:rPr>
        <w:t>No wonder that roughly</w:t>
      </w:r>
      <w:r w:rsidRPr="00D30988">
        <w:rPr>
          <w:rFonts w:eastAsia="Times New Roman"/>
          <w:color w:val="000000"/>
        </w:rPr>
        <w:t> </w:t>
      </w:r>
      <w:r w:rsidRPr="00D30988">
        <w:rPr>
          <w:rFonts w:eastAsia="Times New Roman"/>
          <w:b/>
          <w:bCs/>
          <w:color w:val="000000"/>
          <w:u w:val="single"/>
          <w:shd w:val="clear" w:color="auto" w:fill="FFFF00"/>
        </w:rPr>
        <w:t>95 percent of Black-owned construction companies</w:t>
      </w:r>
      <w:r w:rsidRPr="00D30988">
        <w:rPr>
          <w:rFonts w:eastAsia="Times New Roman"/>
          <w:color w:val="000000"/>
        </w:rPr>
        <w:t> </w:t>
      </w:r>
      <w:r w:rsidRPr="00D30988">
        <w:rPr>
          <w:rFonts w:eastAsia="Times New Roman"/>
          <w:b/>
          <w:bCs/>
          <w:color w:val="000000"/>
          <w:u w:val="single"/>
        </w:rPr>
        <w:t>in Boston are</w:t>
      </w:r>
      <w:r w:rsidRPr="00D30988">
        <w:rPr>
          <w:rFonts w:eastAsia="Times New Roman"/>
          <w:color w:val="000000"/>
        </w:rPr>
        <w:t> </w:t>
      </w:r>
      <w:r w:rsidRPr="00D30988">
        <w:rPr>
          <w:rFonts w:eastAsia="Times New Roman"/>
          <w:b/>
          <w:bCs/>
          <w:color w:val="000000"/>
          <w:u w:val="single"/>
          <w:shd w:val="clear" w:color="auto" w:fill="FFFF00"/>
        </w:rPr>
        <w:t xml:space="preserve">not signed with </w:t>
      </w:r>
      <w:r w:rsidRPr="00D30988">
        <w:rPr>
          <w:rFonts w:eastAsia="Times New Roman"/>
          <w:b/>
          <w:bCs/>
          <w:color w:val="000000"/>
          <w:u w:val="single"/>
          <w:shd w:val="clear" w:color="auto" w:fill="FFFF00"/>
        </w:rPr>
        <w:lastRenderedPageBreak/>
        <w:t>a union</w:t>
      </w:r>
      <w:r w:rsidRPr="00D30988">
        <w:rPr>
          <w:rFonts w:eastAsia="Times New Roman"/>
          <w:b/>
          <w:bCs/>
          <w:color w:val="000000"/>
          <w:u w:val="single"/>
        </w:rPr>
        <w:t>.</w:t>
      </w:r>
      <w:r w:rsidRPr="00D30988">
        <w:rPr>
          <w:rFonts w:eastAsia="Times New Roman"/>
          <w:color w:val="000000"/>
        </w:rPr>
        <w:t> The city of Boston is around 25 percent Black but, based on what I’ve gathered speaking with construction workers and visiting construction sites, only about two to three percent of Boston’s union construction membership is Black. In Boston, the median net worth is $8 for Black people—in contrast to $248K for white people—and only 0.4 percent of available city-sponsored construction contracts were awarded to Black-owned businesses.</w:t>
      </w:r>
    </w:p>
    <w:p w14:paraId="0F09B64B" w14:textId="77777777" w:rsidR="00DD1121" w:rsidRPr="00D30988" w:rsidRDefault="00DD1121" w:rsidP="00DD1121">
      <w:pPr>
        <w:spacing w:line="235" w:lineRule="atLeast"/>
        <w:rPr>
          <w:rFonts w:eastAsia="Times New Roman"/>
          <w:color w:val="000000"/>
        </w:rPr>
      </w:pPr>
      <w:r w:rsidRPr="00D30988">
        <w:rPr>
          <w:rFonts w:eastAsia="Times New Roman"/>
          <w:color w:val="000000"/>
        </w:rPr>
        <w:t>“If there’s a dysfunctional system and it keeps staying in place,” asserts former executive secretary-treasurer of the New England Regional Council of Carpenters Mark Erlich, “at some point it’s not dysfunctional because it’s functional for somebody. This current purgatory that we have has served many people extremely well.”</w:t>
      </w:r>
    </w:p>
    <w:p w14:paraId="02A3202F" w14:textId="77777777" w:rsidR="00DD1121" w:rsidRPr="00D30988" w:rsidRDefault="00DD1121" w:rsidP="00DD1121">
      <w:pPr>
        <w:spacing w:line="235" w:lineRule="atLeast"/>
        <w:rPr>
          <w:rFonts w:eastAsia="Times New Roman"/>
          <w:color w:val="000000"/>
        </w:rPr>
      </w:pPr>
      <w:r w:rsidRPr="00D30988">
        <w:rPr>
          <w:rFonts w:eastAsia="Times New Roman"/>
          <w:color w:val="000000"/>
        </w:rPr>
        <w:t>It’s clear who are the “many” being served by the dysfunctional and racist system that is the Greater Boston building trades unions. What’s happening within Boston’s union construction industry is what Boston Globe reporter Kimberly Atkins refers to as a phenomenon that pits “the increasingly jealous guard of the fragile white male power structure against the women and people of color who threaten it.” And </w:t>
      </w:r>
      <w:r w:rsidRPr="00D30988">
        <w:rPr>
          <w:rFonts w:eastAsia="Times New Roman"/>
          <w:color w:val="000000"/>
          <w:u w:val="single"/>
        </w:rPr>
        <w:t>while</w:t>
      </w:r>
      <w:r w:rsidRPr="00D30988">
        <w:rPr>
          <w:rFonts w:eastAsia="Times New Roman"/>
          <w:color w:val="000000"/>
        </w:rPr>
        <w:t> Greater Boston </w:t>
      </w:r>
      <w:r w:rsidRPr="00D30988">
        <w:rPr>
          <w:rFonts w:eastAsia="Times New Roman"/>
          <w:color w:val="000000"/>
          <w:u w:val="single"/>
        </w:rPr>
        <w:t>union construction’s leadership portrays that they are committed to social and economic justice—and some of their members are—far too many</w:t>
      </w:r>
      <w:r w:rsidRPr="00D30988">
        <w:rPr>
          <w:rFonts w:eastAsia="Times New Roman"/>
          <w:color w:val="000000"/>
        </w:rPr>
        <w:t> </w:t>
      </w:r>
      <w:r w:rsidRPr="00D30988">
        <w:rPr>
          <w:rFonts w:eastAsia="Times New Roman"/>
          <w:b/>
          <w:bCs/>
          <w:color w:val="000000"/>
          <w:u w:val="single"/>
        </w:rPr>
        <w:t>actively support an organizational structure designed to create and maintain white power</w:t>
      </w:r>
      <w:r w:rsidRPr="00D30988">
        <w:rPr>
          <w:rFonts w:eastAsia="Times New Roman"/>
          <w:color w:val="000000"/>
        </w:rPr>
        <w:t>. While construction trade unions were building some of the nation’s most impressive buildings, they were simultaneously building one of the nation’s most powerful and deeply entrenched systems of racism.</w:t>
      </w:r>
    </w:p>
    <w:p w14:paraId="471662BF" w14:textId="77777777" w:rsidR="00DD1121" w:rsidRPr="003169D5" w:rsidRDefault="00DD1121" w:rsidP="00DD1121">
      <w:pPr>
        <w:spacing w:before="30" w:after="0" w:line="278" w:lineRule="atLeast"/>
        <w:outlineLvl w:val="3"/>
        <w:rPr>
          <w:rFonts w:eastAsia="Times New Roman"/>
          <w:color w:val="000000"/>
        </w:rPr>
      </w:pPr>
      <w:r>
        <w:rPr>
          <w:rFonts w:eastAsia="Times New Roman" w:cs="Times New Roman"/>
          <w:b/>
          <w:bCs/>
          <w:iCs/>
          <w:sz w:val="26"/>
        </w:rPr>
        <w:t xml:space="preserve"> </w:t>
      </w:r>
    </w:p>
    <w:p w14:paraId="24150E92" w14:textId="77777777" w:rsidR="00043540" w:rsidRPr="00043540" w:rsidRDefault="00043540" w:rsidP="00043540"/>
    <w:sectPr w:rsidR="00043540" w:rsidRPr="00043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40"/>
    <w:rsid w:val="00043540"/>
    <w:rsid w:val="002F11D7"/>
    <w:rsid w:val="003C7930"/>
    <w:rsid w:val="00475530"/>
    <w:rsid w:val="00637E59"/>
    <w:rsid w:val="006F375A"/>
    <w:rsid w:val="0080300B"/>
    <w:rsid w:val="00C76C29"/>
    <w:rsid w:val="00D8446C"/>
    <w:rsid w:val="00D907E5"/>
    <w:rsid w:val="00DD1121"/>
    <w:rsid w:val="00F6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4907E"/>
  <w15:chartTrackingRefBased/>
  <w15:docId w15:val="{DEC452A8-0E6F-4C6F-BF0B-DB29AE2EC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590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659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59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3: Cite,no,n"/>
    <w:basedOn w:val="Normal"/>
    <w:next w:val="Normal"/>
    <w:link w:val="Heading3Char"/>
    <w:uiPriority w:val="2"/>
    <w:qFormat/>
    <w:rsid w:val="00F659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F659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590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43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59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590F"/>
  </w:style>
  <w:style w:type="character" w:customStyle="1" w:styleId="Heading1Char">
    <w:name w:val="Heading 1 Char"/>
    <w:aliases w:val="Pocket Char"/>
    <w:basedOn w:val="DefaultParagraphFont"/>
    <w:link w:val="Heading1"/>
    <w:rsid w:val="00F6590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6590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F6590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6590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6590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43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540"/>
    <w:rPr>
      <w:rFonts w:eastAsiaTheme="majorEastAsia" w:cstheme="majorBidi"/>
      <w:color w:val="272727" w:themeColor="text1" w:themeTint="D8"/>
    </w:rPr>
  </w:style>
  <w:style w:type="paragraph" w:styleId="Title">
    <w:name w:val="Title"/>
    <w:basedOn w:val="Normal"/>
    <w:next w:val="Normal"/>
    <w:link w:val="TitleChar"/>
    <w:uiPriority w:val="10"/>
    <w:qFormat/>
    <w:rsid w:val="00043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540"/>
    <w:pPr>
      <w:spacing w:before="160"/>
      <w:jc w:val="center"/>
    </w:pPr>
    <w:rPr>
      <w:i/>
      <w:iCs/>
      <w:color w:val="404040" w:themeColor="text1" w:themeTint="BF"/>
    </w:rPr>
  </w:style>
  <w:style w:type="character" w:customStyle="1" w:styleId="QuoteChar">
    <w:name w:val="Quote Char"/>
    <w:basedOn w:val="DefaultParagraphFont"/>
    <w:link w:val="Quote"/>
    <w:uiPriority w:val="29"/>
    <w:rsid w:val="00043540"/>
    <w:rPr>
      <w:i/>
      <w:iCs/>
      <w:color w:val="404040" w:themeColor="text1" w:themeTint="BF"/>
    </w:rPr>
  </w:style>
  <w:style w:type="paragraph" w:styleId="ListParagraph">
    <w:name w:val="List Paragraph"/>
    <w:basedOn w:val="Normal"/>
    <w:uiPriority w:val="34"/>
    <w:qFormat/>
    <w:rsid w:val="00043540"/>
    <w:pPr>
      <w:ind w:left="720"/>
      <w:contextualSpacing/>
    </w:pPr>
  </w:style>
  <w:style w:type="character" w:styleId="IntenseEmphasis">
    <w:name w:val="Intense Emphasis"/>
    <w:basedOn w:val="DefaultParagraphFont"/>
    <w:uiPriority w:val="21"/>
    <w:qFormat/>
    <w:rsid w:val="00043540"/>
    <w:rPr>
      <w:i/>
      <w:iCs/>
      <w:color w:val="0F4761" w:themeColor="accent1" w:themeShade="BF"/>
    </w:rPr>
  </w:style>
  <w:style w:type="paragraph" w:styleId="IntenseQuote">
    <w:name w:val="Intense Quote"/>
    <w:basedOn w:val="Normal"/>
    <w:next w:val="Normal"/>
    <w:link w:val="IntenseQuoteChar"/>
    <w:uiPriority w:val="30"/>
    <w:qFormat/>
    <w:rsid w:val="00043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540"/>
    <w:rPr>
      <w:i/>
      <w:iCs/>
      <w:color w:val="0F4761" w:themeColor="accent1" w:themeShade="BF"/>
    </w:rPr>
  </w:style>
  <w:style w:type="character" w:styleId="IntenseReference">
    <w:name w:val="Intense Reference"/>
    <w:basedOn w:val="DefaultParagraphFont"/>
    <w:uiPriority w:val="32"/>
    <w:qFormat/>
    <w:rsid w:val="00043540"/>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cite,B"/>
    <w:basedOn w:val="DefaultParagraphFont"/>
    <w:link w:val="textbold"/>
    <w:uiPriority w:val="8"/>
    <w:qFormat/>
    <w:rsid w:val="00F6590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590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590F"/>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S"/>
    <w:basedOn w:val="DefaultParagraphFont"/>
    <w:uiPriority w:val="7"/>
    <w:qFormat/>
    <w:rsid w:val="00F6590F"/>
    <w:rPr>
      <w:b w:val="0"/>
      <w:sz w:val="22"/>
      <w:u w:val="single"/>
    </w:rPr>
  </w:style>
  <w:style w:type="character" w:styleId="Strong">
    <w:name w:val="Strong"/>
    <w:basedOn w:val="DefaultParagraphFont"/>
    <w:uiPriority w:val="22"/>
    <w:qFormat/>
    <w:rsid w:val="00F6590F"/>
    <w:rPr>
      <w:b/>
      <w:bCs/>
    </w:rPr>
  </w:style>
  <w:style w:type="character" w:styleId="BookTitle">
    <w:name w:val="Book Title"/>
    <w:basedOn w:val="DefaultParagraphFont"/>
    <w:uiPriority w:val="33"/>
    <w:qFormat/>
    <w:rsid w:val="00F6590F"/>
    <w:rPr>
      <w:b/>
      <w:bCs/>
      <w:i/>
      <w:iCs/>
      <w:spacing w:val="5"/>
    </w:rPr>
  </w:style>
  <w:style w:type="numbering" w:styleId="111111">
    <w:name w:val="Outline List 2"/>
    <w:basedOn w:val="NoList"/>
    <w:uiPriority w:val="99"/>
    <w:semiHidden/>
    <w:unhideWhenUsed/>
    <w:rsid w:val="00F6590F"/>
  </w:style>
  <w:style w:type="paragraph" w:styleId="Header">
    <w:name w:val="header"/>
    <w:basedOn w:val="Normal"/>
    <w:link w:val="HeaderChar"/>
    <w:uiPriority w:val="99"/>
    <w:semiHidden/>
    <w:rsid w:val="00F659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590F"/>
    <w:rPr>
      <w:rFonts w:ascii="Calibri" w:hAnsi="Calibri" w:cs="Calibri"/>
      <w:kern w:val="0"/>
      <w:sz w:val="22"/>
      <w:szCs w:val="22"/>
      <w14:ligatures w14:val="none"/>
    </w:rPr>
  </w:style>
  <w:style w:type="paragraph" w:styleId="Footer">
    <w:name w:val="footer"/>
    <w:basedOn w:val="Normal"/>
    <w:link w:val="FooterChar"/>
    <w:uiPriority w:val="99"/>
    <w:semiHidden/>
    <w:rsid w:val="00F659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590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6590F"/>
    <w:pPr>
      <w:spacing w:after="120"/>
    </w:pPr>
  </w:style>
  <w:style w:type="character" w:customStyle="1" w:styleId="BodyTextChar">
    <w:name w:val="Body Text Char"/>
    <w:basedOn w:val="DefaultParagraphFont"/>
    <w:link w:val="BodyText"/>
    <w:uiPriority w:val="99"/>
    <w:semiHidden/>
    <w:rsid w:val="00F6590F"/>
    <w:rPr>
      <w:rFonts w:ascii="Calibri" w:hAnsi="Calibri" w:cs="Calibri"/>
      <w:kern w:val="0"/>
      <w:sz w:val="22"/>
      <w:szCs w:val="22"/>
      <w14:ligatures w14:val="none"/>
    </w:rPr>
  </w:style>
  <w:style w:type="paragraph" w:styleId="NoSpacing">
    <w:name w:val="No Spacing"/>
    <w:link w:val="NoSpacingChar"/>
    <w:uiPriority w:val="99"/>
    <w:unhideWhenUsed/>
    <w:qFormat/>
    <w:rsid w:val="00F6590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6590F"/>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F6590F"/>
    <w:rPr>
      <w:color w:val="467886" w:themeColor="hyperlink"/>
      <w:u w:val="single"/>
    </w:rPr>
  </w:style>
  <w:style w:type="character" w:styleId="UnresolvedMention">
    <w:name w:val="Unresolved Mention"/>
    <w:basedOn w:val="DefaultParagraphFont"/>
    <w:uiPriority w:val="99"/>
    <w:semiHidden/>
    <w:unhideWhenUsed/>
    <w:rsid w:val="00F6590F"/>
    <w:rPr>
      <w:color w:val="605E5C"/>
      <w:shd w:val="clear" w:color="auto" w:fill="E1DFDD"/>
    </w:rPr>
  </w:style>
  <w:style w:type="paragraph" w:customStyle="1" w:styleId="textbold">
    <w:name w:val="text bold"/>
    <w:basedOn w:val="Normal"/>
    <w:link w:val="Emphasis"/>
    <w:uiPriority w:val="8"/>
    <w:qFormat/>
    <w:rsid w:val="00043540"/>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D112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D1121"/>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sj.journals.publicknowledgeproject.org/index.php/imsj/article/view/949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msj.journals.publicknowledgeproject.org/index.php/imsj/article/view/949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sj.journals.publicknowledgeproject.org/index.php/imsj/article/view/9491" TargetMode="External"/><Relationship Id="rId11" Type="http://schemas.openxmlformats.org/officeDocument/2006/relationships/hyperlink" Target="https://www.theguardian.com/us-news/2018/mar/22/unions-undocumented-workers-immigration-deportation-painters" TargetMode="External"/><Relationship Id="rId5" Type="http://schemas.openxmlformats.org/officeDocument/2006/relationships/hyperlink" Target="https://www.boundary2.org/2016/06/ending-the-world-as-we-know-it-an-interview-with-andrew-culp/" TargetMode="External"/><Relationship Id="rId10" Type="http://schemas.openxmlformats.org/officeDocument/2006/relationships/hyperlink" Target="https://www.theguardian.com/us-news/2018/mar/22/unions-undocumented-workers-immigration-deportation-painters" TargetMode="External"/><Relationship Id="rId4" Type="http://schemas.openxmlformats.org/officeDocument/2006/relationships/webSettings" Target="webSettings.xml"/><Relationship Id="rId9" Type="http://schemas.openxmlformats.org/officeDocument/2006/relationships/hyperlink" Target="https://www.philly.com/philly/news/labor-social-justice-intersectionality-philly-building-trades-2018091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b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35</Pages>
  <Words>19957</Words>
  <Characters>113757</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yobani bustos</cp:lastModifiedBy>
  <cp:revision>2</cp:revision>
  <dcterms:created xsi:type="dcterms:W3CDTF">2026-02-01T14:28:00Z</dcterms:created>
  <dcterms:modified xsi:type="dcterms:W3CDTF">2026-02-01T14:28:00Z</dcterms:modified>
</cp:coreProperties>
</file>