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C663A" w14:textId="0B339497" w:rsidR="00E464DA" w:rsidRDefault="00E464DA" w:rsidP="00E464DA">
      <w:pPr>
        <w:pStyle w:val="Heading2"/>
        <w:rPr>
          <w:rFonts w:eastAsia="Times New Roman"/>
        </w:rPr>
      </w:pPr>
      <w:r>
        <w:rPr>
          <w:rFonts w:eastAsia="Times New Roman"/>
        </w:rPr>
        <w:t>OFF</w:t>
      </w:r>
    </w:p>
    <w:p w14:paraId="50C00654" w14:textId="0921EBB6" w:rsidR="00222B25" w:rsidRPr="00F314AA" w:rsidRDefault="00222B25" w:rsidP="00222B25">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t>Econ DA</w:t>
      </w:r>
    </w:p>
    <w:p w14:paraId="71BFB0EF" w14:textId="77777777" w:rsidR="00222B25" w:rsidRPr="00F314AA" w:rsidRDefault="00222B25" w:rsidP="00222B25">
      <w:pPr>
        <w:keepNext/>
        <w:keepLines/>
        <w:spacing w:before="40" w:after="0"/>
        <w:outlineLvl w:val="3"/>
        <w:rPr>
          <w:rFonts w:ascii="Times New Roman" w:eastAsia="Times New Roman" w:hAnsi="Times New Roman" w:cs="Times New Roman"/>
          <w:b/>
          <w:iCs/>
          <w:sz w:val="26"/>
        </w:rPr>
      </w:pPr>
      <w:r w:rsidRPr="00F314AA">
        <w:rPr>
          <w:rFonts w:eastAsia="Times New Roman" w:cs="Times New Roman"/>
          <w:b/>
          <w:iCs/>
          <w:sz w:val="26"/>
        </w:rPr>
        <w:t>Wells Fargo predicts 2% GDP in 2025 and 2.3% in 2026 due to strong consumer spending and business investment</w:t>
      </w:r>
    </w:p>
    <w:p w14:paraId="61F3BAA8" w14:textId="77777777" w:rsidR="00222B25" w:rsidRPr="00F314AA" w:rsidRDefault="00222B25" w:rsidP="00222B25">
      <w:pPr>
        <w:rPr>
          <w:rFonts w:eastAsia="Calibri"/>
        </w:rPr>
      </w:pPr>
      <w:r w:rsidRPr="00F314AA">
        <w:rPr>
          <w:rFonts w:eastAsia="Calibri"/>
        </w:rPr>
        <w:t xml:space="preserve">Sam </w:t>
      </w:r>
      <w:r w:rsidRPr="00F314AA">
        <w:rPr>
          <w:rFonts w:eastAsia="Calibri"/>
          <w:b/>
          <w:bCs/>
          <w:sz w:val="26"/>
        </w:rPr>
        <w:t>Boughedda, 10-8-25</w:t>
      </w:r>
      <w:r w:rsidRPr="00F314AA">
        <w:rPr>
          <w:rFonts w:eastAsia="Calibri"/>
        </w:rPr>
        <w:t xml:space="preserve">, Wells Fargo lifts U.S. growth outlook, expects two additional Fed rate cuts, p. </w:t>
      </w:r>
      <w:hyperlink r:id="rId5" w:history="1">
        <w:r w:rsidRPr="00F314AA">
          <w:rPr>
            <w:rFonts w:eastAsia="Calibri"/>
            <w:color w:val="0563C1"/>
            <w:u w:val="single"/>
          </w:rPr>
          <w:t>https://www.investing.com/news/economy-news/wells-fargo-lifts-us-growth-outlook-expects-two-additional-fed-rate-cuts-4276860</w:t>
        </w:r>
      </w:hyperlink>
      <w:r w:rsidRPr="00F314AA">
        <w:rPr>
          <w:rFonts w:eastAsia="Calibri"/>
        </w:rPr>
        <w:t xml:space="preserve"> ADA-543</w:t>
      </w:r>
    </w:p>
    <w:p w14:paraId="5E4CA65B" w14:textId="77777777" w:rsidR="00222B25" w:rsidRPr="00F314AA" w:rsidRDefault="00222B25" w:rsidP="00222B25">
      <w:pPr>
        <w:rPr>
          <w:rFonts w:eastAsia="Calibri"/>
          <w:b/>
          <w:iCs/>
          <w:u w:val="single"/>
        </w:rPr>
      </w:pPr>
      <w:r w:rsidRPr="00F314AA">
        <w:rPr>
          <w:rFonts w:eastAsia="Calibri"/>
          <w:sz w:val="16"/>
        </w:rPr>
        <w:t xml:space="preserve">Investing.com -- </w:t>
      </w:r>
      <w:r w:rsidRPr="00F314AA">
        <w:rPr>
          <w:rFonts w:eastAsia="Calibri"/>
          <w:b/>
          <w:iCs/>
          <w:highlight w:val="yellow"/>
          <w:u w:val="single"/>
        </w:rPr>
        <w:t xml:space="preserve">Wells Fargo raised its forecasts for U.S. economic growth </w:t>
      </w:r>
      <w:r w:rsidRPr="00F314AA">
        <w:rPr>
          <w:rFonts w:eastAsia="Calibri"/>
          <w:b/>
          <w:iCs/>
          <w:u w:val="single"/>
        </w:rPr>
        <w:t>and now expects two more interest rate cuts from the Federal Reserve in the first half of next year.</w:t>
      </w:r>
      <w:r w:rsidRPr="00F314AA">
        <w:rPr>
          <w:rFonts w:eastAsia="Calibri"/>
          <w:sz w:val="16"/>
        </w:rPr>
        <w:t xml:space="preserve"> In a note on Wednesday, </w:t>
      </w:r>
      <w:r w:rsidRPr="00F314AA">
        <w:rPr>
          <w:rFonts w:eastAsia="Calibri"/>
          <w:b/>
          <w:iCs/>
          <w:highlight w:val="yellow"/>
          <w:u w:val="single"/>
        </w:rPr>
        <w:t>the bank said</w:t>
      </w:r>
      <w:r w:rsidRPr="00F314AA">
        <w:rPr>
          <w:rFonts w:eastAsia="Calibri"/>
          <w:sz w:val="16"/>
        </w:rPr>
        <w:t xml:space="preserve"> it has “become modestly more constructive on the outlook for economic growth” and </w:t>
      </w:r>
      <w:r w:rsidRPr="00F314AA">
        <w:rPr>
          <w:rFonts w:eastAsia="Calibri"/>
          <w:b/>
          <w:iCs/>
          <w:highlight w:val="yellow"/>
          <w:u w:val="single"/>
        </w:rPr>
        <w:t>now expects “U.S. real GDP to expand 2.0% in 2025 and 2.3% in 2026 on an annual average basis</w:t>
      </w:r>
      <w:r w:rsidRPr="00F314AA">
        <w:rPr>
          <w:rFonts w:eastAsia="Calibri"/>
          <w:sz w:val="16"/>
        </w:rPr>
        <w:t xml:space="preserve">, a bit stronger than our September update.” Wells Fargo said </w:t>
      </w:r>
      <w:r w:rsidRPr="00F314AA">
        <w:rPr>
          <w:rFonts w:eastAsia="Calibri"/>
          <w:b/>
          <w:iCs/>
          <w:highlight w:val="yellow"/>
          <w:u w:val="single"/>
        </w:rPr>
        <w:t>the upward revision followed “stronger readings on consumer spending.”</w:t>
      </w:r>
      <w:r w:rsidRPr="00F314AA">
        <w:rPr>
          <w:rFonts w:eastAsia="Calibri"/>
          <w:sz w:val="16"/>
        </w:rPr>
        <w:t xml:space="preserve"> The bank noted that </w:t>
      </w:r>
      <w:r w:rsidRPr="00F314AA">
        <w:rPr>
          <w:rFonts w:eastAsia="Calibri"/>
          <w:b/>
          <w:iCs/>
          <w:highlight w:val="yellow"/>
          <w:u w:val="single"/>
        </w:rPr>
        <w:t>“aggregate personal consumption expenditures [are] growing at an annualized rate of 3.0%</w:t>
      </w:r>
      <w:r w:rsidRPr="00F314AA">
        <w:rPr>
          <w:rFonts w:eastAsia="Calibri"/>
          <w:sz w:val="16"/>
        </w:rPr>
        <w:t xml:space="preserve"> in Q3-2025, an accelerated pace from the first half of the year.” </w:t>
      </w:r>
      <w:r w:rsidRPr="00F314AA">
        <w:rPr>
          <w:rFonts w:eastAsia="Calibri"/>
          <w:b/>
          <w:iCs/>
          <w:highlight w:val="yellow"/>
          <w:u w:val="single"/>
        </w:rPr>
        <w:t>Growth in business investment</w:t>
      </w:r>
      <w:r w:rsidRPr="00F314AA">
        <w:rPr>
          <w:rFonts w:eastAsia="Calibri"/>
          <w:sz w:val="16"/>
        </w:rPr>
        <w:t xml:space="preserve">, “in part due to robust AI and other high-tech investment,” </w:t>
      </w:r>
      <w:r w:rsidRPr="00F314AA">
        <w:rPr>
          <w:rFonts w:eastAsia="Calibri"/>
          <w:b/>
          <w:iCs/>
          <w:highlight w:val="yellow"/>
          <w:u w:val="single"/>
        </w:rPr>
        <w:t>was cited as</w:t>
      </w:r>
      <w:r w:rsidRPr="00F314AA">
        <w:rPr>
          <w:rFonts w:eastAsia="Calibri"/>
          <w:sz w:val="16"/>
        </w:rPr>
        <w:t xml:space="preserve"> </w:t>
      </w:r>
      <w:r w:rsidRPr="00F314AA">
        <w:rPr>
          <w:rFonts w:eastAsia="Calibri"/>
          <w:b/>
          <w:iCs/>
          <w:highlight w:val="yellow"/>
          <w:u w:val="single"/>
        </w:rPr>
        <w:t>another support factor.</w:t>
      </w:r>
    </w:p>
    <w:p w14:paraId="3D96DD68" w14:textId="77777777" w:rsidR="00222B25" w:rsidRPr="00F314AA" w:rsidRDefault="00222B25" w:rsidP="00222B25">
      <w:pPr>
        <w:keepNext/>
        <w:keepLines/>
        <w:spacing w:before="40" w:after="0"/>
        <w:outlineLvl w:val="3"/>
        <w:rPr>
          <w:rFonts w:eastAsia="Times New Roman" w:cs="Times New Roman"/>
          <w:b/>
          <w:iCs/>
          <w:sz w:val="26"/>
        </w:rPr>
      </w:pPr>
      <w:r w:rsidRPr="00F314AA">
        <w:rPr>
          <w:rFonts w:eastAsia="Times New Roman" w:cs="Times New Roman"/>
          <w:b/>
          <w:iCs/>
          <w:sz w:val="26"/>
        </w:rPr>
        <w:t xml:space="preserve">Legalizing secondary actions causes global supply chain disruptions AND grinds the American economy to a halt. </w:t>
      </w:r>
    </w:p>
    <w:p w14:paraId="5FB8AB48" w14:textId="77777777" w:rsidR="00222B25" w:rsidRPr="00F314AA" w:rsidRDefault="00222B25" w:rsidP="00222B25">
      <w:pPr>
        <w:rPr>
          <w:rFonts w:eastAsia="Calibri"/>
        </w:rPr>
      </w:pPr>
      <w:r w:rsidRPr="00F314AA">
        <w:rPr>
          <w:rFonts w:eastAsia="Calibri"/>
          <w:b/>
          <w:bCs/>
          <w:sz w:val="26"/>
        </w:rPr>
        <w:t>Rodenbaugh 23</w:t>
      </w:r>
      <w:r w:rsidRPr="00F314AA">
        <w:rPr>
          <w:rFonts w:eastAsia="Calibri"/>
        </w:rPr>
        <w:t xml:space="preserve">, B.B.A. Finance, B.A. Philosophy 2020, Loyola University Chicago, M.B.A. 2021, Loyola Quinlan School of Business, J.D. 2024, Northwestern Pritzker School of Law. (Christopher R., Spring 2023, “The Effect of the PRO Act on Secondary Activity and International Trade,” Northwestern Journal of International Law &amp; Business, Vol. 43, No. 3, pp. 371-390, </w:t>
      </w:r>
      <w:proofErr w:type="spellStart"/>
      <w:r w:rsidRPr="00F314AA">
        <w:rPr>
          <w:rFonts w:eastAsia="Calibri"/>
        </w:rPr>
        <w:t>HeinOnline</w:t>
      </w:r>
      <w:proofErr w:type="spellEnd"/>
      <w:r w:rsidRPr="00F314AA">
        <w:rPr>
          <w:rFonts w:eastAsia="Calibri"/>
        </w:rPr>
        <w:t>)</w:t>
      </w:r>
    </w:p>
    <w:p w14:paraId="4A8FD474" w14:textId="77777777" w:rsidR="00222B25" w:rsidRPr="00F314AA" w:rsidRDefault="00222B25" w:rsidP="00222B25">
      <w:pPr>
        <w:rPr>
          <w:rFonts w:eastAsia="Calibri"/>
          <w:sz w:val="16"/>
        </w:rPr>
      </w:pPr>
      <w:r w:rsidRPr="00F314AA">
        <w:rPr>
          <w:rFonts w:eastAsia="Calibri"/>
          <w:sz w:val="16"/>
        </w:rPr>
        <w:t xml:space="preserve">B. </w:t>
      </w:r>
      <w:r w:rsidRPr="00F314AA">
        <w:rPr>
          <w:rFonts w:eastAsia="Calibri"/>
          <w:u w:val="single"/>
        </w:rPr>
        <w:t>The</w:t>
      </w:r>
      <w:r w:rsidRPr="00F314AA">
        <w:rPr>
          <w:rFonts w:eastAsia="Calibri"/>
          <w:sz w:val="16"/>
        </w:rPr>
        <w:t xml:space="preserve"> </w:t>
      </w:r>
      <w:r w:rsidRPr="00F314AA">
        <w:rPr>
          <w:rFonts w:eastAsia="Calibri"/>
          <w:b/>
          <w:iCs/>
          <w:u w:val="single"/>
        </w:rPr>
        <w:t>Effects of Secondary Activity on</w:t>
      </w:r>
      <w:r w:rsidRPr="00F314AA">
        <w:rPr>
          <w:rFonts w:eastAsia="Calibri"/>
          <w:sz w:val="16"/>
        </w:rPr>
        <w:t xml:space="preserve"> </w:t>
      </w:r>
      <w:r w:rsidRPr="00F314AA">
        <w:rPr>
          <w:rFonts w:eastAsia="Calibri"/>
          <w:u w:val="single"/>
        </w:rPr>
        <w:t>International</w:t>
      </w:r>
      <w:r w:rsidRPr="00F314AA">
        <w:rPr>
          <w:rFonts w:eastAsia="Calibri"/>
          <w:sz w:val="16"/>
        </w:rPr>
        <w:t xml:space="preserve"> </w:t>
      </w:r>
      <w:r w:rsidRPr="00F314AA">
        <w:rPr>
          <w:rFonts w:eastAsia="Calibri"/>
          <w:b/>
          <w:iCs/>
          <w:u w:val="single"/>
        </w:rPr>
        <w:t>Trade</w:t>
      </w:r>
    </w:p>
    <w:p w14:paraId="0AD6442E" w14:textId="77777777" w:rsidR="00222B25" w:rsidRPr="00F314AA" w:rsidRDefault="00222B25" w:rsidP="00222B25">
      <w:pPr>
        <w:rPr>
          <w:rFonts w:eastAsia="Calibri"/>
          <w:sz w:val="16"/>
        </w:rPr>
      </w:pPr>
      <w:r w:rsidRPr="00F314AA">
        <w:rPr>
          <w:rFonts w:eastAsia="Calibri"/>
          <w:u w:val="single"/>
        </w:rPr>
        <w:t>Domestic and international</w:t>
      </w:r>
      <w:r w:rsidRPr="00F314AA">
        <w:rPr>
          <w:rFonts w:eastAsia="Calibri"/>
          <w:sz w:val="16"/>
        </w:rPr>
        <w:t xml:space="preserve"> </w:t>
      </w:r>
      <w:r w:rsidRPr="00F314AA">
        <w:rPr>
          <w:rFonts w:eastAsia="Calibri"/>
          <w:b/>
          <w:iCs/>
          <w:highlight w:val="cyan"/>
          <w:u w:val="single"/>
        </w:rPr>
        <w:t>trade partners</w:t>
      </w:r>
      <w:r w:rsidRPr="00F314AA">
        <w:rPr>
          <w:rFonts w:eastAsia="Calibri"/>
          <w:sz w:val="16"/>
        </w:rPr>
        <w:t xml:space="preserve"> </w:t>
      </w:r>
      <w:r w:rsidRPr="00F314AA">
        <w:rPr>
          <w:rFonts w:eastAsia="Calibri"/>
          <w:highlight w:val="cyan"/>
          <w:u w:val="single"/>
        </w:rPr>
        <w:t>have</w:t>
      </w:r>
      <w:r w:rsidRPr="00F314AA">
        <w:rPr>
          <w:rFonts w:eastAsia="Calibri"/>
          <w:sz w:val="16"/>
          <w:highlight w:val="cyan"/>
        </w:rPr>
        <w:t xml:space="preserve"> </w:t>
      </w:r>
      <w:r w:rsidRPr="00F314AA">
        <w:rPr>
          <w:rFonts w:eastAsia="Calibri"/>
          <w:b/>
          <w:iCs/>
          <w:highlight w:val="cyan"/>
          <w:u w:val="single"/>
        </w:rPr>
        <w:t>not had to contend with</w:t>
      </w:r>
      <w:r w:rsidRPr="00F314AA">
        <w:rPr>
          <w:rFonts w:eastAsia="Calibri"/>
          <w:sz w:val="16"/>
        </w:rPr>
        <w:t xml:space="preserve"> </w:t>
      </w:r>
      <w:r w:rsidRPr="00F314AA">
        <w:rPr>
          <w:rFonts w:eastAsia="Calibri"/>
          <w:u w:val="single"/>
        </w:rPr>
        <w:t>many</w:t>
      </w:r>
      <w:r w:rsidRPr="00F314AA">
        <w:rPr>
          <w:rFonts w:eastAsia="Calibri"/>
          <w:sz w:val="16"/>
        </w:rPr>
        <w:t xml:space="preserve"> </w:t>
      </w:r>
      <w:r w:rsidRPr="00F314AA">
        <w:rPr>
          <w:rFonts w:eastAsia="Calibri"/>
          <w:b/>
          <w:iCs/>
          <w:highlight w:val="cyan"/>
          <w:u w:val="single"/>
        </w:rPr>
        <w:t>American strikes</w:t>
      </w:r>
      <w:r w:rsidRPr="00F314AA">
        <w:rPr>
          <w:rFonts w:eastAsia="Calibri"/>
          <w:sz w:val="16"/>
        </w:rPr>
        <w:t xml:space="preserve"> </w:t>
      </w:r>
      <w:r w:rsidRPr="00F314AA">
        <w:rPr>
          <w:rFonts w:eastAsia="Calibri"/>
          <w:u w:val="single"/>
        </w:rPr>
        <w:t>in recent history</w:t>
      </w:r>
      <w:r w:rsidRPr="00F314AA">
        <w:rPr>
          <w:rFonts w:eastAsia="Calibri"/>
          <w:sz w:val="16"/>
        </w:rPr>
        <w:t xml:space="preserve">. </w:t>
      </w:r>
      <w:r w:rsidRPr="00F314AA">
        <w:rPr>
          <w:rFonts w:eastAsia="Calibri"/>
          <w:u w:val="single"/>
        </w:rPr>
        <w:t xml:space="preserve">Work stoppages and </w:t>
      </w:r>
      <w:r w:rsidRPr="00F314AA">
        <w:rPr>
          <w:rFonts w:eastAsia="Calibri"/>
          <w:highlight w:val="cyan"/>
          <w:u w:val="single"/>
        </w:rPr>
        <w:t>strikes</w:t>
      </w:r>
      <w:r w:rsidRPr="00F314AA">
        <w:rPr>
          <w:rFonts w:eastAsia="Calibri"/>
          <w:u w:val="single"/>
        </w:rPr>
        <w:t xml:space="preserve"> </w:t>
      </w:r>
      <w:r w:rsidRPr="00F314AA">
        <w:rPr>
          <w:rFonts w:eastAsia="Calibri"/>
          <w:highlight w:val="cyan"/>
          <w:u w:val="single"/>
        </w:rPr>
        <w:t>have drastically decreased</w:t>
      </w:r>
      <w:r w:rsidRPr="00F314AA">
        <w:rPr>
          <w:rFonts w:eastAsia="Calibri"/>
          <w:u w:val="single"/>
        </w:rPr>
        <w:t xml:space="preserve"> over the past seventy years</w:t>
      </w:r>
      <w:r w:rsidRPr="00F314AA">
        <w:rPr>
          <w:rFonts w:eastAsia="Calibri"/>
          <w:sz w:val="16"/>
        </w:rPr>
        <w:t xml:space="preserve">. 10 6 Only counting strikes involving over 1,000 workers, </w:t>
      </w:r>
      <w:r w:rsidRPr="00F314AA">
        <w:rPr>
          <w:rFonts w:eastAsia="Calibri"/>
          <w:u w:val="single"/>
        </w:rPr>
        <w:t xml:space="preserve">such stoppages reached a </w:t>
      </w:r>
      <w:proofErr w:type="gramStart"/>
      <w:r w:rsidRPr="00F314AA">
        <w:rPr>
          <w:rFonts w:eastAsia="Calibri"/>
          <w:u w:val="single"/>
        </w:rPr>
        <w:t>height</w:t>
      </w:r>
      <w:proofErr w:type="gramEnd"/>
      <w:r w:rsidRPr="00F314AA">
        <w:rPr>
          <w:rFonts w:eastAsia="Calibri"/>
          <w:u w:val="single"/>
        </w:rPr>
        <w:t xml:space="preserve"> of 400-500 per year in the early 1950s and decreased to only five in 2009</w:t>
      </w:r>
      <w:r w:rsidRPr="00F314AA">
        <w:rPr>
          <w:rFonts w:eastAsia="Calibri"/>
          <w:sz w:val="16"/>
        </w:rPr>
        <w:t xml:space="preserve">.107 Even more recent increases in strike activity pale in comparison to the </w:t>
      </w:r>
      <w:proofErr w:type="gramStart"/>
      <w:r w:rsidRPr="00F314AA">
        <w:rPr>
          <w:rFonts w:eastAsia="Calibri"/>
          <w:sz w:val="16"/>
        </w:rPr>
        <w:t>amount</w:t>
      </w:r>
      <w:proofErr w:type="gramEnd"/>
      <w:r w:rsidRPr="00F314AA">
        <w:rPr>
          <w:rFonts w:eastAsia="Calibri"/>
          <w:sz w:val="16"/>
        </w:rPr>
        <w:t xml:space="preserve"> of workers on strike fifty years ago. </w:t>
      </w:r>
      <w:r w:rsidRPr="00F314AA">
        <w:rPr>
          <w:rFonts w:eastAsia="Calibri"/>
          <w:u w:val="single"/>
        </w:rPr>
        <w:t>In 1971, around 2,516,000 workers were on strike.1 08 In 2022, only 120,000 workers went on strike</w:t>
      </w:r>
      <w:r w:rsidRPr="00F314AA">
        <w:rPr>
          <w:rFonts w:eastAsia="Calibri"/>
          <w:sz w:val="16"/>
        </w:rPr>
        <w:t>, a 50% increase from the year before.109</w:t>
      </w:r>
    </w:p>
    <w:p w14:paraId="59024A9D" w14:textId="77777777" w:rsidR="00222B25" w:rsidRPr="00F314AA" w:rsidRDefault="00222B25" w:rsidP="00222B25">
      <w:pPr>
        <w:rPr>
          <w:rFonts w:eastAsia="Calibri"/>
          <w:sz w:val="16"/>
        </w:rPr>
      </w:pPr>
      <w:r w:rsidRPr="00F314AA">
        <w:rPr>
          <w:rFonts w:eastAsia="Calibri"/>
          <w:sz w:val="16"/>
        </w:rPr>
        <w:t xml:space="preserve">This </w:t>
      </w:r>
      <w:r w:rsidRPr="00F314AA">
        <w:rPr>
          <w:rFonts w:eastAsia="Calibri"/>
          <w:u w:val="single"/>
        </w:rPr>
        <w:t>drop in strikes correlates with the massive decrease in unionization</w:t>
      </w:r>
      <w:r w:rsidRPr="00F314AA">
        <w:rPr>
          <w:rFonts w:eastAsia="Calibri"/>
          <w:sz w:val="16"/>
        </w:rPr>
        <w:t xml:space="preserve"> over the past forty years. This decrease </w:t>
      </w:r>
      <w:r w:rsidRPr="00F314AA">
        <w:rPr>
          <w:rFonts w:eastAsia="Calibri"/>
          <w:u w:val="single"/>
        </w:rPr>
        <w:t>followed a time known as the "Great Compression," in which incomes equalized in the mid-twentieth century</w:t>
      </w:r>
      <w:r w:rsidRPr="00F314AA">
        <w:rPr>
          <w:rFonts w:eastAsia="Calibri"/>
          <w:sz w:val="16"/>
        </w:rPr>
        <w:t>." 0 However, this progress frayed beginning in 1979, and income inequality rose throughout the 1980s and the 2000s in a period described by economist Paul Krugman as the "Great Divergence." Unions could provide their members with as much as a 20% wage premium and have been demonstrated to decrease income inequalities;"</w:t>
      </w:r>
      <w:proofErr w:type="spellStart"/>
      <w:r w:rsidRPr="00F314AA">
        <w:rPr>
          <w:rFonts w:eastAsia="Calibri"/>
          <w:sz w:val="16"/>
        </w:rPr>
        <w:t>i</w:t>
      </w:r>
      <w:proofErr w:type="spellEnd"/>
      <w:r w:rsidRPr="00F314AA">
        <w:rPr>
          <w:rFonts w:eastAsia="Calibri"/>
          <w:sz w:val="16"/>
        </w:rPr>
        <w:t xml:space="preserve"> however, from 1983 to 2019, the percentage of workers who were union members fell from 20% to only 10%.112 This mirrors the stagnant wages experienced by many workers over the same period, as between 1979 and 2013, the real hourly pay of middle-wage workers rose by only 6% while the pay of low-wage workers decreased by 5%.113 This has occurred despite a 356% increase in real GDP per capita over the same period."</w:t>
      </w:r>
      <w:proofErr w:type="spellStart"/>
      <w:r w:rsidRPr="00F314AA">
        <w:rPr>
          <w:rFonts w:eastAsia="Calibri"/>
          <w:sz w:val="16"/>
        </w:rPr>
        <w:t>i</w:t>
      </w:r>
      <w:proofErr w:type="spellEnd"/>
      <w:r w:rsidRPr="00F314AA">
        <w:rPr>
          <w:rFonts w:eastAsia="Calibri"/>
          <w:sz w:val="16"/>
        </w:rPr>
        <w:t xml:space="preserve"> 4 The more dramatic incongruity with wage stagnation is the rate of realized (i.e., counting stock options only when cashed) real CEO compensation, which has risen by 1,322% since 1978."5</w:t>
      </w:r>
    </w:p>
    <w:p w14:paraId="47F541D3" w14:textId="77777777" w:rsidR="00222B25" w:rsidRPr="00F314AA" w:rsidRDefault="00222B25" w:rsidP="00222B25">
      <w:pPr>
        <w:rPr>
          <w:rFonts w:eastAsia="Calibri"/>
          <w:sz w:val="16"/>
        </w:rPr>
      </w:pPr>
      <w:r w:rsidRPr="00F314AA">
        <w:rPr>
          <w:rFonts w:eastAsia="Calibri"/>
          <w:b/>
          <w:iCs/>
          <w:highlight w:val="cyan"/>
          <w:u w:val="single"/>
        </w:rPr>
        <w:t>Secondary activity</w:t>
      </w:r>
      <w:r w:rsidRPr="00F314AA">
        <w:rPr>
          <w:rFonts w:eastAsia="Calibri"/>
          <w:sz w:val="16"/>
        </w:rPr>
        <w:t xml:space="preserve">, </w:t>
      </w:r>
      <w:r w:rsidRPr="00F314AA">
        <w:rPr>
          <w:rFonts w:eastAsia="Calibri"/>
          <w:u w:val="single"/>
        </w:rPr>
        <w:t>with its industry-wide effects</w:t>
      </w:r>
      <w:r w:rsidRPr="00F314AA">
        <w:rPr>
          <w:rFonts w:eastAsia="Calibri"/>
          <w:sz w:val="16"/>
        </w:rPr>
        <w:t xml:space="preserve">, </w:t>
      </w:r>
      <w:r w:rsidRPr="00F314AA">
        <w:rPr>
          <w:rFonts w:eastAsia="Calibri"/>
          <w:b/>
          <w:iCs/>
          <w:highlight w:val="cyan"/>
          <w:u w:val="single"/>
        </w:rPr>
        <w:t>raises the scope</w:t>
      </w:r>
      <w:r w:rsidRPr="00F314AA">
        <w:rPr>
          <w:rFonts w:eastAsia="Calibri"/>
          <w:sz w:val="16"/>
          <w:highlight w:val="cyan"/>
        </w:rPr>
        <w:t xml:space="preserve"> </w:t>
      </w:r>
      <w:r w:rsidRPr="00F314AA">
        <w:rPr>
          <w:rFonts w:eastAsia="Calibri"/>
          <w:highlight w:val="cyan"/>
          <w:u w:val="single"/>
        </w:rPr>
        <w:t>of</w:t>
      </w:r>
      <w:r w:rsidRPr="00F314AA">
        <w:rPr>
          <w:rFonts w:eastAsia="Calibri"/>
          <w:u w:val="single"/>
        </w:rPr>
        <w:t xml:space="preserve"> labor </w:t>
      </w:r>
      <w:r w:rsidRPr="00F314AA">
        <w:rPr>
          <w:rFonts w:eastAsia="Calibri"/>
          <w:highlight w:val="cyan"/>
          <w:u w:val="single"/>
        </w:rPr>
        <w:t>disputes to the</w:t>
      </w:r>
      <w:r w:rsidRPr="00F314AA">
        <w:rPr>
          <w:rFonts w:eastAsia="Calibri"/>
          <w:sz w:val="16"/>
          <w:highlight w:val="cyan"/>
        </w:rPr>
        <w:t xml:space="preserve"> </w:t>
      </w:r>
      <w:r w:rsidRPr="00F314AA">
        <w:rPr>
          <w:rFonts w:eastAsia="Calibri"/>
          <w:b/>
          <w:iCs/>
          <w:highlight w:val="cyan"/>
          <w:u w:val="single"/>
        </w:rPr>
        <w:t>global level</w:t>
      </w:r>
      <w:r w:rsidRPr="00F314AA">
        <w:rPr>
          <w:rFonts w:eastAsia="Calibri"/>
          <w:sz w:val="16"/>
        </w:rPr>
        <w:t xml:space="preserve">. After all, stagnant </w:t>
      </w:r>
      <w:r w:rsidRPr="00F314AA">
        <w:rPr>
          <w:rFonts w:eastAsia="Calibri"/>
          <w:u w:val="single"/>
        </w:rPr>
        <w:t>wages are not solely domestic</w:t>
      </w:r>
      <w:r w:rsidRPr="00F314AA">
        <w:rPr>
          <w:rFonts w:eastAsia="Calibri"/>
          <w:sz w:val="16"/>
        </w:rPr>
        <w:t xml:space="preserve"> problems; </w:t>
      </w:r>
      <w:r w:rsidRPr="00F314AA">
        <w:rPr>
          <w:rFonts w:eastAsia="Calibri"/>
          <w:u w:val="single"/>
        </w:rPr>
        <w:t xml:space="preserve">all </w:t>
      </w:r>
      <w:r w:rsidRPr="00F314AA">
        <w:rPr>
          <w:rFonts w:eastAsia="Calibri"/>
          <w:highlight w:val="cyan"/>
          <w:u w:val="single"/>
        </w:rPr>
        <w:t>international actors</w:t>
      </w:r>
      <w:r w:rsidRPr="00F314AA">
        <w:rPr>
          <w:rFonts w:eastAsia="Calibri"/>
          <w:u w:val="single"/>
        </w:rPr>
        <w:t xml:space="preserve"> are </w:t>
      </w:r>
      <w:r w:rsidRPr="00F314AA">
        <w:rPr>
          <w:rFonts w:eastAsia="Calibri"/>
          <w:highlight w:val="cyan"/>
          <w:u w:val="single"/>
        </w:rPr>
        <w:t>engaged in a "race to the bottom" to compete</w:t>
      </w:r>
      <w:r w:rsidRPr="00F314AA">
        <w:rPr>
          <w:rFonts w:eastAsia="Calibri"/>
          <w:u w:val="single"/>
        </w:rPr>
        <w:t xml:space="preserve"> in trade and investment </w:t>
      </w:r>
      <w:r w:rsidRPr="00F314AA">
        <w:rPr>
          <w:rFonts w:eastAsia="Calibri"/>
          <w:highlight w:val="cyan"/>
          <w:u w:val="single"/>
        </w:rPr>
        <w:t>by lowering wages and</w:t>
      </w:r>
      <w:r w:rsidRPr="00F314AA">
        <w:rPr>
          <w:rFonts w:eastAsia="Calibri"/>
          <w:u w:val="single"/>
        </w:rPr>
        <w:t xml:space="preserve"> labor </w:t>
      </w:r>
      <w:r w:rsidRPr="00F314AA">
        <w:rPr>
          <w:rFonts w:eastAsia="Calibri"/>
          <w:highlight w:val="cyan"/>
          <w:u w:val="single"/>
        </w:rPr>
        <w:t>standards</w:t>
      </w:r>
      <w:r w:rsidRPr="00F314AA">
        <w:rPr>
          <w:rFonts w:eastAsia="Calibri"/>
          <w:sz w:val="16"/>
        </w:rPr>
        <w:t xml:space="preserve"> as far as possible."' </w:t>
      </w:r>
      <w:r w:rsidRPr="00F314AA">
        <w:rPr>
          <w:rFonts w:eastAsia="Calibri"/>
          <w:u w:val="single"/>
        </w:rPr>
        <w:t xml:space="preserve">Globalization has transferred a significant amount of power from nation-states to multinational corporations, and "there is little evidence of any capacity to bring the transnational corporation within some kind of effective global </w:t>
      </w:r>
      <w:proofErr w:type="gramStart"/>
      <w:r w:rsidRPr="00F314AA">
        <w:rPr>
          <w:rFonts w:eastAsia="Calibri"/>
          <w:u w:val="single"/>
        </w:rPr>
        <w:t>regulation</w:t>
      </w:r>
      <w:r w:rsidRPr="00F314AA">
        <w:rPr>
          <w:rFonts w:eastAsia="Calibri"/>
          <w:sz w:val="16"/>
        </w:rPr>
        <w:t>."</w:t>
      </w:r>
      <w:proofErr w:type="gramEnd"/>
      <w:r w:rsidRPr="00F314AA">
        <w:rPr>
          <w:rFonts w:eastAsia="Calibri"/>
          <w:sz w:val="16"/>
        </w:rPr>
        <w:t>" 7 These companies even have difficulty regulating their own supply chains. Though several have made environmental, social, and governance-oriented pledges regarding their supplies, they do not and, in some cases, cannot always fulfill them."' These pledges can only go as far as expecting their immediate suppliers to comply with their standards, who in turn purportedly expect their own suppliers to comply, and so on.119 However, this cascade effect rarely occurs.120 Because multinational corporations too often impose unrealistic deadlines and demands on the capacity of their suppliers, suppliers are forced to work under exploitative working conditions to prevent their customers from finding other suppliers to fulfill their orders.121 Because of this state of affairs, the most effective agent through which working conditions can be improved may not be governmental regulators or the companies, but rather the workers themselves.</w:t>
      </w:r>
    </w:p>
    <w:p w14:paraId="26EB1EDC" w14:textId="77777777" w:rsidR="00222B25" w:rsidRPr="00F314AA" w:rsidRDefault="00222B25" w:rsidP="00222B25">
      <w:pPr>
        <w:rPr>
          <w:rFonts w:eastAsia="Calibri"/>
          <w:sz w:val="16"/>
        </w:rPr>
      </w:pPr>
      <w:r w:rsidRPr="00F314AA">
        <w:rPr>
          <w:rFonts w:eastAsia="Calibri"/>
          <w:sz w:val="16"/>
        </w:rPr>
        <w:t xml:space="preserve">As it stands, the </w:t>
      </w:r>
      <w:r w:rsidRPr="00F314AA">
        <w:rPr>
          <w:rFonts w:eastAsia="Calibri"/>
          <w:b/>
          <w:iCs/>
          <w:u w:val="single"/>
        </w:rPr>
        <w:t>prohibition</w:t>
      </w:r>
      <w:r w:rsidRPr="00F314AA">
        <w:rPr>
          <w:rFonts w:eastAsia="Calibri"/>
          <w:sz w:val="16"/>
        </w:rPr>
        <w:t xml:space="preserve"> </w:t>
      </w:r>
      <w:r w:rsidRPr="00F314AA">
        <w:rPr>
          <w:rFonts w:eastAsia="Calibri"/>
          <w:u w:val="single"/>
        </w:rPr>
        <w:t>on secondary activity means that</w:t>
      </w:r>
      <w:r w:rsidRPr="00F314AA">
        <w:rPr>
          <w:rFonts w:eastAsia="Calibri"/>
          <w:sz w:val="16"/>
        </w:rPr>
        <w:t xml:space="preserve"> </w:t>
      </w:r>
      <w:r w:rsidRPr="00F314AA">
        <w:rPr>
          <w:rFonts w:eastAsia="Calibri"/>
          <w:b/>
          <w:iCs/>
          <w:u w:val="single"/>
        </w:rPr>
        <w:t>workers cannot refuse to work</w:t>
      </w:r>
      <w:r w:rsidRPr="00F314AA">
        <w:rPr>
          <w:rFonts w:eastAsia="Calibri"/>
          <w:sz w:val="16"/>
        </w:rPr>
        <w:t xml:space="preserve"> </w:t>
      </w:r>
      <w:r w:rsidRPr="00F314AA">
        <w:rPr>
          <w:rFonts w:eastAsia="Calibri"/>
          <w:u w:val="single"/>
        </w:rPr>
        <w:t>with companies that engage in these practices</w:t>
      </w:r>
      <w:r w:rsidRPr="00F314AA">
        <w:rPr>
          <w:rFonts w:eastAsia="Calibri"/>
          <w:sz w:val="16"/>
        </w:rPr>
        <w:t xml:space="preserve">. However, the PRO Act </w:t>
      </w:r>
      <w:r w:rsidRPr="00F314AA">
        <w:rPr>
          <w:rFonts w:eastAsia="Calibri"/>
          <w:u w:val="single"/>
        </w:rPr>
        <w:t>will not only</w:t>
      </w:r>
      <w:r w:rsidRPr="00F314AA">
        <w:rPr>
          <w:rFonts w:eastAsia="Calibri"/>
          <w:sz w:val="16"/>
        </w:rPr>
        <w:t xml:space="preserve"> </w:t>
      </w:r>
      <w:r w:rsidRPr="00F314AA">
        <w:rPr>
          <w:rFonts w:eastAsia="Calibri"/>
          <w:b/>
          <w:iCs/>
          <w:u w:val="single"/>
        </w:rPr>
        <w:t>allow</w:t>
      </w:r>
      <w:r w:rsidRPr="00F314AA">
        <w:rPr>
          <w:rFonts w:eastAsia="Calibri"/>
          <w:sz w:val="16"/>
        </w:rPr>
        <w:t xml:space="preserve"> </w:t>
      </w:r>
      <w:r w:rsidRPr="00F314AA">
        <w:rPr>
          <w:rFonts w:eastAsia="Calibri"/>
          <w:u w:val="single"/>
        </w:rPr>
        <w:t>workers to</w:t>
      </w:r>
      <w:r w:rsidRPr="00F314AA">
        <w:rPr>
          <w:rFonts w:eastAsia="Calibri"/>
          <w:sz w:val="16"/>
        </w:rPr>
        <w:t xml:space="preserve"> </w:t>
      </w:r>
      <w:r w:rsidRPr="00F314AA">
        <w:rPr>
          <w:rFonts w:eastAsia="Calibri"/>
          <w:b/>
          <w:iCs/>
          <w:u w:val="single"/>
        </w:rPr>
        <w:t>strike, picket, or boycott</w:t>
      </w:r>
      <w:r w:rsidRPr="00F314AA">
        <w:rPr>
          <w:rFonts w:eastAsia="Calibri"/>
          <w:sz w:val="16"/>
        </w:rPr>
        <w:t xml:space="preserve"> </w:t>
      </w:r>
      <w:r w:rsidRPr="00F314AA">
        <w:rPr>
          <w:rFonts w:eastAsia="Calibri"/>
          <w:u w:val="single"/>
        </w:rPr>
        <w:t>employers doing business with their primary employer, but it will also</w:t>
      </w:r>
      <w:r w:rsidRPr="00F314AA">
        <w:rPr>
          <w:rFonts w:eastAsia="Calibri"/>
          <w:sz w:val="16"/>
        </w:rPr>
        <w:t xml:space="preserve"> </w:t>
      </w:r>
      <w:r w:rsidRPr="00F314AA">
        <w:rPr>
          <w:rFonts w:eastAsia="Calibri"/>
          <w:b/>
          <w:iCs/>
          <w:u w:val="single"/>
        </w:rPr>
        <w:t>end</w:t>
      </w:r>
      <w:r w:rsidRPr="00F314AA">
        <w:rPr>
          <w:rFonts w:eastAsia="Calibri"/>
          <w:sz w:val="16"/>
        </w:rPr>
        <w:t xml:space="preserve"> </w:t>
      </w:r>
      <w:r w:rsidRPr="00F314AA">
        <w:rPr>
          <w:rFonts w:eastAsia="Calibri"/>
          <w:u w:val="single"/>
        </w:rPr>
        <w:t>the</w:t>
      </w:r>
      <w:r w:rsidRPr="00F314AA">
        <w:rPr>
          <w:rFonts w:eastAsia="Calibri"/>
          <w:sz w:val="16"/>
        </w:rPr>
        <w:t xml:space="preserve"> </w:t>
      </w:r>
      <w:r w:rsidRPr="00F314AA">
        <w:rPr>
          <w:rFonts w:eastAsia="Calibri"/>
          <w:b/>
          <w:iCs/>
          <w:u w:val="single"/>
        </w:rPr>
        <w:t>prohibition on "hot cargo" agreements</w:t>
      </w:r>
      <w:r w:rsidRPr="00F314AA">
        <w:rPr>
          <w:rFonts w:eastAsia="Calibri"/>
          <w:sz w:val="16"/>
        </w:rPr>
        <w:t xml:space="preserve">.1 22 These agreements are </w:t>
      </w:r>
      <w:r w:rsidRPr="00F314AA">
        <w:rPr>
          <w:rFonts w:eastAsia="Calibri"/>
          <w:u w:val="single"/>
        </w:rPr>
        <w:t>a</w:t>
      </w:r>
      <w:r w:rsidRPr="00F314AA">
        <w:rPr>
          <w:rFonts w:eastAsia="Calibri"/>
          <w:sz w:val="16"/>
        </w:rPr>
        <w:t xml:space="preserve"> </w:t>
      </w:r>
      <w:r w:rsidRPr="00F314AA">
        <w:rPr>
          <w:rFonts w:eastAsia="Calibri"/>
          <w:b/>
          <w:iCs/>
          <w:u w:val="single"/>
        </w:rPr>
        <w:t xml:space="preserve">form of </w:t>
      </w:r>
      <w:r w:rsidRPr="00F314AA">
        <w:rPr>
          <w:rFonts w:eastAsia="Calibri"/>
          <w:b/>
          <w:iCs/>
          <w:highlight w:val="cyan"/>
          <w:u w:val="single"/>
        </w:rPr>
        <w:t>secondary activity</w:t>
      </w:r>
      <w:r w:rsidRPr="00F314AA">
        <w:rPr>
          <w:rFonts w:eastAsia="Calibri"/>
          <w:sz w:val="16"/>
        </w:rPr>
        <w:t xml:space="preserve"> </w:t>
      </w:r>
      <w:r w:rsidRPr="00F314AA">
        <w:rPr>
          <w:rFonts w:eastAsia="Calibri"/>
          <w:u w:val="single"/>
        </w:rPr>
        <w:t>in which an employer promises in the collective bargaining agreement not to force their employees to handle goods of other employers whose workers were on strike or picketing</w:t>
      </w:r>
      <w:r w:rsidRPr="00F314AA">
        <w:rPr>
          <w:rFonts w:eastAsia="Calibri"/>
          <w:sz w:val="16"/>
        </w:rPr>
        <w:t>.1 23</w:t>
      </w:r>
    </w:p>
    <w:p w14:paraId="250BA448" w14:textId="77777777" w:rsidR="00222B25" w:rsidRPr="00F314AA" w:rsidRDefault="00222B25" w:rsidP="00222B25">
      <w:pPr>
        <w:rPr>
          <w:rFonts w:eastAsia="Calibri"/>
          <w:sz w:val="16"/>
        </w:rPr>
      </w:pPr>
      <w:r w:rsidRPr="00F314AA">
        <w:rPr>
          <w:rFonts w:eastAsia="Calibri"/>
          <w:u w:val="single"/>
        </w:rPr>
        <w:t>These forms of secondary industrial action have</w:t>
      </w:r>
      <w:r w:rsidRPr="00F314AA">
        <w:rPr>
          <w:rFonts w:eastAsia="Calibri"/>
          <w:sz w:val="16"/>
        </w:rPr>
        <w:t xml:space="preserve"> </w:t>
      </w:r>
      <w:r w:rsidRPr="00F314AA">
        <w:rPr>
          <w:rFonts w:eastAsia="Calibri"/>
          <w:b/>
          <w:iCs/>
          <w:highlight w:val="cyan"/>
          <w:u w:val="single"/>
        </w:rPr>
        <w:t>major implications for</w:t>
      </w:r>
      <w:r w:rsidRPr="00F314AA">
        <w:rPr>
          <w:rFonts w:eastAsia="Calibri"/>
          <w:sz w:val="16"/>
        </w:rPr>
        <w:t xml:space="preserve"> </w:t>
      </w:r>
      <w:r w:rsidRPr="00F314AA">
        <w:rPr>
          <w:rFonts w:eastAsia="Calibri"/>
          <w:u w:val="single"/>
        </w:rPr>
        <w:t>international</w:t>
      </w:r>
      <w:r w:rsidRPr="00F314AA">
        <w:rPr>
          <w:rFonts w:eastAsia="Calibri"/>
          <w:sz w:val="16"/>
        </w:rPr>
        <w:t xml:space="preserve"> </w:t>
      </w:r>
      <w:r w:rsidRPr="00F314AA">
        <w:rPr>
          <w:rFonts w:eastAsia="Calibri"/>
          <w:b/>
          <w:iCs/>
          <w:highlight w:val="cyan"/>
          <w:u w:val="single"/>
        </w:rPr>
        <w:t>trade</w:t>
      </w:r>
      <w:r w:rsidRPr="00F314AA">
        <w:rPr>
          <w:rFonts w:eastAsia="Calibri"/>
          <w:sz w:val="16"/>
        </w:rPr>
        <w:t xml:space="preserve">. </w:t>
      </w:r>
      <w:r w:rsidRPr="00F314AA">
        <w:rPr>
          <w:rFonts w:eastAsia="Calibri"/>
          <w:u w:val="single"/>
        </w:rPr>
        <w:t>In the era of globalization,</w:t>
      </w:r>
      <w:r w:rsidRPr="00F314AA">
        <w:rPr>
          <w:rFonts w:eastAsia="Calibri"/>
          <w:sz w:val="16"/>
        </w:rPr>
        <w:t xml:space="preserve"> </w:t>
      </w:r>
      <w:r w:rsidRPr="00F314AA">
        <w:rPr>
          <w:rFonts w:eastAsia="Calibri"/>
          <w:b/>
          <w:iCs/>
          <w:highlight w:val="cyan"/>
          <w:u w:val="single"/>
        </w:rPr>
        <w:t>supply chain</w:t>
      </w:r>
      <w:r w:rsidRPr="00F314AA">
        <w:rPr>
          <w:rFonts w:eastAsia="Calibri"/>
          <w:b/>
          <w:iCs/>
          <w:u w:val="single"/>
        </w:rPr>
        <w:t xml:space="preserve"> network</w:t>
      </w:r>
      <w:r w:rsidRPr="00F314AA">
        <w:rPr>
          <w:rFonts w:eastAsia="Calibri"/>
          <w:b/>
          <w:iCs/>
          <w:highlight w:val="cyan"/>
          <w:u w:val="single"/>
        </w:rPr>
        <w:t>s</w:t>
      </w:r>
      <w:r w:rsidRPr="00F314AA">
        <w:rPr>
          <w:rFonts w:eastAsia="Calibri"/>
          <w:sz w:val="16"/>
        </w:rPr>
        <w:t xml:space="preserve"> (SCNs) </w:t>
      </w:r>
      <w:r w:rsidRPr="00F314AA">
        <w:rPr>
          <w:rFonts w:eastAsia="Calibri"/>
          <w:u w:val="single"/>
        </w:rPr>
        <w:t>have</w:t>
      </w:r>
      <w:r w:rsidRPr="00F314AA">
        <w:rPr>
          <w:rFonts w:eastAsia="Calibri"/>
          <w:sz w:val="16"/>
        </w:rPr>
        <w:t xml:space="preserve"> </w:t>
      </w:r>
      <w:r w:rsidRPr="00F314AA">
        <w:rPr>
          <w:rFonts w:eastAsia="Calibri"/>
          <w:b/>
          <w:iCs/>
          <w:highlight w:val="cyan"/>
          <w:u w:val="single"/>
        </w:rPr>
        <w:t>grown to monumental proportions</w:t>
      </w:r>
      <w:r w:rsidRPr="00F314AA">
        <w:rPr>
          <w:rFonts w:eastAsia="Calibri"/>
          <w:sz w:val="16"/>
        </w:rPr>
        <w:t xml:space="preserve">, </w:t>
      </w:r>
      <w:r w:rsidRPr="00F314AA">
        <w:rPr>
          <w:rFonts w:eastAsia="Calibri"/>
          <w:u w:val="single"/>
        </w:rPr>
        <w:t>and</w:t>
      </w:r>
      <w:r w:rsidRPr="00F314AA">
        <w:rPr>
          <w:rFonts w:eastAsia="Calibri"/>
          <w:sz w:val="16"/>
        </w:rPr>
        <w:t xml:space="preserve"> </w:t>
      </w:r>
      <w:r w:rsidRPr="00F314AA">
        <w:rPr>
          <w:rFonts w:eastAsia="Calibri"/>
          <w:highlight w:val="cyan"/>
          <w:u w:val="single"/>
        </w:rPr>
        <w:t>products</w:t>
      </w:r>
      <w:r w:rsidRPr="00F314AA">
        <w:rPr>
          <w:rFonts w:eastAsia="Calibri"/>
          <w:u w:val="single"/>
        </w:rPr>
        <w:t xml:space="preserve"> as simple as school blazers</w:t>
      </w:r>
      <w:r w:rsidRPr="00F314AA">
        <w:rPr>
          <w:rFonts w:eastAsia="Calibri"/>
          <w:sz w:val="16"/>
        </w:rPr>
        <w:t xml:space="preserve"> </w:t>
      </w:r>
      <w:r w:rsidRPr="00F314AA">
        <w:rPr>
          <w:rFonts w:eastAsia="Calibri"/>
          <w:b/>
          <w:iCs/>
          <w:highlight w:val="cyan"/>
          <w:u w:val="single"/>
        </w:rPr>
        <w:t>may have</w:t>
      </w:r>
      <w:r w:rsidRPr="00F314AA">
        <w:rPr>
          <w:rFonts w:eastAsia="Calibri"/>
          <w:sz w:val="16"/>
        </w:rPr>
        <w:t xml:space="preserve"> </w:t>
      </w:r>
      <w:r w:rsidRPr="00F314AA">
        <w:rPr>
          <w:rFonts w:eastAsia="Calibri"/>
          <w:u w:val="single"/>
        </w:rPr>
        <w:t>the</w:t>
      </w:r>
      <w:r w:rsidRPr="00F314AA">
        <w:rPr>
          <w:rFonts w:eastAsia="Calibri"/>
          <w:sz w:val="16"/>
        </w:rPr>
        <w:t xml:space="preserve"> </w:t>
      </w:r>
      <w:r w:rsidRPr="00F314AA">
        <w:rPr>
          <w:rFonts w:eastAsia="Calibri"/>
          <w:b/>
          <w:iCs/>
          <w:highlight w:val="cyan"/>
          <w:u w:val="single"/>
        </w:rPr>
        <w:t>input</w:t>
      </w:r>
      <w:r w:rsidRPr="00F314AA">
        <w:rPr>
          <w:rFonts w:eastAsia="Calibri"/>
          <w:sz w:val="16"/>
        </w:rPr>
        <w:t xml:space="preserve"> </w:t>
      </w:r>
      <w:r w:rsidRPr="00F314AA">
        <w:rPr>
          <w:rFonts w:eastAsia="Calibri"/>
          <w:u w:val="single"/>
        </w:rPr>
        <w:t>of labor and materials</w:t>
      </w:r>
      <w:r w:rsidRPr="00F314AA">
        <w:rPr>
          <w:rFonts w:eastAsia="Calibri"/>
          <w:sz w:val="16"/>
        </w:rPr>
        <w:t xml:space="preserve"> </w:t>
      </w:r>
      <w:r w:rsidRPr="00F314AA">
        <w:rPr>
          <w:rFonts w:eastAsia="Calibri"/>
          <w:b/>
          <w:iCs/>
          <w:highlight w:val="cyan"/>
          <w:u w:val="single"/>
        </w:rPr>
        <w:t>from</w:t>
      </w:r>
      <w:r w:rsidRPr="00F314AA">
        <w:rPr>
          <w:rFonts w:eastAsia="Calibri"/>
          <w:b/>
          <w:iCs/>
          <w:u w:val="single"/>
        </w:rPr>
        <w:t xml:space="preserve"> </w:t>
      </w:r>
      <w:r w:rsidRPr="00F314AA">
        <w:rPr>
          <w:rFonts w:eastAsia="Calibri"/>
          <w:b/>
          <w:iCs/>
          <w:highlight w:val="cyan"/>
          <w:u w:val="single"/>
        </w:rPr>
        <w:t>seven or more countries</w:t>
      </w:r>
      <w:r w:rsidRPr="00F314AA">
        <w:rPr>
          <w:rFonts w:eastAsia="Calibri"/>
          <w:sz w:val="16"/>
        </w:rPr>
        <w:t xml:space="preserve">.1 24 </w:t>
      </w:r>
      <w:r w:rsidRPr="00F314AA">
        <w:rPr>
          <w:rFonts w:eastAsia="Calibri"/>
          <w:highlight w:val="cyan"/>
          <w:u w:val="single"/>
        </w:rPr>
        <w:t>Secondary strikes</w:t>
      </w:r>
      <w:r w:rsidRPr="00F314AA">
        <w:rPr>
          <w:rFonts w:eastAsia="Calibri"/>
          <w:u w:val="single"/>
        </w:rPr>
        <w:t xml:space="preserve"> and hot cargo provisions </w:t>
      </w:r>
      <w:r w:rsidRPr="00F314AA">
        <w:rPr>
          <w:rFonts w:eastAsia="Calibri"/>
          <w:highlight w:val="cyan"/>
          <w:u w:val="single"/>
        </w:rPr>
        <w:t>have a</w:t>
      </w:r>
      <w:r w:rsidRPr="00F314AA">
        <w:rPr>
          <w:rFonts w:eastAsia="Calibri"/>
          <w:sz w:val="16"/>
          <w:highlight w:val="cyan"/>
        </w:rPr>
        <w:t xml:space="preserve"> </w:t>
      </w:r>
      <w:r w:rsidRPr="00F314AA">
        <w:rPr>
          <w:rFonts w:eastAsia="Calibri"/>
          <w:b/>
          <w:iCs/>
          <w:highlight w:val="cyan"/>
          <w:u w:val="single"/>
        </w:rPr>
        <w:t>unique ability to disrupt</w:t>
      </w:r>
      <w:r w:rsidRPr="00F314AA">
        <w:rPr>
          <w:rFonts w:eastAsia="Calibri"/>
          <w:sz w:val="16"/>
        </w:rPr>
        <w:t xml:space="preserve"> </w:t>
      </w:r>
      <w:r w:rsidRPr="00F314AA">
        <w:rPr>
          <w:rFonts w:eastAsia="Calibri"/>
          <w:u w:val="single"/>
        </w:rPr>
        <w:t>SCNs</w:t>
      </w:r>
      <w:r w:rsidRPr="00F314AA">
        <w:rPr>
          <w:rFonts w:eastAsia="Calibri"/>
          <w:sz w:val="16"/>
        </w:rPr>
        <w:t xml:space="preserve">. </w:t>
      </w:r>
      <w:r w:rsidRPr="00F314AA">
        <w:rPr>
          <w:rFonts w:eastAsia="Calibri"/>
          <w:u w:val="single"/>
        </w:rPr>
        <w:t>During the Strike Wave of 1946,</w:t>
      </w:r>
      <w:r w:rsidRPr="00F314AA">
        <w:rPr>
          <w:rFonts w:eastAsia="Calibri"/>
          <w:sz w:val="16"/>
        </w:rPr>
        <w:t xml:space="preserve"> </w:t>
      </w:r>
      <w:r w:rsidRPr="00F314AA">
        <w:rPr>
          <w:rFonts w:eastAsia="Calibri"/>
          <w:b/>
          <w:iCs/>
          <w:u w:val="single"/>
        </w:rPr>
        <w:t>America was brought to a standstill</w:t>
      </w:r>
      <w:r w:rsidRPr="00F314AA">
        <w:rPr>
          <w:rFonts w:eastAsia="Calibri"/>
          <w:sz w:val="16"/>
        </w:rPr>
        <w:t>-</w:t>
      </w:r>
      <w:r w:rsidRPr="00F314AA">
        <w:rPr>
          <w:rFonts w:eastAsia="Calibri"/>
          <w:u w:val="single"/>
        </w:rPr>
        <w:t>transportation workers went on strike while freight trains remained idle</w:t>
      </w:r>
      <w:r w:rsidRPr="00F314AA">
        <w:rPr>
          <w:rFonts w:eastAsia="Calibri"/>
          <w:sz w:val="16"/>
        </w:rPr>
        <w:t xml:space="preserve">.1 25 </w:t>
      </w:r>
      <w:r w:rsidRPr="00F314AA">
        <w:rPr>
          <w:rFonts w:eastAsia="Calibri"/>
          <w:u w:val="single"/>
        </w:rPr>
        <w:t>The</w:t>
      </w:r>
      <w:r w:rsidRPr="00F314AA">
        <w:rPr>
          <w:rFonts w:eastAsia="Calibri"/>
          <w:sz w:val="16"/>
        </w:rPr>
        <w:t xml:space="preserve"> </w:t>
      </w:r>
      <w:r w:rsidRPr="00F314AA">
        <w:rPr>
          <w:rFonts w:eastAsia="Calibri"/>
          <w:u w:val="single"/>
        </w:rPr>
        <w:t>ability of secondary strikes to paralyze SCNs is not only the result of striking at the primary company, but of</w:t>
      </w:r>
      <w:r w:rsidRPr="00F314AA">
        <w:rPr>
          <w:rFonts w:eastAsia="Calibri"/>
          <w:sz w:val="16"/>
        </w:rPr>
        <w:t xml:space="preserve"> </w:t>
      </w:r>
      <w:r w:rsidRPr="00F314AA">
        <w:rPr>
          <w:rFonts w:eastAsia="Calibri"/>
          <w:b/>
          <w:iCs/>
          <w:highlight w:val="cyan"/>
          <w:u w:val="single"/>
        </w:rPr>
        <w:t>inducing labor actions</w:t>
      </w:r>
      <w:r w:rsidRPr="00F314AA">
        <w:rPr>
          <w:rFonts w:eastAsia="Calibri"/>
          <w:sz w:val="16"/>
          <w:highlight w:val="cyan"/>
        </w:rPr>
        <w:t xml:space="preserve"> </w:t>
      </w:r>
      <w:r w:rsidRPr="00F314AA">
        <w:rPr>
          <w:rFonts w:eastAsia="Calibri"/>
          <w:highlight w:val="cyan"/>
          <w:u w:val="single"/>
        </w:rPr>
        <w:t>at companies both</w:t>
      </w:r>
      <w:r w:rsidRPr="00F314AA">
        <w:rPr>
          <w:rFonts w:eastAsia="Calibri"/>
          <w:sz w:val="16"/>
          <w:highlight w:val="cyan"/>
        </w:rPr>
        <w:t xml:space="preserve"> </w:t>
      </w:r>
      <w:r w:rsidRPr="00F314AA">
        <w:rPr>
          <w:rFonts w:eastAsia="Calibri"/>
          <w:b/>
          <w:iCs/>
          <w:highlight w:val="cyan"/>
          <w:u w:val="single"/>
        </w:rPr>
        <w:t>upstream</w:t>
      </w:r>
      <w:r w:rsidRPr="00F314AA">
        <w:rPr>
          <w:rFonts w:eastAsia="Calibri"/>
          <w:sz w:val="16"/>
        </w:rPr>
        <w:t xml:space="preserve"> (closer to the starting point of production chains) </w:t>
      </w:r>
      <w:r w:rsidRPr="00F314AA">
        <w:rPr>
          <w:rFonts w:eastAsia="Calibri"/>
          <w:b/>
          <w:iCs/>
          <w:highlight w:val="cyan"/>
          <w:u w:val="single"/>
        </w:rPr>
        <w:t>and downstream</w:t>
      </w:r>
      <w:r w:rsidRPr="00F314AA">
        <w:rPr>
          <w:rFonts w:eastAsia="Calibri"/>
          <w:sz w:val="16"/>
        </w:rPr>
        <w:t xml:space="preserve"> (closer to the final consumers) </w:t>
      </w:r>
      <w:r w:rsidRPr="00F314AA">
        <w:rPr>
          <w:rFonts w:eastAsia="Calibri"/>
          <w:u w:val="single"/>
        </w:rPr>
        <w:t>of the primary one</w:t>
      </w:r>
      <w:r w:rsidRPr="00F314AA">
        <w:rPr>
          <w:rFonts w:eastAsia="Calibri"/>
          <w:sz w:val="16"/>
        </w:rPr>
        <w:t xml:space="preserve">.126 </w:t>
      </w:r>
      <w:r w:rsidRPr="00F314AA">
        <w:rPr>
          <w:rFonts w:eastAsia="Calibri"/>
          <w:u w:val="single"/>
        </w:rPr>
        <w:t>The</w:t>
      </w:r>
      <w:r w:rsidRPr="00F314AA">
        <w:rPr>
          <w:rFonts w:eastAsia="Calibri"/>
          <w:sz w:val="16"/>
        </w:rPr>
        <w:t xml:space="preserve"> </w:t>
      </w:r>
      <w:r w:rsidRPr="00F314AA">
        <w:rPr>
          <w:rFonts w:eastAsia="Calibri"/>
          <w:b/>
          <w:iCs/>
          <w:highlight w:val="cyan"/>
          <w:u w:val="single"/>
        </w:rPr>
        <w:t>magnification</w:t>
      </w:r>
      <w:r w:rsidRPr="00F314AA">
        <w:rPr>
          <w:rFonts w:eastAsia="Calibri"/>
          <w:sz w:val="16"/>
        </w:rPr>
        <w:t xml:space="preserve"> </w:t>
      </w:r>
      <w:r w:rsidRPr="00F314AA">
        <w:rPr>
          <w:rFonts w:eastAsia="Calibri"/>
          <w:u w:val="single"/>
        </w:rPr>
        <w:t xml:space="preserve">of this effect to the scale of global supply networks </w:t>
      </w:r>
      <w:r w:rsidRPr="00F314AA">
        <w:rPr>
          <w:rFonts w:eastAsia="Calibri"/>
          <w:highlight w:val="cyan"/>
          <w:u w:val="single"/>
        </w:rPr>
        <w:t>will</w:t>
      </w:r>
      <w:r w:rsidRPr="00F314AA">
        <w:rPr>
          <w:rFonts w:eastAsia="Calibri"/>
          <w:u w:val="single"/>
        </w:rPr>
        <w:t xml:space="preserve"> likely</w:t>
      </w:r>
      <w:r w:rsidRPr="00F314AA">
        <w:rPr>
          <w:rFonts w:eastAsia="Calibri"/>
          <w:sz w:val="16"/>
        </w:rPr>
        <w:t xml:space="preserve"> </w:t>
      </w:r>
      <w:r w:rsidRPr="00F314AA">
        <w:rPr>
          <w:rFonts w:eastAsia="Calibri"/>
          <w:b/>
          <w:iCs/>
          <w:highlight w:val="cyan"/>
          <w:u w:val="single"/>
        </w:rPr>
        <w:t>cause</w:t>
      </w:r>
      <w:r w:rsidRPr="00F314AA">
        <w:rPr>
          <w:rFonts w:eastAsia="Calibri"/>
          <w:sz w:val="16"/>
        </w:rPr>
        <w:t xml:space="preserve"> </w:t>
      </w:r>
      <w:r w:rsidRPr="00F314AA">
        <w:rPr>
          <w:rFonts w:eastAsia="Calibri"/>
          <w:u w:val="single"/>
        </w:rPr>
        <w:t>even</w:t>
      </w:r>
      <w:r w:rsidRPr="00F314AA">
        <w:rPr>
          <w:rFonts w:eastAsia="Calibri"/>
          <w:sz w:val="16"/>
        </w:rPr>
        <w:t xml:space="preserve"> </w:t>
      </w:r>
      <w:r w:rsidRPr="00F314AA">
        <w:rPr>
          <w:rFonts w:eastAsia="Calibri"/>
          <w:b/>
          <w:iCs/>
          <w:u w:val="single"/>
        </w:rPr>
        <w:t xml:space="preserve">more </w:t>
      </w:r>
      <w:r w:rsidRPr="00F314AA">
        <w:rPr>
          <w:rFonts w:eastAsia="Calibri"/>
          <w:b/>
          <w:iCs/>
          <w:highlight w:val="cyan"/>
          <w:u w:val="single"/>
        </w:rPr>
        <w:t>significant trade disruptions</w:t>
      </w:r>
      <w:r w:rsidRPr="00F314AA">
        <w:rPr>
          <w:rFonts w:eastAsia="Calibri"/>
          <w:sz w:val="16"/>
        </w:rPr>
        <w:t>.</w:t>
      </w:r>
    </w:p>
    <w:p w14:paraId="4AAA2723" w14:textId="77777777" w:rsidR="00222B25" w:rsidRPr="00F314AA" w:rsidRDefault="00222B25" w:rsidP="00222B25">
      <w:pPr>
        <w:rPr>
          <w:rFonts w:eastAsia="Calibri"/>
          <w:sz w:val="16"/>
        </w:rPr>
      </w:pPr>
      <w:r w:rsidRPr="00F314AA">
        <w:rPr>
          <w:rFonts w:eastAsia="Calibri"/>
          <w:u w:val="single"/>
        </w:rPr>
        <w:t>If a "hazard event" such as a strike occurs at a single node of an SCN, it can</w:t>
      </w:r>
      <w:r w:rsidRPr="00F314AA">
        <w:rPr>
          <w:rFonts w:eastAsia="Calibri"/>
          <w:sz w:val="16"/>
        </w:rPr>
        <w:t xml:space="preserve"> </w:t>
      </w:r>
      <w:r w:rsidRPr="00F314AA">
        <w:rPr>
          <w:rFonts w:eastAsia="Calibri"/>
          <w:b/>
          <w:iCs/>
          <w:highlight w:val="cyan"/>
          <w:u w:val="single"/>
        </w:rPr>
        <w:t>cause bottlenecking</w:t>
      </w:r>
      <w:r w:rsidRPr="00F314AA">
        <w:rPr>
          <w:rFonts w:eastAsia="Calibri"/>
          <w:sz w:val="16"/>
        </w:rPr>
        <w:t xml:space="preserve"> </w:t>
      </w:r>
      <w:r w:rsidRPr="00F314AA">
        <w:rPr>
          <w:rFonts w:eastAsia="Calibri"/>
          <w:u w:val="single"/>
        </w:rPr>
        <w:t>of shipping and production</w:t>
      </w:r>
      <w:r w:rsidRPr="00F314AA">
        <w:rPr>
          <w:rFonts w:eastAsia="Calibri"/>
          <w:sz w:val="16"/>
        </w:rPr>
        <w:t xml:space="preserve">.1 27 </w:t>
      </w:r>
      <w:r w:rsidRPr="00F314AA">
        <w:rPr>
          <w:rFonts w:eastAsia="Calibri"/>
          <w:u w:val="single"/>
        </w:rPr>
        <w:t>The magnitude of the bottlenecking will</w:t>
      </w:r>
      <w:r w:rsidRPr="00F314AA">
        <w:rPr>
          <w:rFonts w:eastAsia="Calibri"/>
          <w:sz w:val="16"/>
        </w:rPr>
        <w:t xml:space="preserve"> </w:t>
      </w:r>
      <w:r w:rsidRPr="00F314AA">
        <w:rPr>
          <w:rFonts w:eastAsia="Calibri"/>
          <w:b/>
          <w:iCs/>
          <w:u w:val="single"/>
        </w:rPr>
        <w:t>depend</w:t>
      </w:r>
      <w:r w:rsidRPr="00F314AA">
        <w:rPr>
          <w:rFonts w:eastAsia="Calibri"/>
          <w:sz w:val="16"/>
        </w:rPr>
        <w:t xml:space="preserve"> </w:t>
      </w:r>
      <w:r w:rsidRPr="00F314AA">
        <w:rPr>
          <w:rFonts w:eastAsia="Calibri"/>
          <w:u w:val="single"/>
        </w:rPr>
        <w:t>not only on the size of the company affected but also</w:t>
      </w:r>
      <w:r w:rsidRPr="00F314AA">
        <w:rPr>
          <w:rFonts w:eastAsia="Calibri"/>
          <w:sz w:val="16"/>
        </w:rPr>
        <w:t xml:space="preserve"> </w:t>
      </w:r>
      <w:r w:rsidRPr="00F314AA">
        <w:rPr>
          <w:rFonts w:eastAsia="Calibri"/>
          <w:b/>
          <w:iCs/>
          <w:u w:val="single"/>
        </w:rPr>
        <w:t>on</w:t>
      </w:r>
      <w:r w:rsidRPr="00F314AA">
        <w:rPr>
          <w:rFonts w:eastAsia="Calibri"/>
          <w:sz w:val="16"/>
        </w:rPr>
        <w:t xml:space="preserve"> </w:t>
      </w:r>
      <w:r w:rsidRPr="00F314AA">
        <w:rPr>
          <w:rFonts w:eastAsia="Calibri"/>
          <w:u w:val="single"/>
        </w:rPr>
        <w:t>its</w:t>
      </w:r>
      <w:r w:rsidRPr="00F314AA">
        <w:rPr>
          <w:rFonts w:eastAsia="Calibri"/>
          <w:sz w:val="16"/>
        </w:rPr>
        <w:t xml:space="preserve"> </w:t>
      </w:r>
      <w:r w:rsidRPr="00F314AA">
        <w:rPr>
          <w:rFonts w:eastAsia="Calibri"/>
          <w:b/>
          <w:iCs/>
          <w:u w:val="single"/>
        </w:rPr>
        <w:t>centrality within the SCN</w:t>
      </w:r>
      <w:r w:rsidRPr="00F314AA">
        <w:rPr>
          <w:rFonts w:eastAsia="Calibri"/>
          <w:sz w:val="16"/>
        </w:rPr>
        <w:t xml:space="preserve">.12 8 </w:t>
      </w:r>
      <w:r w:rsidRPr="00F314AA">
        <w:rPr>
          <w:rFonts w:eastAsia="Calibri"/>
          <w:u w:val="single"/>
        </w:rPr>
        <w:t>Suppose a large number of companies are dependent upon a particular firm's manufacturing and shipping. In that case, a strike at that firm can cause their operations to slow or even cease altogether if they cannot find another supplier</w:t>
      </w:r>
      <w:r w:rsidRPr="00F314AA">
        <w:rPr>
          <w:rFonts w:eastAsia="Calibri"/>
          <w:sz w:val="16"/>
        </w:rPr>
        <w:t xml:space="preserve">. Another factor in the magnitude of a strike is how upstream the firm is in its SCN. </w:t>
      </w:r>
      <w:r w:rsidRPr="00F314AA">
        <w:rPr>
          <w:rFonts w:eastAsia="Calibri"/>
          <w:b/>
          <w:iCs/>
          <w:u w:val="single"/>
        </w:rPr>
        <w:t>Bottlenecks</w:t>
      </w:r>
      <w:r w:rsidRPr="00F314AA">
        <w:rPr>
          <w:rFonts w:eastAsia="Calibri"/>
          <w:sz w:val="16"/>
        </w:rPr>
        <w:t xml:space="preserve"> </w:t>
      </w:r>
      <w:r w:rsidRPr="00F314AA">
        <w:rPr>
          <w:rFonts w:eastAsia="Calibri"/>
          <w:u w:val="single"/>
        </w:rPr>
        <w:t xml:space="preserve">due to strikes </w:t>
      </w:r>
      <w:r w:rsidRPr="00F314AA">
        <w:rPr>
          <w:rFonts w:eastAsia="Calibri"/>
          <w:highlight w:val="cyan"/>
          <w:u w:val="single"/>
        </w:rPr>
        <w:t>in</w:t>
      </w:r>
      <w:r w:rsidRPr="00F314AA">
        <w:rPr>
          <w:rFonts w:eastAsia="Calibri"/>
          <w:u w:val="single"/>
        </w:rPr>
        <w:t xml:space="preserve"> more</w:t>
      </w:r>
      <w:r w:rsidRPr="00F314AA">
        <w:rPr>
          <w:rFonts w:eastAsia="Calibri"/>
          <w:sz w:val="16"/>
        </w:rPr>
        <w:t xml:space="preserve"> </w:t>
      </w:r>
      <w:r w:rsidRPr="00F314AA">
        <w:rPr>
          <w:rFonts w:eastAsia="Calibri"/>
          <w:b/>
          <w:iCs/>
          <w:highlight w:val="cyan"/>
          <w:u w:val="single"/>
        </w:rPr>
        <w:t>upstream</w:t>
      </w:r>
      <w:r w:rsidRPr="00F314AA">
        <w:rPr>
          <w:rFonts w:eastAsia="Calibri"/>
          <w:sz w:val="16"/>
        </w:rPr>
        <w:t xml:space="preserve"> </w:t>
      </w:r>
      <w:r w:rsidRPr="00F314AA">
        <w:rPr>
          <w:rFonts w:eastAsia="Calibri"/>
          <w:highlight w:val="cyan"/>
          <w:u w:val="single"/>
        </w:rPr>
        <w:t>industries</w:t>
      </w:r>
      <w:r w:rsidRPr="00F314AA">
        <w:rPr>
          <w:rFonts w:eastAsia="Calibri"/>
          <w:u w:val="single"/>
        </w:rPr>
        <w:t xml:space="preserve"> can</w:t>
      </w:r>
      <w:r w:rsidRPr="00F314AA">
        <w:rPr>
          <w:rFonts w:eastAsia="Calibri"/>
          <w:sz w:val="16"/>
        </w:rPr>
        <w:t xml:space="preserve"> </w:t>
      </w:r>
      <w:r w:rsidRPr="00F314AA">
        <w:rPr>
          <w:rFonts w:eastAsia="Calibri"/>
          <w:b/>
          <w:iCs/>
          <w:highlight w:val="cyan"/>
          <w:u w:val="single"/>
        </w:rPr>
        <w:t>create</w:t>
      </w:r>
      <w:r w:rsidRPr="00F314AA">
        <w:rPr>
          <w:rFonts w:eastAsia="Calibri"/>
          <w:sz w:val="16"/>
        </w:rPr>
        <w:t xml:space="preserve"> </w:t>
      </w:r>
      <w:r w:rsidRPr="00F314AA">
        <w:rPr>
          <w:rFonts w:eastAsia="Calibri"/>
          <w:u w:val="single"/>
        </w:rPr>
        <w:t>much more</w:t>
      </w:r>
      <w:r w:rsidRPr="00F314AA">
        <w:rPr>
          <w:rFonts w:eastAsia="Calibri"/>
          <w:sz w:val="16"/>
        </w:rPr>
        <w:t xml:space="preserve"> </w:t>
      </w:r>
      <w:r w:rsidRPr="00F314AA">
        <w:rPr>
          <w:rFonts w:eastAsia="Calibri"/>
          <w:b/>
          <w:iCs/>
          <w:highlight w:val="cyan"/>
          <w:u w:val="single"/>
        </w:rPr>
        <w:t>significant effects</w:t>
      </w:r>
      <w:r w:rsidRPr="00F314AA">
        <w:rPr>
          <w:rFonts w:eastAsia="Calibri"/>
          <w:sz w:val="16"/>
        </w:rPr>
        <w:t xml:space="preserve"> than strikes in downstream industries </w:t>
      </w:r>
      <w:r w:rsidRPr="00F314AA">
        <w:rPr>
          <w:rFonts w:eastAsia="Calibri"/>
          <w:u w:val="single"/>
        </w:rPr>
        <w:t>because more companies depend on their product</w:t>
      </w:r>
      <w:r w:rsidRPr="00F314AA">
        <w:rPr>
          <w:rFonts w:eastAsia="Calibri"/>
          <w:sz w:val="16"/>
        </w:rPr>
        <w:t xml:space="preserve">.1 29 For example, </w:t>
      </w:r>
      <w:r w:rsidRPr="00F314AA">
        <w:rPr>
          <w:rFonts w:eastAsia="Calibri"/>
          <w:u w:val="single"/>
        </w:rPr>
        <w:t xml:space="preserve">a </w:t>
      </w:r>
      <w:r w:rsidRPr="00F314AA">
        <w:rPr>
          <w:rFonts w:eastAsia="Calibri"/>
          <w:highlight w:val="cyan"/>
          <w:u w:val="single"/>
        </w:rPr>
        <w:t>bottleneck</w:t>
      </w:r>
      <w:r w:rsidRPr="00F314AA">
        <w:rPr>
          <w:rFonts w:eastAsia="Calibri"/>
          <w:sz w:val="16"/>
          <w:highlight w:val="cyan"/>
        </w:rPr>
        <w:t xml:space="preserve"> </w:t>
      </w:r>
      <w:r w:rsidRPr="00F314AA">
        <w:rPr>
          <w:rFonts w:eastAsia="Calibri"/>
          <w:b/>
          <w:iCs/>
          <w:highlight w:val="cyan"/>
          <w:u w:val="single"/>
        </w:rPr>
        <w:t>in energy</w:t>
      </w:r>
      <w:r w:rsidRPr="00F314AA">
        <w:rPr>
          <w:rFonts w:eastAsia="Calibri"/>
          <w:sz w:val="16"/>
        </w:rPr>
        <w:t xml:space="preserve"> </w:t>
      </w:r>
      <w:r w:rsidRPr="00F314AA">
        <w:rPr>
          <w:rFonts w:eastAsia="Calibri"/>
          <w:u w:val="single"/>
        </w:rPr>
        <w:t>commodities</w:t>
      </w:r>
      <w:r w:rsidRPr="00F314AA">
        <w:rPr>
          <w:rFonts w:eastAsia="Calibri"/>
          <w:sz w:val="16"/>
        </w:rPr>
        <w:t xml:space="preserve"> </w:t>
      </w:r>
      <w:r w:rsidRPr="00F314AA">
        <w:rPr>
          <w:rFonts w:eastAsia="Calibri"/>
          <w:b/>
          <w:iCs/>
          <w:highlight w:val="cyan"/>
          <w:u w:val="single"/>
        </w:rPr>
        <w:t>or</w:t>
      </w:r>
      <w:r w:rsidRPr="00F314AA">
        <w:rPr>
          <w:rFonts w:eastAsia="Calibri"/>
          <w:b/>
          <w:iCs/>
          <w:u w:val="single"/>
        </w:rPr>
        <w:t xml:space="preserve"> </w:t>
      </w:r>
      <w:r w:rsidRPr="00F314AA">
        <w:rPr>
          <w:rFonts w:eastAsia="Calibri"/>
          <w:b/>
          <w:iCs/>
          <w:highlight w:val="cyan"/>
          <w:u w:val="single"/>
        </w:rPr>
        <w:t>semiconductors</w:t>
      </w:r>
      <w:r w:rsidRPr="00F314AA">
        <w:rPr>
          <w:rFonts w:eastAsia="Calibri"/>
          <w:sz w:val="16"/>
        </w:rPr>
        <w:t xml:space="preserve"> </w:t>
      </w:r>
      <w:r w:rsidRPr="00F314AA">
        <w:rPr>
          <w:rFonts w:eastAsia="Calibri"/>
          <w:u w:val="single"/>
        </w:rPr>
        <w:t xml:space="preserve">can </w:t>
      </w:r>
      <w:r w:rsidRPr="00F314AA">
        <w:rPr>
          <w:rFonts w:eastAsia="Calibri"/>
          <w:highlight w:val="cyan"/>
          <w:u w:val="single"/>
        </w:rPr>
        <w:t>cause</w:t>
      </w:r>
      <w:r w:rsidRPr="00F314AA">
        <w:rPr>
          <w:rFonts w:eastAsia="Calibri"/>
          <w:sz w:val="16"/>
          <w:highlight w:val="cyan"/>
        </w:rPr>
        <w:t xml:space="preserve"> </w:t>
      </w:r>
      <w:r w:rsidRPr="00F314AA">
        <w:rPr>
          <w:rFonts w:eastAsia="Calibri"/>
          <w:b/>
          <w:iCs/>
          <w:highlight w:val="cyan"/>
          <w:u w:val="single"/>
        </w:rPr>
        <w:t>industry-wide declines in output</w:t>
      </w:r>
      <w:r w:rsidRPr="00F314AA">
        <w:rPr>
          <w:rFonts w:eastAsia="Calibri"/>
          <w:sz w:val="16"/>
        </w:rPr>
        <w:t xml:space="preserve"> </w:t>
      </w:r>
      <w:r w:rsidRPr="00F314AA">
        <w:rPr>
          <w:rFonts w:eastAsia="Calibri"/>
          <w:u w:val="single"/>
        </w:rPr>
        <w:t xml:space="preserve">that are 3.5 to </w:t>
      </w:r>
      <w:r w:rsidRPr="00F314AA">
        <w:rPr>
          <w:rFonts w:eastAsia="Calibri"/>
          <w:highlight w:val="cyan"/>
          <w:u w:val="single"/>
        </w:rPr>
        <w:t>4.5 times the</w:t>
      </w:r>
      <w:r w:rsidRPr="00F314AA">
        <w:rPr>
          <w:rFonts w:eastAsia="Calibri"/>
          <w:u w:val="single"/>
        </w:rPr>
        <w:t xml:space="preserve"> size of the </w:t>
      </w:r>
      <w:r w:rsidRPr="00F314AA">
        <w:rPr>
          <w:rFonts w:eastAsia="Calibri"/>
          <w:highlight w:val="cyan"/>
          <w:u w:val="single"/>
        </w:rPr>
        <w:t>initial</w:t>
      </w:r>
      <w:r w:rsidRPr="00F314AA">
        <w:rPr>
          <w:rFonts w:eastAsia="Calibri"/>
          <w:u w:val="single"/>
        </w:rPr>
        <w:t xml:space="preserve"> impact</w:t>
      </w:r>
      <w:r w:rsidRPr="00F314AA">
        <w:rPr>
          <w:rFonts w:eastAsia="Calibri"/>
          <w:sz w:val="16"/>
        </w:rPr>
        <w:t xml:space="preserve">.1 30 </w:t>
      </w:r>
      <w:r w:rsidRPr="00F314AA">
        <w:rPr>
          <w:rFonts w:eastAsia="Calibri"/>
          <w:b/>
          <w:iCs/>
          <w:u w:val="single"/>
        </w:rPr>
        <w:t>Secondary strikes across</w:t>
      </w:r>
      <w:r w:rsidRPr="00F314AA">
        <w:rPr>
          <w:rFonts w:eastAsia="Calibri"/>
          <w:sz w:val="16"/>
        </w:rPr>
        <w:t xml:space="preserve"> </w:t>
      </w:r>
      <w:r w:rsidRPr="00F314AA">
        <w:rPr>
          <w:rFonts w:eastAsia="Calibri"/>
          <w:u w:val="single"/>
        </w:rPr>
        <w:t>company groups can cause</w:t>
      </w:r>
      <w:r w:rsidRPr="00F314AA">
        <w:rPr>
          <w:rFonts w:eastAsia="Calibri"/>
          <w:sz w:val="16"/>
        </w:rPr>
        <w:t xml:space="preserve"> </w:t>
      </w:r>
      <w:r w:rsidRPr="00F314AA">
        <w:rPr>
          <w:rFonts w:eastAsia="Calibri"/>
          <w:b/>
          <w:iCs/>
          <w:u w:val="single"/>
        </w:rPr>
        <w:t>much more significant bottlenecking than primary strikes</w:t>
      </w:r>
      <w:r w:rsidRPr="00F314AA">
        <w:rPr>
          <w:rFonts w:eastAsia="Calibri"/>
          <w:sz w:val="16"/>
        </w:rPr>
        <w:t xml:space="preserve"> </w:t>
      </w:r>
      <w:r w:rsidRPr="00F314AA">
        <w:rPr>
          <w:rFonts w:eastAsia="Calibri"/>
          <w:u w:val="single"/>
        </w:rPr>
        <w:t>alone</w:t>
      </w:r>
      <w:r w:rsidRPr="00F314AA">
        <w:rPr>
          <w:rFonts w:eastAsia="Calibri"/>
          <w:sz w:val="16"/>
        </w:rPr>
        <w:t xml:space="preserve">. If several companies in a company group are involved in the same industry, </w:t>
      </w:r>
      <w:r w:rsidRPr="00F314AA">
        <w:rPr>
          <w:rFonts w:eastAsia="Calibri"/>
          <w:u w:val="single"/>
        </w:rPr>
        <w:t>a secondary strike at some or all would make it much more difficult for downstream industries to find substitute services and upstream ones to find substitute customers. Secondary strikes could even cause multiple nodes of an SCN to bottleneck if two or more companies in a company group are within the same SCN</w:t>
      </w:r>
      <w:r w:rsidRPr="00F314AA">
        <w:rPr>
          <w:rFonts w:eastAsia="Calibri"/>
          <w:sz w:val="16"/>
        </w:rPr>
        <w:t>.</w:t>
      </w:r>
    </w:p>
    <w:p w14:paraId="7CAC4067" w14:textId="77777777" w:rsidR="00222B25" w:rsidRPr="00F314AA" w:rsidRDefault="00222B25" w:rsidP="00222B25">
      <w:pPr>
        <w:keepNext/>
        <w:keepLines/>
        <w:spacing w:before="40" w:after="0"/>
        <w:outlineLvl w:val="3"/>
        <w:rPr>
          <w:rFonts w:eastAsia="Times New Roman" w:cs="Times New Roman"/>
          <w:b/>
          <w:iCs/>
          <w:sz w:val="26"/>
        </w:rPr>
      </w:pPr>
      <w:r w:rsidRPr="00F314AA">
        <w:rPr>
          <w:rFonts w:eastAsia="Times New Roman" w:cs="Times New Roman"/>
          <w:b/>
          <w:iCs/>
          <w:sz w:val="26"/>
        </w:rPr>
        <w:t xml:space="preserve">Recession in </w:t>
      </w:r>
      <w:r w:rsidRPr="00F314AA">
        <w:rPr>
          <w:rFonts w:eastAsia="Times New Roman" w:cs="Times New Roman"/>
          <w:b/>
          <w:iCs/>
          <w:sz w:val="26"/>
          <w:u w:val="single"/>
        </w:rPr>
        <w:t>this environment</w:t>
      </w:r>
      <w:r w:rsidRPr="00F314AA">
        <w:rPr>
          <w:rFonts w:eastAsia="Times New Roman" w:cs="Times New Roman"/>
          <w:b/>
          <w:iCs/>
          <w:sz w:val="26"/>
        </w:rPr>
        <w:t xml:space="preserve"> sparks </w:t>
      </w:r>
      <w:r w:rsidRPr="00F314AA">
        <w:rPr>
          <w:rFonts w:eastAsia="Times New Roman" w:cs="Times New Roman"/>
          <w:b/>
          <w:iCs/>
          <w:sz w:val="26"/>
          <w:u w:val="single"/>
        </w:rPr>
        <w:t>World War III</w:t>
      </w:r>
      <w:r w:rsidRPr="00F314AA">
        <w:rPr>
          <w:rFonts w:eastAsia="Times New Roman" w:cs="Times New Roman"/>
          <w:b/>
          <w:iCs/>
          <w:sz w:val="26"/>
        </w:rPr>
        <w:t>.</w:t>
      </w:r>
    </w:p>
    <w:p w14:paraId="772FB5B0" w14:textId="77777777" w:rsidR="00222B25" w:rsidRPr="00F314AA" w:rsidRDefault="00222B25" w:rsidP="00222B25">
      <w:pPr>
        <w:rPr>
          <w:rFonts w:eastAsia="Calibri"/>
          <w:b/>
          <w:bCs/>
          <w:sz w:val="26"/>
        </w:rPr>
      </w:pPr>
      <w:r w:rsidRPr="00F314AA">
        <w:rPr>
          <w:rFonts w:eastAsia="Calibri"/>
          <w:b/>
          <w:bCs/>
          <w:sz w:val="26"/>
        </w:rPr>
        <w:t>Knapp 23</w:t>
      </w:r>
    </w:p>
    <w:p w14:paraId="7C5A0DF4" w14:textId="77777777" w:rsidR="00222B25" w:rsidRPr="00F314AA" w:rsidRDefault="00222B25" w:rsidP="00222B25">
      <w:pPr>
        <w:rPr>
          <w:rFonts w:eastAsia="Calibri"/>
        </w:rPr>
      </w:pPr>
      <w:r w:rsidRPr="00F314AA">
        <w:rPr>
          <w:rFonts w:eastAsia="Calibri"/>
        </w:rPr>
        <w:t xml:space="preserve"> (Martin, MA in IR; writes about economics, geopolitics, and conflict. 10-13-2023, "</w:t>
      </w:r>
      <w:r w:rsidRPr="00F314AA">
        <w:rPr>
          <w:rFonts w:eastAsia="Calibri"/>
          <w:highlight w:val="yellow"/>
          <w:u w:val="single"/>
        </w:rPr>
        <w:t xml:space="preserve">How </w:t>
      </w:r>
      <w:r w:rsidRPr="00F314AA">
        <w:rPr>
          <w:rFonts w:eastAsia="Calibri"/>
          <w:b/>
          <w:iCs/>
          <w:highlight w:val="yellow"/>
          <w:u w:val="single"/>
        </w:rPr>
        <w:t>Recession</w:t>
      </w:r>
      <w:r w:rsidRPr="00F314AA">
        <w:rPr>
          <w:rFonts w:eastAsia="Calibri"/>
        </w:rPr>
        <w:t xml:space="preserve"> &amp; Regional Conflict</w:t>
      </w:r>
      <w:r w:rsidRPr="00F314AA">
        <w:rPr>
          <w:rFonts w:eastAsia="Calibri"/>
          <w:b/>
          <w:iCs/>
          <w:highlight w:val="yellow"/>
          <w:u w:val="single"/>
        </w:rPr>
        <w:t>s</w:t>
      </w:r>
      <w:r w:rsidRPr="00F314AA">
        <w:rPr>
          <w:rFonts w:eastAsia="Calibri"/>
          <w:highlight w:val="yellow"/>
          <w:u w:val="single"/>
        </w:rPr>
        <w:t xml:space="preserve"> Spark </w:t>
      </w:r>
      <w:r w:rsidRPr="00F314AA">
        <w:rPr>
          <w:rFonts w:eastAsia="Calibri"/>
          <w:b/>
          <w:iCs/>
          <w:highlight w:val="yellow"/>
          <w:u w:val="single"/>
        </w:rPr>
        <w:t>World Wars</w:t>
      </w:r>
      <w:r w:rsidRPr="00F314AA">
        <w:rPr>
          <w:rFonts w:eastAsia="Calibri"/>
        </w:rPr>
        <w:t>," Medium, https://archive.ph/sEs13) *typo corrected in brackets</w:t>
      </w:r>
    </w:p>
    <w:p w14:paraId="25D654EF" w14:textId="77777777" w:rsidR="00222B25" w:rsidRPr="00F314AA" w:rsidRDefault="00222B25" w:rsidP="00222B25">
      <w:pPr>
        <w:rPr>
          <w:rFonts w:eastAsia="Calibri"/>
          <w:sz w:val="16"/>
        </w:rPr>
      </w:pPr>
      <w:proofErr w:type="gramStart"/>
      <w:r w:rsidRPr="00F314AA">
        <w:rPr>
          <w:rFonts w:eastAsia="Calibri"/>
          <w:sz w:val="16"/>
        </w:rPr>
        <w:t>On the whole</w:t>
      </w:r>
      <w:proofErr w:type="gramEnd"/>
      <w:r w:rsidRPr="00F314AA">
        <w:rPr>
          <w:rFonts w:eastAsia="Calibri"/>
          <w:sz w:val="16"/>
        </w:rPr>
        <w:t xml:space="preserve">, throughout history, </w:t>
      </w:r>
      <w:proofErr w:type="gramStart"/>
      <w:r w:rsidRPr="00F314AA">
        <w:rPr>
          <w:rFonts w:eastAsia="Calibri"/>
          <w:sz w:val="16"/>
        </w:rPr>
        <w:t>more often than not</w:t>
      </w:r>
      <w:proofErr w:type="gramEnd"/>
      <w:r w:rsidRPr="00F314AA">
        <w:rPr>
          <w:rFonts w:eastAsia="Calibri"/>
          <w:sz w:val="16"/>
        </w:rPr>
        <w:t xml:space="preserve">, a great </w:t>
      </w:r>
      <w:r w:rsidRPr="00F314AA">
        <w:rPr>
          <w:rFonts w:eastAsia="Calibri"/>
          <w:highlight w:val="yellow"/>
          <w:u w:val="single"/>
        </w:rPr>
        <w:t>many</w:t>
      </w:r>
      <w:r w:rsidRPr="00F314AA">
        <w:rPr>
          <w:rFonts w:eastAsia="Calibri"/>
          <w:sz w:val="16"/>
        </w:rPr>
        <w:t xml:space="preserve"> of the </w:t>
      </w:r>
      <w:r w:rsidRPr="00F314AA">
        <w:rPr>
          <w:rFonts w:eastAsia="Calibri"/>
          <w:b/>
          <w:iCs/>
          <w:highlight w:val="yellow"/>
          <w:u w:val="single"/>
        </w:rPr>
        <w:t>large</w:t>
      </w:r>
      <w:r w:rsidRPr="00F314AA">
        <w:rPr>
          <w:rFonts w:eastAsia="Calibri"/>
          <w:sz w:val="16"/>
        </w:rPr>
        <w:t xml:space="preserve">r </w:t>
      </w:r>
      <w:r w:rsidRPr="00F314AA">
        <w:rPr>
          <w:rFonts w:eastAsia="Calibri"/>
          <w:b/>
          <w:iCs/>
          <w:highlight w:val="yellow"/>
          <w:u w:val="single"/>
        </w:rPr>
        <w:t>wars</w:t>
      </w:r>
      <w:r w:rsidRPr="00F314AA">
        <w:rPr>
          <w:rFonts w:eastAsia="Calibri"/>
          <w:sz w:val="16"/>
        </w:rPr>
        <w:t xml:space="preserve"> — especially WWI and WWII, </w:t>
      </w:r>
      <w:r w:rsidRPr="00F314AA">
        <w:rPr>
          <w:rFonts w:eastAsia="Calibri"/>
          <w:highlight w:val="yellow"/>
          <w:u w:val="single"/>
        </w:rPr>
        <w:t>began because of</w:t>
      </w:r>
      <w:r w:rsidRPr="00F314AA">
        <w:rPr>
          <w:rFonts w:eastAsia="Calibri"/>
          <w:u w:val="single"/>
        </w:rPr>
        <w:t xml:space="preserve"> widespread </w:t>
      </w:r>
      <w:r w:rsidRPr="00F314AA">
        <w:rPr>
          <w:rFonts w:eastAsia="Calibri"/>
          <w:b/>
          <w:iCs/>
          <w:highlight w:val="yellow"/>
          <w:u w:val="single"/>
        </w:rPr>
        <w:t>economic detriment</w:t>
      </w:r>
      <w:r w:rsidRPr="00F314AA">
        <w:rPr>
          <w:rFonts w:eastAsia="Calibri"/>
          <w:sz w:val="16"/>
        </w:rPr>
        <w:t>. *I’ve been planning on writing this article for about two weeks now, however life took over. I’ve been pouring a lot on energy into a novel that I am halfway through writing… things happen.</w:t>
      </w:r>
    </w:p>
    <w:p w14:paraId="2A852214" w14:textId="77777777" w:rsidR="00222B25" w:rsidRPr="00F314AA" w:rsidRDefault="00222B25" w:rsidP="00222B25">
      <w:pPr>
        <w:rPr>
          <w:rFonts w:eastAsia="Calibri"/>
          <w:sz w:val="16"/>
          <w:szCs w:val="16"/>
        </w:rPr>
      </w:pPr>
      <w:r w:rsidRPr="00F314AA">
        <w:rPr>
          <w:rFonts w:eastAsia="Calibri"/>
          <w:sz w:val="16"/>
          <w:szCs w:val="16"/>
        </w:rPr>
        <w:t xml:space="preserve">Now, as I currently put the finishing touches on this article— Israel seems to be under attack now from the South, North and the East. It could be some </w:t>
      </w:r>
      <w:proofErr w:type="gramStart"/>
      <w:r w:rsidRPr="00F314AA">
        <w:rPr>
          <w:rFonts w:eastAsia="Calibri"/>
          <w:sz w:val="16"/>
          <w:szCs w:val="16"/>
        </w:rPr>
        <w:t>opportunists</w:t>
      </w:r>
      <w:proofErr w:type="gramEnd"/>
      <w:r w:rsidRPr="00F314AA">
        <w:rPr>
          <w:rFonts w:eastAsia="Calibri"/>
          <w:sz w:val="16"/>
          <w:szCs w:val="16"/>
        </w:rPr>
        <w:t>, or it could be the opening salvo of a wider campaign. I mentioned in February in one of my articles that Israel was on my 2023 conflict list, you can read more about it here:</w:t>
      </w:r>
    </w:p>
    <w:p w14:paraId="50791728" w14:textId="77777777" w:rsidR="00222B25" w:rsidRPr="00F314AA" w:rsidRDefault="00222B25" w:rsidP="00222B25">
      <w:pPr>
        <w:rPr>
          <w:rFonts w:eastAsia="Calibri"/>
          <w:sz w:val="16"/>
          <w:szCs w:val="16"/>
        </w:rPr>
      </w:pPr>
      <w:r w:rsidRPr="00F314AA">
        <w:rPr>
          <w:rFonts w:eastAsia="Calibri"/>
          <w:sz w:val="16"/>
          <w:szCs w:val="16"/>
        </w:rPr>
        <w:t>International conflicts &amp; possible wars to beware of in 2023</w:t>
      </w:r>
    </w:p>
    <w:p w14:paraId="507A34B8" w14:textId="77777777" w:rsidR="00222B25" w:rsidRPr="00F314AA" w:rsidRDefault="00222B25" w:rsidP="00222B25">
      <w:pPr>
        <w:rPr>
          <w:rFonts w:eastAsia="Calibri"/>
          <w:sz w:val="16"/>
          <w:szCs w:val="16"/>
        </w:rPr>
      </w:pPr>
      <w:r w:rsidRPr="00F314AA">
        <w:rPr>
          <w:rFonts w:eastAsia="Calibri"/>
          <w:sz w:val="16"/>
          <w:szCs w:val="16"/>
        </w:rPr>
        <w:t xml:space="preserve">The balance of power is shifting </w:t>
      </w:r>
      <w:proofErr w:type="gramStart"/>
      <w:r w:rsidRPr="00F314AA">
        <w:rPr>
          <w:rFonts w:eastAsia="Calibri"/>
          <w:sz w:val="16"/>
          <w:szCs w:val="16"/>
        </w:rPr>
        <w:t>on</w:t>
      </w:r>
      <w:proofErr w:type="gramEnd"/>
      <w:r w:rsidRPr="00F314AA">
        <w:rPr>
          <w:rFonts w:eastAsia="Calibri"/>
          <w:sz w:val="16"/>
          <w:szCs w:val="16"/>
        </w:rPr>
        <w:t xml:space="preserve"> the world stage</w:t>
      </w:r>
    </w:p>
    <w:p w14:paraId="7B4552DA" w14:textId="77777777" w:rsidR="00222B25" w:rsidRPr="00F314AA" w:rsidRDefault="00222B25" w:rsidP="00222B25">
      <w:pPr>
        <w:rPr>
          <w:rFonts w:eastAsia="Calibri"/>
          <w:sz w:val="16"/>
          <w:szCs w:val="16"/>
        </w:rPr>
      </w:pPr>
      <w:r w:rsidRPr="00F314AA">
        <w:rPr>
          <w:rFonts w:eastAsia="Calibri"/>
          <w:sz w:val="16"/>
          <w:szCs w:val="16"/>
        </w:rPr>
        <w:t>There are two internal obstacles going on, a very hardline Israeli government, and a widespread rumor of a Third Intifada, which will lead to a Palestinian uprising (among others). If this is the beginning of the 3rd Intifada, it could be why we are seeing uprisings across France over the next few days. Nothing happens in a vacuum.</w:t>
      </w:r>
    </w:p>
    <w:p w14:paraId="2D88777F" w14:textId="77777777" w:rsidR="00222B25" w:rsidRPr="00F314AA" w:rsidRDefault="00222B25" w:rsidP="00222B25">
      <w:pPr>
        <w:rPr>
          <w:rFonts w:eastAsia="Calibri"/>
          <w:sz w:val="16"/>
          <w:szCs w:val="16"/>
        </w:rPr>
      </w:pPr>
      <w:r w:rsidRPr="00F314AA">
        <w:rPr>
          <w:rFonts w:eastAsia="Calibri"/>
          <w:sz w:val="16"/>
          <w:szCs w:val="16"/>
        </w:rPr>
        <w:t>With all that’s going on, it can be difficult to keep track of. This is the nature of the fog of war… crossed messages, propaganda (the kids call it fake news these days), and multiple competing agendas.</w:t>
      </w:r>
    </w:p>
    <w:p w14:paraId="675D182E" w14:textId="77777777" w:rsidR="00222B25" w:rsidRPr="00F314AA" w:rsidRDefault="00222B25" w:rsidP="00222B25">
      <w:pPr>
        <w:rPr>
          <w:rFonts w:eastAsia="Calibri"/>
          <w:sz w:val="16"/>
        </w:rPr>
      </w:pPr>
      <w:r w:rsidRPr="00F314AA">
        <w:rPr>
          <w:rFonts w:eastAsia="Calibri"/>
          <w:highlight w:val="yellow"/>
          <w:u w:val="single"/>
        </w:rPr>
        <w:t>Putin</w:t>
      </w:r>
      <w:r w:rsidRPr="00F314AA">
        <w:rPr>
          <w:rFonts w:eastAsia="Calibri"/>
          <w:u w:val="single"/>
        </w:rPr>
        <w:t xml:space="preserve"> seems to have</w:t>
      </w:r>
      <w:r w:rsidRPr="00F314AA">
        <w:rPr>
          <w:rFonts w:eastAsia="Calibri"/>
          <w:sz w:val="16"/>
          <w:szCs w:val="16"/>
        </w:rPr>
        <w:t xml:space="preserve"> settle </w:t>
      </w:r>
      <w:r w:rsidRPr="00F314AA">
        <w:rPr>
          <w:rFonts w:eastAsia="Calibri"/>
          <w:u w:val="single"/>
        </w:rPr>
        <w:t>[</w:t>
      </w:r>
      <w:r w:rsidRPr="00F314AA">
        <w:rPr>
          <w:rFonts w:eastAsia="Calibri"/>
          <w:highlight w:val="yellow"/>
          <w:u w:val="single"/>
        </w:rPr>
        <w:t>settled</w:t>
      </w:r>
      <w:r w:rsidRPr="00F314AA">
        <w:rPr>
          <w:rFonts w:eastAsia="Calibri"/>
          <w:u w:val="single"/>
        </w:rPr>
        <w:t xml:space="preserve">] </w:t>
      </w:r>
      <w:r w:rsidRPr="00F314AA">
        <w:rPr>
          <w:rFonts w:eastAsia="Calibri"/>
          <w:highlight w:val="yellow"/>
          <w:u w:val="single"/>
        </w:rPr>
        <w:t>in for a</w:t>
      </w:r>
      <w:r w:rsidRPr="00F314AA">
        <w:rPr>
          <w:rFonts w:eastAsia="Calibri"/>
          <w:u w:val="single"/>
        </w:rPr>
        <w:t xml:space="preserve"> very </w:t>
      </w:r>
      <w:r w:rsidRPr="00F314AA">
        <w:rPr>
          <w:rFonts w:eastAsia="Calibri"/>
          <w:b/>
          <w:iCs/>
          <w:highlight w:val="yellow"/>
          <w:u w:val="single"/>
        </w:rPr>
        <w:t>long spell</w:t>
      </w:r>
      <w:r w:rsidRPr="00F314AA">
        <w:rPr>
          <w:rFonts w:eastAsia="Calibri"/>
          <w:highlight w:val="yellow"/>
          <w:u w:val="single"/>
        </w:rPr>
        <w:t xml:space="preserve"> with Ukraine</w:t>
      </w:r>
      <w:r w:rsidRPr="00F314AA">
        <w:rPr>
          <w:rFonts w:eastAsia="Calibri"/>
          <w:sz w:val="16"/>
        </w:rPr>
        <w:t xml:space="preserve">, </w:t>
      </w:r>
      <w:r w:rsidRPr="00F314AA">
        <w:rPr>
          <w:rFonts w:eastAsia="Calibri"/>
          <w:u w:val="single"/>
        </w:rPr>
        <w:t xml:space="preserve">and </w:t>
      </w:r>
      <w:r w:rsidRPr="00F314AA">
        <w:rPr>
          <w:rFonts w:eastAsia="Calibri"/>
          <w:highlight w:val="yellow"/>
          <w:u w:val="single"/>
        </w:rPr>
        <w:t>with</w:t>
      </w:r>
      <w:r w:rsidRPr="00F314AA">
        <w:rPr>
          <w:rFonts w:eastAsia="Calibri"/>
          <w:sz w:val="16"/>
        </w:rPr>
        <w:t xml:space="preserve"> the world immediately taking notice of the attack on </w:t>
      </w:r>
      <w:r w:rsidRPr="00F314AA">
        <w:rPr>
          <w:rFonts w:eastAsia="Calibri"/>
          <w:b/>
          <w:iCs/>
          <w:highlight w:val="yellow"/>
          <w:u w:val="single"/>
        </w:rPr>
        <w:t>Israel</w:t>
      </w:r>
      <w:r w:rsidRPr="00F314AA">
        <w:rPr>
          <w:rFonts w:eastAsia="Calibri"/>
          <w:sz w:val="16"/>
        </w:rPr>
        <w:t xml:space="preserve">, it seems that </w:t>
      </w:r>
      <w:r w:rsidRPr="00F314AA">
        <w:rPr>
          <w:rFonts w:eastAsia="Calibri"/>
          <w:highlight w:val="yellow"/>
          <w:u w:val="single"/>
        </w:rPr>
        <w:t xml:space="preserve">we are </w:t>
      </w:r>
      <w:r w:rsidRPr="00F314AA">
        <w:rPr>
          <w:rFonts w:eastAsia="Calibri"/>
          <w:b/>
          <w:iCs/>
          <w:highlight w:val="yellow"/>
          <w:u w:val="single"/>
        </w:rPr>
        <w:t>sitting on a powder keg</w:t>
      </w:r>
      <w:r w:rsidRPr="00F314AA">
        <w:rPr>
          <w:rFonts w:eastAsia="Calibri"/>
          <w:sz w:val="16"/>
        </w:rPr>
        <w:t xml:space="preserve">. </w:t>
      </w:r>
      <w:r w:rsidRPr="00F314AA">
        <w:rPr>
          <w:rFonts w:eastAsia="Calibri"/>
          <w:highlight w:val="yellow"/>
          <w:u w:val="single"/>
        </w:rPr>
        <w:t xml:space="preserve">All we need is a </w:t>
      </w:r>
      <w:r w:rsidRPr="00F314AA">
        <w:rPr>
          <w:rFonts w:eastAsia="Calibri"/>
          <w:b/>
          <w:iCs/>
          <w:highlight w:val="yellow"/>
          <w:u w:val="single"/>
        </w:rPr>
        <w:t>spark</w:t>
      </w:r>
      <w:r w:rsidRPr="00F314AA">
        <w:rPr>
          <w:rFonts w:eastAsia="Calibri"/>
          <w:highlight w:val="yellow"/>
          <w:u w:val="single"/>
        </w:rPr>
        <w:t xml:space="preserve"> that causes </w:t>
      </w:r>
      <w:r w:rsidRPr="00F314AA">
        <w:rPr>
          <w:rFonts w:eastAsia="Calibri"/>
          <w:b/>
          <w:iCs/>
          <w:highlight w:val="yellow"/>
          <w:u w:val="single"/>
        </w:rPr>
        <w:t>wider conflict</w:t>
      </w:r>
      <w:r w:rsidRPr="00F314AA">
        <w:rPr>
          <w:rFonts w:eastAsia="Calibri"/>
          <w:sz w:val="16"/>
        </w:rPr>
        <w:t xml:space="preserve"> rather than a regional conflict.</w:t>
      </w:r>
    </w:p>
    <w:p w14:paraId="79757CC4" w14:textId="77777777" w:rsidR="00222B25" w:rsidRPr="00F314AA" w:rsidRDefault="00222B25" w:rsidP="00222B25">
      <w:pPr>
        <w:rPr>
          <w:rFonts w:eastAsia="Calibri"/>
          <w:sz w:val="16"/>
        </w:rPr>
      </w:pPr>
      <w:r w:rsidRPr="00F314AA">
        <w:rPr>
          <w:rFonts w:eastAsia="Calibri"/>
          <w:sz w:val="16"/>
        </w:rPr>
        <w:t xml:space="preserve">Right </w:t>
      </w:r>
      <w:proofErr w:type="gramStart"/>
      <w:r w:rsidRPr="00F314AA">
        <w:rPr>
          <w:rFonts w:eastAsia="Calibri"/>
          <w:sz w:val="16"/>
        </w:rPr>
        <w:t>now</w:t>
      </w:r>
      <w:proofErr w:type="gramEnd"/>
      <w:r w:rsidRPr="00F314AA">
        <w:rPr>
          <w:rFonts w:eastAsia="Calibri"/>
          <w:sz w:val="16"/>
        </w:rPr>
        <w:t xml:space="preserve"> things are sounding a lot like the precursors to WWI. </w:t>
      </w:r>
      <w:proofErr w:type="gramStart"/>
      <w:r w:rsidRPr="00F314AA">
        <w:rPr>
          <w:rFonts w:eastAsia="Calibri"/>
          <w:sz w:val="16"/>
        </w:rPr>
        <w:t>Of course</w:t>
      </w:r>
      <w:proofErr w:type="gramEnd"/>
      <w:r w:rsidRPr="00F314AA">
        <w:rPr>
          <w:rFonts w:eastAsia="Calibri"/>
          <w:sz w:val="16"/>
        </w:rPr>
        <w:t xml:space="preserve"> the War in Ukraine is ongoing, </w:t>
      </w:r>
      <w:r w:rsidRPr="00F314AA">
        <w:rPr>
          <w:rFonts w:eastAsia="Calibri"/>
          <w:highlight w:val="yellow"/>
          <w:u w:val="single"/>
        </w:rPr>
        <w:t xml:space="preserve">tensions are at </w:t>
      </w:r>
      <w:r w:rsidRPr="00F314AA">
        <w:rPr>
          <w:rFonts w:eastAsia="Calibri"/>
          <w:b/>
          <w:iCs/>
          <w:highlight w:val="yellow"/>
          <w:u w:val="single"/>
        </w:rPr>
        <w:t>boiling point</w:t>
      </w:r>
      <w:r w:rsidRPr="00F314AA">
        <w:rPr>
          <w:rFonts w:eastAsia="Calibri"/>
          <w:highlight w:val="yellow"/>
          <w:u w:val="single"/>
        </w:rPr>
        <w:t xml:space="preserve"> in Balkans</w:t>
      </w:r>
      <w:r w:rsidRPr="00F314AA">
        <w:rPr>
          <w:rFonts w:eastAsia="Calibri"/>
          <w:sz w:val="16"/>
        </w:rPr>
        <w:t xml:space="preserve"> among the Serbs</w:t>
      </w:r>
      <w:r w:rsidRPr="00F314AA">
        <w:rPr>
          <w:rFonts w:eastAsia="Calibri"/>
          <w:u w:val="single"/>
        </w:rPr>
        <w:t xml:space="preserve">, </w:t>
      </w:r>
      <w:r w:rsidRPr="00F314AA">
        <w:rPr>
          <w:rFonts w:eastAsia="Calibri"/>
          <w:highlight w:val="yellow"/>
          <w:u w:val="single"/>
        </w:rPr>
        <w:t xml:space="preserve">as well as the </w:t>
      </w:r>
      <w:r w:rsidRPr="00F314AA">
        <w:rPr>
          <w:rFonts w:eastAsia="Calibri"/>
          <w:b/>
          <w:iCs/>
          <w:highlight w:val="yellow"/>
          <w:u w:val="single"/>
        </w:rPr>
        <w:t>Caucuses</w:t>
      </w:r>
      <w:r w:rsidRPr="00F314AA">
        <w:rPr>
          <w:rFonts w:eastAsia="Calibri"/>
          <w:u w:val="single"/>
        </w:rPr>
        <w:t xml:space="preserve"> with </w:t>
      </w:r>
      <w:r w:rsidRPr="00F314AA">
        <w:rPr>
          <w:rFonts w:eastAsia="Calibri"/>
          <w:b/>
          <w:iCs/>
          <w:u w:val="single"/>
        </w:rPr>
        <w:t>Azerbaijan</w:t>
      </w:r>
      <w:r w:rsidRPr="00F314AA">
        <w:rPr>
          <w:rFonts w:eastAsia="Calibri"/>
          <w:sz w:val="16"/>
        </w:rPr>
        <w:t xml:space="preserve"> attacking an Armenian enclave, </w:t>
      </w:r>
      <w:r w:rsidRPr="00F314AA">
        <w:rPr>
          <w:rFonts w:eastAsia="Calibri"/>
          <w:u w:val="single"/>
        </w:rPr>
        <w:t>and now Israel is under</w:t>
      </w:r>
      <w:r w:rsidRPr="00F314AA">
        <w:rPr>
          <w:rFonts w:eastAsia="Calibri"/>
          <w:sz w:val="16"/>
        </w:rPr>
        <w:t xml:space="preserve"> a small but sustained </w:t>
      </w:r>
      <w:r w:rsidRPr="00F314AA">
        <w:rPr>
          <w:rFonts w:eastAsia="Calibri"/>
          <w:u w:val="single"/>
        </w:rPr>
        <w:t>attack</w:t>
      </w:r>
      <w:r w:rsidRPr="00F314AA">
        <w:rPr>
          <w:rFonts w:eastAsia="Calibri"/>
          <w:sz w:val="16"/>
        </w:rPr>
        <w:t xml:space="preserve">. But </w:t>
      </w:r>
      <w:proofErr w:type="spellStart"/>
      <w:proofErr w:type="gramStart"/>
      <w:r w:rsidRPr="00F314AA">
        <w:rPr>
          <w:rFonts w:eastAsia="Calibri"/>
          <w:sz w:val="16"/>
        </w:rPr>
        <w:t>its</w:t>
      </w:r>
      <w:proofErr w:type="spellEnd"/>
      <w:proofErr w:type="gramEnd"/>
      <w:r w:rsidRPr="00F314AA">
        <w:rPr>
          <w:rFonts w:eastAsia="Calibri"/>
          <w:sz w:val="16"/>
        </w:rPr>
        <w:t xml:space="preserve"> not strategy. </w:t>
      </w:r>
      <w:r w:rsidRPr="00F314AA">
        <w:rPr>
          <w:rFonts w:eastAsia="Calibri"/>
          <w:u w:val="single"/>
        </w:rPr>
        <w:t xml:space="preserve">Throughout history, </w:t>
      </w:r>
      <w:r w:rsidRPr="00F314AA">
        <w:rPr>
          <w:rFonts w:eastAsia="Calibri"/>
          <w:highlight w:val="yellow"/>
          <w:u w:val="single"/>
        </w:rPr>
        <w:t>we have seen regional conflicts boil to the surface during</w:t>
      </w:r>
      <w:r w:rsidRPr="00F314AA">
        <w:rPr>
          <w:rFonts w:eastAsia="Calibri"/>
          <w:sz w:val="16"/>
        </w:rPr>
        <w:t xml:space="preserve"> times of </w:t>
      </w:r>
      <w:r w:rsidRPr="00F314AA">
        <w:rPr>
          <w:rFonts w:eastAsia="Calibri"/>
          <w:b/>
          <w:iCs/>
          <w:highlight w:val="yellow"/>
          <w:u w:val="single"/>
        </w:rPr>
        <w:t>economic tension</w:t>
      </w:r>
      <w:r w:rsidRPr="00F314AA">
        <w:rPr>
          <w:rFonts w:eastAsia="Calibri"/>
          <w:sz w:val="16"/>
        </w:rPr>
        <w:t>.</w:t>
      </w:r>
    </w:p>
    <w:p w14:paraId="2B406629" w14:textId="77777777" w:rsidR="00222B25" w:rsidRPr="00F314AA" w:rsidRDefault="00222B25" w:rsidP="00222B25">
      <w:pPr>
        <w:rPr>
          <w:rFonts w:eastAsia="Calibri"/>
          <w:u w:val="single"/>
        </w:rPr>
      </w:pPr>
      <w:r w:rsidRPr="00F314AA">
        <w:rPr>
          <w:rFonts w:eastAsia="Calibri"/>
          <w:u w:val="single"/>
        </w:rPr>
        <w:t xml:space="preserve">How </w:t>
      </w:r>
      <w:r w:rsidRPr="00F314AA">
        <w:rPr>
          <w:rFonts w:eastAsia="Calibri"/>
          <w:highlight w:val="yellow"/>
          <w:u w:val="single"/>
        </w:rPr>
        <w:t xml:space="preserve">The </w:t>
      </w:r>
      <w:r w:rsidRPr="00F314AA">
        <w:rPr>
          <w:rFonts w:eastAsia="Calibri"/>
          <w:b/>
          <w:iCs/>
          <w:highlight w:val="yellow"/>
          <w:u w:val="single"/>
        </w:rPr>
        <w:t>Stage Is Set</w:t>
      </w:r>
      <w:r w:rsidRPr="00F314AA">
        <w:rPr>
          <w:rFonts w:eastAsia="Calibri"/>
          <w:highlight w:val="yellow"/>
          <w:u w:val="single"/>
        </w:rPr>
        <w:t xml:space="preserve"> </w:t>
      </w:r>
      <w:proofErr w:type="gramStart"/>
      <w:r w:rsidRPr="00F314AA">
        <w:rPr>
          <w:rFonts w:eastAsia="Calibri"/>
          <w:highlight w:val="yellow"/>
          <w:u w:val="single"/>
        </w:rPr>
        <w:t>For</w:t>
      </w:r>
      <w:proofErr w:type="gramEnd"/>
      <w:r w:rsidRPr="00F314AA">
        <w:rPr>
          <w:rFonts w:eastAsia="Calibri"/>
          <w:u w:val="single"/>
        </w:rPr>
        <w:t xml:space="preserve"> </w:t>
      </w:r>
      <w:proofErr w:type="gramStart"/>
      <w:r w:rsidRPr="00F314AA">
        <w:rPr>
          <w:rFonts w:eastAsia="Calibri"/>
          <w:u w:val="single"/>
        </w:rPr>
        <w:t>A</w:t>
      </w:r>
      <w:proofErr w:type="gramEnd"/>
      <w:r w:rsidRPr="00F314AA">
        <w:rPr>
          <w:rFonts w:eastAsia="Calibri"/>
          <w:u w:val="single"/>
        </w:rPr>
        <w:t xml:space="preserve"> </w:t>
      </w:r>
      <w:r w:rsidRPr="00F314AA">
        <w:rPr>
          <w:rFonts w:eastAsia="Calibri"/>
          <w:highlight w:val="yellow"/>
          <w:u w:val="single"/>
        </w:rPr>
        <w:t>Wider War</w:t>
      </w:r>
    </w:p>
    <w:p w14:paraId="609C0F94" w14:textId="77777777" w:rsidR="00222B25" w:rsidRPr="00F314AA" w:rsidRDefault="00222B25" w:rsidP="00222B25">
      <w:pPr>
        <w:rPr>
          <w:rFonts w:eastAsia="Calibri"/>
          <w:sz w:val="12"/>
          <w:szCs w:val="18"/>
        </w:rPr>
      </w:pPr>
      <w:r w:rsidRPr="00F314AA">
        <w:rPr>
          <w:rFonts w:eastAsia="Calibri"/>
          <w:sz w:val="12"/>
          <w:szCs w:val="18"/>
        </w:rPr>
        <w:t>History doesn’t repeat itself, but it often rhymes ~ Mark Twain</w:t>
      </w:r>
    </w:p>
    <w:p w14:paraId="5E0E950E" w14:textId="77777777" w:rsidR="00222B25" w:rsidRPr="00F314AA" w:rsidRDefault="00222B25" w:rsidP="00222B25">
      <w:pPr>
        <w:rPr>
          <w:rFonts w:eastAsia="Calibri"/>
          <w:sz w:val="12"/>
          <w:szCs w:val="18"/>
        </w:rPr>
      </w:pPr>
      <w:r w:rsidRPr="00F314AA">
        <w:rPr>
          <w:rFonts w:eastAsia="Calibri"/>
          <w:sz w:val="12"/>
          <w:szCs w:val="18"/>
        </w:rPr>
        <w:t>I find this quote very apropos in much of my research. Heck… even when I go to visit my local cafe on the seafront. Humans are creatures of habit. And just like there are very few new stories in the world, world events aren’t that creative either.</w:t>
      </w:r>
    </w:p>
    <w:p w14:paraId="70791053" w14:textId="77777777" w:rsidR="00222B25" w:rsidRPr="00F314AA" w:rsidRDefault="00222B25" w:rsidP="00222B25">
      <w:pPr>
        <w:rPr>
          <w:rFonts w:eastAsia="Calibri"/>
          <w:sz w:val="12"/>
          <w:szCs w:val="18"/>
        </w:rPr>
      </w:pPr>
      <w:r w:rsidRPr="00F314AA">
        <w:rPr>
          <w:rFonts w:eastAsia="Calibri"/>
          <w:sz w:val="12"/>
          <w:szCs w:val="18"/>
        </w:rPr>
        <w:t xml:space="preserve">Unlike what you learned in school, WWI didn’t begin because of the assassination of </w:t>
      </w:r>
      <w:proofErr w:type="gramStart"/>
      <w:r w:rsidRPr="00F314AA">
        <w:rPr>
          <w:rFonts w:eastAsia="Calibri"/>
          <w:sz w:val="12"/>
          <w:szCs w:val="18"/>
        </w:rPr>
        <w:t>Arch Duke</w:t>
      </w:r>
      <w:proofErr w:type="gramEnd"/>
      <w:r w:rsidRPr="00F314AA">
        <w:rPr>
          <w:rFonts w:eastAsia="Calibri"/>
          <w:sz w:val="12"/>
          <w:szCs w:val="18"/>
        </w:rPr>
        <w:t xml:space="preserve"> Ferdinand. This has become a historical </w:t>
      </w:r>
      <w:proofErr w:type="gramStart"/>
      <w:r w:rsidRPr="00F314AA">
        <w:rPr>
          <w:rFonts w:eastAsia="Calibri"/>
          <w:sz w:val="12"/>
          <w:szCs w:val="18"/>
        </w:rPr>
        <w:t>short hand</w:t>
      </w:r>
      <w:proofErr w:type="gramEnd"/>
      <w:r w:rsidRPr="00F314AA">
        <w:rPr>
          <w:rFonts w:eastAsia="Calibri"/>
          <w:sz w:val="12"/>
          <w:szCs w:val="18"/>
        </w:rPr>
        <w:t xml:space="preserve"> to teach </w:t>
      </w:r>
      <w:proofErr w:type="gramStart"/>
      <w:r w:rsidRPr="00F314AA">
        <w:rPr>
          <w:rFonts w:eastAsia="Calibri"/>
          <w:sz w:val="12"/>
          <w:szCs w:val="18"/>
        </w:rPr>
        <w:t>school children</w:t>
      </w:r>
      <w:proofErr w:type="gramEnd"/>
      <w:r w:rsidRPr="00F314AA">
        <w:rPr>
          <w:rFonts w:eastAsia="Calibri"/>
          <w:sz w:val="12"/>
          <w:szCs w:val="18"/>
        </w:rPr>
        <w:t xml:space="preserve">. WWI happened because of treaties. If Germany hadn’t decided to come to the aid of the Austro-Hungarian Empire (and thus Ferdinand’s family), and Russia hadn’t backed </w:t>
      </w:r>
      <w:proofErr w:type="gramStart"/>
      <w:r w:rsidRPr="00F314AA">
        <w:rPr>
          <w:rFonts w:eastAsia="Calibri"/>
          <w:sz w:val="12"/>
          <w:szCs w:val="18"/>
        </w:rPr>
        <w:t>it’s</w:t>
      </w:r>
      <w:proofErr w:type="gramEnd"/>
      <w:r w:rsidRPr="00F314AA">
        <w:rPr>
          <w:rFonts w:eastAsia="Calibri"/>
          <w:sz w:val="12"/>
          <w:szCs w:val="18"/>
        </w:rPr>
        <w:t xml:space="preserve"> Serbian ally, it would have remained a regional conflict.</w:t>
      </w:r>
    </w:p>
    <w:p w14:paraId="6F7442F9" w14:textId="77777777" w:rsidR="00222B25" w:rsidRPr="00F314AA" w:rsidRDefault="00222B25" w:rsidP="00222B25">
      <w:pPr>
        <w:rPr>
          <w:rFonts w:eastAsia="Calibri"/>
          <w:sz w:val="12"/>
          <w:szCs w:val="18"/>
        </w:rPr>
      </w:pPr>
      <w:r w:rsidRPr="00F314AA">
        <w:rPr>
          <w:rFonts w:eastAsia="Calibri"/>
          <w:sz w:val="12"/>
          <w:szCs w:val="18"/>
        </w:rPr>
        <w:t xml:space="preserve">This is the reason you continually hear rhetoric from the U.S. State Department about “containing the conflict” in Ukraine. </w:t>
      </w:r>
      <w:proofErr w:type="gramStart"/>
      <w:r w:rsidRPr="00F314AA">
        <w:rPr>
          <w:rFonts w:eastAsia="Calibri"/>
          <w:sz w:val="12"/>
          <w:szCs w:val="18"/>
        </w:rPr>
        <w:t>However</w:t>
      </w:r>
      <w:proofErr w:type="gramEnd"/>
      <w:r w:rsidRPr="00F314AA">
        <w:rPr>
          <w:rFonts w:eastAsia="Calibri"/>
          <w:sz w:val="12"/>
          <w:szCs w:val="18"/>
        </w:rPr>
        <w:t xml:space="preserve"> this is relatively easy because the United States (or the Western allies) don’t have any long standing, deep treaties with Ukraine. Also, it isn’t ‘in the water’ at home. There isn’t a huge diaspora of Ukrainians throughout the United States. </w:t>
      </w:r>
      <w:proofErr w:type="gramStart"/>
      <w:r w:rsidRPr="00F314AA">
        <w:rPr>
          <w:rFonts w:eastAsia="Calibri"/>
          <w:sz w:val="12"/>
          <w:szCs w:val="18"/>
        </w:rPr>
        <w:t>So</w:t>
      </w:r>
      <w:proofErr w:type="gramEnd"/>
      <w:r w:rsidRPr="00F314AA">
        <w:rPr>
          <w:rFonts w:eastAsia="Calibri"/>
          <w:sz w:val="12"/>
          <w:szCs w:val="18"/>
        </w:rPr>
        <w:t xml:space="preserve"> it’s been relatively easy to throw some money here and there to the Ukrainian War, and the </w:t>
      </w:r>
      <w:proofErr w:type="gramStart"/>
      <w:r w:rsidRPr="00F314AA">
        <w:rPr>
          <w:rFonts w:eastAsia="Calibri"/>
          <w:sz w:val="12"/>
          <w:szCs w:val="18"/>
        </w:rPr>
        <w:t>hard edged</w:t>
      </w:r>
      <w:proofErr w:type="gramEnd"/>
      <w:r w:rsidRPr="00F314AA">
        <w:rPr>
          <w:rFonts w:eastAsia="Calibri"/>
          <w:sz w:val="12"/>
          <w:szCs w:val="18"/>
        </w:rPr>
        <w:t xml:space="preserve"> War Hawks have even wondered how they could profit off the conflict. Don’t take that statement as support or approval, I’m just explaining a perspective.</w:t>
      </w:r>
    </w:p>
    <w:p w14:paraId="5A3A505A" w14:textId="77777777" w:rsidR="00222B25" w:rsidRPr="00F314AA" w:rsidRDefault="00222B25" w:rsidP="00222B25">
      <w:pPr>
        <w:rPr>
          <w:rFonts w:eastAsia="Calibri"/>
          <w:sz w:val="12"/>
          <w:szCs w:val="18"/>
        </w:rPr>
      </w:pPr>
      <w:r w:rsidRPr="00F314AA">
        <w:rPr>
          <w:rFonts w:eastAsia="Calibri"/>
          <w:sz w:val="12"/>
          <w:szCs w:val="18"/>
        </w:rPr>
        <w:t xml:space="preserve">Compare that to Israel. There is a huge Jewish population in the United States. The Jewish culture is part of the American zeitgeist. </w:t>
      </w:r>
      <w:proofErr w:type="gramStart"/>
      <w:r w:rsidRPr="00F314AA">
        <w:rPr>
          <w:rFonts w:eastAsia="Calibri"/>
          <w:sz w:val="12"/>
          <w:szCs w:val="18"/>
        </w:rPr>
        <w:t>Likewise</w:t>
      </w:r>
      <w:proofErr w:type="gramEnd"/>
      <w:r w:rsidRPr="00F314AA">
        <w:rPr>
          <w:rFonts w:eastAsia="Calibri"/>
          <w:sz w:val="12"/>
          <w:szCs w:val="18"/>
        </w:rPr>
        <w:t xml:space="preserve"> there are very </w:t>
      </w:r>
      <w:proofErr w:type="gramStart"/>
      <w:r w:rsidRPr="00F314AA">
        <w:rPr>
          <w:rFonts w:eastAsia="Calibri"/>
          <w:sz w:val="12"/>
          <w:szCs w:val="18"/>
        </w:rPr>
        <w:t>long standing</w:t>
      </w:r>
      <w:proofErr w:type="gramEnd"/>
      <w:r w:rsidRPr="00F314AA">
        <w:rPr>
          <w:rFonts w:eastAsia="Calibri"/>
          <w:sz w:val="12"/>
          <w:szCs w:val="18"/>
        </w:rPr>
        <w:t xml:space="preserve"> treaties and agreements between the U.S. and Israel — both economic and military. This is why, before the week has been out, American warships are floating off the coast of Tel Aviv. A massively different response.</w:t>
      </w:r>
    </w:p>
    <w:p w14:paraId="0A297D51" w14:textId="77777777" w:rsidR="00222B25" w:rsidRPr="00F314AA" w:rsidRDefault="00222B25" w:rsidP="00222B25">
      <w:pPr>
        <w:rPr>
          <w:rFonts w:eastAsia="Calibri"/>
          <w:sz w:val="12"/>
          <w:szCs w:val="18"/>
        </w:rPr>
      </w:pPr>
      <w:r w:rsidRPr="00F314AA">
        <w:rPr>
          <w:rFonts w:eastAsia="Calibri"/>
          <w:sz w:val="12"/>
          <w:szCs w:val="18"/>
        </w:rPr>
        <w:t xml:space="preserve">This makes it </w:t>
      </w:r>
      <w:proofErr w:type="gramStart"/>
      <w:r w:rsidRPr="00F314AA">
        <w:rPr>
          <w:rFonts w:eastAsia="Calibri"/>
          <w:sz w:val="12"/>
          <w:szCs w:val="18"/>
        </w:rPr>
        <w:t>sound a lot</w:t>
      </w:r>
      <w:proofErr w:type="gramEnd"/>
      <w:r w:rsidRPr="00F314AA">
        <w:rPr>
          <w:rFonts w:eastAsia="Calibri"/>
          <w:sz w:val="12"/>
          <w:szCs w:val="18"/>
        </w:rPr>
        <w:t xml:space="preserve"> like WWI. The only piece of the puzzle missing is a much larger military coming to the aid of the Palestinians. The King of Jordan expressed his ire in late 2022. </w:t>
      </w:r>
      <w:proofErr w:type="gramStart"/>
      <w:r w:rsidRPr="00F314AA">
        <w:rPr>
          <w:rFonts w:eastAsia="Calibri"/>
          <w:sz w:val="12"/>
          <w:szCs w:val="18"/>
        </w:rPr>
        <w:t>Somehow</w:t>
      </w:r>
      <w:proofErr w:type="gramEnd"/>
      <w:r w:rsidRPr="00F314AA">
        <w:rPr>
          <w:rFonts w:eastAsia="Calibri"/>
          <w:sz w:val="12"/>
          <w:szCs w:val="18"/>
        </w:rPr>
        <w:t xml:space="preserve"> I doubt that will happen. The old saying in the middle east is “You can’t have war without </w:t>
      </w:r>
      <w:proofErr w:type="gramStart"/>
      <w:r w:rsidRPr="00F314AA">
        <w:rPr>
          <w:rFonts w:eastAsia="Calibri"/>
          <w:sz w:val="12"/>
          <w:szCs w:val="18"/>
        </w:rPr>
        <w:t>Egypt</w:t>
      </w:r>
      <w:proofErr w:type="gramEnd"/>
      <w:r w:rsidRPr="00F314AA">
        <w:rPr>
          <w:rFonts w:eastAsia="Calibri"/>
          <w:sz w:val="12"/>
          <w:szCs w:val="18"/>
        </w:rPr>
        <w:t xml:space="preserve"> and you can’t have peace without Syria.” Would anything like this </w:t>
      </w:r>
      <w:proofErr w:type="gramStart"/>
      <w:r w:rsidRPr="00F314AA">
        <w:rPr>
          <w:rFonts w:eastAsia="Calibri"/>
          <w:sz w:val="12"/>
          <w:szCs w:val="18"/>
        </w:rPr>
        <w:t>actually happen</w:t>
      </w:r>
      <w:proofErr w:type="gramEnd"/>
      <w:r w:rsidRPr="00F314AA">
        <w:rPr>
          <w:rFonts w:eastAsia="Calibri"/>
          <w:sz w:val="12"/>
          <w:szCs w:val="18"/>
        </w:rPr>
        <w:t>. So far, it isn’t looking likely — at least from Egypt. Only time will tell.</w:t>
      </w:r>
    </w:p>
    <w:p w14:paraId="74B94020" w14:textId="77777777" w:rsidR="00222B25" w:rsidRPr="00F314AA" w:rsidRDefault="00222B25" w:rsidP="00222B25">
      <w:pPr>
        <w:rPr>
          <w:rFonts w:eastAsia="Calibri"/>
          <w:sz w:val="16"/>
          <w:szCs w:val="16"/>
        </w:rPr>
      </w:pPr>
      <w:r w:rsidRPr="00F314AA">
        <w:rPr>
          <w:rFonts w:eastAsia="Calibri"/>
          <w:sz w:val="16"/>
          <w:szCs w:val="16"/>
        </w:rPr>
        <w:t>War Happens When You Aren’t Looking</w:t>
      </w:r>
    </w:p>
    <w:p w14:paraId="01DDF235" w14:textId="77777777" w:rsidR="00222B25" w:rsidRPr="00F314AA" w:rsidRDefault="00222B25" w:rsidP="00222B25">
      <w:pPr>
        <w:rPr>
          <w:rFonts w:eastAsia="Calibri"/>
          <w:sz w:val="16"/>
        </w:rPr>
      </w:pPr>
      <w:r w:rsidRPr="00F314AA">
        <w:rPr>
          <w:rFonts w:eastAsia="Calibri"/>
          <w:sz w:val="16"/>
        </w:rPr>
        <w:t xml:space="preserve">The average person right now is dealing with issues of cost of living. As I scan the markets every day, there are serious economic issues from middle America across the EU all the way to China. German manufacturing is falling apart, as the Chinese economy crumbles it makes Taiwan’s manufacturing base look </w:t>
      </w:r>
      <w:proofErr w:type="gramStart"/>
      <w:r w:rsidRPr="00F314AA">
        <w:rPr>
          <w:rFonts w:eastAsia="Calibri"/>
          <w:sz w:val="16"/>
        </w:rPr>
        <w:t>all the more</w:t>
      </w:r>
      <w:proofErr w:type="gramEnd"/>
      <w:r w:rsidRPr="00F314AA">
        <w:rPr>
          <w:rFonts w:eastAsia="Calibri"/>
          <w:sz w:val="16"/>
        </w:rPr>
        <w:t xml:space="preserve"> appealing to invade — just as examples. Most importantly, </w:t>
      </w:r>
      <w:r w:rsidRPr="00F314AA">
        <w:rPr>
          <w:rFonts w:eastAsia="Calibri"/>
          <w:u w:val="single"/>
        </w:rPr>
        <w:t xml:space="preserve">if the larger </w:t>
      </w:r>
      <w:proofErr w:type="gramStart"/>
      <w:r w:rsidRPr="00F314AA">
        <w:rPr>
          <w:rFonts w:eastAsia="Calibri"/>
          <w:u w:val="single"/>
        </w:rPr>
        <w:t>Economies</w:t>
      </w:r>
      <w:proofErr w:type="gramEnd"/>
      <w:r w:rsidRPr="00F314AA">
        <w:rPr>
          <w:rFonts w:eastAsia="Calibri"/>
          <w:u w:val="single"/>
        </w:rPr>
        <w:t xml:space="preserve"> are having trouble</w:t>
      </w:r>
      <w:r w:rsidRPr="00F314AA">
        <w:rPr>
          <w:rFonts w:eastAsia="Calibri"/>
          <w:sz w:val="16"/>
        </w:rPr>
        <w:t xml:space="preserve">, </w:t>
      </w:r>
      <w:proofErr w:type="spellStart"/>
      <w:proofErr w:type="gramStart"/>
      <w:r w:rsidRPr="00F314AA">
        <w:rPr>
          <w:rFonts w:eastAsia="Calibri"/>
          <w:sz w:val="16"/>
        </w:rPr>
        <w:t>its</w:t>
      </w:r>
      <w:proofErr w:type="spellEnd"/>
      <w:proofErr w:type="gramEnd"/>
      <w:r w:rsidRPr="00F314AA">
        <w:rPr>
          <w:rFonts w:eastAsia="Calibri"/>
          <w:sz w:val="16"/>
        </w:rPr>
        <w:t xml:space="preserve"> very natural that </w:t>
      </w:r>
      <w:r w:rsidRPr="00F314AA">
        <w:rPr>
          <w:rFonts w:eastAsia="Calibri"/>
          <w:u w:val="single"/>
        </w:rPr>
        <w:t>economies on the periphery</w:t>
      </w:r>
      <w:r w:rsidRPr="00F314AA">
        <w:rPr>
          <w:rFonts w:eastAsia="Calibri"/>
          <w:sz w:val="16"/>
        </w:rPr>
        <w:t xml:space="preserve"> that aren’t centers of economic buzz, </w:t>
      </w:r>
      <w:r w:rsidRPr="00F314AA">
        <w:rPr>
          <w:rFonts w:eastAsia="Calibri"/>
          <w:u w:val="single"/>
        </w:rPr>
        <w:t xml:space="preserve">will suffer even more. </w:t>
      </w:r>
      <w:r w:rsidRPr="00F314AA">
        <w:rPr>
          <w:rFonts w:eastAsia="Calibri"/>
          <w:highlight w:val="yellow"/>
          <w:u w:val="single"/>
        </w:rPr>
        <w:t xml:space="preserve">The </w:t>
      </w:r>
      <w:r w:rsidRPr="00F314AA">
        <w:rPr>
          <w:rFonts w:eastAsia="Calibri"/>
          <w:b/>
          <w:iCs/>
          <w:highlight w:val="yellow"/>
          <w:u w:val="single"/>
        </w:rPr>
        <w:t>longer</w:t>
      </w:r>
      <w:r w:rsidRPr="00F314AA">
        <w:rPr>
          <w:rFonts w:eastAsia="Calibri"/>
          <w:highlight w:val="yellow"/>
          <w:u w:val="single"/>
        </w:rPr>
        <w:t xml:space="preserve"> it goes on, the more</w:t>
      </w:r>
      <w:r w:rsidRPr="00F314AA">
        <w:rPr>
          <w:rFonts w:eastAsia="Calibri"/>
          <w:u w:val="single"/>
        </w:rPr>
        <w:t xml:space="preserve"> likely people will become discontent</w:t>
      </w:r>
      <w:r w:rsidRPr="00F314AA">
        <w:rPr>
          <w:rFonts w:eastAsia="Calibri"/>
          <w:sz w:val="16"/>
        </w:rPr>
        <w:t xml:space="preserve">, </w:t>
      </w:r>
      <w:r w:rsidRPr="00F314AA">
        <w:rPr>
          <w:rFonts w:eastAsia="Calibri"/>
          <w:b/>
          <w:iCs/>
          <w:highlight w:val="yellow"/>
          <w:u w:val="single"/>
        </w:rPr>
        <w:t>nationalism goes up</w:t>
      </w:r>
      <w:r w:rsidRPr="00F314AA">
        <w:rPr>
          <w:rFonts w:eastAsia="Calibri"/>
          <w:sz w:val="16"/>
        </w:rPr>
        <w:t xml:space="preserve">, </w:t>
      </w:r>
      <w:r w:rsidRPr="00F314AA">
        <w:rPr>
          <w:rFonts w:eastAsia="Calibri"/>
          <w:highlight w:val="yellow"/>
          <w:u w:val="single"/>
        </w:rPr>
        <w:t>countries</w:t>
      </w:r>
      <w:r w:rsidRPr="00F314AA">
        <w:rPr>
          <w:rFonts w:eastAsia="Calibri"/>
          <w:u w:val="single"/>
        </w:rPr>
        <w:t xml:space="preserve"> begin to </w:t>
      </w:r>
      <w:r w:rsidRPr="00F314AA">
        <w:rPr>
          <w:rFonts w:eastAsia="Calibri"/>
          <w:b/>
          <w:iCs/>
          <w:highlight w:val="yellow"/>
          <w:u w:val="single"/>
        </w:rPr>
        <w:t>blame outsiders</w:t>
      </w:r>
      <w:r w:rsidRPr="00F314AA">
        <w:rPr>
          <w:rFonts w:eastAsia="Calibri"/>
          <w:sz w:val="16"/>
        </w:rPr>
        <w:t xml:space="preserve"> and </w:t>
      </w:r>
      <w:r w:rsidRPr="00F314AA">
        <w:rPr>
          <w:rFonts w:eastAsia="Calibri"/>
          <w:highlight w:val="yellow"/>
          <w:u w:val="single"/>
        </w:rPr>
        <w:t>what does this sound like</w:t>
      </w:r>
      <w:r w:rsidRPr="00F314AA">
        <w:rPr>
          <w:rFonts w:eastAsia="Calibri"/>
          <w:u w:val="single"/>
        </w:rPr>
        <w:t xml:space="preserve">? </w:t>
      </w:r>
      <w:r w:rsidRPr="00F314AA">
        <w:rPr>
          <w:rFonts w:eastAsia="Calibri"/>
          <w:b/>
          <w:iCs/>
          <w:highlight w:val="yellow"/>
          <w:u w:val="single"/>
        </w:rPr>
        <w:t>WWII</w:t>
      </w:r>
      <w:r w:rsidRPr="00F314AA">
        <w:rPr>
          <w:rFonts w:eastAsia="Calibri"/>
          <w:u w:val="single"/>
        </w:rPr>
        <w:t>.</w:t>
      </w:r>
    </w:p>
    <w:p w14:paraId="3AA181FE" w14:textId="77777777" w:rsidR="00222B25" w:rsidRPr="00F314AA" w:rsidRDefault="00222B25" w:rsidP="00222B25">
      <w:pPr>
        <w:rPr>
          <w:rFonts w:eastAsia="Calibri"/>
          <w:sz w:val="16"/>
        </w:rPr>
      </w:pPr>
      <w:r w:rsidRPr="00F314AA">
        <w:rPr>
          <w:rFonts w:eastAsia="Calibri"/>
          <w:sz w:val="16"/>
        </w:rPr>
        <w:t xml:space="preserve">Germany was under so many economic constraints after </w:t>
      </w:r>
      <w:proofErr w:type="gramStart"/>
      <w:r w:rsidRPr="00F314AA">
        <w:rPr>
          <w:rFonts w:eastAsia="Calibri"/>
          <w:sz w:val="16"/>
        </w:rPr>
        <w:t>WWI,</w:t>
      </w:r>
      <w:proofErr w:type="gramEnd"/>
      <w:r w:rsidRPr="00F314AA">
        <w:rPr>
          <w:rFonts w:eastAsia="Calibri"/>
          <w:sz w:val="16"/>
        </w:rPr>
        <w:t xml:space="preserve"> an opportunist saw a way of capturing the ire of the Germany population and used it to his political advantage. In modern times think Putin — except the dire economic circumstances Russia is in are mostly </w:t>
      </w:r>
      <w:proofErr w:type="spellStart"/>
      <w:r w:rsidRPr="00F314AA">
        <w:rPr>
          <w:rFonts w:eastAsia="Calibri"/>
          <w:sz w:val="16"/>
        </w:rPr>
        <w:t>self imposed</w:t>
      </w:r>
      <w:proofErr w:type="spellEnd"/>
      <w:r w:rsidRPr="00F314AA">
        <w:rPr>
          <w:rFonts w:eastAsia="Calibri"/>
          <w:sz w:val="16"/>
        </w:rPr>
        <w:t xml:space="preserve"> through lack of investment over decades of corruption and control.</w:t>
      </w:r>
    </w:p>
    <w:p w14:paraId="6104C397" w14:textId="77777777" w:rsidR="00222B25" w:rsidRPr="00F314AA" w:rsidRDefault="00222B25" w:rsidP="00222B25">
      <w:pPr>
        <w:rPr>
          <w:rFonts w:eastAsia="Calibri"/>
          <w:sz w:val="16"/>
        </w:rPr>
      </w:pPr>
      <w:r w:rsidRPr="00F314AA">
        <w:rPr>
          <w:rFonts w:eastAsia="Calibri"/>
          <w:sz w:val="16"/>
        </w:rPr>
        <w:t xml:space="preserve">Our spark may have come this week without very many people noticing </w:t>
      </w:r>
      <w:proofErr w:type="gramStart"/>
      <w:r w:rsidRPr="00F314AA">
        <w:rPr>
          <w:rFonts w:eastAsia="Calibri"/>
          <w:sz w:val="16"/>
        </w:rPr>
        <w:t>- which</w:t>
      </w:r>
      <w:proofErr w:type="gramEnd"/>
      <w:r w:rsidRPr="00F314AA">
        <w:rPr>
          <w:rFonts w:eastAsia="Calibri"/>
          <w:sz w:val="16"/>
        </w:rPr>
        <w:t xml:space="preserve"> who could blame you. Earlier in the week, Finland reported a strange leak in an oil pipeline between Finland and Estonia.</w:t>
      </w:r>
    </w:p>
    <w:p w14:paraId="0ED0724B" w14:textId="77777777" w:rsidR="00222B25" w:rsidRPr="00F314AA" w:rsidRDefault="00222B25" w:rsidP="00222B25">
      <w:pPr>
        <w:rPr>
          <w:rFonts w:eastAsia="Calibri"/>
          <w:sz w:val="16"/>
        </w:rPr>
      </w:pPr>
      <w:r w:rsidRPr="00F314AA">
        <w:rPr>
          <w:rFonts w:eastAsia="Calibri"/>
          <w:sz w:val="16"/>
        </w:rPr>
        <w:t>The leak is so bad, Finland has had to shut off oil transfers to Estonia. Just in time for winter. It’s such a large leak, many are thinking sabotage — but it is still under investigation. By mid-week, NATO provided a stern warning that it will respond if this is found to be caused by the Russians.</w:t>
      </w:r>
    </w:p>
    <w:p w14:paraId="6DBD5314" w14:textId="77777777" w:rsidR="00222B25" w:rsidRPr="00F314AA" w:rsidRDefault="00222B25" w:rsidP="00222B25">
      <w:pPr>
        <w:rPr>
          <w:rFonts w:eastAsia="Calibri"/>
          <w:sz w:val="16"/>
        </w:rPr>
      </w:pPr>
      <w:r w:rsidRPr="00F314AA">
        <w:rPr>
          <w:rFonts w:eastAsia="Calibri"/>
          <w:sz w:val="16"/>
        </w:rPr>
        <w:t xml:space="preserve">I’m sure the internet will have its own response. Some will say its Russia, others will say </w:t>
      </w:r>
      <w:proofErr w:type="spellStart"/>
      <w:proofErr w:type="gramStart"/>
      <w:r w:rsidRPr="00F314AA">
        <w:rPr>
          <w:rFonts w:eastAsia="Calibri"/>
          <w:sz w:val="16"/>
        </w:rPr>
        <w:t>its</w:t>
      </w:r>
      <w:proofErr w:type="spellEnd"/>
      <w:proofErr w:type="gramEnd"/>
      <w:r w:rsidRPr="00F314AA">
        <w:rPr>
          <w:rFonts w:eastAsia="Calibri"/>
          <w:sz w:val="16"/>
        </w:rPr>
        <w:t xml:space="preserve"> a NATO false flag… </w:t>
      </w:r>
      <w:proofErr w:type="spellStart"/>
      <w:proofErr w:type="gramStart"/>
      <w:r w:rsidRPr="00F314AA">
        <w:rPr>
          <w:rFonts w:eastAsia="Calibri"/>
          <w:sz w:val="16"/>
        </w:rPr>
        <w:t>its</w:t>
      </w:r>
      <w:proofErr w:type="spellEnd"/>
      <w:proofErr w:type="gramEnd"/>
      <w:r w:rsidRPr="00F314AA">
        <w:rPr>
          <w:rFonts w:eastAsia="Calibri"/>
          <w:sz w:val="16"/>
        </w:rPr>
        <w:t xml:space="preserve"> an uninteresting argument. The greater question is — will this be the spark that ignites a Third World War? With so many fires burning, is it worth standing in the way?</w:t>
      </w:r>
    </w:p>
    <w:p w14:paraId="13290A13" w14:textId="77777777" w:rsidR="00222B25" w:rsidRPr="00F314AA" w:rsidRDefault="00222B25" w:rsidP="00222B25">
      <w:pPr>
        <w:rPr>
          <w:rFonts w:eastAsia="Calibri"/>
          <w:sz w:val="16"/>
        </w:rPr>
      </w:pPr>
      <w:r w:rsidRPr="00F314AA">
        <w:rPr>
          <w:rFonts w:eastAsia="Calibri"/>
          <w:sz w:val="16"/>
        </w:rPr>
        <w:t xml:space="preserve">If we were to go back in time, as people watched Hitler invade Poland, they didn’t say this is the start of WWII. When </w:t>
      </w:r>
      <w:proofErr w:type="gramStart"/>
      <w:r w:rsidRPr="00F314AA">
        <w:rPr>
          <w:rFonts w:eastAsia="Calibri"/>
          <w:sz w:val="16"/>
        </w:rPr>
        <w:t>Arch Duke</w:t>
      </w:r>
      <w:proofErr w:type="gramEnd"/>
      <w:r w:rsidRPr="00F314AA">
        <w:rPr>
          <w:rFonts w:eastAsia="Calibri"/>
          <w:sz w:val="16"/>
        </w:rPr>
        <w:t xml:space="preserve"> Ferdinand was assassinated the media didn’t say this </w:t>
      </w:r>
      <w:proofErr w:type="gramStart"/>
      <w:r w:rsidRPr="00F314AA">
        <w:rPr>
          <w:rFonts w:eastAsia="Calibri"/>
          <w:sz w:val="16"/>
        </w:rPr>
        <w:t>is</w:t>
      </w:r>
      <w:proofErr w:type="gramEnd"/>
      <w:r w:rsidRPr="00F314AA">
        <w:rPr>
          <w:rFonts w:eastAsia="Calibri"/>
          <w:sz w:val="16"/>
        </w:rPr>
        <w:t xml:space="preserve"> the start of WWI. The same could even be said for the bombing of Pearl Harbor. The United States declared war on Japan.</w:t>
      </w:r>
    </w:p>
    <w:p w14:paraId="28742C48" w14:textId="77777777" w:rsidR="00222B25" w:rsidRPr="00F314AA" w:rsidRDefault="00222B25" w:rsidP="00222B25">
      <w:pPr>
        <w:rPr>
          <w:rFonts w:eastAsia="Calibri"/>
          <w:sz w:val="16"/>
        </w:rPr>
      </w:pPr>
      <w:r w:rsidRPr="00F314AA">
        <w:rPr>
          <w:rFonts w:eastAsia="Calibri"/>
          <w:sz w:val="16"/>
        </w:rPr>
        <w:t xml:space="preserve">In the end there is never a declaration of a World War by anybody, but it does seem that </w:t>
      </w:r>
      <w:r w:rsidRPr="00F314AA">
        <w:rPr>
          <w:rFonts w:eastAsia="Calibri"/>
          <w:highlight w:val="yellow"/>
          <w:u w:val="single"/>
        </w:rPr>
        <w:t xml:space="preserve">the </w:t>
      </w:r>
      <w:r w:rsidRPr="00F314AA">
        <w:rPr>
          <w:rFonts w:eastAsia="Calibri"/>
          <w:b/>
          <w:iCs/>
          <w:highlight w:val="yellow"/>
          <w:u w:val="single"/>
        </w:rPr>
        <w:t>greatest declaration</w:t>
      </w:r>
      <w:r w:rsidRPr="00F314AA">
        <w:rPr>
          <w:rFonts w:eastAsia="Calibri"/>
          <w:highlight w:val="yellow"/>
          <w:u w:val="single"/>
        </w:rPr>
        <w:t xml:space="preserve"> is</w:t>
      </w:r>
      <w:r w:rsidRPr="00F314AA">
        <w:rPr>
          <w:rFonts w:eastAsia="Calibri"/>
          <w:u w:val="single"/>
        </w:rPr>
        <w:t xml:space="preserve"> a long period of </w:t>
      </w:r>
      <w:r w:rsidRPr="00F314AA">
        <w:rPr>
          <w:rFonts w:eastAsia="Calibri"/>
          <w:b/>
          <w:iCs/>
          <w:highlight w:val="yellow"/>
          <w:u w:val="single"/>
        </w:rPr>
        <w:t>economic hardship</w:t>
      </w:r>
      <w:r w:rsidRPr="00F314AA">
        <w:rPr>
          <w:rFonts w:eastAsia="Calibri"/>
          <w:highlight w:val="yellow"/>
          <w:u w:val="single"/>
        </w:rPr>
        <w:t xml:space="preserve"> followed by</w:t>
      </w:r>
      <w:r w:rsidRPr="00F314AA">
        <w:rPr>
          <w:rFonts w:eastAsia="Calibri"/>
          <w:u w:val="single"/>
        </w:rPr>
        <w:t xml:space="preserve"> </w:t>
      </w:r>
      <w:proofErr w:type="gramStart"/>
      <w:r w:rsidRPr="00F314AA">
        <w:rPr>
          <w:rFonts w:eastAsia="Calibri"/>
          <w:u w:val="single"/>
        </w:rPr>
        <w:t>wide spread</w:t>
      </w:r>
      <w:proofErr w:type="gramEnd"/>
      <w:r w:rsidRPr="00F314AA">
        <w:rPr>
          <w:rFonts w:eastAsia="Calibri"/>
          <w:u w:val="single"/>
        </w:rPr>
        <w:t xml:space="preserve"> </w:t>
      </w:r>
      <w:r w:rsidRPr="00F314AA">
        <w:rPr>
          <w:rFonts w:eastAsia="Calibri"/>
          <w:highlight w:val="yellow"/>
          <w:u w:val="single"/>
        </w:rPr>
        <w:t>conflict</w:t>
      </w:r>
      <w:r w:rsidRPr="00F314AA">
        <w:rPr>
          <w:rFonts w:eastAsia="Calibri"/>
          <w:u w:val="single"/>
        </w:rPr>
        <w:t xml:space="preserve"> usually </w:t>
      </w:r>
      <w:r w:rsidRPr="00F314AA">
        <w:rPr>
          <w:rFonts w:eastAsia="Calibri"/>
          <w:b/>
          <w:iCs/>
          <w:highlight w:val="yellow"/>
          <w:u w:val="single"/>
        </w:rPr>
        <w:t>fueled</w:t>
      </w:r>
      <w:r w:rsidRPr="00F314AA">
        <w:rPr>
          <w:rFonts w:eastAsia="Calibri"/>
          <w:highlight w:val="yellow"/>
          <w:u w:val="single"/>
        </w:rPr>
        <w:t xml:space="preserve"> by alliances</w:t>
      </w:r>
      <w:r w:rsidRPr="00F314AA">
        <w:rPr>
          <w:rFonts w:eastAsia="Calibri"/>
          <w:sz w:val="16"/>
        </w:rPr>
        <w:t>. But would you really want to live in a world where nobody stood up for their allies? That isn’t an attractive prospect either.</w:t>
      </w:r>
    </w:p>
    <w:p w14:paraId="0BD39489" w14:textId="77777777" w:rsidR="00222B25" w:rsidRPr="00AF52E9" w:rsidRDefault="00222B25" w:rsidP="00222B25"/>
    <w:p w14:paraId="4EF5FF18" w14:textId="77777777" w:rsidR="00222B25" w:rsidRPr="00F314AA" w:rsidRDefault="00222B25" w:rsidP="00222B25">
      <w:pPr>
        <w:pStyle w:val="Heading3"/>
      </w:pPr>
      <w:r>
        <w:t>FTC DA</w:t>
      </w:r>
    </w:p>
    <w:p w14:paraId="4E4825D1" w14:textId="77777777" w:rsidR="00222B25" w:rsidRDefault="00222B25" w:rsidP="00222B25">
      <w:pPr>
        <w:pStyle w:val="Heading4"/>
      </w:pPr>
      <w:r>
        <w:t>FTC has continued strong merger guidelines from Biden-era.</w:t>
      </w:r>
    </w:p>
    <w:p w14:paraId="40DFA48F" w14:textId="77777777" w:rsidR="00222B25" w:rsidRPr="00032C24" w:rsidRDefault="00222B25" w:rsidP="00222B25">
      <w:r>
        <w:rPr>
          <w:b/>
          <w:bCs/>
          <w:sz w:val="28"/>
          <w:szCs w:val="28"/>
        </w:rPr>
        <w:t>Lacy 25</w:t>
      </w:r>
      <w:r w:rsidRPr="00032C24">
        <w:t xml:space="preserve">[Andrew Lacy, Arman </w:t>
      </w:r>
      <w:proofErr w:type="spellStart"/>
      <w:r w:rsidRPr="00032C24">
        <w:t>Oruc</w:t>
      </w:r>
      <w:proofErr w:type="spellEnd"/>
      <w:r w:rsidRPr="00032C24">
        <w:t xml:space="preserve"> &amp; Brady Cummins — experienced antitrust practitioners and contributors to </w:t>
      </w:r>
      <w:r w:rsidRPr="00032C24">
        <w:rPr>
          <w:i/>
          <w:iCs/>
        </w:rPr>
        <w:t>Global Competition Review</w:t>
      </w:r>
      <w:r w:rsidRPr="00032C24">
        <w:t xml:space="preserve">, which is a reputable legal/competition industry publication. “United States: Trump administration signals major shift in US digital mergers from aggressive scrutiny to targeted enforcement.” </w:t>
      </w:r>
      <w:r w:rsidRPr="00032C24">
        <w:rPr>
          <w:i/>
          <w:iCs/>
        </w:rPr>
        <w:t>Global Competition Review</w:t>
      </w:r>
      <w:r w:rsidRPr="00032C24">
        <w:t>, September 22, 2025. https://globalcompetitionreview.com/guide/digital-markets-guide/fifth-edition/article/united-states-trump-administration-signals-major-shift-in-us-digital-mergers-aggressive-scrutiny-targeted-enforcement]</w:t>
      </w:r>
    </w:p>
    <w:p w14:paraId="5EB8CF6C" w14:textId="77777777" w:rsidR="00222B25" w:rsidRPr="00042920" w:rsidRDefault="00222B25" w:rsidP="00222B25">
      <w:pPr>
        <w:rPr>
          <w:sz w:val="16"/>
          <w:szCs w:val="16"/>
        </w:rPr>
      </w:pPr>
      <w:r w:rsidRPr="00042920">
        <w:rPr>
          <w:highlight w:val="cyan"/>
          <w:u w:val="single"/>
        </w:rPr>
        <w:t>Antitrust</w:t>
      </w:r>
      <w:r w:rsidRPr="00042920">
        <w:rPr>
          <w:u w:val="single"/>
        </w:rPr>
        <w:t xml:space="preserve"> enforcement</w:t>
      </w:r>
      <w:r w:rsidRPr="00042920">
        <w:t xml:space="preserve"> </w:t>
      </w:r>
      <w:r w:rsidRPr="00042920">
        <w:rPr>
          <w:sz w:val="16"/>
          <w:szCs w:val="16"/>
        </w:rPr>
        <w:t>in the United States</w:t>
      </w:r>
      <w:r w:rsidRPr="00042920">
        <w:t xml:space="preserve"> </w:t>
      </w:r>
      <w:r w:rsidRPr="00042920">
        <w:rPr>
          <w:highlight w:val="cyan"/>
          <w:u w:val="single"/>
        </w:rPr>
        <w:t>under</w:t>
      </w:r>
      <w:r w:rsidRPr="00042920">
        <w:t xml:space="preserve"> </w:t>
      </w:r>
      <w:r w:rsidRPr="00042920">
        <w:rPr>
          <w:sz w:val="16"/>
          <w:szCs w:val="16"/>
        </w:rPr>
        <w:t>the</w:t>
      </w:r>
      <w:r w:rsidRPr="00042920">
        <w:t xml:space="preserve"> </w:t>
      </w:r>
      <w:r w:rsidRPr="00042920">
        <w:rPr>
          <w:highlight w:val="cyan"/>
          <w:u w:val="single"/>
        </w:rPr>
        <w:t>Biden</w:t>
      </w:r>
      <w:r w:rsidRPr="00042920">
        <w:rPr>
          <w:u w:val="single"/>
        </w:rPr>
        <w:t xml:space="preserve"> </w:t>
      </w:r>
      <w:r w:rsidRPr="00042920">
        <w:rPr>
          <w:sz w:val="16"/>
          <w:szCs w:val="16"/>
        </w:rPr>
        <w:t xml:space="preserve">administration </w:t>
      </w:r>
      <w:r w:rsidRPr="00042920">
        <w:rPr>
          <w:highlight w:val="cyan"/>
          <w:u w:val="single"/>
        </w:rPr>
        <w:t>was</w:t>
      </w:r>
      <w:r w:rsidRPr="00042920">
        <w:rPr>
          <w:u w:val="single"/>
        </w:rPr>
        <w:t xml:space="preserve"> widely viewed as </w:t>
      </w:r>
      <w:r w:rsidRPr="00042920">
        <w:rPr>
          <w:highlight w:val="cyan"/>
          <w:u w:val="single"/>
        </w:rPr>
        <w:t>the most aggressive in decades</w:t>
      </w:r>
      <w:r w:rsidRPr="00042920">
        <w:t xml:space="preserve">, </w:t>
      </w:r>
      <w:r w:rsidRPr="00042920">
        <w:rPr>
          <w:sz w:val="16"/>
          <w:szCs w:val="16"/>
        </w:rPr>
        <w:t xml:space="preserve">particularly in digital markets. The Federal Trade Commission (FTC) </w:t>
      </w:r>
      <w:r w:rsidRPr="00042920">
        <w:rPr>
          <w:highlight w:val="cyan"/>
          <w:u w:val="single"/>
        </w:rPr>
        <w:t>challenged</w:t>
      </w:r>
      <w:r w:rsidRPr="00042920">
        <w:t xml:space="preserve"> </w:t>
      </w:r>
      <w:r w:rsidRPr="00042920">
        <w:rPr>
          <w:sz w:val="16"/>
          <w:szCs w:val="16"/>
        </w:rPr>
        <w:t>several high-profile mergers, including</w:t>
      </w:r>
      <w:r w:rsidRPr="00042920">
        <w:t xml:space="preserve"> </w:t>
      </w:r>
      <w:r w:rsidRPr="00042920">
        <w:rPr>
          <w:highlight w:val="cyan"/>
          <w:u w:val="single"/>
        </w:rPr>
        <w:t>Meta</w:t>
      </w:r>
      <w:r w:rsidRPr="00042920">
        <w:t xml:space="preserve">’s </w:t>
      </w:r>
      <w:r w:rsidRPr="00042920">
        <w:rPr>
          <w:sz w:val="16"/>
          <w:szCs w:val="16"/>
        </w:rPr>
        <w:t>acquisition of Within Unlimited</w:t>
      </w:r>
      <w:r w:rsidRPr="00042920">
        <w:t xml:space="preserve">, </w:t>
      </w:r>
      <w:r w:rsidRPr="00042920">
        <w:rPr>
          <w:highlight w:val="cyan"/>
          <w:u w:val="single"/>
        </w:rPr>
        <w:t>Microsoft</w:t>
      </w:r>
      <w:r w:rsidRPr="00042920">
        <w:rPr>
          <w:sz w:val="16"/>
          <w:szCs w:val="16"/>
        </w:rPr>
        <w:t xml:space="preserve">’s proposed acquisition of Activision Blizzard and </w:t>
      </w:r>
      <w:r w:rsidRPr="00042920">
        <w:rPr>
          <w:highlight w:val="cyan"/>
          <w:u w:val="single"/>
        </w:rPr>
        <w:t>Adobe</w:t>
      </w:r>
      <w:r w:rsidRPr="00042920">
        <w:rPr>
          <w:sz w:val="16"/>
          <w:szCs w:val="16"/>
        </w:rPr>
        <w:t xml:space="preserve">’s attempted purchase of Figma. Beyond litigation, the administration adopted procedural measures </w:t>
      </w:r>
      <w:r w:rsidRPr="00042920">
        <w:rPr>
          <w:u w:val="single"/>
        </w:rPr>
        <w:t xml:space="preserve">that </w:t>
      </w:r>
      <w:r w:rsidRPr="00042920">
        <w:rPr>
          <w:highlight w:val="cyan"/>
          <w:u w:val="single"/>
        </w:rPr>
        <w:t>increased</w:t>
      </w:r>
      <w:r w:rsidRPr="00042920">
        <w:rPr>
          <w:u w:val="single"/>
        </w:rPr>
        <w:t xml:space="preserve"> the </w:t>
      </w:r>
      <w:r w:rsidRPr="00042920">
        <w:rPr>
          <w:highlight w:val="cyan"/>
          <w:u w:val="single"/>
        </w:rPr>
        <w:t>burden on merging parties</w:t>
      </w:r>
      <w:r w:rsidRPr="00042920">
        <w:rPr>
          <w:u w:val="single"/>
        </w:rPr>
        <w:t>.</w:t>
      </w:r>
      <w:r w:rsidRPr="00042920">
        <w:t xml:space="preserve"> </w:t>
      </w:r>
      <w:r w:rsidRPr="00042920">
        <w:rPr>
          <w:sz w:val="16"/>
          <w:szCs w:val="16"/>
        </w:rPr>
        <w:t>These included issuing ‘close at your own risk’ letters even when no formal challenge was brought, reviving long-dormant theories of harm (as in the </w:t>
      </w:r>
      <w:r w:rsidRPr="00042920">
        <w:rPr>
          <w:i/>
          <w:iCs/>
          <w:sz w:val="16"/>
          <w:szCs w:val="16"/>
        </w:rPr>
        <w:t>Meta/Within</w:t>
      </w:r>
      <w:r w:rsidRPr="00042920">
        <w:rPr>
          <w:sz w:val="16"/>
          <w:szCs w:val="16"/>
        </w:rPr>
        <w:t> case), ending early termination of the initial Hart-Scott-Rodino (‘HSR’) merger notification waiting period, and introducing new merger guidelines that rely heavily on structural presumptions drawn from decades-old case law. Most notably, the new merger guidelines reinstated a presumption that mergers combining firms with over 30 per cent market share are presumptively anticompetitive.</w:t>
      </w:r>
      <w:hyperlink r:id="rId6" w:anchor="footnote-1" w:history="1">
        <w:r w:rsidRPr="00042920">
          <w:rPr>
            <w:rStyle w:val="Hyperlink"/>
            <w:b/>
            <w:bCs/>
            <w:sz w:val="16"/>
            <w:szCs w:val="16"/>
            <w:vertAlign w:val="superscript"/>
          </w:rPr>
          <w:t>[1]</w:t>
        </w:r>
      </w:hyperlink>
    </w:p>
    <w:p w14:paraId="72FA5B64" w14:textId="77777777" w:rsidR="00222B25" w:rsidRPr="00042920" w:rsidRDefault="00222B25" w:rsidP="00222B25">
      <w:pPr>
        <w:rPr>
          <w:sz w:val="16"/>
          <w:szCs w:val="16"/>
        </w:rPr>
      </w:pPr>
      <w:r w:rsidRPr="00042920">
        <w:rPr>
          <w:sz w:val="16"/>
          <w:szCs w:val="16"/>
        </w:rPr>
        <w:t>The antitrust agencies also demonstrated an explicit aversion to remedies. In a January 2022 speech, Department of Justice (DOJ) Assistant Attorney General (AAG) Jonathan Kanter warned that ‘merger remedies short of blocking a transaction too often miss the mark’ and that, when the Antitrust Division finds likely harm, it should ‘seek a simple injunction to block the transaction’.</w:t>
      </w:r>
      <w:hyperlink r:id="rId7" w:anchor="footnote-2" w:history="1">
        <w:r w:rsidRPr="00042920">
          <w:rPr>
            <w:rStyle w:val="Hyperlink"/>
            <w:b/>
            <w:bCs/>
            <w:sz w:val="16"/>
            <w:szCs w:val="16"/>
            <w:vertAlign w:val="superscript"/>
          </w:rPr>
          <w:t>[2]</w:t>
        </w:r>
      </w:hyperlink>
      <w:r w:rsidRPr="00042920">
        <w:rPr>
          <w:sz w:val="16"/>
          <w:szCs w:val="16"/>
        </w:rPr>
        <w:t> FTC leadership struck the same note: in a June 2022 interview, FTC Chair Lina Khan said crafting fixes is ‘not work the agency should have to do’ and that the Commission would focus on litigating rather than settling.</w:t>
      </w:r>
      <w:hyperlink r:id="rId8" w:anchor="footnote-3" w:history="1">
        <w:r w:rsidRPr="00042920">
          <w:rPr>
            <w:rStyle w:val="Hyperlink"/>
            <w:b/>
            <w:bCs/>
            <w:sz w:val="16"/>
            <w:szCs w:val="16"/>
            <w:vertAlign w:val="superscript"/>
          </w:rPr>
          <w:t>[3]</w:t>
        </w:r>
      </w:hyperlink>
    </w:p>
    <w:p w14:paraId="09910085" w14:textId="77777777" w:rsidR="00222B25" w:rsidRPr="00042920" w:rsidRDefault="00222B25" w:rsidP="00222B25">
      <w:pPr>
        <w:rPr>
          <w:sz w:val="16"/>
          <w:szCs w:val="16"/>
        </w:rPr>
      </w:pPr>
      <w:r w:rsidRPr="00042920">
        <w:rPr>
          <w:sz w:val="16"/>
          <w:szCs w:val="16"/>
        </w:rPr>
        <w:t xml:space="preserve">Together, these actions reflected an enforcement philosophy under FTC Chair Lina Khan and DOJ AAG Jonathan Kanter that </w:t>
      </w:r>
      <w:proofErr w:type="spellStart"/>
      <w:r w:rsidRPr="00042920">
        <w:rPr>
          <w:sz w:val="16"/>
          <w:szCs w:val="16"/>
        </w:rPr>
        <w:t>prioritised</w:t>
      </w:r>
      <w:proofErr w:type="spellEnd"/>
      <w:r w:rsidRPr="00042920">
        <w:t xml:space="preserve"> </w:t>
      </w:r>
      <w:r w:rsidRPr="00042920">
        <w:rPr>
          <w:highlight w:val="cyan"/>
          <w:u w:val="single"/>
        </w:rPr>
        <w:t>heightened merger scrutiny</w:t>
      </w:r>
      <w:r w:rsidRPr="00042920">
        <w:t xml:space="preserve"> </w:t>
      </w:r>
      <w:r w:rsidRPr="00042920">
        <w:rPr>
          <w:sz w:val="16"/>
          <w:szCs w:val="16"/>
        </w:rPr>
        <w:t>and was anchored in a strong preference for avoiding false negatives, ensuring potentially anticompetitive deals were not mistakenly cleared, even at the risk of more false positives.</w:t>
      </w:r>
    </w:p>
    <w:p w14:paraId="1ACDA517" w14:textId="77777777" w:rsidR="00222B25" w:rsidRPr="00042920" w:rsidRDefault="00222B25" w:rsidP="00222B25">
      <w:pPr>
        <w:rPr>
          <w:sz w:val="16"/>
          <w:szCs w:val="16"/>
        </w:rPr>
      </w:pPr>
      <w:r w:rsidRPr="00042920">
        <w:rPr>
          <w:sz w:val="16"/>
          <w:szCs w:val="16"/>
        </w:rPr>
        <w:t>During the Biden administration, aggressive merger enforcement and policy</w:t>
      </w:r>
      <w:r w:rsidRPr="00042920">
        <w:t xml:space="preserve"> </w:t>
      </w:r>
      <w:r w:rsidRPr="00042920">
        <w:rPr>
          <w:highlight w:val="cyan"/>
          <w:u w:val="single"/>
        </w:rPr>
        <w:t xml:space="preserve">cast a chilling effect </w:t>
      </w:r>
      <w:r w:rsidRPr="00042920">
        <w:rPr>
          <w:u w:val="single"/>
        </w:rPr>
        <w:t>across digital market M&amp;A activity.</w:t>
      </w:r>
      <w:r w:rsidRPr="00042920">
        <w:t xml:space="preserve"> Strategic </w:t>
      </w:r>
      <w:r w:rsidRPr="00042920">
        <w:rPr>
          <w:u w:val="single"/>
        </w:rPr>
        <w:t>transactions were frequently delayed, abandoned or never initiated</w:t>
      </w:r>
      <w:r w:rsidRPr="00042920">
        <w:t xml:space="preserve"> </w:t>
      </w:r>
      <w:r w:rsidRPr="00042920">
        <w:rPr>
          <w:sz w:val="16"/>
          <w:szCs w:val="16"/>
        </w:rPr>
        <w:t xml:space="preserve">at all </w:t>
      </w:r>
      <w:proofErr w:type="gramStart"/>
      <w:r w:rsidRPr="00042920">
        <w:rPr>
          <w:sz w:val="16"/>
          <w:szCs w:val="16"/>
        </w:rPr>
        <w:t>due</w:t>
      </w:r>
      <w:proofErr w:type="gramEnd"/>
      <w:r w:rsidRPr="00042920">
        <w:rPr>
          <w:sz w:val="16"/>
          <w:szCs w:val="16"/>
        </w:rPr>
        <w:t xml:space="preserve"> to heightened regulatory scrutiny and the perceived risk of agency challenge. Agencies devoted substantial resources to reviewing high-profile tech deals and few were able to proceed without significant resistance. With new merger guidelines </w:t>
      </w:r>
      <w:proofErr w:type="spellStart"/>
      <w:r w:rsidRPr="00042920">
        <w:rPr>
          <w:sz w:val="16"/>
          <w:szCs w:val="16"/>
        </w:rPr>
        <w:t>signalling</w:t>
      </w:r>
      <w:proofErr w:type="spellEnd"/>
      <w:r w:rsidRPr="00042920">
        <w:rPr>
          <w:sz w:val="16"/>
          <w:szCs w:val="16"/>
        </w:rPr>
        <w:t xml:space="preserve"> tougher thresholds and a more </w:t>
      </w:r>
      <w:proofErr w:type="spellStart"/>
      <w:r w:rsidRPr="00042920">
        <w:rPr>
          <w:sz w:val="16"/>
          <w:szCs w:val="16"/>
        </w:rPr>
        <w:t>sceptical</w:t>
      </w:r>
      <w:proofErr w:type="spellEnd"/>
      <w:r w:rsidRPr="00042920">
        <w:rPr>
          <w:sz w:val="16"/>
          <w:szCs w:val="16"/>
        </w:rPr>
        <w:t xml:space="preserve"> approach, many dealmakers opted to stay on the sidelines,</w:t>
      </w:r>
      <w:r w:rsidRPr="00042920">
        <w:t xml:space="preserve"> </w:t>
      </w:r>
      <w:r w:rsidRPr="00042920">
        <w:rPr>
          <w:highlight w:val="cyan"/>
          <w:u w:val="single"/>
        </w:rPr>
        <w:t>dampening M&amp;A activity</w:t>
      </w:r>
      <w:r w:rsidRPr="00042920">
        <w:t xml:space="preserve"> </w:t>
      </w:r>
      <w:r w:rsidRPr="00042920">
        <w:rPr>
          <w:sz w:val="16"/>
          <w:szCs w:val="16"/>
        </w:rPr>
        <w:t>and investment in digital markets during that period.</w:t>
      </w:r>
      <w:r w:rsidRPr="00362E39">
        <w:rPr>
          <w:sz w:val="16"/>
          <w:szCs w:val="16"/>
        </w:rPr>
        <w:t xml:space="preserve"> </w:t>
      </w:r>
      <w:r w:rsidRPr="00042920">
        <w:rPr>
          <w:sz w:val="16"/>
          <w:szCs w:val="16"/>
        </w:rPr>
        <w:t>Heading into 2025 with the shift in administration and prominent Silicon Valley backing for President Trump, dealmakers in the technology space were optimistic that antitrust priorities would pivot sharply. Many expected the new leadership to ease the agency’s stringent approach to big-ticket mergers.</w:t>
      </w:r>
      <w:r w:rsidRPr="00362E39">
        <w:rPr>
          <w:sz w:val="16"/>
          <w:szCs w:val="16"/>
        </w:rPr>
        <w:t xml:space="preserve"> </w:t>
      </w:r>
      <w:r w:rsidRPr="00042920">
        <w:rPr>
          <w:sz w:val="16"/>
          <w:szCs w:val="16"/>
        </w:rPr>
        <w:t xml:space="preserve">As 2025 has progressed, speeches and statements from senior DOJ and FTC officials have begun to outline a merger enforcement philosophy that marks a clear departure from the adversarial approach of the prior administration. Rather than treating all mergers with suspicion, current leadership has </w:t>
      </w:r>
      <w:proofErr w:type="spellStart"/>
      <w:r w:rsidRPr="00042920">
        <w:rPr>
          <w:sz w:val="16"/>
          <w:szCs w:val="16"/>
        </w:rPr>
        <w:t>emphasised</w:t>
      </w:r>
      <w:proofErr w:type="spellEnd"/>
      <w:r w:rsidRPr="00042920">
        <w:rPr>
          <w:sz w:val="16"/>
          <w:szCs w:val="16"/>
        </w:rPr>
        <w:t xml:space="preserve"> that most transactions are competitively neutral or procompetitive, and that M&amp;A – particularly in the tech and startup spaces – is essential to innovation, investment and economic growth. At the same time, officials have reaffirmed their commitment to challenging deals that pose real competitive harm, aspiring to conserve agency resources for the most concerning cases.</w:t>
      </w:r>
    </w:p>
    <w:p w14:paraId="5E4334BA" w14:textId="77777777" w:rsidR="00222B25" w:rsidRPr="00042920" w:rsidRDefault="00222B25" w:rsidP="00222B25">
      <w:pPr>
        <w:rPr>
          <w:sz w:val="16"/>
          <w:szCs w:val="16"/>
        </w:rPr>
      </w:pPr>
      <w:r w:rsidRPr="00042920">
        <w:rPr>
          <w:sz w:val="16"/>
          <w:szCs w:val="16"/>
        </w:rPr>
        <w:t>FTC Chairman Andrew Ferguson, in his statement on the </w:t>
      </w:r>
      <w:r w:rsidRPr="00042920">
        <w:rPr>
          <w:i/>
          <w:iCs/>
          <w:sz w:val="16"/>
          <w:szCs w:val="16"/>
        </w:rPr>
        <w:t>Synopsys/Ansys</w:t>
      </w:r>
      <w:r w:rsidRPr="00042920">
        <w:rPr>
          <w:sz w:val="16"/>
          <w:szCs w:val="16"/>
        </w:rPr>
        <w:t> settlement, offered one of the clearest expressions of this view.</w:t>
      </w:r>
      <w:hyperlink r:id="rId9" w:anchor="footnote-4" w:history="1">
        <w:r w:rsidRPr="00042920">
          <w:rPr>
            <w:rStyle w:val="Hyperlink"/>
            <w:b/>
            <w:bCs/>
            <w:sz w:val="16"/>
            <w:szCs w:val="16"/>
            <w:vertAlign w:val="superscript"/>
          </w:rPr>
          <w:t>[4]</w:t>
        </w:r>
      </w:hyperlink>
      <w:r w:rsidRPr="00042920">
        <w:rPr>
          <w:sz w:val="16"/>
          <w:szCs w:val="16"/>
        </w:rPr>
        <w:t> He underscored that acquisitions play a critical role in supporting early-stage innovation, particularly given that most US startups expect to be acquired rather than go public.</w:t>
      </w:r>
      <w:hyperlink r:id="rId10" w:anchor="footnote-5" w:history="1">
        <w:r w:rsidRPr="00042920">
          <w:rPr>
            <w:rStyle w:val="Hyperlink"/>
            <w:b/>
            <w:bCs/>
            <w:sz w:val="16"/>
            <w:szCs w:val="16"/>
            <w:vertAlign w:val="superscript"/>
          </w:rPr>
          <w:t>[5]</w:t>
        </w:r>
      </w:hyperlink>
      <w:r w:rsidRPr="00042920">
        <w:rPr>
          <w:sz w:val="16"/>
          <w:szCs w:val="16"/>
        </w:rPr>
        <w:t> He warned that removing M&amp;A as an exit option could chill venture investment and slow technological progress.</w:t>
      </w:r>
      <w:hyperlink r:id="rId11" w:anchor="footnote-6" w:history="1">
        <w:r w:rsidRPr="00042920">
          <w:rPr>
            <w:rStyle w:val="Hyperlink"/>
            <w:b/>
            <w:bCs/>
            <w:sz w:val="16"/>
            <w:szCs w:val="16"/>
            <w:vertAlign w:val="superscript"/>
          </w:rPr>
          <w:t>[6]</w:t>
        </w:r>
      </w:hyperlink>
    </w:p>
    <w:p w14:paraId="534AA773" w14:textId="77777777" w:rsidR="00222B25" w:rsidRPr="00042920" w:rsidRDefault="00222B25" w:rsidP="00222B25">
      <w:pPr>
        <w:rPr>
          <w:sz w:val="16"/>
          <w:szCs w:val="16"/>
        </w:rPr>
      </w:pPr>
      <w:r w:rsidRPr="00042920">
        <w:rPr>
          <w:sz w:val="16"/>
          <w:szCs w:val="16"/>
        </w:rPr>
        <w:t xml:space="preserve">DOJ Deputy AAG Bill Rinner echoed these themes in a June 2025 speech, </w:t>
      </w:r>
      <w:proofErr w:type="spellStart"/>
      <w:r w:rsidRPr="00042920">
        <w:rPr>
          <w:sz w:val="16"/>
          <w:szCs w:val="16"/>
        </w:rPr>
        <w:t>emphasising</w:t>
      </w:r>
      <w:proofErr w:type="spellEnd"/>
      <w:r w:rsidRPr="00042920">
        <w:rPr>
          <w:sz w:val="16"/>
          <w:szCs w:val="16"/>
        </w:rPr>
        <w:t xml:space="preserve"> that the vast majority of mergers do not raise antitrust concerns and that the agency’s role is not to deter dealmaking, but to enforce the law against the small number of mergers that threaten competition.</w:t>
      </w:r>
      <w:hyperlink r:id="rId12" w:anchor="footnote-7" w:history="1">
        <w:r w:rsidRPr="00042920">
          <w:rPr>
            <w:rStyle w:val="Hyperlink"/>
            <w:b/>
            <w:bCs/>
            <w:sz w:val="16"/>
            <w:szCs w:val="16"/>
            <w:vertAlign w:val="superscript"/>
          </w:rPr>
          <w:t>[7]</w:t>
        </w:r>
      </w:hyperlink>
      <w:r w:rsidRPr="00042920">
        <w:rPr>
          <w:sz w:val="16"/>
          <w:szCs w:val="16"/>
        </w:rPr>
        <w:t xml:space="preserve"> Rinner also </w:t>
      </w:r>
      <w:proofErr w:type="spellStart"/>
      <w:r w:rsidRPr="00042920">
        <w:rPr>
          <w:sz w:val="16"/>
          <w:szCs w:val="16"/>
        </w:rPr>
        <w:t>signalled</w:t>
      </w:r>
      <w:proofErr w:type="spellEnd"/>
      <w:r w:rsidRPr="00042920">
        <w:rPr>
          <w:sz w:val="16"/>
          <w:szCs w:val="16"/>
        </w:rPr>
        <w:t xml:space="preserve"> a break from several practices of the prior administration, including the routine use of ‘close at your own risk’ letters and the pursuit of policy objectives unrelated to merger review.</w:t>
      </w:r>
      <w:hyperlink r:id="rId13" w:anchor="footnote-8" w:history="1">
        <w:r w:rsidRPr="00042920">
          <w:rPr>
            <w:rStyle w:val="Hyperlink"/>
            <w:b/>
            <w:bCs/>
            <w:sz w:val="16"/>
            <w:szCs w:val="16"/>
            <w:vertAlign w:val="superscript"/>
          </w:rPr>
          <w:t>[8]</w:t>
        </w:r>
      </w:hyperlink>
    </w:p>
    <w:p w14:paraId="7206C57C" w14:textId="77777777" w:rsidR="00222B25" w:rsidRPr="00042920" w:rsidRDefault="00222B25" w:rsidP="00222B25">
      <w:pPr>
        <w:rPr>
          <w:sz w:val="16"/>
          <w:szCs w:val="16"/>
        </w:rPr>
      </w:pPr>
      <w:r w:rsidRPr="00042920">
        <w:rPr>
          <w:sz w:val="16"/>
          <w:szCs w:val="16"/>
        </w:rPr>
        <w:t xml:space="preserve">FTC Commissioner Melissa Holyoak delivered similar remarks, </w:t>
      </w:r>
      <w:proofErr w:type="spellStart"/>
      <w:r w:rsidRPr="00042920">
        <w:rPr>
          <w:sz w:val="16"/>
          <w:szCs w:val="16"/>
        </w:rPr>
        <w:t>criticising</w:t>
      </w:r>
      <w:proofErr w:type="spellEnd"/>
      <w:r w:rsidRPr="00042920">
        <w:rPr>
          <w:sz w:val="16"/>
          <w:szCs w:val="16"/>
        </w:rPr>
        <w:t xml:space="preserve"> what she described as the Biden administration’s ‘merger hostility’ and stressing that effective merger enforcement need not come at the expense of economic growth.</w:t>
      </w:r>
      <w:hyperlink r:id="rId14" w:anchor="footnote-9" w:history="1">
        <w:r w:rsidRPr="00042920">
          <w:rPr>
            <w:rStyle w:val="Hyperlink"/>
            <w:b/>
            <w:bCs/>
            <w:sz w:val="16"/>
            <w:szCs w:val="16"/>
            <w:vertAlign w:val="superscript"/>
          </w:rPr>
          <w:t>[9]</w:t>
        </w:r>
      </w:hyperlink>
    </w:p>
    <w:p w14:paraId="08D316AB" w14:textId="77777777" w:rsidR="00222B25" w:rsidRPr="00042920" w:rsidRDefault="00222B25" w:rsidP="00222B25">
      <w:pPr>
        <w:rPr>
          <w:sz w:val="16"/>
          <w:szCs w:val="16"/>
        </w:rPr>
      </w:pPr>
      <w:r w:rsidRPr="00042920">
        <w:rPr>
          <w:sz w:val="16"/>
          <w:szCs w:val="16"/>
        </w:rPr>
        <w:t xml:space="preserve">Taken together, these statements reflect an emerging enforcement philosophy that acknowledges the central role of M&amp;A in a healthy, innovative economy, particularly in the digital and technology sectors. At the same time, each official has </w:t>
      </w:r>
      <w:proofErr w:type="gramStart"/>
      <w:r w:rsidRPr="00042920">
        <w:rPr>
          <w:sz w:val="16"/>
          <w:szCs w:val="16"/>
        </w:rPr>
        <w:t>been</w:t>
      </w:r>
      <w:proofErr w:type="gramEnd"/>
      <w:r w:rsidRPr="00042920">
        <w:rPr>
          <w:sz w:val="16"/>
          <w:szCs w:val="16"/>
        </w:rPr>
        <w:t xml:space="preserve"> clear that when a merger does threaten to substantially lessen competition, the agencies will not hesitate to act decisively, using their full legal authority and resources to block the transaction.</w:t>
      </w:r>
    </w:p>
    <w:p w14:paraId="251951E6" w14:textId="77777777" w:rsidR="00222B25" w:rsidRPr="00042920" w:rsidRDefault="00222B25" w:rsidP="00222B25">
      <w:pPr>
        <w:rPr>
          <w:sz w:val="16"/>
          <w:szCs w:val="16"/>
        </w:rPr>
      </w:pPr>
      <w:r w:rsidRPr="00042920">
        <w:rPr>
          <w:sz w:val="16"/>
          <w:szCs w:val="16"/>
        </w:rPr>
        <w:t xml:space="preserve">For companies operating in digital markets, particularly those navigating the fast-moving AI landscape, this enforcement posture carries important implications. The recognition by DOJ and FTC leadership that mergers can promote, rather than stifle, </w:t>
      </w:r>
      <w:proofErr w:type="gramStart"/>
      <w:r w:rsidRPr="00042920">
        <w:rPr>
          <w:sz w:val="16"/>
          <w:szCs w:val="16"/>
        </w:rPr>
        <w:t>innovation</w:t>
      </w:r>
      <w:proofErr w:type="gramEnd"/>
      <w:r w:rsidRPr="00042920">
        <w:rPr>
          <w:sz w:val="16"/>
          <w:szCs w:val="16"/>
        </w:rPr>
        <w:t xml:space="preserve"> suggests that agencies may be more receptive to discussions about how transactions could improve development of cutting-edge technologies. Additionally, the promise of a more transparent and disciplined process may allow non-problematic transactions to clear more quickly, providing greater </w:t>
      </w:r>
      <w:proofErr w:type="gramStart"/>
      <w:r w:rsidRPr="00042920">
        <w:rPr>
          <w:sz w:val="16"/>
          <w:szCs w:val="16"/>
        </w:rPr>
        <w:t>deal</w:t>
      </w:r>
      <w:proofErr w:type="gramEnd"/>
      <w:r w:rsidRPr="00042920">
        <w:rPr>
          <w:sz w:val="16"/>
          <w:szCs w:val="16"/>
        </w:rPr>
        <w:t xml:space="preserve"> certainty and encouraging continued investment in high-growth sectors. While the agencies remain prepared to litigate where necessary, digital market participants can take some comfort in knowing that truly innovation-enhancing deals are more likely to be assessed on their merits, rather than presumed harmful by default.</w:t>
      </w:r>
    </w:p>
    <w:p w14:paraId="5767ABBC" w14:textId="77777777" w:rsidR="00222B25" w:rsidRPr="00042920" w:rsidRDefault="00222B25" w:rsidP="00222B25">
      <w:pPr>
        <w:rPr>
          <w:b/>
          <w:bCs/>
          <w:sz w:val="16"/>
          <w:szCs w:val="16"/>
        </w:rPr>
      </w:pPr>
      <w:r w:rsidRPr="00042920">
        <w:rPr>
          <w:b/>
          <w:bCs/>
          <w:sz w:val="16"/>
          <w:szCs w:val="16"/>
        </w:rPr>
        <w:t>Policy and procedural continuity: agencies retain key Biden-era Merger Guidelines and HSR process</w:t>
      </w:r>
    </w:p>
    <w:p w14:paraId="3F343A91" w14:textId="77777777" w:rsidR="00222B25" w:rsidRPr="00042920" w:rsidRDefault="00222B25" w:rsidP="00222B25">
      <w:pPr>
        <w:rPr>
          <w:u w:val="single"/>
        </w:rPr>
      </w:pPr>
      <w:r w:rsidRPr="00042920">
        <w:rPr>
          <w:sz w:val="16"/>
          <w:szCs w:val="16"/>
        </w:rPr>
        <w:t xml:space="preserve">Despite speeches that </w:t>
      </w:r>
      <w:proofErr w:type="spellStart"/>
      <w:r w:rsidRPr="00042920">
        <w:rPr>
          <w:sz w:val="16"/>
          <w:szCs w:val="16"/>
        </w:rPr>
        <w:t>signalled</w:t>
      </w:r>
      <w:proofErr w:type="spellEnd"/>
      <w:r w:rsidRPr="00042920">
        <w:rPr>
          <w:sz w:val="16"/>
          <w:szCs w:val="16"/>
        </w:rPr>
        <w:t xml:space="preserve"> a shift</w:t>
      </w:r>
      <w:r w:rsidRPr="00042920">
        <w:t xml:space="preserve">, </w:t>
      </w:r>
      <w:r w:rsidRPr="00042920">
        <w:rPr>
          <w:highlight w:val="cyan"/>
          <w:u w:val="single"/>
        </w:rPr>
        <w:t>in</w:t>
      </w:r>
      <w:r w:rsidRPr="00042920">
        <w:rPr>
          <w:u w:val="single"/>
        </w:rPr>
        <w:t xml:space="preserve"> </w:t>
      </w:r>
      <w:r w:rsidRPr="00042920">
        <w:rPr>
          <w:sz w:val="16"/>
          <w:szCs w:val="16"/>
        </w:rPr>
        <w:t>the early months of the</w:t>
      </w:r>
      <w:r w:rsidRPr="00042920">
        <w:rPr>
          <w:u w:val="single"/>
        </w:rPr>
        <w:t xml:space="preserve"> </w:t>
      </w:r>
      <w:r w:rsidRPr="00042920">
        <w:rPr>
          <w:highlight w:val="cyan"/>
          <w:u w:val="single"/>
        </w:rPr>
        <w:t>new administration</w:t>
      </w:r>
      <w:r w:rsidRPr="00042920">
        <w:rPr>
          <w:u w:val="single"/>
        </w:rPr>
        <w:t xml:space="preserve">, the </w:t>
      </w:r>
      <w:r w:rsidRPr="00042920">
        <w:rPr>
          <w:highlight w:val="cyan"/>
          <w:u w:val="single"/>
        </w:rPr>
        <w:t>antitrust</w:t>
      </w:r>
      <w:r w:rsidRPr="00042920">
        <w:rPr>
          <w:u w:val="single"/>
        </w:rPr>
        <w:t xml:space="preserve"> agencies </w:t>
      </w:r>
      <w:r w:rsidRPr="00042920">
        <w:rPr>
          <w:highlight w:val="cyan"/>
          <w:u w:val="single"/>
        </w:rPr>
        <w:t>took actions with</w:t>
      </w:r>
      <w:r w:rsidRPr="00042920">
        <w:rPr>
          <w:u w:val="single"/>
        </w:rPr>
        <w:t xml:space="preserve"> respect to policy and procedure that </w:t>
      </w:r>
      <w:proofErr w:type="spellStart"/>
      <w:r w:rsidRPr="00042920">
        <w:rPr>
          <w:u w:val="single"/>
        </w:rPr>
        <w:t>signalled</w:t>
      </w:r>
      <w:proofErr w:type="spellEnd"/>
      <w:r w:rsidRPr="00042920">
        <w:rPr>
          <w:u w:val="single"/>
        </w:rPr>
        <w:t xml:space="preserve"> </w:t>
      </w:r>
      <w:r w:rsidRPr="00042920">
        <w:rPr>
          <w:highlight w:val="cyan"/>
          <w:u w:val="single"/>
        </w:rPr>
        <w:t>a surprising degree of continuity with the prior administration</w:t>
      </w:r>
      <w:r w:rsidRPr="00042920">
        <w:t xml:space="preserve">. </w:t>
      </w:r>
      <w:r w:rsidRPr="00042920">
        <w:rPr>
          <w:u w:val="single"/>
        </w:rPr>
        <w:t xml:space="preserve">Most notably, the </w:t>
      </w:r>
      <w:r w:rsidRPr="00042920">
        <w:rPr>
          <w:highlight w:val="cyan"/>
          <w:u w:val="single"/>
        </w:rPr>
        <w:t>FTC and DOJ</w:t>
      </w:r>
      <w:r w:rsidRPr="00042920">
        <w:rPr>
          <w:u w:val="single"/>
        </w:rPr>
        <w:t xml:space="preserve"> announced that the </w:t>
      </w:r>
      <w:r w:rsidRPr="00042920">
        <w:rPr>
          <w:highlight w:val="cyan"/>
          <w:u w:val="single"/>
        </w:rPr>
        <w:t>2023 Merger Guidelines would remain in effect</w:t>
      </w:r>
      <w:r w:rsidRPr="00042920">
        <w:t>,</w:t>
      </w:r>
      <w:hyperlink r:id="rId15" w:anchor="footnote-10" w:history="1">
        <w:r w:rsidRPr="00042920">
          <w:rPr>
            <w:rStyle w:val="Hyperlink"/>
            <w:b/>
            <w:bCs/>
            <w:sz w:val="16"/>
            <w:szCs w:val="16"/>
            <w:vertAlign w:val="superscript"/>
          </w:rPr>
          <w:t>[10]</w:t>
        </w:r>
      </w:hyperlink>
      <w:r w:rsidRPr="00042920">
        <w:rPr>
          <w:sz w:val="16"/>
          <w:szCs w:val="16"/>
        </w:rPr>
        <w:t> suggesting that some aspects of the prior administration’s</w:t>
      </w:r>
      <w:r w:rsidRPr="00042920">
        <w:t xml:space="preserve"> </w:t>
      </w:r>
      <w:r w:rsidRPr="00042920">
        <w:rPr>
          <w:highlight w:val="cyan"/>
          <w:u w:val="single"/>
        </w:rPr>
        <w:t>aggressive merger enforcement policy would continue.</w:t>
      </w:r>
    </w:p>
    <w:p w14:paraId="51B79C66" w14:textId="77777777" w:rsidR="00222B25" w:rsidRPr="00042920" w:rsidRDefault="00222B25" w:rsidP="00222B25">
      <w:pPr>
        <w:rPr>
          <w:sz w:val="16"/>
          <w:szCs w:val="16"/>
        </w:rPr>
      </w:pPr>
      <w:r w:rsidRPr="00042920">
        <w:rPr>
          <w:sz w:val="16"/>
          <w:szCs w:val="16"/>
        </w:rPr>
        <w:t>The 2023 Merger Guidelines include several provisions specifically tailored to digital markets,</w:t>
      </w:r>
      <w:r w:rsidRPr="00042920">
        <w:t xml:space="preserve"> </w:t>
      </w:r>
      <w:proofErr w:type="spellStart"/>
      <w:r w:rsidRPr="00042920">
        <w:rPr>
          <w:u w:val="single"/>
        </w:rPr>
        <w:t>signalling</w:t>
      </w:r>
      <w:proofErr w:type="spellEnd"/>
      <w:r w:rsidRPr="00042920">
        <w:rPr>
          <w:u w:val="single"/>
        </w:rPr>
        <w:t xml:space="preserve"> </w:t>
      </w:r>
      <w:r w:rsidRPr="00042920">
        <w:rPr>
          <w:highlight w:val="cyan"/>
          <w:u w:val="single"/>
        </w:rPr>
        <w:t xml:space="preserve">sustained scrutiny </w:t>
      </w:r>
      <w:r w:rsidRPr="00042920">
        <w:rPr>
          <w:u w:val="single"/>
        </w:rPr>
        <w:t>of technology sector deals</w:t>
      </w:r>
      <w:r w:rsidRPr="00042920">
        <w:t xml:space="preserve">. </w:t>
      </w:r>
      <w:r w:rsidRPr="00042920">
        <w:rPr>
          <w:sz w:val="16"/>
          <w:szCs w:val="16"/>
        </w:rPr>
        <w:t>They introduced a dedicated guideline on multi-sided platforms,</w:t>
      </w:r>
      <w:r w:rsidRPr="00042920">
        <w:t xml:space="preserve"> </w:t>
      </w:r>
      <w:r w:rsidRPr="00042920">
        <w:rPr>
          <w:u w:val="single"/>
        </w:rPr>
        <w:t>highlighting potential harms from acquisitions</w:t>
      </w:r>
      <w:r w:rsidRPr="00042920">
        <w:t xml:space="preserve"> </w:t>
      </w:r>
      <w:r w:rsidRPr="00042920">
        <w:rPr>
          <w:sz w:val="16"/>
          <w:szCs w:val="16"/>
        </w:rPr>
        <w:t>involving platforms, users, facilitators, key inputs or disruptive technologies.</w:t>
      </w:r>
      <w:hyperlink r:id="rId16" w:anchor="footnote-11" w:history="1">
        <w:r w:rsidRPr="00042920">
          <w:rPr>
            <w:rStyle w:val="Hyperlink"/>
            <w:b/>
            <w:bCs/>
            <w:sz w:val="16"/>
            <w:szCs w:val="16"/>
            <w:vertAlign w:val="superscript"/>
          </w:rPr>
          <w:t>[11]</w:t>
        </w:r>
      </w:hyperlink>
      <w:r w:rsidRPr="00042920">
        <w:rPr>
          <w:sz w:val="16"/>
          <w:szCs w:val="16"/>
        </w:rPr>
        <w:t xml:space="preserve"> The Guidelines also included theories of </w:t>
      </w:r>
      <w:r w:rsidRPr="00042920">
        <w:rPr>
          <w:u w:val="single"/>
        </w:rPr>
        <w:t>harm related to potential competition</w:t>
      </w:r>
      <w:hyperlink r:id="rId17" w:anchor="footnote-12" w:history="1">
        <w:r w:rsidRPr="00042920">
          <w:rPr>
            <w:rStyle w:val="Hyperlink"/>
            <w:b/>
            <w:bCs/>
            <w:vertAlign w:val="superscript"/>
          </w:rPr>
          <w:t>[12]</w:t>
        </w:r>
      </w:hyperlink>
      <w:r w:rsidRPr="00042920">
        <w:rPr>
          <w:u w:val="single"/>
        </w:rPr>
        <w:t xml:space="preserve"> – </w:t>
      </w:r>
      <w:r w:rsidRPr="00042920">
        <w:rPr>
          <w:highlight w:val="cyan"/>
          <w:u w:val="single"/>
        </w:rPr>
        <w:t>building on Biden-era cases</w:t>
      </w:r>
      <w:r w:rsidRPr="00042920">
        <w:rPr>
          <w:u w:val="single"/>
        </w:rPr>
        <w:t xml:space="preserve"> like </w:t>
      </w:r>
      <w:r w:rsidRPr="00042920">
        <w:rPr>
          <w:i/>
          <w:iCs/>
          <w:u w:val="single"/>
        </w:rPr>
        <w:t>Meta/Within</w:t>
      </w:r>
      <w:r w:rsidRPr="00042920">
        <w:rPr>
          <w:u w:val="single"/>
        </w:rPr>
        <w:t> </w:t>
      </w:r>
      <w:r w:rsidRPr="00042920">
        <w:t xml:space="preserve">– </w:t>
      </w:r>
      <w:r w:rsidRPr="00042920">
        <w:rPr>
          <w:u w:val="single"/>
        </w:rPr>
        <w:t xml:space="preserve">and </w:t>
      </w:r>
      <w:proofErr w:type="spellStart"/>
      <w:r w:rsidRPr="00042920">
        <w:rPr>
          <w:highlight w:val="cyan"/>
          <w:u w:val="single"/>
        </w:rPr>
        <w:t>emphasised</w:t>
      </w:r>
      <w:proofErr w:type="spellEnd"/>
      <w:r w:rsidRPr="00042920">
        <w:rPr>
          <w:highlight w:val="cyan"/>
          <w:u w:val="single"/>
        </w:rPr>
        <w:t xml:space="preserve"> concerns about serial acquisitions</w:t>
      </w:r>
      <w:r w:rsidRPr="00042920">
        <w:rPr>
          <w:u w:val="single"/>
        </w:rPr>
        <w:t xml:space="preserve"> </w:t>
      </w:r>
      <w:r w:rsidRPr="00042920">
        <w:rPr>
          <w:sz w:val="16"/>
          <w:szCs w:val="16"/>
        </w:rPr>
        <w:t>or ‘roll-up’ strategies,</w:t>
      </w:r>
      <w:hyperlink r:id="rId18" w:anchor="footnote-13" w:history="1">
        <w:r w:rsidRPr="00042920">
          <w:rPr>
            <w:rStyle w:val="Hyperlink"/>
            <w:b/>
            <w:bCs/>
            <w:sz w:val="16"/>
            <w:szCs w:val="16"/>
            <w:vertAlign w:val="superscript"/>
          </w:rPr>
          <w:t>[13]</w:t>
        </w:r>
      </w:hyperlink>
      <w:r w:rsidRPr="00042920">
        <w:rPr>
          <w:sz w:val="16"/>
          <w:szCs w:val="16"/>
        </w:rPr>
        <w:t> which arguably have been employed by dominant digital firms in the past.</w:t>
      </w:r>
    </w:p>
    <w:p w14:paraId="0BF7D916" w14:textId="77777777" w:rsidR="00222B25" w:rsidRPr="00042920" w:rsidRDefault="00222B25" w:rsidP="00222B25">
      <w:r w:rsidRPr="00042920">
        <w:rPr>
          <w:sz w:val="16"/>
          <w:szCs w:val="16"/>
        </w:rPr>
        <w:t>The new</w:t>
      </w:r>
      <w:r w:rsidRPr="00042920">
        <w:t xml:space="preserve"> </w:t>
      </w:r>
      <w:r w:rsidRPr="00042920">
        <w:rPr>
          <w:u w:val="single"/>
        </w:rPr>
        <w:t>administration also opted to maintain the enhanced HSR filing rules</w:t>
      </w:r>
      <w:r w:rsidRPr="00042920">
        <w:rPr>
          <w:sz w:val="16"/>
          <w:szCs w:val="16"/>
        </w:rPr>
        <w:t>. The new HSR rules, effective 10 February 2025,</w:t>
      </w:r>
      <w:r w:rsidRPr="00042920">
        <w:t xml:space="preserve"> </w:t>
      </w:r>
      <w:r w:rsidRPr="00042920">
        <w:rPr>
          <w:u w:val="single"/>
        </w:rPr>
        <w:t>drastically expanded disclosure obligations for deals, mandating detailed narratives of competitive overlaps, supply-chain relationships and deal histories, adding significant time and compliance costs to HSR filings</w:t>
      </w:r>
      <w:r w:rsidRPr="00042920">
        <w:t xml:space="preserve">. </w:t>
      </w:r>
      <w:r w:rsidRPr="00042920">
        <w:rPr>
          <w:sz w:val="16"/>
          <w:szCs w:val="16"/>
        </w:rPr>
        <w:t>For transactions in the fast-evolving digital and AI spaces, the expanded requirements risk delaying closings or triggering deeper review cycles.</w:t>
      </w:r>
    </w:p>
    <w:p w14:paraId="3E4FE746" w14:textId="77777777" w:rsidR="00222B25" w:rsidRDefault="00222B25" w:rsidP="00222B25">
      <w:pPr>
        <w:pStyle w:val="Heading4"/>
      </w:pPr>
      <w:r>
        <w:t>Stronger collective bargaining leads to a substantial increase in mergers and acquisitions.</w:t>
      </w:r>
    </w:p>
    <w:p w14:paraId="1A6850CF" w14:textId="77777777" w:rsidR="00222B25" w:rsidRPr="00C87937" w:rsidRDefault="00222B25" w:rsidP="00222B25">
      <w:r>
        <w:rPr>
          <w:b/>
          <w:bCs/>
          <w:sz w:val="28"/>
          <w:szCs w:val="28"/>
        </w:rPr>
        <w:t>Ahmed and Lambert 19</w:t>
      </w:r>
      <w:r w:rsidRPr="00C87937">
        <w:t xml:space="preserve">[Ahmad, Muhammad Farooq &amp; Lambert, Thomas — peer-reviewed economists published in a top finance journal, making them a credible source for analyzing how collective bargaining affects market consolidation. “Collective bargaining and mergers and acquisitions activity around the world.” </w:t>
      </w:r>
      <w:r w:rsidRPr="00C87937">
        <w:rPr>
          <w:i/>
          <w:iCs/>
        </w:rPr>
        <w:t>Journal of Banking &amp; Finance,</w:t>
      </w:r>
      <w:r w:rsidRPr="00C87937">
        <w:t xml:space="preserve"> March 1, 2019. https://www.sciencedirect.com/science/article/pii/S0378426618302516.]</w:t>
      </w:r>
    </w:p>
    <w:p w14:paraId="2EF0C9A7" w14:textId="77777777" w:rsidR="00222B25" w:rsidRPr="001B46AF" w:rsidRDefault="00222B25" w:rsidP="00222B25">
      <w:pPr>
        <w:rPr>
          <w:u w:val="single"/>
        </w:rPr>
      </w:pPr>
      <w:r w:rsidRPr="00CD086A">
        <w:rPr>
          <w:u w:val="single"/>
        </w:rPr>
        <w:t xml:space="preserve">The </w:t>
      </w:r>
      <w:r w:rsidRPr="00797BFD">
        <w:rPr>
          <w:highlight w:val="cyan"/>
          <w:u w:val="single"/>
        </w:rPr>
        <w:t>empirical analysis shows</w:t>
      </w:r>
      <w:r w:rsidRPr="00CD086A">
        <w:rPr>
          <w:u w:val="single"/>
        </w:rPr>
        <w:t xml:space="preserve"> that </w:t>
      </w:r>
      <w:r w:rsidRPr="00797BFD">
        <w:rPr>
          <w:highlight w:val="cyan"/>
          <w:u w:val="single"/>
        </w:rPr>
        <w:t>collective bargaining increases the frequency and volume of M&amp;A</w:t>
      </w:r>
      <w:r w:rsidRPr="00CD086A">
        <w:rPr>
          <w:u w:val="single"/>
        </w:rPr>
        <w:t xml:space="preserve"> at the industry level</w:t>
      </w:r>
      <w:r w:rsidRPr="00CD086A">
        <w:t xml:space="preserve">. </w:t>
      </w:r>
      <w:r w:rsidRPr="00CD086A">
        <w:rPr>
          <w:u w:val="single"/>
        </w:rPr>
        <w:t xml:space="preserve">The </w:t>
      </w:r>
      <w:r w:rsidRPr="00797BFD">
        <w:rPr>
          <w:highlight w:val="cyan"/>
          <w:u w:val="single"/>
        </w:rPr>
        <w:t>size of the effect is substantial</w:t>
      </w:r>
      <w:r w:rsidRPr="00CD086A">
        <w:t xml:space="preserve">. </w:t>
      </w:r>
      <w:r w:rsidRPr="002E7573">
        <w:rPr>
          <w:sz w:val="16"/>
          <w:szCs w:val="16"/>
        </w:rPr>
        <w:t>A one standard deviation</w:t>
      </w:r>
      <w:r w:rsidRPr="00CD086A">
        <w:t xml:space="preserve"> </w:t>
      </w:r>
      <w:r w:rsidRPr="00797BFD">
        <w:rPr>
          <w:highlight w:val="cyan"/>
          <w:u w:val="single"/>
        </w:rPr>
        <w:t>increase in union density</w:t>
      </w:r>
      <w:r w:rsidRPr="00134219">
        <w:rPr>
          <w:u w:val="single"/>
        </w:rPr>
        <w:t xml:space="preserve"> (bargaining coverage) </w:t>
      </w:r>
      <w:r w:rsidRPr="00797BFD">
        <w:rPr>
          <w:highlight w:val="cyan"/>
          <w:u w:val="single"/>
        </w:rPr>
        <w:t>leads to a</w:t>
      </w:r>
      <w:r w:rsidRPr="00CD086A">
        <w:t xml:space="preserve"> </w:t>
      </w:r>
      <w:r w:rsidRPr="00797BFD">
        <w:rPr>
          <w:sz w:val="16"/>
          <w:szCs w:val="16"/>
        </w:rPr>
        <w:t>7.2% (10.7%)</w:t>
      </w:r>
      <w:r w:rsidRPr="00CD086A">
        <w:t xml:space="preserve"> </w:t>
      </w:r>
      <w:r w:rsidRPr="00797BFD">
        <w:rPr>
          <w:highlight w:val="cyan"/>
          <w:u w:val="single"/>
        </w:rPr>
        <w:t>increase in the frequency of M&amp;A within industries</w:t>
      </w:r>
      <w:r w:rsidRPr="00CD086A">
        <w:t xml:space="preserve">. </w:t>
      </w:r>
      <w:r w:rsidRPr="00B7742D">
        <w:rPr>
          <w:sz w:val="16"/>
          <w:szCs w:val="16"/>
        </w:rPr>
        <w:t xml:space="preserve">Similarly, a one standard deviation increase in union density (bargaining coverage) increases the volume of M&amp;A by 1.7% (2.6%). In addition to industry-country and industry-year fixed effects, we contemporaneously control for industry levels of competition, leverage, growth prospects, and profitability as well as countries’ macroeconomic and institutional environments—variables that have been shown to affect M&amp;A activity. In other words, we directly </w:t>
      </w:r>
      <w:proofErr w:type="gramStart"/>
      <w:r w:rsidRPr="00B7742D">
        <w:rPr>
          <w:sz w:val="16"/>
          <w:szCs w:val="16"/>
        </w:rPr>
        <w:t>control for</w:t>
      </w:r>
      <w:proofErr w:type="gramEnd"/>
      <w:r w:rsidRPr="00B7742D">
        <w:rPr>
          <w:sz w:val="16"/>
          <w:szCs w:val="16"/>
        </w:rPr>
        <w:t xml:space="preserve"> industry</w:t>
      </w:r>
      <w:r w:rsidRPr="00CD086A">
        <w:t xml:space="preserve"> </w:t>
      </w:r>
      <w:r w:rsidRPr="00797BFD">
        <w:rPr>
          <w:highlight w:val="cyan"/>
          <w:u w:val="single"/>
        </w:rPr>
        <w:t>effects of M&amp;A</w:t>
      </w:r>
      <w:r w:rsidRPr="00B7742D">
        <w:rPr>
          <w:u w:val="single"/>
        </w:rPr>
        <w:t xml:space="preserve"> activity that come through changes in industry-country-level and country-level variables that </w:t>
      </w:r>
      <w:r w:rsidRPr="00797BFD">
        <w:rPr>
          <w:highlight w:val="cyan"/>
          <w:u w:val="single"/>
        </w:rPr>
        <w:t>are brought about by union density and bargaining coverag</w:t>
      </w:r>
      <w:r w:rsidRPr="00B7742D">
        <w:rPr>
          <w:u w:val="single"/>
        </w:rPr>
        <w:t>e</w:t>
      </w:r>
      <w:r w:rsidRPr="00CD086A">
        <w:t xml:space="preserve">. </w:t>
      </w:r>
      <w:r w:rsidRPr="0042747A">
        <w:rPr>
          <w:sz w:val="16"/>
          <w:szCs w:val="16"/>
        </w:rPr>
        <w:t>Thus, the effect of collective bargaining on the pattern of M&amp;A activity that we document is independent of other determinants of M&amp;A activity.3 Moreover, we assess the combined effect of collective bargaining and employment protection legislations. We 2 For a discussion, see Flanagan (1999) and OECD (2004) in the labor economics literature. 3 We further mitigate omitted variable concerns by demonstrating that changes in collective bargaining are not due to changes in macroeconomic fundamentals and institutional arrangements that could potentially positively affect M&amp;</w:t>
      </w:r>
      <w:r w:rsidRPr="00797BFD">
        <w:rPr>
          <w:sz w:val="16"/>
          <w:szCs w:val="16"/>
        </w:rPr>
        <w:t xml:space="preserve">A. find that the positive effects of collective bargaining still hold after controlling for employment protection legislations and, economically, offset the negative effects produced by employment protection legislations on M&amp;A activity. We also report some evidence of a more pronounced effect of union density in countries with stricter employment protection legislations. These results are robust to further checks. We gauge the sensitivity of our results to various subsamples to verify whether our findings are not confined to subsets of M&amp;A markets, such as in the UK and US, in Scandinavian countries, in non-OECD countries, or in heavily regulated industries. Then, we account for other labor market institutions (such as bargaining centralization and public unemployment benefits) and use different data sources for our indicators of collective bargaining. Finally, we verify the sensitivity of our results with sample selection issues by imposing different criteria to select and weigh the M&amp;A deals included in our </w:t>
      </w:r>
      <w:proofErr w:type="gramStart"/>
      <w:r w:rsidRPr="00797BFD">
        <w:rPr>
          <w:sz w:val="16"/>
          <w:szCs w:val="16"/>
        </w:rPr>
        <w:t>analyses</w:t>
      </w:r>
      <w:proofErr w:type="gramEnd"/>
      <w:r w:rsidRPr="00797BFD">
        <w:rPr>
          <w:sz w:val="16"/>
          <w:szCs w:val="16"/>
        </w:rPr>
        <w:t>. We do not find any evidence that changes our prior conclusions. Next, we report evidence supporting the human capital channel as the main explanation of our findings. First, we investigate the impact of collective bargaining on expected synergy gains as proxied by combined firm cumulative abnormal returns (CAR) around acquisition announcements. In multivariate regressions accounting for a host of potentially correlated effects, we find that combined firm gains (synergies) increase in countries with high levels of collective bargaining. For example, the combined firm CAR around the announcement date increases by 3.9 percentage points from its unconditional average of 1.3% when a country’s union density increases by one standard deviation. For average-size firms, this means an expected gain of $483 million. Our analysis also reveals that both acquirers and targets share the synergy gains. Second, we explore the cross-sectional heterogeneity of the relationship.</w:t>
      </w:r>
      <w:r w:rsidRPr="00CD086A">
        <w:t xml:space="preserve"> </w:t>
      </w:r>
      <w:r w:rsidRPr="00EB0792">
        <w:rPr>
          <w:u w:val="single"/>
        </w:rPr>
        <w:t>We find that the positive effect of collective bargaining on synergies is stronger in firms where the returns from investments in firm-specific human capital are likely to be greater</w:t>
      </w:r>
      <w:r w:rsidRPr="002D47D5">
        <w:rPr>
          <w:sz w:val="16"/>
          <w:szCs w:val="16"/>
        </w:rPr>
        <w:t>—that is, firms characterized by higher labor productivity, higher R&amp;D expenditures, and a greater proportion of intangible assets.</w:t>
      </w:r>
      <w:r w:rsidRPr="00CD086A">
        <w:t xml:space="preserve"> </w:t>
      </w:r>
      <w:r w:rsidRPr="00EB0792">
        <w:rPr>
          <w:u w:val="single"/>
        </w:rPr>
        <w:t xml:space="preserve">Taken together, these results suggest that </w:t>
      </w:r>
      <w:r w:rsidRPr="00797BFD">
        <w:rPr>
          <w:highlight w:val="cyan"/>
          <w:u w:val="single"/>
        </w:rPr>
        <w:t>collective bargaining encourages M&amp;A by reducing employment uncertainty</w:t>
      </w:r>
      <w:r w:rsidRPr="00EB0792">
        <w:rPr>
          <w:u w:val="single"/>
        </w:rPr>
        <w:t xml:space="preserve"> </w:t>
      </w:r>
      <w:r w:rsidRPr="002D47D5">
        <w:rPr>
          <w:sz w:val="16"/>
          <w:szCs w:val="16"/>
        </w:rPr>
        <w:t>(the hold-up problem) at target firms. Furthermore, we document</w:t>
      </w:r>
      <w:r w:rsidRPr="00CD086A">
        <w:t xml:space="preserve"> </w:t>
      </w:r>
      <w:r w:rsidRPr="00C02FB2">
        <w:rPr>
          <w:u w:val="single"/>
        </w:rPr>
        <w:t xml:space="preserve">that collective bargaining can </w:t>
      </w:r>
      <w:r w:rsidRPr="00797BFD">
        <w:rPr>
          <w:highlight w:val="cyan"/>
          <w:u w:val="single"/>
        </w:rPr>
        <w:t xml:space="preserve">also enhance M&amp;A activity by facilitating the </w:t>
      </w:r>
      <w:proofErr w:type="spellStart"/>
      <w:r w:rsidRPr="00797BFD">
        <w:rPr>
          <w:highlight w:val="cyan"/>
          <w:u w:val="single"/>
        </w:rPr>
        <w:t>precompletion</w:t>
      </w:r>
      <w:proofErr w:type="spellEnd"/>
      <w:r w:rsidRPr="00797BFD">
        <w:rPr>
          <w:highlight w:val="cyan"/>
          <w:u w:val="single"/>
        </w:rPr>
        <w:t xml:space="preserve"> phase of M&amp;A deals</w:t>
      </w:r>
      <w:r w:rsidRPr="002D47D5">
        <w:rPr>
          <w:sz w:val="16"/>
          <w:szCs w:val="16"/>
        </w:rPr>
        <w:t>—what we call the “informational” channel</w:t>
      </w:r>
      <w:r w:rsidRPr="00CD086A">
        <w:t xml:space="preserve">. </w:t>
      </w:r>
      <w:r w:rsidRPr="00C02FB2">
        <w:rPr>
          <w:u w:val="single"/>
        </w:rPr>
        <w:t xml:space="preserve">The </w:t>
      </w:r>
      <w:r w:rsidRPr="00682E9F">
        <w:rPr>
          <w:highlight w:val="cyan"/>
          <w:u w:val="single"/>
        </w:rPr>
        <w:t>complexities</w:t>
      </w:r>
      <w:r w:rsidRPr="00C02FB2">
        <w:rPr>
          <w:u w:val="single"/>
        </w:rPr>
        <w:t xml:space="preserve"> of the negotiation process after the signing </w:t>
      </w:r>
      <w:r w:rsidRPr="00682E9F">
        <w:rPr>
          <w:highlight w:val="cyan"/>
          <w:u w:val="single"/>
        </w:rPr>
        <w:t>of</w:t>
      </w:r>
      <w:r w:rsidRPr="00C02FB2">
        <w:rPr>
          <w:u w:val="single"/>
        </w:rPr>
        <w:t xml:space="preserve"> an initial </w:t>
      </w:r>
      <w:r w:rsidRPr="00682E9F">
        <w:rPr>
          <w:highlight w:val="cyan"/>
          <w:u w:val="single"/>
        </w:rPr>
        <w:t>merger</w:t>
      </w:r>
      <w:r w:rsidRPr="00C02FB2">
        <w:rPr>
          <w:u w:val="single"/>
        </w:rPr>
        <w:t xml:space="preserve"> agreement can be </w:t>
      </w:r>
      <w:r w:rsidRPr="00682E9F">
        <w:rPr>
          <w:highlight w:val="cyan"/>
          <w:u w:val="single"/>
        </w:rPr>
        <w:t>overcome when the dialogue with social partners is</w:t>
      </w:r>
      <w:r w:rsidRPr="00C02FB2">
        <w:rPr>
          <w:u w:val="single"/>
        </w:rPr>
        <w:t xml:space="preserve"> enhanced and </w:t>
      </w:r>
      <w:r w:rsidRPr="00682E9F">
        <w:rPr>
          <w:highlight w:val="cyan"/>
          <w:u w:val="single"/>
        </w:rPr>
        <w:t>led by collective bargaining</w:t>
      </w:r>
      <w:r w:rsidRPr="00CD086A">
        <w:t xml:space="preserve">. </w:t>
      </w:r>
      <w:r w:rsidRPr="002D47D5">
        <w:rPr>
          <w:sz w:val="16"/>
          <w:szCs w:val="16"/>
        </w:rPr>
        <w:t>In particular, dealing with employment issues in a timely, coordinated, and cooperative way is crucial for the outcome of acquisition plans and, ultimately, for the realization of synergy gains.4</w:t>
      </w:r>
      <w:r w:rsidRPr="00CD086A">
        <w:t xml:space="preserve"> </w:t>
      </w:r>
      <w:r w:rsidRPr="001B46AF">
        <w:rPr>
          <w:u w:val="single"/>
        </w:rPr>
        <w:t>Collective bargaining mitigates the adverse effects causing tension between the acquirer and employees and also brings both parties to an amicable solution should any conflicts occur</w:t>
      </w:r>
      <w:r w:rsidRPr="001B46AF">
        <w:rPr>
          <w:sz w:val="16"/>
          <w:szCs w:val="16"/>
        </w:rPr>
        <w:t>, e.g., by exploring and offering alternatives for employees, including reassignment, early retirement, and reconversion.</w:t>
      </w:r>
      <w:r w:rsidRPr="00CD086A">
        <w:t xml:space="preserve"> </w:t>
      </w:r>
      <w:r w:rsidRPr="001B46AF">
        <w:rPr>
          <w:u w:val="single"/>
        </w:rPr>
        <w:t xml:space="preserve">We consistently find that </w:t>
      </w:r>
      <w:r w:rsidRPr="00682E9F">
        <w:rPr>
          <w:highlight w:val="cyan"/>
          <w:u w:val="single"/>
        </w:rPr>
        <w:t>collective bargaining significantly increases the probability of deal completion</w:t>
      </w:r>
      <w:r w:rsidRPr="001B46AF">
        <w:rPr>
          <w:u w:val="single"/>
        </w:rPr>
        <w:t>.</w:t>
      </w:r>
    </w:p>
    <w:p w14:paraId="6674C4D6" w14:textId="77777777" w:rsidR="00222B25" w:rsidRDefault="00222B25" w:rsidP="00222B25">
      <w:pPr>
        <w:pStyle w:val="Heading4"/>
      </w:pPr>
      <w:r>
        <w:t>When M&amp;A filings spike the FTC cannot adequately enforce merger rules.</w:t>
      </w:r>
    </w:p>
    <w:p w14:paraId="28B03649" w14:textId="77777777" w:rsidR="00222B25" w:rsidRPr="00C765F5" w:rsidRDefault="00222B25" w:rsidP="00222B25">
      <w:proofErr w:type="spellStart"/>
      <w:r>
        <w:rPr>
          <w:b/>
          <w:bCs/>
          <w:sz w:val="28"/>
          <w:szCs w:val="28"/>
        </w:rPr>
        <w:t>Vedova</w:t>
      </w:r>
      <w:proofErr w:type="spellEnd"/>
      <w:r>
        <w:rPr>
          <w:b/>
          <w:bCs/>
          <w:sz w:val="28"/>
          <w:szCs w:val="28"/>
        </w:rPr>
        <w:t xml:space="preserve"> 21</w:t>
      </w:r>
      <w:r w:rsidRPr="00D1524E">
        <w:t xml:space="preserve">[Holly Vedova — a senior official in the FTC’s Bureau of Competition, which is responsible for merger review and enforcement, giving her direct insight into merger policy. “Adjusting merger review to deal with the surge in merger filings.” </w:t>
      </w:r>
      <w:r w:rsidRPr="00D1524E">
        <w:rPr>
          <w:i/>
          <w:iCs/>
        </w:rPr>
        <w:t>ftc.gov</w:t>
      </w:r>
      <w:r w:rsidRPr="00D1524E">
        <w:t>, August 3, 2021. https://www.ftc.gov/enforcement/competition-matters/2021/08/adjusting-merger-review-deal-surge-merger-filings]</w:t>
      </w:r>
    </w:p>
    <w:p w14:paraId="0B1F619E" w14:textId="77777777" w:rsidR="00222B25" w:rsidRPr="00997006" w:rsidRDefault="00222B25" w:rsidP="00222B25">
      <w:r w:rsidRPr="00997006">
        <w:rPr>
          <w:sz w:val="16"/>
          <w:szCs w:val="16"/>
        </w:rPr>
        <w:t>Given the recent</w:t>
      </w:r>
      <w:r w:rsidRPr="00997006">
        <w:t xml:space="preserve"> </w:t>
      </w:r>
      <w:r w:rsidRPr="00997006">
        <w:rPr>
          <w:highlight w:val="cyan"/>
          <w:u w:val="single"/>
        </w:rPr>
        <w:t>surge in merger filings</w:t>
      </w:r>
      <w:r w:rsidRPr="00997006">
        <w:t xml:space="preserve">, </w:t>
      </w:r>
      <w:r w:rsidRPr="00997006">
        <w:rPr>
          <w:u w:val="single"/>
        </w:rPr>
        <w:t xml:space="preserve">the </w:t>
      </w:r>
      <w:r w:rsidRPr="00997006">
        <w:rPr>
          <w:highlight w:val="cyan"/>
          <w:u w:val="single"/>
        </w:rPr>
        <w:t>FTC</w:t>
      </w:r>
      <w:r w:rsidRPr="00997006">
        <w:rPr>
          <w:u w:val="single"/>
        </w:rPr>
        <w:t xml:space="preserve"> is reviewing its processes to </w:t>
      </w:r>
      <w:r w:rsidRPr="00997006">
        <w:rPr>
          <w:highlight w:val="cyan"/>
          <w:u w:val="single"/>
        </w:rPr>
        <w:t>determine how best to use its limited resources</w:t>
      </w:r>
      <w:r w:rsidRPr="00997006">
        <w:rPr>
          <w:u w:val="single"/>
        </w:rPr>
        <w:t>.</w:t>
      </w:r>
      <w:r>
        <w:t xml:space="preserve"> </w:t>
      </w:r>
      <w:r w:rsidRPr="00997006">
        <w:rPr>
          <w:sz w:val="16"/>
          <w:szCs w:val="16"/>
        </w:rPr>
        <w:t>The FTC reviews mergers per the Hart-Scott-Rodino (HSR) Act, which requires that companies provide the FTC and Department of Justice with advance notice of certain transactions above a certain threshold. (The current minimum size-of-transaction threshold is $92 million.)</w:t>
      </w:r>
      <w:r w:rsidRPr="00997006">
        <w:t xml:space="preserve"> </w:t>
      </w:r>
      <w:r w:rsidRPr="00997006">
        <w:rPr>
          <w:highlight w:val="cyan"/>
          <w:u w:val="single"/>
        </w:rPr>
        <w:t>After the merging parties submit a filing</w:t>
      </w:r>
      <w:r w:rsidRPr="00997006">
        <w:t xml:space="preserve"> </w:t>
      </w:r>
      <w:r w:rsidRPr="00997006">
        <w:rPr>
          <w:sz w:val="16"/>
          <w:szCs w:val="16"/>
        </w:rPr>
        <w:t>with information about the transaction, the statute generally</w:t>
      </w:r>
      <w:r w:rsidRPr="00997006">
        <w:t xml:space="preserve"> </w:t>
      </w:r>
      <w:r w:rsidRPr="00997006">
        <w:rPr>
          <w:u w:val="single"/>
        </w:rPr>
        <w:t>gives the agencies 30 days to pursue an initial investigation</w:t>
      </w:r>
      <w:r w:rsidRPr="00997006">
        <w:t xml:space="preserve"> </w:t>
      </w:r>
      <w:r w:rsidRPr="00997006">
        <w:rPr>
          <w:sz w:val="16"/>
          <w:szCs w:val="16"/>
        </w:rPr>
        <w:t xml:space="preserve">and determine whether additional information is needed to evaluate the transaction. </w:t>
      </w:r>
      <w:r w:rsidRPr="00997006">
        <w:rPr>
          <w:u w:val="single"/>
        </w:rPr>
        <w:t xml:space="preserve">If </w:t>
      </w:r>
      <w:r w:rsidRPr="00997006">
        <w:rPr>
          <w:highlight w:val="cyan"/>
          <w:u w:val="single"/>
        </w:rPr>
        <w:t>the FTC</w:t>
      </w:r>
      <w:r w:rsidRPr="00997006">
        <w:t xml:space="preserve"> </w:t>
      </w:r>
      <w:r w:rsidRPr="00997006">
        <w:rPr>
          <w:sz w:val="16"/>
          <w:szCs w:val="16"/>
        </w:rPr>
        <w:t xml:space="preserve">or DOJ </w:t>
      </w:r>
      <w:r w:rsidRPr="00997006">
        <w:rPr>
          <w:u w:val="single"/>
        </w:rPr>
        <w:t>seeks additional information</w:t>
      </w:r>
      <w:r w:rsidRPr="00997006">
        <w:t xml:space="preserve"> </w:t>
      </w:r>
      <w:r w:rsidRPr="00997006">
        <w:rPr>
          <w:sz w:val="16"/>
          <w:szCs w:val="16"/>
        </w:rPr>
        <w:t xml:space="preserve">through what’s known as a “second request,” </w:t>
      </w:r>
      <w:r w:rsidRPr="00997006">
        <w:rPr>
          <w:u w:val="single"/>
        </w:rPr>
        <w:t>the deal is then put on hold until the companies have fully complied with the additional investigatory request</w:t>
      </w:r>
      <w:r w:rsidRPr="00997006">
        <w:t xml:space="preserve">. </w:t>
      </w:r>
      <w:r w:rsidRPr="00997006">
        <w:rPr>
          <w:sz w:val="16"/>
          <w:szCs w:val="16"/>
        </w:rPr>
        <w:t xml:space="preserve">Once the parties have submitted </w:t>
      </w:r>
      <w:proofErr w:type="gramStart"/>
      <w:r w:rsidRPr="00997006">
        <w:rPr>
          <w:sz w:val="16"/>
          <w:szCs w:val="16"/>
        </w:rPr>
        <w:t>all of</w:t>
      </w:r>
      <w:proofErr w:type="gramEnd"/>
      <w:r w:rsidRPr="00997006">
        <w:rPr>
          <w:sz w:val="16"/>
          <w:szCs w:val="16"/>
        </w:rPr>
        <w:t xml:space="preserve"> the additional information,</w:t>
      </w:r>
      <w:r w:rsidRPr="00997006">
        <w:t xml:space="preserve"> </w:t>
      </w:r>
      <w:r w:rsidRPr="00997006">
        <w:rPr>
          <w:u w:val="single"/>
        </w:rPr>
        <w:t xml:space="preserve">the reviewing agency </w:t>
      </w:r>
      <w:r w:rsidRPr="00997006">
        <w:rPr>
          <w:highlight w:val="cyan"/>
          <w:u w:val="single"/>
        </w:rPr>
        <w:t>has a limited number of days to</w:t>
      </w:r>
      <w:r w:rsidRPr="00997006">
        <w:rPr>
          <w:u w:val="single"/>
        </w:rPr>
        <w:t xml:space="preserve"> file a complaint </w:t>
      </w:r>
      <w:r w:rsidRPr="00997006">
        <w:rPr>
          <w:highlight w:val="cyan"/>
          <w:u w:val="single"/>
        </w:rPr>
        <w:t>challeng</w:t>
      </w:r>
      <w:r w:rsidRPr="00997006">
        <w:rPr>
          <w:u w:val="single"/>
        </w:rPr>
        <w:t xml:space="preserve">ing </w:t>
      </w:r>
      <w:r w:rsidRPr="00997006">
        <w:rPr>
          <w:highlight w:val="cyan"/>
          <w:u w:val="single"/>
        </w:rPr>
        <w:t>the</w:t>
      </w:r>
      <w:r w:rsidRPr="00997006">
        <w:rPr>
          <w:u w:val="single"/>
        </w:rPr>
        <w:t xml:space="preserve"> proposed </w:t>
      </w:r>
      <w:r w:rsidRPr="00997006">
        <w:rPr>
          <w:highlight w:val="cyan"/>
          <w:u w:val="single"/>
        </w:rPr>
        <w:t>merger</w:t>
      </w:r>
      <w:r w:rsidRPr="00997006">
        <w:t xml:space="preserve"> </w:t>
      </w:r>
      <w:r w:rsidRPr="00997006">
        <w:rPr>
          <w:sz w:val="16"/>
          <w:szCs w:val="16"/>
        </w:rPr>
        <w:t>ahead of its consummation. The purpose of this process is to give the FTC and DOJ time to identify illegal mergers prior to their consummation. However, the law permits the antitrust agencies to determine that a merger is illegal even after the companies have merged and even if the merger was subject to premerger review. When the FTC does not challenge a transaction prior to its consummation, this does not constitute an “approval” or “clearance” of the deal, and the agency maintains the right to challenge a deal regardless of whether it was initially investigated. The FTC always has the right to take such further action as the public interest may require.</w:t>
      </w:r>
      <w:r w:rsidRPr="00CF6148">
        <w:rPr>
          <w:sz w:val="16"/>
          <w:szCs w:val="16"/>
        </w:rPr>
        <w:t xml:space="preserve"> </w:t>
      </w:r>
      <w:r w:rsidRPr="00997006">
        <w:rPr>
          <w:sz w:val="16"/>
          <w:szCs w:val="16"/>
        </w:rPr>
        <w:t>This year, the FTC has been hit by a tidal wave of</w:t>
      </w:r>
      <w:r w:rsidRPr="00997006">
        <w:t xml:space="preserve"> </w:t>
      </w:r>
      <w:r w:rsidRPr="00997006">
        <w:rPr>
          <w:u w:val="single"/>
        </w:rPr>
        <w:t>merger filings</w:t>
      </w:r>
      <w:r w:rsidRPr="00997006">
        <w:t xml:space="preserve"> </w:t>
      </w:r>
      <w:r w:rsidRPr="00997006">
        <w:rPr>
          <w:sz w:val="16"/>
          <w:szCs w:val="16"/>
        </w:rPr>
        <w:t>that is</w:t>
      </w:r>
      <w:r w:rsidRPr="00997006">
        <w:t xml:space="preserve"> </w:t>
      </w:r>
      <w:r w:rsidRPr="00997006">
        <w:rPr>
          <w:highlight w:val="cyan"/>
          <w:u w:val="single"/>
        </w:rPr>
        <w:t>straining the agency’s capacity to rigorously investigate deals ahead of</w:t>
      </w:r>
      <w:r w:rsidRPr="00997006">
        <w:rPr>
          <w:u w:val="single"/>
        </w:rPr>
        <w:t xml:space="preserve"> the statutory </w:t>
      </w:r>
      <w:r w:rsidRPr="00997006">
        <w:rPr>
          <w:highlight w:val="cyan"/>
          <w:u w:val="single"/>
        </w:rPr>
        <w:t>deadlines</w:t>
      </w:r>
      <w:r w:rsidRPr="00997006">
        <w:rPr>
          <w:sz w:val="16"/>
          <w:szCs w:val="16"/>
        </w:rPr>
        <w:t xml:space="preserve">. (We now post our monthly HSR figures on the website and they are astounding.) </w:t>
      </w:r>
      <w:r w:rsidRPr="00997006">
        <w:rPr>
          <w:u w:val="single"/>
        </w:rPr>
        <w:t xml:space="preserve">We believe it is important to be upfront </w:t>
      </w:r>
      <w:proofErr w:type="gramStart"/>
      <w:r w:rsidRPr="00997006">
        <w:rPr>
          <w:u w:val="single"/>
        </w:rPr>
        <w:t>about</w:t>
      </w:r>
      <w:proofErr w:type="gramEnd"/>
      <w:r w:rsidRPr="00997006">
        <w:rPr>
          <w:u w:val="single"/>
        </w:rPr>
        <w:t xml:space="preserve"> these </w:t>
      </w:r>
      <w:r w:rsidRPr="00997006">
        <w:rPr>
          <w:highlight w:val="cyan"/>
          <w:u w:val="single"/>
        </w:rPr>
        <w:t>capacity constraints</w:t>
      </w:r>
      <w:r w:rsidRPr="00997006">
        <w:t xml:space="preserve">. For </w:t>
      </w:r>
      <w:r w:rsidRPr="00997006">
        <w:rPr>
          <w:highlight w:val="cyan"/>
          <w:u w:val="single"/>
        </w:rPr>
        <w:t>deals that we cannot fully investigate</w:t>
      </w:r>
      <w:r w:rsidRPr="00997006">
        <w:rPr>
          <w:u w:val="single"/>
        </w:rPr>
        <w:t xml:space="preserve"> within the requisite timelines</w:t>
      </w:r>
      <w:r w:rsidRPr="00997006">
        <w:rPr>
          <w:sz w:val="16"/>
          <w:szCs w:val="16"/>
        </w:rPr>
        <w:t xml:space="preserve">, we have begun to send standard form letters alerting </w:t>
      </w:r>
      <w:proofErr w:type="gramStart"/>
      <w:r w:rsidRPr="00997006">
        <w:rPr>
          <w:sz w:val="16"/>
          <w:szCs w:val="16"/>
        </w:rPr>
        <w:t>companies</w:t>
      </w:r>
      <w:proofErr w:type="gramEnd"/>
      <w:r w:rsidRPr="00997006">
        <w:rPr>
          <w:sz w:val="16"/>
          <w:szCs w:val="16"/>
        </w:rPr>
        <w:t xml:space="preserve"> that the FTC’s investigation remains open and reminding companies that the agency may subsequently determine that the deal was unlawful</w:t>
      </w:r>
      <w:r w:rsidRPr="00997006">
        <w:t xml:space="preserve">. </w:t>
      </w:r>
      <w:r w:rsidRPr="00997006">
        <w:rPr>
          <w:highlight w:val="cyan"/>
          <w:u w:val="single"/>
        </w:rPr>
        <w:t>Companies</w:t>
      </w:r>
      <w:r w:rsidRPr="00997006">
        <w:rPr>
          <w:sz w:val="16"/>
          <w:szCs w:val="16"/>
        </w:rPr>
        <w:t xml:space="preserve"> that</w:t>
      </w:r>
      <w:r w:rsidRPr="00997006">
        <w:t xml:space="preserve"> </w:t>
      </w:r>
      <w:r w:rsidRPr="00997006">
        <w:rPr>
          <w:highlight w:val="cyan"/>
          <w:u w:val="single"/>
        </w:rPr>
        <w:t>choose to proceed with transactions that have not been fully investigated</w:t>
      </w:r>
      <w:r w:rsidRPr="00997006">
        <w:t xml:space="preserve"> </w:t>
      </w:r>
      <w:r w:rsidRPr="00997006">
        <w:rPr>
          <w:sz w:val="16"/>
          <w:szCs w:val="16"/>
        </w:rPr>
        <w:t xml:space="preserve">are doing so at their own risk. </w:t>
      </w:r>
    </w:p>
    <w:p w14:paraId="4DF0AEBC" w14:textId="77777777" w:rsidR="00222B25" w:rsidRPr="00B45E1D" w:rsidRDefault="00222B25" w:rsidP="00222B25">
      <w:pPr>
        <w:keepNext/>
        <w:keepLines/>
        <w:spacing w:before="40" w:after="0"/>
        <w:outlineLvl w:val="3"/>
        <w:rPr>
          <w:rFonts w:eastAsia="Times New Roman"/>
          <w:b/>
          <w:iCs/>
          <w:sz w:val="26"/>
        </w:rPr>
      </w:pPr>
      <w:r w:rsidRPr="00B45E1D">
        <w:rPr>
          <w:rFonts w:eastAsia="Times New Roman"/>
          <w:b/>
          <w:iCs/>
          <w:sz w:val="26"/>
        </w:rPr>
        <w:t>Antitrust key for pharma innovation – combats mergers.</w:t>
      </w:r>
    </w:p>
    <w:p w14:paraId="256C2EF3" w14:textId="77777777" w:rsidR="00222B25" w:rsidRPr="00B45E1D" w:rsidRDefault="00222B25" w:rsidP="00222B25">
      <w:pPr>
        <w:rPr>
          <w:rFonts w:eastAsia="Aptos"/>
        </w:rPr>
      </w:pPr>
      <w:proofErr w:type="spellStart"/>
      <w:r w:rsidRPr="00B45E1D">
        <w:rPr>
          <w:rFonts w:eastAsia="Aptos"/>
          <w:b/>
          <w:bCs/>
          <w:sz w:val="26"/>
        </w:rPr>
        <w:t>Haucap</w:t>
      </w:r>
      <w:proofErr w:type="spellEnd"/>
      <w:r w:rsidRPr="00B45E1D">
        <w:rPr>
          <w:rFonts w:eastAsia="Aptos"/>
          <w:b/>
          <w:bCs/>
          <w:sz w:val="26"/>
        </w:rPr>
        <w:t xml:space="preserve"> and </w:t>
      </w:r>
      <w:proofErr w:type="spellStart"/>
      <w:r w:rsidRPr="00B45E1D">
        <w:rPr>
          <w:rFonts w:eastAsia="Aptos"/>
          <w:b/>
          <w:bCs/>
          <w:sz w:val="26"/>
        </w:rPr>
        <w:t>Stiebale</w:t>
      </w:r>
      <w:proofErr w:type="spellEnd"/>
      <w:r w:rsidRPr="00B45E1D">
        <w:rPr>
          <w:rFonts w:eastAsia="Aptos"/>
          <w:b/>
          <w:bCs/>
          <w:sz w:val="26"/>
        </w:rPr>
        <w:t xml:space="preserve"> 16</w:t>
      </w:r>
      <w:r w:rsidRPr="00B45E1D">
        <w:rPr>
          <w:rFonts w:eastAsia="Aptos"/>
        </w:rPr>
        <w:t xml:space="preserve"> – Professor of Empirical Industrial Economics at Düsseldorf Institute for Competition Economics, PhD in Economics, Doctoral studies in Economics, MSc in Economics; founding director of the Düsseldorf Institute for Competition Economics, German Academy of Technical Sciences and the </w:t>
      </w:r>
      <w:proofErr w:type="spellStart"/>
      <w:r w:rsidRPr="00B45E1D">
        <w:rPr>
          <w:rFonts w:eastAsia="Aptos"/>
        </w:rPr>
        <w:t>Northrhine</w:t>
      </w:r>
      <w:proofErr w:type="spellEnd"/>
      <w:r w:rsidRPr="00B45E1D">
        <w:rPr>
          <w:rFonts w:eastAsia="Aptos"/>
        </w:rPr>
        <w:t xml:space="preserve"> </w:t>
      </w:r>
      <w:proofErr w:type="spellStart"/>
      <w:r w:rsidRPr="00B45E1D">
        <w:rPr>
          <w:rFonts w:eastAsia="Aptos"/>
        </w:rPr>
        <w:t>Westfalian</w:t>
      </w:r>
      <w:proofErr w:type="spellEnd"/>
      <w:r w:rsidRPr="00B45E1D">
        <w:rPr>
          <w:rFonts w:eastAsia="Aptos"/>
        </w:rPr>
        <w:t xml:space="preserve"> Academy of Sciences and Arts, vice chairman of the Federal Networks Agency’s council of scientific advisors (Justus </w:t>
      </w:r>
      <w:proofErr w:type="spellStart"/>
      <w:r w:rsidRPr="00B45E1D">
        <w:rPr>
          <w:rFonts w:eastAsia="Aptos"/>
        </w:rPr>
        <w:t>Haucap</w:t>
      </w:r>
      <w:proofErr w:type="spellEnd"/>
      <w:r w:rsidRPr="00B45E1D">
        <w:rPr>
          <w:rFonts w:eastAsia="Aptos"/>
        </w:rPr>
        <w:t xml:space="preserve"> and Joel Stiebale, 8-3-2016, "Research: Innovation Suffers When Drug Companies Merge", Harvard Business Review, https://hbr.org/2016/08/research-innovation-suffers-when-drug-companies-merge)//ZQQ</w:t>
      </w:r>
    </w:p>
    <w:p w14:paraId="4251F326" w14:textId="77777777" w:rsidR="00222B25" w:rsidRPr="00B45E1D" w:rsidRDefault="00222B25" w:rsidP="00222B25">
      <w:pPr>
        <w:rPr>
          <w:rFonts w:eastAsia="Aptos"/>
          <w:sz w:val="14"/>
        </w:rPr>
      </w:pPr>
      <w:r w:rsidRPr="00B45E1D">
        <w:rPr>
          <w:rFonts w:eastAsia="Aptos"/>
          <w:sz w:val="14"/>
        </w:rPr>
        <w:t xml:space="preserve">We know that mergers and acquisitions are challenging for the companies involved. But we spend less time thinking about the challenge they pose for antitrust authorities. This regulator </w:t>
      </w:r>
      <w:proofErr w:type="gramStart"/>
      <w:r w:rsidRPr="00B45E1D">
        <w:rPr>
          <w:rFonts w:eastAsia="Aptos"/>
          <w:sz w:val="14"/>
        </w:rPr>
        <w:t>has to</w:t>
      </w:r>
      <w:proofErr w:type="gramEnd"/>
      <w:r w:rsidRPr="00B45E1D">
        <w:rPr>
          <w:rFonts w:eastAsia="Aptos"/>
          <w:sz w:val="14"/>
        </w:rPr>
        <w:t xml:space="preserve"> decide whether to approve a merger based on its predicted outcome for the businesses and </w:t>
      </w:r>
      <w:proofErr w:type="gramStart"/>
      <w:r w:rsidRPr="00B45E1D">
        <w:rPr>
          <w:rFonts w:eastAsia="Aptos"/>
          <w:sz w:val="14"/>
        </w:rPr>
        <w:t>society as a whole</w:t>
      </w:r>
      <w:proofErr w:type="gramEnd"/>
      <w:r w:rsidRPr="00B45E1D">
        <w:rPr>
          <w:rFonts w:eastAsia="Aptos"/>
          <w:sz w:val="14"/>
        </w:rPr>
        <w:t xml:space="preserve">. Generally, if consumers are likely to be harmed, authorities prefer to block the merger. If not, it gets </w:t>
      </w:r>
      <w:proofErr w:type="gramStart"/>
      <w:r w:rsidRPr="00B45E1D">
        <w:rPr>
          <w:rFonts w:eastAsia="Aptos"/>
          <w:sz w:val="14"/>
        </w:rPr>
        <w:t>the</w:t>
      </w:r>
      <w:proofErr w:type="gramEnd"/>
      <w:r w:rsidRPr="00B45E1D">
        <w:rPr>
          <w:rFonts w:eastAsia="Aptos"/>
          <w:sz w:val="14"/>
        </w:rPr>
        <w:t xml:space="preserve"> nod. Sometimes, approval is granted on certain conditions.</w:t>
      </w:r>
    </w:p>
    <w:p w14:paraId="5CE9CE99" w14:textId="77777777" w:rsidR="00222B25" w:rsidRPr="00B45E1D" w:rsidRDefault="00222B25" w:rsidP="00222B25">
      <w:pPr>
        <w:rPr>
          <w:rFonts w:eastAsia="Aptos"/>
          <w:u w:val="single"/>
        </w:rPr>
      </w:pPr>
      <w:r w:rsidRPr="00B45E1D">
        <w:rPr>
          <w:rFonts w:eastAsia="Aptos"/>
          <w:sz w:val="14"/>
        </w:rPr>
        <w:t xml:space="preserve">It’s mind-bogglingly tricky, though, to predict a merger’s effects. Regulators try to model how prices, sales, and even the combining parties’ research and development efforts will change after a merger. </w:t>
      </w:r>
      <w:r w:rsidRPr="00B45E1D">
        <w:rPr>
          <w:rFonts w:eastAsia="Aptos"/>
          <w:u w:val="single"/>
        </w:rPr>
        <w:t>On the one hand, M&amp;As can help companies use their resources more efficiently.</w:t>
      </w:r>
      <w:r w:rsidRPr="00B45E1D">
        <w:rPr>
          <w:rFonts w:eastAsia="Aptos"/>
          <w:sz w:val="14"/>
        </w:rPr>
        <w:t xml:space="preserve"> That can benefit consumers through lower prices, more innovation, and better products. </w:t>
      </w:r>
      <w:r w:rsidRPr="00B45E1D">
        <w:rPr>
          <w:rFonts w:eastAsia="Aptos"/>
          <w:u w:val="single"/>
        </w:rPr>
        <w:t xml:space="preserve">On the other hand, </w:t>
      </w:r>
      <w:r w:rsidRPr="00B45E1D">
        <w:rPr>
          <w:rFonts w:eastAsia="Aptos"/>
          <w:highlight w:val="cyan"/>
          <w:u w:val="single"/>
        </w:rPr>
        <w:t>M&amp;As</w:t>
      </w:r>
      <w:r w:rsidRPr="00B45E1D">
        <w:rPr>
          <w:rFonts w:eastAsia="Aptos"/>
          <w:u w:val="single"/>
        </w:rPr>
        <w:t xml:space="preserve"> can also </w:t>
      </w:r>
      <w:r w:rsidRPr="00B45E1D">
        <w:rPr>
          <w:rFonts w:eastAsia="Aptos"/>
          <w:highlight w:val="cyan"/>
          <w:u w:val="single"/>
        </w:rPr>
        <w:t>strengthen the</w:t>
      </w:r>
      <w:r w:rsidRPr="00B45E1D">
        <w:rPr>
          <w:rFonts w:eastAsia="Aptos"/>
          <w:u w:val="single"/>
        </w:rPr>
        <w:t xml:space="preserve"> market </w:t>
      </w:r>
      <w:r w:rsidRPr="00B45E1D">
        <w:rPr>
          <w:rFonts w:eastAsia="Aptos"/>
          <w:highlight w:val="cyan"/>
          <w:u w:val="single"/>
        </w:rPr>
        <w:t>power of the combined entity, reducing competition</w:t>
      </w:r>
      <w:r w:rsidRPr="00B45E1D">
        <w:rPr>
          <w:rFonts w:eastAsia="Aptos"/>
          <w:u w:val="single"/>
        </w:rPr>
        <w:t xml:space="preserve"> in a way that harms consumers. That’s why </w:t>
      </w:r>
      <w:r w:rsidRPr="00B45E1D">
        <w:rPr>
          <w:rFonts w:eastAsia="Aptos"/>
          <w:highlight w:val="cyan"/>
          <w:u w:val="single"/>
        </w:rPr>
        <w:t>antitrust authorities bear</w:t>
      </w:r>
      <w:r w:rsidRPr="00B45E1D">
        <w:rPr>
          <w:rFonts w:eastAsia="Aptos"/>
          <w:u w:val="single"/>
        </w:rPr>
        <w:t xml:space="preserve"> </w:t>
      </w:r>
      <w:proofErr w:type="gramStart"/>
      <w:r w:rsidRPr="00B45E1D">
        <w:rPr>
          <w:rFonts w:eastAsia="Aptos"/>
          <w:u w:val="single"/>
        </w:rPr>
        <w:t>an awesome</w:t>
      </w:r>
      <w:proofErr w:type="gramEnd"/>
      <w:r w:rsidRPr="00B45E1D">
        <w:rPr>
          <w:rFonts w:eastAsia="Aptos"/>
          <w:u w:val="single"/>
        </w:rPr>
        <w:t xml:space="preserve"> </w:t>
      </w:r>
      <w:r w:rsidRPr="00B45E1D">
        <w:rPr>
          <w:rFonts w:eastAsia="Aptos"/>
          <w:highlight w:val="cyan"/>
          <w:u w:val="single"/>
        </w:rPr>
        <w:t>responsibility</w:t>
      </w:r>
      <w:r w:rsidRPr="00B45E1D">
        <w:rPr>
          <w:rFonts w:eastAsia="Aptos"/>
          <w:u w:val="single"/>
        </w:rPr>
        <w:t xml:space="preserve">. This is </w:t>
      </w:r>
      <w:r w:rsidRPr="00B45E1D">
        <w:rPr>
          <w:rFonts w:eastAsia="Aptos"/>
          <w:highlight w:val="cyan"/>
          <w:u w:val="single"/>
        </w:rPr>
        <w:t>especially</w:t>
      </w:r>
      <w:r w:rsidRPr="00B45E1D">
        <w:rPr>
          <w:rFonts w:eastAsia="Aptos"/>
          <w:u w:val="single"/>
        </w:rPr>
        <w:t xml:space="preserve"> true </w:t>
      </w:r>
      <w:r w:rsidRPr="00B45E1D">
        <w:rPr>
          <w:rFonts w:eastAsia="Aptos"/>
          <w:highlight w:val="cyan"/>
          <w:u w:val="single"/>
        </w:rPr>
        <w:t>in pharm</w:t>
      </w:r>
      <w:r w:rsidRPr="00B45E1D">
        <w:rPr>
          <w:rFonts w:eastAsia="Aptos"/>
          <w:u w:val="single"/>
        </w:rPr>
        <w:t xml:space="preserve">aceutical markets </w:t>
      </w:r>
      <w:r w:rsidRPr="00B45E1D">
        <w:rPr>
          <w:rFonts w:eastAsia="Aptos"/>
          <w:highlight w:val="cyan"/>
          <w:u w:val="single"/>
        </w:rPr>
        <w:t>where new and affordable drugs</w:t>
      </w:r>
      <w:r w:rsidRPr="00B45E1D">
        <w:rPr>
          <w:rFonts w:eastAsia="Aptos"/>
          <w:u w:val="single"/>
        </w:rPr>
        <w:t xml:space="preserve"> can improve and even </w:t>
      </w:r>
      <w:r w:rsidRPr="00B45E1D">
        <w:rPr>
          <w:rFonts w:eastAsia="Aptos"/>
          <w:highlight w:val="cyan"/>
          <w:u w:val="single"/>
        </w:rPr>
        <w:t>save</w:t>
      </w:r>
      <w:r w:rsidRPr="00B45E1D">
        <w:rPr>
          <w:rFonts w:eastAsia="Aptos"/>
          <w:u w:val="single"/>
        </w:rPr>
        <w:t xml:space="preserve"> the </w:t>
      </w:r>
      <w:r w:rsidRPr="00B45E1D">
        <w:rPr>
          <w:rFonts w:eastAsia="Aptos"/>
          <w:highlight w:val="cyan"/>
          <w:u w:val="single"/>
        </w:rPr>
        <w:t>lives</w:t>
      </w:r>
      <w:r w:rsidRPr="00B45E1D">
        <w:rPr>
          <w:rFonts w:eastAsia="Aptos"/>
          <w:u w:val="single"/>
        </w:rPr>
        <w:t xml:space="preserve"> of many people.</w:t>
      </w:r>
    </w:p>
    <w:p w14:paraId="10A79C9A" w14:textId="77777777" w:rsidR="00222B25" w:rsidRPr="00B45E1D" w:rsidRDefault="00222B25" w:rsidP="00222B25">
      <w:pPr>
        <w:rPr>
          <w:rFonts w:eastAsia="Aptos"/>
          <w:sz w:val="14"/>
        </w:rPr>
      </w:pPr>
      <w:r w:rsidRPr="00B45E1D">
        <w:rPr>
          <w:rFonts w:eastAsia="Aptos"/>
          <w:sz w:val="14"/>
        </w:rPr>
        <w:t xml:space="preserve">Unfortunately, our recent research shows that antitrust authorities have been too lenient, at least when it comes to drug company mergers. </w:t>
      </w:r>
      <w:r w:rsidRPr="00B45E1D">
        <w:rPr>
          <w:rFonts w:eastAsia="Aptos"/>
          <w:u w:val="single"/>
        </w:rPr>
        <w:t xml:space="preserve">We find that </w:t>
      </w:r>
      <w:r w:rsidRPr="00B45E1D">
        <w:rPr>
          <w:rFonts w:eastAsia="Aptos"/>
          <w:highlight w:val="cyan"/>
          <w:u w:val="single"/>
        </w:rPr>
        <w:t>regulators have been overlooking how</w:t>
      </w:r>
      <w:r w:rsidRPr="00B45E1D">
        <w:rPr>
          <w:rFonts w:eastAsia="Aptos"/>
          <w:u w:val="single"/>
        </w:rPr>
        <w:t xml:space="preserve"> these </w:t>
      </w:r>
      <w:r w:rsidRPr="00B45E1D">
        <w:rPr>
          <w:rFonts w:eastAsia="Aptos"/>
          <w:highlight w:val="cyan"/>
          <w:u w:val="single"/>
        </w:rPr>
        <w:t>mergers reduce innovation</w:t>
      </w:r>
      <w:r w:rsidRPr="00B45E1D">
        <w:rPr>
          <w:rFonts w:eastAsia="Aptos"/>
          <w:u w:val="single"/>
        </w:rPr>
        <w:t xml:space="preserve"> and research and development </w:t>
      </w:r>
      <w:r w:rsidRPr="00B45E1D">
        <w:rPr>
          <w:rFonts w:eastAsia="Aptos"/>
          <w:highlight w:val="cyan"/>
          <w:u w:val="single"/>
        </w:rPr>
        <w:t>at</w:t>
      </w:r>
      <w:r w:rsidRPr="00B45E1D">
        <w:rPr>
          <w:rFonts w:eastAsia="Aptos"/>
          <w:u w:val="single"/>
        </w:rPr>
        <w:t xml:space="preserve"> the </w:t>
      </w:r>
      <w:r w:rsidRPr="00B45E1D">
        <w:rPr>
          <w:rFonts w:eastAsia="Aptos"/>
          <w:highlight w:val="cyan"/>
          <w:u w:val="single"/>
        </w:rPr>
        <w:t>merging firms</w:t>
      </w:r>
      <w:r w:rsidRPr="00B45E1D">
        <w:rPr>
          <w:rFonts w:eastAsia="Aptos"/>
          <w:u w:val="single"/>
        </w:rPr>
        <w:t>.</w:t>
      </w:r>
      <w:r w:rsidRPr="00B45E1D">
        <w:rPr>
          <w:rFonts w:eastAsia="Aptos"/>
          <w:sz w:val="14"/>
        </w:rPr>
        <w:t xml:space="preserve"> That’s not the only thing regulators are largely ignoring. </w:t>
      </w:r>
      <w:r w:rsidRPr="00B45E1D">
        <w:rPr>
          <w:rFonts w:eastAsia="Aptos"/>
          <w:u w:val="single"/>
        </w:rPr>
        <w:t>These mergers are also having a sizable negative impact on innovation and R&amp;D at the combined firm’s rivals.</w:t>
      </w:r>
    </w:p>
    <w:p w14:paraId="092F6B55" w14:textId="77777777" w:rsidR="00222B25" w:rsidRPr="00B45E1D" w:rsidRDefault="00222B25" w:rsidP="00222B25">
      <w:pPr>
        <w:rPr>
          <w:rFonts w:eastAsia="Aptos"/>
          <w:u w:val="single"/>
        </w:rPr>
      </w:pPr>
      <w:r w:rsidRPr="00B45E1D">
        <w:rPr>
          <w:rFonts w:eastAsia="Aptos"/>
          <w:sz w:val="14"/>
        </w:rPr>
        <w:t xml:space="preserve">It’s not unexpected that merging companies reduce their R&amp;D spending following a merger. That may be due to the cost savings of pooling efforts and combining their labs. </w:t>
      </w:r>
      <w:r w:rsidRPr="00B45E1D">
        <w:rPr>
          <w:rFonts w:eastAsia="Aptos"/>
          <w:u w:val="single"/>
        </w:rPr>
        <w:t xml:space="preserve">Research has shown that pharma mergers reduce innovation. But what’s </w:t>
      </w:r>
      <w:proofErr w:type="spellStart"/>
      <w:r w:rsidRPr="00B45E1D">
        <w:rPr>
          <w:rFonts w:eastAsia="Aptos"/>
          <w:u w:val="single"/>
        </w:rPr>
        <w:t>suprising</w:t>
      </w:r>
      <w:proofErr w:type="spellEnd"/>
      <w:r w:rsidRPr="00B45E1D">
        <w:rPr>
          <w:rFonts w:eastAsia="Aptos"/>
          <w:u w:val="single"/>
        </w:rPr>
        <w:t xml:space="preserve"> and troubling is that our new evidence shows that the </w:t>
      </w:r>
      <w:r w:rsidRPr="00B45E1D">
        <w:rPr>
          <w:rFonts w:eastAsia="Aptos"/>
          <w:highlight w:val="cyan"/>
          <w:u w:val="single"/>
        </w:rPr>
        <w:t>merging companies’ competitors</w:t>
      </w:r>
      <w:r w:rsidRPr="00B45E1D">
        <w:rPr>
          <w:rFonts w:eastAsia="Aptos"/>
          <w:u w:val="single"/>
        </w:rPr>
        <w:t xml:space="preserve"> also </w:t>
      </w:r>
      <w:r w:rsidRPr="00B45E1D">
        <w:rPr>
          <w:rFonts w:eastAsia="Aptos"/>
          <w:highlight w:val="cyan"/>
          <w:u w:val="single"/>
        </w:rPr>
        <w:t>spend less on R&amp;D after the merger</w:t>
      </w:r>
      <w:r w:rsidRPr="00B45E1D">
        <w:rPr>
          <w:rFonts w:eastAsia="Aptos"/>
          <w:u w:val="single"/>
        </w:rPr>
        <w:t xml:space="preserve">. Hence, </w:t>
      </w:r>
      <w:r w:rsidRPr="00B45E1D">
        <w:rPr>
          <w:rFonts w:eastAsia="Aptos"/>
          <w:highlight w:val="cyan"/>
          <w:u w:val="single"/>
        </w:rPr>
        <w:t>industry competition</w:t>
      </w:r>
      <w:r w:rsidRPr="00B45E1D">
        <w:rPr>
          <w:rFonts w:eastAsia="Aptos"/>
          <w:u w:val="single"/>
        </w:rPr>
        <w:t xml:space="preserve"> and innovation </w:t>
      </w:r>
      <w:r w:rsidRPr="00B45E1D">
        <w:rPr>
          <w:rFonts w:eastAsia="Aptos"/>
          <w:highlight w:val="cyan"/>
          <w:u w:val="single"/>
        </w:rPr>
        <w:t>become less dynamic</w:t>
      </w:r>
      <w:r w:rsidRPr="00B45E1D">
        <w:rPr>
          <w:rFonts w:eastAsia="Aptos"/>
          <w:u w:val="single"/>
        </w:rPr>
        <w:t xml:space="preserve"> overall.</w:t>
      </w:r>
    </w:p>
    <w:p w14:paraId="7B3555DF" w14:textId="77777777" w:rsidR="00222B25" w:rsidRPr="00B45E1D" w:rsidRDefault="00222B25" w:rsidP="00222B25">
      <w:pPr>
        <w:rPr>
          <w:rFonts w:eastAsia="Aptos"/>
          <w:sz w:val="14"/>
        </w:rPr>
      </w:pPr>
      <w:r w:rsidRPr="00B45E1D">
        <w:rPr>
          <w:rFonts w:eastAsia="Aptos"/>
          <w:sz w:val="14"/>
        </w:rPr>
        <w:t xml:space="preserve">To be more precise, we analyzed 65 pharma mergers that were all scrutinized, but eventually </w:t>
      </w:r>
      <w:proofErr w:type="gramStart"/>
      <w:r w:rsidRPr="00B45E1D">
        <w:rPr>
          <w:rFonts w:eastAsia="Aptos"/>
          <w:sz w:val="14"/>
        </w:rPr>
        <w:t>approved,</w:t>
      </w:r>
      <w:proofErr w:type="gramEnd"/>
      <w:r w:rsidRPr="00B45E1D">
        <w:rPr>
          <w:rFonts w:eastAsia="Aptos"/>
          <w:sz w:val="14"/>
        </w:rPr>
        <w:t xml:space="preserve"> by the European Commission </w:t>
      </w:r>
      <w:proofErr w:type="gramStart"/>
      <w:r w:rsidRPr="00B45E1D">
        <w:rPr>
          <w:rFonts w:eastAsia="Aptos"/>
          <w:sz w:val="14"/>
        </w:rPr>
        <w:t>and also</w:t>
      </w:r>
      <w:proofErr w:type="gramEnd"/>
      <w:r w:rsidRPr="00B45E1D">
        <w:rPr>
          <w:rFonts w:eastAsia="Aptos"/>
          <w:sz w:val="14"/>
        </w:rPr>
        <w:t xml:space="preserve"> other jurisdictions. We wanted to know measurements of innovation (such as R&amp;D spending and resulting patents) change after a merger for both the merging parties and for their rivals. What makes our study unique is that we compared firms’ innovation activities not only before and after acquisitions, but we also compared those merging companies to firms in similar pharmaceutical markets without merger activities.</w:t>
      </w:r>
    </w:p>
    <w:p w14:paraId="482C3C7B" w14:textId="77777777" w:rsidR="00222B25" w:rsidRPr="00B45E1D" w:rsidRDefault="00222B25" w:rsidP="00222B25">
      <w:pPr>
        <w:rPr>
          <w:rFonts w:eastAsia="Aptos"/>
          <w:u w:val="single"/>
        </w:rPr>
      </w:pPr>
      <w:r w:rsidRPr="00B45E1D">
        <w:rPr>
          <w:rFonts w:eastAsia="Aptos"/>
          <w:u w:val="single"/>
        </w:rPr>
        <w:t xml:space="preserve">Our results very clearly show that </w:t>
      </w:r>
      <w:r w:rsidRPr="00B45E1D">
        <w:rPr>
          <w:rFonts w:eastAsia="Aptos"/>
          <w:highlight w:val="cyan"/>
          <w:u w:val="single"/>
        </w:rPr>
        <w:t>R&amp;D</w:t>
      </w:r>
      <w:r w:rsidRPr="00B45E1D">
        <w:rPr>
          <w:rFonts w:eastAsia="Aptos"/>
          <w:u w:val="single"/>
        </w:rPr>
        <w:t xml:space="preserve"> and </w:t>
      </w:r>
      <w:proofErr w:type="gramStart"/>
      <w:r w:rsidRPr="00B45E1D">
        <w:rPr>
          <w:rFonts w:eastAsia="Aptos"/>
          <w:u w:val="single"/>
        </w:rPr>
        <w:t>patenting</w:t>
      </w:r>
      <w:proofErr w:type="gramEnd"/>
      <w:r w:rsidRPr="00B45E1D">
        <w:rPr>
          <w:rFonts w:eastAsia="Aptos"/>
          <w:u w:val="single"/>
        </w:rPr>
        <w:t xml:space="preserve"> within the merged entity </w:t>
      </w:r>
      <w:r w:rsidRPr="00B45E1D">
        <w:rPr>
          <w:rFonts w:eastAsia="Aptos"/>
          <w:highlight w:val="cyan"/>
          <w:u w:val="single"/>
        </w:rPr>
        <w:t>decline substantially</w:t>
      </w:r>
      <w:r w:rsidRPr="00B45E1D">
        <w:rPr>
          <w:rFonts w:eastAsia="Aptos"/>
          <w:u w:val="single"/>
        </w:rPr>
        <w:t xml:space="preserve"> after a merger,</w:t>
      </w:r>
      <w:r w:rsidRPr="00B45E1D">
        <w:rPr>
          <w:rFonts w:eastAsia="Aptos"/>
          <w:sz w:val="14"/>
        </w:rPr>
        <w:t xml:space="preserve"> compared to the same activity in both companies beforehand. Then we applied a market analysis, the same one used by the European Union in its models, to analyze how the rivals of the merging firms change their </w:t>
      </w:r>
      <w:proofErr w:type="gramStart"/>
      <w:r w:rsidRPr="00B45E1D">
        <w:rPr>
          <w:rFonts w:eastAsia="Aptos"/>
          <w:sz w:val="14"/>
        </w:rPr>
        <w:t>innovation</w:t>
      </w:r>
      <w:proofErr w:type="gramEnd"/>
      <w:r w:rsidRPr="00B45E1D">
        <w:rPr>
          <w:rFonts w:eastAsia="Aptos"/>
          <w:sz w:val="14"/>
        </w:rPr>
        <w:t xml:space="preserve"> activities afterward. </w:t>
      </w:r>
      <w:r w:rsidRPr="00B45E1D">
        <w:rPr>
          <w:rFonts w:eastAsia="Aptos"/>
          <w:u w:val="single"/>
        </w:rPr>
        <w:t xml:space="preserve">On average, patenting and R&amp;D expenditures of non-merging competitors also fell — </w:t>
      </w:r>
      <w:r w:rsidRPr="00B45E1D">
        <w:rPr>
          <w:rFonts w:eastAsia="Aptos"/>
          <w:highlight w:val="cyan"/>
          <w:u w:val="single"/>
        </w:rPr>
        <w:t xml:space="preserve">by more than </w:t>
      </w:r>
      <w:proofErr w:type="gramStart"/>
      <w:r w:rsidRPr="00B45E1D">
        <w:rPr>
          <w:rFonts w:eastAsia="Aptos"/>
          <w:highlight w:val="cyan"/>
          <w:u w:val="single"/>
        </w:rPr>
        <w:t>20%</w:t>
      </w:r>
      <w:r w:rsidRPr="00B45E1D">
        <w:rPr>
          <w:rFonts w:eastAsia="Aptos"/>
          <w:u w:val="single"/>
        </w:rPr>
        <w:t xml:space="preserve"> —</w:t>
      </w:r>
      <w:proofErr w:type="gramEnd"/>
      <w:r w:rsidRPr="00B45E1D">
        <w:rPr>
          <w:rFonts w:eastAsia="Aptos"/>
          <w:u w:val="single"/>
        </w:rPr>
        <w:t xml:space="preserve"> </w:t>
      </w:r>
      <w:r w:rsidRPr="00B45E1D">
        <w:rPr>
          <w:rFonts w:eastAsia="Aptos"/>
          <w:highlight w:val="cyan"/>
          <w:u w:val="single"/>
        </w:rPr>
        <w:t>within four years after a merger</w:t>
      </w:r>
      <w:r w:rsidRPr="00B45E1D">
        <w:rPr>
          <w:rFonts w:eastAsia="Aptos"/>
          <w:u w:val="single"/>
        </w:rPr>
        <w:t xml:space="preserve">. Therefore, pharmaceutical mergers seem to substantially reduce innovation activities in the relevant </w:t>
      </w:r>
      <w:proofErr w:type="gramStart"/>
      <w:r w:rsidRPr="00B45E1D">
        <w:rPr>
          <w:rFonts w:eastAsia="Aptos"/>
          <w:u w:val="single"/>
        </w:rPr>
        <w:t>market as a whole</w:t>
      </w:r>
      <w:proofErr w:type="gramEnd"/>
      <w:r w:rsidRPr="00B45E1D">
        <w:rPr>
          <w:rFonts w:eastAsia="Aptos"/>
          <w:u w:val="single"/>
        </w:rPr>
        <w:t>.</w:t>
      </w:r>
    </w:p>
    <w:p w14:paraId="641906E2" w14:textId="77777777" w:rsidR="00222B25" w:rsidRPr="00B45E1D" w:rsidRDefault="00222B25" w:rsidP="00222B25">
      <w:pPr>
        <w:rPr>
          <w:rFonts w:eastAsia="Aptos"/>
          <w:sz w:val="14"/>
        </w:rPr>
      </w:pPr>
      <w:r w:rsidRPr="00B45E1D">
        <w:rPr>
          <w:rFonts w:eastAsia="Aptos"/>
          <w:sz w:val="14"/>
        </w:rPr>
        <w:t xml:space="preserve">What’s the reason for this? At least for the mergers we looked at, </w:t>
      </w:r>
      <w:r w:rsidRPr="00B45E1D">
        <w:rPr>
          <w:rFonts w:eastAsia="Aptos"/>
          <w:u w:val="single"/>
        </w:rPr>
        <w:t>acquirers often target firms that have a relatively similar patent portfolio.</w:t>
      </w:r>
      <w:r w:rsidRPr="00B45E1D">
        <w:rPr>
          <w:rFonts w:eastAsia="Aptos"/>
          <w:sz w:val="14"/>
        </w:rPr>
        <w:t xml:space="preserve"> That means there’s less competition for discovering and developing new therapies. If a non-merging rival is also researching similar therapies, </w:t>
      </w:r>
      <w:r w:rsidRPr="00B45E1D">
        <w:rPr>
          <w:rFonts w:eastAsia="Aptos"/>
          <w:u w:val="single"/>
        </w:rPr>
        <w:t xml:space="preserve">that outside firm also now has one less </w:t>
      </w:r>
      <w:proofErr w:type="spellStart"/>
      <w:r w:rsidRPr="00B45E1D">
        <w:rPr>
          <w:rFonts w:eastAsia="Aptos"/>
          <w:u w:val="single"/>
        </w:rPr>
        <w:t>competitior</w:t>
      </w:r>
      <w:proofErr w:type="spellEnd"/>
      <w:r w:rsidRPr="00B45E1D">
        <w:rPr>
          <w:rFonts w:eastAsia="Aptos"/>
          <w:u w:val="single"/>
        </w:rPr>
        <w:t>.</w:t>
      </w:r>
      <w:r w:rsidRPr="00B45E1D">
        <w:rPr>
          <w:rFonts w:eastAsia="Aptos"/>
          <w:sz w:val="14"/>
        </w:rPr>
        <w:t xml:space="preserve"> It experiences a similar reduction in competition </w:t>
      </w:r>
      <w:proofErr w:type="gramStart"/>
      <w:r w:rsidRPr="00B45E1D">
        <w:rPr>
          <w:rFonts w:eastAsia="Aptos"/>
          <w:sz w:val="14"/>
        </w:rPr>
        <w:t>as</w:t>
      </w:r>
      <w:proofErr w:type="gramEnd"/>
      <w:r w:rsidRPr="00B45E1D">
        <w:rPr>
          <w:rFonts w:eastAsia="Aptos"/>
          <w:sz w:val="14"/>
        </w:rPr>
        <w:t xml:space="preserve"> the acquiring firm.</w:t>
      </w:r>
    </w:p>
    <w:p w14:paraId="2F2A01E4" w14:textId="77777777" w:rsidR="00222B25" w:rsidRPr="00B45E1D" w:rsidRDefault="00222B25" w:rsidP="00222B25">
      <w:pPr>
        <w:rPr>
          <w:rFonts w:eastAsia="Aptos"/>
          <w:sz w:val="14"/>
        </w:rPr>
      </w:pPr>
      <w:proofErr w:type="gramStart"/>
      <w:r w:rsidRPr="00B45E1D">
        <w:rPr>
          <w:rFonts w:eastAsia="Aptos"/>
          <w:sz w:val="14"/>
        </w:rPr>
        <w:t>So</w:t>
      </w:r>
      <w:proofErr w:type="gramEnd"/>
      <w:r w:rsidRPr="00B45E1D">
        <w:rPr>
          <w:rFonts w:eastAsia="Aptos"/>
          <w:sz w:val="14"/>
        </w:rPr>
        <w:t xml:space="preserve"> if these mergers have been reducing competition and the prospects for new life-improving and life-saving drugs, why are U.S. and European regulators approving them? It’s not that authorities are unaware that mergers may reduce </w:t>
      </w:r>
      <w:proofErr w:type="gramStart"/>
      <w:r w:rsidRPr="00B45E1D">
        <w:rPr>
          <w:rFonts w:eastAsia="Aptos"/>
          <w:sz w:val="14"/>
        </w:rPr>
        <w:t>innovation</w:t>
      </w:r>
      <w:proofErr w:type="gramEnd"/>
      <w:r w:rsidRPr="00B45E1D">
        <w:rPr>
          <w:rFonts w:eastAsia="Aptos"/>
          <w:sz w:val="14"/>
        </w:rPr>
        <w:t xml:space="preserve"> incentives of competitors. As long ago as in 2000, an EU report on the merger between Glaxo </w:t>
      </w:r>
      <w:proofErr w:type="spellStart"/>
      <w:r w:rsidRPr="00B45E1D">
        <w:rPr>
          <w:rFonts w:eastAsia="Aptos"/>
          <w:sz w:val="14"/>
        </w:rPr>
        <w:t>Wellcome</w:t>
      </w:r>
      <w:proofErr w:type="spellEnd"/>
      <w:r w:rsidRPr="00B45E1D">
        <w:rPr>
          <w:rFonts w:eastAsia="Aptos"/>
          <w:sz w:val="14"/>
        </w:rPr>
        <w:t xml:space="preserve"> and SmithKline Beecham recognized that “competitors have also indicated that the operation as notified would discourage any tentative research and development attempts by third parties to develop anti-viral drugs.” Still, </w:t>
      </w:r>
      <w:proofErr w:type="gramStart"/>
      <w:r w:rsidRPr="00B45E1D">
        <w:rPr>
          <w:rFonts w:eastAsia="Aptos"/>
          <w:sz w:val="14"/>
        </w:rPr>
        <w:t>innovation</w:t>
      </w:r>
      <w:proofErr w:type="gramEnd"/>
      <w:r w:rsidRPr="00B45E1D">
        <w:rPr>
          <w:rFonts w:eastAsia="Aptos"/>
          <w:sz w:val="14"/>
        </w:rPr>
        <w:t xml:space="preserve"> activities rarely play a decisive role in merger decisions.</w:t>
      </w:r>
    </w:p>
    <w:p w14:paraId="79974FFB" w14:textId="77777777" w:rsidR="00222B25" w:rsidRPr="00B45E1D" w:rsidRDefault="00222B25" w:rsidP="00222B25">
      <w:pPr>
        <w:rPr>
          <w:rFonts w:eastAsia="Aptos"/>
          <w:sz w:val="14"/>
        </w:rPr>
      </w:pPr>
      <w:r w:rsidRPr="00B45E1D">
        <w:rPr>
          <w:rFonts w:eastAsia="Aptos"/>
          <w:sz w:val="14"/>
        </w:rPr>
        <w:t xml:space="preserve">The chief reason is that innovation effects have been difficult to predict. It’s far easier to predict short-run changes in prices and quantities in the current market. And so pharmaceutical firms appear to be benefitting from regulators’ incomplete decision process. In our sample, the firms are not necessarily those which have the highest market </w:t>
      </w:r>
      <w:proofErr w:type="gramStart"/>
      <w:r w:rsidRPr="00B45E1D">
        <w:rPr>
          <w:rFonts w:eastAsia="Aptos"/>
          <w:sz w:val="14"/>
        </w:rPr>
        <w:t>shares</w:t>
      </w:r>
      <w:proofErr w:type="gramEnd"/>
      <w:r w:rsidRPr="00B45E1D">
        <w:rPr>
          <w:rFonts w:eastAsia="Aptos"/>
          <w:sz w:val="14"/>
        </w:rPr>
        <w:t xml:space="preserve"> of </w:t>
      </w:r>
      <w:proofErr w:type="spellStart"/>
      <w:r w:rsidRPr="00B45E1D">
        <w:rPr>
          <w:rFonts w:eastAsia="Aptos"/>
          <w:sz w:val="14"/>
        </w:rPr>
        <w:t>competiting</w:t>
      </w:r>
      <w:proofErr w:type="spellEnd"/>
      <w:r w:rsidRPr="00B45E1D">
        <w:rPr>
          <w:rFonts w:eastAsia="Aptos"/>
          <w:sz w:val="14"/>
        </w:rPr>
        <w:t xml:space="preserve"> products. That raises red flags with regulators. Instead, acquiring firms and their targets tend to have overlapping research programs. In other words, they are developing drugs that one day could be </w:t>
      </w:r>
      <w:proofErr w:type="spellStart"/>
      <w:r w:rsidRPr="00B45E1D">
        <w:rPr>
          <w:rFonts w:eastAsia="Aptos"/>
          <w:sz w:val="14"/>
        </w:rPr>
        <w:t>competiting</w:t>
      </w:r>
      <w:proofErr w:type="spellEnd"/>
      <w:r w:rsidRPr="00B45E1D">
        <w:rPr>
          <w:rFonts w:eastAsia="Aptos"/>
          <w:sz w:val="14"/>
        </w:rPr>
        <w:t xml:space="preserve"> against </w:t>
      </w:r>
      <w:proofErr w:type="gramStart"/>
      <w:r w:rsidRPr="00B45E1D">
        <w:rPr>
          <w:rFonts w:eastAsia="Aptos"/>
          <w:sz w:val="14"/>
        </w:rPr>
        <w:t>each other, but</w:t>
      </w:r>
      <w:proofErr w:type="gramEnd"/>
      <w:r w:rsidRPr="00B45E1D">
        <w:rPr>
          <w:rFonts w:eastAsia="Aptos"/>
          <w:sz w:val="14"/>
        </w:rPr>
        <w:t xml:space="preserve"> aren’t yet.</w:t>
      </w:r>
    </w:p>
    <w:p w14:paraId="3CE44D50" w14:textId="77777777" w:rsidR="00222B25" w:rsidRPr="00B45E1D" w:rsidRDefault="00222B25" w:rsidP="00222B25">
      <w:pPr>
        <w:rPr>
          <w:rFonts w:eastAsia="Aptos"/>
          <w:u w:val="single"/>
        </w:rPr>
      </w:pPr>
      <w:r w:rsidRPr="00B45E1D">
        <w:rPr>
          <w:rFonts w:eastAsia="Aptos"/>
          <w:u w:val="single"/>
        </w:rPr>
        <w:t xml:space="preserve">Our data also indicates that </w:t>
      </w:r>
      <w:r w:rsidRPr="00B45E1D">
        <w:rPr>
          <w:rFonts w:eastAsia="Aptos"/>
          <w:highlight w:val="cyan"/>
          <w:u w:val="single"/>
        </w:rPr>
        <w:t>reduced innovation is</w:t>
      </w:r>
      <w:r w:rsidRPr="00B45E1D">
        <w:rPr>
          <w:rFonts w:eastAsia="Aptos"/>
          <w:u w:val="single"/>
        </w:rPr>
        <w:t xml:space="preserve"> most </w:t>
      </w:r>
      <w:r w:rsidRPr="00B45E1D">
        <w:rPr>
          <w:rFonts w:eastAsia="Aptos"/>
          <w:highlight w:val="cyan"/>
          <w:u w:val="single"/>
        </w:rPr>
        <w:t>likely to occur in drug markets with</w:t>
      </w:r>
      <w:r w:rsidRPr="00B45E1D">
        <w:rPr>
          <w:rFonts w:eastAsia="Aptos"/>
          <w:u w:val="single"/>
        </w:rPr>
        <w:t xml:space="preserve"> high levels of </w:t>
      </w:r>
      <w:r w:rsidRPr="00B45E1D">
        <w:rPr>
          <w:rFonts w:eastAsia="Aptos"/>
          <w:highlight w:val="cyan"/>
          <w:u w:val="single"/>
        </w:rPr>
        <w:t>pre-merger R&amp;D</w:t>
      </w:r>
      <w:r w:rsidRPr="00B45E1D">
        <w:rPr>
          <w:rFonts w:eastAsia="Aptos"/>
          <w:u w:val="single"/>
        </w:rPr>
        <w:t xml:space="preserve"> and patenting.</w:t>
      </w:r>
      <w:r w:rsidRPr="00B45E1D">
        <w:rPr>
          <w:rFonts w:eastAsia="Aptos"/>
          <w:sz w:val="14"/>
        </w:rPr>
        <w:t xml:space="preserve"> It may be that acquiring firms are specifically targeting companies </w:t>
      </w:r>
      <w:proofErr w:type="gramStart"/>
      <w:r w:rsidRPr="00B45E1D">
        <w:rPr>
          <w:rFonts w:eastAsia="Aptos"/>
          <w:sz w:val="14"/>
        </w:rPr>
        <w:t>in order to</w:t>
      </w:r>
      <w:proofErr w:type="gramEnd"/>
      <w:r w:rsidRPr="00B45E1D">
        <w:rPr>
          <w:rFonts w:eastAsia="Aptos"/>
          <w:sz w:val="14"/>
        </w:rPr>
        <w:t xml:space="preserve"> reduce competition in innovation projects. </w:t>
      </w:r>
      <w:r w:rsidRPr="00B45E1D">
        <w:rPr>
          <w:rFonts w:eastAsia="Aptos"/>
          <w:u w:val="single"/>
        </w:rPr>
        <w:t xml:space="preserve">We have also found that innovation is reduced when relatively small firms are acquired. </w:t>
      </w:r>
      <w:r w:rsidRPr="00B45E1D">
        <w:rPr>
          <w:rFonts w:eastAsia="Aptos"/>
          <w:sz w:val="14"/>
        </w:rPr>
        <w:t xml:space="preserve">These mergers aren’t getting the attention of regulators because they have little to no effect on short-run drug prices. </w:t>
      </w:r>
      <w:r w:rsidRPr="00B45E1D">
        <w:rPr>
          <w:rFonts w:eastAsia="Aptos"/>
          <w:u w:val="single"/>
        </w:rPr>
        <w:t>Even so, they can reduce the incentive for companies to research and develop new therapies.</w:t>
      </w:r>
    </w:p>
    <w:p w14:paraId="1D76DD17" w14:textId="77777777" w:rsidR="00222B25" w:rsidRPr="00B45E1D" w:rsidRDefault="00222B25" w:rsidP="00222B25">
      <w:pPr>
        <w:rPr>
          <w:rFonts w:eastAsia="Aptos"/>
          <w:sz w:val="14"/>
        </w:rPr>
      </w:pPr>
      <w:r w:rsidRPr="00B45E1D">
        <w:rPr>
          <w:rFonts w:eastAsia="Aptos"/>
          <w:sz w:val="14"/>
        </w:rPr>
        <w:t>Fortunately, antitrust authorities are becoming aware of the problem. Recently, the EU competition commissioner Margrethe Vestager acknowledged that companies are increasingly defending themselves against competition by buying up innovative rivals:</w:t>
      </w:r>
    </w:p>
    <w:p w14:paraId="740C8BD3" w14:textId="77777777" w:rsidR="00222B25" w:rsidRPr="00B45E1D" w:rsidRDefault="00222B25" w:rsidP="00222B25">
      <w:pPr>
        <w:rPr>
          <w:rFonts w:eastAsia="Aptos"/>
          <w:sz w:val="14"/>
        </w:rPr>
      </w:pPr>
      <w:r w:rsidRPr="00B45E1D">
        <w:rPr>
          <w:rFonts w:eastAsia="Aptos"/>
          <w:sz w:val="14"/>
        </w:rPr>
        <w:t xml:space="preserve">Last year, we looked at a merger between the drug company Pfizer and its rival, Hospira. We only approved the deal after Pfizer agreed to sell the European rights to an arthritis drug it was developing. One concern was that Hospira already had a competing drug on the market, and we thought Pfizer might stop </w:t>
      </w:r>
      <w:proofErr w:type="gramStart"/>
      <w:r w:rsidRPr="00B45E1D">
        <w:rPr>
          <w:rFonts w:eastAsia="Aptos"/>
          <w:sz w:val="14"/>
        </w:rPr>
        <w:t>work</w:t>
      </w:r>
      <w:proofErr w:type="gramEnd"/>
      <w:r w:rsidRPr="00B45E1D">
        <w:rPr>
          <w:rFonts w:eastAsia="Aptos"/>
          <w:sz w:val="14"/>
        </w:rPr>
        <w:t xml:space="preserve"> on its own drug if the deal went ahead as planned. Which would have meant less of the innovation that we depend on as patients.</w:t>
      </w:r>
    </w:p>
    <w:p w14:paraId="205D2101" w14:textId="77777777" w:rsidR="00222B25" w:rsidRPr="00B45E1D" w:rsidRDefault="00222B25" w:rsidP="00222B25">
      <w:pPr>
        <w:rPr>
          <w:rFonts w:eastAsia="Aptos"/>
          <w:sz w:val="14"/>
        </w:rPr>
      </w:pPr>
      <w:r w:rsidRPr="00B45E1D">
        <w:rPr>
          <w:rFonts w:eastAsia="Aptos"/>
          <w:highlight w:val="cyan"/>
          <w:u w:val="single"/>
        </w:rPr>
        <w:t>Our research</w:t>
      </w:r>
      <w:r w:rsidRPr="00B45E1D">
        <w:rPr>
          <w:rFonts w:eastAsia="Aptos"/>
          <w:u w:val="single"/>
        </w:rPr>
        <w:t xml:space="preserve"> shows that Commissioner Vestager </w:t>
      </w:r>
      <w:r w:rsidRPr="00B45E1D">
        <w:rPr>
          <w:rFonts w:eastAsia="Aptos"/>
          <w:highlight w:val="cyan"/>
          <w:u w:val="single"/>
        </w:rPr>
        <w:t>is</w:t>
      </w:r>
      <w:r w:rsidRPr="00B45E1D">
        <w:rPr>
          <w:rFonts w:eastAsia="Aptos"/>
          <w:u w:val="single"/>
        </w:rPr>
        <w:t xml:space="preserve"> completely </w:t>
      </w:r>
      <w:r w:rsidRPr="00B45E1D">
        <w:rPr>
          <w:rFonts w:eastAsia="Aptos"/>
          <w:highlight w:val="cyan"/>
          <w:u w:val="single"/>
        </w:rPr>
        <w:t>right to pay</w:t>
      </w:r>
      <w:r w:rsidRPr="00B45E1D">
        <w:rPr>
          <w:rFonts w:eastAsia="Aptos"/>
          <w:u w:val="single"/>
        </w:rPr>
        <w:t xml:space="preserve"> closer </w:t>
      </w:r>
      <w:r w:rsidRPr="00B45E1D">
        <w:rPr>
          <w:rFonts w:eastAsia="Aptos"/>
          <w:highlight w:val="cyan"/>
          <w:u w:val="single"/>
        </w:rPr>
        <w:t>attention to mergers’ impacts on innovation, especially in pharma</w:t>
      </w:r>
      <w:r w:rsidRPr="00B45E1D">
        <w:rPr>
          <w:rFonts w:eastAsia="Aptos"/>
          <w:u w:val="single"/>
        </w:rPr>
        <w:t>ceutical markets where innovation is key for the well-being of many patients.</w:t>
      </w:r>
      <w:r w:rsidRPr="00B45E1D">
        <w:rPr>
          <w:rFonts w:eastAsia="Aptos"/>
          <w:sz w:val="14"/>
        </w:rPr>
        <w:t xml:space="preserve"> We also expect that, in other research-</w:t>
      </w:r>
      <w:proofErr w:type="spellStart"/>
      <w:r w:rsidRPr="00B45E1D">
        <w:rPr>
          <w:rFonts w:eastAsia="Aptos"/>
          <w:sz w:val="14"/>
        </w:rPr>
        <w:t>intenstive</w:t>
      </w:r>
      <w:proofErr w:type="spellEnd"/>
      <w:r w:rsidRPr="00B45E1D">
        <w:rPr>
          <w:rFonts w:eastAsia="Aptos"/>
          <w:sz w:val="14"/>
        </w:rPr>
        <w:t xml:space="preserve"> industries, mergers </w:t>
      </w:r>
      <w:proofErr w:type="gramStart"/>
      <w:r w:rsidRPr="00B45E1D">
        <w:rPr>
          <w:rFonts w:eastAsia="Aptos"/>
          <w:sz w:val="14"/>
        </w:rPr>
        <w:t>would</w:t>
      </w:r>
      <w:proofErr w:type="gramEnd"/>
      <w:r w:rsidRPr="00B45E1D">
        <w:rPr>
          <w:rFonts w:eastAsia="Aptos"/>
          <w:sz w:val="14"/>
        </w:rPr>
        <w:t xml:space="preserve"> have a similar negative effect on rivals’ innovation.</w:t>
      </w:r>
    </w:p>
    <w:p w14:paraId="2FC7E6E0" w14:textId="77777777" w:rsidR="00222B25" w:rsidRPr="00B45E1D" w:rsidRDefault="00222B25" w:rsidP="00222B25">
      <w:pPr>
        <w:rPr>
          <w:rFonts w:eastAsia="Aptos"/>
          <w:sz w:val="14"/>
        </w:rPr>
      </w:pPr>
      <w:r w:rsidRPr="00B45E1D">
        <w:rPr>
          <w:rFonts w:eastAsia="Aptos"/>
          <w:sz w:val="14"/>
        </w:rPr>
        <w:t xml:space="preserve">These new insights from our research and the forthcoming work of other scholars are likely to affect the decision-making of antitrust authorities. We believe that potential effects on </w:t>
      </w:r>
      <w:proofErr w:type="gramStart"/>
      <w:r w:rsidRPr="00B45E1D">
        <w:rPr>
          <w:rFonts w:eastAsia="Aptos"/>
          <w:sz w:val="14"/>
        </w:rPr>
        <w:t>innovation</w:t>
      </w:r>
      <w:proofErr w:type="gramEnd"/>
      <w:r w:rsidRPr="00B45E1D">
        <w:rPr>
          <w:rFonts w:eastAsia="Aptos"/>
          <w:sz w:val="14"/>
        </w:rPr>
        <w:t xml:space="preserve"> activities will very soon become a much more important factor in the approval or rejection of M&amp;As in the future.</w:t>
      </w:r>
    </w:p>
    <w:p w14:paraId="22F0EC1B" w14:textId="77777777" w:rsidR="00222B25" w:rsidRPr="00B45E1D" w:rsidRDefault="00222B25" w:rsidP="00222B25">
      <w:pPr>
        <w:rPr>
          <w:rFonts w:eastAsia="Aptos"/>
          <w:sz w:val="14"/>
        </w:rPr>
      </w:pPr>
      <w:r w:rsidRPr="00B45E1D">
        <w:rPr>
          <w:rFonts w:eastAsia="Aptos"/>
          <w:sz w:val="14"/>
        </w:rPr>
        <w:t xml:space="preserve">For now, drug company executives should take notice. </w:t>
      </w:r>
      <w:r w:rsidRPr="00B45E1D">
        <w:rPr>
          <w:rFonts w:eastAsia="Aptos"/>
          <w:u w:val="single"/>
        </w:rPr>
        <w:t xml:space="preserve">Mergers and </w:t>
      </w:r>
      <w:r w:rsidRPr="00B45E1D">
        <w:rPr>
          <w:rFonts w:eastAsia="Aptos"/>
          <w:highlight w:val="cyan"/>
          <w:u w:val="single"/>
        </w:rPr>
        <w:t>acquisitions are extremely costly, even when</w:t>
      </w:r>
      <w:r w:rsidRPr="00B45E1D">
        <w:rPr>
          <w:rFonts w:eastAsia="Aptos"/>
          <w:u w:val="single"/>
        </w:rPr>
        <w:t xml:space="preserve"> they’re </w:t>
      </w:r>
      <w:r w:rsidRPr="00B45E1D">
        <w:rPr>
          <w:rFonts w:eastAsia="Aptos"/>
          <w:highlight w:val="cyan"/>
          <w:u w:val="single"/>
        </w:rPr>
        <w:t>not approved</w:t>
      </w:r>
      <w:r w:rsidRPr="00B45E1D">
        <w:rPr>
          <w:rFonts w:eastAsia="Aptos"/>
          <w:u w:val="single"/>
        </w:rPr>
        <w:t>.</w:t>
      </w:r>
      <w:r w:rsidRPr="00B45E1D">
        <w:rPr>
          <w:rFonts w:eastAsia="Aptos"/>
          <w:sz w:val="14"/>
        </w:rPr>
        <w:t xml:space="preserve"> Senior leaders should take into greater consideration how a potential merger will affect innovation at the combined company and at its rivals. Regulators may no longer be so quick to approve mergers between companies with overlapping drug pipelines. By the same token, if the merging parties can show that R&amp;D synergies may increase their capabilities to be innovative, or induce their rivals to innovate, antitrust authorities might be more willing to say yes to the acquisition.</w:t>
      </w:r>
    </w:p>
    <w:p w14:paraId="0F9E7B4A" w14:textId="77777777" w:rsidR="00222B25" w:rsidRPr="00D41A9E" w:rsidRDefault="00222B25" w:rsidP="00222B25">
      <w:pPr>
        <w:spacing w:before="30" w:after="0" w:line="278" w:lineRule="atLeast"/>
        <w:outlineLvl w:val="3"/>
        <w:rPr>
          <w:rFonts w:eastAsia="Times New Roman"/>
          <w:b/>
          <w:bCs/>
          <w:color w:val="000000"/>
          <w:sz w:val="26"/>
          <w:szCs w:val="26"/>
        </w:rPr>
      </w:pPr>
      <w:r w:rsidRPr="00D41A9E">
        <w:rPr>
          <w:rFonts w:eastAsia="Times New Roman"/>
          <w:b/>
          <w:bCs/>
          <w:color w:val="000000"/>
          <w:sz w:val="26"/>
          <w:szCs w:val="26"/>
        </w:rPr>
        <w:t>Pharma innovation solves disease, bioterror, and ABR.</w:t>
      </w:r>
    </w:p>
    <w:p w14:paraId="4DEC7131" w14:textId="77777777" w:rsidR="00222B25" w:rsidRPr="00D41A9E" w:rsidRDefault="00222B25" w:rsidP="00222B25">
      <w:pPr>
        <w:spacing w:after="120" w:line="235" w:lineRule="atLeast"/>
        <w:rPr>
          <w:rFonts w:eastAsia="Times New Roman"/>
          <w:color w:val="000000"/>
        </w:rPr>
      </w:pPr>
      <w:r w:rsidRPr="00D41A9E">
        <w:rPr>
          <w:rFonts w:eastAsia="Times New Roman"/>
          <w:b/>
          <w:bCs/>
          <w:color w:val="000000"/>
          <w:sz w:val="26"/>
          <w:szCs w:val="26"/>
        </w:rPr>
        <w:t>Marjanovic 20</w:t>
      </w:r>
      <w:r w:rsidRPr="00D41A9E">
        <w:rPr>
          <w:rFonts w:eastAsia="Times New Roman"/>
          <w:color w:val="000000"/>
        </w:rPr>
        <w:t xml:space="preserve">. *Sonja Marjanovic; Director, Healthcare Innovation, Industry and Policy, RAND Europe. *Carolina Feijao; Ph.D. in biochemistry, University of Cambridge; M.Sc. in </w:t>
      </w:r>
      <w:proofErr w:type="spellStart"/>
      <w:r w:rsidRPr="00D41A9E">
        <w:rPr>
          <w:rFonts w:eastAsia="Times New Roman"/>
          <w:color w:val="000000"/>
        </w:rPr>
        <w:t>quantitive</w:t>
      </w:r>
      <w:proofErr w:type="spellEnd"/>
      <w:r w:rsidRPr="00D41A9E">
        <w:rPr>
          <w:rFonts w:eastAsia="Times New Roman"/>
          <w:color w:val="000000"/>
        </w:rPr>
        <w:t xml:space="preserve"> biology, Imperial College London; B.Sc. in biology, University of Lisbon. “Pharmaceutical Innovation for Infectious Disease Management” RAND Corporation. 2020.</w:t>
      </w:r>
    </w:p>
    <w:p w14:paraId="02BF3E32" w14:textId="77777777" w:rsidR="00222B25" w:rsidRPr="00D41A9E" w:rsidRDefault="00222B25" w:rsidP="00222B25">
      <w:pPr>
        <w:spacing w:line="235" w:lineRule="atLeast"/>
        <w:rPr>
          <w:rFonts w:eastAsia="Times New Roman"/>
          <w:color w:val="000000"/>
        </w:rPr>
      </w:pPr>
      <w:r w:rsidRPr="00D41A9E">
        <w:rPr>
          <w:rFonts w:eastAsia="Times New Roman"/>
          <w:color w:val="000000"/>
        </w:rPr>
        <w:t>https://www.rand.org/content/dam/rand/pubs/perspectives/PEA400/PEA407-1/RAND_PEA407-1.pdf</w:t>
      </w:r>
    </w:p>
    <w:p w14:paraId="7DC1AC06" w14:textId="77777777" w:rsidR="00222B25" w:rsidRPr="00D41A9E" w:rsidRDefault="00222B25" w:rsidP="00222B25">
      <w:pPr>
        <w:spacing w:line="235" w:lineRule="atLeast"/>
        <w:rPr>
          <w:rFonts w:eastAsia="Times New Roman"/>
          <w:color w:val="000000"/>
        </w:rPr>
      </w:pPr>
      <w:r w:rsidRPr="00D41A9E">
        <w:rPr>
          <w:rFonts w:eastAsia="Times New Roman"/>
          <w:color w:val="000000"/>
          <w:u w:val="single"/>
          <w:shd w:val="clear" w:color="auto" w:fill="00FFFF"/>
        </w:rPr>
        <w:t>As key actors in</w:t>
      </w:r>
      <w:r w:rsidRPr="00D41A9E">
        <w:rPr>
          <w:rFonts w:eastAsia="Times New Roman"/>
          <w:color w:val="000000"/>
        </w:rPr>
        <w:t> </w:t>
      </w:r>
      <w:r w:rsidRPr="00D41A9E">
        <w:rPr>
          <w:rFonts w:eastAsia="Times New Roman"/>
          <w:color w:val="000000"/>
          <w:u w:val="single"/>
        </w:rPr>
        <w:t>the</w:t>
      </w:r>
      <w:r w:rsidRPr="00D41A9E">
        <w:rPr>
          <w:rFonts w:eastAsia="Times New Roman"/>
          <w:color w:val="000000"/>
        </w:rPr>
        <w:t> </w:t>
      </w:r>
      <w:r w:rsidRPr="00D41A9E">
        <w:rPr>
          <w:rFonts w:eastAsia="Times New Roman"/>
          <w:color w:val="000000"/>
          <w:u w:val="single"/>
          <w:shd w:val="clear" w:color="auto" w:fill="00FFFF"/>
        </w:rPr>
        <w:t>healthcare</w:t>
      </w:r>
      <w:r w:rsidRPr="00D41A9E">
        <w:rPr>
          <w:rFonts w:eastAsia="Times New Roman"/>
          <w:color w:val="000000"/>
        </w:rPr>
        <w:t> </w:t>
      </w:r>
      <w:r w:rsidRPr="00D41A9E">
        <w:rPr>
          <w:rFonts w:eastAsia="Times New Roman"/>
          <w:b/>
          <w:bCs/>
          <w:color w:val="000000"/>
          <w:u w:val="single"/>
          <w:shd w:val="clear" w:color="auto" w:fill="00FFFF"/>
        </w:rPr>
        <w:t>innovation</w:t>
      </w:r>
      <w:r w:rsidRPr="00D41A9E">
        <w:rPr>
          <w:rFonts w:eastAsia="Times New Roman"/>
          <w:color w:val="000000"/>
        </w:rPr>
        <w:t> </w:t>
      </w:r>
      <w:r w:rsidRPr="00D41A9E">
        <w:rPr>
          <w:rFonts w:eastAsia="Times New Roman"/>
          <w:color w:val="000000"/>
          <w:u w:val="single"/>
        </w:rPr>
        <w:t>landscape,</w:t>
      </w:r>
      <w:r w:rsidRPr="00D41A9E">
        <w:rPr>
          <w:rFonts w:eastAsia="Times New Roman"/>
          <w:color w:val="000000"/>
        </w:rPr>
        <w:t> </w:t>
      </w:r>
      <w:r w:rsidRPr="00D41A9E">
        <w:rPr>
          <w:rFonts w:eastAsia="Times New Roman"/>
          <w:b/>
          <w:bCs/>
          <w:color w:val="000000"/>
          <w:u w:val="single"/>
          <w:shd w:val="clear" w:color="auto" w:fill="00FFFF"/>
        </w:rPr>
        <w:t>pharma</w:t>
      </w:r>
      <w:r w:rsidRPr="00D41A9E">
        <w:rPr>
          <w:rFonts w:eastAsia="Times New Roman"/>
          <w:color w:val="000000"/>
        </w:rPr>
        <w:t>ceutical and life sciences </w:t>
      </w:r>
      <w:r w:rsidRPr="00D41A9E">
        <w:rPr>
          <w:rFonts w:eastAsia="Times New Roman"/>
          <w:color w:val="000000"/>
          <w:u w:val="single"/>
          <w:shd w:val="clear" w:color="auto" w:fill="00FFFF"/>
        </w:rPr>
        <w:t>companies have been called</w:t>
      </w:r>
      <w:r w:rsidRPr="00D41A9E">
        <w:rPr>
          <w:rFonts w:eastAsia="Times New Roman"/>
          <w:color w:val="000000"/>
        </w:rPr>
        <w:t> </w:t>
      </w:r>
      <w:r w:rsidRPr="00D41A9E">
        <w:rPr>
          <w:rFonts w:eastAsia="Times New Roman"/>
          <w:color w:val="000000"/>
          <w:u w:val="single"/>
        </w:rPr>
        <w:t>on</w:t>
      </w:r>
      <w:r w:rsidRPr="00D41A9E">
        <w:rPr>
          <w:rFonts w:eastAsia="Times New Roman"/>
          <w:color w:val="000000"/>
        </w:rPr>
        <w:t> </w:t>
      </w:r>
      <w:r w:rsidRPr="00D41A9E">
        <w:rPr>
          <w:rFonts w:eastAsia="Times New Roman"/>
          <w:color w:val="000000"/>
          <w:u w:val="single"/>
          <w:shd w:val="clear" w:color="auto" w:fill="00FFFF"/>
        </w:rPr>
        <w:t>to</w:t>
      </w:r>
      <w:r w:rsidRPr="00D41A9E">
        <w:rPr>
          <w:rFonts w:eastAsia="Times New Roman"/>
          <w:color w:val="000000"/>
        </w:rPr>
        <w:t> </w:t>
      </w:r>
      <w:r w:rsidRPr="00D41A9E">
        <w:rPr>
          <w:rFonts w:eastAsia="Times New Roman"/>
          <w:b/>
          <w:bCs/>
          <w:color w:val="000000"/>
          <w:u w:val="single"/>
          <w:shd w:val="clear" w:color="auto" w:fill="00FFFF"/>
        </w:rPr>
        <w:t>develop med</w:t>
      </w:r>
      <w:r w:rsidRPr="00D41A9E">
        <w:rPr>
          <w:rFonts w:eastAsia="Times New Roman"/>
          <w:color w:val="000000"/>
        </w:rPr>
        <w:t>icine</w:t>
      </w:r>
      <w:r w:rsidRPr="00D41A9E">
        <w:rPr>
          <w:rFonts w:eastAsia="Times New Roman"/>
          <w:b/>
          <w:bCs/>
          <w:color w:val="000000"/>
          <w:u w:val="single"/>
          <w:shd w:val="clear" w:color="auto" w:fill="00FFFF"/>
        </w:rPr>
        <w:t>s,</w:t>
      </w:r>
      <w:r w:rsidRPr="00D41A9E">
        <w:rPr>
          <w:rFonts w:eastAsia="Times New Roman"/>
          <w:color w:val="000000"/>
        </w:rPr>
        <w:t> </w:t>
      </w:r>
      <w:r w:rsidRPr="00D41A9E">
        <w:rPr>
          <w:rFonts w:eastAsia="Times New Roman"/>
          <w:b/>
          <w:bCs/>
          <w:color w:val="000000"/>
          <w:u w:val="single"/>
          <w:shd w:val="clear" w:color="auto" w:fill="00FFFF"/>
        </w:rPr>
        <w:t>vaccines</w:t>
      </w:r>
      <w:r w:rsidRPr="00D41A9E">
        <w:rPr>
          <w:rFonts w:eastAsia="Times New Roman"/>
          <w:color w:val="000000"/>
        </w:rPr>
        <w:t> </w:t>
      </w:r>
      <w:r w:rsidRPr="00D41A9E">
        <w:rPr>
          <w:rFonts w:eastAsia="Times New Roman"/>
          <w:b/>
          <w:bCs/>
          <w:color w:val="000000"/>
          <w:u w:val="single"/>
        </w:rPr>
        <w:t>and diagnostics</w:t>
      </w:r>
      <w:r w:rsidRPr="00D41A9E">
        <w:rPr>
          <w:rFonts w:eastAsia="Times New Roman"/>
          <w:color w:val="000000"/>
        </w:rPr>
        <w:t> </w:t>
      </w:r>
      <w:r w:rsidRPr="00D41A9E">
        <w:rPr>
          <w:rFonts w:eastAsia="Times New Roman"/>
          <w:b/>
          <w:bCs/>
          <w:color w:val="000000"/>
          <w:u w:val="single"/>
          <w:shd w:val="clear" w:color="auto" w:fill="00FFFF"/>
        </w:rPr>
        <w:t>for</w:t>
      </w:r>
      <w:r w:rsidRPr="00D41A9E">
        <w:rPr>
          <w:rFonts w:eastAsia="Times New Roman"/>
          <w:color w:val="000000"/>
        </w:rPr>
        <w:t> </w:t>
      </w:r>
      <w:r w:rsidRPr="00D41A9E">
        <w:rPr>
          <w:rFonts w:eastAsia="Times New Roman"/>
          <w:b/>
          <w:bCs/>
          <w:color w:val="000000"/>
          <w:u w:val="single"/>
        </w:rPr>
        <w:t>pressing</w:t>
      </w:r>
      <w:r w:rsidRPr="00D41A9E">
        <w:rPr>
          <w:rFonts w:eastAsia="Times New Roman"/>
          <w:color w:val="000000"/>
        </w:rPr>
        <w:t> </w:t>
      </w:r>
      <w:r w:rsidRPr="00D41A9E">
        <w:rPr>
          <w:rFonts w:eastAsia="Times New Roman"/>
          <w:b/>
          <w:bCs/>
          <w:color w:val="000000"/>
          <w:u w:val="single"/>
          <w:shd w:val="clear" w:color="auto" w:fill="00FFFF"/>
        </w:rPr>
        <w:t>public health</w:t>
      </w:r>
      <w:r w:rsidRPr="00D41A9E">
        <w:rPr>
          <w:rFonts w:eastAsia="Times New Roman"/>
          <w:color w:val="000000"/>
        </w:rPr>
        <w:t> </w:t>
      </w:r>
      <w:r w:rsidRPr="00D41A9E">
        <w:rPr>
          <w:rFonts w:eastAsia="Times New Roman"/>
          <w:b/>
          <w:bCs/>
          <w:color w:val="000000"/>
          <w:u w:val="single"/>
        </w:rPr>
        <w:t>challenges.</w:t>
      </w:r>
      <w:r w:rsidRPr="00D41A9E">
        <w:rPr>
          <w:rFonts w:eastAsia="Times New Roman"/>
          <w:color w:val="000000"/>
        </w:rPr>
        <w:t> </w:t>
      </w:r>
      <w:r w:rsidRPr="00D41A9E">
        <w:rPr>
          <w:rFonts w:eastAsia="Times New Roman"/>
          <w:color w:val="000000"/>
          <w:u w:val="single"/>
        </w:rPr>
        <w:t>The COVID-19 crisis is one such challenge, but there are many others. For example,</w:t>
      </w:r>
      <w:r w:rsidRPr="00D41A9E">
        <w:rPr>
          <w:rFonts w:eastAsia="Times New Roman"/>
          <w:color w:val="000000"/>
        </w:rPr>
        <w:t> </w:t>
      </w:r>
      <w:r w:rsidRPr="00D41A9E">
        <w:rPr>
          <w:rFonts w:eastAsia="Times New Roman"/>
          <w:b/>
          <w:bCs/>
          <w:color w:val="000000"/>
          <w:u w:val="single"/>
          <w:shd w:val="clear" w:color="auto" w:fill="00FFFF"/>
        </w:rPr>
        <w:t>MERS, SARS,</w:t>
      </w:r>
      <w:r w:rsidRPr="00D41A9E">
        <w:rPr>
          <w:rFonts w:eastAsia="Times New Roman"/>
          <w:color w:val="000000"/>
        </w:rPr>
        <w:t> </w:t>
      </w:r>
      <w:r w:rsidRPr="00D41A9E">
        <w:rPr>
          <w:rFonts w:eastAsia="Times New Roman"/>
          <w:b/>
          <w:bCs/>
          <w:color w:val="000000"/>
          <w:u w:val="single"/>
        </w:rPr>
        <w:t>Ebola, Zika and avian and swine flu</w:t>
      </w:r>
      <w:r w:rsidRPr="00D41A9E">
        <w:rPr>
          <w:rFonts w:eastAsia="Times New Roman"/>
          <w:color w:val="000000"/>
        </w:rPr>
        <w:t> </w:t>
      </w:r>
      <w:r w:rsidRPr="00D41A9E">
        <w:rPr>
          <w:rFonts w:eastAsia="Times New Roman"/>
          <w:color w:val="000000"/>
          <w:u w:val="single"/>
        </w:rPr>
        <w:t>are also infectious diseases that</w:t>
      </w:r>
      <w:r w:rsidRPr="00D41A9E">
        <w:rPr>
          <w:rFonts w:eastAsia="Times New Roman"/>
          <w:color w:val="000000"/>
        </w:rPr>
        <w:t> </w:t>
      </w:r>
      <w:r w:rsidRPr="00D41A9E">
        <w:rPr>
          <w:rFonts w:eastAsia="Times New Roman"/>
          <w:color w:val="000000"/>
          <w:u w:val="single"/>
          <w:shd w:val="clear" w:color="auto" w:fill="00FFFF"/>
        </w:rPr>
        <w:t>represent</w:t>
      </w:r>
      <w:r w:rsidRPr="00D41A9E">
        <w:rPr>
          <w:rFonts w:eastAsia="Times New Roman"/>
          <w:color w:val="000000"/>
        </w:rPr>
        <w:t> </w:t>
      </w:r>
      <w:r w:rsidRPr="00D41A9E">
        <w:rPr>
          <w:rFonts w:eastAsia="Times New Roman"/>
          <w:b/>
          <w:bCs/>
          <w:color w:val="000000"/>
          <w:u w:val="single"/>
        </w:rPr>
        <w:t>public</w:t>
      </w:r>
      <w:r w:rsidRPr="00D41A9E">
        <w:rPr>
          <w:rFonts w:eastAsia="Times New Roman"/>
          <w:color w:val="000000"/>
        </w:rPr>
        <w:t> </w:t>
      </w:r>
      <w:r w:rsidRPr="00D41A9E">
        <w:rPr>
          <w:rFonts w:eastAsia="Times New Roman"/>
          <w:b/>
          <w:bCs/>
          <w:color w:val="000000"/>
          <w:u w:val="single"/>
          <w:shd w:val="clear" w:color="auto" w:fill="00FFFF"/>
        </w:rPr>
        <w:t>health threats</w:t>
      </w:r>
      <w:r w:rsidRPr="00D41A9E">
        <w:rPr>
          <w:rFonts w:eastAsia="Times New Roman"/>
          <w:color w:val="000000"/>
          <w:u w:val="single"/>
        </w:rPr>
        <w:t>.</w:t>
      </w:r>
      <w:r w:rsidRPr="00D41A9E">
        <w:rPr>
          <w:rFonts w:eastAsia="Times New Roman"/>
          <w:color w:val="000000"/>
        </w:rPr>
        <w:t> </w:t>
      </w:r>
      <w:r w:rsidRPr="00D41A9E">
        <w:rPr>
          <w:rFonts w:eastAsia="Times New Roman"/>
          <w:color w:val="000000"/>
          <w:u w:val="single"/>
        </w:rPr>
        <w:t>Infectious</w:t>
      </w:r>
      <w:r w:rsidRPr="00D41A9E">
        <w:rPr>
          <w:rFonts w:eastAsia="Times New Roman"/>
          <w:color w:val="000000"/>
        </w:rPr>
        <w:t> </w:t>
      </w:r>
      <w:r w:rsidRPr="00D41A9E">
        <w:rPr>
          <w:rFonts w:eastAsia="Times New Roman"/>
          <w:color w:val="000000"/>
          <w:u w:val="single"/>
          <w:shd w:val="clear" w:color="auto" w:fill="00FFFF"/>
        </w:rPr>
        <w:t>agents</w:t>
      </w:r>
      <w:r w:rsidRPr="00D41A9E">
        <w:rPr>
          <w:rFonts w:eastAsia="Times New Roman"/>
          <w:color w:val="000000"/>
        </w:rPr>
        <w:t> </w:t>
      </w:r>
      <w:r w:rsidRPr="00D41A9E">
        <w:rPr>
          <w:rFonts w:eastAsia="Times New Roman"/>
          <w:color w:val="000000"/>
          <w:u w:val="single"/>
        </w:rPr>
        <w:t>such as anthrax, smallpox and tularemia</w:t>
      </w:r>
      <w:r w:rsidRPr="00D41A9E">
        <w:rPr>
          <w:rFonts w:eastAsia="Times New Roman"/>
          <w:color w:val="000000"/>
        </w:rPr>
        <w:t> </w:t>
      </w:r>
      <w:r w:rsidRPr="00D41A9E">
        <w:rPr>
          <w:rFonts w:eastAsia="Times New Roman"/>
          <w:color w:val="000000"/>
          <w:u w:val="single"/>
          <w:shd w:val="clear" w:color="auto" w:fill="00FFFF"/>
        </w:rPr>
        <w:t>could present</w:t>
      </w:r>
      <w:r w:rsidRPr="00D41A9E">
        <w:rPr>
          <w:rFonts w:eastAsia="Times New Roman"/>
          <w:color w:val="000000"/>
        </w:rPr>
        <w:t> </w:t>
      </w:r>
      <w:r w:rsidRPr="00D41A9E">
        <w:rPr>
          <w:rFonts w:eastAsia="Times New Roman"/>
          <w:color w:val="000000"/>
          <w:u w:val="single"/>
        </w:rPr>
        <w:t>threats in</w:t>
      </w:r>
      <w:r w:rsidRPr="00D41A9E">
        <w:rPr>
          <w:rFonts w:eastAsia="Times New Roman"/>
          <w:color w:val="000000"/>
        </w:rPr>
        <w:t> </w:t>
      </w:r>
      <w:r w:rsidRPr="00D41A9E">
        <w:rPr>
          <w:rFonts w:eastAsia="Times New Roman"/>
          <w:color w:val="000000"/>
          <w:u w:val="single"/>
          <w:shd w:val="clear" w:color="auto" w:fill="00FFFF"/>
        </w:rPr>
        <w:t>a</w:t>
      </w:r>
      <w:r w:rsidRPr="00D41A9E">
        <w:rPr>
          <w:rFonts w:eastAsia="Times New Roman"/>
          <w:color w:val="000000"/>
        </w:rPr>
        <w:t> </w:t>
      </w:r>
      <w:r w:rsidRPr="00D41A9E">
        <w:rPr>
          <w:rFonts w:eastAsia="Times New Roman"/>
          <w:b/>
          <w:bCs/>
          <w:color w:val="000000"/>
          <w:u w:val="single"/>
          <w:shd w:val="clear" w:color="auto" w:fill="00FFFF"/>
        </w:rPr>
        <w:t>bioterror</w:t>
      </w:r>
      <w:r w:rsidRPr="00D41A9E">
        <w:rPr>
          <w:rFonts w:eastAsia="Times New Roman"/>
          <w:color w:val="000000"/>
        </w:rPr>
        <w:t>ism </w:t>
      </w:r>
      <w:r w:rsidRPr="00D41A9E">
        <w:rPr>
          <w:rFonts w:eastAsia="Times New Roman"/>
          <w:b/>
          <w:bCs/>
          <w:color w:val="000000"/>
          <w:u w:val="single"/>
          <w:shd w:val="clear" w:color="auto" w:fill="00FFFF"/>
        </w:rPr>
        <w:t>context</w:t>
      </w:r>
      <w:r w:rsidRPr="00D41A9E">
        <w:rPr>
          <w:rFonts w:eastAsia="Times New Roman"/>
          <w:color w:val="000000"/>
          <w:u w:val="single"/>
        </w:rPr>
        <w:t>.</w:t>
      </w:r>
      <w:r w:rsidRPr="00D41A9E">
        <w:rPr>
          <w:rFonts w:eastAsia="Times New Roman"/>
          <w:color w:val="000000"/>
        </w:rPr>
        <w:t> </w:t>
      </w:r>
      <w:r w:rsidRPr="00D41A9E">
        <w:rPr>
          <w:rFonts w:eastAsia="Times New Roman"/>
          <w:color w:val="000000"/>
          <w:u w:val="single"/>
          <w:shd w:val="clear" w:color="auto" w:fill="00FFFF"/>
        </w:rPr>
        <w:t>The</w:t>
      </w:r>
      <w:r w:rsidRPr="00D41A9E">
        <w:rPr>
          <w:rFonts w:eastAsia="Times New Roman"/>
          <w:color w:val="000000"/>
        </w:rPr>
        <w:t> </w:t>
      </w:r>
      <w:r w:rsidRPr="00D41A9E">
        <w:rPr>
          <w:rFonts w:eastAsia="Times New Roman"/>
          <w:color w:val="000000"/>
          <w:u w:val="single"/>
        </w:rPr>
        <w:t>general</w:t>
      </w:r>
      <w:r w:rsidRPr="00D41A9E">
        <w:rPr>
          <w:rFonts w:eastAsia="Times New Roman"/>
          <w:color w:val="000000"/>
        </w:rPr>
        <w:t> </w:t>
      </w:r>
      <w:r w:rsidRPr="00D41A9E">
        <w:rPr>
          <w:rFonts w:eastAsia="Times New Roman"/>
          <w:color w:val="000000"/>
          <w:u w:val="single"/>
          <w:shd w:val="clear" w:color="auto" w:fill="00FFFF"/>
        </w:rPr>
        <w:t>threat</w:t>
      </w:r>
      <w:r w:rsidRPr="00D41A9E">
        <w:rPr>
          <w:rFonts w:eastAsia="Times New Roman"/>
          <w:color w:val="000000"/>
        </w:rPr>
        <w:t> </w:t>
      </w:r>
      <w:r w:rsidRPr="00D41A9E">
        <w:rPr>
          <w:rFonts w:eastAsia="Times New Roman"/>
          <w:color w:val="000000"/>
          <w:u w:val="single"/>
        </w:rPr>
        <w:t>to public health that is posed by antimicrobial resistance</w:t>
      </w:r>
      <w:r w:rsidRPr="00D41A9E">
        <w:rPr>
          <w:rFonts w:eastAsia="Times New Roman"/>
          <w:color w:val="000000"/>
        </w:rPr>
        <w:t> </w:t>
      </w:r>
      <w:r w:rsidRPr="00D41A9E">
        <w:rPr>
          <w:rFonts w:eastAsia="Times New Roman"/>
          <w:color w:val="000000"/>
          <w:u w:val="single"/>
          <w:shd w:val="clear" w:color="auto" w:fill="00FFFF"/>
        </w:rPr>
        <w:t>is</w:t>
      </w:r>
      <w:r w:rsidRPr="00D41A9E">
        <w:rPr>
          <w:rFonts w:eastAsia="Times New Roman"/>
          <w:color w:val="000000"/>
        </w:rPr>
        <w:t> also </w:t>
      </w:r>
      <w:r w:rsidRPr="00D41A9E">
        <w:rPr>
          <w:rFonts w:eastAsia="Times New Roman"/>
          <w:color w:val="000000"/>
          <w:u w:val="single"/>
        </w:rPr>
        <w:t>well-</w:t>
      </w:r>
      <w:proofErr w:type="spellStart"/>
      <w:r w:rsidRPr="00D41A9E">
        <w:rPr>
          <w:rFonts w:eastAsia="Times New Roman"/>
          <w:color w:val="000000"/>
          <w:u w:val="single"/>
        </w:rPr>
        <w:t>recognised</w:t>
      </w:r>
      <w:proofErr w:type="spellEnd"/>
      <w:r w:rsidRPr="00D41A9E">
        <w:rPr>
          <w:rFonts w:eastAsia="Times New Roman"/>
          <w:color w:val="000000"/>
        </w:rPr>
        <w:t> </w:t>
      </w:r>
      <w:r w:rsidRPr="00D41A9E">
        <w:rPr>
          <w:rFonts w:eastAsia="Times New Roman"/>
          <w:color w:val="000000"/>
          <w:u w:val="single"/>
          <w:shd w:val="clear" w:color="auto" w:fill="00FFFF"/>
        </w:rPr>
        <w:t>as</w:t>
      </w:r>
      <w:r w:rsidRPr="00D41A9E">
        <w:rPr>
          <w:rFonts w:eastAsia="Times New Roman"/>
          <w:color w:val="000000"/>
        </w:rPr>
        <w:t> </w:t>
      </w:r>
      <w:r w:rsidRPr="00D41A9E">
        <w:rPr>
          <w:rFonts w:eastAsia="Times New Roman"/>
          <w:color w:val="000000"/>
          <w:u w:val="single"/>
        </w:rPr>
        <w:t>an area</w:t>
      </w:r>
      <w:r w:rsidRPr="00D41A9E">
        <w:rPr>
          <w:rFonts w:eastAsia="Times New Roman"/>
          <w:color w:val="000000"/>
        </w:rPr>
        <w:t> </w:t>
      </w:r>
      <w:r w:rsidRPr="00D41A9E">
        <w:rPr>
          <w:rFonts w:eastAsia="Times New Roman"/>
          <w:b/>
          <w:bCs/>
          <w:color w:val="000000"/>
          <w:u w:val="single"/>
          <w:shd w:val="clear" w:color="auto" w:fill="00FFFF"/>
        </w:rPr>
        <w:t>in need of pharma</w:t>
      </w:r>
      <w:r w:rsidRPr="00D41A9E">
        <w:rPr>
          <w:rFonts w:eastAsia="Times New Roman"/>
          <w:color w:val="000000"/>
        </w:rPr>
        <w:t>ceutical </w:t>
      </w:r>
      <w:r w:rsidRPr="00D41A9E">
        <w:rPr>
          <w:rFonts w:eastAsia="Times New Roman"/>
          <w:b/>
          <w:bCs/>
          <w:color w:val="000000"/>
          <w:u w:val="single"/>
          <w:shd w:val="clear" w:color="auto" w:fill="00FFFF"/>
        </w:rPr>
        <w:t>innovation</w:t>
      </w:r>
      <w:r w:rsidRPr="00D41A9E">
        <w:rPr>
          <w:rFonts w:eastAsia="Times New Roman"/>
          <w:color w:val="000000"/>
          <w:u w:val="single"/>
        </w:rPr>
        <w:t>.</w:t>
      </w:r>
    </w:p>
    <w:p w14:paraId="09F1544D" w14:textId="77777777" w:rsidR="00222B25" w:rsidRPr="00D41A9E" w:rsidRDefault="00222B25" w:rsidP="00222B25">
      <w:pPr>
        <w:spacing w:line="235" w:lineRule="atLeast"/>
        <w:rPr>
          <w:rFonts w:eastAsia="Times New Roman"/>
          <w:color w:val="000000"/>
        </w:rPr>
      </w:pPr>
      <w:r w:rsidRPr="00D41A9E">
        <w:rPr>
          <w:rFonts w:eastAsia="Times New Roman"/>
          <w:color w:val="000000"/>
        </w:rPr>
        <w:t>Innovating in response to these challenges does not always align well with pharmaceutical industry commercial models, shareholder expectations and competition within the industry. However, </w:t>
      </w:r>
      <w:r w:rsidRPr="00D41A9E">
        <w:rPr>
          <w:rFonts w:eastAsia="Times New Roman"/>
          <w:color w:val="000000"/>
          <w:u w:val="single"/>
        </w:rPr>
        <w:t>the</w:t>
      </w:r>
      <w:r w:rsidRPr="00D41A9E">
        <w:rPr>
          <w:rFonts w:eastAsia="Times New Roman"/>
          <w:color w:val="000000"/>
        </w:rPr>
        <w:t> </w:t>
      </w:r>
      <w:r w:rsidRPr="00D41A9E">
        <w:rPr>
          <w:rFonts w:eastAsia="Times New Roman"/>
          <w:b/>
          <w:bCs/>
          <w:color w:val="000000"/>
          <w:u w:val="single"/>
          <w:shd w:val="clear" w:color="auto" w:fill="00FFFF"/>
        </w:rPr>
        <w:t>expertise,</w:t>
      </w:r>
      <w:r w:rsidRPr="00D41A9E">
        <w:rPr>
          <w:rFonts w:eastAsia="Times New Roman"/>
          <w:color w:val="000000"/>
        </w:rPr>
        <w:t> </w:t>
      </w:r>
      <w:r w:rsidRPr="00D41A9E">
        <w:rPr>
          <w:rFonts w:eastAsia="Times New Roman"/>
          <w:b/>
          <w:bCs/>
          <w:color w:val="000000"/>
          <w:u w:val="single"/>
          <w:shd w:val="clear" w:color="auto" w:fill="00FFFF"/>
        </w:rPr>
        <w:t>networks</w:t>
      </w:r>
      <w:r w:rsidRPr="00D41A9E">
        <w:rPr>
          <w:rFonts w:eastAsia="Times New Roman"/>
          <w:color w:val="000000"/>
        </w:rPr>
        <w:t> </w:t>
      </w:r>
      <w:r w:rsidRPr="00D41A9E">
        <w:rPr>
          <w:rFonts w:eastAsia="Times New Roman"/>
          <w:b/>
          <w:bCs/>
          <w:color w:val="000000"/>
          <w:u w:val="single"/>
          <w:shd w:val="clear" w:color="auto" w:fill="00FFFF"/>
        </w:rPr>
        <w:t>and infra</w:t>
      </w:r>
      <w:r w:rsidRPr="00D41A9E">
        <w:rPr>
          <w:rFonts w:eastAsia="Times New Roman"/>
          <w:color w:val="000000"/>
        </w:rPr>
        <w:t>structure </w:t>
      </w:r>
      <w:r w:rsidRPr="00D41A9E">
        <w:rPr>
          <w:rFonts w:eastAsia="Times New Roman"/>
          <w:color w:val="000000"/>
          <w:u w:val="single"/>
          <w:shd w:val="clear" w:color="auto" w:fill="00FFFF"/>
        </w:rPr>
        <w:t>that industry has</w:t>
      </w:r>
      <w:r w:rsidRPr="00D41A9E">
        <w:rPr>
          <w:rFonts w:eastAsia="Times New Roman"/>
          <w:color w:val="000000"/>
        </w:rPr>
        <w:t> </w:t>
      </w:r>
      <w:r w:rsidRPr="00D41A9E">
        <w:rPr>
          <w:rFonts w:eastAsia="Times New Roman"/>
          <w:color w:val="000000"/>
          <w:u w:val="single"/>
        </w:rPr>
        <w:t>within its reach, as well as public expectations and the moral imperative,</w:t>
      </w:r>
      <w:r w:rsidRPr="00D41A9E">
        <w:rPr>
          <w:rFonts w:eastAsia="Times New Roman"/>
          <w:color w:val="000000"/>
        </w:rPr>
        <w:t> </w:t>
      </w:r>
      <w:r w:rsidRPr="00D41A9E">
        <w:rPr>
          <w:rFonts w:eastAsia="Times New Roman"/>
          <w:color w:val="000000"/>
          <w:u w:val="single"/>
          <w:shd w:val="clear" w:color="auto" w:fill="00FFFF"/>
        </w:rPr>
        <w:t>make</w:t>
      </w:r>
      <w:r w:rsidRPr="00D41A9E">
        <w:rPr>
          <w:rFonts w:eastAsia="Times New Roman"/>
          <w:color w:val="000000"/>
        </w:rPr>
        <w:t> </w:t>
      </w:r>
      <w:r w:rsidRPr="00D41A9E">
        <w:rPr>
          <w:rFonts w:eastAsia="Times New Roman"/>
          <w:b/>
          <w:bCs/>
          <w:color w:val="000000"/>
          <w:u w:val="single"/>
          <w:shd w:val="clear" w:color="auto" w:fill="00FFFF"/>
        </w:rPr>
        <w:t>pharma</w:t>
      </w:r>
      <w:r w:rsidRPr="00D41A9E">
        <w:rPr>
          <w:rFonts w:eastAsia="Times New Roman"/>
          <w:color w:val="000000"/>
        </w:rPr>
        <w:t>ceutical </w:t>
      </w:r>
      <w:r w:rsidRPr="00D41A9E">
        <w:rPr>
          <w:rFonts w:eastAsia="Times New Roman"/>
          <w:b/>
          <w:bCs/>
          <w:color w:val="000000"/>
          <w:u w:val="single"/>
        </w:rPr>
        <w:t>companies</w:t>
      </w:r>
      <w:r w:rsidRPr="00D41A9E">
        <w:rPr>
          <w:rFonts w:eastAsia="Times New Roman"/>
          <w:color w:val="000000"/>
        </w:rPr>
        <w:t> and the wider life sciences sector </w:t>
      </w:r>
      <w:r w:rsidRPr="00D41A9E">
        <w:rPr>
          <w:rFonts w:eastAsia="Times New Roman"/>
          <w:color w:val="000000"/>
          <w:u w:val="single"/>
          <w:shd w:val="clear" w:color="auto" w:fill="00FFFF"/>
        </w:rPr>
        <w:t>an</w:t>
      </w:r>
      <w:r w:rsidRPr="00D41A9E">
        <w:rPr>
          <w:rFonts w:eastAsia="Times New Roman"/>
          <w:color w:val="000000"/>
        </w:rPr>
        <w:t> </w:t>
      </w:r>
      <w:r w:rsidRPr="00D41A9E">
        <w:rPr>
          <w:rFonts w:eastAsia="Times New Roman"/>
          <w:b/>
          <w:bCs/>
          <w:color w:val="000000"/>
          <w:u w:val="single"/>
          <w:shd w:val="clear" w:color="auto" w:fill="00FFFF"/>
        </w:rPr>
        <w:t>indispensable partner</w:t>
      </w:r>
      <w:r w:rsidRPr="00D41A9E">
        <w:rPr>
          <w:rFonts w:eastAsia="Times New Roman"/>
          <w:color w:val="000000"/>
        </w:rPr>
        <w:t> </w:t>
      </w:r>
      <w:r w:rsidRPr="00D41A9E">
        <w:rPr>
          <w:rFonts w:eastAsia="Times New Roman"/>
          <w:color w:val="000000"/>
          <w:u w:val="single"/>
        </w:rPr>
        <w:t>in the search for solutions that save lives.</w:t>
      </w:r>
    </w:p>
    <w:p w14:paraId="0A3BCA98" w14:textId="77777777" w:rsidR="00222B25" w:rsidRPr="00D41A9E" w:rsidRDefault="00222B25" w:rsidP="00222B25">
      <w:pPr>
        <w:spacing w:line="235" w:lineRule="atLeast"/>
        <w:rPr>
          <w:rFonts w:eastAsia="Times New Roman"/>
          <w:color w:val="000000"/>
        </w:rPr>
      </w:pPr>
      <w:r w:rsidRPr="00D41A9E">
        <w:rPr>
          <w:rFonts w:eastAsia="Times New Roman"/>
          <w:color w:val="000000"/>
          <w:u w:val="single"/>
        </w:rPr>
        <w:t>This</w:t>
      </w:r>
      <w:r w:rsidRPr="00D41A9E">
        <w:rPr>
          <w:rFonts w:eastAsia="Times New Roman"/>
          <w:color w:val="000000"/>
        </w:rPr>
        <w:t> perspective </w:t>
      </w:r>
      <w:r w:rsidRPr="00D41A9E">
        <w:rPr>
          <w:rFonts w:eastAsia="Times New Roman"/>
          <w:color w:val="000000"/>
          <w:u w:val="single"/>
        </w:rPr>
        <w:t>argues for the need to</w:t>
      </w:r>
      <w:r w:rsidRPr="00D41A9E">
        <w:rPr>
          <w:rFonts w:eastAsia="Times New Roman"/>
          <w:color w:val="000000"/>
        </w:rPr>
        <w:t> </w:t>
      </w:r>
      <w:r w:rsidRPr="00D41A9E">
        <w:rPr>
          <w:rFonts w:eastAsia="Times New Roman"/>
          <w:color w:val="000000"/>
          <w:u w:val="single"/>
        </w:rPr>
        <w:t>establish more sustainable</w:t>
      </w:r>
      <w:r w:rsidRPr="00D41A9E">
        <w:rPr>
          <w:rFonts w:eastAsia="Times New Roman"/>
          <w:color w:val="000000"/>
        </w:rPr>
        <w:t xml:space="preserve"> and scalable ways of </w:t>
      </w:r>
      <w:proofErr w:type="spellStart"/>
      <w:r w:rsidRPr="00D41A9E">
        <w:rPr>
          <w:rFonts w:eastAsia="Times New Roman"/>
          <w:color w:val="000000"/>
        </w:rPr>
        <w:t>incentivising</w:t>
      </w:r>
      <w:proofErr w:type="spellEnd"/>
      <w:r w:rsidRPr="00D41A9E">
        <w:rPr>
          <w:rFonts w:eastAsia="Times New Roman"/>
          <w:color w:val="000000"/>
        </w:rPr>
        <w:t> </w:t>
      </w:r>
      <w:r w:rsidRPr="00D41A9E">
        <w:rPr>
          <w:rFonts w:eastAsia="Times New Roman"/>
          <w:b/>
          <w:bCs/>
          <w:color w:val="000000"/>
          <w:u w:val="single"/>
        </w:rPr>
        <w:t>pharmaceutical innovation in response to infectious disease threats</w:t>
      </w:r>
      <w:r w:rsidRPr="00D41A9E">
        <w:rPr>
          <w:rFonts w:eastAsia="Times New Roman"/>
          <w:color w:val="000000"/>
        </w:rPr>
        <w:t xml:space="preserve"> to public health. It considers both past and current examples of efforts to </w:t>
      </w:r>
      <w:proofErr w:type="spellStart"/>
      <w:r w:rsidRPr="00D41A9E">
        <w:rPr>
          <w:rFonts w:eastAsia="Times New Roman"/>
          <w:color w:val="000000"/>
        </w:rPr>
        <w:t>mobilise</w:t>
      </w:r>
      <w:proofErr w:type="spellEnd"/>
      <w:r w:rsidRPr="00D41A9E">
        <w:rPr>
          <w:rFonts w:eastAsia="Times New Roman"/>
          <w:color w:val="000000"/>
        </w:rPr>
        <w:t xml:space="preserve"> pharmaceutical innovation in high commercial risk areas, including in the context of current efforts to respond to the COVID-19 pandemic.</w:t>
      </w:r>
    </w:p>
    <w:p w14:paraId="32D7DAAC" w14:textId="77777777" w:rsidR="00222B25" w:rsidRPr="00D41A9E" w:rsidRDefault="00222B25" w:rsidP="00222B25">
      <w:pPr>
        <w:spacing w:line="235" w:lineRule="atLeast"/>
        <w:rPr>
          <w:rFonts w:eastAsia="Times New Roman"/>
          <w:color w:val="000000"/>
        </w:rPr>
      </w:pPr>
      <w:r w:rsidRPr="00D41A9E">
        <w:rPr>
          <w:rFonts w:eastAsia="Times New Roman"/>
          <w:color w:val="000000"/>
          <w:u w:val="single"/>
        </w:rPr>
        <w:t>In global pandemic crises</w:t>
      </w:r>
      <w:r w:rsidRPr="00D41A9E">
        <w:rPr>
          <w:rFonts w:eastAsia="Times New Roman"/>
          <w:color w:val="000000"/>
        </w:rPr>
        <w:t> like COVID-19, </w:t>
      </w:r>
      <w:r w:rsidRPr="00D41A9E">
        <w:rPr>
          <w:rFonts w:eastAsia="Times New Roman"/>
          <w:color w:val="000000"/>
          <w:u w:val="single"/>
        </w:rPr>
        <w:t>the</w:t>
      </w:r>
      <w:r w:rsidRPr="00D41A9E">
        <w:rPr>
          <w:rFonts w:eastAsia="Times New Roman"/>
          <w:color w:val="000000"/>
        </w:rPr>
        <w:t> </w:t>
      </w:r>
      <w:r w:rsidRPr="00D41A9E">
        <w:rPr>
          <w:rFonts w:eastAsia="Times New Roman"/>
          <w:color w:val="000000"/>
          <w:u w:val="single"/>
          <w:shd w:val="clear" w:color="auto" w:fill="00FFFF"/>
        </w:rPr>
        <w:t>urgency and scale of the crisis</w:t>
      </w:r>
      <w:r w:rsidRPr="00D41A9E">
        <w:rPr>
          <w:rFonts w:eastAsia="Times New Roman"/>
          <w:color w:val="000000"/>
        </w:rPr>
        <w:t> </w:t>
      </w:r>
      <w:r w:rsidRPr="00D41A9E">
        <w:rPr>
          <w:rFonts w:eastAsia="Times New Roman"/>
          <w:color w:val="000000"/>
          <w:u w:val="single"/>
        </w:rPr>
        <w:t>– as well as the spotlight placed on pharmaceutical companies –</w:t>
      </w:r>
      <w:r w:rsidRPr="00D41A9E">
        <w:rPr>
          <w:rFonts w:eastAsia="Times New Roman"/>
          <w:color w:val="000000"/>
        </w:rPr>
        <w:t> </w:t>
      </w:r>
      <w:r w:rsidRPr="00D41A9E">
        <w:rPr>
          <w:rFonts w:eastAsia="Times New Roman"/>
          <w:color w:val="000000"/>
          <w:u w:val="single"/>
          <w:shd w:val="clear" w:color="auto" w:fill="00FFFF"/>
        </w:rPr>
        <w:t>mean that contributing</w:t>
      </w:r>
      <w:r w:rsidRPr="00D41A9E">
        <w:rPr>
          <w:rFonts w:eastAsia="Times New Roman"/>
          <w:color w:val="000000"/>
        </w:rPr>
        <w:t> </w:t>
      </w:r>
      <w:r w:rsidRPr="00D41A9E">
        <w:rPr>
          <w:rFonts w:eastAsia="Times New Roman"/>
          <w:color w:val="000000"/>
          <w:u w:val="single"/>
        </w:rPr>
        <w:t>to the</w:t>
      </w:r>
      <w:r w:rsidRPr="00D41A9E">
        <w:rPr>
          <w:rFonts w:eastAsia="Times New Roman"/>
          <w:color w:val="000000"/>
        </w:rPr>
        <w:t> </w:t>
      </w:r>
      <w:r w:rsidRPr="00D41A9E">
        <w:rPr>
          <w:rFonts w:eastAsia="Times New Roman"/>
          <w:b/>
          <w:bCs/>
          <w:color w:val="000000"/>
          <w:u w:val="single"/>
        </w:rPr>
        <w:t>search for effective medicines, vaccines or diagnostics</w:t>
      </w:r>
      <w:r w:rsidRPr="00D41A9E">
        <w:rPr>
          <w:rFonts w:eastAsia="Times New Roman"/>
          <w:color w:val="000000"/>
        </w:rPr>
        <w:t> </w:t>
      </w:r>
      <w:r w:rsidRPr="00D41A9E">
        <w:rPr>
          <w:rFonts w:eastAsia="Times New Roman"/>
          <w:b/>
          <w:bCs/>
          <w:color w:val="000000"/>
          <w:u w:val="single"/>
          <w:shd w:val="clear" w:color="auto" w:fill="00FFFF"/>
        </w:rPr>
        <w:t>is essential</w:t>
      </w:r>
      <w:r w:rsidRPr="00D41A9E">
        <w:rPr>
          <w:rFonts w:eastAsia="Times New Roman"/>
          <w:color w:val="000000"/>
        </w:rPr>
        <w:t> </w:t>
      </w:r>
      <w:r w:rsidRPr="00D41A9E">
        <w:rPr>
          <w:rFonts w:eastAsia="Times New Roman"/>
          <w:color w:val="000000"/>
          <w:u w:val="single"/>
        </w:rPr>
        <w:t>for socially responsible companies in the sector.</w:t>
      </w:r>
      <w:r w:rsidRPr="00D41A9E">
        <w:rPr>
          <w:rFonts w:eastAsia="Times New Roman"/>
          <w:color w:val="000000"/>
        </w:rPr>
        <w:t xml:space="preserve"> It is therefore unsurprising that we are seeing industry-wide efforts unfold at unprecedented scale and pace. Whereas there is always scope for more activity, industry is currently contributing </w:t>
      </w:r>
      <w:proofErr w:type="gramStart"/>
      <w:r w:rsidRPr="00D41A9E">
        <w:rPr>
          <w:rFonts w:eastAsia="Times New Roman"/>
          <w:color w:val="000000"/>
        </w:rPr>
        <w:t>in</w:t>
      </w:r>
      <w:proofErr w:type="gramEnd"/>
      <w:r w:rsidRPr="00D41A9E">
        <w:rPr>
          <w:rFonts w:eastAsia="Times New Roman"/>
          <w:color w:val="000000"/>
        </w:rPr>
        <w:t xml:space="preserve"> a variety of ways. Examples include pharmaceutical companies donating existing compounds to assess their utility in the fight against COVID19; screening existing compound libraries in-house or with partners to see if they can be repurposed; accelerating trials for potentially effective medicine or vaccine candidates; and in some </w:t>
      </w:r>
      <w:proofErr w:type="gramStart"/>
      <w:r w:rsidRPr="00D41A9E">
        <w:rPr>
          <w:rFonts w:eastAsia="Times New Roman"/>
          <w:color w:val="000000"/>
        </w:rPr>
        <w:t>cases</w:t>
      </w:r>
      <w:proofErr w:type="gramEnd"/>
      <w:r w:rsidRPr="00D41A9E">
        <w:rPr>
          <w:rFonts w:eastAsia="Times New Roman"/>
          <w:color w:val="000000"/>
        </w:rPr>
        <w:t xml:space="preserve"> rapidly accelerating in-house research and development to discover new treatments or vaccine agents and develop diagnostics tests. Pharmaceutical companies are collaborating with each other in some of these efforts and participating in global R&amp;D partnerships (such as the Innovative Medicines Initiative effort to accelerate the development of potential therapies for COVID-19) and supporting national efforts to expand diagnosis and testing capacity and ensure affordable and ready access to potential solutions.</w:t>
      </w:r>
    </w:p>
    <w:p w14:paraId="1DECCDD5" w14:textId="77777777" w:rsidR="00222B25" w:rsidRPr="00D41A9E" w:rsidRDefault="00222B25" w:rsidP="00222B25">
      <w:pPr>
        <w:spacing w:line="235" w:lineRule="atLeast"/>
        <w:rPr>
          <w:rFonts w:eastAsia="Times New Roman"/>
          <w:color w:val="000000"/>
        </w:rPr>
      </w:pPr>
      <w:r w:rsidRPr="00D41A9E">
        <w:rPr>
          <w:rFonts w:eastAsia="Times New Roman"/>
          <w:color w:val="000000"/>
          <w:u w:val="single"/>
        </w:rPr>
        <w:t>The primary purpose of such innovation is to benefit patients and wider population health.</w:t>
      </w:r>
      <w:r w:rsidRPr="00D41A9E">
        <w:rPr>
          <w:rFonts w:eastAsia="Times New Roman"/>
          <w:color w:val="000000"/>
        </w:rPr>
        <w:t xml:space="preserve"> Although there are also reputational benefits from involvement that can be </w:t>
      </w:r>
      <w:proofErr w:type="spellStart"/>
      <w:r w:rsidRPr="00D41A9E">
        <w:rPr>
          <w:rFonts w:eastAsia="Times New Roman"/>
          <w:color w:val="000000"/>
        </w:rPr>
        <w:t>realised</w:t>
      </w:r>
      <w:proofErr w:type="spellEnd"/>
      <w:r w:rsidRPr="00D41A9E">
        <w:rPr>
          <w:rFonts w:eastAsia="Times New Roman"/>
          <w:color w:val="000000"/>
        </w:rPr>
        <w:t xml:space="preserve"> across the industry, there are likely to be relatively few companies that are ‘commercial’ winners. Those who might gain substantial revenues will be under pressure not to be seen as profiting from the pandemic. In the United Kingdom for example, GSK has stated that it does not expect to profit from its COVID-19 related activities and that any gains will be invested in supporting research and long-term pandemic preparedness, as well as in developing products that would be affordable in the world’s poorest countries. Similarly, in the United States AbbVie has waived intellectual property rights for an existing combination product that is being tested for therapeutic potential against COVID-19, which would support affordability and allow for a supply of generics. Johnson &amp; Johnson has stated that its potential vaccine – which is expected to begin trials – will be available on a not-for-profit basis during the pandemic.</w:t>
      </w:r>
    </w:p>
    <w:p w14:paraId="20A11396" w14:textId="77777777" w:rsidR="00222B25" w:rsidRPr="00D41A9E" w:rsidRDefault="00222B25" w:rsidP="00222B25">
      <w:pPr>
        <w:spacing w:line="235" w:lineRule="atLeast"/>
        <w:rPr>
          <w:rFonts w:eastAsia="Times New Roman"/>
          <w:color w:val="000000"/>
        </w:rPr>
      </w:pPr>
      <w:r w:rsidRPr="00D41A9E">
        <w:rPr>
          <w:rFonts w:eastAsia="Times New Roman"/>
          <w:color w:val="000000"/>
        </w:rPr>
        <w:t xml:space="preserve">Pharma is </w:t>
      </w:r>
      <w:proofErr w:type="spellStart"/>
      <w:r w:rsidRPr="00D41A9E">
        <w:rPr>
          <w:rFonts w:eastAsia="Times New Roman"/>
          <w:color w:val="000000"/>
        </w:rPr>
        <w:t>mobilising</w:t>
      </w:r>
      <w:proofErr w:type="spellEnd"/>
      <w:r w:rsidRPr="00D41A9E">
        <w:rPr>
          <w:rFonts w:eastAsia="Times New Roman"/>
          <w:color w:val="000000"/>
        </w:rPr>
        <w:t xml:space="preserve"> substantial efforts to rise to the COVID-19 challenge at hand. However, </w:t>
      </w:r>
      <w:r w:rsidRPr="00D41A9E">
        <w:rPr>
          <w:rFonts w:eastAsia="Times New Roman"/>
          <w:b/>
          <w:bCs/>
          <w:color w:val="000000"/>
          <w:u w:val="single"/>
        </w:rPr>
        <w:t>we need to consider how pharmaceutical innovation for responding to emerging infectious diseases can best be enabled beyond the current crisis.</w:t>
      </w:r>
      <w:r w:rsidRPr="00D41A9E">
        <w:rPr>
          <w:rFonts w:eastAsia="Times New Roman"/>
          <w:color w:val="000000"/>
        </w:rPr>
        <w:t> </w:t>
      </w:r>
      <w:r w:rsidRPr="00D41A9E">
        <w:rPr>
          <w:rFonts w:eastAsia="Times New Roman"/>
          <w:color w:val="000000"/>
          <w:u w:val="single"/>
        </w:rPr>
        <w:t>Many</w:t>
      </w:r>
      <w:r w:rsidRPr="00D41A9E">
        <w:rPr>
          <w:rFonts w:eastAsia="Times New Roman"/>
          <w:color w:val="000000"/>
        </w:rPr>
        <w:t> </w:t>
      </w:r>
      <w:r w:rsidRPr="00D41A9E">
        <w:rPr>
          <w:rFonts w:eastAsia="Times New Roman"/>
          <w:color w:val="000000"/>
          <w:u w:val="single"/>
          <w:shd w:val="clear" w:color="auto" w:fill="00FFFF"/>
        </w:rPr>
        <w:t>public health threats</w:t>
      </w:r>
      <w:r w:rsidRPr="00D41A9E">
        <w:rPr>
          <w:rFonts w:eastAsia="Times New Roman"/>
          <w:color w:val="000000"/>
        </w:rPr>
        <w:t> (</w:t>
      </w:r>
      <w:r w:rsidRPr="00D41A9E">
        <w:rPr>
          <w:rFonts w:eastAsia="Times New Roman"/>
          <w:b/>
          <w:bCs/>
          <w:color w:val="000000"/>
          <w:u w:val="single"/>
          <w:shd w:val="clear" w:color="auto" w:fill="00FFFF"/>
        </w:rPr>
        <w:t>including</w:t>
      </w:r>
      <w:r w:rsidRPr="00D41A9E">
        <w:rPr>
          <w:rFonts w:eastAsia="Times New Roman"/>
          <w:color w:val="000000"/>
        </w:rPr>
        <w:t> </w:t>
      </w:r>
      <w:r w:rsidRPr="00D41A9E">
        <w:rPr>
          <w:rFonts w:eastAsia="Times New Roman"/>
          <w:b/>
          <w:bCs/>
          <w:color w:val="000000"/>
          <w:u w:val="single"/>
        </w:rPr>
        <w:t>those associated with other</w:t>
      </w:r>
      <w:r w:rsidRPr="00D41A9E">
        <w:rPr>
          <w:rFonts w:eastAsia="Times New Roman"/>
          <w:color w:val="000000"/>
        </w:rPr>
        <w:t> </w:t>
      </w:r>
      <w:r w:rsidRPr="00D41A9E">
        <w:rPr>
          <w:rFonts w:eastAsia="Times New Roman"/>
          <w:b/>
          <w:bCs/>
          <w:color w:val="000000"/>
          <w:u w:val="single"/>
        </w:rPr>
        <w:t>infectious</w:t>
      </w:r>
      <w:r w:rsidRPr="00D41A9E">
        <w:rPr>
          <w:rFonts w:eastAsia="Times New Roman"/>
          <w:color w:val="000000"/>
        </w:rPr>
        <w:t> </w:t>
      </w:r>
      <w:r w:rsidRPr="00D41A9E">
        <w:rPr>
          <w:rFonts w:eastAsia="Times New Roman"/>
          <w:b/>
          <w:bCs/>
          <w:color w:val="000000"/>
          <w:u w:val="single"/>
          <w:shd w:val="clear" w:color="auto" w:fill="00FFFF"/>
        </w:rPr>
        <w:t>diseases, bioterror</w:t>
      </w:r>
      <w:r w:rsidRPr="00D41A9E">
        <w:rPr>
          <w:rFonts w:eastAsia="Times New Roman"/>
          <w:color w:val="000000"/>
        </w:rPr>
        <w:t>ism </w:t>
      </w:r>
      <w:r w:rsidRPr="00D41A9E">
        <w:rPr>
          <w:rFonts w:eastAsia="Times New Roman"/>
          <w:b/>
          <w:bCs/>
          <w:color w:val="000000"/>
          <w:u w:val="single"/>
        </w:rPr>
        <w:t>agents</w:t>
      </w:r>
      <w:r w:rsidRPr="00D41A9E">
        <w:rPr>
          <w:rFonts w:eastAsia="Times New Roman"/>
          <w:color w:val="000000"/>
        </w:rPr>
        <w:t> </w:t>
      </w:r>
      <w:r w:rsidRPr="00D41A9E">
        <w:rPr>
          <w:rFonts w:eastAsia="Times New Roman"/>
          <w:b/>
          <w:bCs/>
          <w:color w:val="000000"/>
          <w:u w:val="single"/>
          <w:shd w:val="clear" w:color="auto" w:fill="00FFFF"/>
        </w:rPr>
        <w:t>and a</w:t>
      </w:r>
      <w:r w:rsidRPr="00D41A9E">
        <w:rPr>
          <w:rFonts w:eastAsia="Times New Roman"/>
          <w:color w:val="000000"/>
        </w:rPr>
        <w:t>nti</w:t>
      </w:r>
      <w:r w:rsidRPr="00D41A9E">
        <w:rPr>
          <w:rFonts w:eastAsia="Times New Roman"/>
          <w:b/>
          <w:bCs/>
          <w:color w:val="000000"/>
          <w:u w:val="single"/>
          <w:shd w:val="clear" w:color="auto" w:fill="00FFFF"/>
        </w:rPr>
        <w:t>m</w:t>
      </w:r>
      <w:r w:rsidRPr="00D41A9E">
        <w:rPr>
          <w:rFonts w:eastAsia="Times New Roman"/>
          <w:color w:val="000000"/>
        </w:rPr>
        <w:t>icrobial </w:t>
      </w:r>
      <w:r w:rsidRPr="00D41A9E">
        <w:rPr>
          <w:rFonts w:eastAsia="Times New Roman"/>
          <w:b/>
          <w:bCs/>
          <w:color w:val="000000"/>
          <w:u w:val="single"/>
          <w:shd w:val="clear" w:color="auto" w:fill="00FFFF"/>
        </w:rPr>
        <w:t>r</w:t>
      </w:r>
      <w:r w:rsidRPr="00D41A9E">
        <w:rPr>
          <w:rFonts w:eastAsia="Times New Roman"/>
          <w:color w:val="000000"/>
        </w:rPr>
        <w:t>esistance) </w:t>
      </w:r>
      <w:r w:rsidRPr="00D41A9E">
        <w:rPr>
          <w:rFonts w:eastAsia="Times New Roman"/>
          <w:color w:val="000000"/>
          <w:u w:val="single"/>
          <w:shd w:val="clear" w:color="auto" w:fill="00FFFF"/>
        </w:rPr>
        <w:t>are</w:t>
      </w:r>
      <w:r w:rsidRPr="00D41A9E">
        <w:rPr>
          <w:rFonts w:eastAsia="Times New Roman"/>
          <w:color w:val="000000"/>
        </w:rPr>
        <w:t> urgently </w:t>
      </w:r>
      <w:r w:rsidRPr="00D41A9E">
        <w:rPr>
          <w:rFonts w:eastAsia="Times New Roman"/>
          <w:b/>
          <w:bCs/>
          <w:color w:val="000000"/>
          <w:u w:val="single"/>
          <w:shd w:val="clear" w:color="auto" w:fill="00FFFF"/>
        </w:rPr>
        <w:t>in need of pharma</w:t>
      </w:r>
      <w:r w:rsidRPr="00D41A9E">
        <w:rPr>
          <w:rFonts w:eastAsia="Times New Roman"/>
          <w:color w:val="000000"/>
        </w:rPr>
        <w:t>ceutical </w:t>
      </w:r>
      <w:r w:rsidRPr="00D41A9E">
        <w:rPr>
          <w:rFonts w:eastAsia="Times New Roman"/>
          <w:b/>
          <w:bCs/>
          <w:color w:val="000000"/>
          <w:u w:val="single"/>
          <w:shd w:val="clear" w:color="auto" w:fill="00FFFF"/>
        </w:rPr>
        <w:t>innovation</w:t>
      </w:r>
      <w:r w:rsidRPr="00D41A9E">
        <w:rPr>
          <w:rFonts w:eastAsia="Times New Roman"/>
          <w:color w:val="000000"/>
        </w:rPr>
        <w:t>, </w:t>
      </w:r>
      <w:r w:rsidRPr="00D41A9E">
        <w:rPr>
          <w:rFonts w:eastAsia="Times New Roman"/>
          <w:color w:val="000000"/>
          <w:u w:val="single"/>
        </w:rPr>
        <w:t>even if their impacts are not as visible to society as COVID-19 is in the immediate</w:t>
      </w:r>
      <w:r w:rsidRPr="00D41A9E">
        <w:rPr>
          <w:rFonts w:eastAsia="Times New Roman"/>
          <w:color w:val="000000"/>
        </w:rPr>
        <w:t> </w:t>
      </w:r>
      <w:r w:rsidRPr="00D41A9E">
        <w:rPr>
          <w:rFonts w:eastAsia="Times New Roman"/>
          <w:color w:val="000000"/>
          <w:u w:val="single"/>
        </w:rPr>
        <w:t>term</w:t>
      </w:r>
      <w:r w:rsidRPr="00D41A9E">
        <w:rPr>
          <w:rFonts w:eastAsia="Times New Roman"/>
          <w:color w:val="000000"/>
        </w:rPr>
        <w:t>.</w:t>
      </w:r>
    </w:p>
    <w:p w14:paraId="542A155D" w14:textId="77777777" w:rsidR="00337728" w:rsidRDefault="00222B25" w:rsidP="00FE5AA3">
      <w:pPr>
        <w:shd w:val="clear" w:color="auto" w:fill="FFFFFF"/>
        <w:spacing w:before="40" w:line="235" w:lineRule="atLeast"/>
        <w:jc w:val="center"/>
        <w:rPr>
          <w:rFonts w:eastAsia="Times New Roman"/>
          <w:color w:val="000000"/>
        </w:rPr>
      </w:pPr>
      <w:r w:rsidRPr="00D41A9E">
        <w:rPr>
          <w:rFonts w:eastAsia="Times New Roman"/>
          <w:color w:val="000000"/>
        </w:rPr>
        <w:t>BBB</w:t>
      </w:r>
    </w:p>
    <w:p w14:paraId="17264CD4" w14:textId="0637032E" w:rsidR="00FE5AA3" w:rsidRPr="00FE5AA3" w:rsidRDefault="00FE5AA3" w:rsidP="00E464DA">
      <w:pPr>
        <w:pStyle w:val="Heading3"/>
        <w:rPr>
          <w:rFonts w:eastAsia="Times New Roman"/>
        </w:rPr>
      </w:pPr>
      <w:r w:rsidRPr="00FE5AA3">
        <w:rPr>
          <w:rFonts w:eastAsia="Times New Roman"/>
          <w:lang w:val="pt-BR"/>
        </w:rPr>
        <w:t xml:space="preserve">1NC – </w:t>
      </w:r>
      <w:r w:rsidR="00E464DA">
        <w:rPr>
          <w:rFonts w:eastAsia="Times New Roman"/>
          <w:lang w:val="pt-BR"/>
        </w:rPr>
        <w:t xml:space="preserve">Midterms </w:t>
      </w:r>
      <w:r w:rsidRPr="00FE5AA3">
        <w:rPr>
          <w:rFonts w:eastAsia="Times New Roman"/>
          <w:lang w:val="pt-BR"/>
        </w:rPr>
        <w:t>DA</w:t>
      </w:r>
    </w:p>
    <w:p w14:paraId="3B2B189C" w14:textId="77777777" w:rsidR="00FE5AA3" w:rsidRPr="00FE5AA3" w:rsidRDefault="00FE5AA3" w:rsidP="00337728">
      <w:pPr>
        <w:pStyle w:val="Heading4"/>
        <w:rPr>
          <w:rFonts w:eastAsia="Times New Roman"/>
        </w:rPr>
      </w:pPr>
      <w:r w:rsidRPr="00FE5AA3">
        <w:rPr>
          <w:rFonts w:eastAsia="Times New Roman"/>
          <w:bCs/>
        </w:rPr>
        <w:t>Dems win the midterms, </w:t>
      </w:r>
      <w:r w:rsidRPr="00FE5AA3">
        <w:rPr>
          <w:rFonts w:eastAsia="Times New Roman"/>
        </w:rPr>
        <w:t>Iron law, disposable income, approval score</w:t>
      </w:r>
    </w:p>
    <w:p w14:paraId="7F5BF0C9" w14:textId="77777777" w:rsidR="00FE5AA3" w:rsidRPr="00FE5AA3" w:rsidRDefault="00FE5AA3" w:rsidP="00FE5AA3">
      <w:pPr>
        <w:shd w:val="clear" w:color="auto" w:fill="FFFFFF"/>
        <w:spacing w:line="235" w:lineRule="atLeast"/>
        <w:rPr>
          <w:rFonts w:eastAsia="Times New Roman"/>
          <w:color w:val="222222"/>
        </w:rPr>
      </w:pPr>
      <w:r w:rsidRPr="00FE5AA3">
        <w:rPr>
          <w:rFonts w:eastAsia="Times New Roman"/>
          <w:color w:val="222222"/>
        </w:rPr>
        <w:t>Michael S. </w:t>
      </w:r>
      <w:r w:rsidRPr="00FE5AA3">
        <w:rPr>
          <w:rFonts w:eastAsia="Times New Roman"/>
          <w:b/>
          <w:bCs/>
          <w:color w:val="222222"/>
          <w:sz w:val="26"/>
          <w:szCs w:val="26"/>
        </w:rPr>
        <w:t>Lewis-Beck and</w:t>
      </w:r>
      <w:r w:rsidRPr="00FE5AA3">
        <w:rPr>
          <w:rFonts w:eastAsia="Times New Roman"/>
          <w:color w:val="222222"/>
        </w:rPr>
        <w:t> Charles </w:t>
      </w:r>
      <w:r w:rsidRPr="00FE5AA3">
        <w:rPr>
          <w:rFonts w:eastAsia="Times New Roman"/>
          <w:b/>
          <w:bCs/>
          <w:color w:val="222222"/>
          <w:sz w:val="26"/>
          <w:szCs w:val="26"/>
        </w:rPr>
        <w:t>Tien</w:t>
      </w:r>
      <w:r w:rsidRPr="00FE5AA3">
        <w:rPr>
          <w:rFonts w:eastAsia="Times New Roman"/>
          <w:color w:val="222222"/>
        </w:rPr>
        <w:t>, </w:t>
      </w:r>
      <w:r w:rsidRPr="00FE5AA3">
        <w:rPr>
          <w:rFonts w:eastAsia="Times New Roman"/>
          <w:b/>
          <w:bCs/>
          <w:color w:val="222222"/>
          <w:sz w:val="26"/>
          <w:szCs w:val="26"/>
        </w:rPr>
        <w:t>10/13,</w:t>
      </w:r>
      <w:r w:rsidRPr="00FE5AA3">
        <w:rPr>
          <w:rFonts w:eastAsia="Times New Roman"/>
          <w:color w:val="222222"/>
        </w:rPr>
        <w:t> 2025, Michael S. Lewis-Beck is an F. Wendell Miller Distinguished Professor of Political Science at the University of Iowa. He has authored or co-authored over 330 articles and books, including Forecasting Elections. Charles Tien is Professor of Political Science at Hunter College and the Graduate Center, CUNY. He has served as Fulbright Scholar in American Politics at Renmin University in Beijing, China, and worked as a congressional staffer on Capitol Hill. He has taught undergraduate and graduate courses on American politics, race and ethnic politics, voting and elections, and research methods. "Forecasting suggests the Republicans will lose 28 seats and the House in the 2026 midterm elections", USAPP | American Politics and Policy, </w:t>
      </w:r>
      <w:hyperlink r:id="rId19" w:tgtFrame="_blank" w:history="1">
        <w:r w:rsidRPr="00FE5AA3">
          <w:rPr>
            <w:rFonts w:eastAsia="Times New Roman"/>
            <w:color w:val="1155CC"/>
            <w:u w:val="single"/>
          </w:rPr>
          <w:t>https://blogs.lse.ac.uk/usappblog/2025/10/13/forecasting-suggests-the-republicans-will-lose-28-seats-and-the-house-in-the-2026-midterm-elections/</w:t>
        </w:r>
      </w:hyperlink>
    </w:p>
    <w:p w14:paraId="0531403D" w14:textId="77777777" w:rsidR="00FE5AA3" w:rsidRPr="00FE5AA3" w:rsidRDefault="00FE5AA3" w:rsidP="00FE5AA3">
      <w:pPr>
        <w:shd w:val="clear" w:color="auto" w:fill="FFFFFF"/>
        <w:spacing w:line="235" w:lineRule="atLeast"/>
        <w:rPr>
          <w:rFonts w:eastAsia="Times New Roman"/>
          <w:color w:val="222222"/>
        </w:rPr>
      </w:pPr>
      <w:r w:rsidRPr="00FE5AA3">
        <w:rPr>
          <w:rFonts w:eastAsia="Times New Roman"/>
          <w:color w:val="222222"/>
          <w:u w:val="single"/>
        </w:rPr>
        <w:t>An “</w:t>
      </w:r>
      <w:r w:rsidRPr="00FE5AA3">
        <w:rPr>
          <w:rFonts w:eastAsia="Times New Roman"/>
          <w:color w:val="222222"/>
          <w:u w:val="single"/>
          <w:shd w:val="clear" w:color="auto" w:fill="00FFFF"/>
        </w:rPr>
        <w:t>iron law” among political scientists is that</w:t>
      </w:r>
      <w:r w:rsidRPr="00FE5AA3">
        <w:rPr>
          <w:rFonts w:eastAsia="Times New Roman"/>
          <w:color w:val="222222"/>
          <w:u w:val="single"/>
        </w:rPr>
        <w:t> the </w:t>
      </w:r>
      <w:r w:rsidRPr="00FE5AA3">
        <w:rPr>
          <w:rFonts w:eastAsia="Times New Roman"/>
          <w:color w:val="222222"/>
          <w:u w:val="single"/>
          <w:shd w:val="clear" w:color="auto" w:fill="00FFFF"/>
        </w:rPr>
        <w:t>president’s party will lose seats in the midterm</w:t>
      </w:r>
      <w:r w:rsidRPr="00FE5AA3">
        <w:rPr>
          <w:rFonts w:eastAsia="Times New Roman"/>
          <w:color w:val="222222"/>
          <w:u w:val="single"/>
        </w:rPr>
        <w:t> elections for Congress</w:t>
      </w:r>
      <w:r w:rsidRPr="00FE5AA3">
        <w:rPr>
          <w:rFonts w:eastAsia="Times New Roman"/>
          <w:color w:val="222222"/>
          <w:sz w:val="16"/>
          <w:szCs w:val="16"/>
        </w:rPr>
        <w:t> that follow their election win. Charles Tien and Michael S. Lewis-Beck use a </w:t>
      </w:r>
      <w:r w:rsidRPr="00FE5AA3">
        <w:rPr>
          <w:rFonts w:eastAsia="Times New Roman"/>
          <w:color w:val="222222"/>
          <w:u w:val="single"/>
          <w:shd w:val="clear" w:color="auto" w:fill="00FFFF"/>
        </w:rPr>
        <w:t>forecasting model which analyses presidential approval and</w:t>
      </w:r>
      <w:r w:rsidRPr="00FE5AA3">
        <w:rPr>
          <w:rFonts w:eastAsia="Times New Roman"/>
          <w:color w:val="222222"/>
          <w:u w:val="single"/>
        </w:rPr>
        <w:t> Americans’ </w:t>
      </w:r>
      <w:r w:rsidRPr="00FE5AA3">
        <w:rPr>
          <w:rFonts w:eastAsia="Times New Roman"/>
          <w:color w:val="222222"/>
          <w:u w:val="single"/>
          <w:shd w:val="clear" w:color="auto" w:fill="00FFFF"/>
        </w:rPr>
        <w:t>disposable income to predict</w:t>
      </w:r>
      <w:r w:rsidRPr="00FE5AA3">
        <w:rPr>
          <w:rFonts w:eastAsia="Times New Roman"/>
          <w:color w:val="222222"/>
          <w:u w:val="single"/>
        </w:rPr>
        <w:t> </w:t>
      </w:r>
      <w:r w:rsidRPr="00FE5AA3">
        <w:rPr>
          <w:rFonts w:eastAsia="Times New Roman"/>
          <w:color w:val="222222"/>
          <w:u w:val="single"/>
          <w:shd w:val="clear" w:color="auto" w:fill="00FFFF"/>
        </w:rPr>
        <w:t>how many seats the Republican Party may</w:t>
      </w:r>
      <w:r w:rsidRPr="00FE5AA3">
        <w:rPr>
          <w:rFonts w:eastAsia="Times New Roman"/>
          <w:color w:val="222222"/>
          <w:u w:val="single"/>
        </w:rPr>
        <w:t> gain or </w:t>
      </w:r>
      <w:r w:rsidRPr="00FE5AA3">
        <w:rPr>
          <w:rFonts w:eastAsia="Times New Roman"/>
          <w:color w:val="222222"/>
          <w:u w:val="single"/>
          <w:shd w:val="clear" w:color="auto" w:fill="00FFFF"/>
        </w:rPr>
        <w:t>lose</w:t>
      </w:r>
      <w:r w:rsidRPr="00FE5AA3">
        <w:rPr>
          <w:rFonts w:eastAsia="Times New Roman"/>
          <w:color w:val="222222"/>
          <w:u w:val="single"/>
        </w:rPr>
        <w:t> in the November 2026 midterm elections. Through this model, they </w:t>
      </w:r>
      <w:r w:rsidRPr="00FE5AA3">
        <w:rPr>
          <w:rFonts w:eastAsia="Times New Roman"/>
          <w:color w:val="222222"/>
          <w:u w:val="single"/>
          <w:shd w:val="clear" w:color="auto" w:fill="00FFFF"/>
        </w:rPr>
        <w:t>predict that the GOP are likely to lose 28 seats</w:t>
      </w:r>
      <w:r w:rsidRPr="00FE5AA3">
        <w:rPr>
          <w:rFonts w:eastAsia="Times New Roman"/>
          <w:color w:val="222222"/>
          <w:u w:val="single"/>
        </w:rPr>
        <w:t> next year, and control of the US House of Representatives. </w:t>
      </w:r>
    </w:p>
    <w:p w14:paraId="4D7A2952" w14:textId="77777777" w:rsidR="00FE5AA3" w:rsidRPr="00FE5AA3" w:rsidRDefault="00FE5AA3" w:rsidP="00FE5AA3">
      <w:pPr>
        <w:shd w:val="clear" w:color="auto" w:fill="FFFFFF"/>
        <w:spacing w:line="235" w:lineRule="atLeast"/>
        <w:rPr>
          <w:rFonts w:eastAsia="Times New Roman"/>
          <w:color w:val="222222"/>
        </w:rPr>
      </w:pPr>
      <w:r w:rsidRPr="00FE5AA3">
        <w:rPr>
          <w:rFonts w:eastAsia="Times New Roman"/>
          <w:color w:val="222222"/>
          <w:sz w:val="16"/>
          <w:szCs w:val="16"/>
        </w:rPr>
        <w:t>In the United States, election forecasting has expanded to cover more elections. A political institution that has received special attention is the midterm elections for the US House of Representatives. </w:t>
      </w:r>
      <w:r w:rsidRPr="00FE5AA3">
        <w:rPr>
          <w:rFonts w:eastAsia="Times New Roman"/>
          <w:color w:val="222222"/>
          <w:u w:val="single"/>
          <w:shd w:val="clear" w:color="auto" w:fill="00FFFF"/>
        </w:rPr>
        <w:t>Since 1950</w:t>
      </w:r>
      <w:r w:rsidRPr="00FE5AA3">
        <w:rPr>
          <w:rFonts w:eastAsia="Times New Roman"/>
          <w:color w:val="222222"/>
          <w:u w:val="single"/>
        </w:rPr>
        <w:t>, the </w:t>
      </w:r>
      <w:r w:rsidRPr="00FE5AA3">
        <w:rPr>
          <w:rFonts w:eastAsia="Times New Roman"/>
          <w:color w:val="222222"/>
          <w:u w:val="single"/>
          <w:shd w:val="clear" w:color="auto" w:fill="00FFFF"/>
        </w:rPr>
        <w:t>party of the president has gained seats</w:t>
      </w:r>
      <w:r w:rsidRPr="00FE5AA3">
        <w:rPr>
          <w:rFonts w:eastAsia="Times New Roman"/>
          <w:color w:val="222222"/>
          <w:u w:val="single"/>
        </w:rPr>
        <w:t> in these contests </w:t>
      </w:r>
      <w:r w:rsidRPr="00FE5AA3">
        <w:rPr>
          <w:rFonts w:eastAsia="Times New Roman"/>
          <w:color w:val="222222"/>
          <w:u w:val="single"/>
          <w:shd w:val="clear" w:color="auto" w:fill="00FFFF"/>
        </w:rPr>
        <w:t>only twice</w:t>
      </w:r>
      <w:r w:rsidRPr="00FE5AA3">
        <w:rPr>
          <w:rFonts w:eastAsia="Times New Roman"/>
          <w:color w:val="222222"/>
          <w:u w:val="single"/>
        </w:rPr>
        <w:t>, in 1998 and 2002. </w:t>
      </w:r>
      <w:r w:rsidRPr="00FE5AA3">
        <w:rPr>
          <w:rFonts w:eastAsia="Times New Roman"/>
          <w:color w:val="222222"/>
          <w:u w:val="single"/>
          <w:shd w:val="clear" w:color="auto" w:fill="00FFFF"/>
        </w:rPr>
        <w:t>On average</w:t>
      </w:r>
      <w:r w:rsidRPr="00FE5AA3">
        <w:rPr>
          <w:rFonts w:eastAsia="Times New Roman"/>
          <w:color w:val="222222"/>
          <w:u w:val="single"/>
        </w:rPr>
        <w:t>, across these 75 years, the </w:t>
      </w:r>
      <w:r w:rsidRPr="00FE5AA3">
        <w:rPr>
          <w:rFonts w:eastAsia="Times New Roman"/>
          <w:color w:val="222222"/>
          <w:u w:val="single"/>
          <w:shd w:val="clear" w:color="auto" w:fill="00FFFF"/>
        </w:rPr>
        <w:t>president’s party loss has been</w:t>
      </w:r>
      <w:r w:rsidRPr="00FE5AA3">
        <w:rPr>
          <w:rFonts w:eastAsia="Times New Roman"/>
          <w:color w:val="222222"/>
          <w:u w:val="single"/>
        </w:rPr>
        <w:t>, on net, </w:t>
      </w:r>
      <w:r w:rsidRPr="00FE5AA3">
        <w:rPr>
          <w:rFonts w:eastAsia="Times New Roman"/>
          <w:color w:val="222222"/>
          <w:u w:val="single"/>
          <w:shd w:val="clear" w:color="auto" w:fill="00FFFF"/>
        </w:rPr>
        <w:t>25 seats</w:t>
      </w:r>
      <w:r w:rsidRPr="00FE5AA3">
        <w:rPr>
          <w:rFonts w:eastAsia="Times New Roman"/>
          <w:color w:val="222222"/>
          <w:sz w:val="16"/>
          <w:szCs w:val="16"/>
        </w:rPr>
        <w:t>. This regular pattern over the congressional electoral cycle has come to be known as the midterm “iron law.” What drives such a rhythm of decline in presidential power? In 1975 the statistician, Edward Tufte argued that the midterms amount to a voter referendum on the performance of the president and the state of the economy. Forecasting seat changes in the US House, in the past we have relied on referendum models to provide predictions of what the result is likely to be. </w:t>
      </w:r>
      <w:r w:rsidRPr="00FE5AA3">
        <w:rPr>
          <w:rFonts w:eastAsia="Times New Roman"/>
          <w:color w:val="222222"/>
          <w:u w:val="single"/>
          <w:shd w:val="clear" w:color="auto" w:fill="00FFFF"/>
        </w:rPr>
        <w:t>Even during</w:t>
      </w:r>
      <w:r w:rsidRPr="00FE5AA3">
        <w:rPr>
          <w:rFonts w:eastAsia="Times New Roman"/>
          <w:color w:val="222222"/>
          <w:u w:val="single"/>
        </w:rPr>
        <w:t> recent </w:t>
      </w:r>
      <w:r w:rsidRPr="00FE5AA3">
        <w:rPr>
          <w:rFonts w:eastAsia="Times New Roman"/>
          <w:color w:val="222222"/>
          <w:u w:val="single"/>
          <w:shd w:val="clear" w:color="auto" w:fill="00FFFF"/>
        </w:rPr>
        <w:t>turbulent campaigns, the model has correctly forecasted net midterm losses</w:t>
      </w:r>
      <w:r w:rsidRPr="00FE5AA3">
        <w:rPr>
          <w:rFonts w:eastAsia="Times New Roman"/>
          <w:color w:val="222222"/>
          <w:u w:val="single"/>
        </w:rPr>
        <w:t> for the presidential party</w:t>
      </w:r>
      <w:r w:rsidRPr="00FE5AA3">
        <w:rPr>
          <w:rFonts w:eastAsia="Times New Roman"/>
          <w:color w:val="222222"/>
          <w:sz w:val="16"/>
          <w:szCs w:val="16"/>
        </w:rPr>
        <w:t> (e.g., 2014, 2018, 2022).</w:t>
      </w:r>
    </w:p>
    <w:p w14:paraId="628FFB5D" w14:textId="77777777" w:rsidR="00FE5AA3" w:rsidRPr="00FE5AA3" w:rsidRDefault="00FE5AA3" w:rsidP="00FE5AA3">
      <w:pPr>
        <w:shd w:val="clear" w:color="auto" w:fill="FFFFFF"/>
        <w:spacing w:line="235" w:lineRule="atLeast"/>
        <w:rPr>
          <w:rFonts w:eastAsia="Times New Roman"/>
          <w:color w:val="222222"/>
        </w:rPr>
      </w:pPr>
      <w:r w:rsidRPr="00FE5AA3">
        <w:rPr>
          <w:rFonts w:eastAsia="Times New Roman"/>
          <w:color w:val="222222"/>
          <w:sz w:val="16"/>
          <w:szCs w:val="16"/>
        </w:rPr>
        <w:t>Now with barely a year ahead before the 2026 midterm elections for the House of Representatives, we have used a simple model to forecast the net seat change for the incumbent Republicans. Our forecast shows that </w:t>
      </w:r>
      <w:r w:rsidRPr="00FE5AA3">
        <w:rPr>
          <w:rFonts w:eastAsia="Times New Roman"/>
          <w:color w:val="222222"/>
          <w:u w:val="single"/>
          <w:shd w:val="clear" w:color="auto" w:fill="00FFFF"/>
        </w:rPr>
        <w:t>the Republican Party are likely to lose control of the House</w:t>
      </w:r>
      <w:r w:rsidRPr="00FE5AA3">
        <w:rPr>
          <w:rFonts w:eastAsia="Times New Roman"/>
          <w:color w:val="222222"/>
          <w:u w:val="single"/>
        </w:rPr>
        <w:t>.</w:t>
      </w:r>
    </w:p>
    <w:p w14:paraId="48AB110D" w14:textId="77777777" w:rsidR="00FE5AA3" w:rsidRPr="00FE5AA3" w:rsidRDefault="00FE5AA3" w:rsidP="00FE5AA3">
      <w:pPr>
        <w:shd w:val="clear" w:color="auto" w:fill="FFFFFF"/>
        <w:spacing w:line="235" w:lineRule="atLeast"/>
        <w:rPr>
          <w:rFonts w:eastAsia="Times New Roman"/>
          <w:color w:val="222222"/>
        </w:rPr>
      </w:pPr>
      <w:r w:rsidRPr="00FE5AA3">
        <w:rPr>
          <w:rFonts w:eastAsia="Times New Roman"/>
          <w:color w:val="222222"/>
          <w:sz w:val="16"/>
          <w:szCs w:val="16"/>
        </w:rPr>
        <w:t>Using a referendum model to explain House seat changes</w:t>
      </w:r>
    </w:p>
    <w:p w14:paraId="65B9F9A2" w14:textId="77777777" w:rsidR="00FE5AA3" w:rsidRPr="00FE5AA3" w:rsidRDefault="00FE5AA3" w:rsidP="00FE5AA3">
      <w:pPr>
        <w:shd w:val="clear" w:color="auto" w:fill="FFFFFF"/>
        <w:spacing w:line="235" w:lineRule="atLeast"/>
        <w:rPr>
          <w:rFonts w:eastAsia="Times New Roman"/>
          <w:color w:val="222222"/>
        </w:rPr>
      </w:pPr>
      <w:r w:rsidRPr="00FE5AA3">
        <w:rPr>
          <w:rFonts w:eastAsia="Times New Roman"/>
          <w:color w:val="222222"/>
          <w:sz w:val="16"/>
          <w:szCs w:val="16"/>
        </w:rPr>
        <w:t>In our attempts to forecast congressional elections, we have stressed the critical role of theory. As Tufte observed in the 1978 book, Political Control of the Economy, congressional elections, particularly at the mid-term, are “a referendum on the incumbent administration’s handling of the economy and of other issues.” Our political economy model, to achieve predictive accuracy, must properly measure fundamental structural variables. With this in mind, we focus on two measures, </w:t>
      </w:r>
      <w:r w:rsidRPr="00FE5AA3">
        <w:rPr>
          <w:rFonts w:eastAsia="Times New Roman"/>
          <w:color w:val="222222"/>
          <w:u w:val="single"/>
        </w:rPr>
        <w:t>Presidential Approval and Disposable Personal Income, from 1950 to the present. When Presidential Approval is low (&lt; 50 percent), midterm incumbent loss averages 34 seats. When Disposable Income growth is low (&lt; one percent),</w:t>
      </w:r>
      <w:r w:rsidRPr="00FE5AA3">
        <w:rPr>
          <w:rFonts w:eastAsia="Times New Roman"/>
          <w:color w:val="222222"/>
          <w:sz w:val="16"/>
          <w:szCs w:val="16"/>
        </w:rPr>
        <w:t> midterm incumbent loss averages 30 seats. The data as of June 2025 suggests the important influence of both variables as determinants of House seat change.</w:t>
      </w:r>
    </w:p>
    <w:p w14:paraId="2AAABADB" w14:textId="77777777" w:rsidR="00FE5AA3" w:rsidRPr="00FE5AA3" w:rsidRDefault="00FE5AA3" w:rsidP="00FE5AA3">
      <w:pPr>
        <w:shd w:val="clear" w:color="auto" w:fill="FFFFFF"/>
        <w:spacing w:line="235" w:lineRule="atLeast"/>
        <w:rPr>
          <w:rFonts w:eastAsia="Times New Roman"/>
          <w:color w:val="222222"/>
        </w:rPr>
      </w:pPr>
      <w:r w:rsidRPr="00FE5AA3">
        <w:rPr>
          <w:rFonts w:eastAsia="Times New Roman"/>
          <w:color w:val="222222"/>
          <w:sz w:val="16"/>
          <w:szCs w:val="16"/>
        </w:rPr>
        <w:t>By running these variables through our model, we determine that the </w:t>
      </w:r>
      <w:r w:rsidRPr="00FE5AA3">
        <w:rPr>
          <w:rFonts w:eastAsia="Times New Roman"/>
          <w:color w:val="222222"/>
          <w:u w:val="single"/>
        </w:rPr>
        <w:t>Republican Party are likely to lose 28 seats in next year’s midterm elections, with control of the House then likely returning to the Democrats. </w:t>
      </w:r>
      <w:r w:rsidRPr="00FE5AA3">
        <w:rPr>
          <w:rFonts w:eastAsia="Times New Roman"/>
          <w:color w:val="222222"/>
          <w:u w:val="single"/>
          <w:shd w:val="clear" w:color="auto" w:fill="00FFFF"/>
        </w:rPr>
        <w:t>The</w:t>
      </w:r>
      <w:r w:rsidRPr="00FE5AA3">
        <w:rPr>
          <w:rFonts w:eastAsia="Times New Roman"/>
          <w:color w:val="222222"/>
          <w:u w:val="single"/>
        </w:rPr>
        <w:t> almost </w:t>
      </w:r>
      <w:r w:rsidRPr="00FE5AA3">
        <w:rPr>
          <w:rFonts w:eastAsia="Times New Roman"/>
          <w:color w:val="222222"/>
          <w:u w:val="single"/>
          <w:shd w:val="clear" w:color="auto" w:fill="00FFFF"/>
        </w:rPr>
        <w:t>inevitable downward pull</w:t>
      </w:r>
      <w:r w:rsidRPr="00FE5AA3">
        <w:rPr>
          <w:rFonts w:eastAsia="Times New Roman"/>
          <w:color w:val="222222"/>
          <w:u w:val="single"/>
        </w:rPr>
        <w:t> of the electoral calendar itself, </w:t>
      </w:r>
      <w:r w:rsidRPr="00FE5AA3">
        <w:rPr>
          <w:rFonts w:eastAsia="Times New Roman"/>
          <w:color w:val="222222"/>
          <w:u w:val="single"/>
          <w:shd w:val="clear" w:color="auto" w:fill="00FFFF"/>
        </w:rPr>
        <w:t>coupled with Trump’s</w:t>
      </w:r>
      <w:r w:rsidRPr="00FE5AA3">
        <w:rPr>
          <w:rFonts w:eastAsia="Times New Roman"/>
          <w:color w:val="222222"/>
          <w:u w:val="single"/>
        </w:rPr>
        <w:t> currently </w:t>
      </w:r>
      <w:r w:rsidRPr="00FE5AA3">
        <w:rPr>
          <w:rFonts w:eastAsia="Times New Roman"/>
          <w:color w:val="222222"/>
          <w:u w:val="single"/>
          <w:shd w:val="clear" w:color="auto" w:fill="00FFFF"/>
        </w:rPr>
        <w:t>lackluster approval score, would appear to pave</w:t>
      </w:r>
      <w:r w:rsidRPr="00FE5AA3">
        <w:rPr>
          <w:rFonts w:eastAsia="Times New Roman"/>
          <w:color w:val="222222"/>
          <w:u w:val="single"/>
        </w:rPr>
        <w:t> the way to </w:t>
      </w:r>
      <w:r w:rsidRPr="00FE5AA3">
        <w:rPr>
          <w:rFonts w:eastAsia="Times New Roman"/>
          <w:color w:val="222222"/>
          <w:u w:val="single"/>
          <w:shd w:val="clear" w:color="auto" w:fill="00FFFF"/>
        </w:rPr>
        <w:t>victory for the Democrats</w:t>
      </w:r>
      <w:r w:rsidRPr="00FE5AA3">
        <w:rPr>
          <w:rFonts w:eastAsia="Times New Roman"/>
          <w:color w:val="222222"/>
          <w:sz w:val="16"/>
          <w:szCs w:val="16"/>
        </w:rPr>
        <w:t>. After all, </w:t>
      </w:r>
      <w:r w:rsidRPr="00FE5AA3">
        <w:rPr>
          <w:rFonts w:eastAsia="Times New Roman"/>
          <w:b/>
          <w:bCs/>
          <w:color w:val="222222"/>
          <w:u w:val="single"/>
        </w:rPr>
        <w:t>the </w:t>
      </w:r>
      <w:r w:rsidRPr="00FE5AA3">
        <w:rPr>
          <w:rFonts w:eastAsia="Times New Roman"/>
          <w:b/>
          <w:bCs/>
          <w:color w:val="222222"/>
          <w:u w:val="single"/>
          <w:shd w:val="clear" w:color="auto" w:fill="00FFFF"/>
        </w:rPr>
        <w:t>model forecasts</w:t>
      </w:r>
      <w:r w:rsidRPr="00FE5AA3">
        <w:rPr>
          <w:rFonts w:eastAsia="Times New Roman"/>
          <w:b/>
          <w:bCs/>
          <w:color w:val="222222"/>
          <w:u w:val="single"/>
        </w:rPr>
        <w:t> a Republican </w:t>
      </w:r>
      <w:r w:rsidRPr="00FE5AA3">
        <w:rPr>
          <w:rFonts w:eastAsia="Times New Roman"/>
          <w:b/>
          <w:bCs/>
          <w:color w:val="222222"/>
          <w:u w:val="single"/>
          <w:shd w:val="clear" w:color="auto" w:fill="00FFFF"/>
        </w:rPr>
        <w:t>net loss of 28 seats, when to change the House</w:t>
      </w:r>
      <w:r w:rsidRPr="00FE5AA3">
        <w:rPr>
          <w:rFonts w:eastAsia="Times New Roman"/>
          <w:b/>
          <w:bCs/>
          <w:color w:val="222222"/>
          <w:u w:val="single"/>
        </w:rPr>
        <w:t> majority </w:t>
      </w:r>
      <w:r w:rsidRPr="00FE5AA3">
        <w:rPr>
          <w:rFonts w:eastAsia="Times New Roman"/>
          <w:b/>
          <w:bCs/>
          <w:color w:val="222222"/>
          <w:u w:val="single"/>
          <w:shd w:val="clear" w:color="auto" w:fill="00FFFF"/>
        </w:rPr>
        <w:t>only a net loss of two Republican seats is needed</w:t>
      </w:r>
      <w:r w:rsidRPr="00FE5AA3">
        <w:rPr>
          <w:rFonts w:eastAsia="Times New Roman"/>
          <w:color w:val="222222"/>
          <w:sz w:val="16"/>
          <w:szCs w:val="16"/>
        </w:rPr>
        <w:t>.</w:t>
      </w:r>
    </w:p>
    <w:p w14:paraId="72CF38D3" w14:textId="77777777" w:rsidR="00FE5AA3" w:rsidRPr="00FE5AA3" w:rsidRDefault="00FE5AA3" w:rsidP="00FE5AA3">
      <w:pPr>
        <w:shd w:val="clear" w:color="auto" w:fill="FFFFFF"/>
        <w:spacing w:line="235" w:lineRule="atLeast"/>
        <w:rPr>
          <w:rFonts w:eastAsia="Times New Roman"/>
          <w:color w:val="222222"/>
        </w:rPr>
      </w:pPr>
      <w:r w:rsidRPr="00FE5AA3">
        <w:rPr>
          <w:rFonts w:eastAsia="Times New Roman"/>
          <w:color w:val="222222"/>
          <w:sz w:val="16"/>
          <w:szCs w:val="16"/>
        </w:rPr>
        <w:t> </w:t>
      </w:r>
    </w:p>
    <w:p w14:paraId="12C3EB9E" w14:textId="77777777" w:rsidR="00FE5AA3" w:rsidRPr="00FE5AA3" w:rsidRDefault="00FE5AA3" w:rsidP="00337728">
      <w:pPr>
        <w:pStyle w:val="Heading4"/>
        <w:rPr>
          <w:rFonts w:eastAsia="Times New Roman"/>
        </w:rPr>
      </w:pPr>
      <w:r w:rsidRPr="00FE5AA3">
        <w:rPr>
          <w:rFonts w:eastAsia="Times New Roman"/>
        </w:rPr>
        <w:t>Delivering on Pro-Labor policies locks in working-class support for Republicans, flipping the midterm.</w:t>
      </w:r>
    </w:p>
    <w:p w14:paraId="0132D4B5" w14:textId="77777777" w:rsidR="00FE5AA3" w:rsidRPr="00FE5AA3" w:rsidRDefault="00FE5AA3" w:rsidP="00FE5AA3">
      <w:pPr>
        <w:shd w:val="clear" w:color="auto" w:fill="FFFFFF"/>
        <w:spacing w:line="235" w:lineRule="atLeast"/>
        <w:rPr>
          <w:rFonts w:eastAsia="Times New Roman"/>
          <w:color w:val="222222"/>
        </w:rPr>
      </w:pPr>
      <w:r w:rsidRPr="00FE5AA3">
        <w:rPr>
          <w:rFonts w:eastAsia="Times New Roman"/>
          <w:color w:val="222222"/>
        </w:rPr>
        <w:t>Eyal </w:t>
      </w:r>
      <w:r w:rsidRPr="00FE5AA3">
        <w:rPr>
          <w:rFonts w:eastAsia="Times New Roman"/>
          <w:b/>
          <w:bCs/>
          <w:color w:val="222222"/>
          <w:sz w:val="26"/>
          <w:szCs w:val="26"/>
        </w:rPr>
        <w:t>Press 25</w:t>
      </w:r>
      <w:r w:rsidRPr="00FE5AA3">
        <w:rPr>
          <w:rFonts w:eastAsia="Times New Roman"/>
          <w:color w:val="222222"/>
        </w:rPr>
        <w:t>. Writer at The New Yorker. Author of </w:t>
      </w:r>
      <w:r w:rsidRPr="00FE5AA3">
        <w:rPr>
          <w:rFonts w:eastAsia="Times New Roman"/>
          <w:i/>
          <w:iCs/>
          <w:color w:val="222222"/>
        </w:rPr>
        <w:t>Dirty Work</w:t>
      </w:r>
      <w:r w:rsidRPr="00FE5AA3">
        <w:rPr>
          <w:rFonts w:eastAsia="Times New Roman"/>
          <w:color w:val="222222"/>
        </w:rPr>
        <w:t xml:space="preserve">, recipient of 2022 Hillman Prize for Book Journalism. PhD in </w:t>
      </w:r>
      <w:proofErr w:type="gramStart"/>
      <w:r w:rsidRPr="00FE5AA3">
        <w:rPr>
          <w:rFonts w:eastAsia="Times New Roman"/>
          <w:color w:val="222222"/>
        </w:rPr>
        <w:t>Sociology @</w:t>
      </w:r>
      <w:proofErr w:type="gramEnd"/>
      <w:r w:rsidRPr="00FE5AA3">
        <w:rPr>
          <w:rFonts w:eastAsia="Times New Roman"/>
          <w:color w:val="222222"/>
        </w:rPr>
        <w:t xml:space="preserve"> NYU. Puffin Foundation Fellow at the Type Media Center, previously fellow at the Carnegie Corporation and the Dorothy and Lewis B. Cullman Center at the New York public Library. “Josh Hawley and the Republican Effort to Love Labor.” </w:t>
      </w:r>
      <w:hyperlink r:id="rId20" w:tgtFrame="_blank" w:history="1">
        <w:r w:rsidRPr="00FE5AA3">
          <w:rPr>
            <w:rFonts w:eastAsia="Times New Roman"/>
            <w:color w:val="1155CC"/>
            <w:u w:val="single"/>
          </w:rPr>
          <w:t>https://www.newyorker.com/news/the-lede/josh-hawley-and-the-republican-effort-to-love-labor</w:t>
        </w:r>
      </w:hyperlink>
    </w:p>
    <w:p w14:paraId="1616E219" w14:textId="77777777" w:rsidR="00FE5AA3" w:rsidRPr="00FE5AA3" w:rsidRDefault="00FE5AA3" w:rsidP="00FE5AA3">
      <w:pPr>
        <w:shd w:val="clear" w:color="auto" w:fill="FFFFFF"/>
        <w:spacing w:line="235" w:lineRule="atLeast"/>
        <w:rPr>
          <w:rFonts w:eastAsia="Times New Roman"/>
          <w:color w:val="222222"/>
        </w:rPr>
      </w:pPr>
      <w:r w:rsidRPr="00FE5AA3">
        <w:rPr>
          <w:rFonts w:eastAsia="Times New Roman"/>
          <w:color w:val="222222"/>
          <w:sz w:val="16"/>
          <w:szCs w:val="16"/>
        </w:rPr>
        <w:t>But even those who question Hawley’s motives don’t doubt his ambition, particularly as jockeying for 2028 begins. One thing he appears to recognize is that </w:t>
      </w:r>
      <w:r w:rsidRPr="00FE5AA3">
        <w:rPr>
          <w:rFonts w:eastAsia="Times New Roman"/>
          <w:b/>
          <w:bCs/>
          <w:color w:val="222222"/>
          <w:u w:val="single"/>
        </w:rPr>
        <w:t>siding with unions </w:t>
      </w:r>
      <w:r w:rsidRPr="00FE5AA3">
        <w:rPr>
          <w:rFonts w:eastAsia="Times New Roman"/>
          <w:color w:val="222222"/>
          <w:u w:val="single"/>
        </w:rPr>
        <w:t>has become</w:t>
      </w:r>
      <w:r w:rsidRPr="00FE5AA3">
        <w:rPr>
          <w:rFonts w:eastAsia="Times New Roman"/>
          <w:b/>
          <w:bCs/>
          <w:color w:val="222222"/>
          <w:u w:val="single"/>
        </w:rPr>
        <w:t> popular</w:t>
      </w:r>
      <w:r w:rsidRPr="00FE5AA3">
        <w:rPr>
          <w:rFonts w:eastAsia="Times New Roman"/>
          <w:color w:val="222222"/>
          <w:u w:val="single"/>
        </w:rPr>
        <w:t> even on the right</w:t>
      </w:r>
      <w:r w:rsidRPr="00FE5AA3">
        <w:rPr>
          <w:rFonts w:eastAsia="Times New Roman"/>
          <w:color w:val="222222"/>
          <w:sz w:val="16"/>
          <w:szCs w:val="16"/>
        </w:rPr>
        <w:t>. In March, American Compass, </w:t>
      </w:r>
      <w:r w:rsidRPr="00FE5AA3">
        <w:rPr>
          <w:rFonts w:eastAsia="Times New Roman"/>
          <w:color w:val="222222"/>
          <w:u w:val="single"/>
        </w:rPr>
        <w:t>a conservative think tank</w:t>
      </w:r>
      <w:r w:rsidRPr="00FE5AA3">
        <w:rPr>
          <w:rFonts w:eastAsia="Times New Roman"/>
          <w:color w:val="222222"/>
          <w:sz w:val="16"/>
          <w:szCs w:val="16"/>
        </w:rPr>
        <w:t>, and YouGov </w:t>
      </w:r>
      <w:r w:rsidRPr="00FE5AA3">
        <w:rPr>
          <w:rFonts w:eastAsia="Times New Roman"/>
          <w:color w:val="222222"/>
          <w:u w:val="single"/>
        </w:rPr>
        <w:t>conducted a survey</w:t>
      </w:r>
      <w:r w:rsidRPr="00FE5AA3">
        <w:rPr>
          <w:rFonts w:eastAsia="Times New Roman"/>
          <w:color w:val="222222"/>
          <w:sz w:val="16"/>
          <w:szCs w:val="16"/>
        </w:rPr>
        <w:t> that illustrated this fact. </w:t>
      </w:r>
      <w:r w:rsidRPr="00FE5AA3">
        <w:rPr>
          <w:rFonts w:eastAsia="Times New Roman"/>
          <w:color w:val="222222"/>
          <w:u w:val="single"/>
          <w:shd w:val="clear" w:color="auto" w:fill="00FFFF"/>
        </w:rPr>
        <w:t>Among Republican</w:t>
      </w:r>
      <w:r w:rsidRPr="00FE5AA3">
        <w:rPr>
          <w:rFonts w:eastAsia="Times New Roman"/>
          <w:color w:val="222222"/>
          <w:sz w:val="16"/>
          <w:szCs w:val="16"/>
        </w:rPr>
        <w:t> </w:t>
      </w:r>
      <w:r w:rsidRPr="00FE5AA3">
        <w:rPr>
          <w:rFonts w:eastAsia="Times New Roman"/>
          <w:color w:val="222222"/>
          <w:u w:val="single"/>
        </w:rPr>
        <w:t>respondents</w:t>
      </w:r>
      <w:r w:rsidRPr="00FE5AA3">
        <w:rPr>
          <w:rFonts w:eastAsia="Times New Roman"/>
          <w:color w:val="222222"/>
          <w:sz w:val="16"/>
          <w:szCs w:val="16"/>
        </w:rPr>
        <w:t>, the poll found that </w:t>
      </w:r>
      <w:r w:rsidRPr="00FE5AA3">
        <w:rPr>
          <w:rFonts w:eastAsia="Times New Roman"/>
          <w:color w:val="222222"/>
          <w:u w:val="single"/>
          <w:shd w:val="clear" w:color="auto" w:fill="00FFFF"/>
        </w:rPr>
        <w:t>labor</w:t>
      </w:r>
      <w:r w:rsidRPr="00FE5AA3">
        <w:rPr>
          <w:rFonts w:eastAsia="Times New Roman"/>
          <w:b/>
          <w:bCs/>
          <w:color w:val="222222"/>
          <w:u w:val="single"/>
          <w:shd w:val="clear" w:color="auto" w:fill="00FFFF"/>
        </w:rPr>
        <w:t> unions had a net favorability</w:t>
      </w:r>
      <w:r w:rsidRPr="00FE5AA3">
        <w:rPr>
          <w:rFonts w:eastAsia="Times New Roman"/>
          <w:color w:val="222222"/>
          <w:u w:val="single"/>
        </w:rPr>
        <w:t> of eight percentage points</w:t>
      </w:r>
      <w:r w:rsidRPr="00FE5AA3">
        <w:rPr>
          <w:rFonts w:eastAsia="Times New Roman"/>
          <w:color w:val="222222"/>
          <w:sz w:val="16"/>
          <w:szCs w:val="16"/>
        </w:rPr>
        <w:t>. </w:t>
      </w:r>
      <w:r w:rsidRPr="00FE5AA3">
        <w:rPr>
          <w:rFonts w:eastAsia="Times New Roman"/>
          <w:b/>
          <w:bCs/>
          <w:color w:val="222222"/>
          <w:u w:val="single"/>
        </w:rPr>
        <w:t>Among</w:t>
      </w:r>
      <w:r w:rsidRPr="00FE5AA3">
        <w:rPr>
          <w:rFonts w:eastAsia="Times New Roman"/>
          <w:color w:val="222222"/>
          <w:u w:val="single"/>
        </w:rPr>
        <w:t> young </w:t>
      </w:r>
      <w:r w:rsidRPr="00FE5AA3">
        <w:rPr>
          <w:rFonts w:eastAsia="Times New Roman"/>
          <w:b/>
          <w:bCs/>
          <w:color w:val="222222"/>
          <w:u w:val="single"/>
          <w:shd w:val="clear" w:color="auto" w:fill="00FFFF"/>
        </w:rPr>
        <w:t>Republicans</w:t>
      </w:r>
      <w:r w:rsidRPr="00FE5AA3">
        <w:rPr>
          <w:rFonts w:eastAsia="Times New Roman"/>
          <w:color w:val="222222"/>
          <w:sz w:val="16"/>
          <w:szCs w:val="16"/>
        </w:rPr>
        <w:t>, defined as those born after 1980, </w:t>
      </w:r>
      <w:r w:rsidRPr="00FE5AA3">
        <w:rPr>
          <w:rFonts w:eastAsia="Times New Roman"/>
          <w:color w:val="222222"/>
          <w:u w:val="single"/>
        </w:rPr>
        <w:t>the margin was thirty-eight points</w:t>
      </w:r>
      <w:r w:rsidRPr="00FE5AA3">
        <w:rPr>
          <w:rFonts w:eastAsia="Times New Roman"/>
          <w:color w:val="222222"/>
          <w:sz w:val="16"/>
          <w:szCs w:val="16"/>
        </w:rPr>
        <w:t>. </w:t>
      </w:r>
      <w:r w:rsidRPr="00FE5AA3">
        <w:rPr>
          <w:rFonts w:eastAsia="Times New Roman"/>
          <w:color w:val="222222"/>
          <w:u w:val="single"/>
        </w:rPr>
        <w:t>Young Republicans</w:t>
      </w:r>
      <w:r w:rsidRPr="00FE5AA3">
        <w:rPr>
          <w:rFonts w:eastAsia="Times New Roman"/>
          <w:color w:val="222222"/>
          <w:sz w:val="16"/>
          <w:szCs w:val="16"/>
        </w:rPr>
        <w:t> also </w:t>
      </w:r>
      <w:r w:rsidRPr="00FE5AA3">
        <w:rPr>
          <w:rFonts w:eastAsia="Times New Roman"/>
          <w:color w:val="222222"/>
          <w:u w:val="single"/>
        </w:rPr>
        <w:t>overwhelmingly </w:t>
      </w:r>
      <w:r w:rsidRPr="00FE5AA3">
        <w:rPr>
          <w:rFonts w:eastAsia="Times New Roman"/>
          <w:color w:val="222222"/>
          <w:u w:val="single"/>
          <w:shd w:val="clear" w:color="auto" w:fill="00FFFF"/>
        </w:rPr>
        <w:t>backed</w:t>
      </w:r>
      <w:r w:rsidRPr="00FE5AA3">
        <w:rPr>
          <w:rFonts w:eastAsia="Times New Roman"/>
          <w:color w:val="222222"/>
          <w:u w:val="single"/>
        </w:rPr>
        <w:t> several provisions of </w:t>
      </w:r>
      <w:r w:rsidRPr="00FE5AA3">
        <w:rPr>
          <w:rFonts w:eastAsia="Times New Roman"/>
          <w:color w:val="222222"/>
          <w:u w:val="single"/>
          <w:shd w:val="clear" w:color="auto" w:fill="00FFFF"/>
        </w:rPr>
        <w:t>the PRO Act</w:t>
      </w:r>
      <w:r w:rsidRPr="00FE5AA3">
        <w:rPr>
          <w:rFonts w:eastAsia="Times New Roman"/>
          <w:color w:val="222222"/>
          <w:sz w:val="16"/>
          <w:szCs w:val="16"/>
        </w:rPr>
        <w:t> that the survey tested, </w:t>
      </w:r>
      <w:r w:rsidRPr="00FE5AA3">
        <w:rPr>
          <w:rFonts w:eastAsia="Times New Roman"/>
          <w:color w:val="222222"/>
          <w:u w:val="single"/>
        </w:rPr>
        <w:t>such as </w:t>
      </w:r>
      <w:r w:rsidRPr="00FE5AA3">
        <w:rPr>
          <w:rFonts w:eastAsia="Times New Roman"/>
          <w:color w:val="222222"/>
          <w:u w:val="single"/>
          <w:shd w:val="clear" w:color="auto" w:fill="00FFFF"/>
        </w:rPr>
        <w:t>expediting</w:t>
      </w:r>
      <w:r w:rsidRPr="00FE5AA3">
        <w:rPr>
          <w:rFonts w:eastAsia="Times New Roman"/>
          <w:color w:val="222222"/>
          <w:sz w:val="16"/>
          <w:szCs w:val="16"/>
        </w:rPr>
        <w:t> the </w:t>
      </w:r>
      <w:r w:rsidRPr="00FE5AA3">
        <w:rPr>
          <w:rFonts w:eastAsia="Times New Roman"/>
          <w:color w:val="222222"/>
          <w:u w:val="single"/>
          <w:shd w:val="clear" w:color="auto" w:fill="00FFFF"/>
        </w:rPr>
        <w:t>collective-bargaining</w:t>
      </w:r>
      <w:r w:rsidRPr="00FE5AA3">
        <w:rPr>
          <w:rFonts w:eastAsia="Times New Roman"/>
          <w:color w:val="222222"/>
          <w:u w:val="single"/>
        </w:rPr>
        <w:t> process</w:t>
      </w:r>
      <w:r w:rsidRPr="00FE5AA3">
        <w:rPr>
          <w:rFonts w:eastAsia="Times New Roman"/>
          <w:color w:val="222222"/>
          <w:sz w:val="16"/>
          <w:szCs w:val="16"/>
        </w:rPr>
        <w:t>, </w:t>
      </w:r>
      <w:r w:rsidRPr="00FE5AA3">
        <w:rPr>
          <w:rFonts w:eastAsia="Times New Roman"/>
          <w:color w:val="222222"/>
          <w:u w:val="single"/>
        </w:rPr>
        <w:t>posting information about labor rights</w:t>
      </w:r>
      <w:r w:rsidRPr="00FE5AA3">
        <w:rPr>
          <w:rFonts w:eastAsia="Times New Roman"/>
          <w:color w:val="222222"/>
          <w:sz w:val="16"/>
          <w:szCs w:val="16"/>
        </w:rPr>
        <w:t> in workplaces, </w:t>
      </w:r>
      <w:r w:rsidRPr="00FE5AA3">
        <w:rPr>
          <w:rFonts w:eastAsia="Times New Roman"/>
          <w:color w:val="222222"/>
          <w:u w:val="single"/>
        </w:rPr>
        <w:t>and penalizing companies</w:t>
      </w:r>
      <w:r w:rsidRPr="00FE5AA3">
        <w:rPr>
          <w:rFonts w:eastAsia="Times New Roman"/>
          <w:color w:val="222222"/>
          <w:sz w:val="16"/>
          <w:szCs w:val="16"/>
        </w:rPr>
        <w:t> </w:t>
      </w:r>
      <w:r w:rsidRPr="00FE5AA3">
        <w:rPr>
          <w:rFonts w:eastAsia="Times New Roman"/>
          <w:color w:val="222222"/>
          <w:u w:val="single"/>
        </w:rPr>
        <w:t>that violate the law</w:t>
      </w:r>
      <w:r w:rsidRPr="00FE5AA3">
        <w:rPr>
          <w:rFonts w:eastAsia="Times New Roman"/>
          <w:color w:val="222222"/>
          <w:sz w:val="16"/>
          <w:szCs w:val="16"/>
        </w:rPr>
        <w:t>.</w:t>
      </w:r>
    </w:p>
    <w:p w14:paraId="06EC915C" w14:textId="77777777" w:rsidR="00FE5AA3" w:rsidRPr="00FE5AA3" w:rsidRDefault="00FE5AA3" w:rsidP="00FE5AA3">
      <w:pPr>
        <w:shd w:val="clear" w:color="auto" w:fill="FFFFFF"/>
        <w:spacing w:line="235" w:lineRule="atLeast"/>
        <w:rPr>
          <w:rFonts w:eastAsia="Times New Roman"/>
          <w:color w:val="222222"/>
        </w:rPr>
      </w:pPr>
      <w:r w:rsidRPr="00FE5AA3">
        <w:rPr>
          <w:rFonts w:eastAsia="Times New Roman"/>
          <w:color w:val="222222"/>
          <w:sz w:val="16"/>
          <w:szCs w:val="16"/>
        </w:rPr>
        <w:t>Daniel Kishi, a policy adviser at American Compass and a former aide to Hawley, told me that the generational divide captured by the survey is mirrored among Republican elected officials, with those who entered office after the 2008 financial crisis—such as </w:t>
      </w:r>
      <w:r w:rsidRPr="00FE5AA3">
        <w:rPr>
          <w:rFonts w:eastAsia="Times New Roman"/>
          <w:color w:val="222222"/>
          <w:u w:val="single"/>
        </w:rPr>
        <w:t>Hawley and Vance</w:t>
      </w:r>
      <w:r w:rsidRPr="00FE5AA3">
        <w:rPr>
          <w:rFonts w:eastAsia="Times New Roman"/>
          <w:color w:val="222222"/>
          <w:sz w:val="16"/>
          <w:szCs w:val="16"/>
        </w:rPr>
        <w:t>—more likely to </w:t>
      </w:r>
      <w:r w:rsidRPr="00FE5AA3">
        <w:rPr>
          <w:rFonts w:eastAsia="Times New Roman"/>
          <w:color w:val="222222"/>
          <w:u w:val="single"/>
        </w:rPr>
        <w:t>view unfettered markets</w:t>
      </w:r>
      <w:r w:rsidRPr="00FE5AA3">
        <w:rPr>
          <w:rFonts w:eastAsia="Times New Roman"/>
          <w:color w:val="222222"/>
          <w:sz w:val="16"/>
          <w:szCs w:val="16"/>
        </w:rPr>
        <w:t> </w:t>
      </w:r>
      <w:r w:rsidRPr="00FE5AA3">
        <w:rPr>
          <w:rFonts w:eastAsia="Times New Roman"/>
          <w:color w:val="222222"/>
          <w:u w:val="single"/>
        </w:rPr>
        <w:t>skeptically</w:t>
      </w:r>
      <w:r w:rsidRPr="00FE5AA3">
        <w:rPr>
          <w:rFonts w:eastAsia="Times New Roman"/>
          <w:color w:val="222222"/>
          <w:sz w:val="16"/>
          <w:szCs w:val="16"/>
        </w:rPr>
        <w:t> and to </w:t>
      </w:r>
      <w:r w:rsidRPr="00FE5AA3">
        <w:rPr>
          <w:rFonts w:eastAsia="Times New Roman"/>
          <w:color w:val="222222"/>
          <w:u w:val="single"/>
        </w:rPr>
        <w:t>see rank-and-file</w:t>
      </w:r>
      <w:r w:rsidRPr="00FE5AA3">
        <w:rPr>
          <w:rFonts w:eastAsia="Times New Roman"/>
          <w:b/>
          <w:bCs/>
          <w:color w:val="222222"/>
          <w:u w:val="single"/>
        </w:rPr>
        <w:t> </w:t>
      </w:r>
      <w:r w:rsidRPr="00FE5AA3">
        <w:rPr>
          <w:rFonts w:eastAsia="Times New Roman"/>
          <w:b/>
          <w:bCs/>
          <w:color w:val="222222"/>
          <w:sz w:val="28"/>
          <w:szCs w:val="28"/>
          <w:u w:val="single"/>
          <w:shd w:val="clear" w:color="auto" w:fill="00FFFF"/>
        </w:rPr>
        <w:t>union members</w:t>
      </w:r>
      <w:r w:rsidRPr="00FE5AA3">
        <w:rPr>
          <w:rFonts w:eastAsia="Times New Roman"/>
          <w:b/>
          <w:bCs/>
          <w:color w:val="222222"/>
          <w:u w:val="single"/>
        </w:rPr>
        <w:t> </w:t>
      </w:r>
      <w:r w:rsidRPr="00FE5AA3">
        <w:rPr>
          <w:rFonts w:eastAsia="Times New Roman"/>
          <w:color w:val="222222"/>
          <w:u w:val="single"/>
        </w:rPr>
        <w:t>as</w:t>
      </w:r>
      <w:r w:rsidRPr="00FE5AA3">
        <w:rPr>
          <w:rFonts w:eastAsia="Times New Roman"/>
          <w:b/>
          <w:bCs/>
          <w:color w:val="222222"/>
          <w:u w:val="single"/>
        </w:rPr>
        <w:t> </w:t>
      </w:r>
      <w:r w:rsidRPr="00FE5AA3">
        <w:rPr>
          <w:rFonts w:eastAsia="Times New Roman"/>
          <w:b/>
          <w:bCs/>
          <w:color w:val="222222"/>
          <w:sz w:val="28"/>
          <w:szCs w:val="28"/>
          <w:u w:val="single"/>
          <w:shd w:val="clear" w:color="auto" w:fill="00FFFF"/>
        </w:rPr>
        <w:t>potential supporters</w:t>
      </w:r>
      <w:r w:rsidRPr="00FE5AA3">
        <w:rPr>
          <w:rFonts w:eastAsia="Times New Roman"/>
          <w:color w:val="222222"/>
          <w:sz w:val="16"/>
          <w:szCs w:val="16"/>
        </w:rPr>
        <w:t>. These </w:t>
      </w:r>
      <w:r w:rsidRPr="00FE5AA3">
        <w:rPr>
          <w:rFonts w:eastAsia="Times New Roman"/>
          <w:color w:val="222222"/>
          <w:u w:val="single"/>
        </w:rPr>
        <w:t>officials understand that</w:t>
      </w:r>
      <w:r w:rsidRPr="00FE5AA3">
        <w:rPr>
          <w:rFonts w:eastAsia="Times New Roman"/>
          <w:color w:val="222222"/>
          <w:sz w:val="16"/>
          <w:szCs w:val="16"/>
        </w:rPr>
        <w:t>, </w:t>
      </w:r>
      <w:r w:rsidRPr="00FE5AA3">
        <w:rPr>
          <w:rFonts w:eastAsia="Times New Roman"/>
          <w:color w:val="222222"/>
          <w:u w:val="single"/>
        </w:rPr>
        <w:t>while</w:t>
      </w:r>
      <w:r w:rsidRPr="00FE5AA3">
        <w:rPr>
          <w:rFonts w:eastAsia="Times New Roman"/>
          <w:color w:val="222222"/>
          <w:sz w:val="16"/>
          <w:szCs w:val="16"/>
        </w:rPr>
        <w:t> voters in </w:t>
      </w:r>
      <w:r w:rsidRPr="00FE5AA3">
        <w:rPr>
          <w:rFonts w:eastAsia="Times New Roman"/>
          <w:b/>
          <w:bCs/>
          <w:color w:val="222222"/>
          <w:u w:val="single"/>
          <w:shd w:val="clear" w:color="auto" w:fill="00FFFF"/>
        </w:rPr>
        <w:t>union households</w:t>
      </w:r>
      <w:r w:rsidRPr="00FE5AA3">
        <w:rPr>
          <w:rFonts w:eastAsia="Times New Roman"/>
          <w:color w:val="222222"/>
          <w:sz w:val="16"/>
          <w:szCs w:val="16"/>
        </w:rPr>
        <w:t> still </w:t>
      </w:r>
      <w:r w:rsidRPr="00FE5AA3">
        <w:rPr>
          <w:rFonts w:eastAsia="Times New Roman"/>
          <w:color w:val="222222"/>
          <w:u w:val="single"/>
        </w:rPr>
        <w:t>tend to back Democrats</w:t>
      </w:r>
      <w:r w:rsidRPr="00FE5AA3">
        <w:rPr>
          <w:rFonts w:eastAsia="Times New Roman"/>
          <w:color w:val="222222"/>
          <w:sz w:val="16"/>
          <w:szCs w:val="16"/>
        </w:rPr>
        <w:t>, </w:t>
      </w:r>
      <w:r w:rsidRPr="00FE5AA3">
        <w:rPr>
          <w:rFonts w:eastAsia="Times New Roman"/>
          <w:color w:val="222222"/>
          <w:u w:val="single"/>
        </w:rPr>
        <w:t>the gap has narrowed</w:t>
      </w:r>
      <w:r w:rsidRPr="00FE5AA3">
        <w:rPr>
          <w:rFonts w:eastAsia="Times New Roman"/>
          <w:color w:val="222222"/>
          <w:sz w:val="16"/>
          <w:szCs w:val="16"/>
        </w:rPr>
        <w:t>, </w:t>
      </w:r>
      <w:r w:rsidRPr="00FE5AA3">
        <w:rPr>
          <w:rFonts w:eastAsia="Times New Roman"/>
          <w:color w:val="222222"/>
          <w:u w:val="single"/>
        </w:rPr>
        <w:t>a dynamic that has </w:t>
      </w:r>
      <w:r w:rsidRPr="00FE5AA3">
        <w:rPr>
          <w:rFonts w:eastAsia="Times New Roman"/>
          <w:b/>
          <w:bCs/>
          <w:color w:val="222222"/>
          <w:sz w:val="28"/>
          <w:szCs w:val="28"/>
          <w:u w:val="single"/>
          <w:shd w:val="clear" w:color="auto" w:fill="00FFFF"/>
        </w:rPr>
        <w:t>enabled Trump to win</w:t>
      </w:r>
      <w:r w:rsidRPr="00FE5AA3">
        <w:rPr>
          <w:rFonts w:eastAsia="Times New Roman"/>
          <w:color w:val="222222"/>
          <w:u w:val="single"/>
        </w:rPr>
        <w:t> states like Michigan and Pennsylvania</w:t>
      </w:r>
      <w:r w:rsidRPr="00FE5AA3">
        <w:rPr>
          <w:rFonts w:eastAsia="Times New Roman"/>
          <w:color w:val="222222"/>
          <w:sz w:val="16"/>
          <w:szCs w:val="16"/>
        </w:rPr>
        <w:t>. Some </w:t>
      </w:r>
      <w:r w:rsidRPr="00FE5AA3">
        <w:rPr>
          <w:rFonts w:eastAsia="Times New Roman"/>
          <w:b/>
          <w:bCs/>
          <w:color w:val="222222"/>
          <w:u w:val="single"/>
        </w:rPr>
        <w:t>Republicans</w:t>
      </w:r>
      <w:r w:rsidRPr="00FE5AA3">
        <w:rPr>
          <w:rFonts w:eastAsia="Times New Roman"/>
          <w:color w:val="222222"/>
          <w:sz w:val="16"/>
          <w:szCs w:val="16"/>
        </w:rPr>
        <w:t> are even </w:t>
      </w:r>
      <w:r w:rsidRPr="00FE5AA3">
        <w:rPr>
          <w:rFonts w:eastAsia="Times New Roman"/>
          <w:color w:val="222222"/>
          <w:u w:val="single"/>
        </w:rPr>
        <w:t>beginning to</w:t>
      </w:r>
      <w:r w:rsidRPr="00FE5AA3">
        <w:rPr>
          <w:rFonts w:eastAsia="Times New Roman"/>
          <w:color w:val="222222"/>
          <w:sz w:val="16"/>
          <w:szCs w:val="16"/>
        </w:rPr>
        <w:t> </w:t>
      </w:r>
      <w:r w:rsidRPr="00FE5AA3">
        <w:rPr>
          <w:rFonts w:eastAsia="Times New Roman"/>
          <w:b/>
          <w:bCs/>
          <w:color w:val="222222"/>
          <w:u w:val="single"/>
        </w:rPr>
        <w:t>see</w:t>
      </w:r>
      <w:r w:rsidRPr="00FE5AA3">
        <w:rPr>
          <w:rFonts w:eastAsia="Times New Roman"/>
          <w:color w:val="222222"/>
          <w:sz w:val="16"/>
          <w:szCs w:val="16"/>
        </w:rPr>
        <w:t> the </w:t>
      </w:r>
      <w:r w:rsidRPr="00FE5AA3">
        <w:rPr>
          <w:rFonts w:eastAsia="Times New Roman"/>
          <w:b/>
          <w:bCs/>
          <w:color w:val="222222"/>
          <w:u w:val="single"/>
        </w:rPr>
        <w:t>labor</w:t>
      </w:r>
      <w:r w:rsidRPr="00FE5AA3">
        <w:rPr>
          <w:rFonts w:eastAsia="Times New Roman"/>
          <w:color w:val="222222"/>
          <w:u w:val="single"/>
        </w:rPr>
        <w:t> movement’s leaders </w:t>
      </w:r>
      <w:r w:rsidRPr="00FE5AA3">
        <w:rPr>
          <w:rFonts w:eastAsia="Times New Roman"/>
          <w:b/>
          <w:bCs/>
          <w:color w:val="222222"/>
          <w:u w:val="single"/>
        </w:rPr>
        <w:t>as allies</w:t>
      </w:r>
      <w:r w:rsidRPr="00FE5AA3">
        <w:rPr>
          <w:rFonts w:eastAsia="Times New Roman"/>
          <w:color w:val="222222"/>
          <w:sz w:val="16"/>
          <w:szCs w:val="16"/>
        </w:rPr>
        <w:t>, </w:t>
      </w:r>
      <w:r w:rsidRPr="00FE5AA3">
        <w:rPr>
          <w:rFonts w:eastAsia="Times New Roman"/>
          <w:color w:val="222222"/>
          <w:u w:val="single"/>
        </w:rPr>
        <w:t>rather than</w:t>
      </w:r>
      <w:r w:rsidRPr="00FE5AA3">
        <w:rPr>
          <w:rFonts w:eastAsia="Times New Roman"/>
          <w:color w:val="222222"/>
          <w:sz w:val="16"/>
          <w:szCs w:val="16"/>
        </w:rPr>
        <w:t> as </w:t>
      </w:r>
      <w:r w:rsidRPr="00FE5AA3">
        <w:rPr>
          <w:rFonts w:eastAsia="Times New Roman"/>
          <w:color w:val="222222"/>
          <w:u w:val="single"/>
        </w:rPr>
        <w:t>Democratic operatives</w:t>
      </w:r>
      <w:r w:rsidRPr="00FE5AA3">
        <w:rPr>
          <w:rFonts w:eastAsia="Times New Roman"/>
          <w:color w:val="222222"/>
          <w:sz w:val="16"/>
          <w:szCs w:val="16"/>
        </w:rPr>
        <w:t> who will turn out the vote for their opponents—</w:t>
      </w:r>
      <w:proofErr w:type="gramStart"/>
      <w:r w:rsidRPr="00FE5AA3">
        <w:rPr>
          <w:rFonts w:eastAsia="Times New Roman"/>
          <w:color w:val="222222"/>
          <w:sz w:val="16"/>
          <w:szCs w:val="16"/>
        </w:rPr>
        <w:t>in particular</w:t>
      </w:r>
      <w:proofErr w:type="gramEnd"/>
      <w:r w:rsidRPr="00FE5AA3">
        <w:rPr>
          <w:rFonts w:eastAsia="Times New Roman"/>
          <w:color w:val="222222"/>
          <w:sz w:val="16"/>
          <w:szCs w:val="16"/>
        </w:rPr>
        <w:t> </w:t>
      </w:r>
      <w:r w:rsidRPr="00FE5AA3">
        <w:rPr>
          <w:rFonts w:eastAsia="Times New Roman"/>
          <w:color w:val="222222"/>
          <w:u w:val="single"/>
        </w:rPr>
        <w:t>Sean O’Brien</w:t>
      </w:r>
      <w:r w:rsidRPr="00FE5AA3">
        <w:rPr>
          <w:rFonts w:eastAsia="Times New Roman"/>
          <w:color w:val="222222"/>
          <w:sz w:val="16"/>
          <w:szCs w:val="16"/>
        </w:rPr>
        <w:t>, </w:t>
      </w:r>
      <w:r w:rsidRPr="00FE5AA3">
        <w:rPr>
          <w:rFonts w:eastAsia="Times New Roman"/>
          <w:color w:val="222222"/>
          <w:u w:val="single"/>
        </w:rPr>
        <w:t>the general president of</w:t>
      </w:r>
      <w:r w:rsidRPr="00FE5AA3">
        <w:rPr>
          <w:rFonts w:eastAsia="Times New Roman"/>
          <w:color w:val="222222"/>
          <w:sz w:val="16"/>
          <w:szCs w:val="16"/>
        </w:rPr>
        <w:t> the International Brotherhood of </w:t>
      </w:r>
      <w:r w:rsidRPr="00FE5AA3">
        <w:rPr>
          <w:rFonts w:eastAsia="Times New Roman"/>
          <w:color w:val="222222"/>
          <w:u w:val="single"/>
        </w:rPr>
        <w:t>Teamsters</w:t>
      </w:r>
      <w:r w:rsidRPr="00FE5AA3">
        <w:rPr>
          <w:rFonts w:eastAsia="Times New Roman"/>
          <w:color w:val="222222"/>
          <w:sz w:val="16"/>
          <w:szCs w:val="16"/>
        </w:rPr>
        <w:t>, who </w:t>
      </w:r>
      <w:r w:rsidRPr="00FE5AA3">
        <w:rPr>
          <w:rFonts w:eastAsia="Times New Roman"/>
          <w:color w:val="222222"/>
          <w:u w:val="single"/>
        </w:rPr>
        <w:t>spoke at the</w:t>
      </w:r>
      <w:r w:rsidRPr="00FE5AA3">
        <w:rPr>
          <w:rFonts w:eastAsia="Times New Roman"/>
          <w:color w:val="222222"/>
          <w:sz w:val="16"/>
          <w:szCs w:val="16"/>
        </w:rPr>
        <w:t> </w:t>
      </w:r>
      <w:r w:rsidRPr="00FE5AA3">
        <w:rPr>
          <w:rFonts w:eastAsia="Times New Roman"/>
          <w:color w:val="222222"/>
          <w:u w:val="single"/>
        </w:rPr>
        <w:t>R</w:t>
      </w:r>
      <w:r w:rsidRPr="00FE5AA3">
        <w:rPr>
          <w:rFonts w:eastAsia="Times New Roman"/>
          <w:color w:val="222222"/>
          <w:sz w:val="16"/>
          <w:szCs w:val="16"/>
        </w:rPr>
        <w:t>epublican </w:t>
      </w:r>
      <w:r w:rsidRPr="00FE5AA3">
        <w:rPr>
          <w:rFonts w:eastAsia="Times New Roman"/>
          <w:color w:val="222222"/>
          <w:u w:val="single"/>
        </w:rPr>
        <w:t>N</w:t>
      </w:r>
      <w:r w:rsidRPr="00FE5AA3">
        <w:rPr>
          <w:rFonts w:eastAsia="Times New Roman"/>
          <w:color w:val="222222"/>
          <w:sz w:val="16"/>
          <w:szCs w:val="16"/>
        </w:rPr>
        <w:t>ational </w:t>
      </w:r>
      <w:r w:rsidRPr="00FE5AA3">
        <w:rPr>
          <w:rFonts w:eastAsia="Times New Roman"/>
          <w:color w:val="222222"/>
          <w:u w:val="single"/>
        </w:rPr>
        <w:t>C</w:t>
      </w:r>
      <w:r w:rsidRPr="00FE5AA3">
        <w:rPr>
          <w:rFonts w:eastAsia="Times New Roman"/>
          <w:color w:val="222222"/>
          <w:sz w:val="16"/>
          <w:szCs w:val="16"/>
        </w:rPr>
        <w:t>onvention </w:t>
      </w:r>
      <w:r w:rsidRPr="00FE5AA3">
        <w:rPr>
          <w:rFonts w:eastAsia="Times New Roman"/>
          <w:color w:val="222222"/>
          <w:u w:val="single"/>
        </w:rPr>
        <w:t>this past summer</w:t>
      </w:r>
      <w:r w:rsidRPr="00FE5AA3">
        <w:rPr>
          <w:rFonts w:eastAsia="Times New Roman"/>
          <w:color w:val="222222"/>
          <w:sz w:val="16"/>
          <w:szCs w:val="16"/>
        </w:rPr>
        <w:t>. Kishi believes that </w:t>
      </w:r>
      <w:r w:rsidRPr="00FE5AA3">
        <w:rPr>
          <w:rFonts w:eastAsia="Times New Roman"/>
          <w:b/>
          <w:bCs/>
          <w:color w:val="222222"/>
          <w:sz w:val="28"/>
          <w:szCs w:val="28"/>
          <w:u w:val="single"/>
          <w:shd w:val="clear" w:color="auto" w:fill="00FFFF"/>
        </w:rPr>
        <w:t>enacting</w:t>
      </w:r>
      <w:r w:rsidRPr="00FE5AA3">
        <w:rPr>
          <w:rFonts w:eastAsia="Times New Roman"/>
          <w:color w:val="222222"/>
          <w:sz w:val="16"/>
          <w:szCs w:val="16"/>
        </w:rPr>
        <w:t> some of the </w:t>
      </w:r>
      <w:r w:rsidRPr="00FE5AA3">
        <w:rPr>
          <w:rFonts w:eastAsia="Times New Roman"/>
          <w:b/>
          <w:bCs/>
          <w:color w:val="222222"/>
          <w:sz w:val="28"/>
          <w:szCs w:val="28"/>
          <w:u w:val="single"/>
          <w:shd w:val="clear" w:color="auto" w:fill="00FFFF"/>
        </w:rPr>
        <w:t>pro-union reforms</w:t>
      </w:r>
      <w:r w:rsidRPr="00FE5AA3">
        <w:rPr>
          <w:rFonts w:eastAsia="Times New Roman"/>
          <w:color w:val="222222"/>
          <w:sz w:val="16"/>
          <w:szCs w:val="16"/>
        </w:rPr>
        <w:t> </w:t>
      </w:r>
      <w:r w:rsidRPr="00FE5AA3">
        <w:rPr>
          <w:rFonts w:eastAsia="Times New Roman"/>
          <w:color w:val="222222"/>
          <w:u w:val="single"/>
        </w:rPr>
        <w:t>that </w:t>
      </w:r>
      <w:r w:rsidRPr="00FE5AA3">
        <w:rPr>
          <w:rFonts w:eastAsia="Times New Roman"/>
          <w:color w:val="222222"/>
          <w:u w:val="single"/>
          <w:shd w:val="clear" w:color="auto" w:fill="00FFFF"/>
        </w:rPr>
        <w:t>drew support</w:t>
      </w:r>
      <w:r w:rsidRPr="00FE5AA3">
        <w:rPr>
          <w:rFonts w:eastAsia="Times New Roman"/>
          <w:color w:val="222222"/>
          <w:u w:val="single"/>
        </w:rPr>
        <w:t> </w:t>
      </w:r>
      <w:r w:rsidRPr="00FE5AA3">
        <w:rPr>
          <w:rFonts w:eastAsia="Times New Roman"/>
          <w:color w:val="222222"/>
          <w:u w:val="single"/>
          <w:shd w:val="clear" w:color="auto" w:fill="00FFFF"/>
        </w:rPr>
        <w:t>from</w:t>
      </w:r>
      <w:r w:rsidRPr="00FE5AA3">
        <w:rPr>
          <w:rFonts w:eastAsia="Times New Roman"/>
          <w:color w:val="222222"/>
          <w:u w:val="single"/>
        </w:rPr>
        <w:t> young </w:t>
      </w:r>
      <w:r w:rsidRPr="00FE5AA3">
        <w:rPr>
          <w:rFonts w:eastAsia="Times New Roman"/>
          <w:color w:val="222222"/>
          <w:u w:val="single"/>
          <w:shd w:val="clear" w:color="auto" w:fill="00FFFF"/>
        </w:rPr>
        <w:t>Republicans</w:t>
      </w:r>
      <w:r w:rsidRPr="00FE5AA3">
        <w:rPr>
          <w:rFonts w:eastAsia="Times New Roman"/>
          <w:color w:val="222222"/>
          <w:sz w:val="16"/>
          <w:szCs w:val="16"/>
        </w:rPr>
        <w:t> in the American Compass survey </w:t>
      </w:r>
      <w:r w:rsidRPr="00FE5AA3">
        <w:rPr>
          <w:rFonts w:eastAsia="Times New Roman"/>
          <w:color w:val="222222"/>
          <w:u w:val="single"/>
        </w:rPr>
        <w:t>could</w:t>
      </w:r>
      <w:r w:rsidRPr="00FE5AA3">
        <w:rPr>
          <w:rFonts w:eastAsia="Times New Roman"/>
          <w:b/>
          <w:bCs/>
          <w:color w:val="222222"/>
          <w:u w:val="single"/>
        </w:rPr>
        <w:t> </w:t>
      </w:r>
      <w:r w:rsidRPr="00FE5AA3">
        <w:rPr>
          <w:rFonts w:eastAsia="Times New Roman"/>
          <w:b/>
          <w:bCs/>
          <w:color w:val="222222"/>
          <w:sz w:val="28"/>
          <w:szCs w:val="28"/>
          <w:u w:val="single"/>
          <w:shd w:val="clear" w:color="auto" w:fill="00FFFF"/>
        </w:rPr>
        <w:t>solidify</w:t>
      </w:r>
      <w:r w:rsidRPr="00FE5AA3">
        <w:rPr>
          <w:rFonts w:eastAsia="Times New Roman"/>
          <w:b/>
          <w:bCs/>
          <w:color w:val="222222"/>
          <w:u w:val="single"/>
        </w:rPr>
        <w:t> </w:t>
      </w:r>
      <w:r w:rsidRPr="00FE5AA3">
        <w:rPr>
          <w:rFonts w:eastAsia="Times New Roman"/>
          <w:color w:val="222222"/>
          <w:u w:val="single"/>
        </w:rPr>
        <w:t>the</w:t>
      </w:r>
      <w:r w:rsidRPr="00FE5AA3">
        <w:rPr>
          <w:rFonts w:eastAsia="Times New Roman"/>
          <w:b/>
          <w:bCs/>
          <w:color w:val="222222"/>
          <w:u w:val="single"/>
        </w:rPr>
        <w:t> </w:t>
      </w:r>
      <w:r w:rsidRPr="00FE5AA3">
        <w:rPr>
          <w:rFonts w:eastAsia="Times New Roman"/>
          <w:b/>
          <w:bCs/>
          <w:color w:val="222222"/>
          <w:sz w:val="28"/>
          <w:szCs w:val="28"/>
          <w:u w:val="single"/>
          <w:shd w:val="clear" w:color="auto" w:fill="00FFFF"/>
        </w:rPr>
        <w:t>political realignment</w:t>
      </w:r>
      <w:r w:rsidRPr="00FE5AA3">
        <w:rPr>
          <w:rFonts w:eastAsia="Times New Roman"/>
          <w:color w:val="222222"/>
          <w:sz w:val="16"/>
          <w:szCs w:val="16"/>
        </w:rPr>
        <w:t> </w:t>
      </w:r>
      <w:r w:rsidRPr="00FE5AA3">
        <w:rPr>
          <w:rFonts w:eastAsia="Times New Roman"/>
          <w:color w:val="222222"/>
          <w:u w:val="single"/>
        </w:rPr>
        <w:t>that has occurred in recent years</w:t>
      </w:r>
      <w:r w:rsidRPr="00FE5AA3">
        <w:rPr>
          <w:rFonts w:eastAsia="Times New Roman"/>
          <w:color w:val="222222"/>
          <w:sz w:val="16"/>
          <w:szCs w:val="16"/>
        </w:rPr>
        <w:t>, </w:t>
      </w:r>
      <w:r w:rsidRPr="00FE5AA3">
        <w:rPr>
          <w:rFonts w:eastAsia="Times New Roman"/>
          <w:b/>
          <w:bCs/>
          <w:color w:val="222222"/>
          <w:sz w:val="28"/>
          <w:szCs w:val="28"/>
          <w:u w:val="single"/>
          <w:shd w:val="clear" w:color="auto" w:fill="00FFFF"/>
        </w:rPr>
        <w:t>leading</w:t>
      </w:r>
      <w:r w:rsidRPr="00FE5AA3">
        <w:rPr>
          <w:rFonts w:eastAsia="Times New Roman"/>
          <w:color w:val="222222"/>
          <w:sz w:val="16"/>
          <w:szCs w:val="16"/>
        </w:rPr>
        <w:t> </w:t>
      </w:r>
      <w:proofErr w:type="gramStart"/>
      <w:r w:rsidRPr="00FE5AA3">
        <w:rPr>
          <w:rFonts w:eastAsia="Times New Roman"/>
          <w:color w:val="222222"/>
          <w:sz w:val="16"/>
          <w:szCs w:val="16"/>
        </w:rPr>
        <w:t>more and more</w:t>
      </w:r>
      <w:proofErr w:type="gramEnd"/>
      <w:r w:rsidRPr="00FE5AA3">
        <w:rPr>
          <w:rFonts w:eastAsia="Times New Roman"/>
          <w:color w:val="222222"/>
          <w:sz w:val="16"/>
          <w:szCs w:val="16"/>
        </w:rPr>
        <w:t> </w:t>
      </w:r>
      <w:r w:rsidRPr="00FE5AA3">
        <w:rPr>
          <w:rFonts w:eastAsia="Times New Roman"/>
          <w:b/>
          <w:bCs/>
          <w:color w:val="222222"/>
          <w:sz w:val="28"/>
          <w:szCs w:val="28"/>
          <w:u w:val="single"/>
          <w:shd w:val="clear" w:color="auto" w:fill="00FFFF"/>
        </w:rPr>
        <w:t>blue-collar workers to</w:t>
      </w:r>
      <w:r w:rsidRPr="00FE5AA3">
        <w:rPr>
          <w:rFonts w:eastAsia="Times New Roman"/>
          <w:color w:val="222222"/>
          <w:sz w:val="16"/>
          <w:szCs w:val="16"/>
        </w:rPr>
        <w:t> view </w:t>
      </w:r>
      <w:r w:rsidRPr="00FE5AA3">
        <w:rPr>
          <w:rFonts w:eastAsia="Times New Roman"/>
          <w:b/>
          <w:bCs/>
          <w:color w:val="222222"/>
          <w:sz w:val="28"/>
          <w:szCs w:val="28"/>
          <w:u w:val="single"/>
          <w:shd w:val="clear" w:color="auto" w:fill="00FFFF"/>
        </w:rPr>
        <w:t>the Republican Party</w:t>
      </w:r>
      <w:r w:rsidRPr="00FE5AA3">
        <w:rPr>
          <w:rFonts w:eastAsia="Times New Roman"/>
          <w:color w:val="222222"/>
          <w:sz w:val="16"/>
          <w:szCs w:val="16"/>
        </w:rPr>
        <w:t> as their home.</w:t>
      </w:r>
    </w:p>
    <w:p w14:paraId="3C911ED9" w14:textId="77777777" w:rsidR="00FE5AA3" w:rsidRPr="00FE5AA3" w:rsidRDefault="00FE5AA3" w:rsidP="00FE5AA3">
      <w:pPr>
        <w:shd w:val="clear" w:color="auto" w:fill="FFFFFF"/>
        <w:spacing w:line="235" w:lineRule="atLeast"/>
        <w:rPr>
          <w:rFonts w:eastAsia="Times New Roman"/>
          <w:color w:val="222222"/>
        </w:rPr>
      </w:pPr>
      <w:r w:rsidRPr="00FE5AA3">
        <w:rPr>
          <w:rFonts w:eastAsia="Times New Roman"/>
          <w:color w:val="222222"/>
          <w:u w:val="single"/>
        </w:rPr>
        <w:t>Thus far</w:t>
      </w:r>
      <w:r w:rsidRPr="00FE5AA3">
        <w:rPr>
          <w:rFonts w:eastAsia="Times New Roman"/>
          <w:color w:val="222222"/>
          <w:sz w:val="16"/>
          <w:szCs w:val="16"/>
        </w:rPr>
        <w:t>, of course, what </w:t>
      </w:r>
      <w:r w:rsidRPr="00FE5AA3">
        <w:rPr>
          <w:rFonts w:eastAsia="Times New Roman"/>
          <w:color w:val="222222"/>
          <w:u w:val="single"/>
        </w:rPr>
        <w:t>the</w:t>
      </w:r>
      <w:r w:rsidRPr="00FE5AA3">
        <w:rPr>
          <w:rFonts w:eastAsia="Times New Roman"/>
          <w:color w:val="222222"/>
          <w:sz w:val="16"/>
          <w:szCs w:val="16"/>
        </w:rPr>
        <w:t> </w:t>
      </w:r>
      <w:r w:rsidRPr="00FE5AA3">
        <w:rPr>
          <w:rFonts w:eastAsia="Times New Roman"/>
          <w:color w:val="222222"/>
          <w:u w:val="single"/>
          <w:shd w:val="clear" w:color="auto" w:fill="00FFFF"/>
        </w:rPr>
        <w:t>Trump</w:t>
      </w:r>
      <w:r w:rsidRPr="00FE5AA3">
        <w:rPr>
          <w:rFonts w:eastAsia="Times New Roman"/>
          <w:color w:val="222222"/>
          <w:u w:val="single"/>
        </w:rPr>
        <w:t> Administration</w:t>
      </w:r>
      <w:r w:rsidRPr="00FE5AA3">
        <w:rPr>
          <w:rFonts w:eastAsia="Times New Roman"/>
          <w:color w:val="222222"/>
          <w:sz w:val="16"/>
          <w:szCs w:val="16"/>
        </w:rPr>
        <w:t> </w:t>
      </w:r>
      <w:r w:rsidRPr="00FE5AA3">
        <w:rPr>
          <w:rFonts w:eastAsia="Times New Roman"/>
          <w:color w:val="222222"/>
          <w:u w:val="single"/>
        </w:rPr>
        <w:t>has </w:t>
      </w:r>
      <w:r w:rsidRPr="00FE5AA3">
        <w:rPr>
          <w:rFonts w:eastAsia="Times New Roman"/>
          <w:color w:val="222222"/>
          <w:u w:val="single"/>
          <w:shd w:val="clear" w:color="auto" w:fill="00FFFF"/>
        </w:rPr>
        <w:t>prioritized</w:t>
      </w:r>
      <w:r w:rsidRPr="00FE5AA3">
        <w:rPr>
          <w:rFonts w:eastAsia="Times New Roman"/>
          <w:color w:val="222222"/>
          <w:sz w:val="16"/>
          <w:szCs w:val="16"/>
        </w:rPr>
        <w:t> is not passing such reforms but </w:t>
      </w:r>
      <w:r w:rsidRPr="00FE5AA3">
        <w:rPr>
          <w:rFonts w:eastAsia="Times New Roman"/>
          <w:color w:val="222222"/>
          <w:u w:val="single"/>
        </w:rPr>
        <w:t xml:space="preserve">selling influence </w:t>
      </w:r>
      <w:proofErr w:type="gramStart"/>
      <w:r w:rsidRPr="00FE5AA3">
        <w:rPr>
          <w:rFonts w:eastAsia="Times New Roman"/>
          <w:color w:val="222222"/>
          <w:u w:val="single"/>
        </w:rPr>
        <w:t>to</w:t>
      </w:r>
      <w:proofErr w:type="gramEnd"/>
      <w:r w:rsidRPr="00FE5AA3">
        <w:rPr>
          <w:rFonts w:eastAsia="Times New Roman"/>
          <w:color w:val="222222"/>
          <w:u w:val="single"/>
        </w:rPr>
        <w:t xml:space="preserve"> wealthy patrons</w:t>
      </w:r>
      <w:r w:rsidRPr="00FE5AA3">
        <w:rPr>
          <w:rFonts w:eastAsia="Times New Roman"/>
          <w:color w:val="222222"/>
          <w:sz w:val="16"/>
          <w:szCs w:val="16"/>
        </w:rPr>
        <w:t> </w:t>
      </w:r>
      <w:r w:rsidRPr="00FE5AA3">
        <w:rPr>
          <w:rFonts w:eastAsia="Times New Roman"/>
          <w:color w:val="222222"/>
          <w:u w:val="single"/>
        </w:rPr>
        <w:t>and granting unchecked power to </w:t>
      </w:r>
      <w:r w:rsidRPr="00FE5AA3">
        <w:rPr>
          <w:rFonts w:eastAsia="Times New Roman"/>
          <w:color w:val="222222"/>
          <w:u w:val="single"/>
          <w:shd w:val="clear" w:color="auto" w:fill="00FFFF"/>
        </w:rPr>
        <w:t>billionaires</w:t>
      </w:r>
      <w:r w:rsidRPr="00FE5AA3">
        <w:rPr>
          <w:rFonts w:eastAsia="Times New Roman"/>
          <w:color w:val="222222"/>
          <w:sz w:val="16"/>
          <w:szCs w:val="16"/>
        </w:rPr>
        <w:t> including Elon Musk, whose Department of Government Efficiency fired thousands of federal employees who are union members. On March 27th, </w:t>
      </w:r>
      <w:r w:rsidRPr="00FE5AA3">
        <w:rPr>
          <w:rFonts w:eastAsia="Times New Roman"/>
          <w:color w:val="222222"/>
          <w:u w:val="single"/>
        </w:rPr>
        <w:t>Trump</w:t>
      </w:r>
      <w:r w:rsidRPr="00FE5AA3">
        <w:rPr>
          <w:rFonts w:eastAsia="Times New Roman"/>
          <w:color w:val="222222"/>
          <w:sz w:val="16"/>
          <w:szCs w:val="16"/>
        </w:rPr>
        <w:t> </w:t>
      </w:r>
      <w:r w:rsidRPr="00FE5AA3">
        <w:rPr>
          <w:rFonts w:eastAsia="Times New Roman"/>
          <w:color w:val="222222"/>
          <w:u w:val="single"/>
        </w:rPr>
        <w:t>issued an executive order</w:t>
      </w:r>
      <w:r w:rsidRPr="00FE5AA3">
        <w:rPr>
          <w:rFonts w:eastAsia="Times New Roman"/>
          <w:color w:val="222222"/>
          <w:sz w:val="16"/>
          <w:szCs w:val="16"/>
        </w:rPr>
        <w:t> </w:t>
      </w:r>
      <w:r w:rsidRPr="00FE5AA3">
        <w:rPr>
          <w:rFonts w:eastAsia="Times New Roman"/>
          <w:color w:val="222222"/>
          <w:u w:val="single"/>
        </w:rPr>
        <w:t>that </w:t>
      </w:r>
      <w:r w:rsidRPr="00FE5AA3">
        <w:rPr>
          <w:rFonts w:eastAsia="Times New Roman"/>
          <w:color w:val="222222"/>
          <w:u w:val="single"/>
          <w:shd w:val="clear" w:color="auto" w:fill="00FFFF"/>
        </w:rPr>
        <w:t>cancelled</w:t>
      </w:r>
      <w:r w:rsidRPr="00FE5AA3">
        <w:rPr>
          <w:rFonts w:eastAsia="Times New Roman"/>
          <w:color w:val="222222"/>
          <w:sz w:val="16"/>
          <w:szCs w:val="16"/>
        </w:rPr>
        <w:t> the </w:t>
      </w:r>
      <w:r w:rsidRPr="00FE5AA3">
        <w:rPr>
          <w:rFonts w:eastAsia="Times New Roman"/>
          <w:color w:val="222222"/>
          <w:u w:val="single"/>
          <w:shd w:val="clear" w:color="auto" w:fill="00FFFF"/>
        </w:rPr>
        <w:t>union contracts</w:t>
      </w:r>
      <w:r w:rsidRPr="00FE5AA3">
        <w:rPr>
          <w:rFonts w:eastAsia="Times New Roman"/>
          <w:color w:val="222222"/>
          <w:u w:val="single"/>
        </w:rPr>
        <w:t> </w:t>
      </w:r>
      <w:r w:rsidRPr="00FE5AA3">
        <w:rPr>
          <w:rFonts w:eastAsia="Times New Roman"/>
          <w:color w:val="222222"/>
          <w:u w:val="single"/>
          <w:shd w:val="clear" w:color="auto" w:fill="00FFFF"/>
        </w:rPr>
        <w:t>of</w:t>
      </w:r>
      <w:r w:rsidRPr="00FE5AA3">
        <w:rPr>
          <w:rFonts w:eastAsia="Times New Roman"/>
          <w:color w:val="222222"/>
          <w:sz w:val="16"/>
          <w:szCs w:val="16"/>
        </w:rPr>
        <w:t> nearly </w:t>
      </w:r>
      <w:r w:rsidRPr="00FE5AA3">
        <w:rPr>
          <w:rFonts w:eastAsia="Times New Roman"/>
          <w:color w:val="222222"/>
          <w:u w:val="single"/>
        </w:rPr>
        <w:t>a million </w:t>
      </w:r>
      <w:r w:rsidRPr="00FE5AA3">
        <w:rPr>
          <w:rFonts w:eastAsia="Times New Roman"/>
          <w:color w:val="222222"/>
          <w:u w:val="single"/>
          <w:shd w:val="clear" w:color="auto" w:fill="00FFFF"/>
        </w:rPr>
        <w:t>federal workers</w:t>
      </w:r>
      <w:r w:rsidRPr="00FE5AA3">
        <w:rPr>
          <w:rFonts w:eastAsia="Times New Roman"/>
          <w:color w:val="222222"/>
          <w:sz w:val="16"/>
          <w:szCs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2659314E" w14:textId="77777777" w:rsidR="00FE5AA3" w:rsidRPr="00FE5AA3" w:rsidRDefault="00FE5AA3" w:rsidP="00337728">
      <w:pPr>
        <w:pStyle w:val="Heading4"/>
        <w:rPr>
          <w:rFonts w:eastAsia="Times New Roman"/>
        </w:rPr>
      </w:pPr>
      <w:r w:rsidRPr="00FE5AA3">
        <w:rPr>
          <w:rFonts w:eastAsia="Times New Roman"/>
        </w:rPr>
        <w:t>Democratic win </w:t>
      </w:r>
      <w:r w:rsidRPr="00FE5AA3">
        <w:rPr>
          <w:rFonts w:eastAsia="Times New Roman"/>
          <w:u w:val="single"/>
        </w:rPr>
        <w:t>constrains</w:t>
      </w:r>
      <w:r w:rsidRPr="00FE5AA3">
        <w:rPr>
          <w:rFonts w:eastAsia="Times New Roman"/>
        </w:rPr>
        <w:t> and reverses plans to start nuclear testing.</w:t>
      </w:r>
    </w:p>
    <w:p w14:paraId="46C53DA0" w14:textId="77777777" w:rsidR="00FE5AA3" w:rsidRPr="00FE5AA3" w:rsidRDefault="00FE5AA3" w:rsidP="00FE5AA3">
      <w:pPr>
        <w:shd w:val="clear" w:color="auto" w:fill="FFFFFF"/>
        <w:spacing w:line="235" w:lineRule="atLeast"/>
        <w:rPr>
          <w:rFonts w:eastAsia="Times New Roman"/>
          <w:color w:val="222222"/>
        </w:rPr>
      </w:pPr>
      <w:proofErr w:type="spellStart"/>
      <w:r w:rsidRPr="00FE5AA3">
        <w:rPr>
          <w:rFonts w:eastAsia="Times New Roman"/>
          <w:color w:val="222222"/>
        </w:rPr>
        <w:t>Sulgiye</w:t>
      </w:r>
      <w:proofErr w:type="spellEnd"/>
      <w:r w:rsidRPr="00FE5AA3">
        <w:rPr>
          <w:rFonts w:eastAsia="Times New Roman"/>
          <w:color w:val="222222"/>
        </w:rPr>
        <w:t> </w:t>
      </w:r>
      <w:r w:rsidRPr="00FE5AA3">
        <w:rPr>
          <w:rFonts w:eastAsia="Times New Roman"/>
          <w:b/>
          <w:bCs/>
          <w:color w:val="222222"/>
          <w:sz w:val="26"/>
          <w:szCs w:val="26"/>
        </w:rPr>
        <w:t>Park 25</w:t>
      </w:r>
      <w:r w:rsidRPr="00FE5AA3">
        <w:rPr>
          <w:rFonts w:eastAsia="Times New Roman"/>
          <w:color w:val="222222"/>
        </w:rPr>
        <w:t>. Senior scientist with the Global Security Program at the Union of Concerned Scientists. Park holds a PhD in Geological Sciences; with Jennifer Knox, research and policy analyst with the Global Security Program at UCS; and Dylan Spaulding, senior Scientist. "Why it would be a bad idea for the Trump administration to conduct a "rapid" nuclear test." Bulletin of the Atomic Scientists. 2-18-2025. </w:t>
      </w:r>
      <w:hyperlink r:id="rId21" w:tgtFrame="_blank" w:history="1">
        <w:r w:rsidRPr="00FE5AA3">
          <w:rPr>
            <w:rFonts w:eastAsia="Times New Roman"/>
            <w:color w:val="1155CC"/>
            <w:u w:val="single"/>
          </w:rPr>
          <w:t>https://thebulletin.org/2025/02/why-it-would-be-a-bad-idea-for-the-trump-administration-to-conduct-a-rapid-nuclear-test/</w:t>
        </w:r>
      </w:hyperlink>
    </w:p>
    <w:p w14:paraId="17D9F71F" w14:textId="77777777" w:rsidR="00FE5AA3" w:rsidRPr="00FE5AA3" w:rsidRDefault="00FE5AA3" w:rsidP="00FE5AA3">
      <w:pPr>
        <w:shd w:val="clear" w:color="auto" w:fill="FFFFFF"/>
        <w:spacing w:line="235" w:lineRule="atLeast"/>
        <w:rPr>
          <w:rFonts w:eastAsia="Times New Roman"/>
          <w:color w:val="222222"/>
        </w:rPr>
      </w:pPr>
      <w:r w:rsidRPr="00FE5AA3">
        <w:rPr>
          <w:rFonts w:eastAsia="Times New Roman"/>
          <w:color w:val="222222"/>
          <w:u w:val="single"/>
          <w:shd w:val="clear" w:color="auto" w:fill="00FFFF"/>
        </w:rPr>
        <w:t>If Trump</w:t>
      </w:r>
      <w:r w:rsidRPr="00FE5AA3">
        <w:rPr>
          <w:rFonts w:eastAsia="Times New Roman"/>
          <w:color w:val="222222"/>
          <w:u w:val="single"/>
        </w:rPr>
        <w:t> </w:t>
      </w:r>
      <w:r w:rsidRPr="00FE5AA3">
        <w:rPr>
          <w:rFonts w:eastAsia="Times New Roman"/>
          <w:color w:val="222222"/>
          <w:u w:val="single"/>
          <w:shd w:val="clear" w:color="auto" w:fill="00FFFF"/>
        </w:rPr>
        <w:t>initiated</w:t>
      </w:r>
      <w:r w:rsidRPr="00FE5AA3">
        <w:rPr>
          <w:rFonts w:eastAsia="Times New Roman"/>
          <w:color w:val="222222"/>
          <w:u w:val="single"/>
        </w:rPr>
        <w:t> this </w:t>
      </w:r>
      <w:r w:rsidRPr="00FE5AA3">
        <w:rPr>
          <w:rFonts w:eastAsia="Times New Roman"/>
          <w:b/>
          <w:bCs/>
          <w:color w:val="222222"/>
          <w:u w:val="single"/>
        </w:rPr>
        <w:t>two-to-three-year process</w:t>
      </w:r>
      <w:r w:rsidRPr="00FE5AA3">
        <w:rPr>
          <w:rFonts w:eastAsia="Times New Roman"/>
          <w:color w:val="222222"/>
          <w:sz w:val="16"/>
          <w:szCs w:val="16"/>
        </w:rPr>
        <w:t> </w:t>
      </w:r>
      <w:r w:rsidRPr="00FE5AA3">
        <w:rPr>
          <w:rFonts w:eastAsia="Times New Roman"/>
          <w:color w:val="222222"/>
          <w:u w:val="single"/>
        </w:rPr>
        <w:t>at the beginning of his term</w:t>
      </w:r>
      <w:r w:rsidRPr="00FE5AA3">
        <w:rPr>
          <w:rFonts w:eastAsia="Times New Roman"/>
          <w:color w:val="222222"/>
          <w:sz w:val="16"/>
          <w:szCs w:val="16"/>
        </w:rPr>
        <w:t>, </w:t>
      </w:r>
      <w:r w:rsidRPr="00FE5AA3">
        <w:rPr>
          <w:rFonts w:eastAsia="Times New Roman"/>
          <w:color w:val="222222"/>
          <w:u w:val="single"/>
        </w:rPr>
        <w:t>he would be lucky</w:t>
      </w:r>
      <w:r w:rsidRPr="00FE5AA3">
        <w:rPr>
          <w:rFonts w:eastAsia="Times New Roman"/>
          <w:color w:val="222222"/>
          <w:sz w:val="16"/>
          <w:szCs w:val="16"/>
        </w:rPr>
        <w:t> </w:t>
      </w:r>
      <w:r w:rsidRPr="00FE5AA3">
        <w:rPr>
          <w:rFonts w:eastAsia="Times New Roman"/>
          <w:color w:val="222222"/>
          <w:u w:val="single"/>
        </w:rPr>
        <w:t>to see that process </w:t>
      </w:r>
      <w:r w:rsidRPr="00FE5AA3">
        <w:rPr>
          <w:rFonts w:eastAsia="Times New Roman"/>
          <w:b/>
          <w:bCs/>
          <w:color w:val="222222"/>
          <w:u w:val="single"/>
        </w:rPr>
        <w:t>concluded</w:t>
      </w:r>
      <w:r w:rsidRPr="00FE5AA3">
        <w:rPr>
          <w:rFonts w:eastAsia="Times New Roman"/>
          <w:color w:val="222222"/>
          <w:u w:val="single"/>
        </w:rPr>
        <w:t> without </w:t>
      </w:r>
      <w:r w:rsidRPr="00FE5AA3">
        <w:rPr>
          <w:rFonts w:eastAsia="Times New Roman"/>
          <w:b/>
          <w:bCs/>
          <w:color w:val="222222"/>
          <w:u w:val="single"/>
        </w:rPr>
        <w:t>Congress</w:t>
      </w:r>
      <w:r w:rsidRPr="00FE5AA3">
        <w:rPr>
          <w:rFonts w:eastAsia="Times New Roman"/>
          <w:color w:val="222222"/>
          <w:sz w:val="16"/>
          <w:szCs w:val="16"/>
        </w:rPr>
        <w:t> </w:t>
      </w:r>
      <w:r w:rsidRPr="00FE5AA3">
        <w:rPr>
          <w:rFonts w:eastAsia="Times New Roman"/>
          <w:b/>
          <w:bCs/>
          <w:color w:val="222222"/>
          <w:u w:val="single"/>
        </w:rPr>
        <w:t>intervening</w:t>
      </w:r>
      <w:r w:rsidRPr="00FE5AA3">
        <w:rPr>
          <w:rFonts w:eastAsia="Times New Roman"/>
          <w:color w:val="222222"/>
          <w:sz w:val="16"/>
          <w:szCs w:val="16"/>
        </w:rPr>
        <w:t> to stop it. </w:t>
      </w:r>
      <w:r w:rsidRPr="00FE5AA3">
        <w:rPr>
          <w:rFonts w:eastAsia="Times New Roman"/>
          <w:color w:val="222222"/>
          <w:u w:val="single"/>
        </w:rPr>
        <w:t>Right now</w:t>
      </w:r>
      <w:r w:rsidRPr="00FE5AA3">
        <w:rPr>
          <w:rFonts w:eastAsia="Times New Roman"/>
          <w:color w:val="222222"/>
          <w:sz w:val="16"/>
          <w:szCs w:val="16"/>
        </w:rPr>
        <w:t>, </w:t>
      </w:r>
      <w:r w:rsidRPr="00FE5AA3">
        <w:rPr>
          <w:rFonts w:eastAsia="Times New Roman"/>
          <w:color w:val="222222"/>
          <w:u w:val="single"/>
          <w:shd w:val="clear" w:color="auto" w:fill="00FFFF"/>
        </w:rPr>
        <w:t>Republicans hold a majority in the House</w:t>
      </w:r>
      <w:r w:rsidRPr="00FE5AA3">
        <w:rPr>
          <w:rFonts w:eastAsia="Times New Roman"/>
          <w:color w:val="222222"/>
          <w:sz w:val="16"/>
          <w:szCs w:val="16"/>
        </w:rPr>
        <w:t> and the Senate, </w:t>
      </w:r>
      <w:r w:rsidRPr="00FE5AA3">
        <w:rPr>
          <w:rFonts w:eastAsia="Times New Roman"/>
          <w:color w:val="222222"/>
          <w:u w:val="single"/>
          <w:shd w:val="clear" w:color="auto" w:fill="00FFFF"/>
        </w:rPr>
        <w:t>but the margins are</w:t>
      </w:r>
      <w:r w:rsidRPr="00FE5AA3">
        <w:rPr>
          <w:rFonts w:eastAsia="Times New Roman"/>
          <w:color w:val="222222"/>
          <w:sz w:val="16"/>
          <w:szCs w:val="16"/>
        </w:rPr>
        <w:t> </w:t>
      </w:r>
      <w:proofErr w:type="gramStart"/>
      <w:r w:rsidRPr="00FE5AA3">
        <w:rPr>
          <w:rFonts w:eastAsia="Times New Roman"/>
          <w:b/>
          <w:bCs/>
          <w:color w:val="222222"/>
          <w:u w:val="single"/>
          <w:shd w:val="clear" w:color="auto" w:fill="00FFFF"/>
        </w:rPr>
        <w:t>razor-thin</w:t>
      </w:r>
      <w:proofErr w:type="gramEnd"/>
      <w:r w:rsidRPr="00FE5AA3">
        <w:rPr>
          <w:rFonts w:eastAsia="Times New Roman"/>
          <w:color w:val="222222"/>
          <w:sz w:val="16"/>
          <w:szCs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1FEA2B7E" w14:textId="77777777" w:rsidR="00FE5AA3" w:rsidRPr="00FE5AA3" w:rsidRDefault="00FE5AA3" w:rsidP="00FE5AA3">
      <w:pPr>
        <w:shd w:val="clear" w:color="auto" w:fill="FFFFFF"/>
        <w:spacing w:line="235" w:lineRule="atLeast"/>
        <w:rPr>
          <w:rFonts w:eastAsia="Times New Roman"/>
          <w:color w:val="222222"/>
        </w:rPr>
      </w:pPr>
      <w:r w:rsidRPr="00FE5AA3">
        <w:rPr>
          <w:rFonts w:eastAsia="Times New Roman"/>
          <w:color w:val="222222"/>
          <w:sz w:val="16"/>
          <w:szCs w:val="16"/>
        </w:rPr>
        <w:t>Even if </w:t>
      </w:r>
      <w:r w:rsidRPr="00FE5AA3">
        <w:rPr>
          <w:rFonts w:eastAsia="Times New Roman"/>
          <w:b/>
          <w:bCs/>
          <w:color w:val="222222"/>
          <w:u w:val="single"/>
          <w:shd w:val="clear" w:color="auto" w:fill="00FFFF"/>
        </w:rPr>
        <w:t>Trump</w:t>
      </w:r>
      <w:r w:rsidRPr="00FE5AA3">
        <w:rPr>
          <w:rFonts w:eastAsia="Times New Roman"/>
          <w:color w:val="222222"/>
          <w:sz w:val="16"/>
          <w:szCs w:val="16"/>
        </w:rPr>
        <w:t> manages to keep his party in line, he </w:t>
      </w:r>
      <w:r w:rsidRPr="00FE5AA3">
        <w:rPr>
          <w:rFonts w:eastAsia="Times New Roman"/>
          <w:color w:val="222222"/>
          <w:u w:val="single"/>
          <w:shd w:val="clear" w:color="auto" w:fill="00FFFF"/>
        </w:rPr>
        <w:t>has</w:t>
      </w:r>
      <w:r w:rsidRPr="00FE5AA3">
        <w:rPr>
          <w:rFonts w:eastAsia="Times New Roman"/>
          <w:color w:val="222222"/>
          <w:u w:val="single"/>
        </w:rPr>
        <w:t> </w:t>
      </w:r>
      <w:r w:rsidRPr="00FE5AA3">
        <w:rPr>
          <w:rFonts w:eastAsia="Times New Roman"/>
          <w:color w:val="222222"/>
          <w:u w:val="single"/>
          <w:shd w:val="clear" w:color="auto" w:fill="00FFFF"/>
        </w:rPr>
        <w:t>two years</w:t>
      </w:r>
      <w:r w:rsidRPr="00FE5AA3">
        <w:rPr>
          <w:rFonts w:eastAsia="Times New Roman"/>
          <w:color w:val="222222"/>
          <w:u w:val="single"/>
        </w:rPr>
        <w:t> </w:t>
      </w:r>
      <w:r w:rsidRPr="00FE5AA3">
        <w:rPr>
          <w:rFonts w:eastAsia="Times New Roman"/>
          <w:color w:val="222222"/>
          <w:u w:val="single"/>
          <w:shd w:val="clear" w:color="auto" w:fill="00FFFF"/>
        </w:rPr>
        <w:t>before the </w:t>
      </w:r>
      <w:r w:rsidRPr="00FE5AA3">
        <w:rPr>
          <w:rFonts w:eastAsia="Times New Roman"/>
          <w:b/>
          <w:bCs/>
          <w:color w:val="222222"/>
          <w:u w:val="single"/>
          <w:shd w:val="clear" w:color="auto" w:fill="00FFFF"/>
        </w:rPr>
        <w:t>midterm</w:t>
      </w:r>
      <w:r w:rsidRPr="00FE5AA3">
        <w:rPr>
          <w:rFonts w:eastAsia="Times New Roman"/>
          <w:b/>
          <w:bCs/>
          <w:color w:val="222222"/>
          <w:u w:val="single"/>
        </w:rPr>
        <w:t> elections</w:t>
      </w:r>
      <w:r w:rsidRPr="00FE5AA3">
        <w:rPr>
          <w:rFonts w:eastAsia="Times New Roman"/>
          <w:color w:val="222222"/>
          <w:sz w:val="16"/>
          <w:szCs w:val="16"/>
        </w:rPr>
        <w:t>, </w:t>
      </w:r>
      <w:r w:rsidRPr="00FE5AA3">
        <w:rPr>
          <w:rFonts w:eastAsia="Times New Roman"/>
          <w:color w:val="222222"/>
          <w:u w:val="single"/>
        </w:rPr>
        <w:t>in which the president’s </w:t>
      </w:r>
      <w:r w:rsidRPr="00FE5AA3">
        <w:rPr>
          <w:rFonts w:eastAsia="Times New Roman"/>
          <w:b/>
          <w:bCs/>
          <w:color w:val="222222"/>
          <w:u w:val="single"/>
        </w:rPr>
        <w:t>party</w:t>
      </w:r>
      <w:r w:rsidRPr="00FE5AA3">
        <w:rPr>
          <w:rFonts w:eastAsia="Times New Roman"/>
          <w:color w:val="222222"/>
          <w:u w:val="single"/>
        </w:rPr>
        <w:t> historically </w:t>
      </w:r>
      <w:r w:rsidRPr="00FE5AA3">
        <w:rPr>
          <w:rFonts w:eastAsia="Times New Roman"/>
          <w:b/>
          <w:bCs/>
          <w:color w:val="222222"/>
          <w:u w:val="single"/>
        </w:rPr>
        <w:t>loses seats</w:t>
      </w:r>
      <w:r w:rsidRPr="00FE5AA3">
        <w:rPr>
          <w:rFonts w:eastAsia="Times New Roman"/>
          <w:color w:val="222222"/>
          <w:u w:val="single"/>
        </w:rPr>
        <w:t>.</w:t>
      </w:r>
      <w:r w:rsidRPr="00FE5AA3">
        <w:rPr>
          <w:rFonts w:eastAsia="Times New Roman"/>
          <w:color w:val="222222"/>
          <w:sz w:val="16"/>
          <w:szCs w:val="16"/>
        </w:rPr>
        <w:t> </w:t>
      </w:r>
      <w:r w:rsidRPr="00FE5AA3">
        <w:rPr>
          <w:rFonts w:eastAsia="Times New Roman"/>
          <w:b/>
          <w:bCs/>
          <w:color w:val="222222"/>
          <w:u w:val="single"/>
          <w:shd w:val="clear" w:color="auto" w:fill="00FFFF"/>
        </w:rPr>
        <w:t>This</w:t>
      </w:r>
      <w:r w:rsidRPr="00FE5AA3">
        <w:rPr>
          <w:rFonts w:eastAsia="Times New Roman"/>
          <w:color w:val="222222"/>
          <w:sz w:val="16"/>
          <w:szCs w:val="16"/>
          <w:shd w:val="clear" w:color="auto" w:fill="00FFFF"/>
        </w:rPr>
        <w:t> </w:t>
      </w:r>
      <w:r w:rsidRPr="00FE5AA3">
        <w:rPr>
          <w:rFonts w:eastAsia="Times New Roman"/>
          <w:color w:val="222222"/>
          <w:u w:val="single"/>
          <w:shd w:val="clear" w:color="auto" w:fill="00FFFF"/>
        </w:rPr>
        <w:t>would give</w:t>
      </w:r>
      <w:r w:rsidRPr="00FE5AA3">
        <w:rPr>
          <w:rFonts w:eastAsia="Times New Roman"/>
          <w:color w:val="222222"/>
          <w:u w:val="single"/>
        </w:rPr>
        <w:t> </w:t>
      </w:r>
      <w:r w:rsidRPr="00FE5AA3">
        <w:rPr>
          <w:rFonts w:eastAsia="Times New Roman"/>
          <w:b/>
          <w:bCs/>
          <w:color w:val="222222"/>
          <w:u w:val="single"/>
          <w:shd w:val="clear" w:color="auto" w:fill="00FFFF"/>
        </w:rPr>
        <w:t>Democrats</w:t>
      </w:r>
      <w:r w:rsidRPr="00FE5AA3">
        <w:rPr>
          <w:rFonts w:eastAsia="Times New Roman"/>
          <w:color w:val="222222"/>
          <w:u w:val="single"/>
          <w:shd w:val="clear" w:color="auto" w:fill="00FFFF"/>
        </w:rPr>
        <w:t> the </w:t>
      </w:r>
      <w:r w:rsidRPr="00FE5AA3">
        <w:rPr>
          <w:rFonts w:eastAsia="Times New Roman"/>
          <w:b/>
          <w:bCs/>
          <w:color w:val="222222"/>
          <w:u w:val="single"/>
          <w:shd w:val="clear" w:color="auto" w:fill="00FFFF"/>
        </w:rPr>
        <w:t>opportunity</w:t>
      </w:r>
      <w:r w:rsidRPr="00FE5AA3">
        <w:rPr>
          <w:rFonts w:eastAsia="Times New Roman"/>
          <w:color w:val="222222"/>
          <w:u w:val="single"/>
          <w:shd w:val="clear" w:color="auto" w:fill="00FFFF"/>
        </w:rPr>
        <w:t> to </w:t>
      </w:r>
      <w:r w:rsidRPr="00FE5AA3">
        <w:rPr>
          <w:rFonts w:eastAsia="Times New Roman"/>
          <w:b/>
          <w:bCs/>
          <w:color w:val="222222"/>
          <w:sz w:val="28"/>
          <w:szCs w:val="28"/>
          <w:u w:val="single"/>
          <w:shd w:val="clear" w:color="auto" w:fill="00FFFF"/>
        </w:rPr>
        <w:t>disrupt testing preparations</w:t>
      </w:r>
      <w:r w:rsidRPr="00FE5AA3">
        <w:rPr>
          <w:rFonts w:eastAsia="Times New Roman"/>
          <w:color w:val="222222"/>
          <w:u w:val="single"/>
        </w:rPr>
        <w:t>, </w:t>
      </w:r>
      <w:r w:rsidRPr="00FE5AA3">
        <w:rPr>
          <w:rFonts w:eastAsia="Times New Roman"/>
          <w:color w:val="222222"/>
          <w:u w:val="single"/>
          <w:shd w:val="clear" w:color="auto" w:fill="00FFFF"/>
        </w:rPr>
        <w:t>such as</w:t>
      </w:r>
      <w:r w:rsidRPr="00FE5AA3">
        <w:rPr>
          <w:rFonts w:eastAsia="Times New Roman"/>
          <w:color w:val="222222"/>
          <w:u w:val="single"/>
        </w:rPr>
        <w:t> when they </w:t>
      </w:r>
      <w:r w:rsidRPr="00FE5AA3">
        <w:rPr>
          <w:rFonts w:eastAsia="Times New Roman"/>
          <w:b/>
          <w:bCs/>
          <w:color w:val="222222"/>
          <w:u w:val="single"/>
        </w:rPr>
        <w:t>introduced</w:t>
      </w:r>
      <w:r w:rsidRPr="00FE5AA3">
        <w:rPr>
          <w:rFonts w:eastAsia="Times New Roman"/>
          <w:color w:val="222222"/>
          <w:u w:val="single"/>
        </w:rPr>
        <w:t> </w:t>
      </w:r>
      <w:r w:rsidRPr="00FE5AA3">
        <w:rPr>
          <w:rFonts w:eastAsia="Times New Roman"/>
          <w:color w:val="222222"/>
          <w:u w:val="single"/>
          <w:shd w:val="clear" w:color="auto" w:fill="00FFFF"/>
        </w:rPr>
        <w:t>an </w:t>
      </w:r>
      <w:r w:rsidRPr="00FE5AA3">
        <w:rPr>
          <w:rFonts w:eastAsia="Times New Roman"/>
          <w:b/>
          <w:bCs/>
          <w:color w:val="222222"/>
          <w:u w:val="single"/>
          <w:shd w:val="clear" w:color="auto" w:fill="00FFFF"/>
        </w:rPr>
        <w:t>amendment</w:t>
      </w:r>
      <w:r w:rsidRPr="00FE5AA3">
        <w:rPr>
          <w:rFonts w:eastAsia="Times New Roman"/>
          <w:color w:val="222222"/>
          <w:u w:val="single"/>
          <w:shd w:val="clear" w:color="auto" w:fill="00FFFF"/>
        </w:rPr>
        <w:t> to the</w:t>
      </w:r>
      <w:r w:rsidRPr="00FE5AA3">
        <w:rPr>
          <w:rFonts w:eastAsia="Times New Roman"/>
          <w:color w:val="222222"/>
          <w:u w:val="single"/>
        </w:rPr>
        <w:t> 2021 </w:t>
      </w:r>
      <w:r w:rsidRPr="00FE5AA3">
        <w:rPr>
          <w:rFonts w:eastAsia="Times New Roman"/>
          <w:b/>
          <w:bCs/>
          <w:color w:val="222222"/>
          <w:u w:val="single"/>
          <w:shd w:val="clear" w:color="auto" w:fill="00FFFF"/>
        </w:rPr>
        <w:t>N</w:t>
      </w:r>
      <w:r w:rsidRPr="00FE5AA3">
        <w:rPr>
          <w:rFonts w:eastAsia="Times New Roman"/>
          <w:color w:val="222222"/>
          <w:sz w:val="16"/>
          <w:szCs w:val="16"/>
        </w:rPr>
        <w:t>ational </w:t>
      </w:r>
      <w:r w:rsidRPr="00FE5AA3">
        <w:rPr>
          <w:rFonts w:eastAsia="Times New Roman"/>
          <w:b/>
          <w:bCs/>
          <w:color w:val="222222"/>
          <w:u w:val="single"/>
          <w:shd w:val="clear" w:color="auto" w:fill="00FFFF"/>
        </w:rPr>
        <w:t>D</w:t>
      </w:r>
      <w:r w:rsidRPr="00FE5AA3">
        <w:rPr>
          <w:rFonts w:eastAsia="Times New Roman"/>
          <w:color w:val="222222"/>
          <w:sz w:val="16"/>
          <w:szCs w:val="16"/>
        </w:rPr>
        <w:t>efense </w:t>
      </w:r>
      <w:r w:rsidRPr="00FE5AA3">
        <w:rPr>
          <w:rFonts w:eastAsia="Times New Roman"/>
          <w:b/>
          <w:bCs/>
          <w:color w:val="222222"/>
          <w:u w:val="single"/>
          <w:shd w:val="clear" w:color="auto" w:fill="00FFFF"/>
        </w:rPr>
        <w:t>A</w:t>
      </w:r>
      <w:r w:rsidRPr="00FE5AA3">
        <w:rPr>
          <w:rFonts w:eastAsia="Times New Roman"/>
          <w:color w:val="222222"/>
          <w:sz w:val="16"/>
          <w:szCs w:val="16"/>
        </w:rPr>
        <w:t>uthorization </w:t>
      </w:r>
      <w:r w:rsidRPr="00FE5AA3">
        <w:rPr>
          <w:rFonts w:eastAsia="Times New Roman"/>
          <w:b/>
          <w:bCs/>
          <w:color w:val="222222"/>
          <w:u w:val="single"/>
          <w:shd w:val="clear" w:color="auto" w:fill="00FFFF"/>
        </w:rPr>
        <w:t>A</w:t>
      </w:r>
      <w:r w:rsidRPr="00FE5AA3">
        <w:rPr>
          <w:rFonts w:eastAsia="Times New Roman"/>
          <w:color w:val="222222"/>
          <w:sz w:val="16"/>
          <w:szCs w:val="16"/>
        </w:rPr>
        <w:t>ct</w:t>
      </w:r>
      <w:r w:rsidRPr="00FE5AA3">
        <w:rPr>
          <w:rFonts w:eastAsia="Times New Roman"/>
          <w:color w:val="222222"/>
          <w:u w:val="single"/>
        </w:rPr>
        <w:t> </w:t>
      </w:r>
      <w:r w:rsidRPr="00FE5AA3">
        <w:rPr>
          <w:rFonts w:eastAsia="Times New Roman"/>
          <w:color w:val="222222"/>
          <w:u w:val="single"/>
          <w:shd w:val="clear" w:color="auto" w:fill="00FFFF"/>
        </w:rPr>
        <w:t>to </w:t>
      </w:r>
      <w:r w:rsidRPr="00FE5AA3">
        <w:rPr>
          <w:rFonts w:eastAsia="Times New Roman"/>
          <w:b/>
          <w:bCs/>
          <w:color w:val="222222"/>
          <w:u w:val="single"/>
          <w:shd w:val="clear" w:color="auto" w:fill="00FFFF"/>
        </w:rPr>
        <w:t>block</w:t>
      </w:r>
      <w:r w:rsidRPr="00FE5AA3">
        <w:rPr>
          <w:rFonts w:eastAsia="Times New Roman"/>
          <w:b/>
          <w:bCs/>
          <w:color w:val="222222"/>
          <w:u w:val="single"/>
        </w:rPr>
        <w:t> </w:t>
      </w:r>
      <w:r w:rsidRPr="00FE5AA3">
        <w:rPr>
          <w:rFonts w:eastAsia="Times New Roman"/>
          <w:b/>
          <w:bCs/>
          <w:color w:val="222222"/>
          <w:u w:val="single"/>
          <w:shd w:val="clear" w:color="auto" w:fill="00FFFF"/>
        </w:rPr>
        <w:t>funding</w:t>
      </w:r>
      <w:r w:rsidRPr="00FE5AA3">
        <w:rPr>
          <w:rFonts w:eastAsia="Times New Roman"/>
          <w:color w:val="222222"/>
          <w:u w:val="single"/>
          <w:shd w:val="clear" w:color="auto" w:fill="00FFFF"/>
        </w:rPr>
        <w:t> for any </w:t>
      </w:r>
      <w:r w:rsidRPr="00FE5AA3">
        <w:rPr>
          <w:rFonts w:eastAsia="Times New Roman"/>
          <w:b/>
          <w:bCs/>
          <w:color w:val="222222"/>
          <w:u w:val="single"/>
          <w:shd w:val="clear" w:color="auto" w:fill="00FFFF"/>
        </w:rPr>
        <w:t>explosive nuclear testing</w:t>
      </w:r>
      <w:r w:rsidRPr="00FE5AA3">
        <w:rPr>
          <w:rFonts w:eastAsia="Times New Roman"/>
          <w:color w:val="222222"/>
          <w:u w:val="single"/>
          <w:shd w:val="clear" w:color="auto" w:fill="00FFFF"/>
        </w:rPr>
        <w:t>.</w:t>
      </w:r>
    </w:p>
    <w:p w14:paraId="75934255" w14:textId="77777777" w:rsidR="00FE5AA3" w:rsidRPr="00FE5AA3" w:rsidRDefault="00FE5AA3" w:rsidP="00FE5AA3">
      <w:pPr>
        <w:shd w:val="clear" w:color="auto" w:fill="FFFFFF"/>
        <w:spacing w:line="235" w:lineRule="atLeast"/>
        <w:rPr>
          <w:rFonts w:eastAsia="Times New Roman"/>
          <w:color w:val="222222"/>
        </w:rPr>
      </w:pPr>
      <w:r w:rsidRPr="00FE5AA3">
        <w:rPr>
          <w:rFonts w:eastAsia="Times New Roman"/>
          <w:color w:val="222222"/>
        </w:rPr>
        <w:t> </w:t>
      </w:r>
    </w:p>
    <w:p w14:paraId="2D64B49C" w14:textId="77777777" w:rsidR="00FE5AA3" w:rsidRPr="00FE5AA3" w:rsidRDefault="00FE5AA3" w:rsidP="00337728">
      <w:pPr>
        <w:pStyle w:val="Heading4"/>
        <w:rPr>
          <w:rFonts w:eastAsia="Times New Roman"/>
        </w:rPr>
      </w:pPr>
      <w:r w:rsidRPr="00FE5AA3">
        <w:rPr>
          <w:rFonts w:eastAsia="Times New Roman"/>
        </w:rPr>
        <w:t>Extinction.</w:t>
      </w:r>
    </w:p>
    <w:p w14:paraId="0B7196B9" w14:textId="77777777" w:rsidR="00FE5AA3" w:rsidRPr="00FE5AA3" w:rsidRDefault="00FE5AA3" w:rsidP="00FE5AA3">
      <w:pPr>
        <w:shd w:val="clear" w:color="auto" w:fill="FFFFFF"/>
        <w:spacing w:line="235" w:lineRule="atLeast"/>
        <w:rPr>
          <w:rFonts w:eastAsia="Times New Roman"/>
          <w:color w:val="222222"/>
        </w:rPr>
      </w:pPr>
      <w:r w:rsidRPr="00FE5AA3">
        <w:rPr>
          <w:rFonts w:eastAsia="Times New Roman"/>
          <w:b/>
          <w:bCs/>
          <w:color w:val="222222"/>
          <w:sz w:val="26"/>
          <w:szCs w:val="26"/>
        </w:rPr>
        <w:t>UCS 23</w:t>
      </w:r>
      <w:r w:rsidRPr="00FE5AA3">
        <w:rPr>
          <w:rFonts w:eastAsia="Times New Roman"/>
          <w:color w:val="222222"/>
        </w:rPr>
        <w:t>. Union of Concerned Scientists. 7-11-2023."What is Nuclear Testing?". </w:t>
      </w:r>
      <w:hyperlink r:id="rId22" w:tgtFrame="_blank" w:history="1">
        <w:r w:rsidRPr="00FE5AA3">
          <w:rPr>
            <w:rFonts w:eastAsia="Times New Roman"/>
            <w:color w:val="1155CC"/>
            <w:u w:val="single"/>
          </w:rPr>
          <w:t>https://www.ucsusa.org/resources/what-nuclear-testing</w:t>
        </w:r>
      </w:hyperlink>
    </w:p>
    <w:p w14:paraId="1FAFE6B7" w14:textId="77777777" w:rsidR="00FE5AA3" w:rsidRPr="00FE5AA3" w:rsidRDefault="00FE5AA3" w:rsidP="00FE5AA3">
      <w:pPr>
        <w:shd w:val="clear" w:color="auto" w:fill="FFFFFF"/>
        <w:spacing w:line="235" w:lineRule="atLeast"/>
        <w:rPr>
          <w:rFonts w:eastAsia="Times New Roman"/>
          <w:color w:val="222222"/>
        </w:rPr>
      </w:pPr>
      <w:r w:rsidRPr="00FE5AA3">
        <w:rPr>
          <w:rFonts w:eastAsia="Times New Roman"/>
          <w:color w:val="222222"/>
          <w:sz w:val="16"/>
          <w:szCs w:val="16"/>
        </w:rPr>
        <w:t>A resumption of nuclear testing would increase the risk of nuclear war.</w:t>
      </w:r>
    </w:p>
    <w:p w14:paraId="3A32B41A" w14:textId="77777777" w:rsidR="00FE5AA3" w:rsidRPr="00FE5AA3" w:rsidRDefault="00FE5AA3" w:rsidP="00FE5AA3">
      <w:pPr>
        <w:shd w:val="clear" w:color="auto" w:fill="FFFFFF"/>
        <w:spacing w:line="235" w:lineRule="atLeast"/>
        <w:rPr>
          <w:rFonts w:eastAsia="Times New Roman"/>
          <w:color w:val="222222"/>
        </w:rPr>
      </w:pPr>
      <w:r w:rsidRPr="00FE5AA3">
        <w:rPr>
          <w:rFonts w:eastAsia="Times New Roman"/>
          <w:color w:val="222222"/>
          <w:u w:val="single"/>
          <w:shd w:val="clear" w:color="auto" w:fill="00FFFF"/>
        </w:rPr>
        <w:t>Nuclear testing raises</w:t>
      </w:r>
      <w:r w:rsidRPr="00FE5AA3">
        <w:rPr>
          <w:rFonts w:eastAsia="Times New Roman"/>
          <w:color w:val="222222"/>
          <w:sz w:val="16"/>
          <w:szCs w:val="16"/>
          <w:shd w:val="clear" w:color="auto" w:fill="00FFFF"/>
        </w:rPr>
        <w:t> </w:t>
      </w:r>
      <w:r w:rsidRPr="00FE5AA3">
        <w:rPr>
          <w:rFonts w:eastAsia="Times New Roman"/>
          <w:color w:val="222222"/>
          <w:u w:val="single"/>
          <w:shd w:val="clear" w:color="auto" w:fill="00FFFF"/>
        </w:rPr>
        <w:t>the</w:t>
      </w:r>
      <w:r w:rsidRPr="00FE5AA3">
        <w:rPr>
          <w:rFonts w:eastAsia="Times New Roman"/>
          <w:color w:val="222222"/>
          <w:sz w:val="16"/>
          <w:szCs w:val="16"/>
          <w:shd w:val="clear" w:color="auto" w:fill="00FFFF"/>
        </w:rPr>
        <w:t> </w:t>
      </w:r>
      <w:r w:rsidRPr="00FE5AA3">
        <w:rPr>
          <w:rFonts w:eastAsia="Times New Roman"/>
          <w:b/>
          <w:bCs/>
          <w:color w:val="222222"/>
          <w:u w:val="single"/>
          <w:shd w:val="clear" w:color="auto" w:fill="00FFFF"/>
        </w:rPr>
        <w:t>perceived importance</w:t>
      </w:r>
      <w:r w:rsidRPr="00FE5AA3">
        <w:rPr>
          <w:rFonts w:eastAsia="Times New Roman"/>
          <w:color w:val="222222"/>
          <w:sz w:val="16"/>
          <w:szCs w:val="16"/>
          <w:shd w:val="clear" w:color="auto" w:fill="00FFFF"/>
        </w:rPr>
        <w:t> </w:t>
      </w:r>
      <w:r w:rsidRPr="00FE5AA3">
        <w:rPr>
          <w:rFonts w:eastAsia="Times New Roman"/>
          <w:color w:val="222222"/>
          <w:u w:val="single"/>
          <w:shd w:val="clear" w:color="auto" w:fill="00FFFF"/>
        </w:rPr>
        <w:t>of nuclear </w:t>
      </w:r>
      <w:r w:rsidRPr="00FE5AA3">
        <w:rPr>
          <w:rFonts w:eastAsia="Times New Roman"/>
          <w:b/>
          <w:bCs/>
          <w:color w:val="222222"/>
          <w:u w:val="single"/>
          <w:shd w:val="clear" w:color="auto" w:fill="00FFFF"/>
        </w:rPr>
        <w:t>weapons</w:t>
      </w:r>
      <w:r w:rsidRPr="00FE5AA3">
        <w:rPr>
          <w:rFonts w:eastAsia="Times New Roman"/>
          <w:color w:val="222222"/>
          <w:u w:val="single"/>
          <w:shd w:val="clear" w:color="auto" w:fill="00FFFF"/>
        </w:rPr>
        <w:t> to </w:t>
      </w:r>
      <w:r w:rsidRPr="00FE5AA3">
        <w:rPr>
          <w:rFonts w:eastAsia="Times New Roman"/>
          <w:b/>
          <w:bCs/>
          <w:color w:val="222222"/>
          <w:u w:val="single"/>
          <w:shd w:val="clear" w:color="auto" w:fill="00FFFF"/>
        </w:rPr>
        <w:t>security</w:t>
      </w:r>
      <w:r w:rsidRPr="00FE5AA3">
        <w:rPr>
          <w:rFonts w:eastAsia="Times New Roman"/>
          <w:color w:val="222222"/>
          <w:u w:val="single"/>
        </w:rPr>
        <w:t>,</w:t>
      </w:r>
      <w:r w:rsidRPr="00FE5AA3">
        <w:rPr>
          <w:rFonts w:eastAsia="Times New Roman"/>
          <w:color w:val="222222"/>
          <w:sz w:val="16"/>
          <w:szCs w:val="16"/>
        </w:rPr>
        <w:t> </w:t>
      </w:r>
      <w:r w:rsidRPr="00FE5AA3">
        <w:rPr>
          <w:rFonts w:eastAsia="Times New Roman"/>
          <w:b/>
          <w:bCs/>
          <w:color w:val="222222"/>
          <w:u w:val="single"/>
          <w:shd w:val="clear" w:color="auto" w:fill="00FFFF"/>
        </w:rPr>
        <w:t>increases</w:t>
      </w:r>
      <w:r w:rsidRPr="00FE5AA3">
        <w:rPr>
          <w:rFonts w:eastAsia="Times New Roman"/>
          <w:color w:val="222222"/>
          <w:u w:val="single"/>
          <w:shd w:val="clear" w:color="auto" w:fill="00FFFF"/>
        </w:rPr>
        <w:t> the </w:t>
      </w:r>
      <w:r w:rsidRPr="00FE5AA3">
        <w:rPr>
          <w:rFonts w:eastAsia="Times New Roman"/>
          <w:b/>
          <w:bCs/>
          <w:color w:val="222222"/>
          <w:u w:val="single"/>
          <w:shd w:val="clear" w:color="auto" w:fill="00FFFF"/>
        </w:rPr>
        <w:t>risk of conflict</w:t>
      </w:r>
      <w:r w:rsidRPr="00FE5AA3">
        <w:rPr>
          <w:rFonts w:eastAsia="Times New Roman"/>
          <w:color w:val="222222"/>
          <w:u w:val="single"/>
        </w:rPr>
        <w:t> between </w:t>
      </w:r>
      <w:r w:rsidRPr="00FE5AA3">
        <w:rPr>
          <w:rFonts w:eastAsia="Times New Roman"/>
          <w:b/>
          <w:bCs/>
          <w:color w:val="222222"/>
          <w:u w:val="single"/>
        </w:rPr>
        <w:t>countries</w:t>
      </w:r>
      <w:r w:rsidRPr="00FE5AA3">
        <w:rPr>
          <w:rFonts w:eastAsia="Times New Roman"/>
          <w:color w:val="222222"/>
          <w:u w:val="single"/>
        </w:rPr>
        <w:t> </w:t>
      </w:r>
      <w:r w:rsidRPr="00FE5AA3">
        <w:rPr>
          <w:rFonts w:eastAsia="Times New Roman"/>
          <w:color w:val="222222"/>
          <w:u w:val="single"/>
          <w:shd w:val="clear" w:color="auto" w:fill="00FFFF"/>
        </w:rPr>
        <w:t>with </w:t>
      </w:r>
      <w:r w:rsidRPr="00FE5AA3">
        <w:rPr>
          <w:rFonts w:eastAsia="Times New Roman"/>
          <w:b/>
          <w:bCs/>
          <w:color w:val="222222"/>
          <w:sz w:val="28"/>
          <w:szCs w:val="28"/>
          <w:u w:val="single"/>
          <w:shd w:val="clear" w:color="auto" w:fill="00FFFF"/>
        </w:rPr>
        <w:t>nuclear weapons</w:t>
      </w:r>
      <w:r w:rsidRPr="00FE5AA3">
        <w:rPr>
          <w:rFonts w:eastAsia="Times New Roman"/>
          <w:color w:val="222222"/>
          <w:sz w:val="16"/>
          <w:szCs w:val="16"/>
          <w:shd w:val="clear" w:color="auto" w:fill="00FFFF"/>
        </w:rPr>
        <w:t>,</w:t>
      </w:r>
      <w:r w:rsidRPr="00FE5AA3">
        <w:rPr>
          <w:rFonts w:eastAsia="Times New Roman"/>
          <w:color w:val="222222"/>
          <w:sz w:val="16"/>
          <w:szCs w:val="16"/>
        </w:rPr>
        <w:t> </w:t>
      </w:r>
      <w:r w:rsidRPr="00FE5AA3">
        <w:rPr>
          <w:rFonts w:eastAsia="Times New Roman"/>
          <w:color w:val="222222"/>
          <w:u w:val="single"/>
          <w:shd w:val="clear" w:color="auto" w:fill="00FFFF"/>
        </w:rPr>
        <w:t>and</w:t>
      </w:r>
      <w:r w:rsidRPr="00FE5AA3">
        <w:rPr>
          <w:rFonts w:eastAsia="Times New Roman"/>
          <w:color w:val="222222"/>
          <w:u w:val="single"/>
        </w:rPr>
        <w:t> </w:t>
      </w:r>
      <w:r w:rsidRPr="00FE5AA3">
        <w:rPr>
          <w:rFonts w:eastAsia="Times New Roman"/>
          <w:color w:val="222222"/>
          <w:u w:val="single"/>
          <w:shd w:val="clear" w:color="auto" w:fill="00FFFF"/>
        </w:rPr>
        <w:t>allows</w:t>
      </w:r>
      <w:r w:rsidRPr="00FE5AA3">
        <w:rPr>
          <w:rFonts w:eastAsia="Times New Roman"/>
          <w:color w:val="222222"/>
          <w:u w:val="single"/>
        </w:rPr>
        <w:t> countries to develop </w:t>
      </w:r>
      <w:r w:rsidRPr="00FE5AA3">
        <w:rPr>
          <w:rFonts w:eastAsia="Times New Roman"/>
          <w:b/>
          <w:bCs/>
          <w:color w:val="222222"/>
          <w:u w:val="single"/>
          <w:shd w:val="clear" w:color="auto" w:fill="00FFFF"/>
        </w:rPr>
        <w:t>new types</w:t>
      </w:r>
      <w:r w:rsidRPr="00FE5AA3">
        <w:rPr>
          <w:rFonts w:eastAsia="Times New Roman"/>
          <w:color w:val="222222"/>
          <w:u w:val="single"/>
        </w:rPr>
        <w:t> </w:t>
      </w:r>
      <w:r w:rsidRPr="00FE5AA3">
        <w:rPr>
          <w:rFonts w:eastAsia="Times New Roman"/>
          <w:color w:val="222222"/>
          <w:u w:val="single"/>
          <w:shd w:val="clear" w:color="auto" w:fill="00FFFF"/>
        </w:rPr>
        <w:t>of</w:t>
      </w:r>
      <w:r w:rsidRPr="00FE5AA3">
        <w:rPr>
          <w:rFonts w:eastAsia="Times New Roman"/>
          <w:color w:val="222222"/>
          <w:u w:val="single"/>
        </w:rPr>
        <w:t> </w:t>
      </w:r>
      <w:r w:rsidRPr="00FE5AA3">
        <w:rPr>
          <w:rFonts w:eastAsia="Times New Roman"/>
          <w:b/>
          <w:bCs/>
          <w:color w:val="222222"/>
          <w:u w:val="single"/>
        </w:rPr>
        <w:t>nuclear </w:t>
      </w:r>
      <w:r w:rsidRPr="00FE5AA3">
        <w:rPr>
          <w:rFonts w:eastAsia="Times New Roman"/>
          <w:b/>
          <w:bCs/>
          <w:color w:val="222222"/>
          <w:u w:val="single"/>
          <w:shd w:val="clear" w:color="auto" w:fill="00FFFF"/>
        </w:rPr>
        <w:t>weapons</w:t>
      </w:r>
      <w:r w:rsidRPr="00FE5AA3">
        <w:rPr>
          <w:rFonts w:eastAsia="Times New Roman"/>
          <w:color w:val="222222"/>
          <w:sz w:val="16"/>
          <w:szCs w:val="16"/>
        </w:rPr>
        <w:t>. </w:t>
      </w:r>
      <w:r w:rsidRPr="00FE5AA3">
        <w:rPr>
          <w:rFonts w:eastAsia="Times New Roman"/>
          <w:color w:val="222222"/>
          <w:u w:val="single"/>
        </w:rPr>
        <w:t>Nuclear</w:t>
      </w:r>
      <w:r w:rsidRPr="00FE5AA3">
        <w:rPr>
          <w:rFonts w:eastAsia="Times New Roman"/>
          <w:color w:val="222222"/>
          <w:sz w:val="16"/>
          <w:szCs w:val="16"/>
        </w:rPr>
        <w:t> </w:t>
      </w:r>
      <w:r w:rsidRPr="00FE5AA3">
        <w:rPr>
          <w:rFonts w:eastAsia="Times New Roman"/>
          <w:b/>
          <w:bCs/>
          <w:color w:val="222222"/>
          <w:u w:val="single"/>
          <w:shd w:val="clear" w:color="auto" w:fill="00FFFF"/>
        </w:rPr>
        <w:t>testing</w:t>
      </w:r>
      <w:r w:rsidRPr="00FE5AA3">
        <w:rPr>
          <w:rFonts w:eastAsia="Times New Roman"/>
          <w:color w:val="222222"/>
          <w:sz w:val="16"/>
          <w:szCs w:val="16"/>
          <w:shd w:val="clear" w:color="auto" w:fill="00FFFF"/>
        </w:rPr>
        <w:t> </w:t>
      </w:r>
      <w:r w:rsidRPr="00FE5AA3">
        <w:rPr>
          <w:rFonts w:eastAsia="Times New Roman"/>
          <w:color w:val="222222"/>
          <w:u w:val="single"/>
          <w:shd w:val="clear" w:color="auto" w:fill="00FFFF"/>
        </w:rPr>
        <w:t>would</w:t>
      </w:r>
      <w:r w:rsidRPr="00FE5AA3">
        <w:rPr>
          <w:rFonts w:eastAsia="Times New Roman"/>
          <w:color w:val="222222"/>
          <w:sz w:val="16"/>
          <w:szCs w:val="16"/>
        </w:rPr>
        <w:t> also </w:t>
      </w:r>
      <w:r w:rsidRPr="00FE5AA3">
        <w:rPr>
          <w:rFonts w:eastAsia="Times New Roman"/>
          <w:b/>
          <w:bCs/>
          <w:color w:val="222222"/>
          <w:u w:val="single"/>
          <w:shd w:val="clear" w:color="auto" w:fill="00FFFF"/>
        </w:rPr>
        <w:t>damage</w:t>
      </w:r>
      <w:r w:rsidRPr="00FE5AA3">
        <w:rPr>
          <w:rFonts w:eastAsia="Times New Roman"/>
          <w:color w:val="222222"/>
          <w:sz w:val="16"/>
          <w:szCs w:val="16"/>
        </w:rPr>
        <w:t> </w:t>
      </w:r>
      <w:r w:rsidRPr="00FE5AA3">
        <w:rPr>
          <w:rFonts w:eastAsia="Times New Roman"/>
          <w:color w:val="222222"/>
          <w:u w:val="single"/>
          <w:shd w:val="clear" w:color="auto" w:fill="00FFFF"/>
        </w:rPr>
        <w:t>already</w:t>
      </w:r>
      <w:r w:rsidRPr="00FE5AA3">
        <w:rPr>
          <w:rFonts w:eastAsia="Times New Roman"/>
          <w:color w:val="222222"/>
          <w:sz w:val="16"/>
          <w:szCs w:val="16"/>
          <w:shd w:val="clear" w:color="auto" w:fill="00FFFF"/>
        </w:rPr>
        <w:t> </w:t>
      </w:r>
      <w:r w:rsidRPr="00FE5AA3">
        <w:rPr>
          <w:rFonts w:eastAsia="Times New Roman"/>
          <w:color w:val="222222"/>
          <w:u w:val="single"/>
          <w:shd w:val="clear" w:color="auto" w:fill="00FFFF"/>
        </w:rPr>
        <w:t>fragile</w:t>
      </w:r>
      <w:r w:rsidRPr="00FE5AA3">
        <w:rPr>
          <w:rFonts w:eastAsia="Times New Roman"/>
          <w:color w:val="222222"/>
          <w:u w:val="single"/>
        </w:rPr>
        <w:t> </w:t>
      </w:r>
      <w:r w:rsidRPr="00FE5AA3">
        <w:rPr>
          <w:rFonts w:eastAsia="Times New Roman"/>
          <w:b/>
          <w:bCs/>
          <w:color w:val="222222"/>
          <w:u w:val="single"/>
        </w:rPr>
        <w:t>international nuclear </w:t>
      </w:r>
      <w:r w:rsidRPr="00FE5AA3">
        <w:rPr>
          <w:rFonts w:eastAsia="Times New Roman"/>
          <w:b/>
          <w:bCs/>
          <w:color w:val="222222"/>
          <w:u w:val="single"/>
          <w:shd w:val="clear" w:color="auto" w:fill="00FFFF"/>
        </w:rPr>
        <w:t>arms control efforts</w:t>
      </w:r>
      <w:r w:rsidRPr="00FE5AA3">
        <w:rPr>
          <w:rFonts w:eastAsia="Times New Roman"/>
          <w:color w:val="222222"/>
          <w:sz w:val="16"/>
          <w:szCs w:val="16"/>
        </w:rPr>
        <w:t>, including the Comprehensive Test Ban Treaty and Nuclear Nonproliferation Treaty. </w:t>
      </w:r>
      <w:r w:rsidRPr="00FE5AA3">
        <w:rPr>
          <w:rFonts w:eastAsia="Times New Roman"/>
          <w:color w:val="222222"/>
          <w:u w:val="single"/>
        </w:rPr>
        <w:t>If these international agreements fail</w:t>
      </w:r>
      <w:r w:rsidRPr="00FE5AA3">
        <w:rPr>
          <w:rFonts w:eastAsia="Times New Roman"/>
          <w:color w:val="222222"/>
          <w:sz w:val="16"/>
          <w:szCs w:val="16"/>
        </w:rPr>
        <w:t>, </w:t>
      </w:r>
      <w:r w:rsidRPr="00FE5AA3">
        <w:rPr>
          <w:rFonts w:eastAsia="Times New Roman"/>
          <w:color w:val="222222"/>
          <w:u w:val="single"/>
        </w:rPr>
        <w:t>more</w:t>
      </w:r>
      <w:r w:rsidRPr="00FE5AA3">
        <w:rPr>
          <w:rFonts w:eastAsia="Times New Roman"/>
          <w:color w:val="222222"/>
          <w:sz w:val="16"/>
          <w:szCs w:val="16"/>
        </w:rPr>
        <w:t> </w:t>
      </w:r>
      <w:r w:rsidRPr="00FE5AA3">
        <w:rPr>
          <w:rFonts w:eastAsia="Times New Roman"/>
          <w:color w:val="222222"/>
          <w:u w:val="single"/>
          <w:shd w:val="clear" w:color="auto" w:fill="00FFFF"/>
        </w:rPr>
        <w:t>countries might seek</w:t>
      </w:r>
      <w:r w:rsidRPr="00FE5AA3">
        <w:rPr>
          <w:rFonts w:eastAsia="Times New Roman"/>
          <w:color w:val="222222"/>
          <w:u w:val="single"/>
        </w:rPr>
        <w:t> </w:t>
      </w:r>
      <w:r w:rsidRPr="00FE5AA3">
        <w:rPr>
          <w:rFonts w:eastAsia="Times New Roman"/>
          <w:b/>
          <w:bCs/>
          <w:color w:val="222222"/>
          <w:u w:val="single"/>
          <w:shd w:val="clear" w:color="auto" w:fill="00FFFF"/>
        </w:rPr>
        <w:t>nuclear weapons</w:t>
      </w:r>
      <w:r w:rsidRPr="00FE5AA3">
        <w:rPr>
          <w:rFonts w:eastAsia="Times New Roman"/>
          <w:color w:val="222222"/>
          <w:u w:val="single"/>
        </w:rPr>
        <w:t> for </w:t>
      </w:r>
      <w:r w:rsidRPr="00FE5AA3">
        <w:rPr>
          <w:rFonts w:eastAsia="Times New Roman"/>
          <w:b/>
          <w:bCs/>
          <w:color w:val="222222"/>
          <w:u w:val="single"/>
          <w:shd w:val="clear" w:color="auto" w:fill="00FFFF"/>
        </w:rPr>
        <w:t>themselves</w:t>
      </w:r>
      <w:r w:rsidRPr="00FE5AA3">
        <w:rPr>
          <w:rFonts w:eastAsia="Times New Roman"/>
          <w:color w:val="222222"/>
          <w:u w:val="single"/>
        </w:rPr>
        <w:t>.</w:t>
      </w:r>
    </w:p>
    <w:p w14:paraId="46341712" w14:textId="77777777" w:rsidR="00FE5AA3" w:rsidRPr="00FE5AA3" w:rsidRDefault="00FE5AA3" w:rsidP="00FE5AA3">
      <w:pPr>
        <w:shd w:val="clear" w:color="auto" w:fill="FFFFFF"/>
        <w:spacing w:line="235" w:lineRule="atLeast"/>
        <w:rPr>
          <w:rFonts w:eastAsia="Times New Roman"/>
          <w:color w:val="222222"/>
        </w:rPr>
      </w:pPr>
      <w:r w:rsidRPr="00FE5AA3">
        <w:rPr>
          <w:rFonts w:eastAsia="Times New Roman"/>
          <w:color w:val="222222"/>
          <w:sz w:val="16"/>
          <w:szCs w:val="16"/>
        </w:rPr>
        <w:t>Renewed nuclear </w:t>
      </w:r>
      <w:r w:rsidRPr="00FE5AA3">
        <w:rPr>
          <w:rFonts w:eastAsia="Times New Roman"/>
          <w:b/>
          <w:bCs/>
          <w:color w:val="222222"/>
          <w:u w:val="single"/>
        </w:rPr>
        <w:t>testing</w:t>
      </w:r>
      <w:r w:rsidRPr="00FE5AA3">
        <w:rPr>
          <w:rFonts w:eastAsia="Times New Roman"/>
          <w:color w:val="222222"/>
          <w:sz w:val="16"/>
          <w:szCs w:val="16"/>
        </w:rPr>
        <w:t> </w:t>
      </w:r>
      <w:r w:rsidRPr="00FE5AA3">
        <w:rPr>
          <w:rFonts w:eastAsia="Times New Roman"/>
          <w:color w:val="222222"/>
          <w:u w:val="single"/>
        </w:rPr>
        <w:t>would</w:t>
      </w:r>
      <w:r w:rsidRPr="00FE5AA3">
        <w:rPr>
          <w:rFonts w:eastAsia="Times New Roman"/>
          <w:color w:val="222222"/>
          <w:sz w:val="16"/>
          <w:szCs w:val="16"/>
        </w:rPr>
        <w:t> also </w:t>
      </w:r>
      <w:r w:rsidRPr="00FE5AA3">
        <w:rPr>
          <w:rFonts w:eastAsia="Times New Roman"/>
          <w:color w:val="222222"/>
          <w:u w:val="single"/>
        </w:rPr>
        <w:t>be a moral injustice to frontline communities</w:t>
      </w:r>
      <w:r w:rsidRPr="00FE5AA3">
        <w:rPr>
          <w:rFonts w:eastAsia="Times New Roman"/>
          <w:color w:val="222222"/>
          <w:sz w:val="16"/>
          <w:szCs w:val="16"/>
        </w:rPr>
        <w:t> that are still </w:t>
      </w:r>
      <w:r w:rsidRPr="00FE5AA3">
        <w:rPr>
          <w:rFonts w:eastAsia="Times New Roman"/>
          <w:color w:val="222222"/>
          <w:u w:val="single"/>
        </w:rPr>
        <w:t>fighting to clean contaminated </w:t>
      </w:r>
      <w:r w:rsidRPr="00FE5AA3">
        <w:rPr>
          <w:rFonts w:eastAsia="Times New Roman"/>
          <w:color w:val="222222"/>
          <w:sz w:val="16"/>
          <w:szCs w:val="16"/>
        </w:rPr>
        <w:t>land and get compensation for the ongoing health consequences of radiation exposure. </w:t>
      </w:r>
      <w:r w:rsidRPr="00FE5AA3">
        <w:rPr>
          <w:rFonts w:eastAsia="Times New Roman"/>
          <w:color w:val="222222"/>
          <w:u w:val="single"/>
        </w:rPr>
        <w:t>People are still dying because of nuclear tests</w:t>
      </w:r>
      <w:r w:rsidRPr="00FE5AA3">
        <w:rPr>
          <w:rFonts w:eastAsia="Times New Roman"/>
          <w:color w:val="222222"/>
          <w:sz w:val="16"/>
          <w:szCs w:val="16"/>
        </w:rPr>
        <w:t> conducted decades ago.</w:t>
      </w:r>
    </w:p>
    <w:p w14:paraId="5765EE45" w14:textId="77777777" w:rsidR="00FE5AA3" w:rsidRPr="00FE5AA3" w:rsidRDefault="00FE5AA3" w:rsidP="00FE5AA3">
      <w:pPr>
        <w:shd w:val="clear" w:color="auto" w:fill="FFFFFF"/>
        <w:spacing w:line="235" w:lineRule="atLeast"/>
        <w:rPr>
          <w:rFonts w:eastAsia="Times New Roman"/>
          <w:color w:val="222222"/>
        </w:rPr>
      </w:pPr>
      <w:r w:rsidRPr="00FE5AA3">
        <w:rPr>
          <w:rFonts w:eastAsia="Times New Roman"/>
          <w:color w:val="222222"/>
          <w:sz w:val="16"/>
          <w:szCs w:val="16"/>
        </w:rPr>
        <w:t>Future nuclear tests would almost certainly be conducted at underground test sites, which present less risk of public exposure because they are designed to contain radioactive material rather than release it freely into the atmosphere. However, </w:t>
      </w:r>
      <w:r w:rsidRPr="00FE5AA3">
        <w:rPr>
          <w:rFonts w:eastAsia="Times New Roman"/>
          <w:color w:val="222222"/>
          <w:u w:val="single"/>
        </w:rPr>
        <w:t>underground </w:t>
      </w:r>
      <w:r w:rsidRPr="00FE5AA3">
        <w:rPr>
          <w:rFonts w:eastAsia="Times New Roman"/>
          <w:color w:val="222222"/>
          <w:u w:val="single"/>
          <w:shd w:val="clear" w:color="auto" w:fill="00FFFF"/>
        </w:rPr>
        <w:t>tests can</w:t>
      </w:r>
      <w:r w:rsidRPr="00FE5AA3">
        <w:rPr>
          <w:rFonts w:eastAsia="Times New Roman"/>
          <w:color w:val="222222"/>
          <w:u w:val="single"/>
        </w:rPr>
        <w:t> and have </w:t>
      </w:r>
      <w:r w:rsidRPr="00FE5AA3">
        <w:rPr>
          <w:rFonts w:eastAsia="Times New Roman"/>
          <w:color w:val="222222"/>
          <w:u w:val="single"/>
          <w:shd w:val="clear" w:color="auto" w:fill="00FFFF"/>
        </w:rPr>
        <w:t>result</w:t>
      </w:r>
      <w:r w:rsidRPr="00FE5AA3">
        <w:rPr>
          <w:rFonts w:eastAsia="Times New Roman"/>
          <w:color w:val="222222"/>
          <w:u w:val="single"/>
        </w:rPr>
        <w:t>ed </w:t>
      </w:r>
      <w:r w:rsidRPr="00FE5AA3">
        <w:rPr>
          <w:rFonts w:eastAsia="Times New Roman"/>
          <w:color w:val="222222"/>
          <w:u w:val="single"/>
          <w:shd w:val="clear" w:color="auto" w:fill="00FFFF"/>
        </w:rPr>
        <w:t>in </w:t>
      </w:r>
      <w:r w:rsidRPr="00FE5AA3">
        <w:rPr>
          <w:rFonts w:eastAsia="Times New Roman"/>
          <w:b/>
          <w:bCs/>
          <w:color w:val="222222"/>
          <w:u w:val="single"/>
          <w:shd w:val="clear" w:color="auto" w:fill="00FFFF"/>
        </w:rPr>
        <w:t>contamination</w:t>
      </w:r>
      <w:r w:rsidRPr="00FE5AA3">
        <w:rPr>
          <w:rFonts w:eastAsia="Times New Roman"/>
          <w:color w:val="222222"/>
          <w:u w:val="single"/>
        </w:rPr>
        <w:t> of </w:t>
      </w:r>
      <w:r w:rsidRPr="00FE5AA3">
        <w:rPr>
          <w:rFonts w:eastAsia="Times New Roman"/>
          <w:b/>
          <w:bCs/>
          <w:color w:val="222222"/>
          <w:u w:val="single"/>
        </w:rPr>
        <w:t>land</w:t>
      </w:r>
      <w:r w:rsidRPr="00FE5AA3">
        <w:rPr>
          <w:rFonts w:eastAsia="Times New Roman"/>
          <w:color w:val="222222"/>
          <w:u w:val="single"/>
        </w:rPr>
        <w:t> and </w:t>
      </w:r>
      <w:r w:rsidRPr="00FE5AA3">
        <w:rPr>
          <w:rFonts w:eastAsia="Times New Roman"/>
          <w:b/>
          <w:bCs/>
          <w:color w:val="222222"/>
          <w:u w:val="single"/>
        </w:rPr>
        <w:t>underground water</w:t>
      </w:r>
      <w:r w:rsidRPr="00FE5AA3">
        <w:rPr>
          <w:rFonts w:eastAsia="Times New Roman"/>
          <w:color w:val="222222"/>
          <w:sz w:val="16"/>
          <w:szCs w:val="16"/>
        </w:rPr>
        <w:t>. </w:t>
      </w:r>
      <w:r w:rsidRPr="00FE5AA3">
        <w:rPr>
          <w:rFonts w:eastAsia="Times New Roman"/>
          <w:color w:val="222222"/>
          <w:u w:val="single"/>
        </w:rPr>
        <w:t>Occasionally, underground tests have also resulted in local and </w:t>
      </w:r>
      <w:r w:rsidRPr="00FE5AA3">
        <w:rPr>
          <w:rFonts w:eastAsia="Times New Roman"/>
          <w:color w:val="222222"/>
          <w:u w:val="single"/>
          <w:shd w:val="clear" w:color="auto" w:fill="00FFFF"/>
        </w:rPr>
        <w:t>even</w:t>
      </w:r>
      <w:r w:rsidRPr="00FE5AA3">
        <w:rPr>
          <w:rFonts w:eastAsia="Times New Roman"/>
          <w:color w:val="222222"/>
          <w:u w:val="single"/>
        </w:rPr>
        <w:t> </w:t>
      </w:r>
      <w:r w:rsidRPr="00FE5AA3">
        <w:rPr>
          <w:rFonts w:eastAsia="Times New Roman"/>
          <w:b/>
          <w:bCs/>
          <w:color w:val="222222"/>
          <w:u w:val="single"/>
          <w:shd w:val="clear" w:color="auto" w:fill="00FFFF"/>
        </w:rPr>
        <w:t>widespread contamination</w:t>
      </w:r>
      <w:r w:rsidRPr="00FE5AA3">
        <w:rPr>
          <w:rFonts w:eastAsia="Times New Roman"/>
          <w:color w:val="222222"/>
          <w:u w:val="single"/>
        </w:rPr>
        <w:t> </w:t>
      </w:r>
      <w:r w:rsidRPr="00FE5AA3">
        <w:rPr>
          <w:rFonts w:eastAsia="Times New Roman"/>
          <w:color w:val="222222"/>
          <w:u w:val="single"/>
          <w:shd w:val="clear" w:color="auto" w:fill="00FFFF"/>
        </w:rPr>
        <w:t>through</w:t>
      </w:r>
      <w:r w:rsidRPr="00FE5AA3">
        <w:rPr>
          <w:rFonts w:eastAsia="Times New Roman"/>
          <w:color w:val="222222"/>
          <w:u w:val="single"/>
        </w:rPr>
        <w:t> the accidental </w:t>
      </w:r>
      <w:r w:rsidRPr="00FE5AA3">
        <w:rPr>
          <w:rFonts w:eastAsia="Times New Roman"/>
          <w:color w:val="222222"/>
          <w:u w:val="single"/>
          <w:shd w:val="clear" w:color="auto" w:fill="00FFFF"/>
        </w:rPr>
        <w:t>leakage</w:t>
      </w:r>
      <w:r w:rsidRPr="00FE5AA3">
        <w:rPr>
          <w:rFonts w:eastAsia="Times New Roman"/>
          <w:color w:val="222222"/>
          <w:u w:val="single"/>
        </w:rPr>
        <w:t> of </w:t>
      </w:r>
      <w:proofErr w:type="gramStart"/>
      <w:r w:rsidRPr="00FE5AA3">
        <w:rPr>
          <w:rFonts w:eastAsia="Times New Roman"/>
          <w:b/>
          <w:bCs/>
          <w:color w:val="222222"/>
          <w:u w:val="single"/>
        </w:rPr>
        <w:t>radionuclides</w:t>
      </w:r>
      <w:proofErr w:type="gramEnd"/>
      <w:r w:rsidRPr="00FE5AA3">
        <w:rPr>
          <w:rFonts w:eastAsia="Times New Roman"/>
          <w:color w:val="222222"/>
          <w:u w:val="single"/>
        </w:rPr>
        <w:t> into the air from the surrounding rock.</w:t>
      </w:r>
    </w:p>
    <w:p w14:paraId="7C72BA02" w14:textId="31619F1D" w:rsidR="00FE5AA3" w:rsidRPr="00FE5AA3" w:rsidRDefault="00FE5AA3" w:rsidP="00E464DA">
      <w:pPr>
        <w:pStyle w:val="Heading3"/>
        <w:rPr>
          <w:rFonts w:eastAsia="Times New Roman"/>
        </w:rPr>
      </w:pPr>
      <w:r w:rsidRPr="00FE5AA3">
        <w:rPr>
          <w:rFonts w:eastAsia="Times New Roman"/>
        </w:rPr>
        <w:t>1NC-</w:t>
      </w:r>
      <w:r w:rsidR="00E464DA">
        <w:rPr>
          <w:rFonts w:eastAsia="Times New Roman"/>
        </w:rPr>
        <w:t xml:space="preserve">OLRC </w:t>
      </w:r>
      <w:r w:rsidRPr="00FE5AA3">
        <w:rPr>
          <w:rFonts w:eastAsia="Times New Roman"/>
        </w:rPr>
        <w:t>CP</w:t>
      </w:r>
    </w:p>
    <w:p w14:paraId="5856E2F9" w14:textId="77777777" w:rsidR="00FE5AA3" w:rsidRPr="00FE5AA3" w:rsidRDefault="00FE5AA3" w:rsidP="00E464DA">
      <w:pPr>
        <w:pStyle w:val="Heading4"/>
        <w:rPr>
          <w:rFonts w:eastAsia="Times New Roman"/>
        </w:rPr>
      </w:pPr>
      <w:r w:rsidRPr="00FE5AA3">
        <w:rPr>
          <w:rFonts w:eastAsia="Times New Roman"/>
        </w:rPr>
        <w:t>The Office of the Speaker of the House should request that the Office of the Law Revision Counsel revisit the codification of Title 29 of the United States Code. The OLRC should insert a ‘no source’ provision into 29 U.S.C. clarifying that the 'National Labor Relations Act' obligates substantially strengthening collective bargaining rights for [plan]. The executive and judiciary should refrain from challenging OLRC interpretations of United States Code.</w:t>
      </w:r>
    </w:p>
    <w:p w14:paraId="184E5B3A" w14:textId="77777777" w:rsidR="00FE5AA3" w:rsidRPr="00FE5AA3" w:rsidRDefault="00FE5AA3" w:rsidP="00E464DA">
      <w:pPr>
        <w:pStyle w:val="Heading4"/>
        <w:rPr>
          <w:rFonts w:eastAsia="Times New Roman"/>
        </w:rPr>
      </w:pPr>
      <w:r w:rsidRPr="00FE5AA3">
        <w:rPr>
          <w:rFonts w:eastAsia="Times New Roman"/>
        </w:rPr>
        <w:t>Issuing a request for </w:t>
      </w:r>
      <w:r w:rsidRPr="00FE5AA3">
        <w:rPr>
          <w:rFonts w:eastAsia="Times New Roman"/>
          <w:u w:val="single"/>
        </w:rPr>
        <w:t>OLRC clarification</w:t>
      </w:r>
      <w:r w:rsidRPr="00FE5AA3">
        <w:rPr>
          <w:rFonts w:eastAsia="Times New Roman"/>
        </w:rPr>
        <w:t> solves without changing </w:t>
      </w:r>
      <w:r w:rsidRPr="00FE5AA3">
        <w:rPr>
          <w:rFonts w:eastAsia="Times New Roman"/>
          <w:u w:val="single"/>
        </w:rPr>
        <w:t>positive labor law</w:t>
      </w:r>
      <w:r w:rsidRPr="00FE5AA3">
        <w:rPr>
          <w:rFonts w:eastAsia="Times New Roman"/>
        </w:rPr>
        <w:t>, avoids </w:t>
      </w:r>
      <w:r w:rsidRPr="00FE5AA3">
        <w:rPr>
          <w:rFonts w:eastAsia="Times New Roman"/>
          <w:u w:val="single"/>
        </w:rPr>
        <w:t>politics</w:t>
      </w:r>
      <w:r w:rsidRPr="00FE5AA3">
        <w:rPr>
          <w:rFonts w:eastAsia="Times New Roman"/>
        </w:rPr>
        <w:t>, and cements a model to tame </w:t>
      </w:r>
      <w:r w:rsidRPr="00FE5AA3">
        <w:rPr>
          <w:rFonts w:eastAsia="Times New Roman"/>
          <w:u w:val="single"/>
        </w:rPr>
        <w:t>polarization</w:t>
      </w:r>
      <w:r w:rsidRPr="00FE5AA3">
        <w:rPr>
          <w:rFonts w:eastAsia="Times New Roman"/>
        </w:rPr>
        <w:t>.</w:t>
      </w:r>
    </w:p>
    <w:p w14:paraId="110E81B6" w14:textId="77777777" w:rsidR="00FE5AA3" w:rsidRPr="00FE5AA3" w:rsidRDefault="00FE5AA3" w:rsidP="00FE5AA3">
      <w:pPr>
        <w:shd w:val="clear" w:color="auto" w:fill="FFFFFF"/>
        <w:spacing w:line="233" w:lineRule="atLeast"/>
        <w:rPr>
          <w:rFonts w:eastAsia="Times New Roman"/>
          <w:color w:val="222222"/>
        </w:rPr>
      </w:pPr>
      <w:r w:rsidRPr="00FE5AA3">
        <w:rPr>
          <w:rFonts w:eastAsia="Times New Roman"/>
          <w:b/>
          <w:bCs/>
          <w:color w:val="222222"/>
          <w:sz w:val="26"/>
          <w:szCs w:val="26"/>
        </w:rPr>
        <w:t>Cross 20</w:t>
      </w:r>
      <w:r w:rsidRPr="00FE5AA3">
        <w:rPr>
          <w:rFonts w:eastAsia="Times New Roman"/>
          <w:color w:val="222222"/>
        </w:rPr>
        <w:t xml:space="preserve"> [Jesse Cross (Assistant Professor, University of South Carolina Law School) and Abbe Gluck (Professor of Law and Faculty Director, Solomon Center for Health Law and Policy, Yale University Law School), May 2020, “The Congressional Bureaucracy,” University of Pennsylvania Law Review, vol. 168, Issue 6, pp. 1541-1683, </w:t>
      </w:r>
      <w:proofErr w:type="spellStart"/>
      <w:r w:rsidRPr="00FE5AA3">
        <w:rPr>
          <w:rFonts w:eastAsia="Times New Roman"/>
          <w:color w:val="222222"/>
        </w:rPr>
        <w:t>njn</w:t>
      </w:r>
      <w:proofErr w:type="spellEnd"/>
      <w:r w:rsidRPr="00FE5AA3">
        <w:rPr>
          <w:rFonts w:eastAsia="Times New Roman"/>
          <w:color w:val="222222"/>
        </w:rPr>
        <w:t>]</w:t>
      </w:r>
    </w:p>
    <w:p w14:paraId="7492DB16" w14:textId="77777777" w:rsidR="00FE5AA3" w:rsidRPr="00FE5AA3" w:rsidRDefault="00FE5AA3" w:rsidP="00FE5AA3">
      <w:pPr>
        <w:shd w:val="clear" w:color="auto" w:fill="FFFFFF"/>
        <w:spacing w:line="233" w:lineRule="atLeast"/>
        <w:rPr>
          <w:rFonts w:eastAsia="Times New Roman"/>
          <w:color w:val="222222"/>
        </w:rPr>
      </w:pPr>
      <w:r w:rsidRPr="00FE5AA3">
        <w:rPr>
          <w:rFonts w:eastAsia="Times New Roman"/>
          <w:color w:val="222222"/>
          <w:sz w:val="16"/>
          <w:szCs w:val="16"/>
        </w:rPr>
        <w:t>C. Office of the Law Revision Counsel</w:t>
      </w:r>
    </w:p>
    <w:p w14:paraId="40EBCF22" w14:textId="77777777" w:rsidR="00FE5AA3" w:rsidRPr="00FE5AA3" w:rsidRDefault="00FE5AA3" w:rsidP="00FE5AA3">
      <w:pPr>
        <w:shd w:val="clear" w:color="auto" w:fill="FFFFFF"/>
        <w:spacing w:line="233" w:lineRule="atLeast"/>
        <w:rPr>
          <w:rFonts w:eastAsia="Times New Roman"/>
          <w:color w:val="222222"/>
        </w:rPr>
      </w:pPr>
      <w:r w:rsidRPr="00FE5AA3">
        <w:rPr>
          <w:rFonts w:eastAsia="Times New Roman"/>
          <w:color w:val="222222"/>
          <w:sz w:val="16"/>
          <w:szCs w:val="16"/>
        </w:rPr>
        <w:t>“The bulk of the revision done is done by lawyers in the executive branch.”</w:t>
      </w:r>
    </w:p>
    <w:p w14:paraId="317613CF" w14:textId="77777777" w:rsidR="00FE5AA3" w:rsidRPr="00FE5AA3" w:rsidRDefault="00FE5AA3" w:rsidP="00FE5AA3">
      <w:pPr>
        <w:shd w:val="clear" w:color="auto" w:fill="FFFFFF"/>
        <w:spacing w:line="233" w:lineRule="atLeast"/>
        <w:rPr>
          <w:rFonts w:eastAsia="Times New Roman"/>
          <w:color w:val="222222"/>
        </w:rPr>
      </w:pPr>
      <w:r w:rsidRPr="00FE5AA3">
        <w:rPr>
          <w:rFonts w:eastAsia="Times New Roman"/>
          <w:color w:val="222222"/>
          <w:sz w:val="16"/>
          <w:szCs w:val="16"/>
        </w:rPr>
        <w:t>Tasked by its organic statute to “develop and keep current an official and positive codification of the laws of the United States,”114 </w:t>
      </w:r>
      <w:r w:rsidRPr="00FE5AA3">
        <w:rPr>
          <w:rFonts w:eastAsia="Times New Roman"/>
          <w:color w:val="222222"/>
          <w:u w:val="single"/>
        </w:rPr>
        <w:t>OLRC functions as the </w:t>
      </w:r>
      <w:r w:rsidRPr="00FE5AA3">
        <w:rPr>
          <w:rFonts w:eastAsia="Times New Roman"/>
          <w:b/>
          <w:bCs/>
          <w:color w:val="222222"/>
          <w:u w:val="single"/>
        </w:rPr>
        <w:t>custodian</w:t>
      </w:r>
      <w:r w:rsidRPr="00FE5AA3">
        <w:rPr>
          <w:rFonts w:eastAsia="Times New Roman"/>
          <w:color w:val="222222"/>
          <w:u w:val="single"/>
        </w:rPr>
        <w:t> of the </w:t>
      </w:r>
      <w:r w:rsidRPr="00FE5AA3">
        <w:rPr>
          <w:rFonts w:eastAsia="Times New Roman"/>
          <w:b/>
          <w:bCs/>
          <w:color w:val="222222"/>
          <w:u w:val="single"/>
        </w:rPr>
        <w:t>U.S. Code</w:t>
      </w:r>
      <w:r w:rsidRPr="00FE5AA3">
        <w:rPr>
          <w:rFonts w:eastAsia="Times New Roman"/>
          <w:color w:val="222222"/>
          <w:u w:val="single"/>
        </w:rPr>
        <w:t>. Before the existence of the Code</w:t>
      </w:r>
      <w:r w:rsidRPr="00FE5AA3">
        <w:rPr>
          <w:rFonts w:eastAsia="Times New Roman"/>
          <w:color w:val="222222"/>
          <w:sz w:val="16"/>
          <w:szCs w:val="16"/>
        </w:rPr>
        <w:t>, private companies and agencies prepared some compilations of updated federal laws, but these collections were not authoritative, and they could contain errors.115 As a result, </w:t>
      </w:r>
      <w:r w:rsidRPr="00FE5AA3">
        <w:rPr>
          <w:rFonts w:eastAsia="Times New Roman"/>
          <w:color w:val="222222"/>
          <w:u w:val="single"/>
        </w:rPr>
        <w:t>the only way to determine current law was “slogging through all of the session laws” of Congress</w:t>
      </w:r>
      <w:r w:rsidRPr="00FE5AA3">
        <w:rPr>
          <w:rFonts w:eastAsia="Times New Roman"/>
          <w:color w:val="222222"/>
          <w:sz w:val="16"/>
          <w:szCs w:val="16"/>
        </w:rPr>
        <w:t>.116 </w:t>
      </w:r>
      <w:r w:rsidRPr="00FE5AA3">
        <w:rPr>
          <w:rFonts w:eastAsia="Times New Roman"/>
          <w:color w:val="222222"/>
          <w:u w:val="single"/>
        </w:rPr>
        <w:t>It was </w:t>
      </w:r>
      <w:r w:rsidRPr="00FE5AA3">
        <w:rPr>
          <w:rFonts w:eastAsia="Times New Roman"/>
          <w:b/>
          <w:bCs/>
          <w:color w:val="222222"/>
          <w:u w:val="single"/>
        </w:rPr>
        <w:t>not enough</w:t>
      </w:r>
      <w:r w:rsidRPr="00FE5AA3">
        <w:rPr>
          <w:rFonts w:eastAsia="Times New Roman"/>
          <w:color w:val="222222"/>
          <w:u w:val="single"/>
        </w:rPr>
        <w:t> to know that a law had been passed a century ago; one had to </w:t>
      </w:r>
      <w:r w:rsidRPr="00FE5AA3">
        <w:rPr>
          <w:rFonts w:eastAsia="Times New Roman"/>
          <w:b/>
          <w:bCs/>
          <w:color w:val="222222"/>
          <w:u w:val="single"/>
        </w:rPr>
        <w:t>search all laws</w:t>
      </w:r>
      <w:r w:rsidRPr="00FE5AA3">
        <w:rPr>
          <w:rFonts w:eastAsia="Times New Roman"/>
          <w:color w:val="222222"/>
          <w:u w:val="single"/>
        </w:rPr>
        <w:t> passed since that time to ensure </w:t>
      </w:r>
      <w:r w:rsidRPr="00FE5AA3">
        <w:rPr>
          <w:rFonts w:eastAsia="Times New Roman"/>
          <w:b/>
          <w:bCs/>
          <w:color w:val="222222"/>
          <w:u w:val="single"/>
        </w:rPr>
        <w:t>no amendments</w:t>
      </w:r>
      <w:r w:rsidRPr="00FE5AA3">
        <w:rPr>
          <w:rFonts w:eastAsia="Times New Roman"/>
          <w:color w:val="222222"/>
          <w:u w:val="single"/>
        </w:rPr>
        <w:t> had been made</w:t>
      </w:r>
      <w:r w:rsidRPr="00FE5AA3">
        <w:rPr>
          <w:rFonts w:eastAsia="Times New Roman"/>
          <w:color w:val="222222"/>
          <w:sz w:val="16"/>
          <w:szCs w:val="16"/>
        </w:rPr>
        <w:t> in the intervening years. </w:t>
      </w:r>
      <w:r w:rsidRPr="00FE5AA3">
        <w:rPr>
          <w:rFonts w:eastAsia="Times New Roman"/>
          <w:color w:val="222222"/>
          <w:u w:val="single"/>
        </w:rPr>
        <w:t>The </w:t>
      </w:r>
      <w:r w:rsidRPr="00FE5AA3">
        <w:rPr>
          <w:rFonts w:eastAsia="Times New Roman"/>
          <w:b/>
          <w:bCs/>
          <w:color w:val="222222"/>
          <w:u w:val="single"/>
        </w:rPr>
        <w:t>U.S. Code</w:t>
      </w:r>
      <w:r w:rsidRPr="00FE5AA3">
        <w:rPr>
          <w:rFonts w:eastAsia="Times New Roman"/>
          <w:color w:val="222222"/>
          <w:u w:val="single"/>
        </w:rPr>
        <w:t> was deemed </w:t>
      </w:r>
      <w:r w:rsidRPr="00FE5AA3">
        <w:rPr>
          <w:rFonts w:eastAsia="Times New Roman"/>
          <w:b/>
          <w:bCs/>
          <w:color w:val="222222"/>
          <w:u w:val="single"/>
        </w:rPr>
        <w:t>necessary</w:t>
      </w:r>
      <w:r w:rsidRPr="00FE5AA3">
        <w:rPr>
          <w:rFonts w:eastAsia="Times New Roman"/>
          <w:color w:val="222222"/>
          <w:u w:val="single"/>
        </w:rPr>
        <w:t> because this research process became “</w:t>
      </w:r>
      <w:r w:rsidRPr="00FE5AA3">
        <w:rPr>
          <w:rFonts w:eastAsia="Times New Roman"/>
          <w:b/>
          <w:bCs/>
          <w:color w:val="222222"/>
          <w:u w:val="single"/>
        </w:rPr>
        <w:t>increasingly cumbersome</w:t>
      </w:r>
      <w:r w:rsidRPr="00FE5AA3">
        <w:rPr>
          <w:rFonts w:eastAsia="Times New Roman"/>
          <w:color w:val="222222"/>
          <w:u w:val="single"/>
        </w:rPr>
        <w:t>”</w:t>
      </w:r>
      <w:r w:rsidRPr="00FE5AA3">
        <w:rPr>
          <w:rFonts w:eastAsia="Times New Roman"/>
          <w:color w:val="222222"/>
          <w:sz w:val="16"/>
          <w:szCs w:val="16"/>
        </w:rPr>
        <w:t> as the number of laws exploded.117</w:t>
      </w:r>
    </w:p>
    <w:p w14:paraId="19E2B87B" w14:textId="77777777" w:rsidR="00FE5AA3" w:rsidRPr="00FE5AA3" w:rsidRDefault="00FE5AA3" w:rsidP="00FE5AA3">
      <w:pPr>
        <w:shd w:val="clear" w:color="auto" w:fill="FFFFFF"/>
        <w:spacing w:line="233" w:lineRule="atLeast"/>
        <w:rPr>
          <w:rFonts w:eastAsia="Times New Roman"/>
          <w:color w:val="222222"/>
        </w:rPr>
      </w:pPr>
      <w:r w:rsidRPr="00FE5AA3">
        <w:rPr>
          <w:rFonts w:eastAsia="Times New Roman"/>
          <w:color w:val="222222"/>
          <w:sz w:val="16"/>
          <w:szCs w:val="16"/>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29CBF6B7" w14:textId="77777777" w:rsidR="00FE5AA3" w:rsidRPr="00FE5AA3" w:rsidRDefault="00FE5AA3" w:rsidP="00FE5AA3">
      <w:pPr>
        <w:shd w:val="clear" w:color="auto" w:fill="FFFFFF"/>
        <w:spacing w:line="233" w:lineRule="atLeast"/>
        <w:rPr>
          <w:rFonts w:eastAsia="Times New Roman"/>
          <w:color w:val="222222"/>
        </w:rPr>
      </w:pPr>
      <w:r w:rsidRPr="00FE5AA3">
        <w:rPr>
          <w:rFonts w:eastAsia="Times New Roman"/>
          <w:color w:val="222222"/>
          <w:sz w:val="16"/>
          <w:szCs w:val="16"/>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14:paraId="10C48E85" w14:textId="77777777" w:rsidR="00FE5AA3" w:rsidRPr="00FE5AA3" w:rsidRDefault="00FE5AA3" w:rsidP="00FE5AA3">
      <w:pPr>
        <w:shd w:val="clear" w:color="auto" w:fill="FFFFFF"/>
        <w:spacing w:line="233" w:lineRule="atLeast"/>
        <w:rPr>
          <w:rFonts w:eastAsia="Times New Roman"/>
          <w:color w:val="222222"/>
        </w:rPr>
      </w:pPr>
      <w:r w:rsidRPr="00FE5AA3">
        <w:rPr>
          <w:rFonts w:eastAsia="Times New Roman"/>
          <w:color w:val="222222"/>
          <w:sz w:val="16"/>
          <w:szCs w:val="16"/>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5F9C3518" w14:textId="77777777" w:rsidR="00FE5AA3" w:rsidRPr="00FE5AA3" w:rsidRDefault="00FE5AA3" w:rsidP="00FE5AA3">
      <w:pPr>
        <w:shd w:val="clear" w:color="auto" w:fill="FFFFFF"/>
        <w:spacing w:line="233" w:lineRule="atLeast"/>
        <w:rPr>
          <w:rFonts w:eastAsia="Times New Roman"/>
          <w:color w:val="222222"/>
        </w:rPr>
      </w:pPr>
      <w:r w:rsidRPr="00FE5AA3">
        <w:rPr>
          <w:rFonts w:eastAsia="Times New Roman"/>
          <w:color w:val="222222"/>
          <w:sz w:val="16"/>
          <w:szCs w:val="16"/>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06ADBD14" w14:textId="77777777" w:rsidR="00FE5AA3" w:rsidRPr="00FE5AA3" w:rsidRDefault="00FE5AA3" w:rsidP="00FE5AA3">
      <w:pPr>
        <w:shd w:val="clear" w:color="auto" w:fill="FFFFFF"/>
        <w:spacing w:line="233" w:lineRule="atLeast"/>
        <w:rPr>
          <w:rFonts w:eastAsia="Times New Roman"/>
          <w:color w:val="222222"/>
        </w:rPr>
      </w:pPr>
      <w:r w:rsidRPr="00FE5AA3">
        <w:rPr>
          <w:rFonts w:eastAsia="Times New Roman"/>
          <w:color w:val="222222"/>
          <w:sz w:val="16"/>
          <w:szCs w:val="16"/>
        </w:rPr>
        <w:t>The office currently employs thirteen individuals--a significant increase over earlier numbers</w:t>
      </w:r>
      <w:proofErr w:type="gramStart"/>
      <w:r w:rsidRPr="00FE5AA3">
        <w:rPr>
          <w:rFonts w:eastAsia="Times New Roman"/>
          <w:color w:val="222222"/>
          <w:sz w:val="16"/>
          <w:szCs w:val="16"/>
        </w:rPr>
        <w:t>,132</w:t>
      </w:r>
      <w:proofErr w:type="gramEnd"/>
      <w:r w:rsidRPr="00FE5AA3">
        <w:rPr>
          <w:rFonts w:eastAsia="Times New Roman"/>
          <w:color w:val="222222"/>
          <w:sz w:val="16"/>
          <w:szCs w:val="16"/>
        </w:rPr>
        <w:t xml:space="preserve"> but one dwarfed by increases in many other congressional offices. OLRC employees are all attorneys</w:t>
      </w:r>
      <w:proofErr w:type="gramStart"/>
      <w:r w:rsidRPr="00FE5AA3">
        <w:rPr>
          <w:rFonts w:eastAsia="Times New Roman"/>
          <w:color w:val="222222"/>
          <w:sz w:val="16"/>
          <w:szCs w:val="16"/>
        </w:rPr>
        <w:t>.133</w:t>
      </w:r>
      <w:proofErr w:type="gramEnd"/>
      <w:r w:rsidRPr="00FE5AA3">
        <w:rPr>
          <w:rFonts w:eastAsia="Times New Roman"/>
          <w:color w:val="222222"/>
          <w:sz w:val="16"/>
          <w:szCs w:val="16"/>
        </w:rPr>
        <w:t xml:space="preserve">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523B5632" w14:textId="77777777" w:rsidR="00FE5AA3" w:rsidRPr="00FE5AA3" w:rsidRDefault="00FE5AA3" w:rsidP="00FE5AA3">
      <w:pPr>
        <w:shd w:val="clear" w:color="auto" w:fill="FFFFFF"/>
        <w:spacing w:line="233" w:lineRule="atLeast"/>
        <w:rPr>
          <w:rFonts w:eastAsia="Times New Roman"/>
          <w:color w:val="222222"/>
        </w:rPr>
      </w:pPr>
      <w:r w:rsidRPr="00FE5AA3">
        <w:rPr>
          <w:rFonts w:eastAsia="Times New Roman"/>
          <w:color w:val="222222"/>
          <w:sz w:val="16"/>
          <w:szCs w:val="16"/>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4966A344" w14:textId="77777777" w:rsidR="00FE5AA3" w:rsidRPr="00FE5AA3" w:rsidRDefault="00FE5AA3" w:rsidP="00FE5AA3">
      <w:pPr>
        <w:shd w:val="clear" w:color="auto" w:fill="FFFFFF"/>
        <w:spacing w:line="233" w:lineRule="atLeast"/>
        <w:rPr>
          <w:rFonts w:eastAsia="Times New Roman"/>
          <w:color w:val="222222"/>
        </w:rPr>
      </w:pPr>
      <w:r w:rsidRPr="00FE5AA3">
        <w:rPr>
          <w:rFonts w:eastAsia="Times New Roman"/>
          <w:color w:val="222222"/>
          <w:sz w:val="16"/>
          <w:szCs w:val="16"/>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01923F26" w14:textId="77777777" w:rsidR="00FE5AA3" w:rsidRPr="00FE5AA3" w:rsidRDefault="00FE5AA3" w:rsidP="00FE5AA3">
      <w:pPr>
        <w:shd w:val="clear" w:color="auto" w:fill="FFFFFF"/>
        <w:spacing w:line="233" w:lineRule="atLeast"/>
        <w:rPr>
          <w:rFonts w:eastAsia="Times New Roman"/>
          <w:color w:val="222222"/>
        </w:rPr>
      </w:pPr>
      <w:r w:rsidRPr="00FE5AA3">
        <w:rPr>
          <w:rFonts w:eastAsia="Times New Roman"/>
          <w:color w:val="222222"/>
          <w:u w:val="single"/>
          <w:shd w:val="clear" w:color="auto" w:fill="00FFFF"/>
        </w:rPr>
        <w:t>In</w:t>
      </w:r>
      <w:r w:rsidRPr="00FE5AA3">
        <w:rPr>
          <w:rFonts w:eastAsia="Times New Roman"/>
          <w:color w:val="222222"/>
          <w:u w:val="single"/>
        </w:rPr>
        <w:t> preparing a </w:t>
      </w:r>
      <w:r w:rsidRPr="00FE5AA3">
        <w:rPr>
          <w:rFonts w:eastAsia="Times New Roman"/>
          <w:b/>
          <w:bCs/>
          <w:color w:val="222222"/>
          <w:u w:val="single"/>
          <w:shd w:val="clear" w:color="auto" w:fill="00FFFF"/>
        </w:rPr>
        <w:t>codification</w:t>
      </w:r>
      <w:r w:rsidRPr="00FE5AA3">
        <w:rPr>
          <w:rFonts w:eastAsia="Times New Roman"/>
          <w:color w:val="222222"/>
          <w:u w:val="single"/>
        </w:rPr>
        <w:t> bill, </w:t>
      </w:r>
      <w:r w:rsidRPr="00FE5AA3">
        <w:rPr>
          <w:rFonts w:eastAsia="Times New Roman"/>
          <w:color w:val="222222"/>
          <w:u w:val="single"/>
          <w:shd w:val="clear" w:color="auto" w:fill="00FFFF"/>
        </w:rPr>
        <w:t>OLRC may make</w:t>
      </w:r>
      <w:r w:rsidRPr="00FE5AA3">
        <w:rPr>
          <w:rFonts w:eastAsia="Times New Roman"/>
          <w:color w:val="222222"/>
          <w:u w:val="single"/>
        </w:rPr>
        <w:t> </w:t>
      </w:r>
      <w:r w:rsidRPr="00FE5AA3">
        <w:rPr>
          <w:rFonts w:eastAsia="Times New Roman"/>
          <w:b/>
          <w:bCs/>
          <w:color w:val="222222"/>
          <w:u w:val="single"/>
        </w:rPr>
        <w:t>editorial </w:t>
      </w:r>
      <w:r w:rsidRPr="00FE5AA3">
        <w:rPr>
          <w:rFonts w:eastAsia="Times New Roman"/>
          <w:b/>
          <w:bCs/>
          <w:color w:val="222222"/>
          <w:u w:val="single"/>
          <w:shd w:val="clear" w:color="auto" w:fill="00FFFF"/>
        </w:rPr>
        <w:t>changes</w:t>
      </w:r>
      <w:r w:rsidRPr="00FE5AA3">
        <w:rPr>
          <w:rFonts w:eastAsia="Times New Roman"/>
          <w:color w:val="222222"/>
          <w:sz w:val="16"/>
          <w:szCs w:val="16"/>
        </w:rPr>
        <w:t> to clarify presumed congressional intent in the prepared title, </w:t>
      </w:r>
      <w:r w:rsidRPr="00FE5AA3">
        <w:rPr>
          <w:rFonts w:eastAsia="Times New Roman"/>
          <w:color w:val="222222"/>
          <w:u w:val="single"/>
        </w:rPr>
        <w:t>including</w:t>
      </w:r>
      <w:r w:rsidRPr="00FE5AA3">
        <w:rPr>
          <w:rFonts w:eastAsia="Times New Roman"/>
          <w:color w:val="222222"/>
          <w:sz w:val="16"/>
          <w:szCs w:val="16"/>
        </w:rPr>
        <w:t> grammatical changes </w:t>
      </w:r>
      <w:r w:rsidRPr="00FE5AA3">
        <w:rPr>
          <w:rFonts w:eastAsia="Times New Roman"/>
          <w:color w:val="222222"/>
          <w:u w:val="single"/>
          <w:shd w:val="clear" w:color="auto" w:fill="00FFFF"/>
        </w:rPr>
        <w:t>or</w:t>
      </w:r>
      <w:r w:rsidRPr="00FE5AA3">
        <w:rPr>
          <w:rFonts w:eastAsia="Times New Roman"/>
          <w:color w:val="222222"/>
          <w:u w:val="single"/>
        </w:rPr>
        <w:t> even</w:t>
      </w:r>
      <w:r w:rsidRPr="00FE5AA3">
        <w:rPr>
          <w:rFonts w:eastAsia="Times New Roman"/>
          <w:color w:val="222222"/>
          <w:sz w:val="16"/>
          <w:szCs w:val="16"/>
        </w:rPr>
        <w:t> the </w:t>
      </w:r>
      <w:r w:rsidRPr="00FE5AA3">
        <w:rPr>
          <w:rFonts w:eastAsia="Times New Roman"/>
          <w:b/>
          <w:bCs/>
          <w:color w:val="222222"/>
          <w:u w:val="single"/>
          <w:shd w:val="clear" w:color="auto" w:fill="00FFFF"/>
        </w:rPr>
        <w:t>insert</w:t>
      </w:r>
      <w:r w:rsidRPr="00FE5AA3">
        <w:rPr>
          <w:rFonts w:eastAsia="Times New Roman"/>
          <w:color w:val="222222"/>
          <w:sz w:val="16"/>
          <w:szCs w:val="16"/>
        </w:rPr>
        <w:t>ion </w:t>
      </w:r>
      <w:r w:rsidRPr="00FE5AA3">
        <w:rPr>
          <w:rFonts w:eastAsia="Times New Roman"/>
          <w:color w:val="222222"/>
          <w:u w:val="single"/>
        </w:rPr>
        <w:t>of </w:t>
      </w:r>
      <w:r w:rsidRPr="00FE5AA3">
        <w:rPr>
          <w:rFonts w:eastAsia="Times New Roman"/>
          <w:b/>
          <w:bCs/>
          <w:color w:val="222222"/>
          <w:u w:val="single"/>
          <w:shd w:val="clear" w:color="auto" w:fill="00FFFF"/>
        </w:rPr>
        <w:t>substantive text</w:t>
      </w:r>
      <w:r w:rsidRPr="00FE5AA3">
        <w:rPr>
          <w:rFonts w:eastAsia="Times New Roman"/>
          <w:color w:val="222222"/>
          <w:u w:val="single"/>
        </w:rPr>
        <w:t>ual provisions such as definitions</w:t>
      </w:r>
      <w:r w:rsidRPr="00FE5AA3">
        <w:rPr>
          <w:rFonts w:eastAsia="Times New Roman"/>
          <w:color w:val="222222"/>
          <w:sz w:val="16"/>
          <w:szCs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14:paraId="628D474E" w14:textId="77777777" w:rsidR="00FE5AA3" w:rsidRPr="00FE5AA3" w:rsidRDefault="00FE5AA3" w:rsidP="00FE5AA3">
      <w:pPr>
        <w:shd w:val="clear" w:color="auto" w:fill="FFFFFF"/>
        <w:spacing w:line="233" w:lineRule="atLeast"/>
        <w:rPr>
          <w:rFonts w:eastAsia="Times New Roman"/>
          <w:color w:val="222222"/>
        </w:rPr>
      </w:pPr>
      <w:r w:rsidRPr="00FE5AA3">
        <w:rPr>
          <w:rFonts w:eastAsia="Times New Roman"/>
          <w:color w:val="222222"/>
          <w:u w:val="single"/>
        </w:rPr>
        <w:t>There are twenty-seven</w:t>
      </w:r>
      <w:r w:rsidRPr="00FE5AA3">
        <w:rPr>
          <w:rFonts w:eastAsia="Times New Roman"/>
          <w:color w:val="222222"/>
          <w:sz w:val="16"/>
          <w:szCs w:val="16"/>
        </w:rPr>
        <w:t> additional </w:t>
      </w:r>
      <w:r w:rsidRPr="00FE5AA3">
        <w:rPr>
          <w:rFonts w:eastAsia="Times New Roman"/>
          <w:b/>
          <w:bCs/>
          <w:color w:val="222222"/>
          <w:u w:val="single"/>
        </w:rPr>
        <w:t>subject-matter-cohesive titles</w:t>
      </w:r>
      <w:r w:rsidRPr="00FE5AA3">
        <w:rPr>
          <w:rFonts w:eastAsia="Times New Roman"/>
          <w:color w:val="222222"/>
          <w:u w:val="single"/>
        </w:rPr>
        <w:t> of the U.S. Code </w:t>
      </w:r>
      <w:r w:rsidRPr="00FE5AA3">
        <w:rPr>
          <w:rFonts w:eastAsia="Times New Roman"/>
          <w:color w:val="222222"/>
          <w:u w:val="single"/>
          <w:shd w:val="clear" w:color="auto" w:fill="00FFFF"/>
        </w:rPr>
        <w:t>that</w:t>
      </w:r>
      <w:r w:rsidRPr="00FE5AA3">
        <w:rPr>
          <w:rFonts w:eastAsia="Times New Roman"/>
          <w:color w:val="222222"/>
          <w:u w:val="single"/>
        </w:rPr>
        <w:t> most </w:t>
      </w:r>
      <w:r w:rsidRPr="00FE5AA3">
        <w:rPr>
          <w:rFonts w:eastAsia="Times New Roman"/>
          <w:color w:val="222222"/>
          <w:u w:val="single"/>
          <w:shd w:val="clear" w:color="auto" w:fill="00FFFF"/>
        </w:rPr>
        <w:t>lawyers perceive as </w:t>
      </w:r>
      <w:r w:rsidRPr="00FE5AA3">
        <w:rPr>
          <w:rFonts w:eastAsia="Times New Roman"/>
          <w:b/>
          <w:bCs/>
          <w:color w:val="222222"/>
          <w:u w:val="single"/>
          <w:shd w:val="clear" w:color="auto" w:fill="00FFFF"/>
        </w:rPr>
        <w:t>indistinguishable</w:t>
      </w:r>
      <w:r w:rsidRPr="00FE5AA3">
        <w:rPr>
          <w:rFonts w:eastAsia="Times New Roman"/>
          <w:color w:val="222222"/>
          <w:u w:val="single"/>
          <w:shd w:val="clear" w:color="auto" w:fill="00FFFF"/>
        </w:rPr>
        <w:t> from</w:t>
      </w:r>
      <w:r w:rsidRPr="00FE5AA3">
        <w:rPr>
          <w:rFonts w:eastAsia="Times New Roman"/>
          <w:color w:val="222222"/>
          <w:u w:val="single"/>
        </w:rPr>
        <w:t> the </w:t>
      </w:r>
      <w:r w:rsidRPr="00FE5AA3">
        <w:rPr>
          <w:rFonts w:eastAsia="Times New Roman"/>
          <w:b/>
          <w:bCs/>
          <w:color w:val="222222"/>
          <w:u w:val="single"/>
          <w:shd w:val="clear" w:color="auto" w:fill="00FFFF"/>
        </w:rPr>
        <w:t>enacted titles</w:t>
      </w:r>
      <w:r w:rsidRPr="00FE5AA3">
        <w:rPr>
          <w:rFonts w:eastAsia="Times New Roman"/>
          <w:color w:val="222222"/>
          <w:sz w:val="16"/>
          <w:szCs w:val="16"/>
        </w:rPr>
        <w:t> (</w:t>
      </w:r>
      <w:r w:rsidRPr="00FE5AA3">
        <w:rPr>
          <w:rFonts w:eastAsia="Times New Roman"/>
          <w:color w:val="222222"/>
          <w:u w:val="single"/>
        </w:rPr>
        <w:t>for instance</w:t>
      </w:r>
      <w:r w:rsidRPr="00FE5AA3">
        <w:rPr>
          <w:rFonts w:eastAsia="Times New Roman"/>
          <w:color w:val="222222"/>
          <w:sz w:val="16"/>
          <w:szCs w:val="16"/>
        </w:rPr>
        <w:t>, Title 42 of the U.S. Code, which contains </w:t>
      </w:r>
      <w:r w:rsidRPr="00FE5AA3">
        <w:rPr>
          <w:rFonts w:eastAsia="Times New Roman"/>
          <w:color w:val="222222"/>
          <w:u w:val="single"/>
        </w:rPr>
        <w:t>the </w:t>
      </w:r>
      <w:r w:rsidRPr="00FE5AA3">
        <w:rPr>
          <w:rFonts w:eastAsia="Times New Roman"/>
          <w:b/>
          <w:bCs/>
          <w:color w:val="222222"/>
          <w:u w:val="single"/>
        </w:rPr>
        <w:t>Civil Rights</w:t>
      </w:r>
      <w:r w:rsidRPr="00FE5AA3">
        <w:rPr>
          <w:rFonts w:eastAsia="Times New Roman"/>
          <w:color w:val="222222"/>
          <w:u w:val="single"/>
        </w:rPr>
        <w:t> Acts, </w:t>
      </w:r>
      <w:r w:rsidRPr="00FE5AA3">
        <w:rPr>
          <w:rFonts w:eastAsia="Times New Roman"/>
          <w:b/>
          <w:bCs/>
          <w:color w:val="222222"/>
          <w:u w:val="single"/>
        </w:rPr>
        <w:t>Medicare</w:t>
      </w:r>
      <w:r w:rsidRPr="00FE5AA3">
        <w:rPr>
          <w:rFonts w:eastAsia="Times New Roman"/>
          <w:color w:val="222222"/>
          <w:u w:val="single"/>
        </w:rPr>
        <w:t>, and </w:t>
      </w:r>
      <w:r w:rsidRPr="00FE5AA3">
        <w:rPr>
          <w:rFonts w:eastAsia="Times New Roman"/>
          <w:b/>
          <w:bCs/>
          <w:color w:val="222222"/>
          <w:u w:val="single"/>
        </w:rPr>
        <w:t>Medicaid</w:t>
      </w:r>
      <w:r w:rsidRPr="00FE5AA3">
        <w:rPr>
          <w:rFonts w:eastAsia="Times New Roman"/>
          <w:color w:val="222222"/>
          <w:sz w:val="16"/>
          <w:szCs w:val="16"/>
        </w:rPr>
        <w:t>). OLRC also conceptualizes and organizes those titles (most of which were originally organized by Congress in 1926) by rearranging provisions from enacted statutes (or retaining the work done by prior codifiers to that end). </w:t>
      </w:r>
      <w:r w:rsidRPr="00FE5AA3">
        <w:rPr>
          <w:rFonts w:eastAsia="Times New Roman"/>
          <w:color w:val="222222"/>
          <w:u w:val="single"/>
          <w:shd w:val="clear" w:color="auto" w:fill="00FFFF"/>
        </w:rPr>
        <w:t>But</w:t>
      </w:r>
      <w:r w:rsidRPr="00FE5AA3">
        <w:rPr>
          <w:rFonts w:eastAsia="Times New Roman"/>
          <w:color w:val="222222"/>
          <w:u w:val="single"/>
        </w:rPr>
        <w:t> those titles have </w:t>
      </w:r>
      <w:r w:rsidRPr="00FE5AA3">
        <w:rPr>
          <w:rFonts w:eastAsia="Times New Roman"/>
          <w:color w:val="222222"/>
          <w:u w:val="single"/>
          <w:shd w:val="clear" w:color="auto" w:fill="00FFFF"/>
        </w:rPr>
        <w:t>not</w:t>
      </w:r>
      <w:r w:rsidRPr="00FE5AA3">
        <w:rPr>
          <w:rFonts w:eastAsia="Times New Roman"/>
          <w:color w:val="222222"/>
          <w:u w:val="single"/>
        </w:rPr>
        <w:t> been </w:t>
      </w:r>
      <w:r w:rsidRPr="00FE5AA3">
        <w:rPr>
          <w:rFonts w:eastAsia="Times New Roman"/>
          <w:b/>
          <w:bCs/>
          <w:color w:val="222222"/>
          <w:u w:val="single"/>
        </w:rPr>
        <w:t>formally </w:t>
      </w:r>
      <w:r w:rsidRPr="00FE5AA3">
        <w:rPr>
          <w:rFonts w:eastAsia="Times New Roman"/>
          <w:b/>
          <w:bCs/>
          <w:color w:val="222222"/>
          <w:u w:val="single"/>
          <w:shd w:val="clear" w:color="auto" w:fill="00FFFF"/>
        </w:rPr>
        <w:t>enacted</w:t>
      </w:r>
      <w:r w:rsidRPr="00FE5AA3">
        <w:rPr>
          <w:rFonts w:eastAsia="Times New Roman"/>
          <w:color w:val="222222"/>
          <w:u w:val="single"/>
          <w:shd w:val="clear" w:color="auto" w:fill="00FFFF"/>
        </w:rPr>
        <w:t> as</w:t>
      </w:r>
      <w:r w:rsidRPr="00FE5AA3">
        <w:rPr>
          <w:rFonts w:eastAsia="Times New Roman"/>
          <w:color w:val="222222"/>
          <w:u w:val="single"/>
        </w:rPr>
        <w:t> codified </w:t>
      </w:r>
      <w:r w:rsidRPr="00FE5AA3">
        <w:rPr>
          <w:rFonts w:eastAsia="Times New Roman"/>
          <w:b/>
          <w:bCs/>
          <w:color w:val="222222"/>
          <w:u w:val="single"/>
          <w:shd w:val="clear" w:color="auto" w:fill="00FFFF"/>
        </w:rPr>
        <w:t>law</w:t>
      </w:r>
      <w:r w:rsidRPr="00FE5AA3">
        <w:rPr>
          <w:rFonts w:eastAsia="Times New Roman"/>
          <w:color w:val="222222"/>
          <w:u w:val="single"/>
        </w:rPr>
        <w:t> by Congress</w:t>
      </w:r>
      <w:r w:rsidRPr="00FE5AA3">
        <w:rPr>
          <w:rFonts w:eastAsia="Times New Roman"/>
          <w:color w:val="222222"/>
          <w:sz w:val="16"/>
          <w:szCs w:val="16"/>
        </w:rPr>
        <w:t>--that is, </w:t>
      </w:r>
      <w:r w:rsidRPr="00FE5AA3">
        <w:rPr>
          <w:rFonts w:eastAsia="Times New Roman"/>
          <w:b/>
          <w:bCs/>
          <w:color w:val="222222"/>
          <w:u w:val="single"/>
          <w:shd w:val="clear" w:color="auto" w:fill="00FFFF"/>
        </w:rPr>
        <w:t>Congress</w:t>
      </w:r>
      <w:r w:rsidRPr="00FE5AA3">
        <w:rPr>
          <w:rFonts w:eastAsia="Times New Roman"/>
          <w:color w:val="222222"/>
          <w:u w:val="single"/>
          <w:shd w:val="clear" w:color="auto" w:fill="00FFFF"/>
        </w:rPr>
        <w:t> has </w:t>
      </w:r>
      <w:r w:rsidRPr="00FE5AA3">
        <w:rPr>
          <w:rFonts w:eastAsia="Times New Roman"/>
          <w:b/>
          <w:bCs/>
          <w:color w:val="222222"/>
          <w:u w:val="single"/>
          <w:shd w:val="clear" w:color="auto" w:fill="00FFFF"/>
        </w:rPr>
        <w:t>not voted</w:t>
      </w:r>
      <w:r w:rsidRPr="00FE5AA3">
        <w:rPr>
          <w:rFonts w:eastAsia="Times New Roman"/>
          <w:color w:val="222222"/>
          <w:u w:val="single"/>
          <w:shd w:val="clear" w:color="auto" w:fill="00FFFF"/>
        </w:rPr>
        <w:t> on those</w:t>
      </w:r>
      <w:r w:rsidRPr="00FE5AA3">
        <w:rPr>
          <w:rFonts w:eastAsia="Times New Roman"/>
          <w:color w:val="222222"/>
          <w:u w:val="single"/>
        </w:rPr>
        <w:t> OLRC edits at all</w:t>
      </w:r>
      <w:r w:rsidRPr="00FE5AA3">
        <w:rPr>
          <w:rFonts w:eastAsia="Times New Roman"/>
          <w:color w:val="222222"/>
          <w:sz w:val="16"/>
          <w:szCs w:val="16"/>
        </w:rPr>
        <w:t>--in many instances simply because Congress has not acted on requests for codification </w:t>
      </w:r>
      <w:r w:rsidRPr="00FE5AA3">
        <w:rPr>
          <w:rFonts w:eastAsia="Times New Roman"/>
          <w:color w:val="222222"/>
          <w:u w:val="single"/>
          <w:shd w:val="clear" w:color="auto" w:fill="00FFFF"/>
        </w:rPr>
        <w:t>and has </w:t>
      </w:r>
      <w:r w:rsidRPr="00FE5AA3">
        <w:rPr>
          <w:rFonts w:eastAsia="Times New Roman"/>
          <w:b/>
          <w:bCs/>
          <w:color w:val="222222"/>
          <w:u w:val="single"/>
          <w:shd w:val="clear" w:color="auto" w:fill="00FFFF"/>
        </w:rPr>
        <w:t>little interest</w:t>
      </w:r>
      <w:r w:rsidRPr="00FE5AA3">
        <w:rPr>
          <w:rFonts w:eastAsia="Times New Roman"/>
          <w:color w:val="222222"/>
          <w:u w:val="single"/>
        </w:rPr>
        <w:t> in doing so</w:t>
      </w:r>
      <w:r w:rsidRPr="00FE5AA3">
        <w:rPr>
          <w:rFonts w:eastAsia="Times New Roman"/>
          <w:color w:val="222222"/>
          <w:sz w:val="16"/>
          <w:szCs w:val="16"/>
        </w:rPr>
        <w:t>, as we elaborate in Part II. As a result, </w:t>
      </w:r>
      <w:r w:rsidRPr="00FE5AA3">
        <w:rPr>
          <w:rFonts w:eastAsia="Times New Roman"/>
          <w:color w:val="222222"/>
          <w:u w:val="single"/>
        </w:rPr>
        <w:t>those</w:t>
      </w:r>
      <w:r w:rsidRPr="00FE5AA3">
        <w:rPr>
          <w:rFonts w:eastAsia="Times New Roman"/>
          <w:color w:val="222222"/>
          <w:sz w:val="16"/>
          <w:szCs w:val="16"/>
        </w:rPr>
        <w:t> twenty-seven </w:t>
      </w:r>
      <w:r w:rsidRPr="00FE5AA3">
        <w:rPr>
          <w:rFonts w:eastAsia="Times New Roman"/>
          <w:color w:val="222222"/>
          <w:u w:val="single"/>
        </w:rPr>
        <w:t>titles do not have the status of </w:t>
      </w:r>
      <w:r w:rsidRPr="00FE5AA3">
        <w:rPr>
          <w:rFonts w:eastAsia="Times New Roman"/>
          <w:b/>
          <w:bCs/>
          <w:color w:val="222222"/>
          <w:u w:val="single"/>
        </w:rPr>
        <w:t>positive law</w:t>
      </w:r>
      <w:r w:rsidRPr="00FE5AA3">
        <w:rPr>
          <w:rFonts w:eastAsia="Times New Roman"/>
          <w:color w:val="222222"/>
          <w:sz w:val="16"/>
          <w:szCs w:val="16"/>
        </w:rPr>
        <w:t> (in other words, </w:t>
      </w:r>
      <w:r w:rsidRPr="00FE5AA3">
        <w:rPr>
          <w:rFonts w:eastAsia="Times New Roman"/>
          <w:color w:val="222222"/>
          <w:u w:val="single"/>
        </w:rPr>
        <w:t xml:space="preserve">the governing law is still the </w:t>
      </w:r>
      <w:proofErr w:type="gramStart"/>
      <w:r w:rsidRPr="00FE5AA3">
        <w:rPr>
          <w:rFonts w:eastAsia="Times New Roman"/>
          <w:color w:val="222222"/>
          <w:u w:val="single"/>
        </w:rPr>
        <w:t>originally-enacted</w:t>
      </w:r>
      <w:proofErr w:type="gramEnd"/>
      <w:r w:rsidRPr="00FE5AA3">
        <w:rPr>
          <w:rFonts w:eastAsia="Times New Roman"/>
          <w:color w:val="222222"/>
          <w:u w:val="single"/>
        </w:rPr>
        <w:t> </w:t>
      </w:r>
      <w:r w:rsidRPr="00FE5AA3">
        <w:rPr>
          <w:rFonts w:eastAsia="Times New Roman"/>
          <w:b/>
          <w:bCs/>
          <w:color w:val="222222"/>
          <w:u w:val="single"/>
        </w:rPr>
        <w:t>public laws</w:t>
      </w:r>
      <w:r w:rsidRPr="00FE5AA3">
        <w:rPr>
          <w:rFonts w:eastAsia="Times New Roman"/>
          <w:color w:val="222222"/>
          <w:u w:val="single"/>
        </w:rPr>
        <w:t> not the title of the Code</w:t>
      </w:r>
      <w:r w:rsidRPr="00FE5AA3">
        <w:rPr>
          <w:rFonts w:eastAsia="Times New Roman"/>
          <w:color w:val="222222"/>
          <w:sz w:val="16"/>
          <w:szCs w:val="16"/>
        </w:rPr>
        <w:t>).</w:t>
      </w:r>
    </w:p>
    <w:p w14:paraId="60F56582" w14:textId="77777777" w:rsidR="00FE5AA3" w:rsidRPr="00FE5AA3" w:rsidRDefault="00FE5AA3" w:rsidP="00FE5AA3">
      <w:pPr>
        <w:shd w:val="clear" w:color="auto" w:fill="FFFFFF"/>
        <w:spacing w:line="233" w:lineRule="atLeast"/>
        <w:rPr>
          <w:rFonts w:eastAsia="Times New Roman"/>
          <w:color w:val="222222"/>
        </w:rPr>
      </w:pPr>
      <w:r w:rsidRPr="00FE5AA3">
        <w:rPr>
          <w:rFonts w:eastAsia="Times New Roman"/>
          <w:color w:val="222222"/>
          <w:sz w:val="16"/>
          <w:szCs w:val="16"/>
        </w:rPr>
        <w:t xml:space="preserve">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w:t>
      </w:r>
      <w:proofErr w:type="gramStart"/>
      <w:r w:rsidRPr="00FE5AA3">
        <w:rPr>
          <w:rFonts w:eastAsia="Times New Roman"/>
          <w:color w:val="222222"/>
          <w:sz w:val="16"/>
          <w:szCs w:val="16"/>
        </w:rPr>
        <w:t>says</w:t>
      </w:r>
      <w:proofErr w:type="gramEnd"/>
      <w:r w:rsidRPr="00FE5AA3">
        <w:rPr>
          <w:rFonts w:eastAsia="Times New Roman"/>
          <w:color w:val="222222"/>
          <w:sz w:val="16"/>
          <w:szCs w:val="16"/>
        </w:rPr>
        <w:t xml:space="preserve"> “the Judiciary Act of 1789 is amended,” that amendment becomes something of a </w:t>
      </w:r>
      <w:proofErr w:type="gramStart"/>
      <w:r w:rsidRPr="00FE5AA3">
        <w:rPr>
          <w:rFonts w:eastAsia="Times New Roman"/>
          <w:color w:val="222222"/>
          <w:sz w:val="16"/>
          <w:szCs w:val="16"/>
        </w:rPr>
        <w:t>free floating</w:t>
      </w:r>
      <w:proofErr w:type="gramEnd"/>
      <w:r w:rsidRPr="00FE5AA3">
        <w:rPr>
          <w:rFonts w:eastAsia="Times New Roman"/>
          <w:color w:val="222222"/>
          <w:sz w:val="16"/>
          <w:szCs w:val="16"/>
        </w:rPr>
        <w:t xml:space="preserve">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4144204A" w14:textId="77777777" w:rsidR="00FE5AA3" w:rsidRPr="00FE5AA3" w:rsidRDefault="00FE5AA3" w:rsidP="00FE5AA3">
      <w:pPr>
        <w:shd w:val="clear" w:color="auto" w:fill="FFFFFF"/>
        <w:spacing w:line="233" w:lineRule="atLeast"/>
        <w:rPr>
          <w:rFonts w:eastAsia="Times New Roman"/>
          <w:color w:val="222222"/>
        </w:rPr>
      </w:pPr>
      <w:r w:rsidRPr="00FE5AA3">
        <w:rPr>
          <w:rFonts w:eastAsia="Times New Roman"/>
          <w:color w:val="222222"/>
          <w:sz w:val="16"/>
          <w:szCs w:val="16"/>
        </w:rPr>
        <w:t>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14:paraId="6D979E95" w14:textId="77777777" w:rsidR="00FE5AA3" w:rsidRPr="00FE5AA3" w:rsidRDefault="00FE5AA3" w:rsidP="00FE5AA3">
      <w:pPr>
        <w:shd w:val="clear" w:color="auto" w:fill="FFFFFF"/>
        <w:spacing w:line="233" w:lineRule="atLeast"/>
        <w:rPr>
          <w:rFonts w:eastAsia="Times New Roman"/>
          <w:color w:val="222222"/>
        </w:rPr>
      </w:pPr>
      <w:r w:rsidRPr="00FE5AA3">
        <w:rPr>
          <w:rFonts w:eastAsia="Times New Roman"/>
          <w:color w:val="222222"/>
          <w:sz w:val="16"/>
          <w:szCs w:val="16"/>
        </w:rPr>
        <w:t>As noted, </w:t>
      </w:r>
      <w:r w:rsidRPr="00FE5AA3">
        <w:rPr>
          <w:rFonts w:eastAsia="Times New Roman"/>
          <w:color w:val="222222"/>
          <w:u w:val="single"/>
        </w:rPr>
        <w:t>OLRC has </w:t>
      </w:r>
      <w:r w:rsidRPr="00FE5AA3">
        <w:rPr>
          <w:rFonts w:eastAsia="Times New Roman"/>
          <w:b/>
          <w:bCs/>
          <w:color w:val="222222"/>
          <w:u w:val="single"/>
        </w:rPr>
        <w:t>significant</w:t>
      </w:r>
      <w:r w:rsidRPr="00FE5AA3">
        <w:rPr>
          <w:rFonts w:eastAsia="Times New Roman"/>
          <w:color w:val="222222"/>
          <w:u w:val="single"/>
        </w:rPr>
        <w:t> editorial </w:t>
      </w:r>
      <w:r w:rsidRPr="00FE5AA3">
        <w:rPr>
          <w:rFonts w:eastAsia="Times New Roman"/>
          <w:b/>
          <w:bCs/>
          <w:color w:val="222222"/>
          <w:u w:val="single"/>
        </w:rPr>
        <w:t>discretion</w:t>
      </w:r>
      <w:r w:rsidRPr="00FE5AA3">
        <w:rPr>
          <w:rFonts w:eastAsia="Times New Roman"/>
          <w:color w:val="222222"/>
          <w:u w:val="single"/>
        </w:rPr>
        <w:t> in</w:t>
      </w:r>
      <w:r w:rsidRPr="00FE5AA3">
        <w:rPr>
          <w:rFonts w:eastAsia="Times New Roman"/>
          <w:color w:val="222222"/>
          <w:sz w:val="16"/>
          <w:szCs w:val="16"/>
        </w:rPr>
        <w:t> the performance of </w:t>
      </w:r>
      <w:r w:rsidRPr="00FE5AA3">
        <w:rPr>
          <w:rFonts w:eastAsia="Times New Roman"/>
          <w:color w:val="222222"/>
          <w:u w:val="single"/>
        </w:rPr>
        <w:t>these functions, a fact </w:t>
      </w:r>
      <w:r w:rsidRPr="00FE5AA3">
        <w:rPr>
          <w:rFonts w:eastAsia="Times New Roman"/>
          <w:b/>
          <w:bCs/>
          <w:color w:val="222222"/>
          <w:u w:val="single"/>
        </w:rPr>
        <w:t>unknown</w:t>
      </w:r>
      <w:r w:rsidRPr="00FE5AA3">
        <w:rPr>
          <w:rFonts w:eastAsia="Times New Roman"/>
          <w:color w:val="222222"/>
          <w:u w:val="single"/>
        </w:rPr>
        <w:t> to most lawyers and </w:t>
      </w:r>
      <w:r w:rsidRPr="00FE5AA3">
        <w:rPr>
          <w:rFonts w:eastAsia="Times New Roman"/>
          <w:b/>
          <w:bCs/>
          <w:color w:val="222222"/>
          <w:u w:val="single"/>
        </w:rPr>
        <w:t>courts</w:t>
      </w:r>
      <w:r w:rsidRPr="00FE5AA3">
        <w:rPr>
          <w:rFonts w:eastAsia="Times New Roman"/>
          <w:color w:val="222222"/>
          <w:sz w:val="16"/>
          <w:szCs w:val="16"/>
        </w:rPr>
        <w:t>. In codification bills, </w:t>
      </w:r>
      <w:r w:rsidRPr="00FE5AA3">
        <w:rPr>
          <w:rFonts w:eastAsia="Times New Roman"/>
          <w:color w:val="222222"/>
          <w:u w:val="single"/>
        </w:rPr>
        <w:t>it may </w:t>
      </w:r>
      <w:r w:rsidRPr="00FE5AA3">
        <w:rPr>
          <w:rFonts w:eastAsia="Times New Roman"/>
          <w:b/>
          <w:bCs/>
          <w:color w:val="222222"/>
          <w:u w:val="single"/>
        </w:rPr>
        <w:t>alter</w:t>
      </w:r>
      <w:r w:rsidRPr="00FE5AA3">
        <w:rPr>
          <w:rFonts w:eastAsia="Times New Roman"/>
          <w:color w:val="222222"/>
          <w:u w:val="single"/>
        </w:rPr>
        <w:t> or even </w:t>
      </w:r>
      <w:r w:rsidRPr="00FE5AA3">
        <w:rPr>
          <w:rFonts w:eastAsia="Times New Roman"/>
          <w:b/>
          <w:bCs/>
          <w:color w:val="222222"/>
          <w:u w:val="single"/>
        </w:rPr>
        <w:t>add</w:t>
      </w:r>
      <w:r w:rsidRPr="00FE5AA3">
        <w:rPr>
          <w:rFonts w:eastAsia="Times New Roman"/>
          <w:color w:val="222222"/>
          <w:u w:val="single"/>
        </w:rPr>
        <w:t> statutory text</w:t>
      </w:r>
      <w:r w:rsidRPr="00FE5AA3">
        <w:rPr>
          <w:rFonts w:eastAsia="Times New Roman"/>
          <w:color w:val="222222"/>
          <w:sz w:val="16"/>
          <w:szCs w:val="16"/>
        </w:rPr>
        <w:t> </w:t>
      </w:r>
      <w:proofErr w:type="gramStart"/>
      <w:r w:rsidRPr="00FE5AA3">
        <w:rPr>
          <w:rFonts w:eastAsia="Times New Roman"/>
          <w:color w:val="222222"/>
          <w:sz w:val="16"/>
          <w:szCs w:val="16"/>
        </w:rPr>
        <w:t>in order to</w:t>
      </w:r>
      <w:proofErr w:type="gramEnd"/>
      <w:r w:rsidRPr="00FE5AA3">
        <w:rPr>
          <w:rFonts w:eastAsia="Times New Roman"/>
          <w:color w:val="222222"/>
          <w:sz w:val="16"/>
          <w:szCs w:val="16"/>
        </w:rPr>
        <w:t xml:space="preserve"> correct errors, resolve ambiguities, and make the Code easier to understand and navigate. In all aspects of its work, </w:t>
      </w:r>
      <w:r w:rsidRPr="00FE5AA3">
        <w:rPr>
          <w:rFonts w:eastAsia="Times New Roman"/>
          <w:color w:val="222222"/>
          <w:u w:val="single"/>
        </w:rPr>
        <w:t>it has </w:t>
      </w:r>
      <w:r w:rsidRPr="00FE5AA3">
        <w:rPr>
          <w:rFonts w:eastAsia="Times New Roman"/>
          <w:b/>
          <w:bCs/>
          <w:color w:val="222222"/>
          <w:u w:val="single"/>
        </w:rPr>
        <w:t>significant discretion</w:t>
      </w:r>
      <w:r w:rsidRPr="00FE5AA3">
        <w:rPr>
          <w:rFonts w:eastAsia="Times New Roman"/>
          <w:color w:val="222222"/>
          <w:u w:val="single"/>
        </w:rPr>
        <w:t> to omit</w:t>
      </w:r>
      <w:r w:rsidRPr="00FE5AA3">
        <w:rPr>
          <w:rFonts w:eastAsia="Times New Roman"/>
          <w:color w:val="222222"/>
          <w:sz w:val="16"/>
          <w:szCs w:val="16"/>
        </w:rPr>
        <w:t> those </w:t>
      </w:r>
      <w:r w:rsidRPr="00FE5AA3">
        <w:rPr>
          <w:rFonts w:eastAsia="Times New Roman"/>
          <w:color w:val="222222"/>
          <w:u w:val="single"/>
        </w:rPr>
        <w:t>provisions from the Code entirely that it deems not “general and permanent,”</w:t>
      </w:r>
      <w:r w:rsidRPr="00FE5AA3">
        <w:rPr>
          <w:rFonts w:eastAsia="Times New Roman"/>
          <w:color w:val="222222"/>
          <w:sz w:val="16"/>
          <w:szCs w:val="16"/>
        </w:rPr>
        <w:t>144 such as most parts of appropriations bills. It </w:t>
      </w:r>
      <w:r w:rsidRPr="00FE5AA3">
        <w:rPr>
          <w:rFonts w:eastAsia="Times New Roman"/>
          <w:color w:val="222222"/>
          <w:u w:val="single"/>
        </w:rPr>
        <w:t>also</w:t>
      </w:r>
      <w:r w:rsidRPr="00FE5AA3">
        <w:rPr>
          <w:rFonts w:eastAsia="Times New Roman"/>
          <w:color w:val="222222"/>
          <w:sz w:val="16"/>
          <w:szCs w:val="16"/>
        </w:rPr>
        <w:t> has discretion </w:t>
      </w:r>
      <w:r w:rsidRPr="00FE5AA3">
        <w:rPr>
          <w:rFonts w:eastAsia="Times New Roman"/>
          <w:color w:val="222222"/>
          <w:u w:val="single"/>
        </w:rPr>
        <w:t>to move </w:t>
      </w:r>
      <w:r w:rsidRPr="00FE5AA3">
        <w:rPr>
          <w:rFonts w:eastAsia="Times New Roman"/>
          <w:b/>
          <w:bCs/>
          <w:color w:val="222222"/>
          <w:u w:val="single"/>
        </w:rPr>
        <w:t>full provisions</w:t>
      </w:r>
      <w:r w:rsidRPr="00FE5AA3">
        <w:rPr>
          <w:rFonts w:eastAsia="Times New Roman"/>
          <w:color w:val="222222"/>
          <w:u w:val="single"/>
        </w:rPr>
        <w:t> outside the text of the Code</w:t>
      </w:r>
      <w:r w:rsidRPr="00FE5AA3">
        <w:rPr>
          <w:rFonts w:eastAsia="Times New Roman"/>
          <w:color w:val="222222"/>
          <w:sz w:val="16"/>
          <w:szCs w:val="16"/>
        </w:rPr>
        <w:t> and into the side notes--a determination that surprisingly often includes some important provisions, like pilot programs, statutory effective dates, and legislative 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FE5AA3">
        <w:rPr>
          <w:rFonts w:eastAsia="Times New Roman"/>
          <w:color w:val="222222"/>
          <w:u w:val="single"/>
        </w:rPr>
        <w:t>These changes often create situations in which </w:t>
      </w:r>
      <w:r w:rsidRPr="00FE5AA3">
        <w:rPr>
          <w:rFonts w:eastAsia="Times New Roman"/>
          <w:b/>
          <w:bCs/>
          <w:color w:val="222222"/>
          <w:u w:val="single"/>
          <w:shd w:val="clear" w:color="auto" w:fill="00FFFF"/>
        </w:rPr>
        <w:t>the statute</w:t>
      </w:r>
      <w:r w:rsidRPr="00FE5AA3">
        <w:rPr>
          <w:rFonts w:eastAsia="Times New Roman"/>
          <w:color w:val="222222"/>
          <w:u w:val="single"/>
        </w:rPr>
        <w:t> as </w:t>
      </w:r>
      <w:r w:rsidRPr="00FE5AA3">
        <w:rPr>
          <w:rFonts w:eastAsia="Times New Roman"/>
          <w:color w:val="222222"/>
          <w:u w:val="single"/>
          <w:shd w:val="clear" w:color="auto" w:fill="00FFFF"/>
        </w:rPr>
        <w:t>encountered by the</w:t>
      </w:r>
      <w:r w:rsidRPr="00FE5AA3">
        <w:rPr>
          <w:rFonts w:eastAsia="Times New Roman"/>
          <w:color w:val="222222"/>
          <w:u w:val="single"/>
        </w:rPr>
        <w:t> general </w:t>
      </w:r>
      <w:r w:rsidRPr="00FE5AA3">
        <w:rPr>
          <w:rFonts w:eastAsia="Times New Roman"/>
          <w:b/>
          <w:bCs/>
          <w:color w:val="222222"/>
          <w:u w:val="single"/>
          <w:shd w:val="clear" w:color="auto" w:fill="00FFFF"/>
        </w:rPr>
        <w:t>public</w:t>
      </w:r>
      <w:r w:rsidRPr="00FE5AA3">
        <w:rPr>
          <w:rFonts w:eastAsia="Times New Roman"/>
          <w:color w:val="222222"/>
          <w:u w:val="single"/>
          <w:shd w:val="clear" w:color="auto" w:fill="00FFFF"/>
        </w:rPr>
        <w:t> appears </w:t>
      </w:r>
      <w:r w:rsidRPr="00FE5AA3">
        <w:rPr>
          <w:rFonts w:eastAsia="Times New Roman"/>
          <w:b/>
          <w:bCs/>
          <w:color w:val="222222"/>
          <w:u w:val="single"/>
          <w:shd w:val="clear" w:color="auto" w:fill="00FFFF"/>
        </w:rPr>
        <w:t>different</w:t>
      </w:r>
      <w:r w:rsidRPr="00FE5AA3">
        <w:rPr>
          <w:rFonts w:eastAsia="Times New Roman"/>
          <w:color w:val="222222"/>
          <w:sz w:val="16"/>
          <w:szCs w:val="16"/>
        </w:rPr>
        <w:t>--or at least less complete--</w:t>
      </w:r>
      <w:r w:rsidRPr="00FE5AA3">
        <w:rPr>
          <w:rFonts w:eastAsia="Times New Roman"/>
          <w:color w:val="222222"/>
          <w:u w:val="single"/>
        </w:rPr>
        <w:t>from the text that was </w:t>
      </w:r>
      <w:r w:rsidRPr="00FE5AA3">
        <w:rPr>
          <w:rFonts w:eastAsia="Times New Roman"/>
          <w:b/>
          <w:bCs/>
          <w:color w:val="222222"/>
          <w:u w:val="single"/>
        </w:rPr>
        <w:t>enacted</w:t>
      </w:r>
      <w:r w:rsidRPr="00FE5AA3">
        <w:rPr>
          <w:rFonts w:eastAsia="Times New Roman"/>
          <w:color w:val="222222"/>
          <w:sz w:val="16"/>
          <w:szCs w:val="16"/>
        </w:rPr>
        <w:t>.</w:t>
      </w:r>
    </w:p>
    <w:p w14:paraId="6CABA2F4" w14:textId="77777777" w:rsidR="00FE5AA3" w:rsidRPr="00FE5AA3" w:rsidRDefault="00FE5AA3" w:rsidP="00FE5AA3">
      <w:pPr>
        <w:shd w:val="clear" w:color="auto" w:fill="FFFFFF"/>
        <w:spacing w:line="233" w:lineRule="atLeast"/>
        <w:rPr>
          <w:rFonts w:eastAsia="Times New Roman"/>
          <w:color w:val="222222"/>
        </w:rPr>
      </w:pPr>
      <w:r w:rsidRPr="00FE5AA3">
        <w:rPr>
          <w:rFonts w:eastAsia="Times New Roman"/>
          <w:color w:val="222222"/>
        </w:rPr>
        <w:t>&lt;&lt;TEXT CONDENSED, NONE OMITTED&gt;&gt;</w:t>
      </w:r>
    </w:p>
    <w:p w14:paraId="0F9748FB" w14:textId="77777777" w:rsidR="00FE5AA3" w:rsidRPr="00FE5AA3" w:rsidRDefault="00FE5AA3" w:rsidP="00FE5AA3">
      <w:pPr>
        <w:shd w:val="clear" w:color="auto" w:fill="FFFFFF"/>
        <w:spacing w:line="233" w:lineRule="atLeast"/>
        <w:rPr>
          <w:rFonts w:eastAsia="Times New Roman"/>
          <w:color w:val="222222"/>
        </w:rPr>
      </w:pPr>
      <w:r w:rsidRPr="00FE5AA3">
        <w:rPr>
          <w:rFonts w:eastAsia="Times New Roman"/>
          <w:color w:val="222222"/>
          <w:sz w:val="4"/>
          <w:szCs w:val="4"/>
        </w:rPr>
        <w:t>D. Congressional Budget Office (CBO) “[T]he Congress has, in the eyes of many, lost the power of the purse to the Executive Branch.” 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 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 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 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w:t>
      </w:r>
      <w:proofErr w:type="spellStart"/>
      <w:r w:rsidRPr="00FE5AA3">
        <w:rPr>
          <w:rFonts w:eastAsia="Times New Roman"/>
          <w:color w:val="222222"/>
          <w:sz w:val="4"/>
          <w:szCs w:val="4"/>
        </w:rPr>
        <w:t>ongressional</w:t>
      </w:r>
      <w:proofErr w:type="spellEnd"/>
      <w:r w:rsidRPr="00FE5AA3">
        <w:rPr>
          <w:rFonts w:eastAsia="Times New Roman"/>
          <w:color w:val="222222"/>
          <w:sz w:val="4"/>
          <w:szCs w:val="4"/>
        </w:rPr>
        <w:t xml:space="preserve"> enactments [have] permitted the Executive to achieve a great concentration of financial and policymaking authority .... Yet the Congress did little to improve its own budget capabilities.”160 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 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 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 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 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 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 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 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 E. Joint Committee on Taxation (JCT) “Congress ought not to be dependent absolutely on what may be reported to it by the officials and people engaged in the administration side alone.” 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 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 With respect to drafting “recommendations for legislation,” Jones added: “[Congress] has had to rely solely upon recommendations which came from the Secretary of the Treasury. I submit that that is not a proper basis for the framing of legislation. You see only one side of it.” To avoid “</w:t>
      </w:r>
      <w:proofErr w:type="spellStart"/>
      <w:r w:rsidRPr="00FE5AA3">
        <w:rPr>
          <w:rFonts w:eastAsia="Times New Roman"/>
          <w:color w:val="222222"/>
          <w:sz w:val="4"/>
          <w:szCs w:val="4"/>
        </w:rPr>
        <w:t>becom</w:t>
      </w:r>
      <w:proofErr w:type="spellEnd"/>
      <w:r w:rsidRPr="00FE5AA3">
        <w:rPr>
          <w:rFonts w:eastAsia="Times New Roman"/>
          <w:color w:val="222222"/>
          <w:sz w:val="4"/>
          <w:szCs w:val="4"/>
        </w:rPr>
        <w:t>[</w:t>
      </w:r>
      <w:proofErr w:type="spellStart"/>
      <w:r w:rsidRPr="00FE5AA3">
        <w:rPr>
          <w:rFonts w:eastAsia="Times New Roman"/>
          <w:color w:val="222222"/>
          <w:sz w:val="4"/>
          <w:szCs w:val="4"/>
        </w:rPr>
        <w:t>ing</w:t>
      </w:r>
      <w:proofErr w:type="spellEnd"/>
      <w:r w:rsidRPr="00FE5AA3">
        <w:rPr>
          <w:rFonts w:eastAsia="Times New Roman"/>
          <w:color w:val="222222"/>
          <w:sz w:val="4"/>
          <w:szCs w:val="4"/>
        </w:rPr>
        <w:t>] mere rubber stamps” of the Bureau, Jones concluded: “We want an agency under our jurisdiction so we know what is going on.”198 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 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 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 Outside the legislative process, JCT staff also conducts oversight functions, including ensuring that the IRS implements federal tax legislation in compliance with congressional intent</w:t>
      </w:r>
      <w:proofErr w:type="gramStart"/>
      <w:r w:rsidRPr="00FE5AA3">
        <w:rPr>
          <w:rFonts w:eastAsia="Times New Roman"/>
          <w:color w:val="222222"/>
          <w:sz w:val="4"/>
          <w:szCs w:val="4"/>
        </w:rPr>
        <w:t>.210</w:t>
      </w:r>
      <w:proofErr w:type="gramEnd"/>
      <w:r w:rsidRPr="00FE5AA3">
        <w:rPr>
          <w:rFonts w:eastAsia="Times New Roman"/>
          <w:color w:val="222222"/>
          <w:sz w:val="4"/>
          <w:szCs w:val="4"/>
        </w:rPr>
        <w:t xml:space="preserve"> JCT almost never holds hearings of its own but, rather, works with partisan staff on other committees. Certain aspects of policy work, we were told, “are viewed by other staff as JCT stuff .... You will </w:t>
      </w:r>
      <w:proofErr w:type="gramStart"/>
      <w:r w:rsidRPr="00FE5AA3">
        <w:rPr>
          <w:rFonts w:eastAsia="Times New Roman"/>
          <w:color w:val="222222"/>
          <w:sz w:val="4"/>
          <w:szCs w:val="4"/>
        </w:rPr>
        <w:t>hear, ‘</w:t>
      </w:r>
      <w:proofErr w:type="gramEnd"/>
      <w:r w:rsidRPr="00FE5AA3">
        <w:rPr>
          <w:rFonts w:eastAsia="Times New Roman"/>
          <w:color w:val="222222"/>
          <w:sz w:val="4"/>
          <w:szCs w:val="4"/>
        </w:rPr>
        <w:t xml:space="preserve">this is for Joint Tax. Joint Tax will go through it.’ ... They talk with us about their policy. We put together bullet-point specs of the bill, then JCT and Legislative Counsel writes the bill.”211 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 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 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 F. Offices of the Parliamentarians “We are the procedural navigators. Our knowledge isn't replicated anywhere else.” 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 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 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 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 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w:t>
      </w:r>
      <w:proofErr w:type="gramStart"/>
      <w:r w:rsidRPr="00FE5AA3">
        <w:rPr>
          <w:rFonts w:eastAsia="Times New Roman"/>
          <w:color w:val="222222"/>
          <w:sz w:val="4"/>
          <w:szCs w:val="4"/>
        </w:rPr>
        <w:t>a number of</w:t>
      </w:r>
      <w:proofErr w:type="gramEnd"/>
      <w:r w:rsidRPr="00FE5AA3">
        <w:rPr>
          <w:rFonts w:eastAsia="Times New Roman"/>
          <w:color w:val="222222"/>
          <w:sz w:val="4"/>
          <w:szCs w:val="4"/>
        </w:rPr>
        <w:t xml:space="preserve"> materials related to chamber rules and precedents.241 The Parliamentarians make procedural recommendations on consequential matters. First, they make committee referral decisions for each *1586 introduced </w:t>
      </w:r>
      <w:proofErr w:type="gramStart"/>
      <w:r w:rsidRPr="00FE5AA3">
        <w:rPr>
          <w:rFonts w:eastAsia="Times New Roman"/>
          <w:color w:val="222222"/>
          <w:sz w:val="4"/>
          <w:szCs w:val="4"/>
        </w:rPr>
        <w:t>bill--referrals</w:t>
      </w:r>
      <w:proofErr w:type="gramEnd"/>
      <w:r w:rsidRPr="00FE5AA3">
        <w:rPr>
          <w:rFonts w:eastAsia="Times New Roman"/>
          <w:color w:val="222222"/>
          <w:sz w:val="4"/>
          <w:szCs w:val="4"/>
        </w:rPr>
        <w:t xml:space="preserve">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 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 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 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w:t>
      </w:r>
      <w:proofErr w:type="gramStart"/>
      <w:r w:rsidRPr="00FE5AA3">
        <w:rPr>
          <w:rFonts w:eastAsia="Times New Roman"/>
          <w:color w:val="222222"/>
          <w:sz w:val="4"/>
          <w:szCs w:val="4"/>
        </w:rPr>
        <w:t>staffs</w:t>
      </w:r>
      <w:proofErr w:type="gramEnd"/>
      <w:r w:rsidRPr="00FE5AA3">
        <w:rPr>
          <w:rFonts w:eastAsia="Times New Roman"/>
          <w:color w:val="222222"/>
          <w:sz w:val="4"/>
          <w:szCs w:val="4"/>
        </w:rPr>
        <w:t xml:space="preserve"> in advance of a bill's consideration on the floor. 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 G. Government Accountability Office (GAO) “The committees of Congress have no way of getting down to the actual facts ... we have no check at all.” *1588 GAO is the “congressional watchdog.”251 It is easily the largest of the nonpartisan institutions, with a whopping 3,000 employees (once as many as 15,000!) spread across its Washington, D.C. headquarters and eleven field offices.252 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 [T]he President desired to use a certain appropriation for a given purpose, and was told by his Comptroller of the Treasury, who happened to be a little independent of this system, that he could not do it. But the President insisted and finally said, “I must have that fund, and if I </w:t>
      </w:r>
      <w:proofErr w:type="spellStart"/>
      <w:r w:rsidRPr="00FE5AA3">
        <w:rPr>
          <w:rFonts w:eastAsia="Times New Roman"/>
          <w:color w:val="222222"/>
          <w:sz w:val="4"/>
          <w:szCs w:val="4"/>
        </w:rPr>
        <w:t>can not</w:t>
      </w:r>
      <w:proofErr w:type="spellEnd"/>
      <w:r w:rsidRPr="00FE5AA3">
        <w:rPr>
          <w:rFonts w:eastAsia="Times New Roman"/>
          <w:color w:val="222222"/>
          <w:sz w:val="4"/>
          <w:szCs w:val="4"/>
        </w:rPr>
        <w:t xml:space="preserve"> change the opinion of my comptroller, I can change my comptroller.” With less independence all comptrollers, no matter to which political party they owe allegiance, have been forced to face the same practical situation.253 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w:t>
      </w:r>
      <w:proofErr w:type="gramStart"/>
      <w:r w:rsidRPr="00FE5AA3">
        <w:rPr>
          <w:rFonts w:eastAsia="Times New Roman"/>
          <w:color w:val="222222"/>
          <w:sz w:val="4"/>
          <w:szCs w:val="4"/>
        </w:rPr>
        <w:t>to</w:t>
      </w:r>
      <w:proofErr w:type="gramEnd"/>
      <w:r w:rsidRPr="00FE5AA3">
        <w:rPr>
          <w:rFonts w:eastAsia="Times New Roman"/>
          <w:color w:val="222222"/>
          <w:sz w:val="4"/>
          <w:szCs w:val="4"/>
        </w:rPr>
        <w:t xml:space="preserve"> the executive. Representative Good again explained: We believe that the Committee on Appropriations and the committees on </w:t>
      </w:r>
      <w:proofErr w:type="gramStart"/>
      <w:r w:rsidRPr="00FE5AA3">
        <w:rPr>
          <w:rFonts w:eastAsia="Times New Roman"/>
          <w:color w:val="222222"/>
          <w:sz w:val="4"/>
          <w:szCs w:val="4"/>
        </w:rPr>
        <w:t>expenditures</w:t>
      </w:r>
      <w:proofErr w:type="gramEnd"/>
      <w:r w:rsidRPr="00FE5AA3">
        <w:rPr>
          <w:rFonts w:eastAsia="Times New Roman"/>
          <w:color w:val="222222"/>
          <w:sz w:val="4"/>
          <w:szCs w:val="4"/>
        </w:rPr>
        <w:t xml:space="preserve"> and on revenue that are investigating matters under their jurisdiction should </w:t>
      </w:r>
      <w:proofErr w:type="gramStart"/>
      <w:r w:rsidRPr="00FE5AA3">
        <w:rPr>
          <w:rFonts w:eastAsia="Times New Roman"/>
          <w:color w:val="222222"/>
          <w:sz w:val="4"/>
          <w:szCs w:val="4"/>
        </w:rPr>
        <w:t>have at all times</w:t>
      </w:r>
      <w:proofErr w:type="gramEnd"/>
      <w:r w:rsidRPr="00FE5AA3">
        <w:rPr>
          <w:rFonts w:eastAsia="Times New Roman"/>
          <w:color w:val="222222"/>
          <w:sz w:val="4"/>
          <w:szCs w:val="4"/>
        </w:rPr>
        <w:t xml:space="preserve"> something more than an ex </w:t>
      </w:r>
      <w:proofErr w:type="spellStart"/>
      <w:r w:rsidRPr="00FE5AA3">
        <w:rPr>
          <w:rFonts w:eastAsia="Times New Roman"/>
          <w:color w:val="222222"/>
          <w:sz w:val="4"/>
          <w:szCs w:val="4"/>
        </w:rPr>
        <w:t>parte</w:t>
      </w:r>
      <w:proofErr w:type="spellEnd"/>
      <w:r w:rsidRPr="00FE5AA3">
        <w:rPr>
          <w:rFonts w:eastAsia="Times New Roman"/>
          <w:color w:val="222222"/>
          <w:sz w:val="4"/>
          <w:szCs w:val="4"/>
        </w:rPr>
        <w:t xml:space="preserve"> statement </w:t>
      </w:r>
      <w:proofErr w:type="gramStart"/>
      <w:r w:rsidRPr="00FE5AA3">
        <w:rPr>
          <w:rFonts w:eastAsia="Times New Roman"/>
          <w:color w:val="222222"/>
          <w:sz w:val="4"/>
          <w:szCs w:val="4"/>
        </w:rPr>
        <w:t>with regard to</w:t>
      </w:r>
      <w:proofErr w:type="gramEnd"/>
      <w:r w:rsidRPr="00FE5AA3">
        <w:rPr>
          <w:rFonts w:eastAsia="Times New Roman"/>
          <w:color w:val="222222"/>
          <w:sz w:val="4"/>
          <w:szCs w:val="4"/>
        </w:rPr>
        <w:t xml:space="preserve">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 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 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 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 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w:t>
      </w:r>
      <w:proofErr w:type="gramStart"/>
      <w:r w:rsidRPr="00FE5AA3">
        <w:rPr>
          <w:rFonts w:eastAsia="Times New Roman"/>
          <w:color w:val="222222"/>
          <w:sz w:val="4"/>
          <w:szCs w:val="4"/>
        </w:rPr>
        <w:t>over power</w:t>
      </w:r>
      <w:proofErr w:type="gramEnd"/>
      <w:r w:rsidRPr="00FE5AA3">
        <w:rPr>
          <w:rFonts w:eastAsia="Times New Roman"/>
          <w:color w:val="222222"/>
          <w:sz w:val="4"/>
          <w:szCs w:val="4"/>
        </w:rPr>
        <w:t xml:space="preserve">,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 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 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 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 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 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 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w:t>
      </w:r>
      <w:proofErr w:type="gramStart"/>
      <w:r w:rsidRPr="00FE5AA3">
        <w:rPr>
          <w:rFonts w:eastAsia="Times New Roman"/>
          <w:color w:val="222222"/>
          <w:sz w:val="4"/>
          <w:szCs w:val="4"/>
        </w:rPr>
        <w:t>all of</w:t>
      </w:r>
      <w:proofErr w:type="gramEnd"/>
      <w:r w:rsidRPr="00FE5AA3">
        <w:rPr>
          <w:rFonts w:eastAsia="Times New Roman"/>
          <w:color w:val="222222"/>
          <w:sz w:val="4"/>
          <w:szCs w:val="4"/>
        </w:rPr>
        <w:t xml:space="preserve"> its reports and studies for public consumption--even if members of Congress would prefer the reports to be suppressed.288 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 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 GAO staff, in interviews, repeatedly volunteered that the office's primary role continues to be safeguarding “Congress's constitutional prerogatives.”294 H. </w:t>
      </w:r>
      <w:proofErr w:type="spellStart"/>
      <w:r w:rsidRPr="00FE5AA3">
        <w:rPr>
          <w:rFonts w:eastAsia="Times New Roman"/>
          <w:color w:val="222222"/>
          <w:sz w:val="4"/>
          <w:szCs w:val="4"/>
        </w:rPr>
        <w:t>MedPAC</w:t>
      </w:r>
      <w:proofErr w:type="spellEnd"/>
      <w:r w:rsidRPr="00FE5AA3">
        <w:rPr>
          <w:rFonts w:eastAsia="Times New Roman"/>
          <w:color w:val="222222"/>
          <w:sz w:val="4"/>
          <w:szCs w:val="4"/>
        </w:rPr>
        <w:t xml:space="preserve"> and MACPAC “Each of them are incredibly necessary, so that you take the decision-making and put it in the hands of professionals and take it out of the hands of Congress and the lobbyists.” </w:t>
      </w:r>
      <w:proofErr w:type="spellStart"/>
      <w:r w:rsidRPr="00FE5AA3">
        <w:rPr>
          <w:rFonts w:eastAsia="Times New Roman"/>
          <w:color w:val="222222"/>
          <w:sz w:val="4"/>
          <w:szCs w:val="4"/>
        </w:rPr>
        <w:t>MedPAC</w:t>
      </w:r>
      <w:proofErr w:type="spellEnd"/>
      <w:r w:rsidRPr="00FE5AA3">
        <w:rPr>
          <w:rFonts w:eastAsia="Times New Roman"/>
          <w:color w:val="222222"/>
          <w:sz w:val="4"/>
          <w:szCs w:val="4"/>
        </w:rPr>
        <w:t xml:space="preserve"> and MACPAC likewise had their origins in congressional distrust of executive-branch administration. Like JCT, </w:t>
      </w:r>
      <w:proofErr w:type="spellStart"/>
      <w:r w:rsidRPr="00FE5AA3">
        <w:rPr>
          <w:rFonts w:eastAsia="Times New Roman"/>
          <w:color w:val="222222"/>
          <w:sz w:val="4"/>
          <w:szCs w:val="4"/>
        </w:rPr>
        <w:t>MedPAC</w:t>
      </w:r>
      <w:proofErr w:type="spellEnd"/>
      <w:r w:rsidRPr="00FE5AA3">
        <w:rPr>
          <w:rFonts w:eastAsia="Times New Roman"/>
          <w:color w:val="222222"/>
          <w:sz w:val="4"/>
          <w:szCs w:val="4"/>
        </w:rPr>
        <w:t xml:space="preserve"> and MACPAC stand out as nonpartisan institutions designed to support Congress in areas of </w:t>
      </w:r>
      <w:proofErr w:type="gramStart"/>
      <w:r w:rsidRPr="00FE5AA3">
        <w:rPr>
          <w:rFonts w:eastAsia="Times New Roman"/>
          <w:color w:val="222222"/>
          <w:sz w:val="4"/>
          <w:szCs w:val="4"/>
        </w:rPr>
        <w:t>particular policy</w:t>
      </w:r>
      <w:proofErr w:type="gramEnd"/>
      <w:r w:rsidRPr="00FE5AA3">
        <w:rPr>
          <w:rFonts w:eastAsia="Times New Roman"/>
          <w:color w:val="222222"/>
          <w:sz w:val="4"/>
          <w:szCs w:val="4"/>
        </w:rPr>
        <w:t xml:space="preserve"> and financial import in which the executive had become dominant. In this sense, they perform a specialized version of the kind of work that GAO also sometimes performs in other subject-matter areas. But the history of </w:t>
      </w:r>
      <w:proofErr w:type="spellStart"/>
      <w:r w:rsidRPr="00FE5AA3">
        <w:rPr>
          <w:rFonts w:eastAsia="Times New Roman"/>
          <w:color w:val="222222"/>
          <w:sz w:val="4"/>
          <w:szCs w:val="4"/>
        </w:rPr>
        <w:t>MedPAC</w:t>
      </w:r>
      <w:proofErr w:type="spellEnd"/>
      <w:r w:rsidRPr="00FE5AA3">
        <w:rPr>
          <w:rFonts w:eastAsia="Times New Roman"/>
          <w:color w:val="222222"/>
          <w:sz w:val="4"/>
          <w:szCs w:val="4"/>
        </w:rPr>
        <w:t xml:space="preserve">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w:t>
      </w:r>
      <w:proofErr w:type="spellStart"/>
      <w:r w:rsidRPr="00FE5AA3">
        <w:rPr>
          <w:rFonts w:eastAsia="Times New Roman"/>
          <w:color w:val="222222"/>
          <w:sz w:val="4"/>
          <w:szCs w:val="4"/>
        </w:rPr>
        <w:t>ProPAC</w:t>
      </w:r>
      <w:proofErr w:type="spellEnd"/>
      <w:r w:rsidRPr="00FE5AA3">
        <w:rPr>
          <w:rFonts w:eastAsia="Times New Roman"/>
          <w:color w:val="222222"/>
          <w:sz w:val="4"/>
          <w:szCs w:val="4"/>
        </w:rPr>
        <w:t xml:space="preserve">),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w:t>
      </w:r>
      <w:proofErr w:type="spellStart"/>
      <w:r w:rsidRPr="00FE5AA3">
        <w:rPr>
          <w:rFonts w:eastAsia="Times New Roman"/>
          <w:color w:val="222222"/>
          <w:sz w:val="4"/>
          <w:szCs w:val="4"/>
        </w:rPr>
        <w:t>MedPAC</w:t>
      </w:r>
      <w:proofErr w:type="spellEnd"/>
      <w:r w:rsidRPr="00FE5AA3">
        <w:rPr>
          <w:rFonts w:eastAsia="Times New Roman"/>
          <w:color w:val="222222"/>
          <w:sz w:val="4"/>
          <w:szCs w:val="4"/>
        </w:rPr>
        <w:t xml:space="preserve">--an entity that retained the label of “commission” but that, unlike most congressional commissions, had no statutory expiration date.298 Building on the model provided by </w:t>
      </w:r>
      <w:proofErr w:type="spellStart"/>
      <w:r w:rsidRPr="00FE5AA3">
        <w:rPr>
          <w:rFonts w:eastAsia="Times New Roman"/>
          <w:color w:val="222222"/>
          <w:sz w:val="4"/>
          <w:szCs w:val="4"/>
        </w:rPr>
        <w:t>MedPAC</w:t>
      </w:r>
      <w:proofErr w:type="spellEnd"/>
      <w:r w:rsidRPr="00FE5AA3">
        <w:rPr>
          <w:rFonts w:eastAsia="Times New Roman"/>
          <w:color w:val="222222"/>
          <w:sz w:val="4"/>
          <w:szCs w:val="4"/>
        </w:rPr>
        <w:t xml:space="preserve">, Congress established MACPAC in the Children's Health Insurance Program Reauthorization Act of 2009299 and provided it with funding (and expanded its mandate) under the Patient Protection and Affordable Care Act.300 Lobbyists were also a cause for concern. Describing the impetus behind the creation of </w:t>
      </w:r>
      <w:proofErr w:type="spellStart"/>
      <w:r w:rsidRPr="00FE5AA3">
        <w:rPr>
          <w:rFonts w:eastAsia="Times New Roman"/>
          <w:color w:val="222222"/>
          <w:sz w:val="4"/>
          <w:szCs w:val="4"/>
        </w:rPr>
        <w:t>MedPAC</w:t>
      </w:r>
      <w:proofErr w:type="spellEnd"/>
      <w:r w:rsidRPr="00FE5AA3">
        <w:rPr>
          <w:rFonts w:eastAsia="Times New Roman"/>
          <w:color w:val="222222"/>
          <w:sz w:val="4"/>
          <w:szCs w:val="4"/>
        </w:rPr>
        <w:t xml:space="preserve">, CRS chronicled: “Congress [by creating </w:t>
      </w:r>
      <w:proofErr w:type="spellStart"/>
      <w:r w:rsidRPr="00FE5AA3">
        <w:rPr>
          <w:rFonts w:eastAsia="Times New Roman"/>
          <w:color w:val="222222"/>
          <w:sz w:val="4"/>
          <w:szCs w:val="4"/>
        </w:rPr>
        <w:t>MedPAC</w:t>
      </w:r>
      <w:proofErr w:type="spellEnd"/>
      <w:r w:rsidRPr="00FE5AA3">
        <w:rPr>
          <w:rFonts w:eastAsia="Times New Roman"/>
          <w:color w:val="222222"/>
          <w:sz w:val="4"/>
          <w:szCs w:val="4"/>
        </w:rPr>
        <w:t>] was able to obtain its own source of objective expertise on Medicare payment policy and buffer members of Congress from pressures from interest *1596 groups.”301 The chair of the Finance Committee's Subcommittee on Health Care, Senator Jay Rockefeller, said: “Each of [</w:t>
      </w:r>
      <w:proofErr w:type="spellStart"/>
      <w:r w:rsidRPr="00FE5AA3">
        <w:rPr>
          <w:rFonts w:eastAsia="Times New Roman"/>
          <w:color w:val="222222"/>
          <w:sz w:val="4"/>
          <w:szCs w:val="4"/>
        </w:rPr>
        <w:t>MedPAC</w:t>
      </w:r>
      <w:proofErr w:type="spellEnd"/>
      <w:r w:rsidRPr="00FE5AA3">
        <w:rPr>
          <w:rFonts w:eastAsia="Times New Roman"/>
          <w:color w:val="222222"/>
          <w:sz w:val="4"/>
          <w:szCs w:val="4"/>
        </w:rPr>
        <w:t xml:space="preserve">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 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 *1597 </w:t>
      </w:r>
      <w:proofErr w:type="spellStart"/>
      <w:r w:rsidRPr="00FE5AA3">
        <w:rPr>
          <w:rFonts w:eastAsia="Times New Roman"/>
          <w:color w:val="222222"/>
          <w:sz w:val="4"/>
          <w:szCs w:val="4"/>
        </w:rPr>
        <w:t>MedPAC</w:t>
      </w:r>
      <w:proofErr w:type="spellEnd"/>
      <w:r w:rsidRPr="00FE5AA3">
        <w:rPr>
          <w:rFonts w:eastAsia="Times New Roman"/>
          <w:color w:val="222222"/>
          <w:sz w:val="4"/>
          <w:szCs w:val="4"/>
        </w:rPr>
        <w:t xml:space="preserve">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 Like GAO, </w:t>
      </w:r>
      <w:proofErr w:type="spellStart"/>
      <w:r w:rsidRPr="00FE5AA3">
        <w:rPr>
          <w:rFonts w:eastAsia="Times New Roman"/>
          <w:color w:val="222222"/>
          <w:sz w:val="4"/>
          <w:szCs w:val="4"/>
        </w:rPr>
        <w:t>MedPAC</w:t>
      </w:r>
      <w:proofErr w:type="spellEnd"/>
      <w:r w:rsidRPr="00FE5AA3">
        <w:rPr>
          <w:rFonts w:eastAsia="Times New Roman"/>
          <w:color w:val="222222"/>
          <w:sz w:val="4"/>
          <w:szCs w:val="4"/>
        </w:rPr>
        <w:t xml:space="preserve">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 </w:t>
      </w:r>
      <w:proofErr w:type="spellStart"/>
      <w:r w:rsidRPr="00FE5AA3">
        <w:rPr>
          <w:rFonts w:eastAsia="Times New Roman"/>
          <w:color w:val="222222"/>
          <w:sz w:val="4"/>
          <w:szCs w:val="4"/>
        </w:rPr>
        <w:t>MedPAC</w:t>
      </w:r>
      <w:proofErr w:type="spellEnd"/>
      <w:r w:rsidRPr="00FE5AA3">
        <w:rPr>
          <w:rFonts w:eastAsia="Times New Roman"/>
          <w:color w:val="222222"/>
          <w:sz w:val="4"/>
          <w:szCs w:val="4"/>
        </w:rPr>
        <w:t xml:space="preserve">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w:t>
      </w:r>
      <w:proofErr w:type="spellStart"/>
      <w:r w:rsidRPr="00FE5AA3">
        <w:rPr>
          <w:rFonts w:eastAsia="Times New Roman"/>
          <w:color w:val="222222"/>
          <w:sz w:val="4"/>
          <w:szCs w:val="4"/>
        </w:rPr>
        <w:t>MACStats</w:t>
      </w:r>
      <w:proofErr w:type="spellEnd"/>
      <w:r w:rsidRPr="00FE5AA3">
        <w:rPr>
          <w:rFonts w:eastAsia="Times New Roman"/>
          <w:color w:val="222222"/>
          <w:sz w:val="4"/>
          <w:szCs w:val="4"/>
        </w:rPr>
        <w:t xml:space="preserve">,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 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 In addition to the commissioners, </w:t>
      </w:r>
      <w:proofErr w:type="spellStart"/>
      <w:r w:rsidRPr="00FE5AA3">
        <w:rPr>
          <w:rFonts w:eastAsia="Times New Roman"/>
          <w:color w:val="222222"/>
          <w:sz w:val="4"/>
          <w:szCs w:val="4"/>
        </w:rPr>
        <w:t>MedPAC</w:t>
      </w:r>
      <w:proofErr w:type="spellEnd"/>
      <w:r w:rsidRPr="00FE5AA3">
        <w:rPr>
          <w:rFonts w:eastAsia="Times New Roman"/>
          <w:color w:val="222222"/>
          <w:sz w:val="4"/>
          <w:szCs w:val="4"/>
        </w:rPr>
        <w:t xml:space="preserve"> has a permanent staff of thirty individuals, including nineteen policy analysts;324 MACPAC has a permanent staff of twenty-nine employees, including fifteen analysts.325 As a point of contrast, the entire full-time staff of the Senate Health, Education, Labor, and Pensions Committee specializing in healthcare is seven staffers and three fellows.326 All analysts in </w:t>
      </w:r>
      <w:proofErr w:type="spellStart"/>
      <w:r w:rsidRPr="00FE5AA3">
        <w:rPr>
          <w:rFonts w:eastAsia="Times New Roman"/>
          <w:color w:val="222222"/>
          <w:sz w:val="4"/>
          <w:szCs w:val="4"/>
        </w:rPr>
        <w:t>MedPAC</w:t>
      </w:r>
      <w:proofErr w:type="spellEnd"/>
      <w:r w:rsidRPr="00FE5AA3">
        <w:rPr>
          <w:rFonts w:eastAsia="Times New Roman"/>
          <w:color w:val="222222"/>
          <w:sz w:val="4"/>
          <w:szCs w:val="4"/>
        </w:rPr>
        <w:t xml:space="preserve"> and MACPAC have advanced degrees.327 &lt;&lt;TABLE OMITTED&gt;&gt; II. </w:t>
      </w:r>
      <w:proofErr w:type="gramStart"/>
      <w:r w:rsidRPr="00FE5AA3">
        <w:rPr>
          <w:rFonts w:eastAsia="Times New Roman"/>
          <w:color w:val="222222"/>
          <w:sz w:val="4"/>
          <w:szCs w:val="4"/>
        </w:rPr>
        <w:t>The Bureaucracy’s</w:t>
      </w:r>
      <w:proofErr w:type="gramEnd"/>
      <w:r w:rsidRPr="00FE5AA3">
        <w:rPr>
          <w:rFonts w:eastAsia="Times New Roman"/>
          <w:color w:val="222222"/>
          <w:sz w:val="4"/>
          <w:szCs w:val="4"/>
        </w:rPr>
        <w:t xml:space="preserve"> Features and Functions 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 A. The Standard Account The congressional bureaucracy substantiates the mainstream account in </w:t>
      </w:r>
      <w:proofErr w:type="gramStart"/>
      <w:r w:rsidRPr="00FE5AA3">
        <w:rPr>
          <w:rFonts w:eastAsia="Times New Roman"/>
          <w:color w:val="222222"/>
          <w:sz w:val="4"/>
          <w:szCs w:val="4"/>
        </w:rPr>
        <w:t>part, but</w:t>
      </w:r>
      <w:proofErr w:type="gramEnd"/>
      <w:r w:rsidRPr="00FE5AA3">
        <w:rPr>
          <w:rFonts w:eastAsia="Times New Roman"/>
          <w:color w:val="222222"/>
          <w:sz w:val="4"/>
          <w:szCs w:val="4"/>
        </w:rPr>
        <w:t xml:space="preserve"> also offers some important </w:t>
      </w:r>
      <w:proofErr w:type="gramStart"/>
      <w:r w:rsidRPr="00FE5AA3">
        <w:rPr>
          <w:rFonts w:eastAsia="Times New Roman"/>
          <w:color w:val="222222"/>
          <w:sz w:val="4"/>
          <w:szCs w:val="4"/>
        </w:rPr>
        <w:t>divergences</w:t>
      </w:r>
      <w:proofErr w:type="gramEnd"/>
      <w:r w:rsidRPr="00FE5AA3">
        <w:rPr>
          <w:rFonts w:eastAsia="Times New Roman"/>
          <w:color w:val="222222"/>
          <w:sz w:val="4"/>
          <w:szCs w:val="4"/>
        </w:rPr>
        <w:t>.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 “Bureaucratic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w:t>
      </w:r>
      <w:proofErr w:type="spellStart"/>
      <w:r w:rsidRPr="00FE5AA3">
        <w:rPr>
          <w:rFonts w:eastAsia="Times New Roman"/>
          <w:color w:val="222222"/>
          <w:sz w:val="4"/>
          <w:szCs w:val="4"/>
        </w:rPr>
        <w:t>eliminat</w:t>
      </w:r>
      <w:proofErr w:type="spellEnd"/>
      <w:r w:rsidRPr="00FE5AA3">
        <w:rPr>
          <w:rFonts w:eastAsia="Times New Roman"/>
          <w:color w:val="222222"/>
          <w:sz w:val="4"/>
          <w:szCs w:val="4"/>
        </w:rPr>
        <w: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39D76CAC" w14:textId="77777777" w:rsidR="00FE5AA3" w:rsidRPr="00FE5AA3" w:rsidRDefault="00FE5AA3" w:rsidP="00FE5AA3">
      <w:pPr>
        <w:shd w:val="clear" w:color="auto" w:fill="FFFFFF"/>
        <w:spacing w:line="233" w:lineRule="atLeast"/>
        <w:rPr>
          <w:rFonts w:eastAsia="Times New Roman"/>
          <w:color w:val="222222"/>
        </w:rPr>
      </w:pPr>
      <w:r w:rsidRPr="00FE5AA3">
        <w:rPr>
          <w:rFonts w:eastAsia="Times New Roman"/>
          <w:color w:val="222222"/>
        </w:rPr>
        <w:t>&lt;&lt;PARAGRAPH INTEGRITY RESUMES&gt;&gt;</w:t>
      </w:r>
    </w:p>
    <w:p w14:paraId="1870D1C3" w14:textId="77777777" w:rsidR="00FE5AA3" w:rsidRPr="00FE5AA3" w:rsidRDefault="00FE5AA3" w:rsidP="00FE5AA3">
      <w:pPr>
        <w:shd w:val="clear" w:color="auto" w:fill="FFFFFF"/>
        <w:spacing w:line="233" w:lineRule="atLeast"/>
        <w:rPr>
          <w:rFonts w:eastAsia="Times New Roman"/>
          <w:color w:val="222222"/>
        </w:rPr>
      </w:pPr>
      <w:r w:rsidRPr="00FE5AA3">
        <w:rPr>
          <w:rFonts w:eastAsia="Times New Roman"/>
          <w:color w:val="222222"/>
          <w:sz w:val="16"/>
          <w:szCs w:val="16"/>
        </w:rPr>
        <w:t>Other work on bureaucracy has roots in rational choice theory, which has considered why Congress creates an executive branch bureaucracy and how it structures it.337 That work focuses mostly on Congress's own deficiencies as </w:t>
      </w:r>
      <w:r w:rsidRPr="00FE5AA3">
        <w:rPr>
          <w:rFonts w:eastAsia="Times New Roman"/>
          <w:color w:val="222222"/>
          <w:u w:val="single"/>
          <w:shd w:val="clear" w:color="auto" w:fill="00FFFF"/>
        </w:rPr>
        <w:t>the </w:t>
      </w:r>
      <w:r w:rsidRPr="00FE5AA3">
        <w:rPr>
          <w:rFonts w:eastAsia="Times New Roman"/>
          <w:b/>
          <w:bCs/>
          <w:color w:val="222222"/>
          <w:u w:val="single"/>
          <w:shd w:val="clear" w:color="auto" w:fill="00FFFF"/>
        </w:rPr>
        <w:t>reason why</w:t>
      </w:r>
      <w:r w:rsidRPr="00FE5AA3">
        <w:rPr>
          <w:rFonts w:eastAsia="Times New Roman"/>
          <w:color w:val="222222"/>
          <w:u w:val="single"/>
        </w:rPr>
        <w:t> Congress turns to agencies</w:t>
      </w:r>
      <w:r w:rsidRPr="00FE5AA3">
        <w:rPr>
          <w:rFonts w:eastAsia="Times New Roman"/>
          <w:color w:val="222222"/>
          <w:sz w:val="16"/>
          <w:szCs w:val="16"/>
        </w:rPr>
        <w:t>--</w:t>
      </w:r>
      <w:r w:rsidRPr="00FE5AA3">
        <w:rPr>
          <w:rFonts w:eastAsia="Times New Roman"/>
          <w:b/>
          <w:bCs/>
          <w:color w:val="222222"/>
          <w:u w:val="single"/>
          <w:shd w:val="clear" w:color="auto" w:fill="00FFFF"/>
        </w:rPr>
        <w:t>includ</w:t>
      </w:r>
      <w:r w:rsidRPr="00FE5AA3">
        <w:rPr>
          <w:rFonts w:eastAsia="Times New Roman"/>
          <w:color w:val="222222"/>
          <w:sz w:val="16"/>
          <w:szCs w:val="16"/>
        </w:rPr>
        <w:t>ing </w:t>
      </w:r>
      <w:r w:rsidRPr="00FE5AA3">
        <w:rPr>
          <w:rFonts w:eastAsia="Times New Roman"/>
          <w:color w:val="222222"/>
          <w:u w:val="single"/>
        </w:rPr>
        <w:t>limited </w:t>
      </w:r>
      <w:r w:rsidRPr="00FE5AA3">
        <w:rPr>
          <w:rFonts w:eastAsia="Times New Roman"/>
          <w:b/>
          <w:bCs/>
          <w:color w:val="222222"/>
          <w:u w:val="single"/>
          <w:shd w:val="clear" w:color="auto" w:fill="00FFFF"/>
        </w:rPr>
        <w:t>time</w:t>
      </w:r>
      <w:r w:rsidRPr="00FE5AA3">
        <w:rPr>
          <w:rFonts w:eastAsia="Times New Roman"/>
          <w:color w:val="222222"/>
          <w:sz w:val="16"/>
          <w:szCs w:val="16"/>
        </w:rPr>
        <w:t>,338 </w:t>
      </w:r>
      <w:r w:rsidRPr="00FE5AA3">
        <w:rPr>
          <w:rFonts w:eastAsia="Times New Roman"/>
          <w:color w:val="222222"/>
          <w:u w:val="single"/>
        </w:rPr>
        <w:t>lack of </w:t>
      </w:r>
      <w:r w:rsidRPr="00FE5AA3">
        <w:rPr>
          <w:rFonts w:eastAsia="Times New Roman"/>
          <w:b/>
          <w:bCs/>
          <w:color w:val="222222"/>
          <w:u w:val="single"/>
          <w:shd w:val="clear" w:color="auto" w:fill="00FFFF"/>
        </w:rPr>
        <w:t>expertise</w:t>
      </w:r>
      <w:r w:rsidRPr="00FE5AA3">
        <w:rPr>
          <w:rFonts w:eastAsia="Times New Roman"/>
          <w:color w:val="222222"/>
          <w:sz w:val="16"/>
          <w:szCs w:val="16"/>
        </w:rPr>
        <w:t>,339 </w:t>
      </w:r>
      <w:r w:rsidRPr="00FE5AA3">
        <w:rPr>
          <w:rFonts w:eastAsia="Times New Roman"/>
          <w:color w:val="222222"/>
          <w:u w:val="single"/>
          <w:shd w:val="clear" w:color="auto" w:fill="00FFFF"/>
        </w:rPr>
        <w:t>and</w:t>
      </w:r>
      <w:r w:rsidRPr="00FE5AA3">
        <w:rPr>
          <w:rFonts w:eastAsia="Times New Roman"/>
          <w:color w:val="222222"/>
          <w:u w:val="single"/>
        </w:rPr>
        <w:t> desire to avoid </w:t>
      </w:r>
      <w:r w:rsidRPr="00FE5AA3">
        <w:rPr>
          <w:rFonts w:eastAsia="Times New Roman"/>
          <w:b/>
          <w:bCs/>
          <w:color w:val="222222"/>
          <w:u w:val="single"/>
          <w:shd w:val="clear" w:color="auto" w:fill="00FFFF"/>
        </w:rPr>
        <w:t>accountability</w:t>
      </w:r>
      <w:r w:rsidRPr="00FE5AA3">
        <w:rPr>
          <w:rFonts w:eastAsia="Times New Roman"/>
          <w:color w:val="222222"/>
          <w:sz w:val="16"/>
          <w:szCs w:val="16"/>
        </w:rPr>
        <w:t>.340 </w:t>
      </w:r>
      <w:r w:rsidRPr="00FE5AA3">
        <w:rPr>
          <w:rFonts w:eastAsia="Times New Roman"/>
          <w:color w:val="222222"/>
          <w:u w:val="single"/>
        </w:rPr>
        <w:t>The story is almost always one of Congress </w:t>
      </w:r>
      <w:r w:rsidRPr="00FE5AA3">
        <w:rPr>
          <w:rFonts w:eastAsia="Times New Roman"/>
          <w:b/>
          <w:bCs/>
          <w:color w:val="222222"/>
          <w:u w:val="single"/>
        </w:rPr>
        <w:t>relinquishing</w:t>
      </w:r>
      <w:r w:rsidRPr="00FE5AA3">
        <w:rPr>
          <w:rFonts w:eastAsia="Times New Roman"/>
          <w:color w:val="222222"/>
          <w:u w:val="single"/>
        </w:rPr>
        <w:t> policy </w:t>
      </w:r>
      <w:r w:rsidRPr="00FE5AA3">
        <w:rPr>
          <w:rFonts w:eastAsia="Times New Roman"/>
          <w:b/>
          <w:bCs/>
          <w:color w:val="222222"/>
          <w:u w:val="single"/>
        </w:rPr>
        <w:t>control</w:t>
      </w:r>
      <w:r w:rsidRPr="00FE5AA3">
        <w:rPr>
          <w:rFonts w:eastAsia="Times New Roman"/>
          <w:color w:val="222222"/>
          <w:u w:val="single"/>
        </w:rPr>
        <w:t> in the hope of receiving some </w:t>
      </w:r>
      <w:r w:rsidRPr="00FE5AA3">
        <w:rPr>
          <w:rFonts w:eastAsia="Times New Roman"/>
          <w:b/>
          <w:bCs/>
          <w:color w:val="222222"/>
          <w:u w:val="single"/>
        </w:rPr>
        <w:t>countervailing benefit</w:t>
      </w:r>
      <w:r w:rsidRPr="00FE5AA3">
        <w:rPr>
          <w:rFonts w:eastAsia="Times New Roman"/>
          <w:color w:val="222222"/>
          <w:sz w:val="16"/>
          <w:szCs w:val="16"/>
        </w:rPr>
        <w:t>,341 </w:t>
      </w:r>
      <w:r w:rsidRPr="00FE5AA3">
        <w:rPr>
          <w:rFonts w:eastAsia="Times New Roman"/>
          <w:color w:val="222222"/>
          <w:u w:val="single"/>
        </w:rPr>
        <w:t>such as increased </w:t>
      </w:r>
      <w:r w:rsidRPr="00FE5AA3">
        <w:rPr>
          <w:rFonts w:eastAsia="Times New Roman"/>
          <w:b/>
          <w:bCs/>
          <w:color w:val="222222"/>
          <w:u w:val="single"/>
        </w:rPr>
        <w:t>efficiency</w:t>
      </w:r>
      <w:r w:rsidRPr="00FE5AA3">
        <w:rPr>
          <w:rFonts w:eastAsia="Times New Roman"/>
          <w:color w:val="222222"/>
          <w:sz w:val="16"/>
          <w:szCs w:val="16"/>
        </w:rPr>
        <w:t> (and other time-related benefits),342 high-quality output (resulting, for example, from enhanced institutional memory343 or managerial experience344), </w:t>
      </w:r>
      <w:r w:rsidRPr="00FE5AA3">
        <w:rPr>
          <w:rFonts w:eastAsia="Times New Roman"/>
          <w:color w:val="222222"/>
          <w:u w:val="single"/>
        </w:rPr>
        <w:t>greater </w:t>
      </w:r>
      <w:r w:rsidRPr="00FE5AA3">
        <w:rPr>
          <w:rFonts w:eastAsia="Times New Roman"/>
          <w:b/>
          <w:bCs/>
          <w:color w:val="222222"/>
          <w:u w:val="single"/>
        </w:rPr>
        <w:t>political leeway</w:t>
      </w:r>
      <w:r w:rsidRPr="00FE5AA3">
        <w:rPr>
          <w:rFonts w:eastAsia="Times New Roman"/>
          <w:color w:val="222222"/>
          <w:sz w:val="16"/>
          <w:szCs w:val="16"/>
        </w:rPr>
        <w:t> to pursue additional policy achievement,345 </w:t>
      </w:r>
      <w:r w:rsidRPr="00FE5AA3">
        <w:rPr>
          <w:rFonts w:eastAsia="Times New Roman"/>
          <w:color w:val="222222"/>
          <w:u w:val="single"/>
        </w:rPr>
        <w:t>or a </w:t>
      </w:r>
      <w:r w:rsidRPr="00FE5AA3">
        <w:rPr>
          <w:rFonts w:eastAsia="Times New Roman"/>
          <w:b/>
          <w:bCs/>
          <w:color w:val="222222"/>
          <w:u w:val="single"/>
        </w:rPr>
        <w:t>convenient scapegoat</w:t>
      </w:r>
      <w:r w:rsidRPr="00FE5AA3">
        <w:rPr>
          <w:rFonts w:eastAsia="Times New Roman"/>
          <w:color w:val="222222"/>
          <w:u w:val="single"/>
        </w:rPr>
        <w:t> that Congress can hide behind to avoid political blame</w:t>
      </w:r>
      <w:r w:rsidRPr="00FE5AA3">
        <w:rPr>
          <w:rFonts w:eastAsia="Times New Roman"/>
          <w:color w:val="222222"/>
          <w:sz w:val="16"/>
          <w:szCs w:val="16"/>
        </w:rPr>
        <w:t> for difficult decisions.346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3B2BE00F" w14:textId="77777777" w:rsidR="00FE5AA3" w:rsidRPr="00FE5AA3" w:rsidRDefault="00FE5AA3" w:rsidP="00FE5AA3">
      <w:pPr>
        <w:shd w:val="clear" w:color="auto" w:fill="FFFFFF"/>
        <w:spacing w:line="233" w:lineRule="atLeast"/>
        <w:rPr>
          <w:rFonts w:eastAsia="Times New Roman"/>
          <w:color w:val="222222"/>
        </w:rPr>
      </w:pPr>
      <w:r w:rsidRPr="00FE5AA3">
        <w:rPr>
          <w:rFonts w:eastAsia="Times New Roman"/>
          <w:color w:val="222222"/>
          <w:sz w:val="16"/>
          <w:szCs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1D3F7E76" w14:textId="77777777" w:rsidR="00FE5AA3" w:rsidRPr="00FE5AA3" w:rsidRDefault="00FE5AA3" w:rsidP="00FE5AA3">
      <w:pPr>
        <w:shd w:val="clear" w:color="auto" w:fill="FFFFFF"/>
        <w:spacing w:line="233" w:lineRule="atLeast"/>
        <w:rPr>
          <w:rFonts w:eastAsia="Times New Roman"/>
          <w:color w:val="222222"/>
        </w:rPr>
      </w:pPr>
      <w:r w:rsidRPr="00FE5AA3">
        <w:rPr>
          <w:rFonts w:eastAsia="Times New Roman"/>
          <w:color w:val="222222"/>
          <w:sz w:val="16"/>
          <w:szCs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14:paraId="27E334A2" w14:textId="77777777" w:rsidR="00FE5AA3" w:rsidRPr="00FE5AA3" w:rsidRDefault="00FE5AA3" w:rsidP="00FE5AA3">
      <w:pPr>
        <w:shd w:val="clear" w:color="auto" w:fill="FFFFFF"/>
        <w:spacing w:line="233" w:lineRule="atLeast"/>
        <w:rPr>
          <w:rFonts w:eastAsia="Times New Roman"/>
          <w:color w:val="222222"/>
        </w:rPr>
      </w:pPr>
      <w:r w:rsidRPr="00FE5AA3">
        <w:rPr>
          <w:rFonts w:eastAsia="Times New Roman"/>
          <w:color w:val="222222"/>
          <w:sz w:val="16"/>
          <w:szCs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5266F46E" w14:textId="77777777" w:rsidR="00FE5AA3" w:rsidRPr="00FE5AA3" w:rsidRDefault="00FE5AA3" w:rsidP="00FE5AA3">
      <w:pPr>
        <w:shd w:val="clear" w:color="auto" w:fill="FFFFFF"/>
        <w:spacing w:line="233" w:lineRule="atLeast"/>
        <w:rPr>
          <w:rFonts w:eastAsia="Times New Roman"/>
          <w:color w:val="222222"/>
        </w:rPr>
      </w:pPr>
      <w:r w:rsidRPr="00FE5AA3">
        <w:rPr>
          <w:rFonts w:eastAsia="Times New Roman"/>
          <w:color w:val="222222"/>
          <w:sz w:val="16"/>
          <w:szCs w:val="16"/>
        </w:rPr>
        <w:t>B. How the Congressional Bureaucracy Intervenes in This Account</w:t>
      </w:r>
    </w:p>
    <w:p w14:paraId="52BC0809" w14:textId="77777777" w:rsidR="00FE5AA3" w:rsidRPr="00FE5AA3" w:rsidRDefault="00FE5AA3" w:rsidP="00FE5AA3">
      <w:pPr>
        <w:shd w:val="clear" w:color="auto" w:fill="FFFFFF"/>
        <w:spacing w:line="233" w:lineRule="atLeast"/>
        <w:rPr>
          <w:rFonts w:eastAsia="Times New Roman"/>
          <w:color w:val="222222"/>
        </w:rPr>
      </w:pPr>
      <w:proofErr w:type="gramStart"/>
      <w:r w:rsidRPr="00FE5AA3">
        <w:rPr>
          <w:rFonts w:eastAsia="Times New Roman"/>
          <w:color w:val="222222"/>
          <w:u w:val="single"/>
          <w:shd w:val="clear" w:color="auto" w:fill="00FFFF"/>
        </w:rPr>
        <w:t>The</w:t>
      </w:r>
      <w:r w:rsidRPr="00FE5AA3">
        <w:rPr>
          <w:rFonts w:eastAsia="Times New Roman"/>
          <w:color w:val="222222"/>
          <w:u w:val="single"/>
        </w:rPr>
        <w:t> congressional</w:t>
      </w:r>
      <w:proofErr w:type="gramEnd"/>
      <w:r w:rsidRPr="00FE5AA3">
        <w:rPr>
          <w:rFonts w:eastAsia="Times New Roman"/>
          <w:color w:val="222222"/>
          <w:u w:val="single"/>
        </w:rPr>
        <w:t> </w:t>
      </w:r>
      <w:r w:rsidRPr="00FE5AA3">
        <w:rPr>
          <w:rFonts w:eastAsia="Times New Roman"/>
          <w:b/>
          <w:bCs/>
          <w:color w:val="222222"/>
          <w:u w:val="single"/>
          <w:shd w:val="clear" w:color="auto" w:fill="00FFFF"/>
        </w:rPr>
        <w:t>bureaucracy</w:t>
      </w:r>
      <w:r w:rsidRPr="00FE5AA3">
        <w:rPr>
          <w:rFonts w:eastAsia="Times New Roman"/>
          <w:color w:val="222222"/>
          <w:sz w:val="16"/>
          <w:szCs w:val="16"/>
        </w:rPr>
        <w:t>, in many ways, reflects Weber's description of what an ideal bureaucracy looks like. Congress' internal institutions, too, </w:t>
      </w:r>
      <w:r w:rsidRPr="00FE5AA3">
        <w:rPr>
          <w:rFonts w:eastAsia="Times New Roman"/>
          <w:color w:val="222222"/>
          <w:u w:val="single"/>
          <w:shd w:val="clear" w:color="auto" w:fill="00FFFF"/>
        </w:rPr>
        <w:t>share a</w:t>
      </w:r>
      <w:r w:rsidRPr="00FE5AA3">
        <w:rPr>
          <w:rFonts w:eastAsia="Times New Roman"/>
          <w:color w:val="222222"/>
          <w:u w:val="single"/>
        </w:rPr>
        <w:t> </w:t>
      </w:r>
      <w:r w:rsidRPr="00FE5AA3">
        <w:rPr>
          <w:rFonts w:eastAsia="Times New Roman"/>
          <w:b/>
          <w:bCs/>
          <w:color w:val="222222"/>
          <w:u w:val="single"/>
        </w:rPr>
        <w:t>fierce </w:t>
      </w:r>
      <w:r w:rsidRPr="00FE5AA3">
        <w:rPr>
          <w:rFonts w:eastAsia="Times New Roman"/>
          <w:b/>
          <w:bCs/>
          <w:color w:val="222222"/>
          <w:u w:val="single"/>
          <w:shd w:val="clear" w:color="auto" w:fill="00FFFF"/>
        </w:rPr>
        <w:t>commitment</w:t>
      </w:r>
      <w:r w:rsidRPr="00FE5AA3">
        <w:rPr>
          <w:rFonts w:eastAsia="Times New Roman"/>
          <w:color w:val="222222"/>
          <w:u w:val="single"/>
          <w:shd w:val="clear" w:color="auto" w:fill="00FFFF"/>
        </w:rPr>
        <w:t> to</w:t>
      </w:r>
      <w:r w:rsidRPr="00FE5AA3">
        <w:rPr>
          <w:rFonts w:eastAsia="Times New Roman"/>
          <w:color w:val="222222"/>
          <w:u w:val="single"/>
        </w:rPr>
        <w:t> objectivity and </w:t>
      </w:r>
      <w:r w:rsidRPr="00FE5AA3">
        <w:rPr>
          <w:rFonts w:eastAsia="Times New Roman"/>
          <w:b/>
          <w:bCs/>
          <w:color w:val="222222"/>
          <w:u w:val="single"/>
          <w:shd w:val="clear" w:color="auto" w:fill="00FFFF"/>
        </w:rPr>
        <w:t>nonpartisanship</w:t>
      </w:r>
      <w:r w:rsidRPr="00FE5AA3">
        <w:rPr>
          <w:rFonts w:eastAsia="Times New Roman"/>
          <w:color w:val="222222"/>
          <w:sz w:val="16"/>
          <w:szCs w:val="16"/>
        </w:rPr>
        <w:t>; are each </w:t>
      </w:r>
      <w:r w:rsidRPr="00FE5AA3">
        <w:rPr>
          <w:rFonts w:eastAsia="Times New Roman"/>
          <w:color w:val="222222"/>
          <w:u w:val="single"/>
        </w:rPr>
        <w:t>marked by their</w:t>
      </w:r>
      <w:r w:rsidRPr="00FE5AA3">
        <w:rPr>
          <w:rFonts w:eastAsia="Times New Roman"/>
          <w:color w:val="222222"/>
          <w:sz w:val="16"/>
          <w:szCs w:val="16"/>
        </w:rPr>
        <w:t> particular form of highly </w:t>
      </w:r>
      <w:r w:rsidRPr="00FE5AA3">
        <w:rPr>
          <w:rFonts w:eastAsia="Times New Roman"/>
          <w:color w:val="222222"/>
          <w:u w:val="single"/>
        </w:rPr>
        <w:t>specialized </w:t>
      </w:r>
      <w:r w:rsidRPr="00FE5AA3">
        <w:rPr>
          <w:rFonts w:eastAsia="Times New Roman"/>
          <w:b/>
          <w:bCs/>
          <w:color w:val="222222"/>
          <w:u w:val="single"/>
        </w:rPr>
        <w:t>knowledge</w:t>
      </w:r>
      <w:r w:rsidRPr="00FE5AA3">
        <w:rPr>
          <w:rFonts w:eastAsia="Times New Roman"/>
          <w:color w:val="222222"/>
          <w:sz w:val="16"/>
          <w:szCs w:val="16"/>
        </w:rPr>
        <w:t>; have </w:t>
      </w:r>
      <w:r w:rsidRPr="00FE5AA3">
        <w:rPr>
          <w:rFonts w:eastAsia="Times New Roman"/>
          <w:color w:val="222222"/>
          <w:u w:val="single"/>
        </w:rPr>
        <w:t>long-serving </w:t>
      </w:r>
      <w:r w:rsidRPr="00FE5AA3">
        <w:rPr>
          <w:rFonts w:eastAsia="Times New Roman"/>
          <w:b/>
          <w:bCs/>
          <w:color w:val="222222"/>
          <w:u w:val="single"/>
        </w:rPr>
        <w:t>staff</w:t>
      </w:r>
      <w:r w:rsidRPr="00FE5AA3">
        <w:rPr>
          <w:rFonts w:eastAsia="Times New Roman"/>
          <w:color w:val="222222"/>
          <w:sz w:val="16"/>
          <w:szCs w:val="16"/>
        </w:rPr>
        <w:t> who, on the whole, are more educated and older than Congress's political staff; share a </w:t>
      </w:r>
      <w:r w:rsidRPr="00FE5AA3">
        <w:rPr>
          <w:rFonts w:eastAsia="Times New Roman"/>
          <w:b/>
          <w:bCs/>
          <w:color w:val="222222"/>
          <w:u w:val="single"/>
        </w:rPr>
        <w:t>commitment</w:t>
      </w:r>
      <w:r w:rsidRPr="00FE5AA3">
        <w:rPr>
          <w:rFonts w:eastAsia="Times New Roman"/>
          <w:color w:val="222222"/>
          <w:u w:val="single"/>
        </w:rPr>
        <w:t> to the long-term interests of </w:t>
      </w:r>
      <w:r w:rsidRPr="00FE5AA3">
        <w:rPr>
          <w:rFonts w:eastAsia="Times New Roman"/>
          <w:b/>
          <w:bCs/>
          <w:color w:val="222222"/>
          <w:u w:val="single"/>
        </w:rPr>
        <w:t>Congress</w:t>
      </w:r>
      <w:r w:rsidRPr="00FE5AA3">
        <w:rPr>
          <w:rFonts w:eastAsia="Times New Roman"/>
          <w:color w:val="222222"/>
          <w:u w:val="single"/>
        </w:rPr>
        <w:t> as an institution</w:t>
      </w:r>
      <w:r w:rsidRPr="00FE5AA3">
        <w:rPr>
          <w:rFonts w:eastAsia="Times New Roman"/>
          <w:color w:val="222222"/>
          <w:sz w:val="16"/>
          <w:szCs w:val="16"/>
        </w:rPr>
        <w:t> rather than the political question of the day; </w:t>
      </w:r>
      <w:r w:rsidRPr="00FE5AA3">
        <w:rPr>
          <w:rFonts w:eastAsia="Times New Roman"/>
          <w:color w:val="222222"/>
          <w:u w:val="single"/>
        </w:rPr>
        <w:t>and respect Congress's </w:t>
      </w:r>
      <w:r w:rsidRPr="00FE5AA3">
        <w:rPr>
          <w:rFonts w:eastAsia="Times New Roman"/>
          <w:b/>
          <w:bCs/>
          <w:color w:val="222222"/>
          <w:u w:val="single"/>
        </w:rPr>
        <w:t>rules</w:t>
      </w:r>
      <w:r w:rsidRPr="00FE5AA3">
        <w:rPr>
          <w:rFonts w:eastAsia="Times New Roman"/>
          <w:color w:val="222222"/>
          <w:u w:val="single"/>
        </w:rPr>
        <w:t> and jurisdictional </w:t>
      </w:r>
      <w:r w:rsidRPr="00FE5AA3">
        <w:rPr>
          <w:rFonts w:eastAsia="Times New Roman"/>
          <w:b/>
          <w:bCs/>
          <w:color w:val="222222"/>
          <w:u w:val="single"/>
        </w:rPr>
        <w:t>limits</w:t>
      </w:r>
      <w:r w:rsidRPr="00FE5AA3">
        <w:rPr>
          <w:rFonts w:eastAsia="Times New Roman"/>
          <w:color w:val="222222"/>
          <w:sz w:val="16"/>
          <w:szCs w:val="16"/>
        </w:rPr>
        <w:t> about the scope and extent of their powers. This comment from one of the longest serving counsels in Legislative Counsel captures the mood: “For Congress ... it has been </w:t>
      </w:r>
      <w:r w:rsidRPr="00FE5AA3">
        <w:rPr>
          <w:rFonts w:eastAsia="Times New Roman"/>
          <w:color w:val="222222"/>
          <w:u w:val="single"/>
        </w:rPr>
        <w:t>the</w:t>
      </w:r>
      <w:r w:rsidRPr="00FE5AA3">
        <w:rPr>
          <w:rFonts w:eastAsia="Times New Roman"/>
          <w:color w:val="222222"/>
          <w:sz w:val="16"/>
          <w:szCs w:val="16"/>
        </w:rPr>
        <w:t> curious marriage of </w:t>
      </w:r>
      <w:r w:rsidRPr="00FE5AA3">
        <w:rPr>
          <w:rFonts w:eastAsia="Times New Roman"/>
          <w:color w:val="222222"/>
          <w:u w:val="single"/>
          <w:shd w:val="clear" w:color="auto" w:fill="00FFFF"/>
        </w:rPr>
        <w:t>the</w:t>
      </w:r>
      <w:r w:rsidRPr="00FE5AA3">
        <w:rPr>
          <w:rFonts w:eastAsia="Times New Roman"/>
          <w:color w:val="222222"/>
          <w:u w:val="single"/>
        </w:rPr>
        <w:t> cool </w:t>
      </w:r>
      <w:r w:rsidRPr="00FE5AA3">
        <w:rPr>
          <w:rFonts w:eastAsia="Times New Roman"/>
          <w:b/>
          <w:bCs/>
          <w:color w:val="222222"/>
          <w:u w:val="single"/>
          <w:shd w:val="clear" w:color="auto" w:fill="00FFFF"/>
        </w:rPr>
        <w:t>rationality</w:t>
      </w:r>
      <w:r w:rsidRPr="00FE5AA3">
        <w:rPr>
          <w:rFonts w:eastAsia="Times New Roman"/>
          <w:color w:val="222222"/>
          <w:u w:val="single"/>
        </w:rPr>
        <w:t> that </w:t>
      </w:r>
      <w:r w:rsidRPr="00FE5AA3">
        <w:rPr>
          <w:rFonts w:eastAsia="Times New Roman"/>
          <w:color w:val="222222"/>
          <w:u w:val="single"/>
          <w:shd w:val="clear" w:color="auto" w:fill="00FFFF"/>
        </w:rPr>
        <w:t>these</w:t>
      </w:r>
      <w:r w:rsidRPr="00FE5AA3">
        <w:rPr>
          <w:rFonts w:eastAsia="Times New Roman"/>
          <w:color w:val="222222"/>
          <w:u w:val="single"/>
        </w:rPr>
        <w:t> auxiliary </w:t>
      </w:r>
      <w:r w:rsidRPr="00FE5AA3">
        <w:rPr>
          <w:rFonts w:eastAsia="Times New Roman"/>
          <w:b/>
          <w:bCs/>
          <w:color w:val="222222"/>
          <w:u w:val="single"/>
        </w:rPr>
        <w:t>legislative </w:t>
      </w:r>
      <w:r w:rsidRPr="00FE5AA3">
        <w:rPr>
          <w:rFonts w:eastAsia="Times New Roman"/>
          <w:b/>
          <w:bCs/>
          <w:color w:val="222222"/>
          <w:u w:val="single"/>
          <w:shd w:val="clear" w:color="auto" w:fill="00FFFF"/>
        </w:rPr>
        <w:t>institutions</w:t>
      </w:r>
      <w:r w:rsidRPr="00FE5AA3">
        <w:rPr>
          <w:rFonts w:eastAsia="Times New Roman"/>
          <w:color w:val="222222"/>
          <w:u w:val="single"/>
          <w:shd w:val="clear" w:color="auto" w:fill="00FFFF"/>
        </w:rPr>
        <w:t> add</w:t>
      </w:r>
      <w:r w:rsidRPr="00FE5AA3">
        <w:rPr>
          <w:rFonts w:eastAsia="Times New Roman"/>
          <w:color w:val="222222"/>
          <w:sz w:val="16"/>
          <w:szCs w:val="16"/>
        </w:rPr>
        <w:t> (both from appearance as well as from reality) </w:t>
      </w:r>
      <w:r w:rsidRPr="00FE5AA3">
        <w:rPr>
          <w:rFonts w:eastAsia="Times New Roman"/>
          <w:color w:val="222222"/>
          <w:u w:val="single"/>
        </w:rPr>
        <w:t>to the heat of </w:t>
      </w:r>
      <w:r w:rsidRPr="00FE5AA3">
        <w:rPr>
          <w:rFonts w:eastAsia="Times New Roman"/>
          <w:b/>
          <w:bCs/>
          <w:color w:val="222222"/>
          <w:u w:val="single"/>
        </w:rPr>
        <w:t>raw politics</w:t>
      </w:r>
      <w:r w:rsidRPr="00FE5AA3">
        <w:rPr>
          <w:rFonts w:eastAsia="Times New Roman"/>
          <w:color w:val="222222"/>
          <w:u w:val="single"/>
        </w:rPr>
        <w:t> that </w:t>
      </w:r>
      <w:r w:rsidRPr="00FE5AA3">
        <w:rPr>
          <w:rFonts w:eastAsia="Times New Roman"/>
          <w:color w:val="222222"/>
          <w:u w:val="single"/>
          <w:shd w:val="clear" w:color="auto" w:fill="00FFFF"/>
        </w:rPr>
        <w:t>produces a </w:t>
      </w:r>
      <w:r w:rsidRPr="00FE5AA3">
        <w:rPr>
          <w:rFonts w:eastAsia="Times New Roman"/>
          <w:b/>
          <w:bCs/>
          <w:color w:val="222222"/>
          <w:u w:val="single"/>
          <w:shd w:val="clear" w:color="auto" w:fill="00FFFF"/>
        </w:rPr>
        <w:t>stronger</w:t>
      </w:r>
      <w:r w:rsidRPr="00FE5AA3">
        <w:rPr>
          <w:rFonts w:eastAsia="Times New Roman"/>
          <w:color w:val="222222"/>
          <w:u w:val="single"/>
        </w:rPr>
        <w:t>, more durable democratic </w:t>
      </w:r>
      <w:r w:rsidRPr="00FE5AA3">
        <w:rPr>
          <w:rFonts w:eastAsia="Times New Roman"/>
          <w:b/>
          <w:bCs/>
          <w:color w:val="222222"/>
          <w:u w:val="single"/>
          <w:shd w:val="clear" w:color="auto" w:fill="00FFFF"/>
        </w:rPr>
        <w:t>system</w:t>
      </w:r>
      <w:r w:rsidRPr="00FE5AA3">
        <w:rPr>
          <w:rFonts w:eastAsia="Times New Roman"/>
          <w:color w:val="222222"/>
          <w:sz w:val="16"/>
          <w:szCs w:val="16"/>
        </w:rPr>
        <w:t>.” 358</w:t>
      </w:r>
    </w:p>
    <w:p w14:paraId="128D2693" w14:textId="77777777" w:rsidR="00FE5AA3" w:rsidRPr="00FE5AA3" w:rsidRDefault="00FE5AA3" w:rsidP="00FE5AA3">
      <w:pPr>
        <w:shd w:val="clear" w:color="auto" w:fill="FFFFFF"/>
        <w:spacing w:line="233" w:lineRule="atLeast"/>
        <w:rPr>
          <w:rFonts w:eastAsia="Times New Roman"/>
          <w:color w:val="222222"/>
        </w:rPr>
      </w:pPr>
      <w:r w:rsidRPr="00FE5AA3">
        <w:rPr>
          <w:rFonts w:eastAsia="Times New Roman"/>
          <w:color w:val="222222"/>
        </w:rPr>
        <w:t>&lt;&lt;TEXT CONDENSED, NONE OMITTED&gt;&gt;</w:t>
      </w:r>
    </w:p>
    <w:p w14:paraId="4C0D9F0E" w14:textId="77777777" w:rsidR="00FE5AA3" w:rsidRPr="00FE5AA3" w:rsidRDefault="00FE5AA3" w:rsidP="00FE5AA3">
      <w:pPr>
        <w:shd w:val="clear" w:color="auto" w:fill="FFFFFF"/>
        <w:spacing w:line="233" w:lineRule="atLeast"/>
        <w:rPr>
          <w:rFonts w:eastAsia="Times New Roman"/>
          <w:color w:val="222222"/>
        </w:rPr>
      </w:pPr>
      <w:proofErr w:type="gramStart"/>
      <w:r w:rsidRPr="00FE5AA3">
        <w:rPr>
          <w:rFonts w:eastAsia="Times New Roman"/>
          <w:color w:val="222222"/>
          <w:sz w:val="8"/>
          <w:szCs w:val="8"/>
        </w:rPr>
        <w:t>Congress's</w:t>
      </w:r>
      <w:proofErr w:type="gramEnd"/>
      <w:r w:rsidRPr="00FE5AA3">
        <w:rPr>
          <w:rFonts w:eastAsia="Times New Roman"/>
          <w:color w:val="222222"/>
          <w:sz w:val="8"/>
          <w:szCs w:val="8"/>
        </w:rPr>
        <w:t xml:space="preserve"> bureaucracy also aligns with the classic account that a paramount role for the bureaucracy should be the provision of technical and subject-specific expertise. Much has been written about how Congress uses delegations to executive agencies to avoid blame</w:t>
      </w:r>
      <w:proofErr w:type="gramStart"/>
      <w:r w:rsidRPr="00FE5AA3">
        <w:rPr>
          <w:rFonts w:eastAsia="Times New Roman"/>
          <w:color w:val="222222"/>
          <w:sz w:val="8"/>
          <w:szCs w:val="8"/>
        </w:rPr>
        <w:t>.359</w:t>
      </w:r>
      <w:proofErr w:type="gramEnd"/>
      <w:r w:rsidRPr="00FE5AA3">
        <w:rPr>
          <w:rFonts w:eastAsia="Times New Roman"/>
          <w:color w:val="222222"/>
          <w:sz w:val="8"/>
          <w:szCs w:val="8"/>
        </w:rPr>
        <w:t xml:space="preserve"> We extend those insights now to the legislative-branch bureaucracy. Members use the bureaucracy's expertise as a sword as well as a shield, including to shift blame.360 One interviewee explained: “There is a lot of value to having a memo on CRS letterhead in support of a position” because it “can be used as leverage over other members or the public.” 361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w:t>
      </w:r>
      <w:proofErr w:type="gramStart"/>
      <w:r w:rsidRPr="00FE5AA3">
        <w:rPr>
          <w:rFonts w:eastAsia="Times New Roman"/>
          <w:color w:val="222222"/>
          <w:sz w:val="8"/>
          <w:szCs w:val="8"/>
        </w:rPr>
        <w:t>staffs</w:t>
      </w:r>
      <w:proofErr w:type="gramEnd"/>
      <w:r w:rsidRPr="00FE5AA3">
        <w:rPr>
          <w:rFonts w:eastAsia="Times New Roman"/>
          <w:color w:val="222222"/>
          <w:sz w:val="8"/>
          <w:szCs w:val="8"/>
        </w:rPr>
        <w:t xml:space="preserve">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 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 These descriptions illuminate two additional important distinctions from executive agencies at the outset: First, much of the congressional bureaucracy's work is not binding on Congress. In practice, the congressional bureaucracy's work-product is enormously influential--the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w:t>
      </w:r>
      <w:proofErr w:type="gramStart"/>
      <w:r w:rsidRPr="00FE5AA3">
        <w:rPr>
          <w:rFonts w:eastAsia="Times New Roman"/>
          <w:color w:val="222222"/>
          <w:sz w:val="8"/>
          <w:szCs w:val="8"/>
        </w:rPr>
        <w:t>), but</w:t>
      </w:r>
      <w:proofErr w:type="gramEnd"/>
      <w:r w:rsidRPr="00FE5AA3">
        <w:rPr>
          <w:rFonts w:eastAsia="Times New Roman"/>
          <w:color w:val="222222"/>
          <w:sz w:val="8"/>
          <w:szCs w:val="8"/>
        </w:rPr>
        <w:t xml:space="preserve"> rather involves the execution of policy ideas--whether converting them into legislative text, scoring their financial impact, referring them to the proper committees, organizing them in the U.S. Code, or providing research on their implications. 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w:t>
      </w:r>
      <w:proofErr w:type="gramStart"/>
      <w:r w:rsidRPr="00FE5AA3">
        <w:rPr>
          <w:rFonts w:eastAsia="Times New Roman"/>
          <w:color w:val="222222"/>
          <w:sz w:val="8"/>
          <w:szCs w:val="8"/>
        </w:rPr>
        <w:t>has generally seemed</w:t>
      </w:r>
      <w:proofErr w:type="gramEnd"/>
      <w:r w:rsidRPr="00FE5AA3">
        <w:rPr>
          <w:rFonts w:eastAsia="Times New Roman"/>
          <w:color w:val="222222"/>
          <w:sz w:val="8"/>
          <w:szCs w:val="8"/>
        </w:rPr>
        <w:t xml:space="preserve"> unthreatening to Congress. In fact, the very comfort that Congress takes in its bureaucratic structure offers another important theoretical contribution. Congress uses its own internal structures, and especially its bureaucracy, to separate powers inside of it and not just external to it. Members voluntarily cede power from themselves, or their own party, by winding up the congressional bureaucracy and setting it in motion. </w:t>
      </w:r>
      <w:proofErr w:type="gramStart"/>
      <w:r w:rsidRPr="00FE5AA3">
        <w:rPr>
          <w:rFonts w:eastAsia="Times New Roman"/>
          <w:color w:val="222222"/>
          <w:sz w:val="8"/>
          <w:szCs w:val="8"/>
        </w:rPr>
        <w:t>The congressional</w:t>
      </w:r>
      <w:proofErr w:type="gramEnd"/>
      <w:r w:rsidRPr="00FE5AA3">
        <w:rPr>
          <w:rFonts w:eastAsia="Times New Roman"/>
          <w:color w:val="222222"/>
          <w:sz w:val="8"/>
          <w:szCs w:val="8"/>
        </w:rPr>
        <w:t xml:space="preserve"> bureaucracy's continued existence itself--because Congress can always abolish it--strongly suggests that Congress values the dispersal of power that its nonpartisan institutions accomplish. As we noted in the introduction, because of these differences, the term “bureaucracy” is not quite perfect. Congress's “scaffolding” is another term we heard; or the “institutional staff,” as opposed to the professional (political) staff. We also considered Congress's “</w:t>
      </w:r>
      <w:proofErr w:type="gramStart"/>
      <w:r w:rsidRPr="00FE5AA3">
        <w:rPr>
          <w:rFonts w:eastAsia="Times New Roman"/>
          <w:color w:val="222222"/>
          <w:sz w:val="8"/>
          <w:szCs w:val="8"/>
        </w:rPr>
        <w:t>Underbelly”--</w:t>
      </w:r>
      <w:proofErr w:type="gramEnd"/>
      <w:r w:rsidRPr="00FE5AA3">
        <w:rPr>
          <w:rFonts w:eastAsia="Times New Roman"/>
          <w:color w:val="222222"/>
          <w:sz w:val="8"/>
          <w:szCs w:val="8"/>
        </w:rPr>
        <w:t xml:space="preserve">to connote an important support that is largely unseen. That term seemed too pejorative, given the bureaucracy's value. We begin the discussion below with the internal separation of powers point and for the remainder of the Part detail the different functions and constraints of our bureaucratic institutions. There are </w:t>
      </w:r>
      <w:proofErr w:type="gramStart"/>
      <w:r w:rsidRPr="00FE5AA3">
        <w:rPr>
          <w:rFonts w:eastAsia="Times New Roman"/>
          <w:color w:val="222222"/>
          <w:sz w:val="8"/>
          <w:szCs w:val="8"/>
        </w:rPr>
        <w:t>many different ways</w:t>
      </w:r>
      <w:proofErr w:type="gramEnd"/>
      <w:r w:rsidRPr="00FE5AA3">
        <w:rPr>
          <w:rFonts w:eastAsia="Times New Roman"/>
          <w:color w:val="222222"/>
          <w:sz w:val="8"/>
          <w:szCs w:val="8"/>
        </w:rPr>
        <w:t xml:space="preserve"> to provide nonpartisan legislative support. 1. Internal Separation of Powers Part I of this Article </w:t>
      </w:r>
      <w:proofErr w:type="spellStart"/>
      <w:r w:rsidRPr="00FE5AA3">
        <w:rPr>
          <w:rFonts w:eastAsia="Times New Roman"/>
          <w:color w:val="222222"/>
          <w:sz w:val="8"/>
          <w:szCs w:val="8"/>
        </w:rPr>
        <w:t>offe</w:t>
      </w:r>
      <w:proofErr w:type="spellEnd"/>
    </w:p>
    <w:p w14:paraId="5E79259A" w14:textId="419BCB21" w:rsidR="00222B25" w:rsidRPr="00D41A9E" w:rsidRDefault="00222B25" w:rsidP="00222B25">
      <w:pPr>
        <w:spacing w:line="235" w:lineRule="atLeast"/>
        <w:rPr>
          <w:rFonts w:eastAsia="Times New Roman"/>
          <w:color w:val="000000"/>
        </w:rPr>
      </w:pPr>
    </w:p>
    <w:p w14:paraId="7F00247A" w14:textId="77777777" w:rsidR="00805D1F" w:rsidRDefault="00805D1F" w:rsidP="00805D1F">
      <w:pPr>
        <w:pStyle w:val="Heading2"/>
      </w:pPr>
      <w:r>
        <w:t>Case</w:t>
      </w:r>
    </w:p>
    <w:p w14:paraId="438446DE" w14:textId="77777777" w:rsidR="00805D1F" w:rsidRDefault="00805D1F" w:rsidP="00805D1F">
      <w:pPr>
        <w:pStyle w:val="Heading3"/>
      </w:pPr>
      <w:r>
        <w:t>Circumvention</w:t>
      </w:r>
    </w:p>
    <w:p w14:paraId="449F97E0" w14:textId="77777777" w:rsidR="00805D1F" w:rsidRPr="00B474DB" w:rsidRDefault="00805D1F" w:rsidP="00805D1F">
      <w:pPr>
        <w:keepNext/>
        <w:keepLines/>
        <w:spacing w:before="40" w:after="0"/>
        <w:outlineLvl w:val="3"/>
        <w:rPr>
          <w:rFonts w:eastAsia="Times New Roman" w:cs="Times New Roman"/>
          <w:b/>
          <w:iCs/>
          <w:sz w:val="26"/>
        </w:rPr>
      </w:pPr>
      <w:r w:rsidRPr="00B474DB">
        <w:rPr>
          <w:rFonts w:eastAsia="Times New Roman" w:cs="Times New Roman"/>
          <w:b/>
          <w:iCs/>
          <w:sz w:val="26"/>
        </w:rPr>
        <w:t xml:space="preserve">The plan gets circumvented. The NLRB’s underfunded, understaffed, and backlogged. </w:t>
      </w:r>
    </w:p>
    <w:p w14:paraId="3992556D" w14:textId="77777777" w:rsidR="00805D1F" w:rsidRPr="00C251BC" w:rsidRDefault="00805D1F" w:rsidP="00805D1F">
      <w:pPr>
        <w:rPr>
          <w:rFonts w:eastAsia="Calibri"/>
        </w:rPr>
      </w:pPr>
      <w:r w:rsidRPr="00C251BC">
        <w:rPr>
          <w:rFonts w:eastAsia="Calibri"/>
          <w:b/>
          <w:bCs/>
          <w:sz w:val="26"/>
        </w:rPr>
        <w:t>Thompson 25</w:t>
      </w:r>
      <w:r w:rsidRPr="00C251BC">
        <w:rPr>
          <w:rFonts w:eastAsia="Calibri"/>
        </w:rPr>
        <w:t xml:space="preserve"> – Journalist for Fast Company and previously for the New York Times, Harper’s, Slate and the Nation, focusing on labor. </w:t>
      </w:r>
    </w:p>
    <w:p w14:paraId="3DE40366" w14:textId="77777777" w:rsidR="00805D1F" w:rsidRPr="00C251BC" w:rsidRDefault="00805D1F" w:rsidP="00805D1F">
      <w:pPr>
        <w:rPr>
          <w:rFonts w:eastAsia="Calibri"/>
        </w:rPr>
      </w:pPr>
      <w:r w:rsidRPr="00C251BC">
        <w:rPr>
          <w:rFonts w:eastAsia="Calibri"/>
        </w:rPr>
        <w:t>Gabriel Thompson, “As Trump makes legal labor action more difficult with labor board cuts, some workers are considering other options,” Fast Company, 2/24/2025, https://www.fastcompany.com/91282748/as-trump-makes-legal-labor-action-more-difficult-with-labor-board-cuts-some-workers-are-considering-other-options *edited for ableist language</w:t>
      </w:r>
    </w:p>
    <w:p w14:paraId="6F6340DC" w14:textId="77777777" w:rsidR="00805D1F" w:rsidRPr="00C251BC" w:rsidRDefault="00805D1F" w:rsidP="00805D1F">
      <w:pPr>
        <w:rPr>
          <w:rFonts w:eastAsia="Calibri"/>
          <w:sz w:val="16"/>
        </w:rPr>
      </w:pPr>
      <w:r w:rsidRPr="00C251BC">
        <w:rPr>
          <w:rFonts w:eastAsia="Calibri"/>
          <w:sz w:val="16"/>
        </w:rPr>
        <w:t>“</w:t>
      </w:r>
      <w:r w:rsidRPr="00C251BC">
        <w:rPr>
          <w:rFonts w:eastAsia="Calibri"/>
          <w:u w:val="single"/>
        </w:rPr>
        <w:t xml:space="preserve">It became clear the </w:t>
      </w:r>
      <w:r w:rsidRPr="00C251BC">
        <w:rPr>
          <w:rFonts w:eastAsia="Calibri"/>
          <w:b/>
          <w:iCs/>
          <w:highlight w:val="cyan"/>
          <w:u w:val="single"/>
        </w:rPr>
        <w:t>NLRB</w:t>
      </w:r>
      <w:r w:rsidRPr="00C251BC">
        <w:rPr>
          <w:rFonts w:eastAsia="Calibri"/>
          <w:highlight w:val="cyan"/>
          <w:u w:val="single"/>
        </w:rPr>
        <w:t xml:space="preserve"> was</w:t>
      </w:r>
      <w:r w:rsidRPr="00C251BC">
        <w:rPr>
          <w:rFonts w:eastAsia="Calibri"/>
          <w:u w:val="single"/>
        </w:rPr>
        <w:t xml:space="preserve"> already </w:t>
      </w:r>
      <w:r w:rsidRPr="00C251BC">
        <w:rPr>
          <w:rFonts w:eastAsia="Calibri"/>
          <w:b/>
          <w:iCs/>
          <w:highlight w:val="cyan"/>
          <w:u w:val="single"/>
        </w:rPr>
        <w:t>underfunded</w:t>
      </w:r>
      <w:r w:rsidRPr="00C251BC">
        <w:rPr>
          <w:rFonts w:eastAsia="Calibri"/>
          <w:u w:val="single"/>
        </w:rPr>
        <w:t xml:space="preserve">, </w:t>
      </w:r>
      <w:r w:rsidRPr="00C251BC">
        <w:rPr>
          <w:rFonts w:eastAsia="Calibri"/>
          <w:b/>
          <w:iCs/>
          <w:highlight w:val="cyan"/>
          <w:u w:val="single"/>
        </w:rPr>
        <w:t>understaffed</w:t>
      </w:r>
      <w:r w:rsidRPr="00C251BC">
        <w:rPr>
          <w:rFonts w:eastAsia="Calibri"/>
          <w:highlight w:val="cyan"/>
          <w:u w:val="single"/>
        </w:rPr>
        <w:t xml:space="preserve">, and </w:t>
      </w:r>
      <w:r w:rsidRPr="00C251BC">
        <w:rPr>
          <w:rFonts w:eastAsia="Calibri"/>
          <w:b/>
          <w:iCs/>
          <w:highlight w:val="cyan"/>
          <w:u w:val="single"/>
        </w:rPr>
        <w:t>overworked</w:t>
      </w:r>
      <w:r w:rsidRPr="00C251BC">
        <w:rPr>
          <w:rFonts w:eastAsia="Calibri"/>
          <w:sz w:val="16"/>
        </w:rPr>
        <w:t>,” said Hovey. “</w:t>
      </w:r>
      <w:r w:rsidRPr="00C251BC">
        <w:rPr>
          <w:rFonts w:eastAsia="Calibri"/>
          <w:u w:val="single"/>
        </w:rPr>
        <w:t xml:space="preserve">Now [with the freeze] </w:t>
      </w:r>
      <w:r w:rsidRPr="00C251BC">
        <w:rPr>
          <w:rFonts w:eastAsia="Calibri"/>
          <w:highlight w:val="cyan"/>
          <w:u w:val="single"/>
        </w:rPr>
        <w:t xml:space="preserve">we may </w:t>
      </w:r>
      <w:r w:rsidRPr="00C251BC">
        <w:rPr>
          <w:rFonts w:eastAsia="Calibri"/>
          <w:b/>
          <w:iCs/>
          <w:highlight w:val="cyan"/>
          <w:u w:val="single"/>
        </w:rPr>
        <w:t>not</w:t>
      </w:r>
      <w:r w:rsidRPr="00C251BC">
        <w:rPr>
          <w:rFonts w:eastAsia="Calibri"/>
          <w:highlight w:val="cyan"/>
          <w:u w:val="single"/>
        </w:rPr>
        <w:t xml:space="preserve"> have a </w:t>
      </w:r>
      <w:r w:rsidRPr="00C251BC">
        <w:rPr>
          <w:rFonts w:eastAsia="Calibri"/>
          <w:b/>
          <w:iCs/>
          <w:highlight w:val="cyan"/>
          <w:u w:val="single"/>
        </w:rPr>
        <w:t>decision</w:t>
      </w:r>
      <w:r w:rsidRPr="00C251BC">
        <w:rPr>
          <w:rFonts w:eastAsia="Calibri"/>
          <w:u w:val="single"/>
        </w:rPr>
        <w:t xml:space="preserve"> on our election </w:t>
      </w:r>
      <w:r w:rsidRPr="00C251BC">
        <w:rPr>
          <w:rFonts w:eastAsia="Calibri"/>
          <w:highlight w:val="cyan"/>
          <w:u w:val="single"/>
        </w:rPr>
        <w:t xml:space="preserve">for </w:t>
      </w:r>
      <w:r w:rsidRPr="00C251BC">
        <w:rPr>
          <w:rFonts w:eastAsia="Calibri"/>
          <w:b/>
          <w:iCs/>
          <w:highlight w:val="cyan"/>
          <w:u w:val="single"/>
        </w:rPr>
        <w:t>several</w:t>
      </w:r>
      <w:r w:rsidRPr="00C251BC">
        <w:rPr>
          <w:rFonts w:eastAsia="Calibri"/>
          <w:b/>
          <w:iCs/>
          <w:u w:val="single"/>
        </w:rPr>
        <w:t xml:space="preserve"> more </w:t>
      </w:r>
      <w:r w:rsidRPr="00C251BC">
        <w:rPr>
          <w:rFonts w:eastAsia="Calibri"/>
          <w:b/>
          <w:iCs/>
          <w:highlight w:val="cyan"/>
          <w:u w:val="single"/>
        </w:rPr>
        <w:t>years</w:t>
      </w:r>
      <w:r w:rsidRPr="00C251BC">
        <w:rPr>
          <w:rFonts w:eastAsia="Calibri"/>
          <w:sz w:val="16"/>
        </w:rPr>
        <w:t xml:space="preserve">.” </w:t>
      </w:r>
    </w:p>
    <w:p w14:paraId="4DBC2BD6" w14:textId="77777777" w:rsidR="00805D1F" w:rsidRPr="00C251BC" w:rsidRDefault="00805D1F" w:rsidP="00805D1F">
      <w:pPr>
        <w:rPr>
          <w:rFonts w:eastAsia="Calibri"/>
          <w:sz w:val="16"/>
        </w:rPr>
      </w:pPr>
      <w:r w:rsidRPr="00C251BC">
        <w:rPr>
          <w:rFonts w:eastAsia="Calibri"/>
          <w:sz w:val="16"/>
        </w:rPr>
        <w:t xml:space="preserve">Catherine Creighton is a former National Labor Relations Board attorney now at Cornell University’s School of Industrial and Labor Relations. </w:t>
      </w:r>
      <w:r w:rsidRPr="00C251BC">
        <w:rPr>
          <w:rFonts w:eastAsia="Calibri"/>
          <w:b/>
          <w:iCs/>
          <w:highlight w:val="cyan"/>
          <w:u w:val="single"/>
        </w:rPr>
        <w:t>Without</w:t>
      </w:r>
      <w:r w:rsidRPr="00C251BC">
        <w:rPr>
          <w:rFonts w:eastAsia="Calibri"/>
          <w:highlight w:val="cyan"/>
          <w:u w:val="single"/>
        </w:rPr>
        <w:t xml:space="preserve"> a </w:t>
      </w:r>
      <w:r w:rsidRPr="00C251BC">
        <w:rPr>
          <w:rFonts w:eastAsia="Calibri"/>
          <w:b/>
          <w:iCs/>
          <w:highlight w:val="cyan"/>
          <w:u w:val="single"/>
        </w:rPr>
        <w:t>functioning</w:t>
      </w:r>
      <w:r w:rsidRPr="00C251BC">
        <w:rPr>
          <w:rFonts w:eastAsia="Calibri"/>
          <w:highlight w:val="cyan"/>
          <w:u w:val="single"/>
        </w:rPr>
        <w:t xml:space="preserve"> board</w:t>
      </w:r>
      <w:r w:rsidRPr="00C251BC">
        <w:rPr>
          <w:rFonts w:eastAsia="Calibri"/>
          <w:u w:val="single"/>
        </w:rPr>
        <w:t xml:space="preserve">, she said, “You can organize, but if the </w:t>
      </w:r>
      <w:r w:rsidRPr="00C251BC">
        <w:rPr>
          <w:rFonts w:eastAsia="Calibri"/>
          <w:b/>
          <w:iCs/>
          <w:u w:val="single"/>
        </w:rPr>
        <w:t>employer doesn’t agree</w:t>
      </w:r>
      <w:r w:rsidRPr="00C251BC">
        <w:rPr>
          <w:rFonts w:eastAsia="Calibri"/>
          <w:u w:val="single"/>
        </w:rPr>
        <w:t xml:space="preserve"> to recognize the union or bargain, </w:t>
      </w:r>
      <w:r w:rsidRPr="00C251BC">
        <w:rPr>
          <w:rFonts w:eastAsia="Calibri"/>
          <w:b/>
          <w:iCs/>
          <w:highlight w:val="cyan"/>
          <w:u w:val="single"/>
        </w:rPr>
        <w:t>there’s nothing you can do</w:t>
      </w:r>
      <w:r w:rsidRPr="00C251BC">
        <w:rPr>
          <w:rFonts w:eastAsia="Calibri"/>
          <w:b/>
          <w:iCs/>
          <w:u w:val="single"/>
        </w:rPr>
        <w:t xml:space="preserve"> about it</w:t>
      </w:r>
      <w:r w:rsidRPr="00C251BC">
        <w:rPr>
          <w:rFonts w:eastAsia="Calibri"/>
          <w:u w:val="single"/>
        </w:rPr>
        <w:t xml:space="preserve">. For workers, </w:t>
      </w:r>
      <w:r w:rsidRPr="00C251BC">
        <w:rPr>
          <w:rFonts w:eastAsia="Calibri"/>
          <w:b/>
          <w:iCs/>
          <w:highlight w:val="cyan"/>
          <w:u w:val="single"/>
        </w:rPr>
        <w:t>there’s nowhere you can go</w:t>
      </w:r>
      <w:r w:rsidRPr="00C251BC">
        <w:rPr>
          <w:rFonts w:eastAsia="Calibri"/>
          <w:sz w:val="16"/>
        </w:rPr>
        <w:t>.”</w:t>
      </w:r>
    </w:p>
    <w:p w14:paraId="46EA8A95" w14:textId="77777777" w:rsidR="00805D1F" w:rsidRPr="00C251BC" w:rsidRDefault="00805D1F" w:rsidP="00805D1F">
      <w:pPr>
        <w:rPr>
          <w:rFonts w:eastAsia="Calibri"/>
          <w:sz w:val="16"/>
        </w:rPr>
      </w:pPr>
      <w:r w:rsidRPr="00C251BC">
        <w:rPr>
          <w:rFonts w:eastAsia="Calibri"/>
          <w:u w:val="single"/>
        </w:rPr>
        <w:t xml:space="preserve">Trump’s </w:t>
      </w:r>
      <w:r w:rsidRPr="00C251BC">
        <w:rPr>
          <w:rFonts w:eastAsia="Calibri"/>
          <w:b/>
          <w:iCs/>
          <w:u w:val="single"/>
        </w:rPr>
        <w:t>firing of Wilcox</w:t>
      </w:r>
      <w:r w:rsidRPr="00C251BC">
        <w:rPr>
          <w:rFonts w:eastAsia="Calibri"/>
          <w:sz w:val="16"/>
        </w:rPr>
        <w:t xml:space="preserve">, whose term was not due to expire until 2028, </w:t>
      </w:r>
      <w:r w:rsidRPr="00C251BC">
        <w:rPr>
          <w:rFonts w:eastAsia="Calibri"/>
          <w:u w:val="single"/>
        </w:rPr>
        <w:t xml:space="preserve">represented an </w:t>
      </w:r>
      <w:r w:rsidRPr="00C251BC">
        <w:rPr>
          <w:rFonts w:eastAsia="Calibri"/>
          <w:b/>
          <w:iCs/>
          <w:u w:val="single"/>
        </w:rPr>
        <w:t>extraordinary assertion</w:t>
      </w:r>
      <w:r w:rsidRPr="00C251BC">
        <w:rPr>
          <w:rFonts w:eastAsia="Calibri"/>
          <w:u w:val="single"/>
        </w:rPr>
        <w:t xml:space="preserve"> of </w:t>
      </w:r>
      <w:r w:rsidRPr="00C251BC">
        <w:rPr>
          <w:rFonts w:eastAsia="Calibri"/>
          <w:b/>
          <w:iCs/>
          <w:u w:val="single"/>
        </w:rPr>
        <w:t>executive power</w:t>
      </w:r>
      <w:r w:rsidRPr="00C251BC">
        <w:rPr>
          <w:rFonts w:eastAsia="Calibri"/>
          <w:u w:val="single"/>
        </w:rPr>
        <w:t xml:space="preserve"> over an independent agency</w:t>
      </w:r>
      <w:r w:rsidRPr="00C251BC">
        <w:rPr>
          <w:rFonts w:eastAsia="Calibri"/>
          <w:sz w:val="16"/>
        </w:rPr>
        <w:t xml:space="preserve">; on the same day, Trump fired two commissioners on the Equal Employment Opportunity Commission, leaving that agency, too, without a working quorum. (Wilcox has since filed a lawsuit contesting her firing, arguing that it violated some of the very labor laws she previously enforced.) </w:t>
      </w:r>
      <w:r w:rsidRPr="00C251BC">
        <w:rPr>
          <w:rFonts w:eastAsia="Calibri"/>
          <w:u w:val="single"/>
        </w:rPr>
        <w:t xml:space="preserve">The </w:t>
      </w:r>
      <w:r w:rsidRPr="00C251BC">
        <w:rPr>
          <w:rFonts w:eastAsia="Calibri"/>
          <w:b/>
          <w:iCs/>
          <w:u w:val="single"/>
        </w:rPr>
        <w:t>freeze</w:t>
      </w:r>
      <w:r w:rsidRPr="00C251BC">
        <w:rPr>
          <w:rFonts w:eastAsia="Calibri"/>
          <w:u w:val="single"/>
        </w:rPr>
        <w:t xml:space="preserve"> at the </w:t>
      </w:r>
      <w:r w:rsidRPr="00C251BC">
        <w:rPr>
          <w:rFonts w:eastAsia="Calibri"/>
          <w:b/>
          <w:iCs/>
          <w:u w:val="single"/>
        </w:rPr>
        <w:t>N</w:t>
      </w:r>
      <w:r w:rsidRPr="00C251BC">
        <w:rPr>
          <w:rFonts w:eastAsia="Calibri"/>
          <w:u w:val="single"/>
        </w:rPr>
        <w:t xml:space="preserve">ational </w:t>
      </w:r>
      <w:r w:rsidRPr="00C251BC">
        <w:rPr>
          <w:rFonts w:eastAsia="Calibri"/>
          <w:b/>
          <w:iCs/>
          <w:u w:val="single"/>
        </w:rPr>
        <w:t>L</w:t>
      </w:r>
      <w:r w:rsidRPr="00C251BC">
        <w:rPr>
          <w:rFonts w:eastAsia="Calibri"/>
          <w:u w:val="single"/>
        </w:rPr>
        <w:t xml:space="preserve">abor </w:t>
      </w:r>
      <w:r w:rsidRPr="00C251BC">
        <w:rPr>
          <w:rFonts w:eastAsia="Calibri"/>
          <w:b/>
          <w:iCs/>
          <w:u w:val="single"/>
        </w:rPr>
        <w:t>R</w:t>
      </w:r>
      <w:r w:rsidRPr="00C251BC">
        <w:rPr>
          <w:rFonts w:eastAsia="Calibri"/>
          <w:u w:val="single"/>
        </w:rPr>
        <w:t xml:space="preserve">elations </w:t>
      </w:r>
      <w:r w:rsidRPr="00C251BC">
        <w:rPr>
          <w:rFonts w:eastAsia="Calibri"/>
          <w:b/>
          <w:iCs/>
          <w:u w:val="single"/>
        </w:rPr>
        <w:t>B</w:t>
      </w:r>
      <w:r w:rsidRPr="00C251BC">
        <w:rPr>
          <w:rFonts w:eastAsia="Calibri"/>
          <w:u w:val="single"/>
        </w:rPr>
        <w:t>oard comes while attorneys</w:t>
      </w:r>
      <w:r w:rsidRPr="00C251BC">
        <w:rPr>
          <w:rFonts w:eastAsia="Calibri"/>
          <w:sz w:val="16"/>
        </w:rPr>
        <w:t xml:space="preserve"> for Elon Musk’s SpaceX and Jeff Bezos’ Amazon, which are both facing labor complaints, </w:t>
      </w:r>
      <w:r w:rsidRPr="00C251BC">
        <w:rPr>
          <w:rFonts w:eastAsia="Calibri"/>
          <w:u w:val="single"/>
        </w:rPr>
        <w:t xml:space="preserve">argue in federal </w:t>
      </w:r>
      <w:proofErr w:type="gramStart"/>
      <w:r w:rsidRPr="00C251BC">
        <w:rPr>
          <w:rFonts w:eastAsia="Calibri"/>
          <w:u w:val="single"/>
        </w:rPr>
        <w:t>court</w:t>
      </w:r>
      <w:proofErr w:type="gramEnd"/>
      <w:r w:rsidRPr="00C251BC">
        <w:rPr>
          <w:rFonts w:eastAsia="Calibri"/>
          <w:u w:val="single"/>
        </w:rPr>
        <w:t xml:space="preserve"> that the NLRB is </w:t>
      </w:r>
      <w:r w:rsidRPr="00C251BC">
        <w:rPr>
          <w:rFonts w:eastAsia="Calibri"/>
          <w:b/>
          <w:iCs/>
          <w:u w:val="single"/>
        </w:rPr>
        <w:t>unconstitutional</w:t>
      </w:r>
      <w:r w:rsidRPr="00C251BC">
        <w:rPr>
          <w:rFonts w:eastAsia="Calibri"/>
          <w:sz w:val="16"/>
        </w:rPr>
        <w:t xml:space="preserve">, in part </w:t>
      </w:r>
      <w:r w:rsidRPr="00C251BC">
        <w:rPr>
          <w:rFonts w:eastAsia="Calibri"/>
          <w:u w:val="single"/>
        </w:rPr>
        <w:t xml:space="preserve">because it </w:t>
      </w:r>
      <w:r w:rsidRPr="00C251BC">
        <w:rPr>
          <w:rFonts w:eastAsia="Calibri"/>
          <w:b/>
          <w:iCs/>
          <w:u w:val="single"/>
        </w:rPr>
        <w:t>impedes executive power</w:t>
      </w:r>
      <w:r w:rsidRPr="00C251BC">
        <w:rPr>
          <w:rFonts w:eastAsia="Calibri"/>
          <w:sz w:val="16"/>
        </w:rPr>
        <w:t>. Attorneys for Trader Joe’s have also asserted, in NLRB proceedings, the unconstitutionality of the NLRB.</w:t>
      </w:r>
    </w:p>
    <w:p w14:paraId="2ED347CD" w14:textId="77777777" w:rsidR="00805D1F" w:rsidRPr="00C251BC" w:rsidRDefault="00805D1F" w:rsidP="00805D1F">
      <w:pPr>
        <w:rPr>
          <w:rFonts w:eastAsia="Calibri"/>
          <w:sz w:val="16"/>
        </w:rPr>
      </w:pPr>
      <w:r w:rsidRPr="00C251BC">
        <w:rPr>
          <w:rFonts w:eastAsia="Calibri"/>
          <w:sz w:val="16"/>
        </w:rPr>
        <w:t xml:space="preserve">Spokespersons for the National Labor Relations Board did not respond to queries about the number of cases currently frozen at the board, though last year the board issued 372 decisions. Amazon has at least eight cases pending at the board, including an appeal of a judge’s decision ordering a new election at a 6,100-employee warehouse in Bessemer, Alabama, due to numerous labor law violations the company committed during a 2022 campaign. In January, the NLRB reported that the board was hearing 62 separate cases in which administrative law judges had determined Starbucks had broken labor laws. Along with contesting the Louisville election, Trader Joe’s is </w:t>
      </w:r>
      <w:proofErr w:type="gramStart"/>
      <w:r w:rsidRPr="00C251BC">
        <w:rPr>
          <w:rFonts w:eastAsia="Calibri"/>
          <w:sz w:val="16"/>
        </w:rPr>
        <w:t>appealing</w:t>
      </w:r>
      <w:proofErr w:type="gramEnd"/>
      <w:r w:rsidRPr="00C251BC">
        <w:rPr>
          <w:rFonts w:eastAsia="Calibri"/>
          <w:sz w:val="16"/>
        </w:rPr>
        <w:t xml:space="preserve"> a judge’s finding that the company threatened workers and froze wages at two unionized stores.</w:t>
      </w:r>
    </w:p>
    <w:p w14:paraId="7A765CDC" w14:textId="77777777" w:rsidR="00805D1F" w:rsidRPr="00C251BC" w:rsidRDefault="00805D1F" w:rsidP="00805D1F">
      <w:pPr>
        <w:rPr>
          <w:rFonts w:eastAsia="Calibri"/>
          <w:u w:val="single"/>
        </w:rPr>
      </w:pPr>
      <w:r w:rsidRPr="00C251BC">
        <w:rPr>
          <w:rFonts w:eastAsia="Calibri"/>
          <w:u w:val="single"/>
        </w:rPr>
        <w:t xml:space="preserve">The </w:t>
      </w:r>
      <w:r w:rsidRPr="00C251BC">
        <w:rPr>
          <w:rFonts w:eastAsia="Calibri"/>
          <w:b/>
          <w:iCs/>
          <w:highlight w:val="cyan"/>
          <w:u w:val="single"/>
        </w:rPr>
        <w:t>lack</w:t>
      </w:r>
      <w:r w:rsidRPr="00C251BC">
        <w:rPr>
          <w:rFonts w:eastAsia="Calibri"/>
          <w:highlight w:val="cyan"/>
          <w:u w:val="single"/>
        </w:rPr>
        <w:t xml:space="preserve"> of a </w:t>
      </w:r>
      <w:r w:rsidRPr="00C251BC">
        <w:rPr>
          <w:rFonts w:eastAsia="Calibri"/>
          <w:b/>
          <w:iCs/>
          <w:highlight w:val="cyan"/>
          <w:u w:val="single"/>
        </w:rPr>
        <w:t>functioning</w:t>
      </w:r>
      <w:r w:rsidRPr="00C251BC">
        <w:rPr>
          <w:rFonts w:eastAsia="Calibri"/>
          <w:highlight w:val="cyan"/>
          <w:u w:val="single"/>
        </w:rPr>
        <w:t xml:space="preserve"> board will </w:t>
      </w:r>
      <w:r w:rsidRPr="00C251BC">
        <w:rPr>
          <w:rFonts w:eastAsia="Calibri"/>
          <w:b/>
          <w:iCs/>
          <w:highlight w:val="cyan"/>
          <w:u w:val="single"/>
        </w:rPr>
        <w:t>exacerbate</w:t>
      </w:r>
      <w:r w:rsidRPr="00C251BC">
        <w:rPr>
          <w:rFonts w:eastAsia="Calibri"/>
          <w:highlight w:val="cyan"/>
          <w:u w:val="single"/>
        </w:rPr>
        <w:t xml:space="preserve"> the </w:t>
      </w:r>
      <w:r w:rsidRPr="00C251BC">
        <w:rPr>
          <w:rFonts w:eastAsia="Calibri"/>
          <w:b/>
          <w:iCs/>
          <w:highlight w:val="cyan"/>
          <w:u w:val="single"/>
        </w:rPr>
        <w:t>backlog</w:t>
      </w:r>
      <w:r w:rsidRPr="00C251BC">
        <w:rPr>
          <w:rFonts w:eastAsia="Calibri"/>
          <w:u w:val="single"/>
        </w:rPr>
        <w:t xml:space="preserve"> of cases at the </w:t>
      </w:r>
      <w:r w:rsidRPr="00C251BC">
        <w:rPr>
          <w:rFonts w:eastAsia="Calibri"/>
          <w:b/>
          <w:iCs/>
          <w:u w:val="single"/>
        </w:rPr>
        <w:t>NLRB</w:t>
      </w:r>
      <w:r w:rsidRPr="00C251BC">
        <w:rPr>
          <w:rFonts w:eastAsia="Calibri"/>
          <w:sz w:val="16"/>
        </w:rPr>
        <w:t>, said Caren Sencer, a labor lawyer with Weinberg, Roger &amp; Rosenfeld who represents multiple unions whose cases are now stalled at the National Labor Relations Board. “</w:t>
      </w:r>
      <w:r w:rsidRPr="00C251BC">
        <w:rPr>
          <w:rFonts w:eastAsia="Calibri"/>
          <w:u w:val="single"/>
        </w:rPr>
        <w:t xml:space="preserve">It already felt indefinite,” she said about the </w:t>
      </w:r>
      <w:r w:rsidRPr="00C251BC">
        <w:rPr>
          <w:rFonts w:eastAsia="Calibri"/>
          <w:b/>
          <w:iCs/>
          <w:u w:val="single"/>
        </w:rPr>
        <w:t>slow pace</w:t>
      </w:r>
      <w:r w:rsidRPr="00C251BC">
        <w:rPr>
          <w:rFonts w:eastAsia="Calibri"/>
          <w:u w:val="single"/>
        </w:rPr>
        <w:t xml:space="preserve"> of </w:t>
      </w:r>
      <w:r w:rsidRPr="00C251BC">
        <w:rPr>
          <w:rFonts w:eastAsia="Calibri"/>
          <w:b/>
          <w:iCs/>
          <w:u w:val="single"/>
        </w:rPr>
        <w:t>NLRB</w:t>
      </w:r>
      <w:r w:rsidRPr="00C251BC">
        <w:rPr>
          <w:rFonts w:eastAsia="Calibri"/>
          <w:u w:val="single"/>
        </w:rPr>
        <w:t xml:space="preserve"> proceedings. “</w:t>
      </w:r>
      <w:r w:rsidRPr="00C251BC">
        <w:rPr>
          <w:rFonts w:eastAsia="Calibri"/>
          <w:b/>
          <w:iCs/>
          <w:u w:val="single"/>
        </w:rPr>
        <w:t>Now it actually is</w:t>
      </w:r>
      <w:r w:rsidRPr="00C251BC">
        <w:rPr>
          <w:rFonts w:eastAsia="Calibri"/>
          <w:u w:val="single"/>
        </w:rPr>
        <w:t>.”</w:t>
      </w:r>
    </w:p>
    <w:p w14:paraId="29D55883" w14:textId="77777777" w:rsidR="00805D1F" w:rsidRPr="00B474DB" w:rsidRDefault="00805D1F" w:rsidP="00805D1F">
      <w:pPr>
        <w:keepNext/>
        <w:keepLines/>
        <w:spacing w:before="40" w:after="0" w:line="256" w:lineRule="auto"/>
        <w:outlineLvl w:val="3"/>
        <w:rPr>
          <w:rFonts w:eastAsia="Times New Roman" w:cs="Times New Roman"/>
          <w:b/>
          <w:iCs/>
          <w:sz w:val="26"/>
        </w:rPr>
      </w:pPr>
      <w:r w:rsidRPr="00B474DB">
        <w:rPr>
          <w:rFonts w:eastAsia="Times New Roman" w:cs="Times New Roman"/>
          <w:b/>
          <w:iCs/>
          <w:sz w:val="26"/>
        </w:rPr>
        <w:t xml:space="preserve">Strengthening Secondary action solves </w:t>
      </w:r>
      <w:r w:rsidRPr="00B474DB">
        <w:rPr>
          <w:rFonts w:eastAsia="Times New Roman" w:cs="Times New Roman"/>
          <w:b/>
          <w:iCs/>
          <w:sz w:val="26"/>
          <w:u w:val="single"/>
        </w:rPr>
        <w:t>nothing</w:t>
      </w:r>
      <w:r w:rsidRPr="00B474DB">
        <w:rPr>
          <w:rFonts w:eastAsia="Times New Roman" w:cs="Times New Roman"/>
          <w:b/>
          <w:iCs/>
          <w:sz w:val="26"/>
        </w:rPr>
        <w:t>.</w:t>
      </w:r>
    </w:p>
    <w:p w14:paraId="78B16557" w14:textId="77777777" w:rsidR="00805D1F" w:rsidRPr="00FB753A" w:rsidRDefault="00805D1F" w:rsidP="00805D1F">
      <w:pPr>
        <w:spacing w:line="256" w:lineRule="auto"/>
        <w:rPr>
          <w:rFonts w:eastAsia="Aptos"/>
        </w:rPr>
      </w:pPr>
      <w:r w:rsidRPr="00FB753A">
        <w:rPr>
          <w:rFonts w:eastAsia="Aptos"/>
        </w:rPr>
        <w:t xml:space="preserve">Dr. Anna </w:t>
      </w:r>
      <w:r w:rsidRPr="00FB753A">
        <w:rPr>
          <w:rFonts w:eastAsia="Aptos"/>
          <w:b/>
          <w:bCs/>
          <w:sz w:val="26"/>
        </w:rPr>
        <w:t>Stansbury 24</w:t>
      </w:r>
      <w:r w:rsidRPr="00FB753A">
        <w:rPr>
          <w:rFonts w:eastAsia="Aptos"/>
        </w:rPr>
        <w:t>. Assistant Professor at MIT Sloan School of Management; MIT’s Institute for Work and Employment Research. “INCENTIVES TO COMPLY WITH THE MINIMUM WAGE IN THE UNITED STATES AND THE UNITED KINGDOM.” ILR Review, 78(1).</w:t>
      </w:r>
    </w:p>
    <w:p w14:paraId="4889ACF2" w14:textId="77777777" w:rsidR="00805D1F" w:rsidRPr="00FB753A" w:rsidRDefault="00805D1F" w:rsidP="00805D1F">
      <w:pPr>
        <w:spacing w:line="256" w:lineRule="auto"/>
        <w:rPr>
          <w:rFonts w:eastAsia="Aptos"/>
          <w:sz w:val="16"/>
        </w:rPr>
      </w:pPr>
      <w:r w:rsidRPr="00FB753A">
        <w:rPr>
          <w:rFonts w:eastAsia="Aptos"/>
          <w:sz w:val="16"/>
        </w:rPr>
        <w:t xml:space="preserve">Table 3 shows that </w:t>
      </w:r>
      <w:r w:rsidRPr="00FB753A">
        <w:rPr>
          <w:rFonts w:eastAsia="Aptos"/>
          <w:u w:val="single"/>
        </w:rPr>
        <w:t xml:space="preserve">a </w:t>
      </w:r>
      <w:r w:rsidRPr="00FB753A">
        <w:rPr>
          <w:rFonts w:eastAsia="Aptos"/>
          <w:sz w:val="16"/>
        </w:rPr>
        <w:t xml:space="preserve">typical </w:t>
      </w:r>
      <w:r w:rsidRPr="00FB753A">
        <w:rPr>
          <w:rFonts w:eastAsia="Aptos"/>
          <w:b/>
          <w:iCs/>
          <w:highlight w:val="cyan"/>
          <w:u w:val="single"/>
        </w:rPr>
        <w:t>violator</w:t>
      </w:r>
      <w:r w:rsidRPr="00FB753A">
        <w:rPr>
          <w:rFonts w:eastAsia="Aptos"/>
          <w:highlight w:val="cyan"/>
          <w:u w:val="single"/>
        </w:rPr>
        <w:t xml:space="preserve"> would have to expect</w:t>
      </w:r>
      <w:r w:rsidRPr="00FB753A">
        <w:rPr>
          <w:rFonts w:eastAsia="Aptos"/>
          <w:u w:val="single"/>
        </w:rPr>
        <w:t xml:space="preserve"> a</w:t>
      </w:r>
      <w:r w:rsidRPr="00FB753A">
        <w:rPr>
          <w:rFonts w:eastAsia="Aptos"/>
          <w:sz w:val="16"/>
        </w:rPr>
        <w:t xml:space="preserve"> 48% to </w:t>
      </w:r>
      <w:r w:rsidRPr="00FB753A">
        <w:rPr>
          <w:rFonts w:eastAsia="Aptos"/>
          <w:b/>
          <w:iCs/>
          <w:u w:val="single"/>
        </w:rPr>
        <w:t xml:space="preserve">83% probability of </w:t>
      </w:r>
      <w:r w:rsidRPr="00FB753A">
        <w:rPr>
          <w:rFonts w:eastAsia="Aptos"/>
          <w:b/>
          <w:iCs/>
          <w:highlight w:val="cyan"/>
          <w:u w:val="single"/>
        </w:rPr>
        <w:t>detection</w:t>
      </w:r>
      <w:r w:rsidRPr="00FB753A">
        <w:rPr>
          <w:rFonts w:eastAsia="Aptos"/>
          <w:u w:val="single"/>
        </w:rPr>
        <w:t xml:space="preserve"> by the DOL</w:t>
      </w:r>
      <w:r w:rsidRPr="00FB753A">
        <w:rPr>
          <w:rFonts w:eastAsia="Aptos"/>
          <w:sz w:val="16"/>
        </w:rPr>
        <w:t xml:space="preserve">, or a 25% probability of a court action, </w:t>
      </w:r>
      <w:r w:rsidRPr="00FB753A">
        <w:rPr>
          <w:rFonts w:eastAsia="Aptos"/>
          <w:highlight w:val="cyan"/>
          <w:u w:val="single"/>
        </w:rPr>
        <w:t>to</w:t>
      </w:r>
      <w:r w:rsidRPr="00FB753A">
        <w:rPr>
          <w:rFonts w:eastAsia="Aptos"/>
          <w:u w:val="single"/>
        </w:rPr>
        <w:t xml:space="preserve"> have an </w:t>
      </w:r>
      <w:r w:rsidRPr="00FB753A">
        <w:rPr>
          <w:rFonts w:eastAsia="Aptos"/>
          <w:b/>
          <w:iCs/>
          <w:u w:val="single"/>
        </w:rPr>
        <w:t xml:space="preserve">incentive to </w:t>
      </w:r>
      <w:r w:rsidRPr="00FB753A">
        <w:rPr>
          <w:rFonts w:eastAsia="Aptos"/>
          <w:b/>
          <w:iCs/>
          <w:highlight w:val="cyan"/>
          <w:u w:val="single"/>
        </w:rPr>
        <w:t>comply</w:t>
      </w:r>
      <w:r w:rsidRPr="00FB753A">
        <w:rPr>
          <w:rFonts w:eastAsia="Aptos"/>
          <w:sz w:val="16"/>
        </w:rPr>
        <w:t xml:space="preserve"> with the minimum wage. </w:t>
      </w:r>
      <w:r w:rsidRPr="00FB753A">
        <w:rPr>
          <w:rFonts w:eastAsia="Aptos"/>
          <w:u w:val="single"/>
        </w:rPr>
        <w:t xml:space="preserve">What is the </w:t>
      </w:r>
      <w:r w:rsidRPr="00FB753A">
        <w:rPr>
          <w:rFonts w:eastAsia="Aptos"/>
          <w:b/>
          <w:iCs/>
          <w:u w:val="single"/>
        </w:rPr>
        <w:t>probability of detection</w:t>
      </w:r>
      <w:r w:rsidRPr="00FB753A">
        <w:rPr>
          <w:rFonts w:eastAsia="Aptos"/>
          <w:u w:val="single"/>
        </w:rPr>
        <w:t xml:space="preserve"> they face </w:t>
      </w:r>
      <w:r w:rsidRPr="00FB753A">
        <w:rPr>
          <w:rFonts w:eastAsia="Aptos"/>
          <w:b/>
          <w:iCs/>
          <w:u w:val="single"/>
        </w:rPr>
        <w:t>in practice</w:t>
      </w:r>
      <w:r w:rsidRPr="00FB753A">
        <w:rPr>
          <w:rFonts w:eastAsia="Aptos"/>
          <w:sz w:val="16"/>
        </w:rPr>
        <w:t xml:space="preserve">? </w:t>
      </w:r>
      <w:r w:rsidRPr="00FB753A">
        <w:rPr>
          <w:rFonts w:eastAsia="Aptos"/>
          <w:highlight w:val="cyan"/>
          <w:u w:val="single"/>
        </w:rPr>
        <w:t>The probability</w:t>
      </w:r>
      <w:r w:rsidRPr="00FB753A">
        <w:rPr>
          <w:rFonts w:eastAsia="Aptos"/>
          <w:sz w:val="16"/>
        </w:rPr>
        <w:t xml:space="preserve"> that </w:t>
      </w:r>
      <w:r w:rsidRPr="00FB753A">
        <w:rPr>
          <w:rFonts w:eastAsia="Aptos"/>
          <w:b/>
          <w:iCs/>
          <w:u w:val="single"/>
        </w:rPr>
        <w:t>any given establishment</w:t>
      </w:r>
      <w:r w:rsidRPr="00FB753A">
        <w:rPr>
          <w:rFonts w:eastAsia="Aptos"/>
          <w:u w:val="single"/>
        </w:rPr>
        <w:t xml:space="preserve"> is inspected by the DOL is </w:t>
      </w:r>
      <w:r w:rsidRPr="00FB753A">
        <w:rPr>
          <w:rFonts w:eastAsia="Aptos"/>
          <w:b/>
          <w:iCs/>
          <w:u w:val="single"/>
        </w:rPr>
        <w:t>relatively low</w:t>
      </w:r>
      <w:r w:rsidRPr="00FB753A">
        <w:rPr>
          <w:rFonts w:eastAsia="Aptos"/>
          <w:sz w:val="16"/>
        </w:rPr>
        <w:t xml:space="preserve">. Galvin (2016) estimated that even </w:t>
      </w:r>
      <w:r w:rsidRPr="00FB753A">
        <w:rPr>
          <w:rFonts w:eastAsia="Aptos"/>
          <w:u w:val="single"/>
        </w:rPr>
        <w:t xml:space="preserve">in the </w:t>
      </w:r>
      <w:r w:rsidRPr="00FB753A">
        <w:rPr>
          <w:rFonts w:eastAsia="Aptos"/>
          <w:b/>
          <w:iCs/>
          <w:u w:val="single"/>
        </w:rPr>
        <w:t>most heavily targeted industries</w:t>
      </w:r>
      <w:r w:rsidRPr="00FB753A">
        <w:rPr>
          <w:rFonts w:eastAsia="Aptos"/>
          <w:sz w:val="16"/>
        </w:rPr>
        <w:t xml:space="preserve"> (</w:t>
      </w:r>
      <w:r w:rsidRPr="00FB753A">
        <w:rPr>
          <w:rFonts w:eastAsia="Aptos"/>
          <w:u w:val="single"/>
        </w:rPr>
        <w:t>retail</w:t>
      </w:r>
      <w:r w:rsidRPr="00FB753A">
        <w:rPr>
          <w:rFonts w:eastAsia="Aptos"/>
          <w:sz w:val="16"/>
        </w:rPr>
        <w:t xml:space="preserve">, </w:t>
      </w:r>
      <w:r w:rsidRPr="00FB753A">
        <w:rPr>
          <w:rFonts w:eastAsia="Aptos"/>
          <w:u w:val="single"/>
        </w:rPr>
        <w:t>fast food</w:t>
      </w:r>
      <w:r w:rsidRPr="00FB753A">
        <w:rPr>
          <w:rFonts w:eastAsia="Aptos"/>
          <w:sz w:val="16"/>
        </w:rPr>
        <w:t xml:space="preserve">, </w:t>
      </w:r>
      <w:r w:rsidRPr="00FB753A">
        <w:rPr>
          <w:rFonts w:eastAsia="Aptos"/>
          <w:u w:val="single"/>
        </w:rPr>
        <w:t xml:space="preserve">and </w:t>
      </w:r>
      <w:r w:rsidRPr="00FB753A">
        <w:rPr>
          <w:rFonts w:eastAsia="Aptos"/>
          <w:b/>
          <w:iCs/>
          <w:u w:val="single"/>
        </w:rPr>
        <w:t>janitorial services</w:t>
      </w:r>
      <w:r w:rsidRPr="00FB753A">
        <w:rPr>
          <w:rFonts w:eastAsia="Aptos"/>
          <w:sz w:val="16"/>
        </w:rPr>
        <w:t xml:space="preserve">), </w:t>
      </w:r>
      <w:r w:rsidRPr="00FB753A">
        <w:rPr>
          <w:rFonts w:eastAsia="Aptos"/>
          <w:u w:val="single"/>
        </w:rPr>
        <w:t xml:space="preserve">the probability a </w:t>
      </w:r>
      <w:r w:rsidRPr="00FB753A">
        <w:rPr>
          <w:rFonts w:eastAsia="Aptos"/>
          <w:b/>
          <w:iCs/>
          <w:u w:val="single"/>
        </w:rPr>
        <w:t>covered establishment</w:t>
      </w:r>
      <w:r w:rsidRPr="00FB753A">
        <w:rPr>
          <w:rFonts w:eastAsia="Aptos"/>
          <w:u w:val="single"/>
        </w:rPr>
        <w:t xml:space="preserve"> was investigated by the DOL</w:t>
      </w:r>
      <w:r w:rsidRPr="00FB753A">
        <w:rPr>
          <w:rFonts w:eastAsia="Aptos"/>
          <w:sz w:val="16"/>
        </w:rPr>
        <w:t xml:space="preserve"> WHD in 2012 </w:t>
      </w:r>
      <w:r w:rsidRPr="00FB753A">
        <w:rPr>
          <w:rFonts w:eastAsia="Aptos"/>
          <w:highlight w:val="cyan"/>
          <w:u w:val="single"/>
        </w:rPr>
        <w:t xml:space="preserve">was </w:t>
      </w:r>
      <w:r w:rsidRPr="00FB753A">
        <w:rPr>
          <w:rFonts w:eastAsia="Aptos"/>
          <w:b/>
          <w:iCs/>
          <w:sz w:val="30"/>
          <w:szCs w:val="30"/>
          <w:u w:val="single"/>
        </w:rPr>
        <w:t xml:space="preserve">less than </w:t>
      </w:r>
      <w:r w:rsidRPr="00FB753A">
        <w:rPr>
          <w:rFonts w:eastAsia="Aptos"/>
          <w:b/>
          <w:iCs/>
          <w:sz w:val="30"/>
          <w:szCs w:val="30"/>
          <w:highlight w:val="cyan"/>
          <w:u w:val="single"/>
        </w:rPr>
        <w:t>1%</w:t>
      </w:r>
      <w:r w:rsidRPr="00FB753A">
        <w:rPr>
          <w:rFonts w:eastAsia="Aptos"/>
          <w:sz w:val="16"/>
        </w:rPr>
        <w:t>.</w:t>
      </w:r>
    </w:p>
    <w:p w14:paraId="64BCA0F2" w14:textId="77777777" w:rsidR="00805D1F" w:rsidRPr="00FB753A" w:rsidRDefault="00805D1F" w:rsidP="00805D1F">
      <w:pPr>
        <w:spacing w:line="256" w:lineRule="auto"/>
        <w:rPr>
          <w:rFonts w:eastAsia="Aptos"/>
          <w:sz w:val="16"/>
        </w:rPr>
      </w:pPr>
      <w:r w:rsidRPr="00FB753A">
        <w:rPr>
          <w:rFonts w:eastAsia="Aptos"/>
          <w:sz w:val="16"/>
        </w:rPr>
        <w:t xml:space="preserve">The </w:t>
      </w:r>
      <w:r w:rsidRPr="00FB753A">
        <w:rPr>
          <w:rFonts w:eastAsia="Aptos"/>
          <w:u w:val="single"/>
        </w:rPr>
        <w:t xml:space="preserve">probability of a violation being detected is </w:t>
      </w:r>
      <w:r w:rsidRPr="00FB753A">
        <w:rPr>
          <w:rFonts w:eastAsia="Aptos"/>
          <w:b/>
          <w:iCs/>
          <w:u w:val="single"/>
        </w:rPr>
        <w:t>weakly higher</w:t>
      </w:r>
      <w:r w:rsidRPr="00FB753A">
        <w:rPr>
          <w:rFonts w:eastAsia="Aptos"/>
          <w:u w:val="single"/>
        </w:rPr>
        <w:t xml:space="preserve"> than</w:t>
      </w:r>
      <w:r w:rsidRPr="00FB753A">
        <w:rPr>
          <w:rFonts w:eastAsia="Aptos"/>
          <w:sz w:val="16"/>
        </w:rPr>
        <w:t xml:space="preserve"> these </w:t>
      </w:r>
      <w:r w:rsidRPr="00FB753A">
        <w:rPr>
          <w:rFonts w:eastAsia="Aptos"/>
          <w:b/>
          <w:iCs/>
          <w:u w:val="single"/>
        </w:rPr>
        <w:t>random inspection probabilities</w:t>
      </w:r>
      <w:r w:rsidRPr="00FB753A">
        <w:rPr>
          <w:rFonts w:eastAsia="Aptos"/>
          <w:sz w:val="16"/>
        </w:rPr>
        <w:t xml:space="preserve">, because the DOL targets investigations </w:t>
      </w:r>
      <w:proofErr w:type="gramStart"/>
      <w:r w:rsidRPr="00FB753A">
        <w:rPr>
          <w:rFonts w:eastAsia="Aptos"/>
          <w:sz w:val="16"/>
        </w:rPr>
        <w:t>to</w:t>
      </w:r>
      <w:proofErr w:type="gramEnd"/>
      <w:r w:rsidRPr="00FB753A">
        <w:rPr>
          <w:rFonts w:eastAsia="Aptos"/>
          <w:sz w:val="16"/>
        </w:rPr>
        <w:t xml:space="preserve">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FB753A">
        <w:rPr>
          <w:rFonts w:eastAsia="Aptos"/>
          <w:b/>
          <w:iCs/>
          <w:u w:val="single"/>
        </w:rPr>
        <w:t>each violating firm</w:t>
      </w:r>
      <w:r w:rsidRPr="00FB753A">
        <w:rPr>
          <w:rFonts w:eastAsia="Aptos"/>
          <w:u w:val="single"/>
        </w:rPr>
        <w:t xml:space="preserve"> has a </w:t>
      </w:r>
      <w:r w:rsidRPr="00FB753A">
        <w:rPr>
          <w:rFonts w:eastAsia="Aptos"/>
          <w:b/>
          <w:iCs/>
          <w:u w:val="single"/>
        </w:rPr>
        <w:t>1.4% chance</w:t>
      </w:r>
      <w:r w:rsidRPr="00FB753A">
        <w:rPr>
          <w:rFonts w:eastAsia="Aptos"/>
          <w:u w:val="single"/>
        </w:rPr>
        <w:t xml:space="preserve"> of being detected through a </w:t>
      </w:r>
      <w:r w:rsidRPr="00FB753A">
        <w:rPr>
          <w:rFonts w:eastAsia="Aptos"/>
          <w:b/>
          <w:iCs/>
          <w:u w:val="single"/>
        </w:rPr>
        <w:t>targeted inspection</w:t>
      </w:r>
      <w:r w:rsidRPr="00FB753A">
        <w:rPr>
          <w:rFonts w:eastAsia="Aptos"/>
          <w:u w:val="single"/>
        </w:rPr>
        <w:t xml:space="preserve"> in a given year</w:t>
      </w:r>
      <w:r w:rsidRPr="00FB753A">
        <w:rPr>
          <w:rFonts w:eastAsia="Aptos"/>
          <w:sz w:val="16"/>
        </w:rPr>
        <w:t xml:space="preserve"> (or a 4.2% chance over </w:t>
      </w:r>
      <w:r w:rsidRPr="00FB753A">
        <w:rPr>
          <w:rFonts w:eastAsia="Aptos"/>
          <w:u w:val="single"/>
        </w:rPr>
        <w:t>three years</w:t>
      </w:r>
      <w:r w:rsidRPr="00FB753A">
        <w:rPr>
          <w:rFonts w:eastAsia="Aptos"/>
          <w:sz w:val="16"/>
        </w:rPr>
        <w:t xml:space="preserve">, </w:t>
      </w:r>
      <w:r w:rsidRPr="00FB753A">
        <w:rPr>
          <w:rFonts w:eastAsia="Aptos"/>
          <w:u w:val="single"/>
        </w:rPr>
        <w:t xml:space="preserve">the </w:t>
      </w:r>
      <w:r w:rsidRPr="00FB753A">
        <w:rPr>
          <w:rFonts w:eastAsia="Aptos"/>
          <w:b/>
          <w:iCs/>
          <w:u w:val="single"/>
        </w:rPr>
        <w:t>maximum length</w:t>
      </w:r>
      <w:r w:rsidRPr="00FB753A">
        <w:rPr>
          <w:rFonts w:eastAsia="Aptos"/>
          <w:u w:val="single"/>
        </w:rPr>
        <w:t xml:space="preserve"> for which </w:t>
      </w:r>
      <w:r w:rsidRPr="00FB753A">
        <w:rPr>
          <w:rFonts w:eastAsia="Aptos"/>
          <w:b/>
          <w:iCs/>
          <w:u w:val="single"/>
        </w:rPr>
        <w:t>back wages</w:t>
      </w:r>
      <w:r w:rsidRPr="00FB753A">
        <w:rPr>
          <w:rFonts w:eastAsia="Aptos"/>
          <w:u w:val="single"/>
        </w:rPr>
        <w:t xml:space="preserve"> can be claimed</w:t>
      </w:r>
      <w:r w:rsidRPr="00FB753A">
        <w:rPr>
          <w:rFonts w:eastAsia="Aptos"/>
          <w:sz w:val="16"/>
        </w:rPr>
        <w:t xml:space="preserve">). This finding illustrates that </w:t>
      </w:r>
      <w:r w:rsidRPr="00FB753A">
        <w:rPr>
          <w:rFonts w:eastAsia="Aptos"/>
          <w:u w:val="single"/>
        </w:rPr>
        <w:t>even under</w:t>
      </w:r>
      <w:r w:rsidRPr="00FB753A">
        <w:rPr>
          <w:rFonts w:eastAsia="Aptos"/>
          <w:sz w:val="16"/>
        </w:rPr>
        <w:t xml:space="preserve"> relatively </w:t>
      </w:r>
      <w:r w:rsidRPr="00FB753A">
        <w:rPr>
          <w:rFonts w:eastAsia="Aptos"/>
          <w:b/>
          <w:iCs/>
          <w:u w:val="single"/>
        </w:rPr>
        <w:t>effective targeting</w:t>
      </w:r>
      <w:r w:rsidRPr="00FB753A">
        <w:rPr>
          <w:rFonts w:eastAsia="Aptos"/>
          <w:sz w:val="16"/>
        </w:rPr>
        <w:t xml:space="preserve">, </w:t>
      </w:r>
      <w:r w:rsidRPr="00FB753A">
        <w:rPr>
          <w:rFonts w:eastAsia="Aptos"/>
          <w:u w:val="single"/>
        </w:rPr>
        <w:t xml:space="preserve">detection probabilities would need to increase by </w:t>
      </w:r>
      <w:r w:rsidRPr="00FB753A">
        <w:rPr>
          <w:rFonts w:eastAsia="Aptos"/>
          <w:b/>
          <w:iCs/>
          <w:sz w:val="30"/>
          <w:szCs w:val="30"/>
          <w:u w:val="single"/>
        </w:rPr>
        <w:t>more than an order of magnitude</w:t>
      </w:r>
      <w:r w:rsidRPr="00FB753A">
        <w:rPr>
          <w:rFonts w:eastAsia="Aptos"/>
          <w:u w:val="single"/>
        </w:rPr>
        <w:t xml:space="preserve"> to reach the range of</w:t>
      </w:r>
      <w:r w:rsidRPr="00FB753A">
        <w:rPr>
          <w:rFonts w:eastAsia="Aptos"/>
          <w:sz w:val="16"/>
        </w:rPr>
        <w:t xml:space="preserve"> 48% to </w:t>
      </w:r>
      <w:r w:rsidRPr="00FB753A">
        <w:rPr>
          <w:rFonts w:eastAsia="Aptos"/>
          <w:u w:val="single"/>
        </w:rPr>
        <w:t>83%</w:t>
      </w:r>
      <w:r w:rsidRPr="00FB753A">
        <w:rPr>
          <w:rFonts w:eastAsia="Aptos"/>
          <w:sz w:val="16"/>
        </w:rPr>
        <w:t xml:space="preserve"> that the estimates in this article suggest </w:t>
      </w:r>
      <w:proofErr w:type="gramStart"/>
      <w:r w:rsidRPr="00FB753A">
        <w:rPr>
          <w:rFonts w:eastAsia="Aptos"/>
          <w:sz w:val="16"/>
        </w:rPr>
        <w:t>is</w:t>
      </w:r>
      <w:proofErr w:type="gramEnd"/>
      <w:r w:rsidRPr="00FB753A">
        <w:rPr>
          <w:rFonts w:eastAsia="Aptos"/>
          <w:sz w:val="16"/>
        </w:rPr>
        <w:t xml:space="preserve"> </w:t>
      </w:r>
      <w:r w:rsidRPr="00FB753A">
        <w:rPr>
          <w:rFonts w:eastAsia="Aptos"/>
          <w:b/>
          <w:iCs/>
          <w:u w:val="single"/>
        </w:rPr>
        <w:t>required</w:t>
      </w:r>
      <w:r w:rsidRPr="00FB753A">
        <w:rPr>
          <w:rFonts w:eastAsia="Aptos"/>
          <w:u w:val="single"/>
        </w:rPr>
        <w:t xml:space="preserve"> to incentivize compliance</w:t>
      </w:r>
      <w:r w:rsidRPr="00FB753A">
        <w:rPr>
          <w:rFonts w:eastAsia="Aptos"/>
          <w:sz w:val="16"/>
        </w:rPr>
        <w:t>.</w:t>
      </w:r>
    </w:p>
    <w:p w14:paraId="3377465F" w14:textId="77777777" w:rsidR="00805D1F" w:rsidRPr="00FB753A" w:rsidRDefault="00805D1F" w:rsidP="00805D1F">
      <w:pPr>
        <w:spacing w:line="256" w:lineRule="auto"/>
        <w:rPr>
          <w:rFonts w:eastAsia="Aptos"/>
          <w:sz w:val="16"/>
        </w:rPr>
      </w:pPr>
      <w:r w:rsidRPr="00FB753A">
        <w:rPr>
          <w:rFonts w:eastAsia="Aptos"/>
          <w:highlight w:val="cyan"/>
          <w:u w:val="single"/>
        </w:rPr>
        <w:t>Given</w:t>
      </w:r>
      <w:r w:rsidRPr="00FB753A">
        <w:rPr>
          <w:rFonts w:eastAsia="Aptos"/>
          <w:u w:val="single"/>
        </w:rPr>
        <w:t xml:space="preserve"> the</w:t>
      </w:r>
      <w:r w:rsidRPr="00FB753A">
        <w:rPr>
          <w:rFonts w:eastAsia="Aptos"/>
          <w:sz w:val="16"/>
        </w:rPr>
        <w:t xml:space="preserve"> relative </w:t>
      </w:r>
      <w:r w:rsidRPr="00FB753A">
        <w:rPr>
          <w:rFonts w:eastAsia="Aptos"/>
          <w:u w:val="single"/>
        </w:rPr>
        <w:t xml:space="preserve">scarcity of </w:t>
      </w:r>
      <w:r w:rsidRPr="00FB753A">
        <w:rPr>
          <w:rFonts w:eastAsia="Aptos"/>
          <w:b/>
          <w:iCs/>
          <w:u w:val="single"/>
        </w:rPr>
        <w:t xml:space="preserve">inspection </w:t>
      </w:r>
      <w:r w:rsidRPr="00FB753A">
        <w:rPr>
          <w:rFonts w:eastAsia="Aptos"/>
          <w:b/>
          <w:iCs/>
          <w:highlight w:val="cyan"/>
          <w:u w:val="single"/>
        </w:rPr>
        <w:t>resources</w:t>
      </w:r>
      <w:r w:rsidRPr="00FB753A">
        <w:rPr>
          <w:rFonts w:eastAsia="Aptos"/>
          <w:sz w:val="16"/>
        </w:rPr>
        <w:t xml:space="preserve">, </w:t>
      </w:r>
      <w:r w:rsidRPr="00FB753A">
        <w:rPr>
          <w:rFonts w:eastAsia="Aptos"/>
          <w:highlight w:val="cyan"/>
          <w:u w:val="single"/>
        </w:rPr>
        <w:t>worker</w:t>
      </w:r>
      <w:r w:rsidRPr="00FB753A">
        <w:rPr>
          <w:rFonts w:eastAsia="Aptos"/>
          <w:u w:val="single"/>
        </w:rPr>
        <w:t xml:space="preserve">-initiated </w:t>
      </w:r>
      <w:r w:rsidRPr="00FB753A">
        <w:rPr>
          <w:rFonts w:eastAsia="Aptos"/>
          <w:highlight w:val="cyan"/>
          <w:u w:val="single"/>
        </w:rPr>
        <w:t>actions are</w:t>
      </w:r>
      <w:r w:rsidRPr="00FB753A">
        <w:rPr>
          <w:rFonts w:eastAsia="Aptos"/>
          <w:u w:val="single"/>
        </w:rPr>
        <w:t xml:space="preserve"> a </w:t>
      </w:r>
      <w:r w:rsidRPr="00FB753A">
        <w:rPr>
          <w:rFonts w:eastAsia="Aptos"/>
          <w:b/>
          <w:iCs/>
          <w:highlight w:val="cyan"/>
          <w:u w:val="single"/>
        </w:rPr>
        <w:t>key</w:t>
      </w:r>
      <w:r w:rsidRPr="00FB753A">
        <w:rPr>
          <w:rFonts w:eastAsia="Aptos"/>
          <w:b/>
          <w:iCs/>
          <w:u w:val="single"/>
        </w:rPr>
        <w:t xml:space="preserve"> channel</w:t>
      </w:r>
      <w:r w:rsidRPr="00FB753A">
        <w:rPr>
          <w:rFonts w:eastAsia="Aptos"/>
          <w:u w:val="single"/>
        </w:rPr>
        <w:t xml:space="preserve"> for FLSA enforcement</w:t>
      </w:r>
      <w:r w:rsidRPr="00FB753A">
        <w:rPr>
          <w:rFonts w:eastAsia="Aptos"/>
          <w:sz w:val="16"/>
        </w:rPr>
        <w:t xml:space="preserve">. Half of WHD investigations </w:t>
      </w:r>
      <w:proofErr w:type="gramStart"/>
      <w:r w:rsidRPr="00FB753A">
        <w:rPr>
          <w:rFonts w:eastAsia="Aptos"/>
          <w:sz w:val="16"/>
        </w:rPr>
        <w:t>are</w:t>
      </w:r>
      <w:proofErr w:type="gramEnd"/>
      <w:r w:rsidRPr="00FB753A">
        <w:rPr>
          <w:rFonts w:eastAsia="Aptos"/>
          <w:sz w:val="16"/>
        </w:rPr>
        <w:t xml:space="preserv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FB753A">
        <w:rPr>
          <w:rFonts w:eastAsia="Aptos"/>
          <w:highlight w:val="cyan"/>
          <w:u w:val="single"/>
        </w:rPr>
        <w:t>workers</w:t>
      </w:r>
      <w:r w:rsidRPr="00FB753A">
        <w:rPr>
          <w:rFonts w:eastAsia="Aptos"/>
          <w:u w:val="single"/>
        </w:rPr>
        <w:t xml:space="preserve"> </w:t>
      </w:r>
      <w:r w:rsidRPr="00FB753A">
        <w:rPr>
          <w:rFonts w:eastAsia="Aptos"/>
          <w:b/>
          <w:iCs/>
          <w:u w:val="single"/>
        </w:rPr>
        <w:t xml:space="preserve">often </w:t>
      </w:r>
      <w:r w:rsidRPr="00FB753A">
        <w:rPr>
          <w:rFonts w:eastAsia="Aptos"/>
          <w:b/>
          <w:iCs/>
          <w:highlight w:val="cyan"/>
          <w:u w:val="single"/>
        </w:rPr>
        <w:t>do not</w:t>
      </w:r>
      <w:r w:rsidRPr="00FB753A">
        <w:rPr>
          <w:rFonts w:eastAsia="Aptos"/>
          <w:u w:val="single"/>
        </w:rPr>
        <w:t xml:space="preserve"> make complaints or </w:t>
      </w:r>
      <w:r w:rsidRPr="00FB753A">
        <w:rPr>
          <w:rFonts w:eastAsia="Aptos"/>
          <w:highlight w:val="cyan"/>
          <w:u w:val="single"/>
        </w:rPr>
        <w:t>bring suits</w:t>
      </w:r>
      <w:r w:rsidRPr="00FB753A">
        <w:rPr>
          <w:rFonts w:eastAsia="Aptos"/>
          <w:sz w:val="16"/>
        </w:rPr>
        <w:t xml:space="preserve">. </w:t>
      </w:r>
      <w:r w:rsidRPr="00FB753A">
        <w:rPr>
          <w:rFonts w:eastAsia="Aptos"/>
          <w:u w:val="single"/>
        </w:rPr>
        <w:t>This</w:t>
      </w:r>
      <w:r w:rsidRPr="00FB753A">
        <w:rPr>
          <w:rFonts w:eastAsia="Aptos"/>
          <w:sz w:val="16"/>
        </w:rPr>
        <w:t xml:space="preserve"> fact </w:t>
      </w:r>
      <w:r w:rsidRPr="00FB753A">
        <w:rPr>
          <w:rFonts w:eastAsia="Aptos"/>
          <w:u w:val="single"/>
        </w:rPr>
        <w:t xml:space="preserve">is </w:t>
      </w:r>
      <w:r w:rsidRPr="00FB753A">
        <w:rPr>
          <w:rFonts w:eastAsia="Aptos"/>
          <w:b/>
          <w:iCs/>
          <w:u w:val="single"/>
        </w:rPr>
        <w:t>particularly true</w:t>
      </w:r>
      <w:r w:rsidRPr="00FB753A">
        <w:rPr>
          <w:rFonts w:eastAsia="Aptos"/>
          <w:u w:val="single"/>
        </w:rPr>
        <w:t xml:space="preserve"> for the </w:t>
      </w:r>
      <w:r w:rsidRPr="00FB753A">
        <w:rPr>
          <w:rFonts w:eastAsia="Aptos"/>
          <w:b/>
          <w:iCs/>
          <w:u w:val="single"/>
        </w:rPr>
        <w:t>most vulnerable workers</w:t>
      </w:r>
      <w:r w:rsidRPr="00FB753A">
        <w:rPr>
          <w:rFonts w:eastAsia="Aptos"/>
          <w:sz w:val="16"/>
        </w:rPr>
        <w:t xml:space="preserve">. Weil and Pyles (2006) estimated for example that </w:t>
      </w:r>
      <w:r w:rsidRPr="00FB753A">
        <w:rPr>
          <w:rFonts w:eastAsia="Aptos"/>
          <w:u w:val="single"/>
        </w:rPr>
        <w:t xml:space="preserve">for </w:t>
      </w:r>
      <w:r w:rsidRPr="00FB753A">
        <w:rPr>
          <w:rFonts w:eastAsia="Aptos"/>
          <w:b/>
          <w:iCs/>
          <w:u w:val="single"/>
        </w:rPr>
        <w:t>every 130</w:t>
      </w:r>
      <w:r w:rsidRPr="00FB753A">
        <w:rPr>
          <w:rFonts w:eastAsia="Aptos"/>
          <w:sz w:val="16"/>
        </w:rPr>
        <w:t xml:space="preserve"> overtime </w:t>
      </w:r>
      <w:r w:rsidRPr="00FB753A">
        <w:rPr>
          <w:rFonts w:eastAsia="Aptos"/>
          <w:u w:val="single"/>
        </w:rPr>
        <w:t>violations</w:t>
      </w:r>
      <w:r w:rsidRPr="00FB753A">
        <w:rPr>
          <w:rFonts w:eastAsia="Aptos"/>
          <w:sz w:val="16"/>
        </w:rPr>
        <w:t xml:space="preserve">, </w:t>
      </w:r>
      <w:r w:rsidRPr="00FB753A">
        <w:rPr>
          <w:rFonts w:eastAsia="Aptos"/>
          <w:u w:val="single"/>
        </w:rPr>
        <w:t xml:space="preserve">only </w:t>
      </w:r>
      <w:r w:rsidRPr="00FB753A">
        <w:rPr>
          <w:rFonts w:eastAsia="Aptos"/>
          <w:b/>
          <w:iCs/>
          <w:u w:val="single"/>
        </w:rPr>
        <w:t>one complaint</w:t>
      </w:r>
      <w:r w:rsidRPr="00FB753A">
        <w:rPr>
          <w:rFonts w:eastAsia="Aptos"/>
          <w:u w:val="single"/>
        </w:rPr>
        <w:t xml:space="preserve"> is received</w:t>
      </w:r>
      <w:r w:rsidRPr="00FB753A">
        <w:rPr>
          <w:rFonts w:eastAsia="Aptos"/>
          <w:sz w:val="16"/>
        </w:rPr>
        <w:t xml:space="preserve">, and the </w:t>
      </w:r>
      <w:r w:rsidRPr="00FB753A">
        <w:rPr>
          <w:rFonts w:eastAsia="Aptos"/>
          <w:u w:val="single"/>
        </w:rPr>
        <w:t xml:space="preserve">industries with the </w:t>
      </w:r>
      <w:r w:rsidRPr="00FB753A">
        <w:rPr>
          <w:rFonts w:eastAsia="Aptos"/>
          <w:b/>
          <w:iCs/>
          <w:u w:val="single"/>
        </w:rPr>
        <w:t>highest rate</w:t>
      </w:r>
      <w:r w:rsidRPr="00FB753A">
        <w:rPr>
          <w:rFonts w:eastAsia="Aptos"/>
          <w:u w:val="single"/>
        </w:rPr>
        <w:t xml:space="preserve"> of</w:t>
      </w:r>
      <w:r w:rsidRPr="00FB753A">
        <w:rPr>
          <w:rFonts w:eastAsia="Aptos"/>
          <w:sz w:val="16"/>
          <w:szCs w:val="16"/>
        </w:rPr>
        <w:t xml:space="preserve"> </w:t>
      </w:r>
      <w:r w:rsidRPr="00FB753A">
        <w:rPr>
          <w:rFonts w:eastAsia="Aptos"/>
          <w:sz w:val="16"/>
        </w:rPr>
        <w:t xml:space="preserve">FLSA </w:t>
      </w:r>
      <w:r w:rsidRPr="00FB753A">
        <w:rPr>
          <w:rFonts w:eastAsia="Aptos"/>
          <w:u w:val="single"/>
        </w:rPr>
        <w:t>complaints</w:t>
      </w:r>
      <w:r w:rsidRPr="00FB753A">
        <w:rPr>
          <w:rFonts w:eastAsia="Aptos"/>
          <w:sz w:val="16"/>
        </w:rPr>
        <w:t xml:space="preserve"> to the DOL </w:t>
      </w:r>
      <w:r w:rsidRPr="00FB753A">
        <w:rPr>
          <w:rFonts w:eastAsia="Aptos"/>
          <w:u w:val="single"/>
        </w:rPr>
        <w:t xml:space="preserve">are not the industries with the </w:t>
      </w:r>
      <w:r w:rsidRPr="00FB753A">
        <w:rPr>
          <w:rFonts w:eastAsia="Aptos"/>
          <w:b/>
          <w:iCs/>
          <w:u w:val="single"/>
        </w:rPr>
        <w:t>highest rates of violations</w:t>
      </w:r>
      <w:r w:rsidRPr="00FB753A">
        <w:rPr>
          <w:rFonts w:eastAsia="Aptos"/>
          <w:sz w:val="16"/>
        </w:rPr>
        <w:t>.</w:t>
      </w:r>
    </w:p>
    <w:p w14:paraId="01D377EB" w14:textId="77777777" w:rsidR="00805D1F" w:rsidRPr="00FB753A" w:rsidRDefault="00805D1F" w:rsidP="00805D1F">
      <w:pPr>
        <w:spacing w:line="256" w:lineRule="auto"/>
        <w:rPr>
          <w:rFonts w:eastAsia="Aptos"/>
          <w:sz w:val="16"/>
        </w:rPr>
      </w:pPr>
      <w:r w:rsidRPr="00FB753A">
        <w:rPr>
          <w:rFonts w:eastAsia="Aptos"/>
          <w:sz w:val="16"/>
        </w:rPr>
        <w:t xml:space="preserve">Why would workers not report violations? First, many </w:t>
      </w:r>
      <w:r w:rsidRPr="00FB753A">
        <w:rPr>
          <w:rFonts w:eastAsia="Aptos"/>
          <w:highlight w:val="cyan"/>
          <w:u w:val="single"/>
        </w:rPr>
        <w:t xml:space="preserve">workers are </w:t>
      </w:r>
      <w:r w:rsidRPr="00FB753A">
        <w:rPr>
          <w:rFonts w:eastAsia="Aptos"/>
          <w:b/>
          <w:iCs/>
          <w:highlight w:val="cyan"/>
          <w:u w:val="single"/>
        </w:rPr>
        <w:t>unaware</w:t>
      </w:r>
      <w:r w:rsidRPr="00FB753A">
        <w:rPr>
          <w:rFonts w:eastAsia="Aptos"/>
          <w:u w:val="single"/>
        </w:rPr>
        <w:t xml:space="preserve"> that their </w:t>
      </w:r>
      <w:r w:rsidRPr="00FB753A">
        <w:rPr>
          <w:rFonts w:eastAsia="Aptos"/>
          <w:b/>
          <w:iCs/>
          <w:u w:val="single"/>
        </w:rPr>
        <w:t xml:space="preserve">employer’s pay </w:t>
      </w:r>
      <w:r w:rsidRPr="00FB753A">
        <w:rPr>
          <w:rFonts w:eastAsia="Aptos"/>
          <w:b/>
          <w:iCs/>
          <w:highlight w:val="cyan"/>
          <w:u w:val="single"/>
        </w:rPr>
        <w:t>practices</w:t>
      </w:r>
      <w:r w:rsidRPr="00FB753A">
        <w:rPr>
          <w:rFonts w:eastAsia="Aptos"/>
          <w:highlight w:val="cyan"/>
          <w:u w:val="single"/>
        </w:rPr>
        <w:t xml:space="preserve"> are illegal</w:t>
      </w:r>
      <w:r w:rsidRPr="00FB753A">
        <w:rPr>
          <w:rFonts w:eastAsia="Aptos"/>
          <w:sz w:val="16"/>
        </w:rPr>
        <w:t xml:space="preserve"> (Bobo 2011; Alexander and Prasad 2014). Second, </w:t>
      </w:r>
      <w:r w:rsidRPr="00FB753A">
        <w:rPr>
          <w:rFonts w:eastAsia="Aptos"/>
          <w:u w:val="single"/>
        </w:rPr>
        <w:t xml:space="preserve">workers may </w:t>
      </w:r>
      <w:r w:rsidRPr="00FB753A">
        <w:rPr>
          <w:rFonts w:eastAsia="Aptos"/>
          <w:b/>
          <w:iCs/>
          <w:u w:val="single"/>
        </w:rPr>
        <w:t>suspect</w:t>
      </w:r>
      <w:r w:rsidRPr="00FB753A">
        <w:rPr>
          <w:rFonts w:eastAsia="Aptos"/>
          <w:sz w:val="16"/>
        </w:rPr>
        <w:t xml:space="preserve"> they have been underpaid, </w:t>
      </w:r>
      <w:r w:rsidRPr="00FB753A">
        <w:rPr>
          <w:rFonts w:eastAsia="Aptos"/>
          <w:u w:val="single"/>
        </w:rPr>
        <w:t xml:space="preserve">but </w:t>
      </w:r>
      <w:r w:rsidRPr="00FB753A">
        <w:rPr>
          <w:rFonts w:eastAsia="Aptos"/>
          <w:highlight w:val="cyan"/>
          <w:u w:val="single"/>
        </w:rPr>
        <w:t xml:space="preserve">lack </w:t>
      </w:r>
      <w:r w:rsidRPr="00FB753A">
        <w:rPr>
          <w:rFonts w:eastAsia="Aptos"/>
          <w:b/>
          <w:iCs/>
          <w:highlight w:val="cyan"/>
          <w:u w:val="single"/>
        </w:rPr>
        <w:t>records</w:t>
      </w:r>
      <w:r w:rsidRPr="00FB753A">
        <w:rPr>
          <w:rFonts w:eastAsia="Aptos"/>
          <w:b/>
          <w:iCs/>
          <w:u w:val="single"/>
        </w:rPr>
        <w:t xml:space="preserve"> to prove it</w:t>
      </w:r>
      <w:r w:rsidRPr="00FB753A">
        <w:rPr>
          <w:rFonts w:eastAsia="Aptos"/>
          <w:sz w:val="16"/>
        </w:rPr>
        <w:t xml:space="preserve"> (e.g., Dombrowski, Garcia, and Despard 2017). Third, even </w:t>
      </w:r>
      <w:r w:rsidRPr="00FB753A">
        <w:rPr>
          <w:rFonts w:eastAsia="Aptos"/>
          <w:u w:val="single"/>
        </w:rPr>
        <w:t>workers</w:t>
      </w:r>
      <w:r w:rsidRPr="00FB753A">
        <w:rPr>
          <w:rFonts w:eastAsia="Aptos"/>
          <w:sz w:val="16"/>
        </w:rPr>
        <w:t xml:space="preserve"> who are aware they are being underpaid may be </w:t>
      </w:r>
      <w:r w:rsidRPr="00FB753A">
        <w:rPr>
          <w:rFonts w:eastAsia="Aptos"/>
          <w:u w:val="single"/>
        </w:rPr>
        <w:t>reluctant to complain</w:t>
      </w:r>
      <w:r w:rsidRPr="00FB753A">
        <w:rPr>
          <w:rFonts w:eastAsia="Aptos"/>
          <w:sz w:val="16"/>
        </w:rPr>
        <w:t xml:space="preserve"> if </w:t>
      </w:r>
      <w:r w:rsidRPr="00FB753A">
        <w:rPr>
          <w:rFonts w:eastAsia="Aptos"/>
          <w:u w:val="single"/>
        </w:rPr>
        <w:t xml:space="preserve">they are </w:t>
      </w:r>
      <w:r w:rsidRPr="00FB753A">
        <w:rPr>
          <w:rFonts w:eastAsia="Aptos"/>
          <w:highlight w:val="cyan"/>
          <w:u w:val="single"/>
        </w:rPr>
        <w:t>scared of</w:t>
      </w:r>
      <w:r w:rsidRPr="00FB753A">
        <w:rPr>
          <w:rFonts w:eastAsia="Aptos"/>
          <w:u w:val="single"/>
        </w:rPr>
        <w:t xml:space="preserve"> </w:t>
      </w:r>
      <w:r w:rsidRPr="00FB753A">
        <w:rPr>
          <w:rFonts w:eastAsia="Aptos"/>
          <w:b/>
          <w:iCs/>
          <w:u w:val="single"/>
        </w:rPr>
        <w:t xml:space="preserve">employer </w:t>
      </w:r>
      <w:r w:rsidRPr="00FB753A">
        <w:rPr>
          <w:rFonts w:eastAsia="Aptos"/>
          <w:b/>
          <w:iCs/>
          <w:highlight w:val="cyan"/>
          <w:u w:val="single"/>
        </w:rPr>
        <w:t>retaliation</w:t>
      </w:r>
      <w:r w:rsidRPr="00FB753A">
        <w:rPr>
          <w:rFonts w:eastAsia="Aptos"/>
          <w:sz w:val="16"/>
        </w:rPr>
        <w:t xml:space="preserve">, </w:t>
      </w:r>
      <w:r w:rsidRPr="00FB753A">
        <w:rPr>
          <w:rFonts w:eastAsia="Aptos"/>
          <w:u w:val="single"/>
        </w:rPr>
        <w:t xml:space="preserve">of losing their job if the firm is </w:t>
      </w:r>
      <w:r w:rsidRPr="00FB753A">
        <w:rPr>
          <w:rFonts w:eastAsia="Aptos"/>
          <w:b/>
          <w:iCs/>
          <w:u w:val="single"/>
        </w:rPr>
        <w:t>penalized by the DOL</w:t>
      </w:r>
      <w:r w:rsidRPr="00FB753A">
        <w:rPr>
          <w:rFonts w:eastAsia="Aptos"/>
          <w:sz w:val="16"/>
        </w:rPr>
        <w:t xml:space="preserve">, </w:t>
      </w:r>
      <w:r w:rsidRPr="00FB753A">
        <w:rPr>
          <w:rFonts w:eastAsia="Aptos"/>
          <w:highlight w:val="cyan"/>
          <w:u w:val="single"/>
        </w:rPr>
        <w:t>or</w:t>
      </w:r>
      <w:r w:rsidRPr="00FB753A">
        <w:rPr>
          <w:rFonts w:eastAsia="Aptos"/>
          <w:sz w:val="16"/>
        </w:rPr>
        <w:t xml:space="preserve"> of </w:t>
      </w:r>
      <w:r w:rsidRPr="00FB753A">
        <w:rPr>
          <w:rFonts w:eastAsia="Aptos"/>
          <w:u w:val="single"/>
        </w:rPr>
        <w:t>contacting the authorities</w:t>
      </w:r>
      <w:r w:rsidRPr="00FB753A">
        <w:rPr>
          <w:rFonts w:eastAsia="Aptos"/>
          <w:sz w:val="16"/>
        </w:rPr>
        <w:t xml:space="preserve">, </w:t>
      </w:r>
      <w:r w:rsidRPr="00FB753A">
        <w:rPr>
          <w:rFonts w:eastAsia="Aptos"/>
          <w:u w:val="single"/>
        </w:rPr>
        <w:t xml:space="preserve">if they </w:t>
      </w:r>
      <w:r w:rsidRPr="00FB753A">
        <w:rPr>
          <w:rFonts w:eastAsia="Aptos"/>
          <w:highlight w:val="cyan"/>
          <w:u w:val="single"/>
        </w:rPr>
        <w:t xml:space="preserve">are </w:t>
      </w:r>
      <w:r w:rsidRPr="00FB753A">
        <w:rPr>
          <w:rFonts w:eastAsia="Aptos"/>
          <w:b/>
          <w:iCs/>
          <w:highlight w:val="cyan"/>
          <w:u w:val="single"/>
        </w:rPr>
        <w:t>undocumented</w:t>
      </w:r>
      <w:r w:rsidRPr="00FB753A">
        <w:rPr>
          <w:rFonts w:eastAsia="Aptos"/>
          <w:sz w:val="16"/>
        </w:rPr>
        <w:t xml:space="preserve"> for example (Fine 2006; Weil and Pyles 2006; Bernhardt et al. 2009; Milkman, González, and Narro 2010; Fussell 2011; Alexander and Prasad 2014; Grittner and Johnson 2021). Or, </w:t>
      </w:r>
      <w:r w:rsidRPr="00FB753A">
        <w:rPr>
          <w:rFonts w:eastAsia="Aptos"/>
          <w:u w:val="single"/>
        </w:rPr>
        <w:t xml:space="preserve">in </w:t>
      </w:r>
      <w:r w:rsidRPr="00FB753A">
        <w:rPr>
          <w:rFonts w:eastAsia="Aptos"/>
          <w:b/>
          <w:iCs/>
          <w:u w:val="single"/>
        </w:rPr>
        <w:t>high-turnover industries</w:t>
      </w:r>
      <w:r w:rsidRPr="00FB753A">
        <w:rPr>
          <w:rFonts w:eastAsia="Aptos"/>
          <w:sz w:val="16"/>
        </w:rPr>
        <w:t xml:space="preserve">, </w:t>
      </w:r>
      <w:r w:rsidRPr="00FB753A">
        <w:rPr>
          <w:rFonts w:eastAsia="Aptos"/>
          <w:u w:val="single"/>
        </w:rPr>
        <w:t>workers</w:t>
      </w:r>
      <w:r w:rsidRPr="00FB753A">
        <w:rPr>
          <w:rFonts w:eastAsia="Aptos"/>
          <w:sz w:val="16"/>
        </w:rPr>
        <w:t xml:space="preserve"> may </w:t>
      </w:r>
      <w:r w:rsidRPr="00FB753A">
        <w:rPr>
          <w:rFonts w:eastAsia="Aptos"/>
          <w:b/>
          <w:iCs/>
          <w:u w:val="single"/>
        </w:rPr>
        <w:t>simply move on</w:t>
      </w:r>
      <w:r w:rsidRPr="00FB753A">
        <w:rPr>
          <w:rFonts w:eastAsia="Aptos"/>
          <w:u w:val="single"/>
        </w:rPr>
        <w:t xml:space="preserve"> to another job</w:t>
      </w:r>
      <w:r w:rsidRPr="00FB753A">
        <w:rPr>
          <w:rFonts w:eastAsia="Aptos"/>
          <w:sz w:val="16"/>
        </w:rPr>
        <w:t xml:space="preserve"> (Bobo 2011). Finally, </w:t>
      </w:r>
      <w:r w:rsidRPr="00FB753A">
        <w:rPr>
          <w:rFonts w:eastAsia="Aptos"/>
          <w:u w:val="single"/>
        </w:rPr>
        <w:t>if a worker believes</w:t>
      </w:r>
      <w:r w:rsidRPr="00FB753A">
        <w:rPr>
          <w:rFonts w:eastAsia="Aptos"/>
          <w:sz w:val="16"/>
        </w:rPr>
        <w:t xml:space="preserve"> that </w:t>
      </w:r>
      <w:r w:rsidRPr="00FB753A">
        <w:rPr>
          <w:rFonts w:eastAsia="Aptos"/>
          <w:u w:val="single"/>
        </w:rPr>
        <w:t xml:space="preserve">their job </w:t>
      </w:r>
      <w:r w:rsidRPr="00FB753A">
        <w:rPr>
          <w:rFonts w:eastAsia="Aptos"/>
          <w:b/>
          <w:iCs/>
          <w:u w:val="single"/>
        </w:rPr>
        <w:t>would not exist</w:t>
      </w:r>
      <w:r w:rsidRPr="00FB753A">
        <w:rPr>
          <w:rFonts w:eastAsia="Aptos"/>
          <w:u w:val="single"/>
        </w:rPr>
        <w:t xml:space="preserve"> with a higher wage</w:t>
      </w:r>
      <w:r w:rsidRPr="00FB753A">
        <w:rPr>
          <w:rFonts w:eastAsia="Aptos"/>
          <w:sz w:val="16"/>
        </w:rPr>
        <w:t xml:space="preserve">, </w:t>
      </w:r>
      <w:r w:rsidRPr="00FB753A">
        <w:rPr>
          <w:rFonts w:eastAsia="Aptos"/>
          <w:u w:val="single"/>
        </w:rPr>
        <w:t>a firm and worker</w:t>
      </w:r>
      <w:r w:rsidRPr="00FB753A">
        <w:rPr>
          <w:rFonts w:eastAsia="Aptos"/>
          <w:sz w:val="16"/>
        </w:rPr>
        <w:t xml:space="preserve"> may </w:t>
      </w:r>
      <w:r w:rsidRPr="00FB753A">
        <w:rPr>
          <w:rFonts w:eastAsia="Aptos"/>
          <w:b/>
          <w:iCs/>
          <w:u w:val="single"/>
        </w:rPr>
        <w:t>collude</w:t>
      </w:r>
      <w:r w:rsidRPr="00FB753A">
        <w:rPr>
          <w:rFonts w:eastAsia="Aptos"/>
          <w:u w:val="single"/>
        </w:rPr>
        <w:t xml:space="preserve"> to avoid</w:t>
      </w:r>
      <w:r w:rsidRPr="00FB753A">
        <w:rPr>
          <w:rFonts w:eastAsia="Aptos"/>
          <w:sz w:val="16"/>
        </w:rPr>
        <w:t xml:space="preserve"> paying the minimum wage (e.g., Clemens and Strain 2020). </w:t>
      </w:r>
      <w:r w:rsidRPr="00FB753A">
        <w:rPr>
          <w:rFonts w:eastAsia="Aptos"/>
          <w:u w:val="single"/>
        </w:rPr>
        <w:t>Even if a worker does want to bring a suit</w:t>
      </w:r>
      <w:r w:rsidRPr="00FB753A">
        <w:rPr>
          <w:rFonts w:eastAsia="Aptos"/>
          <w:sz w:val="16"/>
        </w:rPr>
        <w:t xml:space="preserve">, </w:t>
      </w:r>
      <w:r w:rsidRPr="00FB753A">
        <w:rPr>
          <w:rFonts w:eastAsia="Aptos"/>
          <w:b/>
          <w:iCs/>
          <w:u w:val="single"/>
        </w:rPr>
        <w:t xml:space="preserve">high </w:t>
      </w:r>
      <w:r w:rsidRPr="00FB753A">
        <w:rPr>
          <w:rFonts w:eastAsia="Aptos"/>
          <w:b/>
          <w:iCs/>
          <w:highlight w:val="cyan"/>
          <w:u w:val="single"/>
        </w:rPr>
        <w:t>costs</w:t>
      </w:r>
      <w:r w:rsidRPr="00FB753A">
        <w:rPr>
          <w:rFonts w:eastAsia="Aptos"/>
          <w:u w:val="single"/>
        </w:rPr>
        <w:t xml:space="preserve"> </w:t>
      </w:r>
      <w:r w:rsidRPr="00FB753A">
        <w:rPr>
          <w:rFonts w:eastAsia="Aptos"/>
          <w:highlight w:val="cyan"/>
          <w:u w:val="single"/>
        </w:rPr>
        <w:t>mean</w:t>
      </w:r>
      <w:r w:rsidRPr="00FB753A">
        <w:rPr>
          <w:rFonts w:eastAsia="Aptos"/>
          <w:u w:val="single"/>
        </w:rPr>
        <w:t xml:space="preserve"> that </w:t>
      </w:r>
      <w:r w:rsidRPr="00FB753A">
        <w:rPr>
          <w:rFonts w:eastAsia="Aptos"/>
          <w:b/>
          <w:iCs/>
          <w:u w:val="single"/>
        </w:rPr>
        <w:t xml:space="preserve">FLSA </w:t>
      </w:r>
      <w:r w:rsidRPr="00FB753A">
        <w:rPr>
          <w:rFonts w:eastAsia="Aptos"/>
          <w:b/>
          <w:iCs/>
          <w:highlight w:val="cyan"/>
          <w:u w:val="single"/>
        </w:rPr>
        <w:t>cases</w:t>
      </w:r>
      <w:r w:rsidRPr="00FB753A">
        <w:rPr>
          <w:rFonts w:eastAsia="Aptos"/>
          <w:highlight w:val="cyan"/>
          <w:u w:val="single"/>
        </w:rPr>
        <w:t xml:space="preserve"> are</w:t>
      </w:r>
      <w:r w:rsidRPr="00FB753A">
        <w:rPr>
          <w:rFonts w:eastAsia="Aptos"/>
          <w:u w:val="single"/>
        </w:rPr>
        <w:t xml:space="preserve"> often </w:t>
      </w:r>
      <w:r w:rsidRPr="00FB753A">
        <w:rPr>
          <w:rFonts w:eastAsia="Aptos"/>
          <w:b/>
          <w:iCs/>
          <w:highlight w:val="cyan"/>
          <w:u w:val="single"/>
        </w:rPr>
        <w:t>not</w:t>
      </w:r>
      <w:r w:rsidRPr="00FB753A">
        <w:rPr>
          <w:rFonts w:eastAsia="Aptos"/>
          <w:b/>
          <w:iCs/>
          <w:u w:val="single"/>
        </w:rPr>
        <w:t xml:space="preserve"> financially </w:t>
      </w:r>
      <w:r w:rsidRPr="00FB753A">
        <w:rPr>
          <w:rFonts w:eastAsia="Aptos"/>
          <w:b/>
          <w:iCs/>
          <w:highlight w:val="cyan"/>
          <w:u w:val="single"/>
        </w:rPr>
        <w:t>viable</w:t>
      </w:r>
      <w:r w:rsidRPr="00FB753A">
        <w:rPr>
          <w:rFonts w:eastAsia="Aptos"/>
          <w:sz w:val="16"/>
        </w:rPr>
        <w:t xml:space="preserve"> for individuals or small groups. Collective actions for large groups are more often financially viable, but an estimated 23% of workers are subject to class action waivers (Colvin 2018).</w:t>
      </w:r>
    </w:p>
    <w:p w14:paraId="28AC17D6" w14:textId="77777777" w:rsidR="00805D1F" w:rsidRPr="00B474DB" w:rsidRDefault="00805D1F" w:rsidP="00805D1F"/>
    <w:p w14:paraId="0C560758" w14:textId="77777777" w:rsidR="008C7E17" w:rsidRPr="000F54B2" w:rsidRDefault="008C7E17" w:rsidP="008C7E17">
      <w:pPr>
        <w:pStyle w:val="Heading3"/>
        <w:rPr>
          <w:rFonts w:asciiTheme="majorHAnsi" w:hAnsiTheme="majorHAnsi" w:cstheme="majorHAnsi"/>
          <w:lang w:val="pt-BR"/>
        </w:rPr>
      </w:pPr>
      <w:r w:rsidRPr="000F54B2">
        <w:rPr>
          <w:rFonts w:asciiTheme="majorHAnsi" w:hAnsiTheme="majorHAnsi" w:cstheme="majorHAnsi"/>
          <w:lang w:val="pt-BR"/>
        </w:rPr>
        <w:t>1NC---No Populism</w:t>
      </w:r>
    </w:p>
    <w:p w14:paraId="5B6480CD" w14:textId="77777777" w:rsidR="008C7E17" w:rsidRPr="000F54B2" w:rsidRDefault="008C7E17" w:rsidP="008C7E17">
      <w:pPr>
        <w:pStyle w:val="Heading4"/>
        <w:ind w:firstLine="720"/>
        <w:rPr>
          <w:rFonts w:asciiTheme="majorHAnsi" w:hAnsiTheme="majorHAnsi" w:cstheme="majorHAnsi"/>
          <w:lang w:val="pt-BR"/>
        </w:rPr>
      </w:pPr>
      <w:bookmarkStart w:id="0" w:name="_Hlk159260291"/>
      <w:r w:rsidRPr="000F54B2">
        <w:rPr>
          <w:rFonts w:asciiTheme="majorHAnsi" w:hAnsiTheme="majorHAnsi" w:cstheme="majorHAnsi"/>
          <w:lang w:val="pt-BR"/>
        </w:rPr>
        <w:t>No populism.</w:t>
      </w:r>
    </w:p>
    <w:p w14:paraId="39AE1D67" w14:textId="77777777" w:rsidR="008C7E17" w:rsidRPr="00D94282" w:rsidRDefault="008C7E17" w:rsidP="008C7E17">
      <w:pPr>
        <w:rPr>
          <w:rFonts w:asciiTheme="majorHAnsi" w:hAnsiTheme="majorHAnsi" w:cstheme="majorHAnsi"/>
        </w:rPr>
      </w:pPr>
      <w:r w:rsidRPr="00D94282">
        <w:rPr>
          <w:rStyle w:val="Style13ptBold"/>
          <w:rFonts w:cstheme="majorHAnsi"/>
        </w:rPr>
        <w:t>Weyland ’24</w:t>
      </w:r>
      <w:r w:rsidRPr="00D94282">
        <w:rPr>
          <w:rFonts w:asciiTheme="majorHAnsi" w:hAnsiTheme="majorHAnsi" w:cstheme="majorHAnsi"/>
        </w:rPr>
        <w:t xml:space="preserve"> [Kurt; January; PhD, Mike Hogg Professor, Liberal Arts, University of Texas–Austin, "Why Democracy Survives Populism," Journal of Democracy, Vol. 35, No. 1, Project Muse]</w:t>
      </w:r>
    </w:p>
    <w:p w14:paraId="67AAC598" w14:textId="77777777" w:rsidR="008C7E17" w:rsidRPr="00D94282" w:rsidRDefault="008C7E17" w:rsidP="008C7E17">
      <w:pPr>
        <w:rPr>
          <w:rFonts w:asciiTheme="majorHAnsi" w:hAnsiTheme="majorHAnsi" w:cstheme="majorHAnsi"/>
          <w:sz w:val="16"/>
        </w:rPr>
      </w:pPr>
      <w:r w:rsidRPr="00D94282">
        <w:rPr>
          <w:rFonts w:asciiTheme="majorHAnsi" w:hAnsiTheme="majorHAnsi" w:cstheme="majorHAnsi"/>
          <w:sz w:val="16"/>
        </w:rPr>
        <w:t xml:space="preserve">The </w:t>
      </w:r>
      <w:r w:rsidRPr="00D94282">
        <w:rPr>
          <w:rStyle w:val="StyleUnderline"/>
          <w:rFonts w:asciiTheme="majorHAnsi" w:hAnsiTheme="majorHAnsi" w:cstheme="majorHAnsi"/>
        </w:rPr>
        <w:t>global wave of populism</w:t>
      </w:r>
      <w:r w:rsidRPr="00D94282">
        <w:rPr>
          <w:rFonts w:asciiTheme="majorHAnsi" w:hAnsiTheme="majorHAnsi" w:cstheme="majorHAnsi"/>
          <w:sz w:val="16"/>
        </w:rPr>
        <w:t xml:space="preserve">, especially the unexpected 2016 election of Donald Trump to the U.S. presidency, </w:t>
      </w:r>
      <w:r w:rsidRPr="00D94282">
        <w:rPr>
          <w:rStyle w:val="StyleUnderline"/>
          <w:rFonts w:asciiTheme="majorHAnsi" w:hAnsiTheme="majorHAnsi" w:cstheme="majorHAnsi"/>
        </w:rPr>
        <w:t>instilled</w:t>
      </w:r>
      <w:r w:rsidRPr="00D94282">
        <w:rPr>
          <w:rFonts w:asciiTheme="majorHAnsi" w:hAnsiTheme="majorHAnsi" w:cstheme="majorHAnsi"/>
          <w:sz w:val="16"/>
        </w:rPr>
        <w:t xml:space="preserve"> </w:t>
      </w:r>
      <w:r w:rsidRPr="00D94282">
        <w:rPr>
          <w:rStyle w:val="Emphasis"/>
          <w:rFonts w:asciiTheme="majorHAnsi" w:hAnsiTheme="majorHAnsi" w:cstheme="majorHAnsi"/>
        </w:rPr>
        <w:t>great fear</w:t>
      </w:r>
      <w:r w:rsidRPr="00D94282">
        <w:rPr>
          <w:rFonts w:asciiTheme="majorHAnsi" w:hAnsiTheme="majorHAnsi" w:cstheme="majorHAnsi"/>
          <w:sz w:val="16"/>
        </w:rPr>
        <w:t xml:space="preserve"> </w:t>
      </w:r>
      <w:r w:rsidRPr="00D94282">
        <w:rPr>
          <w:rStyle w:val="StyleUnderline"/>
          <w:rFonts w:asciiTheme="majorHAnsi" w:hAnsiTheme="majorHAnsi" w:cstheme="majorHAnsi"/>
        </w:rPr>
        <w:t>in many observers</w:t>
      </w:r>
      <w:r w:rsidRPr="00D94282">
        <w:rPr>
          <w:rFonts w:asciiTheme="majorHAnsi" w:hAnsiTheme="majorHAnsi" w:cstheme="majorHAnsi"/>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D94282">
        <w:rPr>
          <w:rStyle w:val="StyleUnderline"/>
          <w:rFonts w:asciiTheme="majorHAnsi" w:hAnsiTheme="majorHAnsi" w:cstheme="majorHAnsi"/>
        </w:rPr>
        <w:t>Would</w:t>
      </w:r>
      <w:r w:rsidRPr="00D94282">
        <w:rPr>
          <w:rFonts w:asciiTheme="majorHAnsi" w:hAnsiTheme="majorHAnsi" w:cstheme="majorHAnsi"/>
          <w:sz w:val="16"/>
        </w:rPr>
        <w:t xml:space="preserve"> </w:t>
      </w:r>
      <w:r w:rsidRPr="00D94282">
        <w:rPr>
          <w:rStyle w:val="Emphasis"/>
          <w:rFonts w:asciiTheme="majorHAnsi" w:hAnsiTheme="majorHAnsi" w:cstheme="majorHAnsi"/>
        </w:rPr>
        <w:t>populism's proliferation</w:t>
      </w:r>
      <w:r w:rsidRPr="00D94282">
        <w:rPr>
          <w:rFonts w:asciiTheme="majorHAnsi" w:hAnsiTheme="majorHAnsi" w:cstheme="majorHAnsi"/>
          <w:sz w:val="16"/>
        </w:rPr>
        <w:t xml:space="preserve"> soon </w:t>
      </w:r>
      <w:r w:rsidRPr="00D94282">
        <w:rPr>
          <w:rStyle w:val="StyleUnderline"/>
          <w:rFonts w:asciiTheme="majorHAnsi" w:hAnsiTheme="majorHAnsi" w:cstheme="majorHAnsi"/>
        </w:rPr>
        <w:t>bring about a proliferation of</w:t>
      </w:r>
      <w:r w:rsidRPr="00D94282">
        <w:rPr>
          <w:rFonts w:asciiTheme="majorHAnsi" w:hAnsiTheme="majorHAnsi" w:cstheme="majorHAnsi"/>
          <w:sz w:val="16"/>
        </w:rPr>
        <w:t xml:space="preserve"> competitive </w:t>
      </w:r>
      <w:r w:rsidRPr="00D94282">
        <w:rPr>
          <w:rStyle w:val="Emphasis"/>
          <w:rFonts w:asciiTheme="majorHAnsi" w:hAnsiTheme="majorHAnsi" w:cstheme="majorHAnsi"/>
        </w:rPr>
        <w:t>authoritarianism</w:t>
      </w:r>
      <w:proofErr w:type="gramStart"/>
      <w:r w:rsidRPr="00D94282">
        <w:rPr>
          <w:rFonts w:asciiTheme="majorHAnsi" w:hAnsiTheme="majorHAnsi" w:cstheme="majorHAnsi"/>
          <w:sz w:val="16"/>
        </w:rPr>
        <w:t>?1</w:t>
      </w:r>
      <w:proofErr w:type="gramEnd"/>
      <w:r w:rsidRPr="00D94282">
        <w:rPr>
          <w:rFonts w:asciiTheme="majorHAnsi" w:hAnsiTheme="majorHAnsi" w:cstheme="majorHAnsi"/>
          <w:sz w:val="16"/>
        </w:rPr>
        <w:t xml:space="preserve"> Academics took note and produced analyses of the threat such as Steven Levitsky and Daniel Ziblatt's outstanding—and deeply worrisome—2018 book </w:t>
      </w:r>
      <w:r w:rsidRPr="00D94282">
        <w:rPr>
          <w:rFonts w:asciiTheme="majorHAnsi" w:hAnsiTheme="majorHAnsi" w:cstheme="majorHAnsi"/>
          <w:i/>
          <w:iCs/>
          <w:sz w:val="16"/>
        </w:rPr>
        <w:t>How Democracies Die</w:t>
      </w:r>
      <w:proofErr w:type="gramStart"/>
      <w:r w:rsidRPr="00D94282">
        <w:rPr>
          <w:rFonts w:asciiTheme="majorHAnsi" w:hAnsiTheme="majorHAnsi" w:cstheme="majorHAnsi"/>
          <w:sz w:val="16"/>
        </w:rPr>
        <w:t>.2</w:t>
      </w:r>
      <w:proofErr w:type="gramEnd"/>
    </w:p>
    <w:p w14:paraId="1D6B3582" w14:textId="77777777" w:rsidR="008C7E17" w:rsidRPr="00D94282" w:rsidRDefault="008C7E17" w:rsidP="008C7E17">
      <w:pPr>
        <w:rPr>
          <w:rFonts w:asciiTheme="majorHAnsi" w:hAnsiTheme="majorHAnsi" w:cstheme="majorHAnsi"/>
          <w:sz w:val="16"/>
        </w:rPr>
      </w:pPr>
      <w:r w:rsidRPr="00D94282">
        <w:rPr>
          <w:rFonts w:asciiTheme="majorHAnsi" w:hAnsiTheme="majorHAnsi" w:cstheme="majorHAnsi"/>
          <w:sz w:val="16"/>
        </w:rPr>
        <w:t xml:space="preserve">There is </w:t>
      </w:r>
      <w:r w:rsidRPr="00D94282">
        <w:rPr>
          <w:rStyle w:val="StyleUnderline"/>
          <w:rFonts w:asciiTheme="majorHAnsi" w:hAnsiTheme="majorHAnsi" w:cstheme="majorHAnsi"/>
        </w:rPr>
        <w:t>no denying</w:t>
      </w:r>
      <w:r w:rsidRPr="00D94282">
        <w:rPr>
          <w:rFonts w:asciiTheme="majorHAnsi" w:hAnsiTheme="majorHAnsi" w:cstheme="majorHAnsi"/>
          <w:sz w:val="16"/>
        </w:rPr>
        <w:t xml:space="preserve"> that even democratically </w:t>
      </w:r>
      <w:r w:rsidRPr="00D94282">
        <w:rPr>
          <w:rStyle w:val="StyleUnderline"/>
          <w:rFonts w:asciiTheme="majorHAnsi" w:hAnsiTheme="majorHAnsi" w:cstheme="majorHAnsi"/>
        </w:rPr>
        <w:t>elected chief executives can</w:t>
      </w:r>
      <w:r w:rsidRPr="00D94282">
        <w:rPr>
          <w:rFonts w:asciiTheme="majorHAnsi" w:hAnsiTheme="majorHAnsi" w:cstheme="majorHAnsi"/>
          <w:sz w:val="16"/>
        </w:rPr>
        <w:t xml:space="preserve">, in principle, </w:t>
      </w:r>
      <w:r w:rsidRPr="00D94282">
        <w:rPr>
          <w:rStyle w:val="Emphasis"/>
          <w:rFonts w:asciiTheme="majorHAnsi" w:hAnsiTheme="majorHAnsi" w:cstheme="majorHAnsi"/>
        </w:rPr>
        <w:t>abuse</w:t>
      </w:r>
      <w:r w:rsidRPr="00D94282">
        <w:rPr>
          <w:rFonts w:asciiTheme="majorHAnsi" w:hAnsiTheme="majorHAnsi" w:cstheme="majorHAnsi"/>
          <w:sz w:val="16"/>
        </w:rPr>
        <w:t xml:space="preserve"> </w:t>
      </w:r>
      <w:r w:rsidRPr="00D94282">
        <w:rPr>
          <w:rStyle w:val="StyleUnderline"/>
          <w:rFonts w:asciiTheme="majorHAnsi" w:hAnsiTheme="majorHAnsi" w:cstheme="majorHAnsi"/>
        </w:rPr>
        <w:t>their positions to concentrate power</w:t>
      </w:r>
      <w:r w:rsidRPr="00D94282">
        <w:rPr>
          <w:rFonts w:asciiTheme="majorHAnsi" w:hAnsiTheme="majorHAnsi" w:cstheme="majorHAnsi"/>
          <w:sz w:val="16"/>
        </w:rPr>
        <w:t xml:space="preserve">, squeeze the opposition, constrain civil society, take control of the media, and skew the electoral playing field: In short, </w:t>
      </w:r>
      <w:r w:rsidRPr="00D94282">
        <w:rPr>
          <w:rStyle w:val="StyleUnderline"/>
          <w:rFonts w:asciiTheme="majorHAnsi" w:hAnsiTheme="majorHAnsi" w:cstheme="majorHAnsi"/>
        </w:rPr>
        <w:t>they can</w:t>
      </w:r>
      <w:r w:rsidRPr="00D94282">
        <w:rPr>
          <w:rFonts w:asciiTheme="majorHAnsi" w:hAnsiTheme="majorHAnsi" w:cstheme="majorHAnsi"/>
          <w:sz w:val="16"/>
        </w:rPr>
        <w:t xml:space="preserve"> </w:t>
      </w:r>
      <w:r w:rsidRPr="00D94282">
        <w:rPr>
          <w:rStyle w:val="Emphasis"/>
          <w:rFonts w:asciiTheme="majorHAnsi" w:hAnsiTheme="majorHAnsi" w:cstheme="majorHAnsi"/>
        </w:rPr>
        <w:t>weaken</w:t>
      </w:r>
      <w:r w:rsidRPr="00D94282">
        <w:rPr>
          <w:rFonts w:asciiTheme="majorHAnsi" w:hAnsiTheme="majorHAnsi" w:cstheme="majorHAnsi"/>
          <w:sz w:val="16"/>
        </w:rPr>
        <w:t xml:space="preserve"> </w:t>
      </w:r>
      <w:r w:rsidRPr="00D94282">
        <w:rPr>
          <w:rStyle w:val="StyleUnderline"/>
          <w:rFonts w:asciiTheme="majorHAnsi" w:hAnsiTheme="majorHAnsi" w:cstheme="majorHAnsi"/>
        </w:rPr>
        <w:t>and</w:t>
      </w:r>
      <w:r w:rsidRPr="00D94282">
        <w:rPr>
          <w:rFonts w:asciiTheme="majorHAnsi" w:hAnsiTheme="majorHAnsi" w:cstheme="majorHAnsi"/>
          <w:sz w:val="16"/>
        </w:rPr>
        <w:t xml:space="preserve"> possibly </w:t>
      </w:r>
      <w:r w:rsidRPr="00D94282">
        <w:rPr>
          <w:rStyle w:val="Emphasis"/>
          <w:rFonts w:asciiTheme="majorHAnsi" w:hAnsiTheme="majorHAnsi" w:cstheme="majorHAnsi"/>
        </w:rPr>
        <w:t>even destroy</w:t>
      </w:r>
      <w:r w:rsidRPr="00D94282">
        <w:rPr>
          <w:rFonts w:asciiTheme="majorHAnsi" w:hAnsiTheme="majorHAnsi" w:cstheme="majorHAnsi"/>
          <w:sz w:val="16"/>
        </w:rPr>
        <w:t xml:space="preserve"> </w:t>
      </w:r>
      <w:r w:rsidRPr="00D94282">
        <w:rPr>
          <w:rStyle w:val="StyleUnderline"/>
          <w:rFonts w:asciiTheme="majorHAnsi" w:hAnsiTheme="majorHAnsi" w:cstheme="majorHAnsi"/>
        </w:rPr>
        <w:t>constitutional democracy from within</w:t>
      </w:r>
      <w:r w:rsidRPr="00D94282">
        <w:rPr>
          <w:rFonts w:asciiTheme="majorHAnsi" w:hAnsiTheme="majorHAnsi" w:cstheme="majorHAnsi"/>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34F0752C" w14:textId="77777777" w:rsidR="008C7E17" w:rsidRPr="00D94282" w:rsidRDefault="008C7E17" w:rsidP="008C7E17">
      <w:pPr>
        <w:rPr>
          <w:rFonts w:asciiTheme="majorHAnsi" w:hAnsiTheme="majorHAnsi" w:cstheme="majorHAnsi"/>
          <w:sz w:val="16"/>
        </w:rPr>
      </w:pPr>
      <w:r w:rsidRPr="00D94282">
        <w:rPr>
          <w:rFonts w:asciiTheme="majorHAnsi" w:hAnsiTheme="majorHAnsi" w:cstheme="majorHAnsi"/>
          <w:sz w:val="16"/>
        </w:rPr>
        <w:t xml:space="preserve">Yet </w:t>
      </w:r>
      <w:r w:rsidRPr="00D94282">
        <w:rPr>
          <w:rStyle w:val="StyleUnderline"/>
          <w:rFonts w:asciiTheme="majorHAnsi" w:hAnsiTheme="majorHAnsi" w:cstheme="majorHAnsi"/>
        </w:rPr>
        <w:t>while the analysis of</w:t>
      </w:r>
      <w:r w:rsidRPr="00D94282">
        <w:rPr>
          <w:rFonts w:asciiTheme="majorHAnsi" w:hAnsiTheme="majorHAnsi" w:cstheme="majorHAnsi"/>
          <w:sz w:val="16"/>
        </w:rPr>
        <w:t xml:space="preserve"> </w:t>
      </w:r>
      <w:r w:rsidRPr="00D94282">
        <w:rPr>
          <w:rStyle w:val="Emphasis"/>
          <w:rFonts w:asciiTheme="majorHAnsi" w:hAnsiTheme="majorHAnsi" w:cstheme="majorHAnsi"/>
        </w:rPr>
        <w:t>how</w:t>
      </w:r>
      <w:r w:rsidRPr="00D94282">
        <w:rPr>
          <w:rFonts w:asciiTheme="majorHAnsi" w:hAnsiTheme="majorHAnsi" w:cstheme="majorHAnsi"/>
          <w:sz w:val="16"/>
        </w:rPr>
        <w:t xml:space="preserve"> </w:t>
      </w:r>
      <w:r w:rsidRPr="00D94282">
        <w:rPr>
          <w:rStyle w:val="StyleUnderline"/>
          <w:rFonts w:asciiTheme="majorHAnsi" w:hAnsiTheme="majorHAnsi" w:cstheme="majorHAnsi"/>
        </w:rPr>
        <w:t>democracies die highlights the</w:t>
      </w:r>
      <w:r w:rsidRPr="00D94282">
        <w:rPr>
          <w:rFonts w:asciiTheme="majorHAnsi" w:hAnsiTheme="majorHAnsi" w:cstheme="majorHAnsi"/>
          <w:sz w:val="16"/>
        </w:rPr>
        <w:t xml:space="preserve"> </w:t>
      </w:r>
      <w:r w:rsidRPr="00D94282">
        <w:rPr>
          <w:rStyle w:val="Emphasis"/>
          <w:rFonts w:asciiTheme="majorHAnsi" w:hAnsiTheme="majorHAnsi" w:cstheme="majorHAnsi"/>
          <w:i/>
          <w:highlight w:val="cyan"/>
        </w:rPr>
        <w:t>possibility</w:t>
      </w:r>
      <w:r w:rsidRPr="00D94282">
        <w:rPr>
          <w:rFonts w:asciiTheme="majorHAnsi" w:hAnsiTheme="majorHAnsi" w:cstheme="majorHAnsi"/>
          <w:sz w:val="16"/>
        </w:rPr>
        <w:t xml:space="preserve"> </w:t>
      </w:r>
      <w:r w:rsidRPr="00D94282">
        <w:rPr>
          <w:rStyle w:val="StyleUnderline"/>
          <w:rFonts w:asciiTheme="majorHAnsi" w:hAnsiTheme="majorHAnsi" w:cstheme="majorHAnsi"/>
        </w:rPr>
        <w:t>of political liberalism's downfall, it</w:t>
      </w:r>
      <w:r w:rsidRPr="00D94282">
        <w:rPr>
          <w:rFonts w:asciiTheme="majorHAnsi" w:hAnsiTheme="majorHAnsi" w:cstheme="majorHAnsi"/>
          <w:sz w:val="16"/>
        </w:rPr>
        <w:t xml:space="preserve"> </w:t>
      </w:r>
      <w:r w:rsidRPr="00D94282">
        <w:rPr>
          <w:rStyle w:val="Emphasis"/>
          <w:rFonts w:asciiTheme="majorHAnsi" w:hAnsiTheme="majorHAnsi" w:cstheme="majorHAnsi"/>
          <w:highlight w:val="cyan"/>
        </w:rPr>
        <w:t>does not establish</w:t>
      </w:r>
      <w:r w:rsidRPr="00D94282">
        <w:rPr>
          <w:rStyle w:val="Emphasis"/>
          <w:rFonts w:asciiTheme="majorHAnsi" w:hAnsiTheme="majorHAnsi" w:cstheme="majorHAnsi"/>
        </w:rPr>
        <w:t xml:space="preserve"> the </w:t>
      </w:r>
      <w:r w:rsidRPr="00D94282">
        <w:rPr>
          <w:rStyle w:val="Emphasis"/>
          <w:rFonts w:asciiTheme="majorHAnsi" w:hAnsiTheme="majorHAnsi" w:cstheme="majorHAnsi"/>
          <w:i/>
          <w:highlight w:val="cyan"/>
        </w:rPr>
        <w:t>probability</w:t>
      </w:r>
      <w:r w:rsidRPr="00D94282">
        <w:rPr>
          <w:rFonts w:asciiTheme="majorHAnsi" w:hAnsiTheme="majorHAnsi" w:cstheme="majorHAnsi"/>
          <w:sz w:val="16"/>
        </w:rPr>
        <w:t xml:space="preserve"> </w:t>
      </w:r>
      <w:r w:rsidRPr="00D94282">
        <w:rPr>
          <w:rStyle w:val="StyleUnderline"/>
          <w:rFonts w:asciiTheme="majorHAnsi" w:hAnsiTheme="majorHAnsi" w:cstheme="majorHAnsi"/>
        </w:rPr>
        <w:t>of this deleterious outcome</w:t>
      </w:r>
      <w:r w:rsidRPr="00D94282">
        <w:rPr>
          <w:rFonts w:asciiTheme="majorHAnsi" w:hAnsiTheme="majorHAnsi" w:cstheme="majorHAnsi"/>
          <w:sz w:val="16"/>
        </w:rPr>
        <w:t xml:space="preserve">. How big is this risk, actually? To ascertain the effective danger facing contemporary democracy, we must do more than examine emblematic cases in which populist leaders have [End Page 43] destroyed democracy. Instead, we must </w:t>
      </w:r>
      <w:r w:rsidRPr="00D94282">
        <w:rPr>
          <w:rStyle w:val="StyleUnderline"/>
          <w:rFonts w:asciiTheme="majorHAnsi" w:hAnsiTheme="majorHAnsi" w:cstheme="majorHAnsi"/>
        </w:rPr>
        <w:t>consider the</w:t>
      </w:r>
      <w:r w:rsidRPr="00D94282">
        <w:rPr>
          <w:rFonts w:asciiTheme="majorHAnsi" w:hAnsiTheme="majorHAnsi" w:cstheme="majorHAnsi"/>
          <w:sz w:val="16"/>
        </w:rPr>
        <w:t xml:space="preserve"> </w:t>
      </w:r>
      <w:r w:rsidRPr="00D94282">
        <w:rPr>
          <w:rStyle w:val="Emphasis"/>
          <w:rFonts w:asciiTheme="majorHAnsi" w:hAnsiTheme="majorHAnsi" w:cstheme="majorHAnsi"/>
        </w:rPr>
        <w:t>whole set of instances</w:t>
      </w:r>
      <w:r w:rsidRPr="00D94282">
        <w:rPr>
          <w:rFonts w:asciiTheme="majorHAnsi" w:hAnsiTheme="majorHAnsi" w:cstheme="majorHAnsi"/>
          <w:sz w:val="16"/>
        </w:rPr>
        <w:t xml:space="preserve"> </w:t>
      </w:r>
      <w:r w:rsidRPr="00D94282">
        <w:rPr>
          <w:rStyle w:val="StyleUnderline"/>
          <w:rFonts w:asciiTheme="majorHAnsi" w:hAnsiTheme="majorHAnsi" w:cstheme="majorHAnsi"/>
        </w:rPr>
        <w:t>in which</w:t>
      </w:r>
      <w:r w:rsidRPr="00D94282">
        <w:rPr>
          <w:rFonts w:asciiTheme="majorHAnsi" w:hAnsiTheme="majorHAnsi" w:cstheme="majorHAnsi"/>
          <w:sz w:val="16"/>
        </w:rPr>
        <w:t xml:space="preserve"> such charismatic </w:t>
      </w:r>
      <w:r w:rsidRPr="00D94282">
        <w:rPr>
          <w:rStyle w:val="StyleUnderline"/>
          <w:rFonts w:asciiTheme="majorHAnsi" w:hAnsiTheme="majorHAnsi" w:cstheme="majorHAnsi"/>
        </w:rPr>
        <w:t>populists have</w:t>
      </w:r>
      <w:r w:rsidRPr="00D94282">
        <w:rPr>
          <w:rFonts w:asciiTheme="majorHAnsi" w:hAnsiTheme="majorHAnsi" w:cstheme="majorHAnsi"/>
          <w:sz w:val="16"/>
        </w:rPr>
        <w:t xml:space="preserve"> </w:t>
      </w:r>
      <w:r w:rsidRPr="00D94282">
        <w:rPr>
          <w:rStyle w:val="Emphasis"/>
          <w:rFonts w:asciiTheme="majorHAnsi" w:hAnsiTheme="majorHAnsi" w:cstheme="majorHAnsi"/>
        </w:rPr>
        <w:t>won</w:t>
      </w:r>
      <w:r w:rsidRPr="00D94282">
        <w:rPr>
          <w:rFonts w:asciiTheme="majorHAnsi" w:hAnsiTheme="majorHAnsi" w:cstheme="majorHAnsi"/>
          <w:sz w:val="16"/>
        </w:rPr>
        <w:t xml:space="preserve"> executive </w:t>
      </w:r>
      <w:proofErr w:type="gramStart"/>
      <w:r w:rsidRPr="00D94282">
        <w:rPr>
          <w:rFonts w:asciiTheme="majorHAnsi" w:hAnsiTheme="majorHAnsi" w:cstheme="majorHAnsi"/>
          <w:sz w:val="16"/>
        </w:rPr>
        <w:t>office</w:t>
      </w:r>
      <w:proofErr w:type="gramEnd"/>
      <w:r w:rsidRPr="00D94282">
        <w:rPr>
          <w:rFonts w:asciiTheme="majorHAnsi" w:hAnsiTheme="majorHAnsi" w:cstheme="majorHAnsi"/>
          <w:sz w:val="16"/>
        </w:rPr>
        <w:t xml:space="preserve"> </w:t>
      </w:r>
      <w:r w:rsidRPr="00D94282">
        <w:rPr>
          <w:rStyle w:val="StyleUnderline"/>
          <w:rFonts w:asciiTheme="majorHAnsi" w:hAnsiTheme="majorHAnsi" w:cstheme="majorHAnsi"/>
        </w:rPr>
        <w:t>and then ask</w:t>
      </w:r>
      <w:r w:rsidRPr="00D94282">
        <w:rPr>
          <w:rFonts w:asciiTheme="majorHAnsi" w:hAnsiTheme="majorHAnsi" w:cstheme="majorHAnsi"/>
          <w:sz w:val="16"/>
        </w:rPr>
        <w:t xml:space="preserve"> </w:t>
      </w:r>
      <w:r w:rsidRPr="00D94282">
        <w:rPr>
          <w:rStyle w:val="Emphasis"/>
          <w:rFonts w:asciiTheme="majorHAnsi" w:hAnsiTheme="majorHAnsi" w:cstheme="majorHAnsi"/>
        </w:rPr>
        <w:t>how many</w:t>
      </w:r>
      <w:r w:rsidRPr="00D94282">
        <w:rPr>
          <w:rFonts w:asciiTheme="majorHAnsi" w:hAnsiTheme="majorHAnsi" w:cstheme="majorHAnsi"/>
          <w:sz w:val="16"/>
        </w:rPr>
        <w:t xml:space="preserve"> </w:t>
      </w:r>
      <w:r w:rsidRPr="00D94282">
        <w:rPr>
          <w:rStyle w:val="StyleUnderline"/>
          <w:rFonts w:asciiTheme="majorHAnsi" w:hAnsiTheme="majorHAnsi" w:cstheme="majorHAnsi"/>
        </w:rPr>
        <w:t>of them, and under what conditions, succeeded in</w:t>
      </w:r>
      <w:r w:rsidRPr="00D94282">
        <w:rPr>
          <w:rFonts w:asciiTheme="majorHAnsi" w:hAnsiTheme="majorHAnsi" w:cstheme="majorHAnsi"/>
          <w:sz w:val="16"/>
        </w:rPr>
        <w:t xml:space="preserve"> grabbing overweening power and </w:t>
      </w:r>
      <w:r w:rsidRPr="00D94282">
        <w:rPr>
          <w:rStyle w:val="Emphasis"/>
          <w:rFonts w:asciiTheme="majorHAnsi" w:hAnsiTheme="majorHAnsi" w:cstheme="majorHAnsi"/>
        </w:rPr>
        <w:t>strangling</w:t>
      </w:r>
      <w:r w:rsidRPr="00D94282">
        <w:rPr>
          <w:rFonts w:asciiTheme="majorHAnsi" w:hAnsiTheme="majorHAnsi" w:cstheme="majorHAnsi"/>
          <w:sz w:val="16"/>
        </w:rPr>
        <w:t xml:space="preserve"> </w:t>
      </w:r>
      <w:r w:rsidRPr="00D94282">
        <w:rPr>
          <w:rStyle w:val="StyleUnderline"/>
          <w:rFonts w:asciiTheme="majorHAnsi" w:hAnsiTheme="majorHAnsi" w:cstheme="majorHAnsi"/>
        </w:rPr>
        <w:t>democracy</w:t>
      </w:r>
      <w:r w:rsidRPr="00D94282">
        <w:rPr>
          <w:rFonts w:asciiTheme="majorHAnsi" w:hAnsiTheme="majorHAnsi" w:cstheme="majorHAnsi"/>
          <w:sz w:val="16"/>
        </w:rPr>
        <w:t>.</w:t>
      </w:r>
    </w:p>
    <w:p w14:paraId="07CBF4A0" w14:textId="77777777" w:rsidR="008C7E17" w:rsidRPr="00D94282" w:rsidRDefault="008C7E17" w:rsidP="008C7E17">
      <w:pPr>
        <w:rPr>
          <w:rFonts w:asciiTheme="majorHAnsi" w:hAnsiTheme="majorHAnsi" w:cstheme="majorHAnsi"/>
          <w:sz w:val="16"/>
        </w:rPr>
      </w:pPr>
      <w:r w:rsidRPr="00D94282">
        <w:rPr>
          <w:rFonts w:asciiTheme="majorHAnsi" w:hAnsiTheme="majorHAnsi" w:cstheme="majorHAnsi"/>
          <w:sz w:val="16"/>
        </w:rPr>
        <w:t xml:space="preserve">For this purpose, it is useful to focus on the two world regions where populist leaders have most often come to power: Latin America and Europe. My </w:t>
      </w:r>
      <w:r w:rsidRPr="00D94282">
        <w:rPr>
          <w:rStyle w:val="StyleUnderline"/>
          <w:rFonts w:asciiTheme="majorHAnsi" w:hAnsiTheme="majorHAnsi" w:cstheme="majorHAnsi"/>
          <w:highlight w:val="cyan"/>
        </w:rPr>
        <w:t>research finds</w:t>
      </w:r>
      <w:r w:rsidRPr="00D94282">
        <w:rPr>
          <w:rStyle w:val="StyleUnderline"/>
          <w:rFonts w:asciiTheme="majorHAnsi" w:hAnsiTheme="majorHAnsi" w:cstheme="majorHAnsi"/>
        </w:rPr>
        <w:t xml:space="preserve"> that </w:t>
      </w:r>
      <w:r w:rsidRPr="00D94282">
        <w:rPr>
          <w:rStyle w:val="StyleUnderline"/>
          <w:rFonts w:asciiTheme="majorHAnsi" w:hAnsiTheme="majorHAnsi" w:cstheme="majorHAnsi"/>
          <w:highlight w:val="cyan"/>
        </w:rPr>
        <w:t>of</w:t>
      </w:r>
      <w:r w:rsidRPr="00D94282">
        <w:rPr>
          <w:rFonts w:asciiTheme="majorHAnsi" w:hAnsiTheme="majorHAnsi" w:cstheme="majorHAnsi"/>
          <w:sz w:val="16"/>
          <w:highlight w:val="cyan"/>
        </w:rPr>
        <w:t xml:space="preserve"> </w:t>
      </w:r>
      <w:r w:rsidRPr="00D94282">
        <w:rPr>
          <w:rStyle w:val="Emphasis"/>
          <w:rFonts w:asciiTheme="majorHAnsi" w:hAnsiTheme="majorHAnsi" w:cstheme="majorHAnsi"/>
          <w:highlight w:val="cyan"/>
        </w:rPr>
        <w:t>forty populist governments</w:t>
      </w:r>
      <w:r w:rsidRPr="00D94282">
        <w:rPr>
          <w:rFonts w:asciiTheme="majorHAnsi" w:hAnsiTheme="majorHAnsi" w:cstheme="majorHAnsi"/>
          <w:sz w:val="16"/>
        </w:rPr>
        <w:t xml:space="preserve"> </w:t>
      </w:r>
      <w:r w:rsidRPr="00D94282">
        <w:rPr>
          <w:rStyle w:val="StyleUnderline"/>
          <w:rFonts w:asciiTheme="majorHAnsi" w:hAnsiTheme="majorHAnsi" w:cstheme="majorHAnsi"/>
        </w:rPr>
        <w:t>which took power between</w:t>
      </w:r>
      <w:r w:rsidRPr="00D94282">
        <w:rPr>
          <w:rFonts w:asciiTheme="majorHAnsi" w:hAnsiTheme="majorHAnsi" w:cstheme="majorHAnsi"/>
          <w:sz w:val="16"/>
        </w:rPr>
        <w:t xml:space="preserve"> </w:t>
      </w:r>
      <w:r w:rsidRPr="00D94282">
        <w:rPr>
          <w:rStyle w:val="Emphasis"/>
          <w:rFonts w:asciiTheme="majorHAnsi" w:hAnsiTheme="majorHAnsi" w:cstheme="majorHAnsi"/>
        </w:rPr>
        <w:t>1985</w:t>
      </w:r>
      <w:r w:rsidRPr="00D94282">
        <w:rPr>
          <w:rFonts w:asciiTheme="majorHAnsi" w:hAnsiTheme="majorHAnsi" w:cstheme="majorHAnsi"/>
          <w:sz w:val="16"/>
        </w:rPr>
        <w:t xml:space="preserve"> </w:t>
      </w:r>
      <w:r w:rsidRPr="00D94282">
        <w:rPr>
          <w:rStyle w:val="StyleUnderline"/>
          <w:rFonts w:asciiTheme="majorHAnsi" w:hAnsiTheme="majorHAnsi" w:cstheme="majorHAnsi"/>
        </w:rPr>
        <w:t>and</w:t>
      </w:r>
      <w:r w:rsidRPr="00D94282">
        <w:rPr>
          <w:rFonts w:asciiTheme="majorHAnsi" w:hAnsiTheme="majorHAnsi" w:cstheme="majorHAnsi"/>
          <w:sz w:val="16"/>
        </w:rPr>
        <w:t xml:space="preserve"> </w:t>
      </w:r>
      <w:r w:rsidRPr="00D94282">
        <w:rPr>
          <w:rStyle w:val="Emphasis"/>
          <w:rFonts w:asciiTheme="majorHAnsi" w:hAnsiTheme="majorHAnsi" w:cstheme="majorHAnsi"/>
        </w:rPr>
        <w:t>2020</w:t>
      </w:r>
      <w:r w:rsidRPr="00D94282">
        <w:rPr>
          <w:rFonts w:asciiTheme="majorHAnsi" w:hAnsiTheme="majorHAnsi" w:cstheme="majorHAnsi"/>
          <w:sz w:val="16"/>
        </w:rPr>
        <w:t xml:space="preserve"> in these two regions, </w:t>
      </w:r>
      <w:r w:rsidRPr="00D94282">
        <w:rPr>
          <w:rStyle w:val="StyleUnderline"/>
          <w:rFonts w:asciiTheme="majorHAnsi" w:hAnsiTheme="majorHAnsi" w:cstheme="majorHAnsi"/>
          <w:highlight w:val="cyan"/>
        </w:rPr>
        <w:t>only</w:t>
      </w:r>
      <w:r w:rsidRPr="00D94282">
        <w:rPr>
          <w:rFonts w:asciiTheme="majorHAnsi" w:hAnsiTheme="majorHAnsi" w:cstheme="majorHAnsi"/>
          <w:sz w:val="16"/>
          <w:highlight w:val="cyan"/>
        </w:rPr>
        <w:t xml:space="preserve"> </w:t>
      </w:r>
      <w:r w:rsidRPr="00D94282">
        <w:rPr>
          <w:rStyle w:val="Emphasis"/>
          <w:rFonts w:asciiTheme="majorHAnsi" w:hAnsiTheme="majorHAnsi" w:cstheme="majorHAnsi"/>
          <w:highlight w:val="cyan"/>
        </w:rPr>
        <w:t>seven</w:t>
      </w:r>
      <w:r w:rsidRPr="00D94282">
        <w:rPr>
          <w:rFonts w:asciiTheme="majorHAnsi" w:hAnsiTheme="majorHAnsi" w:cstheme="majorHAnsi"/>
          <w:sz w:val="16"/>
          <w:highlight w:val="cyan"/>
        </w:rPr>
        <w:t xml:space="preserve"> </w:t>
      </w:r>
      <w:r w:rsidRPr="00D94282">
        <w:rPr>
          <w:rStyle w:val="StyleUnderline"/>
          <w:rFonts w:asciiTheme="majorHAnsi" w:hAnsiTheme="majorHAnsi" w:cstheme="majorHAnsi"/>
          <w:highlight w:val="cyan"/>
        </w:rPr>
        <w:t>pushed</w:t>
      </w:r>
      <w:r w:rsidRPr="00D94282">
        <w:rPr>
          <w:rStyle w:val="StyleUnderline"/>
          <w:rFonts w:asciiTheme="majorHAnsi" w:hAnsiTheme="majorHAnsi" w:cstheme="majorHAnsi"/>
        </w:rPr>
        <w:t xml:space="preserve"> their countries in</w:t>
      </w:r>
      <w:r w:rsidRPr="00D94282">
        <w:rPr>
          <w:rStyle w:val="StyleUnderline"/>
          <w:rFonts w:asciiTheme="majorHAnsi" w:hAnsiTheme="majorHAnsi" w:cstheme="majorHAnsi"/>
          <w:highlight w:val="cyan"/>
        </w:rPr>
        <w:t>to</w:t>
      </w:r>
      <w:r w:rsidRPr="00D94282">
        <w:rPr>
          <w:rFonts w:asciiTheme="majorHAnsi" w:hAnsiTheme="majorHAnsi" w:cstheme="majorHAnsi"/>
          <w:sz w:val="16"/>
        </w:rPr>
        <w:t xml:space="preserve"> </w:t>
      </w:r>
      <w:r w:rsidRPr="00D94282">
        <w:rPr>
          <w:rStyle w:val="Emphasis"/>
          <w:rFonts w:asciiTheme="majorHAnsi" w:hAnsiTheme="majorHAnsi" w:cstheme="majorHAnsi"/>
          <w:highlight w:val="cyan"/>
        </w:rPr>
        <w:t>authoritarian</w:t>
      </w:r>
      <w:r w:rsidRPr="00D94282">
        <w:rPr>
          <w:rFonts w:asciiTheme="majorHAnsi" w:hAnsiTheme="majorHAnsi" w:cstheme="majorHAnsi"/>
          <w:sz w:val="16"/>
          <w:highlight w:val="cyan"/>
        </w:rPr>
        <w:t xml:space="preserve"> </w:t>
      </w:r>
      <w:r w:rsidRPr="00D94282">
        <w:rPr>
          <w:rStyle w:val="StyleUnderline"/>
          <w:rFonts w:asciiTheme="majorHAnsi" w:hAnsiTheme="majorHAnsi" w:cstheme="majorHAnsi"/>
          <w:highlight w:val="cyan"/>
        </w:rPr>
        <w:t>rule</w:t>
      </w:r>
      <w:r w:rsidRPr="00D94282">
        <w:rPr>
          <w:rFonts w:asciiTheme="majorHAnsi" w:hAnsiTheme="majorHAnsi" w:cstheme="majorHAnsi"/>
          <w:sz w:val="16"/>
        </w:rPr>
        <w:t xml:space="preserve">.3 Beside the four cases on which Levitsky and </w:t>
      </w:r>
      <w:proofErr w:type="spellStart"/>
      <w:r w:rsidRPr="00D94282">
        <w:rPr>
          <w:rFonts w:asciiTheme="majorHAnsi" w:hAnsiTheme="majorHAnsi" w:cstheme="majorHAnsi"/>
          <w:sz w:val="16"/>
        </w:rPr>
        <w:t>Ziblatt</w:t>
      </w:r>
      <w:proofErr w:type="spellEnd"/>
      <w:r w:rsidRPr="00D94282">
        <w:rPr>
          <w:rFonts w:asciiTheme="majorHAnsi" w:hAnsiTheme="majorHAnsi" w:cstheme="majorHAnsi"/>
          <w:sz w:val="16"/>
        </w:rPr>
        <w:t xml:space="preserve"> concentrate—those of Fujimori, Chávez, Orbán, and Erdoğan—this major regression also happened in Bolivia under Evo Morales (2006–19), in Ecuador under Rafael Correa (2007–17),4 and recently in El Salvador under Nayib Bukele (2019–present).</w:t>
      </w:r>
    </w:p>
    <w:p w14:paraId="36745739" w14:textId="77777777" w:rsidR="008C7E17" w:rsidRPr="00D94282" w:rsidRDefault="008C7E17" w:rsidP="008C7E17">
      <w:pPr>
        <w:rPr>
          <w:rFonts w:asciiTheme="majorHAnsi" w:hAnsiTheme="majorHAnsi" w:cstheme="majorHAnsi"/>
          <w:sz w:val="16"/>
        </w:rPr>
      </w:pPr>
      <w:r w:rsidRPr="00D94282">
        <w:rPr>
          <w:rFonts w:asciiTheme="majorHAnsi" w:hAnsiTheme="majorHAnsi" w:cstheme="majorHAnsi"/>
          <w:sz w:val="16"/>
        </w:rPr>
        <w:t xml:space="preserve">Thus, </w:t>
      </w:r>
      <w:r w:rsidRPr="00D94282">
        <w:rPr>
          <w:rStyle w:val="StyleUnderline"/>
          <w:rFonts w:asciiTheme="majorHAnsi" w:hAnsiTheme="majorHAnsi" w:cstheme="majorHAnsi"/>
        </w:rPr>
        <w:t>while populism certainly</w:t>
      </w:r>
      <w:r w:rsidRPr="00D94282">
        <w:rPr>
          <w:rFonts w:asciiTheme="majorHAnsi" w:hAnsiTheme="majorHAnsi" w:cstheme="majorHAnsi"/>
          <w:sz w:val="16"/>
        </w:rPr>
        <w:t xml:space="preserve"> </w:t>
      </w:r>
      <w:r w:rsidRPr="00D94282">
        <w:rPr>
          <w:rStyle w:val="Emphasis"/>
          <w:rFonts w:asciiTheme="majorHAnsi" w:hAnsiTheme="majorHAnsi" w:cstheme="majorHAnsi"/>
        </w:rPr>
        <w:t>can be a mortal threat</w:t>
      </w:r>
      <w:r w:rsidRPr="00D94282">
        <w:rPr>
          <w:rFonts w:asciiTheme="majorHAnsi" w:hAnsiTheme="majorHAnsi" w:cstheme="majorHAnsi"/>
          <w:sz w:val="16"/>
        </w:rPr>
        <w:t xml:space="preserve"> </w:t>
      </w:r>
      <w:r w:rsidRPr="00D94282">
        <w:rPr>
          <w:rStyle w:val="StyleUnderline"/>
          <w:rFonts w:asciiTheme="majorHAnsi" w:hAnsiTheme="majorHAnsi" w:cstheme="majorHAnsi"/>
        </w:rPr>
        <w:t>to democracy, the</w:t>
      </w:r>
      <w:r w:rsidRPr="00D94282">
        <w:rPr>
          <w:rFonts w:asciiTheme="majorHAnsi" w:hAnsiTheme="majorHAnsi" w:cstheme="majorHAnsi"/>
          <w:sz w:val="16"/>
        </w:rPr>
        <w:t xml:space="preserve"> </w:t>
      </w:r>
      <w:r w:rsidRPr="00D94282">
        <w:rPr>
          <w:rStyle w:val="Emphasis"/>
          <w:rFonts w:asciiTheme="majorHAnsi" w:hAnsiTheme="majorHAnsi" w:cstheme="majorHAnsi"/>
          <w:highlight w:val="cyan"/>
        </w:rPr>
        <w:t>worst outcome</w:t>
      </w:r>
      <w:r w:rsidRPr="00D94282">
        <w:rPr>
          <w:rFonts w:asciiTheme="majorHAnsi" w:hAnsiTheme="majorHAnsi" w:cstheme="majorHAnsi"/>
          <w:sz w:val="16"/>
          <w:highlight w:val="cyan"/>
        </w:rPr>
        <w:t xml:space="preserve"> </w:t>
      </w:r>
      <w:r w:rsidRPr="00D94282">
        <w:rPr>
          <w:rStyle w:val="StyleUnderline"/>
          <w:rFonts w:asciiTheme="majorHAnsi" w:hAnsiTheme="majorHAnsi" w:cstheme="majorHAnsi"/>
          <w:highlight w:val="cyan"/>
        </w:rPr>
        <w:t>is</w:t>
      </w:r>
      <w:r w:rsidRPr="00D94282">
        <w:rPr>
          <w:rFonts w:asciiTheme="majorHAnsi" w:hAnsiTheme="majorHAnsi" w:cstheme="majorHAnsi"/>
          <w:sz w:val="16"/>
          <w:highlight w:val="cyan"/>
        </w:rPr>
        <w:t xml:space="preserve"> </w:t>
      </w:r>
      <w:r w:rsidRPr="00D94282">
        <w:rPr>
          <w:rStyle w:val="Emphasis"/>
          <w:rFonts w:asciiTheme="majorHAnsi" w:hAnsiTheme="majorHAnsi" w:cstheme="majorHAnsi"/>
          <w:szCs w:val="24"/>
          <w:highlight w:val="cyan"/>
        </w:rPr>
        <w:t>less common than</w:t>
      </w:r>
      <w:r w:rsidRPr="00D94282">
        <w:rPr>
          <w:rStyle w:val="Emphasis"/>
          <w:rFonts w:asciiTheme="majorHAnsi" w:hAnsiTheme="majorHAnsi" w:cstheme="majorHAnsi"/>
          <w:szCs w:val="24"/>
        </w:rPr>
        <w:t xml:space="preserve"> observers have </w:t>
      </w:r>
      <w:r w:rsidRPr="00D94282">
        <w:rPr>
          <w:rStyle w:val="Emphasis"/>
          <w:rFonts w:asciiTheme="majorHAnsi" w:hAnsiTheme="majorHAnsi" w:cstheme="majorHAnsi"/>
          <w:szCs w:val="24"/>
          <w:highlight w:val="cyan"/>
        </w:rPr>
        <w:t>feared</w:t>
      </w:r>
      <w:r w:rsidRPr="00D94282">
        <w:rPr>
          <w:rFonts w:asciiTheme="majorHAnsi" w:hAnsiTheme="majorHAnsi" w:cstheme="majorHAnsi"/>
          <w:sz w:val="16"/>
        </w:rPr>
        <w:t xml:space="preserve">. Instead, </w:t>
      </w:r>
      <w:r w:rsidRPr="00D94282">
        <w:rPr>
          <w:rStyle w:val="StyleUnderline"/>
          <w:rFonts w:asciiTheme="majorHAnsi" w:hAnsiTheme="majorHAnsi" w:cstheme="majorHAnsi"/>
          <w:highlight w:val="cyan"/>
        </w:rPr>
        <w:t>liberal pluralism</w:t>
      </w:r>
      <w:r w:rsidRPr="00D94282">
        <w:rPr>
          <w:rFonts w:asciiTheme="majorHAnsi" w:hAnsiTheme="majorHAnsi" w:cstheme="majorHAnsi"/>
          <w:sz w:val="16"/>
        </w:rPr>
        <w:t xml:space="preserve"> often </w:t>
      </w:r>
      <w:r w:rsidRPr="00D94282">
        <w:rPr>
          <w:rStyle w:val="StyleUnderline"/>
          <w:rFonts w:asciiTheme="majorHAnsi" w:hAnsiTheme="majorHAnsi" w:cstheme="majorHAnsi"/>
          <w:highlight w:val="cyan"/>
        </w:rPr>
        <w:t>commands</w:t>
      </w:r>
      <w:r w:rsidRPr="00D94282">
        <w:rPr>
          <w:rFonts w:asciiTheme="majorHAnsi" w:hAnsiTheme="majorHAnsi" w:cstheme="majorHAnsi"/>
          <w:sz w:val="16"/>
          <w:highlight w:val="cyan"/>
        </w:rPr>
        <w:t xml:space="preserve"> </w:t>
      </w:r>
      <w:r w:rsidRPr="00D94282">
        <w:rPr>
          <w:rStyle w:val="Emphasis"/>
          <w:rFonts w:asciiTheme="majorHAnsi" w:hAnsiTheme="majorHAnsi" w:cstheme="majorHAnsi"/>
          <w:highlight w:val="cyan"/>
        </w:rPr>
        <w:t>considerable</w:t>
      </w:r>
      <w:r w:rsidRPr="00D94282">
        <w:rPr>
          <w:rFonts w:asciiTheme="majorHAnsi" w:hAnsiTheme="majorHAnsi" w:cstheme="majorHAnsi"/>
          <w:sz w:val="16"/>
          <w:highlight w:val="cyan"/>
        </w:rPr>
        <w:t xml:space="preserve"> </w:t>
      </w:r>
      <w:r w:rsidRPr="00D94282">
        <w:rPr>
          <w:rStyle w:val="StyleUnderline"/>
          <w:rFonts w:asciiTheme="majorHAnsi" w:hAnsiTheme="majorHAnsi" w:cstheme="majorHAnsi"/>
          <w:highlight w:val="cyan"/>
        </w:rPr>
        <w:t>strength</w:t>
      </w:r>
      <w:r w:rsidRPr="00D94282">
        <w:rPr>
          <w:rStyle w:val="StyleUnderline"/>
          <w:rFonts w:asciiTheme="majorHAnsi" w:hAnsiTheme="majorHAnsi" w:cstheme="majorHAnsi"/>
        </w:rPr>
        <w:t xml:space="preserve"> as </w:t>
      </w:r>
      <w:r w:rsidRPr="00D94282">
        <w:rPr>
          <w:rStyle w:val="StyleUnderline"/>
          <w:rFonts w:asciiTheme="majorHAnsi" w:hAnsiTheme="majorHAnsi" w:cstheme="majorHAnsi"/>
          <w:highlight w:val="cyan"/>
        </w:rPr>
        <w:t>institutional checks and balances hold firm and opposition forces</w:t>
      </w:r>
      <w:r w:rsidRPr="00D94282">
        <w:rPr>
          <w:rFonts w:asciiTheme="majorHAnsi" w:hAnsiTheme="majorHAnsi" w:cstheme="majorHAnsi"/>
          <w:sz w:val="16"/>
          <w:highlight w:val="cyan"/>
        </w:rPr>
        <w:t xml:space="preserve"> </w:t>
      </w:r>
      <w:r w:rsidRPr="00D94282">
        <w:rPr>
          <w:rStyle w:val="Emphasis"/>
          <w:rFonts w:asciiTheme="majorHAnsi" w:hAnsiTheme="majorHAnsi" w:cstheme="majorHAnsi"/>
          <w:highlight w:val="cyan"/>
        </w:rPr>
        <w:t>mobilize</w:t>
      </w:r>
      <w:r w:rsidRPr="00D94282">
        <w:rPr>
          <w:rFonts w:asciiTheme="majorHAnsi" w:hAnsiTheme="majorHAnsi" w:cstheme="majorHAnsi"/>
          <w:sz w:val="16"/>
        </w:rPr>
        <w:t xml:space="preserve"> </w:t>
      </w:r>
      <w:r w:rsidRPr="00D94282">
        <w:rPr>
          <w:rStyle w:val="StyleUnderline"/>
          <w:rFonts w:asciiTheme="majorHAnsi" w:hAnsiTheme="majorHAnsi" w:cstheme="majorHAnsi"/>
        </w:rPr>
        <w:t>to foil</w:t>
      </w:r>
      <w:r w:rsidRPr="00D94282">
        <w:rPr>
          <w:rFonts w:asciiTheme="majorHAnsi" w:hAnsiTheme="majorHAnsi" w:cstheme="majorHAnsi"/>
          <w:sz w:val="16"/>
        </w:rPr>
        <w:t xml:space="preserve"> the </w:t>
      </w:r>
      <w:r w:rsidRPr="00D94282">
        <w:rPr>
          <w:rStyle w:val="StyleUnderline"/>
          <w:rFonts w:asciiTheme="majorHAnsi" w:hAnsiTheme="majorHAnsi" w:cstheme="majorHAnsi"/>
        </w:rPr>
        <w:t>machinations</w:t>
      </w:r>
      <w:r w:rsidRPr="00D94282">
        <w:rPr>
          <w:rFonts w:asciiTheme="majorHAnsi" w:hAnsiTheme="majorHAnsi" w:cstheme="majorHAnsi"/>
          <w:sz w:val="16"/>
        </w:rPr>
        <w:t xml:space="preserve"> of domineering chief executives. </w:t>
      </w:r>
      <w:r w:rsidRPr="00D94282">
        <w:rPr>
          <w:rStyle w:val="StyleUnderline"/>
          <w:rFonts w:asciiTheme="majorHAnsi" w:hAnsiTheme="majorHAnsi" w:cstheme="majorHAnsi"/>
        </w:rPr>
        <w:t>As a result</w:t>
      </w:r>
      <w:r w:rsidRPr="00D94282">
        <w:rPr>
          <w:rFonts w:asciiTheme="majorHAnsi" w:hAnsiTheme="majorHAnsi" w:cstheme="majorHAnsi"/>
          <w:sz w:val="16"/>
        </w:rPr>
        <w:t xml:space="preserve">, </w:t>
      </w:r>
      <w:r w:rsidRPr="00D94282">
        <w:rPr>
          <w:rStyle w:val="Emphasis"/>
          <w:rFonts w:asciiTheme="majorHAnsi" w:hAnsiTheme="majorHAnsi" w:cstheme="majorHAnsi"/>
          <w:highlight w:val="cyan"/>
        </w:rPr>
        <w:t>most populist</w:t>
      </w:r>
      <w:r w:rsidRPr="00D94282">
        <w:rPr>
          <w:rFonts w:asciiTheme="majorHAnsi" w:hAnsiTheme="majorHAnsi" w:cstheme="majorHAnsi"/>
          <w:sz w:val="16"/>
        </w:rPr>
        <w:t xml:space="preserve"> assailant</w:t>
      </w:r>
      <w:r w:rsidRPr="00D94282">
        <w:rPr>
          <w:rStyle w:val="Emphasis"/>
          <w:rFonts w:asciiTheme="majorHAnsi" w:hAnsiTheme="majorHAnsi" w:cstheme="majorHAnsi"/>
          <w:highlight w:val="cyan"/>
        </w:rPr>
        <w:t>s</w:t>
      </w:r>
      <w:r w:rsidRPr="00D94282">
        <w:rPr>
          <w:rFonts w:asciiTheme="majorHAnsi" w:hAnsiTheme="majorHAnsi" w:cstheme="majorHAnsi"/>
          <w:sz w:val="16"/>
        </w:rPr>
        <w:t xml:space="preserve"> </w:t>
      </w:r>
      <w:r w:rsidRPr="00D94282">
        <w:rPr>
          <w:rStyle w:val="StyleUnderline"/>
          <w:rFonts w:asciiTheme="majorHAnsi" w:hAnsiTheme="majorHAnsi" w:cstheme="majorHAnsi"/>
        </w:rPr>
        <w:t xml:space="preserve">have </w:t>
      </w:r>
      <w:r w:rsidRPr="00D94282">
        <w:rPr>
          <w:rStyle w:val="StyleUnderline"/>
          <w:rFonts w:asciiTheme="majorHAnsi" w:hAnsiTheme="majorHAnsi" w:cstheme="majorHAnsi"/>
          <w:highlight w:val="cyan"/>
        </w:rPr>
        <w:t>failed</w:t>
      </w:r>
      <w:r w:rsidRPr="00D94282">
        <w:rPr>
          <w:rFonts w:asciiTheme="majorHAnsi" w:hAnsiTheme="majorHAnsi" w:cstheme="majorHAnsi"/>
          <w:sz w:val="16"/>
        </w:rPr>
        <w:t xml:space="preserve">. Several have </w:t>
      </w:r>
      <w:r w:rsidRPr="00D94282">
        <w:rPr>
          <w:rStyle w:val="StyleUnderline"/>
          <w:rFonts w:asciiTheme="majorHAnsi" w:hAnsiTheme="majorHAnsi" w:cstheme="majorHAnsi"/>
        </w:rPr>
        <w:t>found themselves</w:t>
      </w:r>
      <w:r w:rsidRPr="00D94282">
        <w:rPr>
          <w:rFonts w:asciiTheme="majorHAnsi" w:hAnsiTheme="majorHAnsi" w:cstheme="majorHAnsi"/>
          <w:sz w:val="16"/>
        </w:rPr>
        <w:t xml:space="preserve"> </w:t>
      </w:r>
      <w:r w:rsidRPr="00D94282">
        <w:rPr>
          <w:rStyle w:val="Emphasis"/>
          <w:rFonts w:asciiTheme="majorHAnsi" w:hAnsiTheme="majorHAnsi" w:cstheme="majorHAnsi"/>
          <w:highlight w:val="cyan"/>
        </w:rPr>
        <w:t>hemmed</w:t>
      </w:r>
      <w:r w:rsidRPr="00D94282">
        <w:rPr>
          <w:rFonts w:asciiTheme="majorHAnsi" w:hAnsiTheme="majorHAnsi" w:cstheme="majorHAnsi"/>
          <w:sz w:val="16"/>
        </w:rPr>
        <w:t xml:space="preserve"> </w:t>
      </w:r>
      <w:r w:rsidRPr="00D94282">
        <w:rPr>
          <w:rStyle w:val="StyleUnderline"/>
          <w:rFonts w:asciiTheme="majorHAnsi" w:hAnsiTheme="majorHAnsi" w:cstheme="majorHAnsi"/>
        </w:rPr>
        <w:t xml:space="preserve">in </w:t>
      </w:r>
      <w:r w:rsidRPr="00D94282">
        <w:rPr>
          <w:rStyle w:val="StyleUnderline"/>
          <w:rFonts w:asciiTheme="majorHAnsi" w:hAnsiTheme="majorHAnsi" w:cstheme="majorHAnsi"/>
          <w:highlight w:val="cyan"/>
        </w:rPr>
        <w:t>by</w:t>
      </w:r>
      <w:r w:rsidRPr="00D94282">
        <w:rPr>
          <w:rStyle w:val="StyleUnderline"/>
          <w:rFonts w:asciiTheme="majorHAnsi" w:hAnsiTheme="majorHAnsi" w:cstheme="majorHAnsi"/>
        </w:rPr>
        <w:t xml:space="preserve"> institutional </w:t>
      </w:r>
      <w:r w:rsidRPr="00D94282">
        <w:rPr>
          <w:rStyle w:val="StyleUnderline"/>
          <w:rFonts w:asciiTheme="majorHAnsi" w:hAnsiTheme="majorHAnsi" w:cstheme="majorHAnsi"/>
          <w:highlight w:val="cyan"/>
        </w:rPr>
        <w:t>checks</w:t>
      </w:r>
      <w:r w:rsidRPr="00D94282">
        <w:rPr>
          <w:rStyle w:val="StyleUnderline"/>
          <w:rFonts w:asciiTheme="majorHAnsi" w:hAnsiTheme="majorHAnsi" w:cstheme="majorHAnsi"/>
        </w:rPr>
        <w:t xml:space="preserve"> and balances, while others have seen</w:t>
      </w:r>
      <w:r w:rsidRPr="00D94282">
        <w:rPr>
          <w:rFonts w:asciiTheme="majorHAnsi" w:hAnsiTheme="majorHAnsi" w:cstheme="majorHAnsi"/>
          <w:sz w:val="16"/>
        </w:rPr>
        <w:t xml:space="preserve"> their </w:t>
      </w:r>
      <w:r w:rsidRPr="00D94282">
        <w:rPr>
          <w:rStyle w:val="StyleUnderline"/>
          <w:rFonts w:asciiTheme="majorHAnsi" w:hAnsiTheme="majorHAnsi" w:cstheme="majorHAnsi"/>
          <w:highlight w:val="cyan"/>
        </w:rPr>
        <w:t>careers done in by</w:t>
      </w:r>
      <w:r w:rsidRPr="00D94282">
        <w:rPr>
          <w:rFonts w:asciiTheme="majorHAnsi" w:hAnsiTheme="majorHAnsi" w:cstheme="majorHAnsi"/>
          <w:sz w:val="16"/>
        </w:rPr>
        <w:t xml:space="preserve"> their own </w:t>
      </w:r>
      <w:r w:rsidRPr="00D94282">
        <w:rPr>
          <w:rStyle w:val="Emphasis"/>
          <w:rFonts w:asciiTheme="majorHAnsi" w:hAnsiTheme="majorHAnsi" w:cstheme="majorHAnsi"/>
          <w:highlight w:val="cyan"/>
        </w:rPr>
        <w:t>haphazard</w:t>
      </w:r>
      <w:r w:rsidRPr="00D94282">
        <w:rPr>
          <w:rFonts w:asciiTheme="majorHAnsi" w:hAnsiTheme="majorHAnsi" w:cstheme="majorHAnsi"/>
          <w:sz w:val="16"/>
          <w:highlight w:val="cyan"/>
        </w:rPr>
        <w:t xml:space="preserve"> </w:t>
      </w:r>
      <w:r w:rsidRPr="00D94282">
        <w:rPr>
          <w:rStyle w:val="StyleUnderline"/>
          <w:rFonts w:asciiTheme="majorHAnsi" w:hAnsiTheme="majorHAnsi" w:cstheme="majorHAnsi"/>
          <w:highlight w:val="cyan"/>
        </w:rPr>
        <w:t>decisions</w:t>
      </w:r>
      <w:r w:rsidRPr="00D94282">
        <w:rPr>
          <w:rStyle w:val="StyleUnderline"/>
          <w:rFonts w:asciiTheme="majorHAnsi" w:hAnsiTheme="majorHAnsi" w:cstheme="majorHAnsi"/>
        </w:rPr>
        <w:t xml:space="preserve"> and</w:t>
      </w:r>
      <w:r w:rsidRPr="00D94282">
        <w:rPr>
          <w:rFonts w:asciiTheme="majorHAnsi" w:hAnsiTheme="majorHAnsi" w:cstheme="majorHAnsi"/>
          <w:sz w:val="16"/>
        </w:rPr>
        <w:t xml:space="preserve"> unruly confrontational </w:t>
      </w:r>
      <w:r w:rsidRPr="00D94282">
        <w:rPr>
          <w:rStyle w:val="StyleUnderline"/>
          <w:rFonts w:asciiTheme="majorHAnsi" w:hAnsiTheme="majorHAnsi" w:cstheme="majorHAnsi"/>
        </w:rPr>
        <w:t xml:space="preserve">urges </w:t>
      </w:r>
      <w:r w:rsidRPr="00D94282">
        <w:rPr>
          <w:rStyle w:val="StyleUnderline"/>
          <w:rFonts w:asciiTheme="majorHAnsi" w:hAnsiTheme="majorHAnsi" w:cstheme="majorHAnsi"/>
          <w:highlight w:val="cyan"/>
        </w:rPr>
        <w:t>before</w:t>
      </w:r>
      <w:r w:rsidRPr="00D94282">
        <w:rPr>
          <w:rStyle w:val="StyleUnderline"/>
          <w:rFonts w:asciiTheme="majorHAnsi" w:hAnsiTheme="majorHAnsi" w:cstheme="majorHAnsi"/>
        </w:rPr>
        <w:t xml:space="preserve"> they could inflict serious </w:t>
      </w:r>
      <w:r w:rsidRPr="00D94282">
        <w:rPr>
          <w:rStyle w:val="StyleUnderline"/>
          <w:rFonts w:asciiTheme="majorHAnsi" w:hAnsiTheme="majorHAnsi" w:cstheme="majorHAnsi"/>
          <w:highlight w:val="cyan"/>
        </w:rPr>
        <w:t>damage</w:t>
      </w:r>
      <w:r w:rsidRPr="00D94282">
        <w:rPr>
          <w:rStyle w:val="StyleUnderline"/>
          <w:rFonts w:asciiTheme="majorHAnsi" w:hAnsiTheme="majorHAnsi" w:cstheme="majorHAnsi"/>
        </w:rPr>
        <w:t xml:space="preserve"> on democracy</w:t>
      </w:r>
      <w:r w:rsidRPr="00D94282">
        <w:rPr>
          <w:rFonts w:asciiTheme="majorHAnsi" w:hAnsiTheme="majorHAnsi" w:cstheme="majorHAnsi"/>
          <w:sz w:val="16"/>
        </w:rPr>
        <w:t>.5</w:t>
      </w:r>
      <w:bookmarkEnd w:id="0"/>
    </w:p>
    <w:p w14:paraId="2842E8EB" w14:textId="77777777" w:rsidR="008C7E17" w:rsidRPr="00D94282" w:rsidRDefault="008C7E17" w:rsidP="008C7E17">
      <w:pPr>
        <w:pStyle w:val="Heading4"/>
        <w:rPr>
          <w:rFonts w:asciiTheme="majorHAnsi" w:hAnsiTheme="majorHAnsi" w:cstheme="majorHAnsi"/>
        </w:rPr>
      </w:pPr>
      <w:r w:rsidRPr="00D94282">
        <w:rPr>
          <w:rFonts w:asciiTheme="majorHAnsi" w:hAnsiTheme="majorHAnsi" w:cstheme="majorHAnsi"/>
        </w:rPr>
        <w:t xml:space="preserve">The </w:t>
      </w:r>
      <w:r w:rsidRPr="00D94282">
        <w:rPr>
          <w:rFonts w:asciiTheme="majorHAnsi" w:hAnsiTheme="majorHAnsi" w:cstheme="majorHAnsi"/>
          <w:u w:val="single"/>
        </w:rPr>
        <w:t>root cause</w:t>
      </w:r>
      <w:r w:rsidRPr="00D94282">
        <w:rPr>
          <w:rFonts w:asciiTheme="majorHAnsi" w:hAnsiTheme="majorHAnsi" w:cstheme="majorHAnsi"/>
        </w:rPr>
        <w:t xml:space="preserve"> of populism is </w:t>
      </w:r>
      <w:r w:rsidRPr="00D94282">
        <w:rPr>
          <w:rFonts w:asciiTheme="majorHAnsi" w:hAnsiTheme="majorHAnsi" w:cstheme="majorHAnsi"/>
          <w:u w:val="single"/>
        </w:rPr>
        <w:t>unsolvable.</w:t>
      </w:r>
    </w:p>
    <w:p w14:paraId="29EE5697" w14:textId="77777777" w:rsidR="008C7E17" w:rsidRPr="00D94282" w:rsidRDefault="008C7E17" w:rsidP="008C7E17">
      <w:pPr>
        <w:rPr>
          <w:rFonts w:asciiTheme="majorHAnsi" w:hAnsiTheme="majorHAnsi" w:cstheme="majorHAnsi"/>
        </w:rPr>
      </w:pPr>
      <w:r w:rsidRPr="00D94282">
        <w:rPr>
          <w:rStyle w:val="Style13ptBold"/>
          <w:rFonts w:cstheme="majorHAnsi"/>
        </w:rPr>
        <w:t xml:space="preserve">Van </w:t>
      </w:r>
      <w:proofErr w:type="spellStart"/>
      <w:r w:rsidRPr="00D94282">
        <w:rPr>
          <w:rStyle w:val="Style13ptBold"/>
          <w:rFonts w:cstheme="majorHAnsi"/>
        </w:rPr>
        <w:t>Parjis</w:t>
      </w:r>
      <w:proofErr w:type="spellEnd"/>
      <w:r w:rsidRPr="00D94282">
        <w:rPr>
          <w:rStyle w:val="Style13ptBold"/>
          <w:rFonts w:cstheme="majorHAnsi"/>
        </w:rPr>
        <w:t xml:space="preserve"> ‘23</w:t>
      </w:r>
      <w:r w:rsidRPr="00D94282">
        <w:rPr>
          <w:rFonts w:asciiTheme="majorHAnsi" w:hAnsiTheme="majorHAnsi" w:cstheme="majorHAnsi"/>
        </w:rPr>
        <w:t xml:space="preserve"> [Philippe April 1st; Hoover Chair of Economic and Social Ethics at the University of Louvain, "Insecurity and the rise of populism," Friends of Europe, https://www.friendsofeurope.org/insights/insecurity-and-the-rise-of-populism/]</w:t>
      </w:r>
    </w:p>
    <w:p w14:paraId="377CA2D1" w14:textId="77777777" w:rsidR="008C7E17" w:rsidRPr="00D94282" w:rsidRDefault="008C7E17" w:rsidP="008C7E17">
      <w:pPr>
        <w:rPr>
          <w:rFonts w:asciiTheme="majorHAnsi" w:hAnsiTheme="majorHAnsi" w:cstheme="majorHAnsi"/>
          <w:sz w:val="16"/>
        </w:rPr>
      </w:pPr>
      <w:r w:rsidRPr="00D94282">
        <w:rPr>
          <w:rStyle w:val="Emphasis"/>
          <w:rFonts w:asciiTheme="majorHAnsi" w:hAnsiTheme="majorHAnsi" w:cstheme="majorHAnsi"/>
        </w:rPr>
        <w:t>Not poverty</w:t>
      </w:r>
      <w:r w:rsidRPr="00D94282">
        <w:rPr>
          <w:rStyle w:val="StyleUnderline"/>
          <w:rFonts w:asciiTheme="majorHAnsi" w:hAnsiTheme="majorHAnsi" w:cstheme="majorHAnsi"/>
        </w:rPr>
        <w:t xml:space="preserve">, </w:t>
      </w:r>
      <w:r w:rsidRPr="00D94282">
        <w:rPr>
          <w:rStyle w:val="Emphasis"/>
          <w:rFonts w:asciiTheme="majorHAnsi" w:hAnsiTheme="majorHAnsi" w:cstheme="majorHAnsi"/>
        </w:rPr>
        <w:t>not inequality</w:t>
      </w:r>
      <w:r w:rsidRPr="00D94282">
        <w:rPr>
          <w:rStyle w:val="StyleUnderline"/>
          <w:rFonts w:asciiTheme="majorHAnsi" w:hAnsiTheme="majorHAnsi" w:cstheme="majorHAnsi"/>
        </w:rPr>
        <w:t xml:space="preserve">, but </w:t>
      </w:r>
      <w:r w:rsidRPr="00D94282">
        <w:rPr>
          <w:rStyle w:val="Emphasis"/>
          <w:rFonts w:asciiTheme="majorHAnsi" w:hAnsiTheme="majorHAnsi" w:cstheme="majorHAnsi"/>
          <w:highlight w:val="cyan"/>
        </w:rPr>
        <w:t>insecurity</w:t>
      </w:r>
      <w:r w:rsidRPr="00D94282">
        <w:rPr>
          <w:rStyle w:val="StyleUnderline"/>
          <w:rFonts w:asciiTheme="majorHAnsi" w:hAnsiTheme="majorHAnsi" w:cstheme="majorHAnsi"/>
          <w:highlight w:val="cyan"/>
        </w:rPr>
        <w:t xml:space="preserve"> is</w:t>
      </w:r>
      <w:r w:rsidRPr="00D94282">
        <w:rPr>
          <w:rStyle w:val="StyleUnderline"/>
          <w:rFonts w:asciiTheme="majorHAnsi" w:hAnsiTheme="majorHAnsi" w:cstheme="majorHAnsi"/>
        </w:rPr>
        <w:t xml:space="preserve"> at </w:t>
      </w:r>
      <w:r w:rsidRPr="00D94282">
        <w:rPr>
          <w:rStyle w:val="StyleUnderline"/>
          <w:rFonts w:asciiTheme="majorHAnsi" w:hAnsiTheme="majorHAnsi" w:cstheme="majorHAnsi"/>
          <w:highlight w:val="cyan"/>
        </w:rPr>
        <w:t xml:space="preserve">the </w:t>
      </w:r>
      <w:r w:rsidRPr="00D94282">
        <w:rPr>
          <w:rStyle w:val="Emphasis"/>
          <w:rFonts w:asciiTheme="majorHAnsi" w:hAnsiTheme="majorHAnsi" w:cstheme="majorHAnsi"/>
          <w:highlight w:val="cyan"/>
        </w:rPr>
        <w:t>root</w:t>
      </w:r>
      <w:r w:rsidRPr="00D94282">
        <w:rPr>
          <w:rStyle w:val="StyleUnderline"/>
          <w:rFonts w:asciiTheme="majorHAnsi" w:hAnsiTheme="majorHAnsi" w:cstheme="majorHAnsi"/>
        </w:rPr>
        <w:t xml:space="preserve"> of the </w:t>
      </w:r>
      <w:r w:rsidRPr="00D94282">
        <w:rPr>
          <w:rStyle w:val="Emphasis"/>
          <w:rFonts w:asciiTheme="majorHAnsi" w:hAnsiTheme="majorHAnsi" w:cstheme="majorHAnsi"/>
        </w:rPr>
        <w:t xml:space="preserve">worldwide </w:t>
      </w:r>
      <w:r w:rsidRPr="00D94282">
        <w:rPr>
          <w:rStyle w:val="Emphasis"/>
          <w:rFonts w:asciiTheme="majorHAnsi" w:hAnsiTheme="majorHAnsi" w:cstheme="majorHAnsi"/>
          <w:highlight w:val="cyan"/>
        </w:rPr>
        <w:t>upsurge</w:t>
      </w:r>
      <w:r w:rsidRPr="00D94282">
        <w:rPr>
          <w:rStyle w:val="StyleUnderline"/>
          <w:rFonts w:asciiTheme="majorHAnsi" w:hAnsiTheme="majorHAnsi" w:cstheme="majorHAnsi"/>
          <w:highlight w:val="cyan"/>
        </w:rPr>
        <w:t xml:space="preserve"> in </w:t>
      </w:r>
      <w:r w:rsidRPr="00D94282">
        <w:rPr>
          <w:rStyle w:val="Emphasis"/>
          <w:rFonts w:asciiTheme="majorHAnsi" w:hAnsiTheme="majorHAnsi" w:cstheme="majorHAnsi"/>
          <w:highlight w:val="cyan"/>
        </w:rPr>
        <w:t>populism</w:t>
      </w:r>
      <w:r w:rsidRPr="00D94282">
        <w:rPr>
          <w:rStyle w:val="StyleUnderline"/>
          <w:rFonts w:asciiTheme="majorHAnsi" w:hAnsiTheme="majorHAnsi" w:cstheme="majorHAnsi"/>
          <w:highlight w:val="cyan"/>
        </w:rPr>
        <w:t xml:space="preserve"> </w:t>
      </w:r>
      <w:r w:rsidRPr="00D94282">
        <w:rPr>
          <w:rStyle w:val="StyleUnderline"/>
          <w:rFonts w:asciiTheme="majorHAnsi" w:hAnsiTheme="majorHAnsi" w:cstheme="majorHAnsi"/>
        </w:rPr>
        <w:t xml:space="preserve">and </w:t>
      </w:r>
      <w:r w:rsidRPr="00D94282">
        <w:rPr>
          <w:rStyle w:val="Emphasis"/>
          <w:rFonts w:asciiTheme="majorHAnsi" w:hAnsiTheme="majorHAnsi" w:cstheme="majorHAnsi"/>
        </w:rPr>
        <w:t>disenchantment</w:t>
      </w:r>
      <w:r w:rsidRPr="00D94282">
        <w:rPr>
          <w:rStyle w:val="StyleUnderline"/>
          <w:rFonts w:asciiTheme="majorHAnsi" w:hAnsiTheme="majorHAnsi" w:cstheme="majorHAnsi"/>
        </w:rPr>
        <w:t xml:space="preserve"> with </w:t>
      </w:r>
      <w:r w:rsidRPr="00D94282">
        <w:rPr>
          <w:rStyle w:val="Emphasis"/>
          <w:rFonts w:asciiTheme="majorHAnsi" w:hAnsiTheme="majorHAnsi" w:cstheme="majorHAnsi"/>
        </w:rPr>
        <w:t>democracy</w:t>
      </w:r>
      <w:r w:rsidRPr="00D94282">
        <w:rPr>
          <w:rFonts w:asciiTheme="majorHAnsi" w:hAnsiTheme="majorHAnsi" w:cstheme="majorHAnsi"/>
          <w:sz w:val="16"/>
        </w:rPr>
        <w:t xml:space="preserve">. This insecurity is in the first place economic. </w:t>
      </w:r>
      <w:proofErr w:type="spellStart"/>
      <w:r w:rsidRPr="00D94282">
        <w:rPr>
          <w:rFonts w:asciiTheme="majorHAnsi" w:hAnsiTheme="majorHAnsi" w:cstheme="majorHAnsi"/>
          <w:sz w:val="16"/>
        </w:rPr>
        <w:t>Globalisation</w:t>
      </w:r>
      <w:proofErr w:type="spellEnd"/>
      <w:r w:rsidRPr="00D94282">
        <w:rPr>
          <w:rFonts w:asciiTheme="majorHAnsi" w:hAnsiTheme="majorHAnsi" w:cstheme="majorHAnsi"/>
          <w:sz w:val="16"/>
        </w:rPr>
        <w:t xml:space="preserve">, understood as the expansion of world trade, has produced undeniable benefits. The poverty rate in India and China, for example, would not have shrunk as much as it has done had it not been for massive exports. But </w:t>
      </w:r>
      <w:proofErr w:type="spellStart"/>
      <w:r w:rsidRPr="00D94282">
        <w:rPr>
          <w:rFonts w:asciiTheme="majorHAnsi" w:hAnsiTheme="majorHAnsi" w:cstheme="majorHAnsi"/>
          <w:sz w:val="16"/>
        </w:rPr>
        <w:t>globalisation</w:t>
      </w:r>
      <w:proofErr w:type="spellEnd"/>
      <w:r w:rsidRPr="00D94282">
        <w:rPr>
          <w:rFonts w:asciiTheme="majorHAnsi" w:hAnsiTheme="majorHAnsi" w:cstheme="majorHAnsi"/>
          <w:sz w:val="16"/>
        </w:rPr>
        <w:t xml:space="preserve"> has also shattered economic security in many places </w:t>
      </w:r>
      <w:proofErr w:type="gramStart"/>
      <w:r w:rsidRPr="00D94282">
        <w:rPr>
          <w:rFonts w:asciiTheme="majorHAnsi" w:hAnsiTheme="majorHAnsi" w:cstheme="majorHAnsi"/>
          <w:sz w:val="16"/>
        </w:rPr>
        <w:t>as a result of</w:t>
      </w:r>
      <w:proofErr w:type="gramEnd"/>
      <w:r w:rsidRPr="00D94282">
        <w:rPr>
          <w:rFonts w:asciiTheme="majorHAnsi" w:hAnsiTheme="majorHAnsi" w:cstheme="majorHAnsi"/>
          <w:sz w:val="16"/>
        </w:rPr>
        <w:t xml:space="preserve"> international </w:t>
      </w:r>
      <w:proofErr w:type="gramStart"/>
      <w:r w:rsidRPr="00D94282">
        <w:rPr>
          <w:rFonts w:asciiTheme="majorHAnsi" w:hAnsiTheme="majorHAnsi" w:cstheme="majorHAnsi"/>
          <w:sz w:val="16"/>
        </w:rPr>
        <w:t>competition</w:t>
      </w:r>
      <w:proofErr w:type="gramEnd"/>
      <w:r w:rsidRPr="00D94282">
        <w:rPr>
          <w:rFonts w:asciiTheme="majorHAnsi" w:hAnsiTheme="majorHAnsi" w:cstheme="majorHAnsi"/>
          <w:sz w:val="16"/>
        </w:rPr>
        <w:t xml:space="preserve"> annihilating millions of decently paid stable jobs and threatening to annihilate many more.</w:t>
      </w:r>
    </w:p>
    <w:p w14:paraId="437EFC19" w14:textId="77777777" w:rsidR="008C7E17" w:rsidRPr="00D94282" w:rsidRDefault="008C7E17" w:rsidP="008C7E17">
      <w:pPr>
        <w:rPr>
          <w:rFonts w:asciiTheme="majorHAnsi" w:hAnsiTheme="majorHAnsi" w:cstheme="majorHAnsi"/>
          <w:sz w:val="16"/>
        </w:rPr>
      </w:pPr>
      <w:proofErr w:type="spellStart"/>
      <w:r w:rsidRPr="00D94282">
        <w:rPr>
          <w:rFonts w:asciiTheme="majorHAnsi" w:hAnsiTheme="majorHAnsi" w:cstheme="majorHAnsi"/>
          <w:sz w:val="16"/>
        </w:rPr>
        <w:t>Globalisation</w:t>
      </w:r>
      <w:proofErr w:type="spellEnd"/>
      <w:r w:rsidRPr="00D94282">
        <w:rPr>
          <w:rFonts w:asciiTheme="majorHAnsi" w:hAnsiTheme="majorHAnsi" w:cstheme="majorHAnsi"/>
          <w:sz w:val="16"/>
        </w:rPr>
        <w:t xml:space="preserve">, however, is not the only source of economic insecurity. Technological change is equally important. Projections about the rate of replacement of humans by machines may be exaggerated, but the ubiquitous invasion of automated digital services is now part of everyone’s daily life. </w:t>
      </w:r>
      <w:r w:rsidRPr="00D94282">
        <w:rPr>
          <w:rStyle w:val="StyleUnderline"/>
          <w:rFonts w:asciiTheme="majorHAnsi" w:hAnsiTheme="majorHAnsi" w:cstheme="majorHAnsi"/>
        </w:rPr>
        <w:t>The insecurity created by fast technological change</w:t>
      </w:r>
      <w:r w:rsidRPr="00D94282">
        <w:rPr>
          <w:rFonts w:asciiTheme="majorHAnsi" w:hAnsiTheme="majorHAnsi" w:cstheme="majorHAnsi"/>
          <w:sz w:val="16"/>
        </w:rPr>
        <w:t xml:space="preserve"> does not only affect workers whose jobs may be lost or unpleasantly redefined. It also </w:t>
      </w:r>
      <w:r w:rsidRPr="00D94282">
        <w:rPr>
          <w:rStyle w:val="StyleUnderline"/>
          <w:rFonts w:asciiTheme="majorHAnsi" w:hAnsiTheme="majorHAnsi" w:cstheme="majorHAnsi"/>
        </w:rPr>
        <w:t xml:space="preserve">affects consumers and users of public services who are constantly expected to acquire new skills if they are not </w:t>
      </w:r>
      <w:proofErr w:type="gramStart"/>
      <w:r w:rsidRPr="00D94282">
        <w:rPr>
          <w:rStyle w:val="StyleUnderline"/>
          <w:rFonts w:asciiTheme="majorHAnsi" w:hAnsiTheme="majorHAnsi" w:cstheme="majorHAnsi"/>
        </w:rPr>
        <w:t>to be left</w:t>
      </w:r>
      <w:proofErr w:type="gramEnd"/>
      <w:r w:rsidRPr="00D94282">
        <w:rPr>
          <w:rStyle w:val="StyleUnderline"/>
          <w:rFonts w:asciiTheme="majorHAnsi" w:hAnsiTheme="majorHAnsi" w:cstheme="majorHAnsi"/>
        </w:rPr>
        <w:t xml:space="preserve"> behind, deprived of access to what they are entitled to or subjected to heavy costs that the technologically </w:t>
      </w:r>
      <w:proofErr w:type="gramStart"/>
      <w:r w:rsidRPr="00D94282">
        <w:rPr>
          <w:rStyle w:val="StyleUnderline"/>
          <w:rFonts w:asciiTheme="majorHAnsi" w:hAnsiTheme="majorHAnsi" w:cstheme="majorHAnsi"/>
        </w:rPr>
        <w:t>up-to-date</w:t>
      </w:r>
      <w:proofErr w:type="gramEnd"/>
      <w:r w:rsidRPr="00D94282">
        <w:rPr>
          <w:rStyle w:val="StyleUnderline"/>
          <w:rFonts w:asciiTheme="majorHAnsi" w:hAnsiTheme="majorHAnsi" w:cstheme="majorHAnsi"/>
        </w:rPr>
        <w:t xml:space="preserve"> can avoid</w:t>
      </w:r>
      <w:r w:rsidRPr="00D94282">
        <w:rPr>
          <w:rFonts w:asciiTheme="majorHAnsi" w:hAnsiTheme="majorHAnsi" w:cstheme="majorHAnsi"/>
          <w:sz w:val="16"/>
        </w:rPr>
        <w:t>.</w:t>
      </w:r>
    </w:p>
    <w:p w14:paraId="799A328E" w14:textId="77777777" w:rsidR="008C7E17" w:rsidRPr="00D94282" w:rsidRDefault="008C7E17" w:rsidP="008C7E17">
      <w:pPr>
        <w:rPr>
          <w:rFonts w:asciiTheme="majorHAnsi" w:hAnsiTheme="majorHAnsi" w:cstheme="majorHAnsi"/>
          <w:sz w:val="16"/>
        </w:rPr>
      </w:pPr>
      <w:r w:rsidRPr="00D94282">
        <w:rPr>
          <w:rFonts w:asciiTheme="majorHAnsi" w:hAnsiTheme="majorHAnsi" w:cstheme="majorHAnsi"/>
          <w:sz w:val="16"/>
        </w:rPr>
        <w:t xml:space="preserve">These two major sources of economic insecurity have been very perceptible for some time. They were more recently joined by three more: </w:t>
      </w:r>
      <w:r w:rsidRPr="00D94282">
        <w:rPr>
          <w:rStyle w:val="StyleUnderline"/>
          <w:rFonts w:asciiTheme="majorHAnsi" w:hAnsiTheme="majorHAnsi" w:cstheme="majorHAnsi"/>
        </w:rPr>
        <w:t>climate change, the pandemic and the war</w:t>
      </w:r>
      <w:r w:rsidRPr="00D94282">
        <w:rPr>
          <w:rFonts w:asciiTheme="majorHAnsi" w:hAnsiTheme="majorHAnsi" w:cstheme="majorHAnsi"/>
          <w:sz w:val="16"/>
        </w:rPr>
        <w:t>. Climate change creates insecurity not only because of its haphazard physical manifestations but also because of the economic disturbances created by the urgent changes in production and consumption required to address it. The COVID-19 pandemic disrupted economic activities throughout the world both directly, through illness, lockdowns and other restrictive measures, and indirectly, by creating havoc in supply chains. And the Russia-Ukraine War has not only affected the livelihood of the residents of the war zones and the economies of the two countries at war. It has also made access to energy and food problematic in countless places very remote from the fighting.</w:t>
      </w:r>
    </w:p>
    <w:p w14:paraId="2B926BDF" w14:textId="77777777" w:rsidR="008C7E17" w:rsidRPr="00D94282" w:rsidRDefault="008C7E17" w:rsidP="008C7E17">
      <w:pPr>
        <w:rPr>
          <w:rFonts w:asciiTheme="majorHAnsi" w:hAnsiTheme="majorHAnsi" w:cstheme="majorHAnsi"/>
          <w:sz w:val="16"/>
        </w:rPr>
      </w:pPr>
      <w:r w:rsidRPr="00D94282">
        <w:rPr>
          <w:rStyle w:val="StyleUnderline"/>
          <w:rFonts w:asciiTheme="majorHAnsi" w:hAnsiTheme="majorHAnsi" w:cstheme="majorHAnsi"/>
        </w:rPr>
        <w:t>Economic insecurity</w:t>
      </w:r>
      <w:r w:rsidRPr="00D94282">
        <w:rPr>
          <w:rFonts w:asciiTheme="majorHAnsi" w:hAnsiTheme="majorHAnsi" w:cstheme="majorHAnsi"/>
          <w:sz w:val="16"/>
        </w:rPr>
        <w:t xml:space="preserve">, whether generated by </w:t>
      </w:r>
      <w:proofErr w:type="spellStart"/>
      <w:r w:rsidRPr="00D94282">
        <w:rPr>
          <w:rFonts w:asciiTheme="majorHAnsi" w:hAnsiTheme="majorHAnsi" w:cstheme="majorHAnsi"/>
          <w:sz w:val="16"/>
        </w:rPr>
        <w:t>globalisation</w:t>
      </w:r>
      <w:proofErr w:type="spellEnd"/>
      <w:r w:rsidRPr="00D94282">
        <w:rPr>
          <w:rFonts w:asciiTheme="majorHAnsi" w:hAnsiTheme="majorHAnsi" w:cstheme="majorHAnsi"/>
          <w:sz w:val="16"/>
        </w:rPr>
        <w:t xml:space="preserve">, </w:t>
      </w:r>
      <w:proofErr w:type="spellStart"/>
      <w:r w:rsidRPr="00D94282">
        <w:rPr>
          <w:rFonts w:asciiTheme="majorHAnsi" w:hAnsiTheme="majorHAnsi" w:cstheme="majorHAnsi"/>
          <w:sz w:val="16"/>
        </w:rPr>
        <w:t>digitalisation</w:t>
      </w:r>
      <w:proofErr w:type="spellEnd"/>
      <w:r w:rsidRPr="00D94282">
        <w:rPr>
          <w:rFonts w:asciiTheme="majorHAnsi" w:hAnsiTheme="majorHAnsi" w:cstheme="majorHAnsi"/>
          <w:sz w:val="16"/>
        </w:rPr>
        <w:t xml:space="preserve"> or any other cause, </w:t>
      </w:r>
      <w:r w:rsidRPr="00D94282">
        <w:rPr>
          <w:rStyle w:val="StyleUnderline"/>
          <w:rFonts w:asciiTheme="majorHAnsi" w:hAnsiTheme="majorHAnsi" w:cstheme="majorHAnsi"/>
        </w:rPr>
        <w:t xml:space="preserve">is </w:t>
      </w:r>
      <w:r w:rsidRPr="00D94282">
        <w:rPr>
          <w:rStyle w:val="Emphasis"/>
          <w:rFonts w:asciiTheme="majorHAnsi" w:hAnsiTheme="majorHAnsi" w:cstheme="majorHAnsi"/>
        </w:rPr>
        <w:t>not</w:t>
      </w:r>
      <w:r w:rsidRPr="00D94282">
        <w:rPr>
          <w:rStyle w:val="StyleUnderline"/>
          <w:rFonts w:asciiTheme="majorHAnsi" w:hAnsiTheme="majorHAnsi" w:cstheme="majorHAnsi"/>
        </w:rPr>
        <w:t xml:space="preserve"> the </w:t>
      </w:r>
      <w:r w:rsidRPr="00D94282">
        <w:rPr>
          <w:rStyle w:val="Emphasis"/>
          <w:rFonts w:asciiTheme="majorHAnsi" w:hAnsiTheme="majorHAnsi" w:cstheme="majorHAnsi"/>
        </w:rPr>
        <w:t>sole culprit</w:t>
      </w:r>
      <w:r w:rsidRPr="00D94282">
        <w:rPr>
          <w:rStyle w:val="StyleUnderline"/>
          <w:rFonts w:asciiTheme="majorHAnsi" w:hAnsiTheme="majorHAnsi" w:cstheme="majorHAnsi"/>
        </w:rPr>
        <w:t xml:space="preserve">. </w:t>
      </w:r>
      <w:r w:rsidRPr="00D94282">
        <w:rPr>
          <w:rStyle w:val="Emphasis"/>
          <w:rFonts w:asciiTheme="majorHAnsi" w:hAnsiTheme="majorHAnsi" w:cstheme="majorHAnsi"/>
          <w:highlight w:val="cyan"/>
        </w:rPr>
        <w:t>Cultural insecurity</w:t>
      </w:r>
      <w:r w:rsidRPr="00D94282">
        <w:rPr>
          <w:rFonts w:asciiTheme="majorHAnsi" w:hAnsiTheme="majorHAnsi" w:cstheme="majorHAnsi"/>
          <w:sz w:val="16"/>
        </w:rPr>
        <w:t xml:space="preserve"> also </w:t>
      </w:r>
      <w:r w:rsidRPr="00D94282">
        <w:rPr>
          <w:rStyle w:val="StyleUnderline"/>
          <w:rFonts w:asciiTheme="majorHAnsi" w:hAnsiTheme="majorHAnsi" w:cstheme="majorHAnsi"/>
          <w:highlight w:val="cyan"/>
        </w:rPr>
        <w:t>plays an</w:t>
      </w:r>
      <w:r w:rsidRPr="00D94282">
        <w:rPr>
          <w:rStyle w:val="StyleUnderline"/>
          <w:rFonts w:asciiTheme="majorHAnsi" w:hAnsiTheme="majorHAnsi" w:cstheme="majorHAnsi"/>
        </w:rPr>
        <w:t xml:space="preserve"> </w:t>
      </w:r>
      <w:r w:rsidRPr="00D94282">
        <w:rPr>
          <w:rStyle w:val="Emphasis"/>
          <w:rFonts w:asciiTheme="majorHAnsi" w:hAnsiTheme="majorHAnsi" w:cstheme="majorHAnsi"/>
        </w:rPr>
        <w:t xml:space="preserve">important </w:t>
      </w:r>
      <w:r w:rsidRPr="00D94282">
        <w:rPr>
          <w:rStyle w:val="Emphasis"/>
          <w:rFonts w:asciiTheme="majorHAnsi" w:hAnsiTheme="majorHAnsi" w:cstheme="majorHAnsi"/>
          <w:highlight w:val="cyan"/>
        </w:rPr>
        <w:t>independent</w:t>
      </w:r>
      <w:r w:rsidRPr="00D94282">
        <w:rPr>
          <w:rStyle w:val="StyleUnderline"/>
          <w:rFonts w:asciiTheme="majorHAnsi" w:hAnsiTheme="majorHAnsi" w:cstheme="majorHAnsi"/>
          <w:highlight w:val="cyan"/>
        </w:rPr>
        <w:t xml:space="preserve"> role.</w:t>
      </w:r>
      <w:r w:rsidRPr="00D94282">
        <w:rPr>
          <w:rStyle w:val="StyleUnderline"/>
          <w:rFonts w:asciiTheme="majorHAnsi" w:hAnsiTheme="majorHAnsi" w:cstheme="majorHAnsi"/>
        </w:rPr>
        <w:t xml:space="preserve"> It is triggered when </w:t>
      </w:r>
      <w:r w:rsidRPr="00D94282">
        <w:rPr>
          <w:rStyle w:val="StyleUnderline"/>
          <w:rFonts w:asciiTheme="majorHAnsi" w:hAnsiTheme="majorHAnsi" w:cstheme="majorHAnsi"/>
          <w:highlight w:val="cyan"/>
        </w:rPr>
        <w:t>people feel</w:t>
      </w:r>
      <w:r w:rsidRPr="00D94282">
        <w:rPr>
          <w:rStyle w:val="StyleUnderline"/>
          <w:rFonts w:asciiTheme="majorHAnsi" w:hAnsiTheme="majorHAnsi" w:cstheme="majorHAnsi"/>
        </w:rPr>
        <w:t xml:space="preserve"> that the </w:t>
      </w:r>
      <w:r w:rsidRPr="00D94282">
        <w:rPr>
          <w:rStyle w:val="Emphasis"/>
          <w:rFonts w:asciiTheme="majorHAnsi" w:hAnsiTheme="majorHAnsi" w:cstheme="majorHAnsi"/>
        </w:rPr>
        <w:t>identity</w:t>
      </w:r>
      <w:r w:rsidRPr="00D94282">
        <w:rPr>
          <w:rStyle w:val="StyleUnderline"/>
          <w:rFonts w:asciiTheme="majorHAnsi" w:hAnsiTheme="majorHAnsi" w:cstheme="majorHAnsi"/>
        </w:rPr>
        <w:t xml:space="preserve"> of </w:t>
      </w:r>
      <w:r w:rsidRPr="00D94282">
        <w:rPr>
          <w:rStyle w:val="StyleUnderline"/>
          <w:rFonts w:asciiTheme="majorHAnsi" w:hAnsiTheme="majorHAnsi" w:cstheme="majorHAnsi"/>
          <w:highlight w:val="cyan"/>
        </w:rPr>
        <w:t xml:space="preserve">their </w:t>
      </w:r>
      <w:r w:rsidRPr="00D94282">
        <w:rPr>
          <w:rStyle w:val="Emphasis"/>
          <w:rFonts w:asciiTheme="majorHAnsi" w:hAnsiTheme="majorHAnsi" w:cstheme="majorHAnsi"/>
          <w:highlight w:val="cyan"/>
        </w:rPr>
        <w:t>community</w:t>
      </w:r>
      <w:r w:rsidRPr="00D94282">
        <w:rPr>
          <w:rStyle w:val="StyleUnderline"/>
          <w:rFonts w:asciiTheme="majorHAnsi" w:hAnsiTheme="majorHAnsi" w:cstheme="majorHAnsi"/>
          <w:highlight w:val="cyan"/>
        </w:rPr>
        <w:t xml:space="preserve"> is </w:t>
      </w:r>
      <w:r w:rsidRPr="00D94282">
        <w:rPr>
          <w:rStyle w:val="Emphasis"/>
          <w:rFonts w:asciiTheme="majorHAnsi" w:hAnsiTheme="majorHAnsi" w:cstheme="majorHAnsi"/>
          <w:highlight w:val="cyan"/>
        </w:rPr>
        <w:t>threatened</w:t>
      </w:r>
      <w:r w:rsidRPr="00D94282">
        <w:rPr>
          <w:rStyle w:val="StyleUnderline"/>
          <w:rFonts w:asciiTheme="majorHAnsi" w:hAnsiTheme="majorHAnsi" w:cstheme="majorHAnsi"/>
          <w:highlight w:val="cyan"/>
        </w:rPr>
        <w:t xml:space="preserve"> by the </w:t>
      </w:r>
      <w:r w:rsidRPr="00D94282">
        <w:rPr>
          <w:rStyle w:val="Emphasis"/>
          <w:rFonts w:asciiTheme="majorHAnsi" w:hAnsiTheme="majorHAnsi" w:cstheme="majorHAnsi"/>
          <w:highlight w:val="cyan"/>
        </w:rPr>
        <w:t>arrival</w:t>
      </w:r>
      <w:r w:rsidRPr="00D94282">
        <w:rPr>
          <w:rStyle w:val="StyleUnderline"/>
          <w:rFonts w:asciiTheme="majorHAnsi" w:hAnsiTheme="majorHAnsi" w:cstheme="majorHAnsi"/>
        </w:rPr>
        <w:t xml:space="preserve">, or the </w:t>
      </w:r>
      <w:r w:rsidRPr="00D94282">
        <w:rPr>
          <w:rStyle w:val="Emphasis"/>
          <w:rFonts w:asciiTheme="majorHAnsi" w:hAnsiTheme="majorHAnsi" w:cstheme="majorHAnsi"/>
        </w:rPr>
        <w:t>growth</w:t>
      </w:r>
      <w:r w:rsidRPr="00D94282">
        <w:rPr>
          <w:rStyle w:val="StyleUnderline"/>
          <w:rFonts w:asciiTheme="majorHAnsi" w:hAnsiTheme="majorHAnsi" w:cstheme="majorHAnsi"/>
        </w:rPr>
        <w:t xml:space="preserve"> in numbers or power, </w:t>
      </w:r>
      <w:r w:rsidRPr="00D94282">
        <w:rPr>
          <w:rStyle w:val="StyleUnderline"/>
          <w:rFonts w:asciiTheme="majorHAnsi" w:hAnsiTheme="majorHAnsi" w:cstheme="majorHAnsi"/>
          <w:highlight w:val="cyan"/>
        </w:rPr>
        <w:t>of people who do not share their</w:t>
      </w:r>
      <w:r w:rsidRPr="00D94282">
        <w:rPr>
          <w:rStyle w:val="StyleUnderline"/>
          <w:rFonts w:asciiTheme="majorHAnsi" w:hAnsiTheme="majorHAnsi" w:cstheme="majorHAnsi"/>
        </w:rPr>
        <w:t xml:space="preserve"> native language, cultural references, religious beliefs, civic customs, dress and other everyday </w:t>
      </w:r>
      <w:r w:rsidRPr="00D94282">
        <w:rPr>
          <w:rStyle w:val="StyleUnderline"/>
          <w:rFonts w:asciiTheme="majorHAnsi" w:hAnsiTheme="majorHAnsi" w:cstheme="majorHAnsi"/>
          <w:highlight w:val="cyan"/>
        </w:rPr>
        <w:t>practices.</w:t>
      </w:r>
      <w:r w:rsidRPr="00D94282">
        <w:rPr>
          <w:rStyle w:val="StyleUnderline"/>
          <w:rFonts w:asciiTheme="majorHAnsi" w:hAnsiTheme="majorHAnsi" w:cstheme="majorHAnsi"/>
        </w:rPr>
        <w:t xml:space="preserve"> The </w:t>
      </w:r>
      <w:r w:rsidRPr="00D94282">
        <w:rPr>
          <w:rStyle w:val="Emphasis"/>
          <w:rFonts w:asciiTheme="majorHAnsi" w:hAnsiTheme="majorHAnsi" w:cstheme="majorHAnsi"/>
        </w:rPr>
        <w:t>upsurge</w:t>
      </w:r>
      <w:r w:rsidRPr="00D94282">
        <w:rPr>
          <w:rStyle w:val="StyleUnderline"/>
          <w:rFonts w:asciiTheme="majorHAnsi" w:hAnsiTheme="majorHAnsi" w:cstheme="majorHAnsi"/>
        </w:rPr>
        <w:t xml:space="preserve"> in </w:t>
      </w:r>
      <w:r w:rsidRPr="00D94282">
        <w:rPr>
          <w:rStyle w:val="Emphasis"/>
          <w:rFonts w:asciiTheme="majorHAnsi" w:hAnsiTheme="majorHAnsi" w:cstheme="majorHAnsi"/>
          <w:highlight w:val="cyan"/>
        </w:rPr>
        <w:t>populism</w:t>
      </w:r>
      <w:r w:rsidRPr="00D94282">
        <w:rPr>
          <w:rStyle w:val="StyleUnderline"/>
          <w:rFonts w:asciiTheme="majorHAnsi" w:hAnsiTheme="majorHAnsi" w:cstheme="majorHAnsi"/>
          <w:highlight w:val="cyan"/>
        </w:rPr>
        <w:t xml:space="preserve"> is</w:t>
      </w:r>
      <w:r w:rsidRPr="00D94282">
        <w:rPr>
          <w:rFonts w:asciiTheme="majorHAnsi" w:hAnsiTheme="majorHAnsi" w:cstheme="majorHAnsi"/>
          <w:sz w:val="16"/>
        </w:rPr>
        <w:t xml:space="preserve"> sometimes </w:t>
      </w:r>
      <w:r w:rsidRPr="00D94282">
        <w:rPr>
          <w:rStyle w:val="Emphasis"/>
          <w:rFonts w:asciiTheme="majorHAnsi" w:hAnsiTheme="majorHAnsi" w:cstheme="majorHAnsi"/>
          <w:highlight w:val="cyan"/>
        </w:rPr>
        <w:t>strongest</w:t>
      </w:r>
      <w:r w:rsidRPr="00D94282">
        <w:rPr>
          <w:rStyle w:val="StyleUnderline"/>
          <w:rFonts w:asciiTheme="majorHAnsi" w:hAnsiTheme="majorHAnsi" w:cstheme="majorHAnsi"/>
          <w:highlight w:val="cyan"/>
        </w:rPr>
        <w:t xml:space="preserve"> in places where a </w:t>
      </w:r>
      <w:r w:rsidRPr="00D94282">
        <w:rPr>
          <w:rStyle w:val="Emphasis"/>
          <w:rFonts w:asciiTheme="majorHAnsi" w:hAnsiTheme="majorHAnsi" w:cstheme="majorHAnsi"/>
          <w:highlight w:val="cyan"/>
        </w:rPr>
        <w:t>thriving</w:t>
      </w:r>
      <w:r w:rsidRPr="00D94282">
        <w:rPr>
          <w:rStyle w:val="Emphasis"/>
          <w:rFonts w:asciiTheme="majorHAnsi" w:hAnsiTheme="majorHAnsi" w:cstheme="majorHAnsi"/>
        </w:rPr>
        <w:t xml:space="preserve"> </w:t>
      </w:r>
      <w:proofErr w:type="spellStart"/>
      <w:r w:rsidRPr="00D94282">
        <w:rPr>
          <w:rStyle w:val="Emphasis"/>
          <w:rFonts w:asciiTheme="majorHAnsi" w:hAnsiTheme="majorHAnsi" w:cstheme="majorHAnsi"/>
        </w:rPr>
        <w:t>labour</w:t>
      </w:r>
      <w:proofErr w:type="spellEnd"/>
      <w:r w:rsidRPr="00D94282">
        <w:rPr>
          <w:rStyle w:val="Emphasis"/>
          <w:rFonts w:asciiTheme="majorHAnsi" w:hAnsiTheme="majorHAnsi" w:cstheme="majorHAnsi"/>
        </w:rPr>
        <w:t xml:space="preserve"> </w:t>
      </w:r>
      <w:r w:rsidRPr="00D94282">
        <w:rPr>
          <w:rStyle w:val="Emphasis"/>
          <w:rFonts w:asciiTheme="majorHAnsi" w:hAnsiTheme="majorHAnsi" w:cstheme="majorHAnsi"/>
          <w:highlight w:val="cyan"/>
        </w:rPr>
        <w:t>market</w:t>
      </w:r>
      <w:r w:rsidRPr="00D94282">
        <w:rPr>
          <w:rStyle w:val="StyleUnderline"/>
          <w:rFonts w:asciiTheme="majorHAnsi" w:hAnsiTheme="majorHAnsi" w:cstheme="majorHAnsi"/>
          <w:highlight w:val="cyan"/>
        </w:rPr>
        <w:t xml:space="preserve"> provides </w:t>
      </w:r>
      <w:r w:rsidRPr="00D94282">
        <w:rPr>
          <w:rStyle w:val="Emphasis"/>
          <w:rFonts w:asciiTheme="majorHAnsi" w:hAnsiTheme="majorHAnsi" w:cstheme="majorHAnsi"/>
          <w:highlight w:val="cyan"/>
        </w:rPr>
        <w:t>economic security</w:t>
      </w:r>
      <w:r w:rsidRPr="00D94282">
        <w:rPr>
          <w:rStyle w:val="StyleUnderline"/>
          <w:rFonts w:asciiTheme="majorHAnsi" w:hAnsiTheme="majorHAnsi" w:cstheme="majorHAnsi"/>
          <w:highlight w:val="cyan"/>
        </w:rPr>
        <w:t>, but where</w:t>
      </w:r>
      <w:r w:rsidRPr="00D94282">
        <w:rPr>
          <w:rStyle w:val="StyleUnderline"/>
          <w:rFonts w:asciiTheme="majorHAnsi" w:hAnsiTheme="majorHAnsi" w:cstheme="majorHAnsi"/>
        </w:rPr>
        <w:t xml:space="preserve"> </w:t>
      </w:r>
      <w:r w:rsidRPr="00D94282">
        <w:rPr>
          <w:rStyle w:val="Emphasis"/>
          <w:rFonts w:asciiTheme="majorHAnsi" w:hAnsiTheme="majorHAnsi" w:cstheme="majorHAnsi"/>
        </w:rPr>
        <w:t>real</w:t>
      </w:r>
      <w:r w:rsidRPr="00D94282">
        <w:rPr>
          <w:rStyle w:val="StyleUnderline"/>
          <w:rFonts w:asciiTheme="majorHAnsi" w:hAnsiTheme="majorHAnsi" w:cstheme="majorHAnsi"/>
        </w:rPr>
        <w:t xml:space="preserve">, </w:t>
      </w:r>
      <w:r w:rsidRPr="00D94282">
        <w:rPr>
          <w:rStyle w:val="Emphasis"/>
          <w:rFonts w:asciiTheme="majorHAnsi" w:hAnsiTheme="majorHAnsi" w:cstheme="majorHAnsi"/>
        </w:rPr>
        <w:t>alleged</w:t>
      </w:r>
      <w:r w:rsidRPr="00D94282">
        <w:rPr>
          <w:rStyle w:val="StyleUnderline"/>
          <w:rFonts w:asciiTheme="majorHAnsi" w:hAnsiTheme="majorHAnsi" w:cstheme="majorHAnsi"/>
        </w:rPr>
        <w:t xml:space="preserve"> or </w:t>
      </w:r>
      <w:r w:rsidRPr="00D94282">
        <w:rPr>
          <w:rStyle w:val="Emphasis"/>
          <w:rFonts w:asciiTheme="majorHAnsi" w:hAnsiTheme="majorHAnsi" w:cstheme="majorHAnsi"/>
        </w:rPr>
        <w:t xml:space="preserve">prospective </w:t>
      </w:r>
      <w:r w:rsidRPr="00D94282">
        <w:rPr>
          <w:rStyle w:val="Emphasis"/>
          <w:rFonts w:asciiTheme="majorHAnsi" w:hAnsiTheme="majorHAnsi" w:cstheme="majorHAnsi"/>
          <w:highlight w:val="cyan"/>
        </w:rPr>
        <w:t>immigration</w:t>
      </w:r>
      <w:r w:rsidRPr="00D94282">
        <w:rPr>
          <w:rStyle w:val="StyleUnderline"/>
          <w:rFonts w:asciiTheme="majorHAnsi" w:hAnsiTheme="majorHAnsi" w:cstheme="majorHAnsi"/>
          <w:highlight w:val="cyan"/>
        </w:rPr>
        <w:t xml:space="preserve"> boosts </w:t>
      </w:r>
      <w:r w:rsidRPr="00D94282">
        <w:rPr>
          <w:rStyle w:val="Emphasis"/>
          <w:rFonts w:asciiTheme="majorHAnsi" w:hAnsiTheme="majorHAnsi" w:cstheme="majorHAnsi"/>
          <w:highlight w:val="cyan"/>
        </w:rPr>
        <w:t>cultural insecurity</w:t>
      </w:r>
      <w:r w:rsidRPr="00D94282">
        <w:rPr>
          <w:rFonts w:asciiTheme="majorHAnsi" w:hAnsiTheme="majorHAnsi" w:cstheme="majorHAnsi"/>
          <w:sz w:val="16"/>
        </w:rPr>
        <w:t>.</w:t>
      </w:r>
    </w:p>
    <w:p w14:paraId="2B410E46" w14:textId="77777777" w:rsidR="008C7E17" w:rsidRPr="00D94282" w:rsidRDefault="008C7E17" w:rsidP="008C7E17">
      <w:pPr>
        <w:rPr>
          <w:rFonts w:asciiTheme="majorHAnsi" w:hAnsiTheme="majorHAnsi" w:cstheme="majorHAnsi"/>
          <w:sz w:val="16"/>
        </w:rPr>
      </w:pPr>
      <w:r w:rsidRPr="00D94282">
        <w:rPr>
          <w:rStyle w:val="StyleUnderline"/>
          <w:rFonts w:asciiTheme="majorHAnsi" w:hAnsiTheme="majorHAnsi" w:cstheme="majorHAnsi"/>
        </w:rPr>
        <w:t xml:space="preserve">Both economic and </w:t>
      </w:r>
      <w:r w:rsidRPr="00D94282">
        <w:rPr>
          <w:rStyle w:val="StyleUnderline"/>
          <w:rFonts w:asciiTheme="majorHAnsi" w:hAnsiTheme="majorHAnsi" w:cstheme="majorHAnsi"/>
          <w:highlight w:val="cyan"/>
        </w:rPr>
        <w:t>cultural insecurity breed</w:t>
      </w:r>
      <w:r w:rsidRPr="00D94282">
        <w:rPr>
          <w:rStyle w:val="StyleUnderline"/>
          <w:rFonts w:asciiTheme="majorHAnsi" w:hAnsiTheme="majorHAnsi" w:cstheme="majorHAnsi"/>
        </w:rPr>
        <w:t xml:space="preserve"> </w:t>
      </w:r>
      <w:r w:rsidRPr="00D94282">
        <w:rPr>
          <w:rStyle w:val="Emphasis"/>
          <w:rFonts w:asciiTheme="majorHAnsi" w:hAnsiTheme="majorHAnsi" w:cstheme="majorHAnsi"/>
        </w:rPr>
        <w:t xml:space="preserve">democratic </w:t>
      </w:r>
      <w:r w:rsidRPr="00D94282">
        <w:rPr>
          <w:rStyle w:val="Emphasis"/>
          <w:rFonts w:asciiTheme="majorHAnsi" w:hAnsiTheme="majorHAnsi" w:cstheme="majorHAnsi"/>
          <w:highlight w:val="cyan"/>
        </w:rPr>
        <w:t>disenchantment</w:t>
      </w:r>
      <w:r w:rsidRPr="00D94282">
        <w:rPr>
          <w:rStyle w:val="StyleUnderline"/>
          <w:rFonts w:asciiTheme="majorHAnsi" w:hAnsiTheme="majorHAnsi" w:cstheme="majorHAnsi"/>
          <w:highlight w:val="cyan"/>
        </w:rPr>
        <w:t xml:space="preserve"> because of the feeling</w:t>
      </w:r>
      <w:r w:rsidRPr="00D94282">
        <w:rPr>
          <w:rStyle w:val="StyleUnderline"/>
          <w:rFonts w:asciiTheme="majorHAnsi" w:hAnsiTheme="majorHAnsi" w:cstheme="majorHAnsi"/>
        </w:rPr>
        <w:t xml:space="preserve"> that </w:t>
      </w:r>
      <w:r w:rsidRPr="00D94282">
        <w:rPr>
          <w:rStyle w:val="StyleUnderline"/>
          <w:rFonts w:asciiTheme="majorHAnsi" w:hAnsiTheme="majorHAnsi" w:cstheme="majorHAnsi"/>
          <w:highlight w:val="cyan"/>
        </w:rPr>
        <w:t>democratic</w:t>
      </w:r>
      <w:r w:rsidRPr="00D94282">
        <w:rPr>
          <w:rStyle w:val="StyleUnderline"/>
          <w:rFonts w:asciiTheme="majorHAnsi" w:hAnsiTheme="majorHAnsi" w:cstheme="majorHAnsi"/>
        </w:rPr>
        <w:t xml:space="preserve"> national </w:t>
      </w:r>
      <w:r w:rsidRPr="00D94282">
        <w:rPr>
          <w:rStyle w:val="StyleUnderline"/>
          <w:rFonts w:asciiTheme="majorHAnsi" w:hAnsiTheme="majorHAnsi" w:cstheme="majorHAnsi"/>
          <w:highlight w:val="cyan"/>
        </w:rPr>
        <w:t>governments,</w:t>
      </w:r>
      <w:r w:rsidRPr="00D94282">
        <w:rPr>
          <w:rStyle w:val="StyleUnderline"/>
          <w:rFonts w:asciiTheme="majorHAnsi" w:hAnsiTheme="majorHAnsi" w:cstheme="majorHAnsi"/>
        </w:rPr>
        <w:t xml:space="preserve"> often </w:t>
      </w:r>
      <w:r w:rsidRPr="00D94282">
        <w:rPr>
          <w:rStyle w:val="StyleUnderline"/>
          <w:rFonts w:asciiTheme="majorHAnsi" w:hAnsiTheme="majorHAnsi" w:cstheme="majorHAnsi"/>
          <w:highlight w:val="cyan"/>
        </w:rPr>
        <w:t>bridled by</w:t>
      </w:r>
      <w:r w:rsidRPr="00D94282">
        <w:rPr>
          <w:rStyle w:val="StyleUnderline"/>
          <w:rFonts w:asciiTheme="majorHAnsi" w:hAnsiTheme="majorHAnsi" w:cstheme="majorHAnsi"/>
        </w:rPr>
        <w:t xml:space="preserve"> international </w:t>
      </w:r>
      <w:r w:rsidRPr="00D94282">
        <w:rPr>
          <w:rStyle w:val="StyleUnderline"/>
          <w:rFonts w:asciiTheme="majorHAnsi" w:hAnsiTheme="majorHAnsi" w:cstheme="majorHAnsi"/>
          <w:highlight w:val="cyan"/>
        </w:rPr>
        <w:t xml:space="preserve">treaties or constitutional constraints, are </w:t>
      </w:r>
      <w:r w:rsidRPr="00D94282">
        <w:rPr>
          <w:rStyle w:val="Emphasis"/>
          <w:rFonts w:asciiTheme="majorHAnsi" w:hAnsiTheme="majorHAnsi" w:cstheme="majorHAnsi"/>
          <w:highlight w:val="cyan"/>
        </w:rPr>
        <w:t>unwilling</w:t>
      </w:r>
      <w:r w:rsidRPr="00D94282">
        <w:rPr>
          <w:rStyle w:val="StyleUnderline"/>
          <w:rFonts w:asciiTheme="majorHAnsi" w:hAnsiTheme="majorHAnsi" w:cstheme="majorHAnsi"/>
        </w:rPr>
        <w:t xml:space="preserve"> or </w:t>
      </w:r>
      <w:r w:rsidRPr="00D94282">
        <w:rPr>
          <w:rStyle w:val="Emphasis"/>
          <w:rFonts w:asciiTheme="majorHAnsi" w:hAnsiTheme="majorHAnsi" w:cstheme="majorHAnsi"/>
        </w:rPr>
        <w:t>unable</w:t>
      </w:r>
      <w:r w:rsidRPr="00D94282">
        <w:rPr>
          <w:rStyle w:val="StyleUnderline"/>
          <w:rFonts w:asciiTheme="majorHAnsi" w:hAnsiTheme="majorHAnsi" w:cstheme="majorHAnsi"/>
        </w:rPr>
        <w:t xml:space="preserve"> </w:t>
      </w:r>
      <w:r w:rsidRPr="00D94282">
        <w:rPr>
          <w:rStyle w:val="StyleUnderline"/>
          <w:rFonts w:asciiTheme="majorHAnsi" w:hAnsiTheme="majorHAnsi" w:cstheme="majorHAnsi"/>
          <w:highlight w:val="cyan"/>
        </w:rPr>
        <w:t xml:space="preserve">to address them </w:t>
      </w:r>
      <w:r w:rsidRPr="00D94282">
        <w:rPr>
          <w:rStyle w:val="Emphasis"/>
          <w:rFonts w:asciiTheme="majorHAnsi" w:hAnsiTheme="majorHAnsi" w:cstheme="majorHAnsi"/>
        </w:rPr>
        <w:t>effectively</w:t>
      </w:r>
      <w:r w:rsidRPr="00D94282">
        <w:rPr>
          <w:rFonts w:asciiTheme="majorHAnsi" w:hAnsiTheme="majorHAnsi" w:cstheme="majorHAnsi"/>
          <w:sz w:val="16"/>
        </w:rPr>
        <w:t xml:space="preserve">. Because of the largely unstoppable cross-border movement of capital, goods, services and people, and because of the need to keep pace with technological progress, governments often </w:t>
      </w:r>
      <w:proofErr w:type="gramStart"/>
      <w:r w:rsidRPr="00D94282">
        <w:rPr>
          <w:rFonts w:asciiTheme="majorHAnsi" w:hAnsiTheme="majorHAnsi" w:cstheme="majorHAnsi"/>
          <w:sz w:val="16"/>
        </w:rPr>
        <w:t>have to</w:t>
      </w:r>
      <w:proofErr w:type="gramEnd"/>
      <w:r w:rsidRPr="00D94282">
        <w:rPr>
          <w:rFonts w:asciiTheme="majorHAnsi" w:hAnsiTheme="majorHAnsi" w:cstheme="majorHAnsi"/>
          <w:sz w:val="16"/>
        </w:rPr>
        <w:t xml:space="preserve"> capitulate to market forces or resort to laborious supranational decision-making processes, </w:t>
      </w:r>
      <w:proofErr w:type="gramStart"/>
      <w:r w:rsidRPr="00D94282">
        <w:rPr>
          <w:rFonts w:asciiTheme="majorHAnsi" w:hAnsiTheme="majorHAnsi" w:cstheme="majorHAnsi"/>
          <w:sz w:val="16"/>
        </w:rPr>
        <w:t>more or less remote</w:t>
      </w:r>
      <w:proofErr w:type="gramEnd"/>
      <w:r w:rsidRPr="00D94282">
        <w:rPr>
          <w:rFonts w:asciiTheme="majorHAnsi" w:hAnsiTheme="majorHAnsi" w:cstheme="majorHAnsi"/>
          <w:sz w:val="16"/>
        </w:rPr>
        <w:t xml:space="preserve"> and </w:t>
      </w:r>
      <w:proofErr w:type="gramStart"/>
      <w:r w:rsidRPr="00D94282">
        <w:rPr>
          <w:rFonts w:asciiTheme="majorHAnsi" w:hAnsiTheme="majorHAnsi" w:cstheme="majorHAnsi"/>
          <w:sz w:val="16"/>
        </w:rPr>
        <w:t>more or less undemocratic</w:t>
      </w:r>
      <w:proofErr w:type="gramEnd"/>
      <w:r w:rsidRPr="00D94282">
        <w:rPr>
          <w:rFonts w:asciiTheme="majorHAnsi" w:hAnsiTheme="majorHAnsi" w:cstheme="majorHAnsi"/>
          <w:sz w:val="16"/>
        </w:rPr>
        <w:t xml:space="preserve">. </w:t>
      </w:r>
      <w:r w:rsidRPr="00D94282">
        <w:rPr>
          <w:rStyle w:val="StyleUnderline"/>
          <w:rFonts w:asciiTheme="majorHAnsi" w:hAnsiTheme="majorHAnsi" w:cstheme="majorHAnsi"/>
        </w:rPr>
        <w:t xml:space="preserve">Faced with the </w:t>
      </w:r>
      <w:r w:rsidRPr="00D94282">
        <w:rPr>
          <w:rStyle w:val="Emphasis"/>
          <w:rFonts w:asciiTheme="majorHAnsi" w:hAnsiTheme="majorHAnsi" w:cstheme="majorHAnsi"/>
        </w:rPr>
        <w:t>impotence</w:t>
      </w:r>
      <w:r w:rsidRPr="00D94282">
        <w:rPr>
          <w:rStyle w:val="StyleUnderline"/>
          <w:rFonts w:asciiTheme="majorHAnsi" w:hAnsiTheme="majorHAnsi" w:cstheme="majorHAnsi"/>
        </w:rPr>
        <w:t xml:space="preserve"> of democratic governments, the </w:t>
      </w:r>
      <w:r w:rsidRPr="00D94282">
        <w:rPr>
          <w:rStyle w:val="StyleUnderline"/>
          <w:rFonts w:asciiTheme="majorHAnsi" w:hAnsiTheme="majorHAnsi" w:cstheme="majorHAnsi"/>
          <w:highlight w:val="cyan"/>
        </w:rPr>
        <w:t>temptation to</w:t>
      </w:r>
      <w:r w:rsidRPr="00D94282">
        <w:rPr>
          <w:rStyle w:val="StyleUnderline"/>
          <w:rFonts w:asciiTheme="majorHAnsi" w:hAnsiTheme="majorHAnsi" w:cstheme="majorHAnsi"/>
        </w:rPr>
        <w:t xml:space="preserve"> call for strong leaders and to </w:t>
      </w:r>
      <w:r w:rsidRPr="00D94282">
        <w:rPr>
          <w:rStyle w:val="StyleUnderline"/>
          <w:rFonts w:asciiTheme="majorHAnsi" w:hAnsiTheme="majorHAnsi" w:cstheme="majorHAnsi"/>
          <w:highlight w:val="cyan"/>
        </w:rPr>
        <w:t>embrace</w:t>
      </w:r>
      <w:r w:rsidRPr="00D94282">
        <w:rPr>
          <w:rStyle w:val="StyleUnderline"/>
          <w:rFonts w:asciiTheme="majorHAnsi" w:hAnsiTheme="majorHAnsi" w:cstheme="majorHAnsi"/>
        </w:rPr>
        <w:t xml:space="preserve"> </w:t>
      </w:r>
      <w:r w:rsidRPr="00D94282">
        <w:rPr>
          <w:rStyle w:val="Emphasis"/>
          <w:rFonts w:asciiTheme="majorHAnsi" w:hAnsiTheme="majorHAnsi" w:cstheme="majorHAnsi"/>
        </w:rPr>
        <w:t xml:space="preserve">simplistic </w:t>
      </w:r>
      <w:r w:rsidRPr="00D94282">
        <w:rPr>
          <w:rStyle w:val="Emphasis"/>
          <w:rFonts w:asciiTheme="majorHAnsi" w:hAnsiTheme="majorHAnsi" w:cstheme="majorHAnsi"/>
          <w:highlight w:val="cyan"/>
        </w:rPr>
        <w:t>nationalist</w:t>
      </w:r>
      <w:r w:rsidRPr="00D94282">
        <w:rPr>
          <w:rStyle w:val="StyleUnderline"/>
          <w:rFonts w:asciiTheme="majorHAnsi" w:hAnsiTheme="majorHAnsi" w:cstheme="majorHAnsi"/>
          <w:highlight w:val="cyan"/>
        </w:rPr>
        <w:t xml:space="preserve"> solutions</w:t>
      </w:r>
      <w:r w:rsidRPr="00D94282">
        <w:rPr>
          <w:rStyle w:val="StyleUnderline"/>
          <w:rFonts w:asciiTheme="majorHAnsi" w:hAnsiTheme="majorHAnsi" w:cstheme="majorHAnsi"/>
        </w:rPr>
        <w:t xml:space="preserve"> can </w:t>
      </w:r>
      <w:r w:rsidRPr="00D94282">
        <w:rPr>
          <w:rStyle w:val="StyleUnderline"/>
          <w:rFonts w:asciiTheme="majorHAnsi" w:hAnsiTheme="majorHAnsi" w:cstheme="majorHAnsi"/>
          <w:highlight w:val="cyan"/>
        </w:rPr>
        <w:t xml:space="preserve">seem </w:t>
      </w:r>
      <w:r w:rsidRPr="00D94282">
        <w:rPr>
          <w:rStyle w:val="Emphasis"/>
          <w:rFonts w:asciiTheme="majorHAnsi" w:hAnsiTheme="majorHAnsi" w:cstheme="majorHAnsi"/>
          <w:highlight w:val="cyan"/>
        </w:rPr>
        <w:t>irresistible</w:t>
      </w:r>
      <w:r w:rsidRPr="00D94282">
        <w:rPr>
          <w:rFonts w:asciiTheme="majorHAnsi" w:hAnsiTheme="majorHAnsi" w:cstheme="majorHAnsi"/>
          <w:sz w:val="16"/>
        </w:rPr>
        <w:t>.</w:t>
      </w:r>
    </w:p>
    <w:p w14:paraId="112C131A" w14:textId="77777777" w:rsidR="004859E3" w:rsidRPr="00B474DB" w:rsidRDefault="004859E3" w:rsidP="004859E3">
      <w:pPr>
        <w:keepNext/>
        <w:keepLines/>
        <w:spacing w:before="40" w:after="0"/>
        <w:outlineLvl w:val="3"/>
        <w:rPr>
          <w:rFonts w:eastAsia="Times New Roman" w:cstheme="majorBidi"/>
          <w:b/>
          <w:iCs/>
          <w:sz w:val="26"/>
        </w:rPr>
      </w:pPr>
      <w:r w:rsidRPr="00B474DB">
        <w:rPr>
          <w:rFonts w:eastAsia="Times New Roman" w:cstheme="majorBidi"/>
          <w:b/>
          <w:iCs/>
          <w:sz w:val="26"/>
        </w:rPr>
        <w:t>Unions have given Trump credit for recent pro-labor reforms---passing the plan would give Trump a tremendous amount of union support---turning populism.</w:t>
      </w:r>
    </w:p>
    <w:p w14:paraId="62E58C82" w14:textId="77777777" w:rsidR="004859E3" w:rsidRPr="00BB6969" w:rsidRDefault="004859E3" w:rsidP="004859E3">
      <w:pPr>
        <w:rPr>
          <w:rFonts w:eastAsia="Times New Roman"/>
        </w:rPr>
      </w:pPr>
      <w:r w:rsidRPr="00BB6969">
        <w:rPr>
          <w:rFonts w:eastAsia="Times New Roman"/>
        </w:rPr>
        <w:t xml:space="preserve"> </w:t>
      </w:r>
      <w:r w:rsidRPr="00BB6969">
        <w:rPr>
          <w:rFonts w:eastAsia="Times New Roman"/>
          <w:b/>
          <w:bCs/>
          <w:sz w:val="28"/>
          <w:szCs w:val="28"/>
        </w:rPr>
        <w:t>Baertlein and Wiessner 25</w:t>
      </w:r>
      <w:r w:rsidRPr="00BB6969">
        <w:t>[Lisa Baertlein &amp; Daniel Wiessner — Reporters at Reuters covering U.S. labor, regulatory, and trade policy. “Union, employers credit Trump in US port deal that may shape future talks,” January 9, 2025. https://www.reuters.com/world/us/union-employers-credit-trump-us-port-deal-that-may-shape-future-talks-2025-01-09/]</w:t>
      </w:r>
    </w:p>
    <w:p w14:paraId="1B4C3CAF" w14:textId="77777777" w:rsidR="004859E3" w:rsidRPr="00BB6969" w:rsidRDefault="004859E3" w:rsidP="004859E3">
      <w:pPr>
        <w:rPr>
          <w:sz w:val="16"/>
          <w:szCs w:val="16"/>
          <w:u w:val="single"/>
        </w:rPr>
      </w:pPr>
      <w:r w:rsidRPr="00BB6969">
        <w:rPr>
          <w:u w:val="single"/>
        </w:rPr>
        <w:t xml:space="preserve">A tentative </w:t>
      </w:r>
      <w:r w:rsidRPr="00BB6969">
        <w:rPr>
          <w:highlight w:val="cyan"/>
          <w:u w:val="single"/>
        </w:rPr>
        <w:t>labor deal</w:t>
      </w:r>
      <w:r w:rsidRPr="00BB6969">
        <w:t xml:space="preserve"> </w:t>
      </w:r>
      <w:r w:rsidRPr="00BB6969">
        <w:rPr>
          <w:sz w:val="16"/>
          <w:szCs w:val="16"/>
        </w:rPr>
        <w:t>forestalled potentially damaging trade disruptions at three-dozen U.S. East Coast and Gulf of Mexico ports, with both sides in the talks</w:t>
      </w:r>
      <w:r w:rsidRPr="00BB6969">
        <w:t xml:space="preserve"> </w:t>
      </w:r>
      <w:r w:rsidRPr="00BB6969">
        <w:rPr>
          <w:highlight w:val="cyan"/>
          <w:u w:val="single"/>
        </w:rPr>
        <w:t>crediting President</w:t>
      </w:r>
      <w:r w:rsidRPr="00BB6969">
        <w:rPr>
          <w:sz w:val="16"/>
          <w:szCs w:val="16"/>
        </w:rPr>
        <w:t>-elect Donald</w:t>
      </w:r>
      <w:r w:rsidRPr="00BB6969">
        <w:t xml:space="preserve"> </w:t>
      </w:r>
      <w:r w:rsidRPr="00BB6969">
        <w:rPr>
          <w:highlight w:val="cyan"/>
          <w:u w:val="single"/>
        </w:rPr>
        <w:t>Trump for</w:t>
      </w:r>
      <w:r w:rsidRPr="00BB6969">
        <w:t xml:space="preserve"> </w:t>
      </w:r>
      <w:r w:rsidRPr="00BB6969">
        <w:rPr>
          <w:sz w:val="16"/>
          <w:szCs w:val="16"/>
        </w:rPr>
        <w:t>clearing the way for them to hammer out a</w:t>
      </w:r>
      <w:r w:rsidRPr="00BB6969">
        <w:t xml:space="preserve"> </w:t>
      </w:r>
      <w:r w:rsidRPr="00BB6969">
        <w:rPr>
          <w:highlight w:val="cyan"/>
          <w:u w:val="single"/>
        </w:rPr>
        <w:t xml:space="preserve">deal </w:t>
      </w:r>
      <w:r w:rsidRPr="00BB6969">
        <w:rPr>
          <w:sz w:val="16"/>
          <w:szCs w:val="16"/>
        </w:rPr>
        <w:t>on automation</w:t>
      </w:r>
      <w:r w:rsidRPr="00BB6969">
        <w:t xml:space="preserve">. </w:t>
      </w:r>
      <w:r w:rsidRPr="00BB6969">
        <w:rPr>
          <w:sz w:val="16"/>
          <w:szCs w:val="16"/>
        </w:rPr>
        <w:t>The success of the International Longshoremen's Association in</w:t>
      </w:r>
      <w:r w:rsidRPr="00BB6969">
        <w:t xml:space="preserve"> </w:t>
      </w:r>
      <w:r w:rsidRPr="00BB6969">
        <w:rPr>
          <w:highlight w:val="cyan"/>
          <w:u w:val="single"/>
        </w:rPr>
        <w:t>winning</w:t>
      </w:r>
      <w:r w:rsidRPr="00BB6969">
        <w:rPr>
          <w:u w:val="single"/>
        </w:rPr>
        <w:t xml:space="preserve"> Trump</w:t>
      </w:r>
      <w:r w:rsidRPr="00BB6969">
        <w:rPr>
          <w:sz w:val="16"/>
          <w:szCs w:val="16"/>
        </w:rPr>
        <w:t>'s</w:t>
      </w:r>
      <w:r w:rsidRPr="00BB6969">
        <w:t xml:space="preserve"> </w:t>
      </w:r>
      <w:r w:rsidRPr="00BB6969">
        <w:rPr>
          <w:highlight w:val="cyan"/>
          <w:u w:val="single"/>
        </w:rPr>
        <w:t xml:space="preserve">support </w:t>
      </w:r>
      <w:r w:rsidRPr="00BB6969">
        <w:rPr>
          <w:sz w:val="16"/>
          <w:szCs w:val="16"/>
        </w:rPr>
        <w:t>for its anti-automation battle</w:t>
      </w:r>
      <w:r w:rsidRPr="00BB6969">
        <w:t xml:space="preserve"> </w:t>
      </w:r>
      <w:r w:rsidRPr="00BB6969">
        <w:rPr>
          <w:sz w:val="16"/>
          <w:szCs w:val="16"/>
        </w:rPr>
        <w:t>could be instructive for unions facing contract renewals during his term, including the United Auto Workers, UPS Teamsters and the U.S. West Coast's International Longshore &amp; Warehouse Union. The deal, announced on Wednesday night, must be ratified by some 45,000 members of ILA and the United States Maritime Alliance (USMX) employer group.  "This is</w:t>
      </w:r>
      <w:r w:rsidRPr="00BB6969">
        <w:t xml:space="preserve"> </w:t>
      </w:r>
      <w:r w:rsidRPr="00BB6969">
        <w:rPr>
          <w:u w:val="single"/>
        </w:rPr>
        <w:t xml:space="preserve">a six-year détente in the </w:t>
      </w:r>
      <w:r w:rsidRPr="00BB6969">
        <w:rPr>
          <w:highlight w:val="cyan"/>
          <w:u w:val="single"/>
        </w:rPr>
        <w:t>tech-versus-labor tug-of-war</w:t>
      </w:r>
      <w:r w:rsidRPr="00BB6969">
        <w:t xml:space="preserve"> </w:t>
      </w:r>
      <w:r w:rsidRPr="00BB6969">
        <w:rPr>
          <w:sz w:val="16"/>
          <w:szCs w:val="16"/>
        </w:rPr>
        <w:t xml:space="preserve">at U.S. ports," said Judah Levine, head of research at </w:t>
      </w:r>
      <w:proofErr w:type="spellStart"/>
      <w:r w:rsidRPr="00BB6969">
        <w:rPr>
          <w:sz w:val="16"/>
          <w:szCs w:val="16"/>
        </w:rPr>
        <w:t>Freightos</w:t>
      </w:r>
      <w:proofErr w:type="spellEnd"/>
      <w:r w:rsidRPr="00BB6969">
        <w:rPr>
          <w:sz w:val="16"/>
          <w:szCs w:val="16"/>
        </w:rPr>
        <w:t>, a freight-booking and payments platform.</w:t>
      </w:r>
      <w:r w:rsidRPr="00BB6969">
        <w:t> </w:t>
      </w:r>
      <w:r w:rsidRPr="00BB6969">
        <w:rPr>
          <w:sz w:val="16"/>
          <w:szCs w:val="16"/>
        </w:rPr>
        <w:t xml:space="preserve">It landed days before an extended Jan. 15 deadline, averting a second strike that could have put a huge dent in the economy at the start of Trump's second term on Jan. 20. Father-and-son </w:t>
      </w:r>
      <w:r w:rsidRPr="00BB6969">
        <w:rPr>
          <w:highlight w:val="cyan"/>
          <w:u w:val="single"/>
        </w:rPr>
        <w:t>ILA leaders</w:t>
      </w:r>
      <w:r w:rsidRPr="00BB6969">
        <w:t xml:space="preserve"> </w:t>
      </w:r>
      <w:r w:rsidRPr="00BB6969">
        <w:rPr>
          <w:sz w:val="16"/>
          <w:szCs w:val="16"/>
        </w:rPr>
        <w:t>Harold and Dennis Daggett late on Wednesday</w:t>
      </w:r>
      <w:r w:rsidRPr="00BB6969">
        <w:t xml:space="preserve"> </w:t>
      </w:r>
      <w:r w:rsidRPr="00BB6969">
        <w:rPr>
          <w:highlight w:val="cyan"/>
          <w:u w:val="single"/>
        </w:rPr>
        <w:t>called Trump a hero to the union</w:t>
      </w:r>
      <w:r w:rsidRPr="00BB6969">
        <w:rPr>
          <w:u w:val="single"/>
        </w:rPr>
        <w:t xml:space="preserve"> and </w:t>
      </w:r>
      <w:r w:rsidRPr="00BB6969">
        <w:rPr>
          <w:highlight w:val="cyan"/>
          <w:u w:val="single"/>
        </w:rPr>
        <w:t>gave him "full credit</w:t>
      </w:r>
      <w:r w:rsidRPr="00BB6969">
        <w:rPr>
          <w:u w:val="single"/>
        </w:rPr>
        <w:t>"</w:t>
      </w:r>
      <w:r w:rsidRPr="00BB6969">
        <w:t xml:space="preserve"> </w:t>
      </w:r>
      <w:r w:rsidRPr="00BB6969">
        <w:rPr>
          <w:sz w:val="16"/>
          <w:szCs w:val="16"/>
        </w:rPr>
        <w:t>for the resolution of talks.  They pointed to a Truth Social post in mid-December, where Trump appeared to side with the union's struggle against "foreign" employers after meeting with those ILA leaders</w:t>
      </w:r>
      <w:r w:rsidRPr="00BB6969">
        <w:t>. "</w:t>
      </w:r>
      <w:r w:rsidRPr="00BB6969">
        <w:rPr>
          <w:sz w:val="16"/>
          <w:szCs w:val="16"/>
        </w:rPr>
        <w:t>I've studied automation and know just about everything there is to know about it. The amount of money saved is nowhere near the distress, hurt and harm it causes for American</w:t>
      </w:r>
      <w:r w:rsidRPr="00BB6969">
        <w:rPr>
          <w:u w:val="single"/>
        </w:rPr>
        <w:t xml:space="preserve"> </w:t>
      </w:r>
      <w:r w:rsidRPr="00BB6969">
        <w:rPr>
          <w:highlight w:val="cyan"/>
          <w:u w:val="single"/>
        </w:rPr>
        <w:t>Workers</w:t>
      </w:r>
      <w:r w:rsidRPr="00BB6969">
        <w:rPr>
          <w:sz w:val="16"/>
          <w:szCs w:val="16"/>
        </w:rPr>
        <w:t>, in this case, our Longshoremen,"</w:t>
      </w:r>
      <w:r w:rsidRPr="00BB6969">
        <w:t xml:space="preserve"> </w:t>
      </w:r>
      <w:r w:rsidRPr="00BB6969">
        <w:rPr>
          <w:highlight w:val="cyan"/>
          <w:u w:val="single"/>
        </w:rPr>
        <w:t>Trump wrote</w:t>
      </w:r>
      <w:r w:rsidRPr="00BB6969">
        <w:t xml:space="preserve">. </w:t>
      </w:r>
      <w:r w:rsidRPr="00BB6969">
        <w:rPr>
          <w:sz w:val="16"/>
          <w:szCs w:val="16"/>
        </w:rPr>
        <w:t>The employer group, which includes Maersk's APM Terminals and the U.S. arms of major container carriers such as China's COSCO Shipping, said</w:t>
      </w:r>
      <w:r w:rsidRPr="00BB6969">
        <w:t xml:space="preserve"> </w:t>
      </w:r>
      <w:r w:rsidRPr="00BB6969">
        <w:rPr>
          <w:highlight w:val="cyan"/>
          <w:u w:val="single"/>
        </w:rPr>
        <w:t>the agreement came "thanks in</w:t>
      </w:r>
      <w:r w:rsidRPr="00BB6969">
        <w:rPr>
          <w:u w:val="single"/>
        </w:rPr>
        <w:t xml:space="preserve"> large </w:t>
      </w:r>
      <w:r w:rsidRPr="00BB6969">
        <w:rPr>
          <w:highlight w:val="cyan"/>
          <w:u w:val="single"/>
        </w:rPr>
        <w:t>part to</w:t>
      </w:r>
      <w:r w:rsidRPr="00BB6969">
        <w:rPr>
          <w:u w:val="single"/>
        </w:rPr>
        <w:t xml:space="preserve"> President </w:t>
      </w:r>
      <w:r w:rsidRPr="00BB6969">
        <w:rPr>
          <w:highlight w:val="cyan"/>
          <w:u w:val="single"/>
        </w:rPr>
        <w:t>Trump</w:t>
      </w:r>
      <w:r w:rsidRPr="00BB6969">
        <w:rPr>
          <w:u w:val="single"/>
        </w:rPr>
        <w:t xml:space="preserve">'s leadership." </w:t>
      </w:r>
      <w:r w:rsidRPr="00BB6969">
        <w:rPr>
          <w:sz w:val="16"/>
          <w:szCs w:val="16"/>
        </w:rPr>
        <w:t>The ILA and USMX extended their bargaining deadline</w:t>
      </w:r>
      <w:r w:rsidRPr="00BB6969">
        <w:t xml:space="preserve"> </w:t>
      </w:r>
      <w:r w:rsidRPr="00BB6969">
        <w:rPr>
          <w:highlight w:val="cyan"/>
          <w:u w:val="single"/>
        </w:rPr>
        <w:t xml:space="preserve">after a deadlock over </w:t>
      </w:r>
      <w:r w:rsidRPr="00BB6969">
        <w:rPr>
          <w:sz w:val="16"/>
          <w:szCs w:val="16"/>
        </w:rPr>
        <w:t>automation</w:t>
      </w:r>
      <w:r w:rsidRPr="00BB6969">
        <w:t xml:space="preserve"> </w:t>
      </w:r>
      <w:r w:rsidRPr="00BB6969">
        <w:rPr>
          <w:sz w:val="16"/>
          <w:szCs w:val="16"/>
        </w:rPr>
        <w:t>sparked a three-day strike in October at major ports including New York and New Jersey, Houston and Savannah, Georgia.</w:t>
      </w:r>
      <w:r w:rsidRPr="00BB6969">
        <w:rPr>
          <w:sz w:val="16"/>
          <w:szCs w:val="16"/>
          <w:u w:val="single"/>
        </w:rPr>
        <w:t xml:space="preserve"> </w:t>
      </w:r>
      <w:r w:rsidRPr="00BB6969">
        <w:rPr>
          <w:sz w:val="16"/>
          <w:szCs w:val="16"/>
        </w:rPr>
        <w:t xml:space="preserve">President Joe Biden played a vital role in helping workers win a 62% raise over six years, which ended the October strike. Biden praised both the union and employers for reaching a tentative deal on Wednesday. Trump has not commented on Truth </w:t>
      </w:r>
      <w:proofErr w:type="gramStart"/>
      <w:r w:rsidRPr="00BB6969">
        <w:rPr>
          <w:sz w:val="16"/>
          <w:szCs w:val="16"/>
        </w:rPr>
        <w:t>Social</w:t>
      </w:r>
      <w:proofErr w:type="gramEnd"/>
      <w:r w:rsidRPr="00BB6969">
        <w:rPr>
          <w:sz w:val="16"/>
          <w:szCs w:val="16"/>
        </w:rPr>
        <w:t xml:space="preserve"> and his transition team did not immediately comment. One pro-labor attorney cautioned against interpreting Trump's post on automation as union support, saying that it was in keeping with his pugilistic approach to international policies. "It supports his narrative of going after foreigners," said Cathy Creighton, an attorney and director of Cornell University's School of Industrial and Labor Relations in Buffalo. In a prescient move</w:t>
      </w:r>
      <w:r w:rsidRPr="00BB6969">
        <w:t xml:space="preserve">, </w:t>
      </w:r>
      <w:r w:rsidRPr="00BB6969">
        <w:rPr>
          <w:highlight w:val="cyan"/>
          <w:u w:val="single"/>
        </w:rPr>
        <w:t>Teamsters President Sean O'Brien</w:t>
      </w:r>
      <w:r w:rsidRPr="00BB6969">
        <w:t xml:space="preserve"> </w:t>
      </w:r>
      <w:r w:rsidRPr="00BB6969">
        <w:rPr>
          <w:sz w:val="16"/>
          <w:szCs w:val="16"/>
        </w:rPr>
        <w:t>- who negotiated the last contract for members at United Parcel Service (NYSE:</w:t>
      </w:r>
      <w:hyperlink r:id="rId23" w:history="1">
        <w:r w:rsidRPr="00BB6969">
          <w:rPr>
            <w:color w:val="467886" w:themeColor="hyperlink"/>
            <w:sz w:val="16"/>
            <w:szCs w:val="16"/>
            <w:u w:val="single"/>
          </w:rPr>
          <w:t>UPS</w:t>
        </w:r>
      </w:hyperlink>
      <w:r w:rsidRPr="00BB6969">
        <w:rPr>
          <w:sz w:val="16"/>
          <w:szCs w:val="16"/>
        </w:rPr>
        <w:t xml:space="preserve">) - </w:t>
      </w:r>
      <w:r w:rsidRPr="00BB6969">
        <w:rPr>
          <w:u w:val="single"/>
        </w:rPr>
        <w:t xml:space="preserve">notched a </w:t>
      </w:r>
      <w:r w:rsidRPr="00BB6969">
        <w:rPr>
          <w:highlight w:val="cyan"/>
          <w:u w:val="single"/>
        </w:rPr>
        <w:t>union</w:t>
      </w:r>
      <w:r w:rsidRPr="00BB6969">
        <w:rPr>
          <w:u w:val="single"/>
        </w:rPr>
        <w:t xml:space="preserve"> first by speaking at the Republican National Convention, where he </w:t>
      </w:r>
      <w:r w:rsidRPr="00BB6969">
        <w:rPr>
          <w:highlight w:val="cyan"/>
          <w:u w:val="single"/>
        </w:rPr>
        <w:t>praised Trump's toughness</w:t>
      </w:r>
      <w:r w:rsidRPr="00BB6969">
        <w:t>.</w:t>
      </w:r>
    </w:p>
    <w:p w14:paraId="740A19FB" w14:textId="4CDFC7D7" w:rsidR="004859E3" w:rsidRPr="00C251BC" w:rsidRDefault="004859E3" w:rsidP="004859E3">
      <w:pPr>
        <w:rPr>
          <w:rFonts w:eastAsia="Calibri"/>
          <w:sz w:val="16"/>
        </w:rPr>
      </w:pPr>
      <w:r>
        <w:rPr>
          <w:rFonts w:eastAsia="Times New Roman" w:cs="Times New Roman"/>
          <w:b/>
          <w:iCs/>
          <w:sz w:val="26"/>
        </w:rPr>
        <w:t xml:space="preserve"> </w:t>
      </w:r>
    </w:p>
    <w:p w14:paraId="3361C622" w14:textId="77777777" w:rsidR="009044FA" w:rsidRPr="00D94282" w:rsidRDefault="009044FA" w:rsidP="009044FA">
      <w:pPr>
        <w:pStyle w:val="Heading2"/>
        <w:rPr>
          <w:rFonts w:asciiTheme="majorHAnsi" w:hAnsiTheme="majorHAnsi" w:cstheme="majorHAnsi"/>
        </w:rPr>
      </w:pPr>
      <w:r w:rsidRPr="00D94282">
        <w:rPr>
          <w:rFonts w:asciiTheme="majorHAnsi" w:hAnsiTheme="majorHAnsi" w:cstheme="majorHAnsi"/>
        </w:rPr>
        <w:t>Democracy</w:t>
      </w:r>
    </w:p>
    <w:p w14:paraId="48FAD3D4" w14:textId="77777777" w:rsidR="009044FA" w:rsidRPr="00D94282" w:rsidRDefault="009044FA" w:rsidP="009044FA">
      <w:pPr>
        <w:pStyle w:val="Heading3"/>
        <w:rPr>
          <w:rFonts w:asciiTheme="majorHAnsi" w:hAnsiTheme="majorHAnsi" w:cstheme="majorHAnsi"/>
        </w:rPr>
      </w:pPr>
      <w:bookmarkStart w:id="1" w:name="_Hlk213669066"/>
      <w:r w:rsidRPr="00D94282">
        <w:rPr>
          <w:rFonts w:asciiTheme="majorHAnsi" w:hAnsiTheme="majorHAnsi" w:cstheme="majorHAnsi"/>
        </w:rPr>
        <w:t>1NC---Alt Causes/NUQ</w:t>
      </w:r>
    </w:p>
    <w:p w14:paraId="599D3ECF" w14:textId="77777777" w:rsidR="009044FA" w:rsidRPr="00D94282" w:rsidRDefault="009044FA" w:rsidP="009044FA">
      <w:pPr>
        <w:pStyle w:val="Heading4"/>
        <w:rPr>
          <w:rFonts w:asciiTheme="majorHAnsi" w:hAnsiTheme="majorHAnsi" w:cstheme="majorHAnsi"/>
        </w:rPr>
      </w:pPr>
      <w:bookmarkStart w:id="2" w:name="_Hlk209951688"/>
      <w:bookmarkStart w:id="3" w:name="_Hlk213595309"/>
      <w:r w:rsidRPr="00D94282">
        <w:rPr>
          <w:rFonts w:asciiTheme="majorHAnsi" w:hAnsiTheme="majorHAnsi" w:cstheme="majorHAnsi"/>
        </w:rPr>
        <w:t xml:space="preserve">US Democratic </w:t>
      </w:r>
      <w:r w:rsidRPr="00D94282">
        <w:rPr>
          <w:rFonts w:asciiTheme="majorHAnsi" w:hAnsiTheme="majorHAnsi" w:cstheme="majorHAnsi"/>
          <w:u w:val="single"/>
        </w:rPr>
        <w:t>decline</w:t>
      </w:r>
      <w:r w:rsidRPr="00D94282">
        <w:rPr>
          <w:rFonts w:asciiTheme="majorHAnsi" w:hAnsiTheme="majorHAnsi" w:cstheme="majorHAnsi"/>
        </w:rPr>
        <w:t xml:space="preserve"> is for </w:t>
      </w:r>
      <w:r w:rsidRPr="00D94282">
        <w:rPr>
          <w:rFonts w:asciiTheme="majorHAnsi" w:hAnsiTheme="majorHAnsi" w:cstheme="majorHAnsi"/>
          <w:u w:val="single"/>
        </w:rPr>
        <w:t>alternate</w:t>
      </w:r>
      <w:r w:rsidRPr="00D94282">
        <w:rPr>
          <w:rFonts w:asciiTheme="majorHAnsi" w:hAnsiTheme="majorHAnsi" w:cstheme="majorHAnsi"/>
        </w:rPr>
        <w:t xml:space="preserve"> reasons and makes </w:t>
      </w:r>
      <w:r w:rsidRPr="00D94282">
        <w:rPr>
          <w:rFonts w:asciiTheme="majorHAnsi" w:hAnsiTheme="majorHAnsi" w:cstheme="majorHAnsi"/>
          <w:u w:val="single"/>
        </w:rPr>
        <w:t>global</w:t>
      </w:r>
      <w:r w:rsidRPr="00D94282">
        <w:rPr>
          <w:rFonts w:asciiTheme="majorHAnsi" w:hAnsiTheme="majorHAnsi" w:cstheme="majorHAnsi"/>
        </w:rPr>
        <w:t xml:space="preserve"> democracy </w:t>
      </w:r>
      <w:r w:rsidRPr="00D94282">
        <w:rPr>
          <w:rFonts w:asciiTheme="majorHAnsi" w:hAnsiTheme="majorHAnsi" w:cstheme="majorHAnsi"/>
          <w:u w:val="single"/>
        </w:rPr>
        <w:t>impossible</w:t>
      </w:r>
      <w:r w:rsidRPr="00D94282">
        <w:rPr>
          <w:rFonts w:asciiTheme="majorHAnsi" w:hAnsiTheme="majorHAnsi" w:cstheme="majorHAnsi"/>
        </w:rPr>
        <w:t>---</w:t>
      </w:r>
      <w:r w:rsidRPr="00D94282">
        <w:rPr>
          <w:rFonts w:asciiTheme="majorHAnsi" w:hAnsiTheme="majorHAnsi" w:cstheme="majorHAnsi"/>
          <w:b w:val="0"/>
          <w:bCs/>
        </w:rPr>
        <w:t>Assumes the 2024 election.</w:t>
      </w:r>
    </w:p>
    <w:p w14:paraId="007F8064" w14:textId="77777777" w:rsidR="009044FA" w:rsidRPr="00D94282" w:rsidRDefault="009044FA" w:rsidP="009044FA">
      <w:pPr>
        <w:rPr>
          <w:rFonts w:asciiTheme="majorHAnsi" w:hAnsiTheme="majorHAnsi" w:cstheme="majorHAnsi"/>
        </w:rPr>
      </w:pPr>
      <w:r w:rsidRPr="00D94282">
        <w:rPr>
          <w:rStyle w:val="Style13ptBold"/>
          <w:rFonts w:cstheme="majorHAnsi"/>
        </w:rPr>
        <w:t>Economist ‘24</w:t>
      </w:r>
      <w:r w:rsidRPr="00D94282">
        <w:rPr>
          <w:rFonts w:asciiTheme="majorHAnsi" w:hAnsiTheme="majorHAnsi" w:cstheme="majorHAnsi"/>
        </w:rPr>
        <w:t xml:space="preserve"> [The Economist doesn’t cite specific authors; March 24th; cites the Economist Intelligence Unit which is comprised of 190 full-time analysts, economists, and industry expert who are all probably </w:t>
      </w:r>
      <w:proofErr w:type="gramStart"/>
      <w:r w:rsidRPr="00D94282">
        <w:rPr>
          <w:rFonts w:asciiTheme="majorHAnsi" w:hAnsiTheme="majorHAnsi" w:cstheme="majorHAnsi"/>
        </w:rPr>
        <w:t>pretty qualified</w:t>
      </w:r>
      <w:proofErr w:type="gramEnd"/>
      <w:r w:rsidRPr="00D94282">
        <w:rPr>
          <w:rFonts w:asciiTheme="majorHAnsi" w:hAnsiTheme="majorHAnsi" w:cstheme="majorHAnsi"/>
        </w:rPr>
        <w:t xml:space="preserve"> since their job is to determine how democratic countries are, Why America is a “flawed democracy”, https://www.economist.com/graphic-detail/2024/03/21/why-america-is-a-flawed-democracy]</w:t>
      </w:r>
    </w:p>
    <w:p w14:paraId="366D331A" w14:textId="77777777" w:rsidR="009044FA" w:rsidRPr="00D94282" w:rsidRDefault="009044FA" w:rsidP="009044FA">
      <w:pPr>
        <w:rPr>
          <w:rFonts w:asciiTheme="majorHAnsi" w:hAnsiTheme="majorHAnsi" w:cstheme="majorHAnsi"/>
          <w:sz w:val="16"/>
        </w:rPr>
      </w:pPr>
      <w:r w:rsidRPr="00D94282">
        <w:rPr>
          <w:rFonts w:asciiTheme="majorHAnsi" w:hAnsiTheme="majorHAnsi" w:cstheme="majorHAnsi"/>
          <w:highlight w:val="cyan"/>
          <w:u w:val="single"/>
        </w:rPr>
        <w:t>It is</w:t>
      </w:r>
      <w:r w:rsidRPr="00D94282">
        <w:rPr>
          <w:rStyle w:val="Emphasis"/>
          <w:rFonts w:asciiTheme="majorHAnsi" w:hAnsiTheme="majorHAnsi" w:cstheme="majorHAnsi"/>
          <w:highlight w:val="cyan"/>
        </w:rPr>
        <w:t xml:space="preserve"> difficult</w:t>
      </w:r>
      <w:r w:rsidRPr="00D94282">
        <w:rPr>
          <w:rFonts w:asciiTheme="majorHAnsi" w:hAnsiTheme="majorHAnsi" w:cstheme="majorHAnsi"/>
          <w:highlight w:val="cyan"/>
          <w:u w:val="single"/>
        </w:rPr>
        <w:t> for</w:t>
      </w:r>
      <w:r w:rsidRPr="00D94282">
        <w:rPr>
          <w:rFonts w:asciiTheme="majorHAnsi" w:hAnsiTheme="majorHAnsi" w:cstheme="majorHAnsi"/>
          <w:sz w:val="16"/>
        </w:rPr>
        <w:t xml:space="preserve"> a </w:t>
      </w:r>
      <w:r w:rsidRPr="00D94282">
        <w:rPr>
          <w:rStyle w:val="Emphasis"/>
          <w:rFonts w:asciiTheme="majorHAnsi" w:hAnsiTheme="majorHAnsi" w:cstheme="majorHAnsi"/>
          <w:highlight w:val="cyan"/>
        </w:rPr>
        <w:t>democracy</w:t>
      </w:r>
      <w:r w:rsidRPr="00D94282">
        <w:rPr>
          <w:rFonts w:asciiTheme="majorHAnsi" w:hAnsiTheme="majorHAnsi" w:cstheme="majorHAnsi"/>
          <w:highlight w:val="cyan"/>
          <w:u w:val="single"/>
        </w:rPr>
        <w:t xml:space="preserve"> to </w:t>
      </w:r>
      <w:r w:rsidRPr="00D94282">
        <w:rPr>
          <w:rStyle w:val="Emphasis"/>
          <w:rFonts w:asciiTheme="majorHAnsi" w:hAnsiTheme="majorHAnsi" w:cstheme="majorHAnsi"/>
          <w:highlight w:val="cyan"/>
        </w:rPr>
        <w:t>spread</w:t>
      </w:r>
      <w:r w:rsidRPr="00D94282">
        <w:rPr>
          <w:rFonts w:asciiTheme="majorHAnsi" w:hAnsiTheme="majorHAnsi" w:cstheme="majorHAnsi"/>
          <w:sz w:val="16"/>
        </w:rPr>
        <w:t xml:space="preserve"> its </w:t>
      </w:r>
      <w:r w:rsidRPr="00D94282">
        <w:rPr>
          <w:rFonts w:asciiTheme="majorHAnsi" w:hAnsiTheme="majorHAnsi" w:cstheme="majorHAnsi"/>
          <w:highlight w:val="cyan"/>
          <w:u w:val="single"/>
        </w:rPr>
        <w:t xml:space="preserve">values </w:t>
      </w:r>
      <w:r w:rsidRPr="00D94282">
        <w:rPr>
          <w:rStyle w:val="Emphasis"/>
          <w:rFonts w:asciiTheme="majorHAnsi" w:hAnsiTheme="majorHAnsi" w:cstheme="majorHAnsi"/>
          <w:highlight w:val="cyan"/>
        </w:rPr>
        <w:t>abroad</w:t>
      </w:r>
      <w:r w:rsidRPr="00D94282">
        <w:rPr>
          <w:rFonts w:asciiTheme="majorHAnsi" w:hAnsiTheme="majorHAnsi" w:cstheme="majorHAnsi"/>
          <w:highlight w:val="cyan"/>
          <w:u w:val="single"/>
        </w:rPr>
        <w:t xml:space="preserve"> </w:t>
      </w:r>
      <w:r w:rsidRPr="00D94282">
        <w:rPr>
          <w:rStyle w:val="Emphasis"/>
          <w:rFonts w:asciiTheme="majorHAnsi" w:hAnsiTheme="majorHAnsi" w:cstheme="majorHAnsi"/>
          <w:highlight w:val="cyan"/>
        </w:rPr>
        <w:t>when</w:t>
      </w:r>
      <w:r w:rsidRPr="00D94282">
        <w:rPr>
          <w:rFonts w:asciiTheme="majorHAnsi" w:hAnsiTheme="majorHAnsi" w:cstheme="majorHAnsi"/>
          <w:highlight w:val="cyan"/>
          <w:u w:val="single"/>
        </w:rPr>
        <w:t xml:space="preserve"> it is </w:t>
      </w:r>
      <w:r w:rsidRPr="00D94282">
        <w:rPr>
          <w:rStyle w:val="Emphasis"/>
          <w:rFonts w:asciiTheme="majorHAnsi" w:hAnsiTheme="majorHAnsi" w:cstheme="majorHAnsi"/>
          <w:highlight w:val="cyan"/>
        </w:rPr>
        <w:t>undermining</w:t>
      </w:r>
      <w:r w:rsidRPr="00D94282">
        <w:rPr>
          <w:rFonts w:asciiTheme="majorHAnsi" w:hAnsiTheme="majorHAnsi" w:cstheme="majorHAnsi"/>
          <w:highlight w:val="cyan"/>
          <w:u w:val="single"/>
        </w:rPr>
        <w:t xml:space="preserve"> them at home</w:t>
      </w:r>
      <w:r w:rsidRPr="00D94282">
        <w:rPr>
          <w:rFonts w:asciiTheme="majorHAnsi" w:hAnsiTheme="majorHAnsi" w:cstheme="majorHAnsi"/>
          <w:sz w:val="16"/>
        </w:rPr>
        <w:t>. Joe Biden, America’s president, knows that all too well. In his presidential campaign in 2020 he promised to rejuvenate democracy around the world. In office he has spent nearly four years refuting false claims that he stole the election from Donald Trump. (</w:t>
      </w:r>
      <w:r w:rsidRPr="00D94282">
        <w:rPr>
          <w:rFonts w:asciiTheme="majorHAnsi" w:hAnsiTheme="majorHAnsi" w:cstheme="majorHAnsi"/>
          <w:u w:val="single"/>
        </w:rPr>
        <w:t>More than</w:t>
      </w:r>
      <w:r w:rsidRPr="00D94282">
        <w:rPr>
          <w:rFonts w:asciiTheme="majorHAnsi" w:hAnsiTheme="majorHAnsi" w:cstheme="majorHAnsi"/>
          <w:sz w:val="16"/>
        </w:rPr>
        <w:t xml:space="preserve"> </w:t>
      </w:r>
      <w:r w:rsidRPr="00D94282">
        <w:rPr>
          <w:rStyle w:val="Emphasis"/>
          <w:rFonts w:asciiTheme="majorHAnsi" w:hAnsiTheme="majorHAnsi" w:cstheme="majorHAnsi"/>
          <w:highlight w:val="cyan"/>
        </w:rPr>
        <w:t xml:space="preserve">half </w:t>
      </w:r>
      <w:r w:rsidRPr="00D94282">
        <w:rPr>
          <w:rFonts w:asciiTheme="majorHAnsi" w:hAnsiTheme="majorHAnsi" w:cstheme="majorHAnsi"/>
          <w:highlight w:val="cyan"/>
          <w:u w:val="single"/>
        </w:rPr>
        <w:t xml:space="preserve">of </w:t>
      </w:r>
      <w:r w:rsidRPr="00D94282">
        <w:rPr>
          <w:rStyle w:val="Emphasis"/>
          <w:rFonts w:asciiTheme="majorHAnsi" w:hAnsiTheme="majorHAnsi" w:cstheme="majorHAnsi"/>
          <w:highlight w:val="cyan"/>
        </w:rPr>
        <w:t>Republicans</w:t>
      </w:r>
      <w:r w:rsidRPr="00D94282">
        <w:rPr>
          <w:rFonts w:asciiTheme="majorHAnsi" w:hAnsiTheme="majorHAnsi" w:cstheme="majorHAnsi"/>
          <w:sz w:val="16"/>
        </w:rPr>
        <w:t xml:space="preserve"> still </w:t>
      </w:r>
      <w:r w:rsidRPr="00D94282">
        <w:rPr>
          <w:rFonts w:asciiTheme="majorHAnsi" w:hAnsiTheme="majorHAnsi" w:cstheme="majorHAnsi"/>
          <w:highlight w:val="cyan"/>
          <w:u w:val="single"/>
        </w:rPr>
        <w:t>think</w:t>
      </w:r>
      <w:r w:rsidRPr="00D94282">
        <w:rPr>
          <w:rFonts w:asciiTheme="majorHAnsi" w:hAnsiTheme="majorHAnsi" w:cstheme="majorHAnsi"/>
          <w:u w:val="single"/>
        </w:rPr>
        <w:t xml:space="preserve"> that </w:t>
      </w:r>
      <w:proofErr w:type="spellStart"/>
      <w:r w:rsidRPr="00D94282">
        <w:rPr>
          <w:rFonts w:asciiTheme="majorHAnsi" w:hAnsiTheme="majorHAnsi" w:cstheme="majorHAnsi"/>
          <w:u w:val="single"/>
        </w:rPr>
        <w:t>Mr</w:t>
      </w:r>
      <w:proofErr w:type="spellEnd"/>
      <w:r w:rsidRPr="00D94282">
        <w:rPr>
          <w:rFonts w:asciiTheme="majorHAnsi" w:hAnsiTheme="majorHAnsi" w:cstheme="majorHAnsi"/>
          <w:u w:val="single"/>
        </w:rPr>
        <w:t xml:space="preserve"> </w:t>
      </w:r>
      <w:r w:rsidRPr="00D94282">
        <w:rPr>
          <w:rStyle w:val="Emphasis"/>
          <w:rFonts w:asciiTheme="majorHAnsi" w:hAnsiTheme="majorHAnsi" w:cstheme="majorHAnsi"/>
          <w:highlight w:val="cyan"/>
        </w:rPr>
        <w:t>Biden did not win</w:t>
      </w:r>
      <w:r w:rsidRPr="00D94282">
        <w:rPr>
          <w:rFonts w:asciiTheme="majorHAnsi" w:hAnsiTheme="majorHAnsi" w:cstheme="majorHAnsi"/>
          <w:u w:val="single"/>
        </w:rPr>
        <w:t xml:space="preserve"> in 2020</w:t>
      </w:r>
      <w:r w:rsidRPr="00D94282">
        <w:rPr>
          <w:rFonts w:asciiTheme="majorHAnsi" w:hAnsiTheme="majorHAnsi" w:cstheme="majorHAnsi"/>
          <w:sz w:val="16"/>
        </w:rPr>
        <w:t xml:space="preserve">.) </w:t>
      </w:r>
      <w:r w:rsidRPr="00D94282">
        <w:rPr>
          <w:rFonts w:asciiTheme="majorHAnsi" w:hAnsiTheme="majorHAnsi" w:cstheme="majorHAnsi"/>
          <w:u w:val="single"/>
        </w:rPr>
        <w:t>Democracy around the world is </w:t>
      </w:r>
      <w:hyperlink r:id="rId24" w:tgtFrame="_blank" w:history="1">
        <w:r w:rsidRPr="00D94282">
          <w:rPr>
            <w:rStyle w:val="Hyperlink"/>
            <w:rFonts w:asciiTheme="majorHAnsi" w:hAnsiTheme="majorHAnsi" w:cstheme="majorHAnsi"/>
          </w:rPr>
          <w:t>not in great shape</w:t>
        </w:r>
      </w:hyperlink>
      <w:r w:rsidRPr="00D94282">
        <w:rPr>
          <w:rFonts w:asciiTheme="majorHAnsi" w:hAnsiTheme="majorHAnsi" w:cstheme="majorHAnsi"/>
          <w:sz w:val="16"/>
        </w:rPr>
        <w:t> either.</w:t>
      </w:r>
    </w:p>
    <w:p w14:paraId="164E3DD2" w14:textId="77777777" w:rsidR="009044FA" w:rsidRPr="00D94282" w:rsidRDefault="009044FA" w:rsidP="009044FA">
      <w:pPr>
        <w:rPr>
          <w:rFonts w:asciiTheme="majorHAnsi" w:hAnsiTheme="majorHAnsi" w:cstheme="majorHAnsi"/>
          <w:color w:val="0D0D0D"/>
          <w:sz w:val="30"/>
          <w:szCs w:val="30"/>
          <w:shd w:val="clear" w:color="auto" w:fill="FFFFFF"/>
        </w:rPr>
      </w:pPr>
      <w:r w:rsidRPr="00D94282">
        <w:rPr>
          <w:rFonts w:asciiTheme="majorHAnsi" w:hAnsiTheme="majorHAnsi" w:cstheme="majorHAnsi"/>
          <w:noProof/>
        </w:rPr>
        <w:drawing>
          <wp:inline distT="0" distB="0" distL="0" distR="0" wp14:anchorId="4F0BD19D" wp14:editId="1375609C">
            <wp:extent cx="2893695" cy="3115132"/>
            <wp:effectExtent l="0" t="0" r="1905" b="9525"/>
            <wp:docPr id="1557159683" name="Picture 3" descr="A graph with a line and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59683" name="Picture 3" descr="A graph with a line and a red line&#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96741" cy="3118411"/>
                    </a:xfrm>
                    <a:prstGeom prst="rect">
                      <a:avLst/>
                    </a:prstGeom>
                    <a:noFill/>
                    <a:ln>
                      <a:noFill/>
                    </a:ln>
                  </pic:spPr>
                </pic:pic>
              </a:graphicData>
            </a:graphic>
          </wp:inline>
        </w:drawing>
      </w:r>
    </w:p>
    <w:p w14:paraId="52A66A45" w14:textId="77777777" w:rsidR="009044FA" w:rsidRPr="00D94282" w:rsidRDefault="009044FA" w:rsidP="009044FA">
      <w:pPr>
        <w:rPr>
          <w:rFonts w:asciiTheme="majorHAnsi" w:hAnsiTheme="majorHAnsi" w:cstheme="majorHAnsi"/>
          <w:sz w:val="16"/>
        </w:rPr>
      </w:pPr>
      <w:r w:rsidRPr="00D94282">
        <w:rPr>
          <w:rFonts w:asciiTheme="majorHAnsi" w:hAnsiTheme="majorHAnsi" w:cstheme="majorHAnsi"/>
          <w:sz w:val="16"/>
        </w:rPr>
        <w:t xml:space="preserve">Surveys show that Americans’ trust in their system of government is hitting new lows. A </w:t>
      </w:r>
      <w:r w:rsidRPr="00D94282">
        <w:rPr>
          <w:rFonts w:asciiTheme="majorHAnsi" w:hAnsiTheme="majorHAnsi" w:cstheme="majorHAnsi"/>
          <w:u w:val="single"/>
        </w:rPr>
        <w:t>democracy index created by </w:t>
      </w:r>
      <w:proofErr w:type="spellStart"/>
      <w:r w:rsidRPr="00D94282">
        <w:rPr>
          <w:rStyle w:val="Emphasis"/>
          <w:rFonts w:asciiTheme="majorHAnsi" w:hAnsiTheme="majorHAnsi" w:cstheme="majorHAnsi"/>
          <w:highlight w:val="cyan"/>
        </w:rPr>
        <w:t>eiu</w:t>
      </w:r>
      <w:proofErr w:type="spellEnd"/>
      <w:r w:rsidRPr="00D94282">
        <w:rPr>
          <w:rFonts w:asciiTheme="majorHAnsi" w:hAnsiTheme="majorHAnsi" w:cstheme="majorHAnsi"/>
          <w:sz w:val="16"/>
        </w:rPr>
        <w:t xml:space="preserve">, our sister company, </w:t>
      </w:r>
      <w:r w:rsidRPr="00D94282">
        <w:rPr>
          <w:rFonts w:asciiTheme="majorHAnsi" w:hAnsiTheme="majorHAnsi" w:cstheme="majorHAnsi"/>
          <w:highlight w:val="cyan"/>
          <w:u w:val="single"/>
        </w:rPr>
        <w:t xml:space="preserve">demoted </w:t>
      </w:r>
      <w:r w:rsidRPr="00D94282">
        <w:rPr>
          <w:rStyle w:val="Emphasis"/>
          <w:rFonts w:asciiTheme="majorHAnsi" w:hAnsiTheme="majorHAnsi" w:cstheme="majorHAnsi"/>
          <w:highlight w:val="cyan"/>
        </w:rPr>
        <w:t>America</w:t>
      </w:r>
      <w:r w:rsidRPr="00D94282">
        <w:rPr>
          <w:rFonts w:asciiTheme="majorHAnsi" w:hAnsiTheme="majorHAnsi" w:cstheme="majorHAnsi"/>
          <w:highlight w:val="cyan"/>
          <w:u w:val="single"/>
        </w:rPr>
        <w:t xml:space="preserve"> </w:t>
      </w:r>
      <w:r w:rsidRPr="00D94282">
        <w:rPr>
          <w:rFonts w:asciiTheme="majorHAnsi" w:hAnsiTheme="majorHAnsi" w:cstheme="majorHAnsi"/>
          <w:u w:val="single"/>
        </w:rPr>
        <w:t>from a “full democracy”</w:t>
      </w:r>
      <w:r w:rsidRPr="00D94282">
        <w:rPr>
          <w:rFonts w:asciiTheme="majorHAnsi" w:hAnsiTheme="majorHAnsi" w:cstheme="majorHAnsi"/>
          <w:highlight w:val="cyan"/>
          <w:u w:val="single"/>
        </w:rPr>
        <w:t xml:space="preserve"> to a “</w:t>
      </w:r>
      <w:r w:rsidRPr="00D94282">
        <w:rPr>
          <w:rStyle w:val="Emphasis"/>
          <w:rFonts w:asciiTheme="majorHAnsi" w:hAnsiTheme="majorHAnsi" w:cstheme="majorHAnsi"/>
          <w:highlight w:val="cyan"/>
        </w:rPr>
        <w:t>flawed</w:t>
      </w:r>
      <w:r w:rsidRPr="00D94282">
        <w:rPr>
          <w:rFonts w:asciiTheme="majorHAnsi" w:hAnsiTheme="majorHAnsi" w:cstheme="majorHAnsi"/>
          <w:highlight w:val="cyan"/>
          <w:u w:val="single"/>
        </w:rPr>
        <w:t>” one in 2016.</w:t>
      </w:r>
      <w:r w:rsidRPr="00D94282">
        <w:rPr>
          <w:rFonts w:asciiTheme="majorHAnsi" w:hAnsiTheme="majorHAnsi" w:cstheme="majorHAnsi"/>
          <w:sz w:val="16"/>
        </w:rPr>
        <w:t xml:space="preserve"> It has kept that status ever since (see chart 1). </w:t>
      </w:r>
      <w:r w:rsidRPr="00D94282">
        <w:rPr>
          <w:rFonts w:asciiTheme="majorHAnsi" w:hAnsiTheme="majorHAnsi" w:cstheme="majorHAnsi"/>
          <w:u w:val="single"/>
        </w:rPr>
        <w:t>America was once seen</w:t>
      </w:r>
      <w:r w:rsidRPr="00D94282">
        <w:rPr>
          <w:rFonts w:asciiTheme="majorHAnsi" w:hAnsiTheme="majorHAnsi" w:cstheme="majorHAnsi"/>
          <w:sz w:val="16"/>
        </w:rPr>
        <w:t xml:space="preserve"> around the world </w:t>
      </w:r>
      <w:r w:rsidRPr="00D94282">
        <w:rPr>
          <w:rFonts w:asciiTheme="majorHAnsi" w:hAnsiTheme="majorHAnsi" w:cstheme="majorHAnsi"/>
          <w:u w:val="single"/>
        </w:rPr>
        <w:t>as a standard-bearer for democracy</w:t>
      </w:r>
      <w:r w:rsidRPr="00D94282">
        <w:rPr>
          <w:rFonts w:asciiTheme="majorHAnsi" w:hAnsiTheme="majorHAnsi" w:cstheme="majorHAnsi"/>
          <w:sz w:val="16"/>
        </w:rPr>
        <w:t>. What went wrong?</w:t>
      </w:r>
    </w:p>
    <w:p w14:paraId="5547AFC2" w14:textId="77777777" w:rsidR="009044FA" w:rsidRPr="00D94282" w:rsidRDefault="009044FA" w:rsidP="009044FA">
      <w:pPr>
        <w:rPr>
          <w:rFonts w:asciiTheme="majorHAnsi" w:hAnsiTheme="majorHAnsi" w:cstheme="majorHAnsi"/>
          <w:sz w:val="14"/>
          <w:szCs w:val="14"/>
        </w:rPr>
      </w:pPr>
      <w:proofErr w:type="spellStart"/>
      <w:r w:rsidRPr="00D94282">
        <w:rPr>
          <w:rFonts w:asciiTheme="majorHAnsi" w:hAnsiTheme="majorHAnsi" w:cstheme="majorHAnsi"/>
          <w:sz w:val="14"/>
          <w:szCs w:val="14"/>
        </w:rPr>
        <w:t>eiu</w:t>
      </w:r>
      <w:proofErr w:type="spellEnd"/>
      <w:r w:rsidRPr="00D94282">
        <w:rPr>
          <w:rFonts w:asciiTheme="majorHAnsi" w:hAnsiTheme="majorHAnsi" w:cstheme="majorHAnsi"/>
          <w:sz w:val="14"/>
          <w:szCs w:val="14"/>
        </w:rPr>
        <w:t xml:space="preserve"> data suggest what aspects of democracy are weakest. The overall scores are based on five categories, each marked on a scale of one to ten (see chart 2). Even with </w:t>
      </w:r>
      <w:proofErr w:type="spellStart"/>
      <w:r w:rsidRPr="00D94282">
        <w:rPr>
          <w:rFonts w:asciiTheme="majorHAnsi" w:hAnsiTheme="majorHAnsi" w:cstheme="majorHAnsi"/>
          <w:sz w:val="14"/>
          <w:szCs w:val="14"/>
        </w:rPr>
        <w:t>Mr</w:t>
      </w:r>
      <w:proofErr w:type="spellEnd"/>
      <w:r w:rsidRPr="00D94282">
        <w:rPr>
          <w:rFonts w:asciiTheme="majorHAnsi" w:hAnsiTheme="majorHAnsi" w:cstheme="majorHAnsi"/>
          <w:sz w:val="14"/>
          <w:szCs w:val="14"/>
        </w:rPr>
        <w:t xml:space="preserve"> Trump’s baseless claims of voter fraud in the 2016 and 2020 elections, America still scores highly in its ability to hold legitimate elections. (Despite the pro-Trump insurrection before </w:t>
      </w:r>
      <w:proofErr w:type="spellStart"/>
      <w:r w:rsidRPr="00D94282">
        <w:rPr>
          <w:rFonts w:asciiTheme="majorHAnsi" w:hAnsiTheme="majorHAnsi" w:cstheme="majorHAnsi"/>
          <w:sz w:val="14"/>
          <w:szCs w:val="14"/>
        </w:rPr>
        <w:t>Mr</w:t>
      </w:r>
      <w:proofErr w:type="spellEnd"/>
      <w:r w:rsidRPr="00D94282">
        <w:rPr>
          <w:rFonts w:asciiTheme="majorHAnsi" w:hAnsiTheme="majorHAnsi" w:cstheme="majorHAnsi"/>
          <w:sz w:val="14"/>
          <w:szCs w:val="14"/>
        </w:rPr>
        <w:t xml:space="preserve"> Biden’s inauguration, America got the president that it voted for.) On political participation (</w:t>
      </w:r>
      <w:proofErr w:type="spellStart"/>
      <w:r w:rsidRPr="00D94282">
        <w:rPr>
          <w:rFonts w:asciiTheme="majorHAnsi" w:hAnsiTheme="majorHAnsi" w:cstheme="majorHAnsi"/>
          <w:sz w:val="14"/>
          <w:szCs w:val="14"/>
        </w:rPr>
        <w:t>ie</w:t>
      </w:r>
      <w:proofErr w:type="spellEnd"/>
      <w:r w:rsidRPr="00D94282">
        <w:rPr>
          <w:rFonts w:asciiTheme="majorHAnsi" w:hAnsiTheme="majorHAnsi" w:cstheme="majorHAnsi"/>
          <w:sz w:val="14"/>
          <w:szCs w:val="14"/>
        </w:rPr>
        <w:t>, voter turnout) and electoral process and pluralism (</w:t>
      </w:r>
      <w:proofErr w:type="spellStart"/>
      <w:r w:rsidRPr="00D94282">
        <w:rPr>
          <w:rFonts w:asciiTheme="majorHAnsi" w:hAnsiTheme="majorHAnsi" w:cstheme="majorHAnsi"/>
          <w:sz w:val="14"/>
          <w:szCs w:val="14"/>
        </w:rPr>
        <w:t>ie</w:t>
      </w:r>
      <w:proofErr w:type="spellEnd"/>
      <w:r w:rsidRPr="00D94282">
        <w:rPr>
          <w:rFonts w:asciiTheme="majorHAnsi" w:hAnsiTheme="majorHAnsi" w:cstheme="majorHAnsi"/>
          <w:sz w:val="14"/>
          <w:szCs w:val="14"/>
        </w:rPr>
        <w:t>, free and fair elections) America scores around nine points out of ten.</w:t>
      </w:r>
    </w:p>
    <w:p w14:paraId="3A2E8563" w14:textId="77777777" w:rsidR="009044FA" w:rsidRPr="00D94282" w:rsidRDefault="009044FA" w:rsidP="009044FA">
      <w:pPr>
        <w:rPr>
          <w:rFonts w:asciiTheme="majorHAnsi" w:hAnsiTheme="majorHAnsi" w:cstheme="majorHAnsi"/>
          <w:color w:val="0D0D0D"/>
          <w:sz w:val="30"/>
          <w:szCs w:val="30"/>
          <w:shd w:val="clear" w:color="auto" w:fill="FFFFFF"/>
        </w:rPr>
      </w:pPr>
      <w:r w:rsidRPr="00D94282">
        <w:rPr>
          <w:rFonts w:asciiTheme="majorHAnsi" w:hAnsiTheme="majorHAnsi" w:cstheme="majorHAnsi"/>
          <w:noProof/>
          <w:color w:val="0D0D0D"/>
          <w:sz w:val="30"/>
          <w:szCs w:val="30"/>
          <w:shd w:val="clear" w:color="auto" w:fill="FFFFFF"/>
        </w:rPr>
        <w:drawing>
          <wp:inline distT="0" distB="0" distL="0" distR="0" wp14:anchorId="1907FBB8" wp14:editId="62507A6A">
            <wp:extent cx="5330824" cy="2548303"/>
            <wp:effectExtent l="0" t="0" r="3810" b="4445"/>
            <wp:docPr id="2028372341" name="Picture 1" descr="A graph of a political particip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72341" name="Picture 1" descr="A graph of a political participation&#10;&#10;Description automatically generated with medium confidence"/>
                    <pic:cNvPicPr/>
                  </pic:nvPicPr>
                  <pic:blipFill>
                    <a:blip r:embed="rId26"/>
                    <a:stretch>
                      <a:fillRect/>
                    </a:stretch>
                  </pic:blipFill>
                  <pic:spPr>
                    <a:xfrm>
                      <a:off x="0" y="0"/>
                      <a:ext cx="5347434" cy="2556243"/>
                    </a:xfrm>
                    <a:prstGeom prst="rect">
                      <a:avLst/>
                    </a:prstGeom>
                  </pic:spPr>
                </pic:pic>
              </a:graphicData>
            </a:graphic>
          </wp:inline>
        </w:drawing>
      </w:r>
    </w:p>
    <w:p w14:paraId="25BFEDA0" w14:textId="77777777" w:rsidR="009044FA" w:rsidRPr="00D94282" w:rsidRDefault="009044FA" w:rsidP="009044FA">
      <w:pPr>
        <w:rPr>
          <w:rFonts w:asciiTheme="majorHAnsi" w:hAnsiTheme="majorHAnsi" w:cstheme="majorHAnsi"/>
          <w:sz w:val="16"/>
        </w:rPr>
      </w:pPr>
      <w:r w:rsidRPr="00D94282">
        <w:rPr>
          <w:rFonts w:asciiTheme="majorHAnsi" w:hAnsiTheme="majorHAnsi" w:cstheme="majorHAnsi"/>
          <w:sz w:val="16"/>
        </w:rPr>
        <w:t xml:space="preserve">Instead, it is </w:t>
      </w:r>
      <w:r w:rsidRPr="00D94282">
        <w:rPr>
          <w:rStyle w:val="Emphasis"/>
          <w:rFonts w:asciiTheme="majorHAnsi" w:hAnsiTheme="majorHAnsi" w:cstheme="majorHAnsi"/>
          <w:highlight w:val="cyan"/>
        </w:rPr>
        <w:t>America’s political culture</w:t>
      </w:r>
      <w:r w:rsidRPr="00D94282">
        <w:rPr>
          <w:rFonts w:asciiTheme="majorHAnsi" w:hAnsiTheme="majorHAnsi" w:cstheme="majorHAnsi"/>
          <w:highlight w:val="cyan"/>
          <w:u w:val="single"/>
        </w:rPr>
        <w:t xml:space="preserve"> and</w:t>
      </w:r>
      <w:r w:rsidRPr="00D94282">
        <w:rPr>
          <w:rFonts w:asciiTheme="majorHAnsi" w:hAnsiTheme="majorHAnsi" w:cstheme="majorHAnsi"/>
          <w:u w:val="single"/>
        </w:rPr>
        <w:t xml:space="preserve"> the </w:t>
      </w:r>
      <w:r w:rsidRPr="00D94282">
        <w:rPr>
          <w:rStyle w:val="Emphasis"/>
          <w:rFonts w:asciiTheme="majorHAnsi" w:hAnsiTheme="majorHAnsi" w:cstheme="majorHAnsi"/>
          <w:highlight w:val="cyan"/>
        </w:rPr>
        <w:t>functioning</w:t>
      </w:r>
      <w:r w:rsidRPr="00D94282">
        <w:rPr>
          <w:rFonts w:asciiTheme="majorHAnsi" w:hAnsiTheme="majorHAnsi" w:cstheme="majorHAnsi"/>
          <w:highlight w:val="cyan"/>
          <w:u w:val="single"/>
        </w:rPr>
        <w:t xml:space="preserve"> of</w:t>
      </w:r>
      <w:r w:rsidRPr="00D94282">
        <w:rPr>
          <w:rFonts w:asciiTheme="majorHAnsi" w:hAnsiTheme="majorHAnsi" w:cstheme="majorHAnsi"/>
          <w:u w:val="single"/>
        </w:rPr>
        <w:t xml:space="preserve"> its </w:t>
      </w:r>
      <w:r w:rsidRPr="00D94282">
        <w:rPr>
          <w:rStyle w:val="Emphasis"/>
          <w:rFonts w:asciiTheme="majorHAnsi" w:hAnsiTheme="majorHAnsi" w:cstheme="majorHAnsi"/>
          <w:highlight w:val="cyan"/>
        </w:rPr>
        <w:t>government</w:t>
      </w:r>
      <w:r w:rsidRPr="00D94282">
        <w:rPr>
          <w:rFonts w:asciiTheme="majorHAnsi" w:hAnsiTheme="majorHAnsi" w:cstheme="majorHAnsi"/>
          <w:u w:val="single"/>
        </w:rPr>
        <w:t xml:space="preserve"> that </w:t>
      </w:r>
      <w:r w:rsidRPr="00D94282">
        <w:rPr>
          <w:rFonts w:asciiTheme="majorHAnsi" w:hAnsiTheme="majorHAnsi" w:cstheme="majorHAnsi"/>
          <w:highlight w:val="cyan"/>
          <w:u w:val="single"/>
        </w:rPr>
        <w:t xml:space="preserve">pose the </w:t>
      </w:r>
      <w:r w:rsidRPr="00D94282">
        <w:rPr>
          <w:rStyle w:val="Emphasis"/>
          <w:rFonts w:asciiTheme="majorHAnsi" w:hAnsiTheme="majorHAnsi" w:cstheme="majorHAnsi"/>
          <w:highlight w:val="cyan"/>
        </w:rPr>
        <w:t>biggest problems</w:t>
      </w:r>
      <w:r w:rsidRPr="00D94282">
        <w:rPr>
          <w:rFonts w:asciiTheme="majorHAnsi" w:hAnsiTheme="majorHAnsi" w:cstheme="majorHAnsi"/>
          <w:sz w:val="16"/>
        </w:rPr>
        <w:t xml:space="preserve">. Within the culture category, America scores </w:t>
      </w:r>
      <w:r w:rsidRPr="00D94282">
        <w:rPr>
          <w:rFonts w:asciiTheme="majorHAnsi" w:hAnsiTheme="majorHAnsi" w:cstheme="majorHAnsi"/>
          <w:u w:val="single"/>
        </w:rPr>
        <w:t xml:space="preserve">poorly on political </w:t>
      </w:r>
      <w:proofErr w:type="spellStart"/>
      <w:r w:rsidRPr="00D94282">
        <w:rPr>
          <w:rFonts w:asciiTheme="majorHAnsi" w:hAnsiTheme="majorHAnsi" w:cstheme="majorHAnsi"/>
          <w:u w:val="single"/>
        </w:rPr>
        <w:t>polarisation</w:t>
      </w:r>
      <w:proofErr w:type="spellEnd"/>
      <w:r w:rsidRPr="00D94282">
        <w:rPr>
          <w:rFonts w:asciiTheme="majorHAnsi" w:hAnsiTheme="majorHAnsi" w:cstheme="majorHAnsi"/>
          <w:u w:val="single"/>
        </w:rPr>
        <w:t xml:space="preserve"> and general support for democracy</w:t>
      </w:r>
      <w:r w:rsidRPr="00D94282">
        <w:rPr>
          <w:rFonts w:asciiTheme="majorHAnsi" w:hAnsiTheme="majorHAnsi" w:cstheme="majorHAnsi"/>
          <w:sz w:val="16"/>
        </w:rPr>
        <w:t xml:space="preserve">. A recent survey by Pew, a pollster, found that more than </w:t>
      </w:r>
      <w:r w:rsidRPr="00D94282">
        <w:rPr>
          <w:rFonts w:asciiTheme="majorHAnsi" w:hAnsiTheme="majorHAnsi" w:cstheme="majorHAnsi"/>
          <w:highlight w:val="cyan"/>
          <w:u w:val="single"/>
        </w:rPr>
        <w:t>a</w:t>
      </w:r>
      <w:r w:rsidRPr="00D94282">
        <w:rPr>
          <w:rStyle w:val="Emphasis"/>
          <w:rFonts w:asciiTheme="majorHAnsi" w:hAnsiTheme="majorHAnsi" w:cstheme="majorHAnsi"/>
          <w:highlight w:val="cyan"/>
        </w:rPr>
        <w:t xml:space="preserve"> quarter</w:t>
      </w:r>
      <w:r w:rsidRPr="00D94282">
        <w:rPr>
          <w:rFonts w:asciiTheme="majorHAnsi" w:hAnsiTheme="majorHAnsi" w:cstheme="majorHAnsi"/>
          <w:highlight w:val="cyan"/>
          <w:u w:val="single"/>
        </w:rPr>
        <w:t xml:space="preserve"> of Americans </w:t>
      </w:r>
      <w:r w:rsidRPr="00D94282">
        <w:rPr>
          <w:rStyle w:val="Emphasis"/>
          <w:rFonts w:asciiTheme="majorHAnsi" w:hAnsiTheme="majorHAnsi" w:cstheme="majorHAnsi"/>
          <w:highlight w:val="cyan"/>
        </w:rPr>
        <w:t>think</w:t>
      </w:r>
      <w:r w:rsidRPr="00D94282">
        <w:rPr>
          <w:rFonts w:asciiTheme="majorHAnsi" w:hAnsiTheme="majorHAnsi" w:cstheme="majorHAnsi"/>
          <w:highlight w:val="cyan"/>
          <w:u w:val="single"/>
        </w:rPr>
        <w:t xml:space="preserve"> </w:t>
      </w:r>
      <w:r w:rsidRPr="00D94282">
        <w:rPr>
          <w:rFonts w:asciiTheme="majorHAnsi" w:hAnsiTheme="majorHAnsi" w:cstheme="majorHAnsi"/>
          <w:u w:val="single"/>
        </w:rPr>
        <w:t xml:space="preserve">that </w:t>
      </w:r>
      <w:r w:rsidRPr="00D94282">
        <w:rPr>
          <w:rFonts w:asciiTheme="majorHAnsi" w:hAnsiTheme="majorHAnsi" w:cstheme="majorHAnsi"/>
          <w:sz w:val="16"/>
        </w:rPr>
        <w:t>an</w:t>
      </w:r>
      <w:r w:rsidRPr="00D94282">
        <w:rPr>
          <w:rFonts w:asciiTheme="majorHAnsi" w:hAnsiTheme="majorHAnsi" w:cstheme="majorHAnsi"/>
          <w:u w:val="single"/>
        </w:rPr>
        <w:t xml:space="preserve"> </w:t>
      </w:r>
      <w:r w:rsidRPr="00D94282">
        <w:rPr>
          <w:rStyle w:val="Emphasis"/>
          <w:rFonts w:asciiTheme="majorHAnsi" w:hAnsiTheme="majorHAnsi" w:cstheme="majorHAnsi"/>
          <w:highlight w:val="cyan"/>
        </w:rPr>
        <w:t>autocracy</w:t>
      </w:r>
      <w:r w:rsidRPr="00D94282">
        <w:rPr>
          <w:rFonts w:asciiTheme="majorHAnsi" w:hAnsiTheme="majorHAnsi" w:cstheme="majorHAnsi"/>
          <w:sz w:val="16"/>
        </w:rPr>
        <w:t>—in which a leader can bypass Congress and the courts—</w:t>
      </w:r>
      <w:r w:rsidRPr="00D94282">
        <w:rPr>
          <w:rFonts w:asciiTheme="majorHAnsi" w:hAnsiTheme="majorHAnsi" w:cstheme="majorHAnsi"/>
          <w:highlight w:val="cyan"/>
          <w:u w:val="single"/>
        </w:rPr>
        <w:t>would be</w:t>
      </w:r>
      <w:r w:rsidRPr="00D94282">
        <w:rPr>
          <w:rFonts w:asciiTheme="majorHAnsi" w:hAnsiTheme="majorHAnsi" w:cstheme="majorHAnsi"/>
          <w:u w:val="single"/>
        </w:rPr>
        <w:t xml:space="preserve"> a </w:t>
      </w:r>
      <w:r w:rsidRPr="00D94282">
        <w:rPr>
          <w:rFonts w:asciiTheme="majorHAnsi" w:hAnsiTheme="majorHAnsi" w:cstheme="majorHAnsi"/>
          <w:sz w:val="16"/>
        </w:rPr>
        <w:t xml:space="preserve">somewhat or </w:t>
      </w:r>
      <w:r w:rsidRPr="00D94282">
        <w:rPr>
          <w:rFonts w:asciiTheme="majorHAnsi" w:hAnsiTheme="majorHAnsi" w:cstheme="majorHAnsi"/>
          <w:u w:val="single"/>
        </w:rPr>
        <w:t xml:space="preserve">very </w:t>
      </w:r>
      <w:r w:rsidRPr="00D94282">
        <w:rPr>
          <w:rStyle w:val="Emphasis"/>
          <w:rFonts w:asciiTheme="majorHAnsi" w:hAnsiTheme="majorHAnsi" w:cstheme="majorHAnsi"/>
          <w:highlight w:val="cyan"/>
        </w:rPr>
        <w:t>good</w:t>
      </w:r>
      <w:r w:rsidRPr="00D94282">
        <w:rPr>
          <w:rStyle w:val="Emphasis"/>
          <w:rFonts w:asciiTheme="majorHAnsi" w:hAnsiTheme="majorHAnsi" w:cstheme="majorHAnsi"/>
        </w:rPr>
        <w:t xml:space="preserve"> </w:t>
      </w:r>
      <w:r w:rsidRPr="00D94282">
        <w:rPr>
          <w:rFonts w:asciiTheme="majorHAnsi" w:hAnsiTheme="majorHAnsi" w:cstheme="majorHAnsi"/>
          <w:u w:val="single"/>
        </w:rPr>
        <w:t>form of government</w:t>
      </w:r>
      <w:r w:rsidRPr="00D94282">
        <w:rPr>
          <w:rFonts w:asciiTheme="majorHAnsi" w:hAnsiTheme="majorHAnsi" w:cstheme="majorHAnsi"/>
        </w:rPr>
        <w:t>.</w:t>
      </w:r>
      <w:r w:rsidRPr="00D94282">
        <w:rPr>
          <w:rFonts w:asciiTheme="majorHAnsi" w:hAnsiTheme="majorHAnsi" w:cstheme="majorHAnsi"/>
        </w:rPr>
        <w:br/>
      </w:r>
      <w:bookmarkEnd w:id="2"/>
      <w:r w:rsidRPr="00D94282">
        <w:rPr>
          <w:rFonts w:asciiTheme="majorHAnsi" w:hAnsiTheme="majorHAnsi" w:cstheme="majorHAnsi"/>
        </w:rPr>
        <w:t> </w:t>
      </w:r>
    </w:p>
    <w:bookmarkEnd w:id="1"/>
    <w:bookmarkEnd w:id="3"/>
    <w:p w14:paraId="03A42D9D" w14:textId="77777777" w:rsidR="005F2CD1" w:rsidRPr="00D94282" w:rsidRDefault="005F2CD1" w:rsidP="005F2CD1">
      <w:pPr>
        <w:pStyle w:val="Heading3"/>
        <w:rPr>
          <w:rFonts w:asciiTheme="majorHAnsi" w:hAnsiTheme="majorHAnsi" w:cstheme="majorHAnsi"/>
        </w:rPr>
      </w:pPr>
      <w:r w:rsidRPr="00D94282">
        <w:rPr>
          <w:rFonts w:asciiTheme="majorHAnsi" w:hAnsiTheme="majorHAnsi" w:cstheme="majorHAnsi"/>
        </w:rPr>
        <w:t>1NC---AT: DPT</w:t>
      </w:r>
    </w:p>
    <w:p w14:paraId="4C769BAD" w14:textId="77777777" w:rsidR="005F2CD1" w:rsidRPr="00D94282" w:rsidRDefault="005F2CD1" w:rsidP="005F2CD1">
      <w:pPr>
        <w:pStyle w:val="Heading4"/>
        <w:rPr>
          <w:rFonts w:asciiTheme="majorHAnsi" w:hAnsiTheme="majorHAnsi" w:cstheme="majorHAnsi"/>
        </w:rPr>
      </w:pPr>
      <w:bookmarkStart w:id="4" w:name="_Hlk213669287"/>
      <w:r w:rsidRPr="00D94282">
        <w:rPr>
          <w:rFonts w:asciiTheme="majorHAnsi" w:hAnsiTheme="majorHAnsi" w:cstheme="majorHAnsi"/>
          <w:u w:val="single"/>
        </w:rPr>
        <w:t xml:space="preserve">Democratic </w:t>
      </w:r>
      <w:r w:rsidRPr="00D94282">
        <w:rPr>
          <w:rFonts w:asciiTheme="majorHAnsi" w:hAnsiTheme="majorHAnsi" w:cstheme="majorHAnsi"/>
        </w:rPr>
        <w:t>peace theory is</w:t>
      </w:r>
      <w:r w:rsidRPr="00D94282">
        <w:rPr>
          <w:rFonts w:asciiTheme="majorHAnsi" w:hAnsiTheme="majorHAnsi" w:cstheme="majorHAnsi"/>
          <w:u w:val="single"/>
        </w:rPr>
        <w:t xml:space="preserve"> wrong</w:t>
      </w:r>
    </w:p>
    <w:p w14:paraId="7D3F2C29" w14:textId="77777777" w:rsidR="005F2CD1" w:rsidRPr="00D94282" w:rsidRDefault="005F2CD1" w:rsidP="005F2CD1">
      <w:pPr>
        <w:rPr>
          <w:rFonts w:asciiTheme="majorHAnsi" w:hAnsiTheme="majorHAnsi" w:cstheme="majorHAnsi"/>
        </w:rPr>
      </w:pPr>
      <w:proofErr w:type="spellStart"/>
      <w:r w:rsidRPr="00D94282">
        <w:rPr>
          <w:rStyle w:val="Style13ptBold"/>
          <w:rFonts w:cstheme="majorHAnsi"/>
        </w:rPr>
        <w:t>Doorenspleet</w:t>
      </w:r>
      <w:proofErr w:type="spellEnd"/>
      <w:r w:rsidRPr="00D94282">
        <w:rPr>
          <w:rStyle w:val="Style13ptBold"/>
          <w:rFonts w:cstheme="majorHAnsi"/>
        </w:rPr>
        <w:t xml:space="preserve"> ’19</w:t>
      </w:r>
      <w:r w:rsidRPr="00D94282">
        <w:rPr>
          <w:rFonts w:asciiTheme="majorHAnsi" w:hAnsiTheme="majorHAnsi" w:cstheme="majorHAnsi"/>
        </w:rPr>
        <w:t xml:space="preserve"> [Renske; 2019; Political Science and International Studies Professor at Warwick University; Rethinking the Value of Democracy: A Comparative Perspective, “Democracy and Interstate War,” Ch. 3]</w:t>
      </w:r>
    </w:p>
    <w:p w14:paraId="7B8E2BCF" w14:textId="77777777" w:rsidR="005F2CD1" w:rsidRPr="00D94282" w:rsidRDefault="005F2CD1" w:rsidP="005F2CD1">
      <w:pPr>
        <w:rPr>
          <w:rFonts w:asciiTheme="majorHAnsi" w:hAnsiTheme="majorHAnsi" w:cstheme="majorHAnsi"/>
          <w:sz w:val="16"/>
        </w:rPr>
      </w:pPr>
      <w:r w:rsidRPr="00D94282">
        <w:rPr>
          <w:rFonts w:asciiTheme="majorHAnsi" w:hAnsiTheme="majorHAnsi" w:cstheme="majorHAnsi"/>
          <w:sz w:val="16"/>
        </w:rPr>
        <w:t xml:space="preserve">This finding or ‘law’ has not only been recognized by scholars of international </w:t>
      </w:r>
      <w:proofErr w:type="gramStart"/>
      <w:r w:rsidRPr="00D94282">
        <w:rPr>
          <w:rFonts w:asciiTheme="majorHAnsi" w:hAnsiTheme="majorHAnsi" w:cstheme="majorHAnsi"/>
          <w:sz w:val="16"/>
        </w:rPr>
        <w:t>relations, but</w:t>
      </w:r>
      <w:proofErr w:type="gramEnd"/>
      <w:r w:rsidRPr="00D94282">
        <w:rPr>
          <w:rFonts w:asciiTheme="majorHAnsi" w:hAnsiTheme="majorHAnsi" w:cstheme="majorHAnsi"/>
          <w:sz w:val="16"/>
        </w:rPr>
        <w:t xml:space="preserve"> also found its way outside academia and has influenced foreign policies to promote peace and democracy, most prominently since the 1990s. However, </w:t>
      </w:r>
      <w:r w:rsidRPr="00D94282">
        <w:rPr>
          <w:rStyle w:val="StyleUnderline"/>
          <w:rFonts w:asciiTheme="majorHAnsi" w:hAnsiTheme="majorHAnsi" w:cstheme="majorHAnsi"/>
        </w:rPr>
        <w:t>my book will not</w:t>
      </w:r>
      <w:r w:rsidRPr="00D94282">
        <w:rPr>
          <w:rFonts w:asciiTheme="majorHAnsi" w:hAnsiTheme="majorHAnsi" w:cstheme="majorHAnsi"/>
          <w:sz w:val="16"/>
        </w:rPr>
        <w:t xml:space="preserve"> draw conclusions based on ‘</w:t>
      </w:r>
      <w:r w:rsidRPr="00D94282">
        <w:rPr>
          <w:rStyle w:val="Emphasis"/>
          <w:rFonts w:asciiTheme="majorHAnsi" w:hAnsiTheme="majorHAnsi" w:cstheme="majorHAnsi"/>
        </w:rPr>
        <w:t>cherry-pick</w:t>
      </w:r>
      <w:r w:rsidRPr="00D94282">
        <w:rPr>
          <w:rFonts w:asciiTheme="majorHAnsi" w:hAnsiTheme="majorHAnsi" w:cstheme="majorHAnsi"/>
          <w:sz w:val="16"/>
        </w:rPr>
        <w:t xml:space="preserve">ing’ of specific studies showing how peaceful democracies are, but on a systematic overview of studies in this field. Therefore, </w:t>
      </w:r>
      <w:r w:rsidRPr="00D94282">
        <w:rPr>
          <w:rStyle w:val="StyleUnderline"/>
          <w:rFonts w:asciiTheme="majorHAnsi" w:hAnsiTheme="majorHAnsi" w:cstheme="majorHAnsi"/>
        </w:rPr>
        <w:t xml:space="preserve">this book relies on </w:t>
      </w:r>
      <w:r w:rsidRPr="00D94282">
        <w:rPr>
          <w:rStyle w:val="Emphasis"/>
          <w:rFonts w:asciiTheme="majorHAnsi" w:hAnsiTheme="majorHAnsi" w:cstheme="majorHAnsi"/>
        </w:rPr>
        <w:t>my own database</w:t>
      </w:r>
      <w:r w:rsidRPr="00D94282">
        <w:rPr>
          <w:rStyle w:val="StyleUnderline"/>
          <w:rFonts w:asciiTheme="majorHAnsi" w:hAnsiTheme="majorHAnsi" w:cstheme="majorHAnsi"/>
        </w:rPr>
        <w:t xml:space="preserve"> with </w:t>
      </w:r>
      <w:r w:rsidRPr="00D94282">
        <w:rPr>
          <w:rStyle w:val="Emphasis"/>
          <w:rFonts w:asciiTheme="majorHAnsi" w:hAnsiTheme="majorHAnsi" w:cstheme="majorHAnsi"/>
          <w:highlight w:val="cyan"/>
        </w:rPr>
        <w:t>hundreds of</w:t>
      </w:r>
      <w:r w:rsidRPr="00D94282">
        <w:rPr>
          <w:rStyle w:val="Emphasis"/>
          <w:rFonts w:asciiTheme="majorHAnsi" w:hAnsiTheme="majorHAnsi" w:cstheme="majorHAnsi"/>
        </w:rPr>
        <w:t xml:space="preserve"> different </w:t>
      </w:r>
      <w:r w:rsidRPr="00D94282">
        <w:rPr>
          <w:rStyle w:val="Emphasis"/>
          <w:rFonts w:asciiTheme="majorHAnsi" w:hAnsiTheme="majorHAnsi" w:cstheme="majorHAnsi"/>
          <w:highlight w:val="cyan"/>
        </w:rPr>
        <w:t>studies</w:t>
      </w:r>
      <w:r w:rsidRPr="00D94282">
        <w:rPr>
          <w:rFonts w:asciiTheme="majorHAnsi" w:hAnsiTheme="majorHAnsi" w:cstheme="majorHAnsi"/>
          <w:sz w:val="16"/>
        </w:rPr>
        <w:t>, which are relevant for each chapter; the articles had to engage directly with the chapter’s main research question. The next section will provide more detailed information around the selection criteria. This overview includes both highly cited and recent articles which were selected in a systematic way.</w:t>
      </w:r>
    </w:p>
    <w:p w14:paraId="18339B6A" w14:textId="77777777" w:rsidR="005F2CD1" w:rsidRPr="00D94282" w:rsidRDefault="005F2CD1" w:rsidP="005F2CD1">
      <w:pPr>
        <w:rPr>
          <w:rFonts w:asciiTheme="majorHAnsi" w:hAnsiTheme="majorHAnsi" w:cstheme="majorHAnsi"/>
          <w:sz w:val="16"/>
        </w:rPr>
      </w:pPr>
      <w:r w:rsidRPr="00D94282">
        <w:rPr>
          <w:rFonts w:asciiTheme="majorHAnsi" w:hAnsiTheme="majorHAnsi" w:cstheme="majorHAnsi"/>
          <w:sz w:val="16"/>
        </w:rPr>
        <w:t xml:space="preserve">Based on analyses of statistical studies around this topic of democracy and war, it will become clear that the overall statistical support for the democratic peace hypothesis is not strong at all. In the rest of the chapter, I will </w:t>
      </w:r>
      <w:r w:rsidRPr="00D94282">
        <w:rPr>
          <w:rFonts w:asciiTheme="majorHAnsi" w:hAnsiTheme="majorHAnsi" w:cstheme="majorHAnsi"/>
          <w:highlight w:val="cyan"/>
          <w:u w:val="single"/>
        </w:rPr>
        <w:t>spell out</w:t>
      </w:r>
      <w:r w:rsidRPr="00D94282">
        <w:rPr>
          <w:rFonts w:asciiTheme="majorHAnsi" w:hAnsiTheme="majorHAnsi" w:cstheme="majorHAnsi"/>
          <w:sz w:val="16"/>
        </w:rPr>
        <w:t xml:space="preserve"> four reasons why </w:t>
      </w:r>
      <w:r w:rsidRPr="00D94282">
        <w:rPr>
          <w:rStyle w:val="StyleUnderline"/>
          <w:rFonts w:asciiTheme="majorHAnsi" w:hAnsiTheme="majorHAnsi" w:cstheme="majorHAnsi"/>
          <w:highlight w:val="cyan"/>
        </w:rPr>
        <w:t xml:space="preserve">democracy does </w:t>
      </w:r>
      <w:r w:rsidRPr="00D94282">
        <w:rPr>
          <w:rStyle w:val="Emphasis"/>
          <w:rFonts w:asciiTheme="majorHAnsi" w:hAnsiTheme="majorHAnsi" w:cstheme="majorHAnsi"/>
          <w:highlight w:val="cyan"/>
        </w:rPr>
        <w:t>not cause peace</w:t>
      </w:r>
      <w:r w:rsidRPr="00D94282">
        <w:rPr>
          <w:rFonts w:asciiTheme="majorHAnsi" w:hAnsiTheme="majorHAnsi" w:cstheme="majorHAnsi"/>
          <w:sz w:val="16"/>
        </w:rPr>
        <w:t xml:space="preserve">, and why </w:t>
      </w:r>
      <w:r w:rsidRPr="00D94282">
        <w:rPr>
          <w:rStyle w:val="StyleUnderline"/>
          <w:rFonts w:asciiTheme="majorHAnsi" w:hAnsiTheme="majorHAnsi" w:cstheme="majorHAnsi"/>
        </w:rPr>
        <w:t xml:space="preserve">the </w:t>
      </w:r>
      <w:r w:rsidRPr="00D94282">
        <w:rPr>
          <w:rStyle w:val="Emphasis"/>
          <w:rFonts w:asciiTheme="majorHAnsi" w:hAnsiTheme="majorHAnsi" w:cstheme="majorHAnsi"/>
        </w:rPr>
        <w:t>empirical support</w:t>
      </w:r>
      <w:r w:rsidRPr="00D94282">
        <w:rPr>
          <w:rStyle w:val="StyleUnderline"/>
          <w:rFonts w:asciiTheme="majorHAnsi" w:hAnsiTheme="majorHAnsi" w:cstheme="majorHAnsi"/>
        </w:rPr>
        <w:t xml:space="preserve"> for</w:t>
      </w:r>
      <w:r w:rsidRPr="00D94282">
        <w:rPr>
          <w:rFonts w:asciiTheme="majorHAnsi" w:hAnsiTheme="majorHAnsi" w:cstheme="majorHAnsi"/>
          <w:sz w:val="16"/>
        </w:rPr>
        <w:t xml:space="preserve"> the popular idea of </w:t>
      </w:r>
      <w:r w:rsidRPr="00D94282">
        <w:rPr>
          <w:rStyle w:val="StyleUnderline"/>
          <w:rFonts w:asciiTheme="majorHAnsi" w:hAnsiTheme="majorHAnsi" w:cstheme="majorHAnsi"/>
        </w:rPr>
        <w:t xml:space="preserve">democratic peace is </w:t>
      </w:r>
      <w:r w:rsidRPr="00D94282">
        <w:rPr>
          <w:rStyle w:val="Emphasis"/>
          <w:rFonts w:asciiTheme="majorHAnsi" w:hAnsiTheme="majorHAnsi" w:cstheme="majorHAnsi"/>
        </w:rPr>
        <w:t>quite weak</w:t>
      </w:r>
      <w:r w:rsidRPr="00D94282">
        <w:rPr>
          <w:rFonts w:asciiTheme="majorHAnsi" w:hAnsiTheme="majorHAnsi" w:cstheme="majorHAnsi"/>
          <w:sz w:val="16"/>
        </w:rPr>
        <w:t xml:space="preserve">: (1) most </w:t>
      </w:r>
      <w:r w:rsidRPr="00D94282">
        <w:rPr>
          <w:rStyle w:val="StyleUnderline"/>
          <w:rFonts w:asciiTheme="majorHAnsi" w:hAnsiTheme="majorHAnsi" w:cstheme="majorHAnsi"/>
        </w:rPr>
        <w:t xml:space="preserve">studies do not find a </w:t>
      </w:r>
      <w:r w:rsidRPr="00D94282">
        <w:rPr>
          <w:rStyle w:val="Emphasis"/>
          <w:rFonts w:asciiTheme="majorHAnsi" w:hAnsiTheme="majorHAnsi" w:cstheme="majorHAnsi"/>
        </w:rPr>
        <w:t>strong correlation</w:t>
      </w:r>
      <w:r w:rsidRPr="00D94282">
        <w:rPr>
          <w:rFonts w:asciiTheme="majorHAnsi" w:hAnsiTheme="majorHAnsi" w:cstheme="majorHAnsi"/>
          <w:sz w:val="16"/>
        </w:rPr>
        <w:t xml:space="preserve"> between democracy and interstate war </w:t>
      </w:r>
      <w:r w:rsidRPr="00D94282">
        <w:rPr>
          <w:rStyle w:val="StyleUnderline"/>
          <w:rFonts w:asciiTheme="majorHAnsi" w:hAnsiTheme="majorHAnsi" w:cstheme="majorHAnsi"/>
          <w:highlight w:val="cyan"/>
        </w:rPr>
        <w:t>at</w:t>
      </w:r>
      <w:r w:rsidRPr="00D94282">
        <w:rPr>
          <w:rStyle w:val="StyleUnderline"/>
          <w:rFonts w:asciiTheme="majorHAnsi" w:hAnsiTheme="majorHAnsi" w:cstheme="majorHAnsi"/>
        </w:rPr>
        <w:t xml:space="preserve"> </w:t>
      </w:r>
      <w:r w:rsidRPr="00D94282">
        <w:rPr>
          <w:rStyle w:val="StyleUnderline"/>
          <w:rFonts w:asciiTheme="majorHAnsi" w:hAnsiTheme="majorHAnsi" w:cstheme="majorHAnsi"/>
          <w:highlight w:val="cyan"/>
        </w:rPr>
        <w:t xml:space="preserve">the </w:t>
      </w:r>
      <w:r w:rsidRPr="00D94282">
        <w:rPr>
          <w:rStyle w:val="Emphasis"/>
          <w:rFonts w:asciiTheme="majorHAnsi" w:hAnsiTheme="majorHAnsi" w:cstheme="majorHAnsi"/>
          <w:highlight w:val="cyan"/>
        </w:rPr>
        <w:t>dyadic level</w:t>
      </w:r>
      <w:r w:rsidRPr="00D94282">
        <w:rPr>
          <w:rFonts w:asciiTheme="majorHAnsi" w:hAnsiTheme="majorHAnsi" w:cstheme="majorHAnsi"/>
          <w:sz w:val="16"/>
        </w:rPr>
        <w:t xml:space="preserve">, and </w:t>
      </w:r>
      <w:r w:rsidRPr="00D94282">
        <w:rPr>
          <w:rStyle w:val="StyleUnderline"/>
          <w:rFonts w:asciiTheme="majorHAnsi" w:hAnsiTheme="majorHAnsi" w:cstheme="majorHAnsi"/>
        </w:rPr>
        <w:t xml:space="preserve">they show that </w:t>
      </w:r>
      <w:r w:rsidRPr="00D94282">
        <w:rPr>
          <w:rStyle w:val="StyleUnderline"/>
          <w:rFonts w:asciiTheme="majorHAnsi" w:hAnsiTheme="majorHAnsi" w:cstheme="majorHAnsi"/>
          <w:highlight w:val="cyan"/>
        </w:rPr>
        <w:t xml:space="preserve">there are </w:t>
      </w:r>
      <w:r w:rsidRPr="00D94282">
        <w:rPr>
          <w:rStyle w:val="Emphasis"/>
          <w:rFonts w:asciiTheme="majorHAnsi" w:hAnsiTheme="majorHAnsi" w:cstheme="majorHAnsi"/>
          <w:highlight w:val="cyan"/>
        </w:rPr>
        <w:t>other—more powerful—explanations</w:t>
      </w:r>
      <w:r w:rsidRPr="00D94282">
        <w:rPr>
          <w:rStyle w:val="StyleUnderline"/>
          <w:rFonts w:asciiTheme="majorHAnsi" w:hAnsiTheme="majorHAnsi" w:cstheme="majorHAnsi"/>
        </w:rPr>
        <w:t xml:space="preserve"> for war and peace, or even that the impact of democracy is a </w:t>
      </w:r>
      <w:r w:rsidRPr="00D94282">
        <w:rPr>
          <w:rStyle w:val="Emphasis"/>
          <w:rFonts w:asciiTheme="majorHAnsi" w:hAnsiTheme="majorHAnsi" w:cstheme="majorHAnsi"/>
        </w:rPr>
        <w:t>spurious one</w:t>
      </w:r>
      <w:r w:rsidRPr="00D94282">
        <w:rPr>
          <w:rFonts w:asciiTheme="majorHAnsi" w:hAnsiTheme="majorHAnsi" w:cstheme="majorHAnsi"/>
          <w:sz w:val="16"/>
        </w:rPr>
        <w:t xml:space="preserve">, (2) </w:t>
      </w:r>
      <w:r w:rsidRPr="00D94282">
        <w:rPr>
          <w:rStyle w:val="StyleUnderline"/>
          <w:rFonts w:asciiTheme="majorHAnsi" w:hAnsiTheme="majorHAnsi" w:cstheme="majorHAnsi"/>
        </w:rPr>
        <w:t xml:space="preserve">the </w:t>
      </w:r>
      <w:r w:rsidRPr="00D94282">
        <w:rPr>
          <w:rStyle w:val="Emphasis"/>
          <w:rFonts w:asciiTheme="majorHAnsi" w:hAnsiTheme="majorHAnsi" w:cstheme="majorHAnsi"/>
        </w:rPr>
        <w:t>theoretical foundation</w:t>
      </w:r>
      <w:r w:rsidRPr="00D94282">
        <w:rPr>
          <w:rStyle w:val="StyleUnderline"/>
          <w:rFonts w:asciiTheme="majorHAnsi" w:hAnsiTheme="majorHAnsi" w:cstheme="majorHAnsi"/>
        </w:rPr>
        <w:t xml:space="preserve"> of the democratic peace hypothesis is </w:t>
      </w:r>
      <w:r w:rsidRPr="00D94282">
        <w:rPr>
          <w:rStyle w:val="Emphasis"/>
          <w:rFonts w:asciiTheme="majorHAnsi" w:hAnsiTheme="majorHAnsi" w:cstheme="majorHAnsi"/>
        </w:rPr>
        <w:t>weak</w:t>
      </w:r>
      <w:r w:rsidRPr="00D94282">
        <w:rPr>
          <w:rStyle w:val="StyleUnderline"/>
          <w:rFonts w:asciiTheme="majorHAnsi" w:hAnsiTheme="majorHAnsi" w:cstheme="majorHAnsi"/>
        </w:rPr>
        <w:t xml:space="preserve">, and the causal mechanisms are </w:t>
      </w:r>
      <w:r w:rsidRPr="00D94282">
        <w:rPr>
          <w:rStyle w:val="Emphasis"/>
          <w:rFonts w:asciiTheme="majorHAnsi" w:hAnsiTheme="majorHAnsi" w:cstheme="majorHAnsi"/>
        </w:rPr>
        <w:t>unclear</w:t>
      </w:r>
      <w:r w:rsidRPr="00D94282">
        <w:rPr>
          <w:rFonts w:asciiTheme="majorHAnsi" w:hAnsiTheme="majorHAnsi" w:cstheme="majorHAnsi"/>
          <w:sz w:val="16"/>
        </w:rPr>
        <w:t xml:space="preserve">, (3) </w:t>
      </w:r>
      <w:r w:rsidRPr="00D94282">
        <w:rPr>
          <w:rStyle w:val="StyleUnderline"/>
          <w:rFonts w:asciiTheme="majorHAnsi" w:hAnsiTheme="majorHAnsi" w:cstheme="majorHAnsi"/>
        </w:rPr>
        <w:t xml:space="preserve">democracies are </w:t>
      </w:r>
      <w:r w:rsidRPr="00D94282">
        <w:rPr>
          <w:rStyle w:val="Emphasis"/>
          <w:rFonts w:asciiTheme="majorHAnsi" w:hAnsiTheme="majorHAnsi" w:cstheme="majorHAnsi"/>
        </w:rPr>
        <w:t>not necessarily more peaceful</w:t>
      </w:r>
      <w:r w:rsidRPr="00D94282">
        <w:rPr>
          <w:rFonts w:asciiTheme="majorHAnsi" w:hAnsiTheme="majorHAnsi" w:cstheme="majorHAnsi"/>
          <w:sz w:val="16"/>
        </w:rPr>
        <w:t xml:space="preserve"> in general, </w:t>
      </w:r>
      <w:r w:rsidRPr="00D94282">
        <w:rPr>
          <w:rStyle w:val="StyleUnderline"/>
          <w:rFonts w:asciiTheme="majorHAnsi" w:hAnsiTheme="majorHAnsi" w:cstheme="majorHAnsi"/>
        </w:rPr>
        <w:t xml:space="preserve">and the </w:t>
      </w:r>
      <w:r w:rsidRPr="00D94282">
        <w:rPr>
          <w:rStyle w:val="StyleUnderline"/>
          <w:rFonts w:asciiTheme="majorHAnsi" w:hAnsiTheme="majorHAnsi" w:cstheme="majorHAnsi"/>
          <w:highlight w:val="cyan"/>
        </w:rPr>
        <w:t>evidence</w:t>
      </w:r>
      <w:r w:rsidRPr="00D94282">
        <w:rPr>
          <w:rStyle w:val="StyleUnderline"/>
          <w:rFonts w:asciiTheme="majorHAnsi" w:hAnsiTheme="majorHAnsi" w:cstheme="majorHAnsi"/>
        </w:rPr>
        <w:t xml:space="preserve"> for the democratic peace hypothesis </w:t>
      </w:r>
      <w:r w:rsidRPr="00D94282">
        <w:rPr>
          <w:rStyle w:val="StyleUnderline"/>
          <w:rFonts w:asciiTheme="majorHAnsi" w:hAnsiTheme="majorHAnsi" w:cstheme="majorHAnsi"/>
          <w:highlight w:val="cyan"/>
        </w:rPr>
        <w:t xml:space="preserve">at the </w:t>
      </w:r>
      <w:r w:rsidRPr="00D94282">
        <w:rPr>
          <w:rStyle w:val="Emphasis"/>
          <w:rFonts w:asciiTheme="majorHAnsi" w:hAnsiTheme="majorHAnsi" w:cstheme="majorHAnsi"/>
          <w:highlight w:val="cyan"/>
        </w:rPr>
        <w:t>monadic level</w:t>
      </w:r>
      <w:r w:rsidRPr="00D94282">
        <w:rPr>
          <w:rStyle w:val="StyleUnderline"/>
          <w:rFonts w:asciiTheme="majorHAnsi" w:hAnsiTheme="majorHAnsi" w:cstheme="majorHAnsi"/>
          <w:highlight w:val="cyan"/>
        </w:rPr>
        <w:t xml:space="preserve"> is inconclusive</w:t>
      </w:r>
      <w:r w:rsidRPr="00D94282">
        <w:rPr>
          <w:rFonts w:asciiTheme="majorHAnsi" w:hAnsiTheme="majorHAnsi" w:cstheme="majorHAnsi"/>
          <w:sz w:val="16"/>
        </w:rPr>
        <w:t>, and (4) the process of democratization is dangerous and living in a democratizing country means living in a less peaceful country.</w:t>
      </w:r>
    </w:p>
    <w:p w14:paraId="0EDDE4B0" w14:textId="77777777" w:rsidR="005F2CD1" w:rsidRPr="00D94282" w:rsidRDefault="005F2CD1" w:rsidP="005F2CD1">
      <w:pPr>
        <w:rPr>
          <w:rFonts w:asciiTheme="majorHAnsi" w:hAnsiTheme="majorHAnsi" w:cstheme="majorHAnsi"/>
          <w:sz w:val="16"/>
        </w:rPr>
      </w:pPr>
      <w:r w:rsidRPr="00D94282">
        <w:rPr>
          <w:rFonts w:asciiTheme="majorHAnsi" w:hAnsiTheme="majorHAnsi" w:cstheme="majorHAnsi"/>
          <w:sz w:val="16"/>
        </w:rPr>
        <w:t xml:space="preserve">In my view, </w:t>
      </w:r>
      <w:r w:rsidRPr="00D94282">
        <w:rPr>
          <w:rStyle w:val="StyleUnderline"/>
          <w:rFonts w:asciiTheme="majorHAnsi" w:hAnsiTheme="majorHAnsi" w:cstheme="majorHAnsi"/>
        </w:rPr>
        <w:t>it is</w:t>
      </w:r>
      <w:r w:rsidRPr="00D94282">
        <w:rPr>
          <w:rFonts w:asciiTheme="majorHAnsi" w:hAnsiTheme="majorHAnsi" w:cstheme="majorHAnsi"/>
          <w:sz w:val="16"/>
        </w:rPr>
        <w:t xml:space="preserve"> difficult—if not </w:t>
      </w:r>
      <w:r w:rsidRPr="00D94282">
        <w:rPr>
          <w:rStyle w:val="Emphasis"/>
          <w:rFonts w:asciiTheme="majorHAnsi" w:hAnsiTheme="majorHAnsi" w:cstheme="majorHAnsi"/>
        </w:rPr>
        <w:t>impossible</w:t>
      </w:r>
      <w:r w:rsidRPr="00D94282">
        <w:rPr>
          <w:rFonts w:asciiTheme="majorHAnsi" w:hAnsiTheme="majorHAnsi" w:cstheme="majorHAnsi"/>
          <w:sz w:val="16"/>
        </w:rPr>
        <w:t>—</w:t>
      </w:r>
      <w:r w:rsidRPr="00D94282">
        <w:rPr>
          <w:rStyle w:val="StyleUnderline"/>
          <w:rFonts w:asciiTheme="majorHAnsi" w:hAnsiTheme="majorHAnsi" w:cstheme="majorHAnsi"/>
        </w:rPr>
        <w:t>to support the democratic peace hypothesis</w:t>
      </w:r>
      <w:r w:rsidRPr="00D94282">
        <w:rPr>
          <w:rFonts w:asciiTheme="majorHAnsi" w:hAnsiTheme="majorHAnsi" w:cstheme="majorHAnsi"/>
          <w:sz w:val="16"/>
        </w:rPr>
        <w:t xml:space="preserve"> without any reservations. The key caveats should not be ignored and certainly deserve more attention before we can confidently argue that democracies are more peaceful than other types of political systems. Please notice that I can already reveal that the assumed link between democracy and intrastate war is problematic as well, but this topic will be at the core of the next chapter (Chapter 4).</w:t>
      </w:r>
    </w:p>
    <w:p w14:paraId="719AE9BC" w14:textId="77777777" w:rsidR="005F2CD1" w:rsidRPr="00D94282" w:rsidRDefault="005F2CD1" w:rsidP="005F2CD1">
      <w:pPr>
        <w:rPr>
          <w:rFonts w:asciiTheme="majorHAnsi" w:hAnsiTheme="majorHAnsi" w:cstheme="majorHAnsi"/>
          <w:sz w:val="16"/>
        </w:rPr>
      </w:pPr>
      <w:r w:rsidRPr="00D94282">
        <w:rPr>
          <w:rFonts w:asciiTheme="majorHAnsi" w:hAnsiTheme="majorHAnsi" w:cstheme="majorHAnsi"/>
          <w:sz w:val="16"/>
        </w:rPr>
        <w:t>Selection of Articles: Democracy and War</w:t>
      </w:r>
    </w:p>
    <w:p w14:paraId="5F05BB2B" w14:textId="77777777" w:rsidR="005F2CD1" w:rsidRPr="00D94282" w:rsidRDefault="005F2CD1" w:rsidP="005F2CD1">
      <w:pPr>
        <w:rPr>
          <w:rFonts w:asciiTheme="majorHAnsi" w:hAnsiTheme="majorHAnsi" w:cstheme="majorHAnsi"/>
          <w:sz w:val="16"/>
        </w:rPr>
      </w:pPr>
      <w:r w:rsidRPr="00D94282">
        <w:rPr>
          <w:rFonts w:asciiTheme="majorHAnsi" w:hAnsiTheme="majorHAnsi" w:cstheme="majorHAnsi"/>
          <w:sz w:val="16"/>
        </w:rPr>
        <w:t xml:space="preserve">The instrumental value of democracy cannot convincingly be found in democracy’s expected bond with peace. I have come to this conclusion </w:t>
      </w:r>
      <w:proofErr w:type="gramStart"/>
      <w:r w:rsidRPr="00D94282">
        <w:rPr>
          <w:rFonts w:asciiTheme="majorHAnsi" w:hAnsiTheme="majorHAnsi" w:cstheme="majorHAnsi"/>
          <w:highlight w:val="cyan"/>
          <w:u w:val="single"/>
        </w:rPr>
        <w:t>on the basis of</w:t>
      </w:r>
      <w:proofErr w:type="gramEnd"/>
      <w:r w:rsidRPr="00D94282">
        <w:rPr>
          <w:rFonts w:asciiTheme="majorHAnsi" w:hAnsiTheme="majorHAnsi" w:cstheme="majorHAnsi"/>
          <w:sz w:val="16"/>
        </w:rPr>
        <w:t xml:space="preserve"> an analysis of statistical studies, which will be discussed in the rest of this chapter. So how did I select the articles for my database?4</w:t>
      </w:r>
    </w:p>
    <w:p w14:paraId="79EA53C8" w14:textId="77777777" w:rsidR="005F2CD1" w:rsidRPr="00D94282" w:rsidRDefault="005F2CD1" w:rsidP="005F2CD1">
      <w:pPr>
        <w:rPr>
          <w:rFonts w:asciiTheme="majorHAnsi" w:hAnsiTheme="majorHAnsi" w:cstheme="majorHAnsi"/>
          <w:sz w:val="16"/>
        </w:rPr>
      </w:pPr>
      <w:r w:rsidRPr="00D94282">
        <w:rPr>
          <w:rFonts w:asciiTheme="majorHAnsi" w:hAnsiTheme="majorHAnsi" w:cstheme="majorHAnsi"/>
          <w:sz w:val="16"/>
        </w:rPr>
        <w:t xml:space="preserve">For this chapter and Chapter 4, I selected </w:t>
      </w:r>
      <w:proofErr w:type="gramStart"/>
      <w:r w:rsidRPr="00D94282">
        <w:rPr>
          <w:rFonts w:asciiTheme="majorHAnsi" w:hAnsiTheme="majorHAnsi" w:cstheme="majorHAnsi"/>
          <w:sz w:val="16"/>
        </w:rPr>
        <w:t>the articles</w:t>
      </w:r>
      <w:proofErr w:type="gramEnd"/>
      <w:r w:rsidRPr="00D94282">
        <w:rPr>
          <w:rFonts w:asciiTheme="majorHAnsi" w:hAnsiTheme="majorHAnsi" w:cstheme="majorHAnsi"/>
          <w:sz w:val="16"/>
        </w:rPr>
        <w:t xml:space="preserve"> that focused on war and democracy. Using the online database Web of Science (formerly known as Web of Knowledge), </w:t>
      </w:r>
      <w:r w:rsidRPr="00D94282">
        <w:rPr>
          <w:rStyle w:val="StyleUnderline"/>
          <w:rFonts w:asciiTheme="majorHAnsi" w:hAnsiTheme="majorHAnsi" w:cstheme="majorHAnsi"/>
        </w:rPr>
        <w:t>I identified</w:t>
      </w:r>
      <w:r w:rsidRPr="00D94282">
        <w:rPr>
          <w:rFonts w:asciiTheme="majorHAnsi" w:hAnsiTheme="majorHAnsi" w:cstheme="majorHAnsi"/>
          <w:sz w:val="16"/>
        </w:rPr>
        <w:t xml:space="preserve"> a total of almost </w:t>
      </w:r>
      <w:r w:rsidRPr="00D94282">
        <w:rPr>
          <w:rStyle w:val="Emphasis"/>
          <w:rFonts w:asciiTheme="majorHAnsi" w:hAnsiTheme="majorHAnsi" w:cstheme="majorHAnsi"/>
          <w:highlight w:val="cyan"/>
        </w:rPr>
        <w:t>8000 articles</w:t>
      </w:r>
      <w:r w:rsidRPr="00D94282">
        <w:rPr>
          <w:rFonts w:asciiTheme="majorHAnsi" w:hAnsiTheme="majorHAnsi" w:cstheme="majorHAnsi"/>
          <w:sz w:val="16"/>
        </w:rPr>
        <w:t xml:space="preserve"> published in the sampled journals until the end of 2015. I </w:t>
      </w:r>
      <w:proofErr w:type="spellStart"/>
      <w:r w:rsidRPr="00D94282">
        <w:rPr>
          <w:rFonts w:asciiTheme="majorHAnsi" w:hAnsiTheme="majorHAnsi" w:cstheme="majorHAnsi"/>
          <w:sz w:val="16"/>
        </w:rPr>
        <w:t>identifed</w:t>
      </w:r>
      <w:proofErr w:type="spellEnd"/>
      <w:r w:rsidRPr="00D94282">
        <w:rPr>
          <w:rFonts w:asciiTheme="majorHAnsi" w:hAnsiTheme="majorHAnsi" w:cstheme="majorHAnsi"/>
          <w:sz w:val="16"/>
        </w:rPr>
        <w:t xml:space="preserve"> them by entering ‘</w:t>
      </w:r>
      <w:proofErr w:type="spellStart"/>
      <w:r w:rsidRPr="00D94282">
        <w:rPr>
          <w:rFonts w:asciiTheme="majorHAnsi" w:hAnsiTheme="majorHAnsi" w:cstheme="majorHAnsi"/>
          <w:sz w:val="16"/>
        </w:rPr>
        <w:t>democr</w:t>
      </w:r>
      <w:proofErr w:type="spellEnd"/>
      <w:r w:rsidRPr="00D94282">
        <w:rPr>
          <w:rFonts w:asciiTheme="majorHAnsi" w:hAnsiTheme="majorHAnsi" w:cstheme="majorHAnsi"/>
          <w:sz w:val="16"/>
        </w:rPr>
        <w:t xml:space="preserve">*’ in the basic search field; this asterisk (*)-based ‘wildcard’ allows searching for terms including ‘democratic’, ‘democracy’, and ‘democratization’ (in both British and American spellings) simultaneously, in the title, abstract and/or the keywords. As a next step, I excluded articles in which ‘democracy’ is used as synonym for state (e.g. analysis of the relationship between immigration policies and unemployment in European democracies) or a specific political party or movement (e.g. the ‘Democrats’ in the USA, or Uganda’s People’s Democratic Army) or a </w:t>
      </w:r>
      <w:proofErr w:type="spellStart"/>
      <w:r w:rsidRPr="00D94282">
        <w:rPr>
          <w:rFonts w:asciiTheme="majorHAnsi" w:hAnsiTheme="majorHAnsi" w:cstheme="majorHAnsi"/>
          <w:sz w:val="16"/>
        </w:rPr>
        <w:t>specifc</w:t>
      </w:r>
      <w:proofErr w:type="spellEnd"/>
      <w:r w:rsidRPr="00D94282">
        <w:rPr>
          <w:rFonts w:asciiTheme="majorHAnsi" w:hAnsiTheme="majorHAnsi" w:cstheme="majorHAnsi"/>
          <w:sz w:val="16"/>
        </w:rPr>
        <w:t xml:space="preserve"> country (e.g. the Democratic Republic of Congo). In addition, I identified them by entering ‘war*’ in the basic search </w:t>
      </w:r>
      <w:proofErr w:type="spellStart"/>
      <w:r w:rsidRPr="00D94282">
        <w:rPr>
          <w:rFonts w:asciiTheme="majorHAnsi" w:hAnsiTheme="majorHAnsi" w:cstheme="majorHAnsi"/>
          <w:sz w:val="16"/>
        </w:rPr>
        <w:t>feld</w:t>
      </w:r>
      <w:proofErr w:type="spellEnd"/>
      <w:r w:rsidRPr="00D94282">
        <w:rPr>
          <w:rFonts w:asciiTheme="majorHAnsi" w:hAnsiTheme="majorHAnsi" w:cstheme="majorHAnsi"/>
          <w:sz w:val="16"/>
        </w:rPr>
        <w:t>. The words democracy (</w:t>
      </w:r>
      <w:proofErr w:type="spellStart"/>
      <w:r w:rsidRPr="00D94282">
        <w:rPr>
          <w:rFonts w:asciiTheme="majorHAnsi" w:hAnsiTheme="majorHAnsi" w:cstheme="majorHAnsi"/>
          <w:sz w:val="16"/>
        </w:rPr>
        <w:t>democr</w:t>
      </w:r>
      <w:proofErr w:type="spellEnd"/>
      <w:r w:rsidRPr="00D94282">
        <w:rPr>
          <w:rFonts w:asciiTheme="majorHAnsi" w:hAnsiTheme="majorHAnsi" w:cstheme="majorHAnsi"/>
          <w:sz w:val="16"/>
        </w:rPr>
        <w:t>*) and war (war*) need to be mentioned in title and/or abstract—and I also checked for equivalents of ‘war’ like ‘conflict’ and ‘dispute’ and ‘no peace’.5</w:t>
      </w:r>
    </w:p>
    <w:p w14:paraId="2D9D26D4" w14:textId="77777777" w:rsidR="005F2CD1" w:rsidRPr="00D94282" w:rsidRDefault="005F2CD1" w:rsidP="005F2CD1">
      <w:pPr>
        <w:rPr>
          <w:rFonts w:asciiTheme="majorHAnsi" w:hAnsiTheme="majorHAnsi" w:cstheme="majorHAnsi"/>
          <w:sz w:val="16"/>
        </w:rPr>
      </w:pPr>
      <w:r w:rsidRPr="00D94282">
        <w:rPr>
          <w:rFonts w:asciiTheme="majorHAnsi" w:hAnsiTheme="majorHAnsi" w:cstheme="majorHAnsi"/>
          <w:sz w:val="16"/>
        </w:rPr>
        <w:t xml:space="preserve">As it is not feasible to </w:t>
      </w:r>
      <w:proofErr w:type="spellStart"/>
      <w:r w:rsidRPr="00D94282">
        <w:rPr>
          <w:rFonts w:asciiTheme="majorHAnsi" w:hAnsiTheme="majorHAnsi" w:cstheme="majorHAnsi"/>
          <w:sz w:val="16"/>
        </w:rPr>
        <w:t>analyse</w:t>
      </w:r>
      <w:proofErr w:type="spellEnd"/>
      <w:r w:rsidRPr="00D94282">
        <w:rPr>
          <w:rFonts w:asciiTheme="majorHAnsi" w:hAnsiTheme="majorHAnsi" w:cstheme="majorHAnsi"/>
          <w:sz w:val="16"/>
        </w:rPr>
        <w:t xml:space="preserve"> thousands of articles, it is necessary to take a next step in the selection process. I decided to select these articles, which will be part of the database for the third and fourth chapter, in three different ways. The first method is to choose the articles with the most citations. So, for example, in Chapter 3, the articles which are cited more than a hundred times are included in this first list. The article by Beck et al. (1998) has been cited more than 951 times, and </w:t>
      </w:r>
      <w:proofErr w:type="gramStart"/>
      <w:r w:rsidRPr="00D94282">
        <w:rPr>
          <w:rFonts w:asciiTheme="majorHAnsi" w:hAnsiTheme="majorHAnsi" w:cstheme="majorHAnsi"/>
          <w:sz w:val="16"/>
        </w:rPr>
        <w:t>as a consequence</w:t>
      </w:r>
      <w:proofErr w:type="gramEnd"/>
      <w:r w:rsidRPr="00D94282">
        <w:rPr>
          <w:rFonts w:asciiTheme="majorHAnsi" w:hAnsiTheme="majorHAnsi" w:cstheme="majorHAnsi"/>
          <w:sz w:val="16"/>
        </w:rPr>
        <w:t xml:space="preserve">, this article is part of the database. But </w:t>
      </w:r>
      <w:proofErr w:type="gramStart"/>
      <w:r w:rsidRPr="00D94282">
        <w:rPr>
          <w:rFonts w:asciiTheme="majorHAnsi" w:hAnsiTheme="majorHAnsi" w:cstheme="majorHAnsi"/>
          <w:sz w:val="16"/>
        </w:rPr>
        <w:t>also</w:t>
      </w:r>
      <w:proofErr w:type="gramEnd"/>
      <w:r w:rsidRPr="00D94282">
        <w:rPr>
          <w:rFonts w:asciiTheme="majorHAnsi" w:hAnsiTheme="majorHAnsi" w:cstheme="majorHAnsi"/>
          <w:sz w:val="16"/>
        </w:rPr>
        <w:t xml:space="preserve"> articles with a much lower number of citations (such as Barbieri 1996, with 179 citations) are included in my </w:t>
      </w:r>
      <w:proofErr w:type="gramStart"/>
      <w:r w:rsidRPr="00D94282">
        <w:rPr>
          <w:rFonts w:asciiTheme="majorHAnsi" w:hAnsiTheme="majorHAnsi" w:cstheme="majorHAnsi"/>
          <w:sz w:val="16"/>
        </w:rPr>
        <w:t>analyses</w:t>
      </w:r>
      <w:proofErr w:type="gramEnd"/>
      <w:r w:rsidRPr="00D94282">
        <w:rPr>
          <w:rFonts w:asciiTheme="majorHAnsi" w:hAnsiTheme="majorHAnsi" w:cstheme="majorHAnsi"/>
          <w:sz w:val="16"/>
        </w:rPr>
        <w:t>.</w:t>
      </w:r>
    </w:p>
    <w:p w14:paraId="00E76092" w14:textId="77777777" w:rsidR="005F2CD1" w:rsidRPr="00D94282" w:rsidRDefault="005F2CD1" w:rsidP="005F2CD1">
      <w:pPr>
        <w:rPr>
          <w:rFonts w:asciiTheme="majorHAnsi" w:hAnsiTheme="majorHAnsi" w:cstheme="majorHAnsi"/>
          <w:sz w:val="16"/>
        </w:rPr>
      </w:pPr>
      <w:r w:rsidRPr="00D94282">
        <w:rPr>
          <w:rFonts w:asciiTheme="majorHAnsi" w:hAnsiTheme="majorHAnsi" w:cstheme="majorHAnsi"/>
          <w:sz w:val="16"/>
        </w:rPr>
        <w:t xml:space="preserve">The second method is simply to include the most recent articles published in the past five years, so since beginning 2011 until end 2015. The most recent articles can easily be overlooked by applying the first method of most quoted articles. In my view, however, they still need to be included as they present the most recent findings and engage with the recent and innovative debates, which cannot be ignored in this book. For example, recent studies on democracy and interstate war (Chapter 3) have paid more attention to the mechanisms (see, e.g., Zeigler et al. 2014), and there is </w:t>
      </w:r>
      <w:proofErr w:type="gramStart"/>
      <w:r w:rsidRPr="00D94282">
        <w:rPr>
          <w:rFonts w:asciiTheme="majorHAnsi" w:hAnsiTheme="majorHAnsi" w:cstheme="majorHAnsi"/>
          <w:sz w:val="16"/>
        </w:rPr>
        <w:t>a growing</w:t>
      </w:r>
      <w:proofErr w:type="gramEnd"/>
      <w:r w:rsidRPr="00D94282">
        <w:rPr>
          <w:rFonts w:asciiTheme="majorHAnsi" w:hAnsiTheme="majorHAnsi" w:cstheme="majorHAnsi"/>
          <w:sz w:val="16"/>
        </w:rPr>
        <w:t xml:space="preserve"> attention for the impact of political institutions in recent studies on democracy and intrastate war (Chapter 4; see, e.g., Walter 2015). </w:t>
      </w:r>
      <w:proofErr w:type="gramStart"/>
      <w:r w:rsidRPr="00D94282">
        <w:rPr>
          <w:rFonts w:asciiTheme="majorHAnsi" w:hAnsiTheme="majorHAnsi" w:cstheme="majorHAnsi"/>
          <w:sz w:val="16"/>
        </w:rPr>
        <w:t>Those</w:t>
      </w:r>
      <w:proofErr w:type="gramEnd"/>
      <w:r w:rsidRPr="00D94282">
        <w:rPr>
          <w:rFonts w:asciiTheme="majorHAnsi" w:hAnsiTheme="majorHAnsi" w:cstheme="majorHAnsi"/>
          <w:sz w:val="16"/>
        </w:rPr>
        <w:t xml:space="preserve"> recent findings cannot be ignored in any systematic analysis of statistical studies on this theme.</w:t>
      </w:r>
    </w:p>
    <w:p w14:paraId="47707471" w14:textId="77777777" w:rsidR="005F2CD1" w:rsidRPr="00D94282" w:rsidRDefault="005F2CD1" w:rsidP="005F2CD1">
      <w:pPr>
        <w:rPr>
          <w:rFonts w:asciiTheme="majorHAnsi" w:hAnsiTheme="majorHAnsi" w:cstheme="majorHAnsi"/>
          <w:sz w:val="16"/>
        </w:rPr>
      </w:pPr>
      <w:r w:rsidRPr="00D94282">
        <w:rPr>
          <w:rFonts w:asciiTheme="majorHAnsi" w:hAnsiTheme="majorHAnsi" w:cstheme="majorHAnsi"/>
          <w:sz w:val="16"/>
        </w:rPr>
        <w:t xml:space="preserve">The third method is the most subjective approach of selecting articles, as it is based on the ‘snowballing method’. </w:t>
      </w:r>
      <w:proofErr w:type="gramStart"/>
      <w:r w:rsidRPr="00D94282">
        <w:rPr>
          <w:rFonts w:asciiTheme="majorHAnsi" w:hAnsiTheme="majorHAnsi" w:cstheme="majorHAnsi"/>
          <w:sz w:val="16"/>
        </w:rPr>
        <w:t>So</w:t>
      </w:r>
      <w:proofErr w:type="gramEnd"/>
      <w:r w:rsidRPr="00D94282">
        <w:rPr>
          <w:rFonts w:asciiTheme="majorHAnsi" w:hAnsiTheme="majorHAnsi" w:cstheme="majorHAnsi"/>
          <w:sz w:val="16"/>
        </w:rPr>
        <w:t xml:space="preserve"> it includes articles which have not been selected by the first and second methods, but which have been quoted extensively and regularly by the previously selected articles. For example, the article by Bethany Lacina (2006) cannot be selected based on having high citations (the first method) and it cannot be included based on being a recent publication (the second method), but it has been mentioned by key studies and hence surfaces via the snowballing method (a third method). This article is important as it </w:t>
      </w:r>
      <w:r w:rsidRPr="00D94282">
        <w:rPr>
          <w:rStyle w:val="Emphasis"/>
          <w:rFonts w:asciiTheme="majorHAnsi" w:hAnsiTheme="majorHAnsi" w:cstheme="majorHAnsi"/>
        </w:rPr>
        <w:t>clearly distinguish</w:t>
      </w:r>
      <w:r w:rsidRPr="00D94282">
        <w:rPr>
          <w:rFonts w:asciiTheme="majorHAnsi" w:hAnsiTheme="majorHAnsi" w:cstheme="majorHAnsi"/>
          <w:sz w:val="16"/>
        </w:rPr>
        <w:t xml:space="preserve">es </w:t>
      </w:r>
      <w:r w:rsidRPr="00D94282">
        <w:rPr>
          <w:rStyle w:val="StyleUnderline"/>
          <w:rFonts w:asciiTheme="majorHAnsi" w:hAnsiTheme="majorHAnsi" w:cstheme="majorHAnsi"/>
          <w:highlight w:val="cyan"/>
        </w:rPr>
        <w:t>the</w:t>
      </w:r>
      <w:r w:rsidRPr="00D94282">
        <w:rPr>
          <w:rFonts w:asciiTheme="majorHAnsi" w:hAnsiTheme="majorHAnsi" w:cstheme="majorHAnsi"/>
          <w:highlight w:val="cyan"/>
          <w:u w:val="single"/>
        </w:rPr>
        <w:t xml:space="preserve"> determinants of </w:t>
      </w:r>
      <w:r w:rsidRPr="00D94282">
        <w:rPr>
          <w:rStyle w:val="Emphasis"/>
          <w:rFonts w:asciiTheme="majorHAnsi" w:hAnsiTheme="majorHAnsi" w:cstheme="majorHAnsi"/>
          <w:highlight w:val="cyan"/>
        </w:rPr>
        <w:t>conflict severity</w:t>
      </w:r>
      <w:r w:rsidRPr="00D94282">
        <w:rPr>
          <w:rStyle w:val="StyleUnderline"/>
          <w:rFonts w:asciiTheme="majorHAnsi" w:hAnsiTheme="majorHAnsi" w:cstheme="majorHAnsi"/>
          <w:highlight w:val="cyan"/>
        </w:rPr>
        <w:t xml:space="preserve"> from</w:t>
      </w:r>
      <w:r w:rsidRPr="00D94282">
        <w:rPr>
          <w:rFonts w:asciiTheme="majorHAnsi" w:hAnsiTheme="majorHAnsi" w:cstheme="majorHAnsi"/>
          <w:sz w:val="16"/>
        </w:rPr>
        <w:t xml:space="preserve"> those for </w:t>
      </w:r>
      <w:r w:rsidRPr="00D94282">
        <w:rPr>
          <w:rStyle w:val="Emphasis"/>
          <w:rFonts w:asciiTheme="majorHAnsi" w:hAnsiTheme="majorHAnsi" w:cstheme="majorHAnsi"/>
          <w:highlight w:val="cyan"/>
        </w:rPr>
        <w:t>conflict onset</w:t>
      </w:r>
      <w:r w:rsidRPr="00D94282">
        <w:rPr>
          <w:rFonts w:asciiTheme="majorHAnsi" w:hAnsiTheme="majorHAnsi" w:cstheme="majorHAnsi"/>
          <w:sz w:val="16"/>
        </w:rPr>
        <w:t xml:space="preserve">, and </w:t>
      </w:r>
      <w:r w:rsidRPr="00D94282">
        <w:rPr>
          <w:rStyle w:val="StyleUnderline"/>
          <w:rFonts w:asciiTheme="majorHAnsi" w:hAnsiTheme="majorHAnsi" w:cstheme="majorHAnsi"/>
        </w:rPr>
        <w:t xml:space="preserve">those determinants </w:t>
      </w:r>
      <w:r w:rsidRPr="00D94282">
        <w:rPr>
          <w:rStyle w:val="StyleUnderline"/>
          <w:rFonts w:asciiTheme="majorHAnsi" w:hAnsiTheme="majorHAnsi" w:cstheme="majorHAnsi"/>
          <w:highlight w:val="cyan"/>
        </w:rPr>
        <w:t>seem</w:t>
      </w:r>
      <w:r w:rsidRPr="00D94282">
        <w:rPr>
          <w:rStyle w:val="StyleUnderline"/>
          <w:rFonts w:asciiTheme="majorHAnsi" w:hAnsiTheme="majorHAnsi" w:cstheme="majorHAnsi"/>
        </w:rPr>
        <w:t xml:space="preserve"> to be </w:t>
      </w:r>
      <w:r w:rsidRPr="00D94282">
        <w:rPr>
          <w:rStyle w:val="Emphasis"/>
          <w:rFonts w:asciiTheme="majorHAnsi" w:hAnsiTheme="majorHAnsi" w:cstheme="majorHAnsi"/>
        </w:rPr>
        <w:t xml:space="preserve">quite </w:t>
      </w:r>
      <w:r w:rsidRPr="00D94282">
        <w:rPr>
          <w:rStyle w:val="Emphasis"/>
          <w:rFonts w:asciiTheme="majorHAnsi" w:hAnsiTheme="majorHAnsi" w:cstheme="majorHAnsi"/>
          <w:highlight w:val="cyan"/>
        </w:rPr>
        <w:t>different</w:t>
      </w:r>
      <w:r w:rsidRPr="00D94282">
        <w:rPr>
          <w:rFonts w:asciiTheme="majorHAnsi" w:hAnsiTheme="majorHAnsi" w:cstheme="majorHAnsi"/>
          <w:sz w:val="16"/>
        </w:rPr>
        <w:t>, which is crucial information for Chapter 4.</w:t>
      </w:r>
    </w:p>
    <w:p w14:paraId="402FDDC1" w14:textId="77777777" w:rsidR="005F2CD1" w:rsidRPr="00D94282" w:rsidRDefault="005F2CD1" w:rsidP="005F2CD1">
      <w:pPr>
        <w:rPr>
          <w:rFonts w:asciiTheme="majorHAnsi" w:hAnsiTheme="majorHAnsi" w:cstheme="majorHAnsi"/>
          <w:sz w:val="16"/>
        </w:rPr>
      </w:pPr>
      <w:r w:rsidRPr="00D94282">
        <w:rPr>
          <w:rFonts w:asciiTheme="majorHAnsi" w:hAnsiTheme="majorHAnsi" w:cstheme="majorHAnsi"/>
          <w:sz w:val="16"/>
        </w:rPr>
        <w:t xml:space="preserve">In this way, my study presents and assesses the findings based on a big pool of statistical studies in the published literature. Based on this assessment, I will be able to draw clearer conclusions concerning the significance of the effects of democracy on interstate war (this chapter) and intrastate war (the next chapter). The Appendix shows more detailed information </w:t>
      </w:r>
      <w:proofErr w:type="gramStart"/>
      <w:r w:rsidRPr="00D94282">
        <w:rPr>
          <w:rFonts w:asciiTheme="majorHAnsi" w:hAnsiTheme="majorHAnsi" w:cstheme="majorHAnsi"/>
          <w:sz w:val="16"/>
        </w:rPr>
        <w:t>of</w:t>
      </w:r>
      <w:proofErr w:type="gramEnd"/>
      <w:r w:rsidRPr="00D94282">
        <w:rPr>
          <w:rFonts w:asciiTheme="majorHAnsi" w:hAnsiTheme="majorHAnsi" w:cstheme="majorHAnsi"/>
          <w:sz w:val="16"/>
        </w:rPr>
        <w:t xml:space="preserve"> the selected articles.</w:t>
      </w:r>
    </w:p>
    <w:p w14:paraId="075B1E17" w14:textId="77777777" w:rsidR="005F2CD1" w:rsidRPr="00D94282" w:rsidRDefault="005F2CD1" w:rsidP="005F2CD1">
      <w:pPr>
        <w:rPr>
          <w:rFonts w:asciiTheme="majorHAnsi" w:hAnsiTheme="majorHAnsi" w:cstheme="majorHAnsi"/>
          <w:sz w:val="16"/>
        </w:rPr>
      </w:pPr>
      <w:r w:rsidRPr="00D94282">
        <w:rPr>
          <w:rFonts w:asciiTheme="majorHAnsi" w:hAnsiTheme="majorHAnsi" w:cstheme="majorHAnsi"/>
          <w:sz w:val="16"/>
        </w:rPr>
        <w:t>The Democratic Peace Hypothesis, Its Roots and Supporters</w:t>
      </w:r>
    </w:p>
    <w:p w14:paraId="4D9E1E30" w14:textId="77777777" w:rsidR="005F2CD1" w:rsidRPr="00D94282" w:rsidRDefault="005F2CD1" w:rsidP="005F2CD1">
      <w:pPr>
        <w:rPr>
          <w:rFonts w:asciiTheme="majorHAnsi" w:hAnsiTheme="majorHAnsi" w:cstheme="majorHAnsi"/>
          <w:sz w:val="16"/>
        </w:rPr>
      </w:pPr>
      <w:r w:rsidRPr="00D94282">
        <w:rPr>
          <w:rFonts w:asciiTheme="majorHAnsi" w:hAnsiTheme="majorHAnsi" w:cstheme="majorHAnsi"/>
          <w:sz w:val="16"/>
        </w:rPr>
        <w:t xml:space="preserve">The democratic peace hypothesis6 states that democracies never or seldom go to war with one another. Where is this powerful idea of ‘democratic peace’ coming from? Before discussing the main findings of the statistical articles and before describing the four caveats of the ‘democratic peace </w:t>
      </w:r>
      <w:proofErr w:type="gramStart"/>
      <w:r w:rsidRPr="00D94282">
        <w:rPr>
          <w:rFonts w:asciiTheme="majorHAnsi" w:hAnsiTheme="majorHAnsi" w:cstheme="majorHAnsi"/>
          <w:sz w:val="16"/>
        </w:rPr>
        <w:t>paradigm’,</w:t>
      </w:r>
      <w:proofErr w:type="gramEnd"/>
      <w:r w:rsidRPr="00D94282">
        <w:rPr>
          <w:rFonts w:asciiTheme="majorHAnsi" w:hAnsiTheme="majorHAnsi" w:cstheme="majorHAnsi"/>
          <w:sz w:val="16"/>
        </w:rPr>
        <w:t xml:space="preserve"> we need to know a bit more </w:t>
      </w:r>
      <w:proofErr w:type="gramStart"/>
      <w:r w:rsidRPr="00D94282">
        <w:rPr>
          <w:rFonts w:asciiTheme="majorHAnsi" w:hAnsiTheme="majorHAnsi" w:cstheme="majorHAnsi"/>
          <w:sz w:val="16"/>
        </w:rPr>
        <w:t>around</w:t>
      </w:r>
      <w:proofErr w:type="gramEnd"/>
      <w:r w:rsidRPr="00D94282">
        <w:rPr>
          <w:rFonts w:asciiTheme="majorHAnsi" w:hAnsiTheme="majorHAnsi" w:cstheme="majorHAnsi"/>
          <w:sz w:val="16"/>
        </w:rPr>
        <w:t xml:space="preserve"> the background and the roots of this idea.</w:t>
      </w:r>
    </w:p>
    <w:p w14:paraId="45F8FC5E" w14:textId="77777777" w:rsidR="005F2CD1" w:rsidRPr="00D94282" w:rsidRDefault="005F2CD1" w:rsidP="005F2CD1">
      <w:pPr>
        <w:rPr>
          <w:rFonts w:asciiTheme="majorHAnsi" w:hAnsiTheme="majorHAnsi" w:cstheme="majorHAnsi"/>
          <w:sz w:val="16"/>
        </w:rPr>
      </w:pPr>
      <w:r w:rsidRPr="00D94282">
        <w:rPr>
          <w:rFonts w:asciiTheme="majorHAnsi" w:hAnsiTheme="majorHAnsi" w:cstheme="majorHAnsi"/>
          <w:sz w:val="16"/>
        </w:rPr>
        <w:t xml:space="preserve">Immanuel Kant’s 1795 essay Perpetual Peace has often been mentioned as the foundation for this hypothesis. Kant believed peace was difficult to achieve, since ‘the natural state is one of war’ (Kant 1795: 10). A state of peace must therefore be established for—in his view—it is certain that hostilities will be committed and people need to be protected from each other. In such a world, </w:t>
      </w:r>
      <w:proofErr w:type="gramStart"/>
      <w:r w:rsidRPr="00D94282">
        <w:rPr>
          <w:rFonts w:asciiTheme="majorHAnsi" w:hAnsiTheme="majorHAnsi" w:cstheme="majorHAnsi"/>
          <w:sz w:val="16"/>
        </w:rPr>
        <w:t>each</w:t>
      </w:r>
      <w:proofErr w:type="gramEnd"/>
      <w:r w:rsidRPr="00D94282">
        <w:rPr>
          <w:rFonts w:asciiTheme="majorHAnsi" w:hAnsiTheme="majorHAnsi" w:cstheme="majorHAnsi"/>
          <w:sz w:val="16"/>
        </w:rPr>
        <w:t xml:space="preserve"> may treat his </w:t>
      </w:r>
      <w:proofErr w:type="spellStart"/>
      <w:r w:rsidRPr="00D94282">
        <w:rPr>
          <w:rFonts w:asciiTheme="majorHAnsi" w:hAnsiTheme="majorHAnsi" w:cstheme="majorHAnsi"/>
          <w:sz w:val="16"/>
        </w:rPr>
        <w:t>neighbour</w:t>
      </w:r>
      <w:proofErr w:type="spellEnd"/>
      <w:r w:rsidRPr="00D94282">
        <w:rPr>
          <w:rFonts w:asciiTheme="majorHAnsi" w:hAnsiTheme="majorHAnsi" w:cstheme="majorHAnsi"/>
          <w:sz w:val="16"/>
        </w:rPr>
        <w:t xml:space="preserve">, from whom he demands security, as an enemy. In a dictatorship where ‘the subjects are not citizens, a declaration of war is the easiest thing in the world to decide upon, because war does not require of the ruler, who is the proprietor and not a member of the state, the least sacrifice of the pleasures of his table, the chase, his country houses, his court functions, and the like. He may, therefore, </w:t>
      </w:r>
      <w:proofErr w:type="gramStart"/>
      <w:r w:rsidRPr="00D94282">
        <w:rPr>
          <w:rFonts w:asciiTheme="majorHAnsi" w:hAnsiTheme="majorHAnsi" w:cstheme="majorHAnsi"/>
          <w:sz w:val="16"/>
        </w:rPr>
        <w:t>resolve on</w:t>
      </w:r>
      <w:proofErr w:type="gramEnd"/>
      <w:r w:rsidRPr="00D94282">
        <w:rPr>
          <w:rFonts w:asciiTheme="majorHAnsi" w:hAnsiTheme="majorHAnsi" w:cstheme="majorHAnsi"/>
          <w:sz w:val="16"/>
        </w:rPr>
        <w:t xml:space="preserve"> war </w:t>
      </w:r>
      <w:proofErr w:type="gramStart"/>
      <w:r w:rsidRPr="00D94282">
        <w:rPr>
          <w:rFonts w:asciiTheme="majorHAnsi" w:hAnsiTheme="majorHAnsi" w:cstheme="majorHAnsi"/>
          <w:sz w:val="16"/>
        </w:rPr>
        <w:t>as on</w:t>
      </w:r>
      <w:proofErr w:type="gramEnd"/>
      <w:r w:rsidRPr="00D94282">
        <w:rPr>
          <w:rFonts w:asciiTheme="majorHAnsi" w:hAnsiTheme="majorHAnsi" w:cstheme="majorHAnsi"/>
          <w:sz w:val="16"/>
        </w:rPr>
        <w:t xml:space="preserve"> a pleasure party for the most trivial reasons, and with perfect indifference leave the justification which decency requires to the diplomatic corps who are ever ready to provide it’ (Kant 1795: 13).</w:t>
      </w:r>
    </w:p>
    <w:p w14:paraId="7BF66F52" w14:textId="77777777" w:rsidR="005F2CD1" w:rsidRPr="00D94282" w:rsidRDefault="005F2CD1" w:rsidP="005F2CD1">
      <w:pPr>
        <w:rPr>
          <w:rFonts w:asciiTheme="majorHAnsi" w:hAnsiTheme="majorHAnsi" w:cstheme="majorHAnsi"/>
          <w:sz w:val="16"/>
        </w:rPr>
      </w:pPr>
      <w:r w:rsidRPr="00D94282">
        <w:rPr>
          <w:rFonts w:asciiTheme="majorHAnsi" w:hAnsiTheme="majorHAnsi" w:cstheme="majorHAnsi"/>
          <w:sz w:val="16"/>
        </w:rPr>
        <w:t xml:space="preserve">In contrast, the situation is different in constitutional republics, according to Kant. He argued that </w:t>
      </w:r>
      <w:proofErr w:type="gramStart"/>
      <w:r w:rsidRPr="00D94282">
        <w:rPr>
          <w:rFonts w:asciiTheme="majorHAnsi" w:hAnsiTheme="majorHAnsi" w:cstheme="majorHAnsi"/>
          <w:sz w:val="16"/>
        </w:rPr>
        <w:t>the majority of</w:t>
      </w:r>
      <w:proofErr w:type="gramEnd"/>
      <w:r w:rsidRPr="00D94282">
        <w:rPr>
          <w:rFonts w:asciiTheme="majorHAnsi" w:hAnsiTheme="majorHAnsi" w:cstheme="majorHAnsi"/>
          <w:sz w:val="16"/>
        </w:rPr>
        <w:t xml:space="preserve"> the people in republics would never vote to go to war, except for pure </w:t>
      </w:r>
      <w:proofErr w:type="spellStart"/>
      <w:r w:rsidRPr="00D94282">
        <w:rPr>
          <w:rFonts w:asciiTheme="majorHAnsi" w:hAnsiTheme="majorHAnsi" w:cstheme="majorHAnsi"/>
          <w:sz w:val="16"/>
        </w:rPr>
        <w:t>self-defence</w:t>
      </w:r>
      <w:proofErr w:type="spellEnd"/>
      <w:r w:rsidRPr="00D94282">
        <w:rPr>
          <w:rFonts w:asciiTheme="majorHAnsi" w:hAnsiTheme="majorHAnsi" w:cstheme="majorHAnsi"/>
          <w:sz w:val="16"/>
        </w:rPr>
        <w:t>. Therefore, a world with only republics would be peaceful, since there would be no aggressors. The republican constitution, which requires the consent of the citizens to start a war, gives the positive prospect of perpetual peace.</w:t>
      </w:r>
    </w:p>
    <w:p w14:paraId="3819A070" w14:textId="77777777" w:rsidR="005F2CD1" w:rsidRPr="00D94282" w:rsidRDefault="005F2CD1" w:rsidP="005F2CD1">
      <w:pPr>
        <w:rPr>
          <w:rFonts w:asciiTheme="majorHAnsi" w:hAnsiTheme="majorHAnsi" w:cstheme="majorHAnsi"/>
          <w:sz w:val="16"/>
        </w:rPr>
      </w:pPr>
      <w:r w:rsidRPr="00D94282">
        <w:rPr>
          <w:rFonts w:asciiTheme="majorHAnsi" w:hAnsiTheme="majorHAnsi" w:cstheme="majorHAnsi"/>
          <w:sz w:val="16"/>
        </w:rPr>
        <w:t xml:space="preserve">It is important to note that the ideas of Kant on the one hand and the modern democratic peace scholars on the other hand are not completely similar. For example, Kant talked about republics instead of democratic states as the ideal states to achieve peace. He defined republican states as states with representative governments, in which the legislature is separated from the executive. Not surprisingly—considering the epoch in which he </w:t>
      </w:r>
      <w:proofErr w:type="gramStart"/>
      <w:r w:rsidRPr="00D94282">
        <w:rPr>
          <w:rFonts w:asciiTheme="majorHAnsi" w:hAnsiTheme="majorHAnsi" w:cstheme="majorHAnsi"/>
          <w:sz w:val="16"/>
        </w:rPr>
        <w:t>lived—</w:t>
      </w:r>
      <w:proofErr w:type="gramEnd"/>
      <w:r w:rsidRPr="00D94282">
        <w:rPr>
          <w:rFonts w:asciiTheme="majorHAnsi" w:hAnsiTheme="majorHAnsi" w:cstheme="majorHAnsi"/>
          <w:sz w:val="16"/>
        </w:rPr>
        <w:t xml:space="preserve">Kant did not include universal suffrage in his definition, which is now seen as an essential dimension of democracy, even of the most minimalist types of democracy (Dahl 1971; see also Chapter 2). Moreover, Kant argued that republics will be at peace in general, which means that such political systems are expected to be not only in peace with each other, but also with other non-republican systems. Nowadays, </w:t>
      </w:r>
      <w:r w:rsidRPr="00D94282">
        <w:rPr>
          <w:rStyle w:val="Emphasis"/>
          <w:rFonts w:asciiTheme="majorHAnsi" w:hAnsiTheme="majorHAnsi" w:cstheme="majorHAnsi"/>
        </w:rPr>
        <w:t xml:space="preserve">only </w:t>
      </w:r>
      <w:r w:rsidRPr="00D94282">
        <w:rPr>
          <w:rStyle w:val="Emphasis"/>
          <w:rFonts w:asciiTheme="majorHAnsi" w:hAnsiTheme="majorHAnsi" w:cstheme="majorHAnsi"/>
          <w:highlight w:val="cyan"/>
        </w:rPr>
        <w:t>few scholars</w:t>
      </w:r>
      <w:r w:rsidRPr="00D94282">
        <w:rPr>
          <w:rStyle w:val="StyleUnderline"/>
          <w:rFonts w:asciiTheme="majorHAnsi" w:hAnsiTheme="majorHAnsi" w:cstheme="majorHAnsi"/>
        </w:rPr>
        <w:t xml:space="preserve"> would </w:t>
      </w:r>
      <w:r w:rsidRPr="00D94282">
        <w:rPr>
          <w:rStyle w:val="StyleUnderline"/>
          <w:rFonts w:asciiTheme="majorHAnsi" w:hAnsiTheme="majorHAnsi" w:cstheme="majorHAnsi"/>
          <w:highlight w:val="cyan"/>
        </w:rPr>
        <w:t>support</w:t>
      </w:r>
      <w:r w:rsidRPr="00D94282">
        <w:rPr>
          <w:rFonts w:asciiTheme="majorHAnsi" w:hAnsiTheme="majorHAnsi" w:cstheme="majorHAnsi"/>
          <w:sz w:val="16"/>
        </w:rPr>
        <w:t xml:space="preserve"> this approach of </w:t>
      </w:r>
      <w:r w:rsidRPr="00D94282">
        <w:rPr>
          <w:rStyle w:val="StyleUnderline"/>
          <w:rFonts w:asciiTheme="majorHAnsi" w:hAnsiTheme="majorHAnsi" w:cstheme="majorHAnsi"/>
        </w:rPr>
        <w:t>a ‘</w:t>
      </w:r>
      <w:r w:rsidRPr="00D94282">
        <w:rPr>
          <w:rStyle w:val="Emphasis"/>
          <w:rFonts w:asciiTheme="majorHAnsi" w:hAnsiTheme="majorHAnsi" w:cstheme="majorHAnsi"/>
          <w:highlight w:val="cyan"/>
        </w:rPr>
        <w:t>monadic democratic peace</w:t>
      </w:r>
      <w:r w:rsidRPr="00D94282">
        <w:rPr>
          <w:rStyle w:val="StyleUnderline"/>
          <w:rFonts w:asciiTheme="majorHAnsi" w:hAnsiTheme="majorHAnsi" w:cstheme="majorHAnsi"/>
        </w:rPr>
        <w:t>’</w:t>
      </w:r>
      <w:r w:rsidRPr="00D94282">
        <w:rPr>
          <w:rFonts w:asciiTheme="majorHAnsi" w:hAnsiTheme="majorHAnsi" w:cstheme="majorHAnsi"/>
          <w:sz w:val="16"/>
        </w:rPr>
        <w:t xml:space="preserve">. </w:t>
      </w:r>
      <w:proofErr w:type="gramStart"/>
      <w:r w:rsidRPr="00D94282">
        <w:rPr>
          <w:rFonts w:asciiTheme="majorHAnsi" w:hAnsiTheme="majorHAnsi" w:cstheme="majorHAnsi"/>
          <w:sz w:val="16"/>
        </w:rPr>
        <w:t>As</w:t>
      </w:r>
      <w:proofErr w:type="gramEnd"/>
      <w:r w:rsidRPr="00D94282">
        <w:rPr>
          <w:rFonts w:asciiTheme="majorHAnsi" w:hAnsiTheme="majorHAnsi" w:cstheme="majorHAnsi"/>
          <w:sz w:val="16"/>
        </w:rPr>
        <w:t xml:space="preserve"> will become clear at the end of this chapter, </w:t>
      </w:r>
      <w:r w:rsidRPr="00D94282">
        <w:rPr>
          <w:rStyle w:val="StyleUnderline"/>
          <w:rFonts w:asciiTheme="majorHAnsi" w:hAnsiTheme="majorHAnsi" w:cstheme="majorHAnsi"/>
        </w:rPr>
        <w:t xml:space="preserve">there is </w:t>
      </w:r>
      <w:r w:rsidRPr="00D94282">
        <w:rPr>
          <w:rStyle w:val="Emphasis"/>
          <w:rFonts w:asciiTheme="majorHAnsi" w:hAnsiTheme="majorHAnsi" w:cstheme="majorHAnsi"/>
        </w:rPr>
        <w:t>not much evidence</w:t>
      </w:r>
      <w:r w:rsidRPr="00D94282">
        <w:rPr>
          <w:rStyle w:val="StyleUnderline"/>
          <w:rFonts w:asciiTheme="majorHAnsi" w:hAnsiTheme="majorHAnsi" w:cstheme="majorHAnsi"/>
        </w:rPr>
        <w:t xml:space="preserve"> for the idea that democracies are </w:t>
      </w:r>
      <w:r w:rsidRPr="00D94282">
        <w:rPr>
          <w:rStyle w:val="Emphasis"/>
          <w:rFonts w:asciiTheme="majorHAnsi" w:hAnsiTheme="majorHAnsi" w:cstheme="majorHAnsi"/>
        </w:rPr>
        <w:t>more peaceful in general</w:t>
      </w:r>
      <w:r w:rsidRPr="00D94282">
        <w:rPr>
          <w:rFonts w:asciiTheme="majorHAnsi" w:hAnsiTheme="majorHAnsi" w:cstheme="majorHAnsi"/>
          <w:sz w:val="16"/>
        </w:rPr>
        <w:t>.</w:t>
      </w:r>
    </w:p>
    <w:p w14:paraId="4A2CC812" w14:textId="77777777" w:rsidR="005F2CD1" w:rsidRPr="00D94282" w:rsidRDefault="005F2CD1" w:rsidP="005F2CD1">
      <w:pPr>
        <w:rPr>
          <w:rFonts w:asciiTheme="majorHAnsi" w:hAnsiTheme="majorHAnsi" w:cstheme="majorHAnsi"/>
          <w:sz w:val="8"/>
          <w:szCs w:val="8"/>
        </w:rPr>
      </w:pPr>
      <w:r w:rsidRPr="00D94282">
        <w:rPr>
          <w:rFonts w:asciiTheme="majorHAnsi" w:hAnsiTheme="majorHAnsi" w:cstheme="majorHAnsi"/>
          <w:sz w:val="8"/>
          <w:szCs w:val="8"/>
        </w:rPr>
        <w:t>Since the 1960s, most statistical studies have not focused on the ‘monadic democratic peace hypothesis’ but on testing the ‘dyadic democratic peace hypothesis’. This dyadic hypothesis states that it is less likely that democracies fight with each other, compared to other ‘</w:t>
      </w:r>
      <w:proofErr w:type="gramStart"/>
      <w:r w:rsidRPr="00D94282">
        <w:rPr>
          <w:rFonts w:asciiTheme="majorHAnsi" w:hAnsiTheme="majorHAnsi" w:cstheme="majorHAnsi"/>
          <w:sz w:val="8"/>
          <w:szCs w:val="8"/>
        </w:rPr>
        <w:t>dyads’</w:t>
      </w:r>
      <w:proofErr w:type="gramEnd"/>
      <w:r w:rsidRPr="00D94282">
        <w:rPr>
          <w:rFonts w:asciiTheme="majorHAnsi" w:hAnsiTheme="majorHAnsi" w:cstheme="majorHAnsi"/>
          <w:sz w:val="8"/>
          <w:szCs w:val="8"/>
        </w:rPr>
        <w:t xml:space="preserve"> or other pairs of different types of political systems. The sociologist Dean Babst was the first scholar who started to build on Kant’s old idea in the ‘dyadic’ </w:t>
      </w:r>
      <w:proofErr w:type="gramStart"/>
      <w:r w:rsidRPr="00D94282">
        <w:rPr>
          <w:rFonts w:asciiTheme="majorHAnsi" w:hAnsiTheme="majorHAnsi" w:cstheme="majorHAnsi"/>
          <w:sz w:val="8"/>
          <w:szCs w:val="8"/>
        </w:rPr>
        <w:t>way, and</w:t>
      </w:r>
      <w:proofErr w:type="gramEnd"/>
      <w:r w:rsidRPr="00D94282">
        <w:rPr>
          <w:rFonts w:asciiTheme="majorHAnsi" w:hAnsiTheme="majorHAnsi" w:cstheme="majorHAnsi"/>
          <w:sz w:val="8"/>
          <w:szCs w:val="8"/>
        </w:rPr>
        <w:t xml:space="preserve"> decided to test it in statistical studies (Babst 1964, 1972). He concluded that ‘no wars have been fought between independent nations with elective governments between 1789 and 1941’ (Babst 1972: 55). His study was not published in one of the journals in the field of international relations, but in a sociological journal and later in Industrial Research. Therefore, it was not read by international relations scholars, and initially, it did not get the attention it deserved in the field of international politics.</w:t>
      </w:r>
    </w:p>
    <w:p w14:paraId="33043D25" w14:textId="77777777" w:rsidR="005F2CD1" w:rsidRPr="00D94282" w:rsidRDefault="005F2CD1" w:rsidP="005F2CD1">
      <w:pPr>
        <w:rPr>
          <w:rFonts w:asciiTheme="majorHAnsi" w:hAnsiTheme="majorHAnsi" w:cstheme="majorHAnsi"/>
          <w:sz w:val="8"/>
          <w:szCs w:val="8"/>
        </w:rPr>
      </w:pPr>
      <w:r w:rsidRPr="00D94282">
        <w:rPr>
          <w:rFonts w:asciiTheme="majorHAnsi" w:hAnsiTheme="majorHAnsi" w:cstheme="majorHAnsi"/>
          <w:sz w:val="8"/>
          <w:szCs w:val="8"/>
        </w:rPr>
        <w:t xml:space="preserve">Babst’s work was, for example, not cited by Melvin Small and J. David Singer (1976), and their </w:t>
      </w:r>
      <w:proofErr w:type="spellStart"/>
      <w:r w:rsidRPr="00D94282">
        <w:rPr>
          <w:rFonts w:asciiTheme="majorHAnsi" w:hAnsiTheme="majorHAnsi" w:cstheme="majorHAnsi"/>
          <w:sz w:val="8"/>
          <w:szCs w:val="8"/>
        </w:rPr>
        <w:t>fndings</w:t>
      </w:r>
      <w:proofErr w:type="spellEnd"/>
      <w:r w:rsidRPr="00D94282">
        <w:rPr>
          <w:rFonts w:asciiTheme="majorHAnsi" w:hAnsiTheme="majorHAnsi" w:cstheme="majorHAnsi"/>
          <w:sz w:val="8"/>
          <w:szCs w:val="8"/>
        </w:rPr>
        <w:t xml:space="preserve"> seemed to contradict Babst’s study. However, Small and Singer did not compare the rates of war proneness for democracies and dictatorships, but instead they focused on the question whether wars involving democratic states have historically been significantly different in length or in degree of violence compared to wars involving only dictatorships. For length and degree of violence during the wars, they did not find a difference between democracies and dictatorships, so they concluded that types of political systems did not matter.7 A few years later, Rudolph J. Rummel did cite Babst’s work and replicated Babst’s idea in statistical tests, which were described in the fourth book of his five-volume Understanding </w:t>
      </w:r>
      <w:proofErr w:type="spellStart"/>
      <w:r w:rsidRPr="00D94282">
        <w:rPr>
          <w:rFonts w:asciiTheme="majorHAnsi" w:hAnsiTheme="majorHAnsi" w:cstheme="majorHAnsi"/>
          <w:sz w:val="8"/>
          <w:szCs w:val="8"/>
        </w:rPr>
        <w:t>Confict</w:t>
      </w:r>
      <w:proofErr w:type="spellEnd"/>
      <w:r w:rsidRPr="00D94282">
        <w:rPr>
          <w:rFonts w:asciiTheme="majorHAnsi" w:hAnsiTheme="majorHAnsi" w:cstheme="majorHAnsi"/>
          <w:sz w:val="8"/>
          <w:szCs w:val="8"/>
        </w:rPr>
        <w:t xml:space="preserve"> and War (1975– 1981). He found clear support for his eleventh (of the 33) propositions about causes and conditions of conflict, which stated that ‘Libertarian systems mutually preclude violence’ (Rummel 1979: 279).</w:t>
      </w:r>
    </w:p>
    <w:p w14:paraId="44AA8FC7" w14:textId="77777777" w:rsidR="005F2CD1" w:rsidRPr="00D94282" w:rsidRDefault="005F2CD1" w:rsidP="005F2CD1">
      <w:pPr>
        <w:rPr>
          <w:rFonts w:asciiTheme="majorHAnsi" w:hAnsiTheme="majorHAnsi" w:cstheme="majorHAnsi"/>
          <w:sz w:val="8"/>
          <w:szCs w:val="8"/>
        </w:rPr>
      </w:pPr>
      <w:r w:rsidRPr="00D94282">
        <w:rPr>
          <w:rFonts w:asciiTheme="majorHAnsi" w:hAnsiTheme="majorHAnsi" w:cstheme="majorHAnsi"/>
          <w:sz w:val="8"/>
          <w:szCs w:val="8"/>
        </w:rPr>
        <w:t xml:space="preserve">Eventually, those innovative studies from the 1970s helped to evoke </w:t>
      </w:r>
      <w:proofErr w:type="gramStart"/>
      <w:r w:rsidRPr="00D94282">
        <w:rPr>
          <w:rFonts w:asciiTheme="majorHAnsi" w:hAnsiTheme="majorHAnsi" w:cstheme="majorHAnsi"/>
          <w:sz w:val="8"/>
          <w:szCs w:val="8"/>
        </w:rPr>
        <w:t>the interest</w:t>
      </w:r>
      <w:proofErr w:type="gramEnd"/>
      <w:r w:rsidRPr="00D94282">
        <w:rPr>
          <w:rFonts w:asciiTheme="majorHAnsi" w:hAnsiTheme="majorHAnsi" w:cstheme="majorHAnsi"/>
          <w:sz w:val="8"/>
          <w:szCs w:val="8"/>
        </w:rPr>
        <w:t xml:space="preserve"> in the democratic peace proposition, and in the expected peaceful nature of relationships among democratic states. Since the 1980s, the number of quantitative studies has increased considerably, accumulating into an impressive field of research in international relations with its own ‘empirical law’ of democratic peace (Levy 1989: 270; see also Ray 1998).</w:t>
      </w:r>
    </w:p>
    <w:p w14:paraId="5E5AAF3D" w14:textId="77777777" w:rsidR="005F2CD1" w:rsidRPr="00D94282" w:rsidRDefault="005F2CD1" w:rsidP="005F2CD1">
      <w:pPr>
        <w:rPr>
          <w:rFonts w:asciiTheme="majorHAnsi" w:hAnsiTheme="majorHAnsi" w:cstheme="majorHAnsi"/>
          <w:sz w:val="8"/>
          <w:szCs w:val="8"/>
        </w:rPr>
      </w:pPr>
      <w:r w:rsidRPr="00D94282">
        <w:rPr>
          <w:rFonts w:asciiTheme="majorHAnsi" w:hAnsiTheme="majorHAnsi" w:cstheme="majorHAnsi"/>
          <w:sz w:val="8"/>
          <w:szCs w:val="8"/>
        </w:rPr>
        <w:t xml:space="preserve">This democratic peace hypothesis has not only received support from political scientists, but also from politicians and policy makers. Particularly since 1993, the idea of a democratic peace has inspired American foreign policies aimed at the promotion of peace and democracy. As the 42nd president of the USA (1993–2001), Bill Clinton was the first politician who explicitly bridged the gap between these findings in international relations on the one hand, and his foreign policy strategy on the other hand, at least rhetorically. Anthony Lake, who was Clinton’s National Security Adviser, stated in 1993 that </w:t>
      </w:r>
      <w:proofErr w:type="gramStart"/>
      <w:r w:rsidRPr="00D94282">
        <w:rPr>
          <w:rFonts w:asciiTheme="majorHAnsi" w:hAnsiTheme="majorHAnsi" w:cstheme="majorHAnsi"/>
          <w:sz w:val="8"/>
          <w:szCs w:val="8"/>
        </w:rPr>
        <w:t>in order to</w:t>
      </w:r>
      <w:proofErr w:type="gramEnd"/>
      <w:r w:rsidRPr="00D94282">
        <w:rPr>
          <w:rFonts w:asciiTheme="majorHAnsi" w:hAnsiTheme="majorHAnsi" w:cstheme="majorHAnsi"/>
          <w:sz w:val="8"/>
          <w:szCs w:val="8"/>
        </w:rPr>
        <w:t xml:space="preserve"> cope with America’s foreign policy challenges, the expansion of democratic states around the world would be essential because ‘it protects our [U.S.] interests and security’ (see Henderson 2002: 20). In his 1994 State of the Union, Clinton declared that ‘Ultimately, the best strategy to ensure our security and to build a durable peace is to support the advance of democracy elsewhere. Democracies don’t attack each other’.8 Findings from research in the field of international relations seemed to have a direct impact on policy making, and this move of the Clinton administration can be seen as ‘a textbook case of arbitrage between the ivory tower and the real world’ (Gowa 1999: 109).</w:t>
      </w:r>
    </w:p>
    <w:p w14:paraId="5801B138" w14:textId="77777777" w:rsidR="005F2CD1" w:rsidRPr="00D94282" w:rsidRDefault="005F2CD1" w:rsidP="005F2CD1">
      <w:pPr>
        <w:rPr>
          <w:rFonts w:asciiTheme="majorHAnsi" w:hAnsiTheme="majorHAnsi" w:cstheme="majorHAnsi"/>
          <w:sz w:val="8"/>
          <w:szCs w:val="8"/>
        </w:rPr>
      </w:pPr>
      <w:r w:rsidRPr="00D94282">
        <w:rPr>
          <w:rFonts w:asciiTheme="majorHAnsi" w:hAnsiTheme="majorHAnsi" w:cstheme="majorHAnsi"/>
          <w:sz w:val="8"/>
          <w:szCs w:val="8"/>
        </w:rPr>
        <w:t xml:space="preserve">Clinton’s successor, George W. Bush, went one big step further in his faith that democratic peace holds. He argued that efforts to turn Iraq into a democratic country would have positive effects on Iraqi’s </w:t>
      </w:r>
      <w:proofErr w:type="spellStart"/>
      <w:r w:rsidRPr="00D94282">
        <w:rPr>
          <w:rFonts w:asciiTheme="majorHAnsi" w:hAnsiTheme="majorHAnsi" w:cstheme="majorHAnsi"/>
          <w:sz w:val="8"/>
          <w:szCs w:val="8"/>
        </w:rPr>
        <w:t>neighbours</w:t>
      </w:r>
      <w:proofErr w:type="spellEnd"/>
      <w:r w:rsidRPr="00D94282">
        <w:rPr>
          <w:rFonts w:asciiTheme="majorHAnsi" w:hAnsiTheme="majorHAnsi" w:cstheme="majorHAnsi"/>
          <w:sz w:val="8"/>
          <w:szCs w:val="8"/>
        </w:rPr>
        <w:t xml:space="preserve">. The authoritarian regimes in the region would fall as domino stones and follow the Iraqi example. They would start democratizing as soon as they could, which would then result in achieving a peaceful and </w:t>
      </w:r>
      <w:proofErr w:type="gramStart"/>
      <w:r w:rsidRPr="00D94282">
        <w:rPr>
          <w:rFonts w:asciiTheme="majorHAnsi" w:hAnsiTheme="majorHAnsi" w:cstheme="majorHAnsi"/>
          <w:sz w:val="8"/>
          <w:szCs w:val="8"/>
        </w:rPr>
        <w:t>stable</w:t>
      </w:r>
      <w:proofErr w:type="gramEnd"/>
      <w:r w:rsidRPr="00D94282">
        <w:rPr>
          <w:rFonts w:asciiTheme="majorHAnsi" w:hAnsiTheme="majorHAnsi" w:cstheme="majorHAnsi"/>
          <w:sz w:val="8"/>
          <w:szCs w:val="8"/>
        </w:rPr>
        <w:t xml:space="preserve"> the Middle East. The real motives for attacking Iraq may have been different, but ‘regime change’ was at the heart of Washington’s rhetoric when the USA started to bomb Baghdad in March 2003. The rhetoric of the Bush administration focused on toppling Saddam Hussein’s </w:t>
      </w:r>
      <w:proofErr w:type="gramStart"/>
      <w:r w:rsidRPr="00D94282">
        <w:rPr>
          <w:rFonts w:asciiTheme="majorHAnsi" w:hAnsiTheme="majorHAnsi" w:cstheme="majorHAnsi"/>
          <w:sz w:val="8"/>
          <w:szCs w:val="8"/>
        </w:rPr>
        <w:t>regime, and</w:t>
      </w:r>
      <w:proofErr w:type="gramEnd"/>
      <w:r w:rsidRPr="00D94282">
        <w:rPr>
          <w:rFonts w:asciiTheme="majorHAnsi" w:hAnsiTheme="majorHAnsi" w:cstheme="majorHAnsi"/>
          <w:sz w:val="8"/>
          <w:szCs w:val="8"/>
        </w:rPr>
        <w:t xml:space="preserve"> replacing the entire underlying dictatorial system with </w:t>
      </w:r>
      <w:proofErr w:type="gramStart"/>
      <w:r w:rsidRPr="00D94282">
        <w:rPr>
          <w:rFonts w:asciiTheme="majorHAnsi" w:hAnsiTheme="majorHAnsi" w:cstheme="majorHAnsi"/>
          <w:sz w:val="8"/>
          <w:szCs w:val="8"/>
        </w:rPr>
        <w:t>a democracy</w:t>
      </w:r>
      <w:proofErr w:type="gramEnd"/>
      <w:r w:rsidRPr="00D94282">
        <w:rPr>
          <w:rFonts w:asciiTheme="majorHAnsi" w:hAnsiTheme="majorHAnsi" w:cstheme="majorHAnsi"/>
          <w:sz w:val="8"/>
          <w:szCs w:val="8"/>
        </w:rPr>
        <w:t>.</w:t>
      </w:r>
    </w:p>
    <w:p w14:paraId="53F88710" w14:textId="77777777" w:rsidR="005F2CD1" w:rsidRPr="00D94282" w:rsidRDefault="005F2CD1" w:rsidP="005F2CD1">
      <w:pPr>
        <w:rPr>
          <w:rFonts w:asciiTheme="majorHAnsi" w:hAnsiTheme="majorHAnsi" w:cstheme="majorHAnsi"/>
          <w:sz w:val="8"/>
          <w:szCs w:val="8"/>
        </w:rPr>
      </w:pPr>
      <w:r w:rsidRPr="00D94282">
        <w:rPr>
          <w:rFonts w:asciiTheme="majorHAnsi" w:hAnsiTheme="majorHAnsi" w:cstheme="majorHAnsi"/>
          <w:sz w:val="8"/>
          <w:szCs w:val="8"/>
        </w:rPr>
        <w:t>Moreover, George W. Bush used the democratic peace idea to justify the war in Iraq, declaring, ‘The reason why I’m so strong on democracy is democracies don’t go to war with each other…I’ve got great faith in democracies to promote peace. And that’s why I’m such a strong believer that the way forward in the Middle East, the broader Middle East, is to promote democracy’.9 In 2004, the 43rd President of the USA said: ‘If you think you can have peace without democracy---again - I think you’ll find that - I can only speak for myself, that I will be extremely doubtful that it will ever happen’.10 In his second inaugural address, he stated that ‘the survival of liberty in our land increasingly depends on the success of liberty in other lands. The best hope for peace in our world is the expansion of freedom in all the world’.</w:t>
      </w:r>
    </w:p>
    <w:p w14:paraId="006242DD" w14:textId="77777777" w:rsidR="005F2CD1" w:rsidRPr="00D94282" w:rsidRDefault="005F2CD1" w:rsidP="005F2CD1">
      <w:pPr>
        <w:rPr>
          <w:rFonts w:asciiTheme="majorHAnsi" w:hAnsiTheme="majorHAnsi" w:cstheme="majorHAnsi"/>
          <w:sz w:val="8"/>
          <w:szCs w:val="8"/>
        </w:rPr>
      </w:pPr>
      <w:r w:rsidRPr="00D94282">
        <w:rPr>
          <w:rFonts w:asciiTheme="majorHAnsi" w:hAnsiTheme="majorHAnsi" w:cstheme="majorHAnsi"/>
          <w:sz w:val="8"/>
          <w:szCs w:val="8"/>
        </w:rPr>
        <w:t xml:space="preserve">Again, these are just words from speeches and can hence be seen as rhetoric to defend military intervention (cf. Jervis 2003; Kaufmann 2004; Daalder and Lindsay 2005; Owen 2005; </w:t>
      </w:r>
      <w:proofErr w:type="spellStart"/>
      <w:r w:rsidRPr="00D94282">
        <w:rPr>
          <w:rFonts w:asciiTheme="majorHAnsi" w:hAnsiTheme="majorHAnsi" w:cstheme="majorHAnsi"/>
          <w:sz w:val="8"/>
          <w:szCs w:val="8"/>
        </w:rPr>
        <w:t>Lieberfeld</w:t>
      </w:r>
      <w:proofErr w:type="spellEnd"/>
      <w:r w:rsidRPr="00D94282">
        <w:rPr>
          <w:rFonts w:asciiTheme="majorHAnsi" w:hAnsiTheme="majorHAnsi" w:cstheme="majorHAnsi"/>
          <w:sz w:val="8"/>
          <w:szCs w:val="8"/>
        </w:rPr>
        <w:t xml:space="preserve"> 2005; Schmidt and Williams 2008). Still, in the end, politicians have rationalized their political decisions based on one of the most powerful ideas taken from studies in the field of international relations, clearly showing the influence of this academic idea in political practice.</w:t>
      </w:r>
    </w:p>
    <w:p w14:paraId="54ABC7CA" w14:textId="77777777" w:rsidR="005F2CD1" w:rsidRPr="00D94282" w:rsidRDefault="005F2CD1" w:rsidP="005F2CD1">
      <w:pPr>
        <w:rPr>
          <w:rFonts w:asciiTheme="majorHAnsi" w:hAnsiTheme="majorHAnsi" w:cstheme="majorHAnsi"/>
          <w:sz w:val="8"/>
          <w:szCs w:val="8"/>
        </w:rPr>
      </w:pPr>
      <w:r w:rsidRPr="00D94282">
        <w:rPr>
          <w:rFonts w:asciiTheme="majorHAnsi" w:hAnsiTheme="majorHAnsi" w:cstheme="majorHAnsi"/>
          <w:sz w:val="8"/>
          <w:szCs w:val="8"/>
        </w:rPr>
        <w:t>Hence, the field of international relations seems to have its own law: democracies rarely fight with each other. It cannot be denied that the evidence supporting the democratic peace proposition is quite diverse in character (see Ray 1998): the evidence has been epistemological (Rummel 1975), philosophical (Doyle 1986), formal (Bueno de Mesquita and Lalman 1992), historical (Weart 1994; Ray 1995; Owen 1994), experimental (Mintz and Geva 1993), anthropological (Ember et al. 1992; Crawford 1994), psychological (Kegley and Hermann 1995), economic (Brawley 1993; Weede 1996) and political (Gaubatz 1991). Still, there have been numerous critical studies (see, i.e., Hayes 2011), and the general picture is unclear. We do not yet know much about the overall findings from statistical studies.</w:t>
      </w:r>
    </w:p>
    <w:p w14:paraId="5D1C705E" w14:textId="77777777" w:rsidR="005F2CD1" w:rsidRPr="00D94282" w:rsidRDefault="005F2CD1" w:rsidP="005F2CD1">
      <w:pPr>
        <w:rPr>
          <w:rFonts w:asciiTheme="majorHAnsi" w:hAnsiTheme="majorHAnsi" w:cstheme="majorHAnsi"/>
          <w:sz w:val="8"/>
          <w:szCs w:val="8"/>
        </w:rPr>
      </w:pPr>
      <w:r w:rsidRPr="00D94282">
        <w:rPr>
          <w:rFonts w:asciiTheme="majorHAnsi" w:hAnsiTheme="majorHAnsi" w:cstheme="majorHAnsi"/>
          <w:sz w:val="8"/>
          <w:szCs w:val="8"/>
        </w:rPr>
        <w:t xml:space="preserve">So far, it seems as if some quantitative studies—mainly within the field of international relations—have found strong and robust evidence which supports the ‘democratic peace </w:t>
      </w:r>
      <w:proofErr w:type="gramStart"/>
      <w:r w:rsidRPr="00D94282">
        <w:rPr>
          <w:rFonts w:asciiTheme="majorHAnsi" w:hAnsiTheme="majorHAnsi" w:cstheme="majorHAnsi"/>
          <w:sz w:val="8"/>
          <w:szCs w:val="8"/>
        </w:rPr>
        <w:t>hypothesis’.</w:t>
      </w:r>
      <w:proofErr w:type="gramEnd"/>
      <w:r w:rsidRPr="00D94282">
        <w:rPr>
          <w:rFonts w:asciiTheme="majorHAnsi" w:hAnsiTheme="majorHAnsi" w:cstheme="majorHAnsi"/>
          <w:sz w:val="8"/>
          <w:szCs w:val="8"/>
        </w:rPr>
        <w:t xml:space="preserve"> Those studies show that democracy has had a positive influence on international peace (see, i.e., Rummel 1979; Ray and Russett 1996). In this sense, the idea of </w:t>
      </w:r>
      <w:proofErr w:type="gramStart"/>
      <w:r w:rsidRPr="00D94282">
        <w:rPr>
          <w:rFonts w:asciiTheme="majorHAnsi" w:hAnsiTheme="majorHAnsi" w:cstheme="majorHAnsi"/>
          <w:sz w:val="8"/>
          <w:szCs w:val="8"/>
        </w:rPr>
        <w:t>a democratic</w:t>
      </w:r>
      <w:proofErr w:type="gramEnd"/>
      <w:r w:rsidRPr="00D94282">
        <w:rPr>
          <w:rFonts w:asciiTheme="majorHAnsi" w:hAnsiTheme="majorHAnsi" w:cstheme="majorHAnsi"/>
          <w:sz w:val="8"/>
          <w:szCs w:val="8"/>
        </w:rPr>
        <w:t xml:space="preserve"> peace seems to be confirmed. Political scientists such as James Lee Ray are passionate supporters: ‘No scientific evidence is entirely definitive’ but ‘based on all the empirical evidence so far’ the more defensible of the two possible definitive answers to the question “Does democracy cause peace?” is “Yes” (Ray 1998: 43). However, based on my own analyses of </w:t>
      </w:r>
      <w:proofErr w:type="gramStart"/>
      <w:r w:rsidRPr="00D94282">
        <w:rPr>
          <w:rFonts w:asciiTheme="majorHAnsi" w:hAnsiTheme="majorHAnsi" w:cstheme="majorHAnsi"/>
          <w:sz w:val="8"/>
          <w:szCs w:val="8"/>
        </w:rPr>
        <w:t>the empirical</w:t>
      </w:r>
      <w:proofErr w:type="gramEnd"/>
      <w:r w:rsidRPr="00D94282">
        <w:rPr>
          <w:rFonts w:asciiTheme="majorHAnsi" w:hAnsiTheme="majorHAnsi" w:cstheme="majorHAnsi"/>
          <w:sz w:val="8"/>
          <w:szCs w:val="8"/>
        </w:rPr>
        <w:t xml:space="preserve"> studies with statistical evidence, I cannot be as enthusiastic as those scholars; to the contrary, I whole-</w:t>
      </w:r>
      <w:proofErr w:type="gramStart"/>
      <w:r w:rsidRPr="00D94282">
        <w:rPr>
          <w:rFonts w:asciiTheme="majorHAnsi" w:hAnsiTheme="majorHAnsi" w:cstheme="majorHAnsi"/>
          <w:sz w:val="8"/>
          <w:szCs w:val="8"/>
        </w:rPr>
        <w:t>heartily</w:t>
      </w:r>
      <w:proofErr w:type="gramEnd"/>
      <w:r w:rsidRPr="00D94282">
        <w:rPr>
          <w:rFonts w:asciiTheme="majorHAnsi" w:hAnsiTheme="majorHAnsi" w:cstheme="majorHAnsi"/>
          <w:sz w:val="8"/>
          <w:szCs w:val="8"/>
        </w:rPr>
        <w:t xml:space="preserve"> disagree with them, as a more systematic analysis of the articles shows that there are four important weaknesses, which seriously undermines the idea that peace is one of democracy’s instrumental values.</w:t>
      </w:r>
    </w:p>
    <w:p w14:paraId="270FA22A" w14:textId="77777777" w:rsidR="005F2CD1" w:rsidRPr="00D94282" w:rsidRDefault="005F2CD1" w:rsidP="005F2CD1">
      <w:pPr>
        <w:rPr>
          <w:rFonts w:asciiTheme="majorHAnsi" w:hAnsiTheme="majorHAnsi" w:cstheme="majorHAnsi"/>
          <w:sz w:val="16"/>
        </w:rPr>
      </w:pPr>
      <w:r w:rsidRPr="00D94282">
        <w:rPr>
          <w:rFonts w:asciiTheme="majorHAnsi" w:hAnsiTheme="majorHAnsi" w:cstheme="majorHAnsi"/>
          <w:sz w:val="16"/>
        </w:rPr>
        <w:t>Caveat 1: It’s Not (Just) Democracy</w:t>
      </w:r>
    </w:p>
    <w:p w14:paraId="1DCCDAD5" w14:textId="77777777" w:rsidR="005F2CD1" w:rsidRPr="00D94282" w:rsidRDefault="005F2CD1" w:rsidP="005F2CD1">
      <w:pPr>
        <w:rPr>
          <w:rFonts w:asciiTheme="majorHAnsi" w:hAnsiTheme="majorHAnsi" w:cstheme="majorHAnsi"/>
          <w:sz w:val="16"/>
        </w:rPr>
      </w:pPr>
      <w:r w:rsidRPr="00D94282">
        <w:rPr>
          <w:rFonts w:asciiTheme="majorHAnsi" w:hAnsiTheme="majorHAnsi" w:cstheme="majorHAnsi"/>
          <w:sz w:val="16"/>
        </w:rPr>
        <w:t xml:space="preserve">While </w:t>
      </w:r>
      <w:proofErr w:type="spellStart"/>
      <w:r w:rsidRPr="00D94282">
        <w:rPr>
          <w:rFonts w:asciiTheme="majorHAnsi" w:hAnsiTheme="majorHAnsi" w:cstheme="majorHAnsi"/>
          <w:sz w:val="16"/>
        </w:rPr>
        <w:t>analysing</w:t>
      </w:r>
      <w:proofErr w:type="spellEnd"/>
      <w:r w:rsidRPr="00D94282">
        <w:rPr>
          <w:rFonts w:asciiTheme="majorHAnsi" w:hAnsiTheme="majorHAnsi" w:cstheme="majorHAnsi"/>
          <w:sz w:val="16"/>
        </w:rPr>
        <w:t xml:space="preserve"> the selected articles, the first remarkable finding is that only a relatively small number of studies have </w:t>
      </w:r>
      <w:proofErr w:type="gramStart"/>
      <w:r w:rsidRPr="00D94282">
        <w:rPr>
          <w:rFonts w:asciiTheme="majorHAnsi" w:hAnsiTheme="majorHAnsi" w:cstheme="majorHAnsi"/>
          <w:sz w:val="16"/>
        </w:rPr>
        <w:t>actually tested</w:t>
      </w:r>
      <w:proofErr w:type="gramEnd"/>
      <w:r w:rsidRPr="00D94282">
        <w:rPr>
          <w:rFonts w:asciiTheme="majorHAnsi" w:hAnsiTheme="majorHAnsi" w:cstheme="majorHAnsi"/>
          <w:sz w:val="16"/>
        </w:rPr>
        <w:t xml:space="preserve"> the democratic peace hypothesis. Most of the studies have focused on the mechanisms (see next section, caveat 2</w:t>
      </w:r>
      <w:proofErr w:type="gramStart"/>
      <w:r w:rsidRPr="00D94282">
        <w:rPr>
          <w:rFonts w:asciiTheme="majorHAnsi" w:hAnsiTheme="majorHAnsi" w:cstheme="majorHAnsi"/>
          <w:sz w:val="16"/>
        </w:rPr>
        <w:t>), and</w:t>
      </w:r>
      <w:proofErr w:type="gramEnd"/>
      <w:r w:rsidRPr="00D94282">
        <w:rPr>
          <w:rFonts w:asciiTheme="majorHAnsi" w:hAnsiTheme="majorHAnsi" w:cstheme="majorHAnsi"/>
          <w:sz w:val="16"/>
        </w:rPr>
        <w:t xml:space="preserve"> hence seem to assume that there is a correlation between democracy and war. In this way, </w:t>
      </w:r>
      <w:proofErr w:type="gramStart"/>
      <w:r w:rsidRPr="00D94282">
        <w:rPr>
          <w:rFonts w:asciiTheme="majorHAnsi" w:hAnsiTheme="majorHAnsi" w:cstheme="majorHAnsi"/>
          <w:sz w:val="16"/>
        </w:rPr>
        <w:t>the majority of</w:t>
      </w:r>
      <w:proofErr w:type="gramEnd"/>
      <w:r w:rsidRPr="00D94282">
        <w:rPr>
          <w:rFonts w:asciiTheme="majorHAnsi" w:hAnsiTheme="majorHAnsi" w:cstheme="majorHAnsi"/>
          <w:sz w:val="16"/>
        </w:rPr>
        <w:t xml:space="preserve"> the studies—often unintentionally—reinforce the idea that democratic peace </w:t>
      </w:r>
      <w:proofErr w:type="gramStart"/>
      <w:r w:rsidRPr="00D94282">
        <w:rPr>
          <w:rFonts w:asciiTheme="majorHAnsi" w:hAnsiTheme="majorHAnsi" w:cstheme="majorHAnsi"/>
          <w:sz w:val="16"/>
        </w:rPr>
        <w:t>actually exists</w:t>
      </w:r>
      <w:proofErr w:type="gramEnd"/>
      <w:r w:rsidRPr="00D94282">
        <w:rPr>
          <w:rFonts w:asciiTheme="majorHAnsi" w:hAnsiTheme="majorHAnsi" w:cstheme="majorHAnsi"/>
          <w:sz w:val="16"/>
        </w:rPr>
        <w:t xml:space="preserve"> without testing this proposition. However, </w:t>
      </w:r>
      <w:r w:rsidRPr="00D94282">
        <w:rPr>
          <w:rStyle w:val="Emphasis"/>
          <w:rFonts w:asciiTheme="majorHAnsi" w:hAnsiTheme="majorHAnsi" w:cstheme="majorHAnsi"/>
        </w:rPr>
        <w:t>no</w:t>
      </w:r>
      <w:r w:rsidRPr="00D94282">
        <w:rPr>
          <w:rFonts w:asciiTheme="majorHAnsi" w:hAnsiTheme="majorHAnsi" w:cstheme="majorHAnsi"/>
          <w:sz w:val="16"/>
        </w:rPr>
        <w:t xml:space="preserve">ne of the </w:t>
      </w:r>
      <w:r w:rsidRPr="00D94282">
        <w:rPr>
          <w:rStyle w:val="Emphasis"/>
          <w:rFonts w:asciiTheme="majorHAnsi" w:hAnsiTheme="majorHAnsi" w:cstheme="majorHAnsi"/>
        </w:rPr>
        <w:t>studies</w:t>
      </w:r>
      <w:r w:rsidRPr="00D94282">
        <w:rPr>
          <w:rStyle w:val="StyleUnderline"/>
          <w:rFonts w:asciiTheme="majorHAnsi" w:hAnsiTheme="majorHAnsi" w:cstheme="majorHAnsi"/>
        </w:rPr>
        <w:t xml:space="preserve"> that </w:t>
      </w:r>
      <w:r w:rsidRPr="00D94282">
        <w:rPr>
          <w:rStyle w:val="Emphasis"/>
          <w:rFonts w:asciiTheme="majorHAnsi" w:hAnsiTheme="majorHAnsi" w:cstheme="majorHAnsi"/>
        </w:rPr>
        <w:t>directly test</w:t>
      </w:r>
      <w:r w:rsidRPr="00D94282">
        <w:rPr>
          <w:rStyle w:val="StyleUnderline"/>
          <w:rFonts w:asciiTheme="majorHAnsi" w:hAnsiTheme="majorHAnsi" w:cstheme="majorHAnsi"/>
        </w:rPr>
        <w:t xml:space="preserve"> the democratic peace</w:t>
      </w:r>
      <w:r w:rsidRPr="00D94282">
        <w:rPr>
          <w:rFonts w:asciiTheme="majorHAnsi" w:hAnsiTheme="majorHAnsi" w:cstheme="majorHAnsi"/>
          <w:sz w:val="16"/>
        </w:rPr>
        <w:t xml:space="preserve"> hypothesis </w:t>
      </w:r>
      <w:r w:rsidRPr="00D94282">
        <w:rPr>
          <w:rStyle w:val="StyleUnderline"/>
          <w:rFonts w:asciiTheme="majorHAnsi" w:hAnsiTheme="majorHAnsi" w:cstheme="majorHAnsi"/>
        </w:rPr>
        <w:t xml:space="preserve">found </w:t>
      </w:r>
      <w:r w:rsidRPr="00D94282">
        <w:rPr>
          <w:rStyle w:val="Emphasis"/>
          <w:rFonts w:asciiTheme="majorHAnsi" w:hAnsiTheme="majorHAnsi" w:cstheme="majorHAnsi"/>
        </w:rPr>
        <w:t>strong evidence</w:t>
      </w:r>
      <w:r w:rsidRPr="00D94282">
        <w:rPr>
          <w:rStyle w:val="StyleUnderline"/>
          <w:rFonts w:asciiTheme="majorHAnsi" w:hAnsiTheme="majorHAnsi" w:cstheme="majorHAnsi"/>
        </w:rPr>
        <w:t xml:space="preserve"> that democracy is the </w:t>
      </w:r>
      <w:r w:rsidRPr="00D94282">
        <w:rPr>
          <w:rStyle w:val="Emphasis"/>
          <w:rFonts w:asciiTheme="majorHAnsi" w:hAnsiTheme="majorHAnsi" w:cstheme="majorHAnsi"/>
        </w:rPr>
        <w:t>most important factor</w:t>
      </w:r>
      <w:r w:rsidRPr="00D94282">
        <w:rPr>
          <w:rStyle w:val="StyleUnderline"/>
          <w:rFonts w:asciiTheme="majorHAnsi" w:hAnsiTheme="majorHAnsi" w:cstheme="majorHAnsi"/>
        </w:rPr>
        <w:t xml:space="preserve"> when explaining interstate war</w:t>
      </w:r>
      <w:r w:rsidRPr="00D94282">
        <w:rPr>
          <w:rFonts w:asciiTheme="majorHAnsi" w:hAnsiTheme="majorHAnsi" w:cstheme="majorHAnsi"/>
          <w:sz w:val="16"/>
        </w:rPr>
        <w:t xml:space="preserve">. All democratic peace studies have controlled for many possible alternative causes of the peace, such as </w:t>
      </w:r>
      <w:r w:rsidRPr="00D94282">
        <w:rPr>
          <w:rStyle w:val="StyleUnderline"/>
          <w:rFonts w:asciiTheme="majorHAnsi" w:hAnsiTheme="majorHAnsi" w:cstheme="majorHAnsi"/>
        </w:rPr>
        <w:t>economic development and growth, geographic distance and contiguity, power status, alliance ties, militarization and political stability</w:t>
      </w:r>
      <w:r w:rsidRPr="00D94282">
        <w:rPr>
          <w:rFonts w:asciiTheme="majorHAnsi" w:hAnsiTheme="majorHAnsi" w:cstheme="majorHAnsi"/>
          <w:sz w:val="16"/>
        </w:rPr>
        <w:t>. The findings show that it is not just democracy which explains war, not at all. Within this group of studies, which explicitly test the democratic peace hypothesis, four different types of findings can be detected. I will discuss those results more in-depth in the rest of this section.</w:t>
      </w:r>
    </w:p>
    <w:p w14:paraId="56F3F259" w14:textId="77777777" w:rsidR="005F2CD1" w:rsidRPr="00D94282" w:rsidRDefault="005F2CD1" w:rsidP="005F2CD1">
      <w:pPr>
        <w:rPr>
          <w:rFonts w:asciiTheme="majorHAnsi" w:hAnsiTheme="majorHAnsi" w:cstheme="majorHAnsi"/>
          <w:sz w:val="16"/>
        </w:rPr>
      </w:pPr>
      <w:r w:rsidRPr="00D94282">
        <w:rPr>
          <w:rFonts w:asciiTheme="majorHAnsi" w:hAnsiTheme="majorHAnsi" w:cstheme="majorHAnsi"/>
          <w:sz w:val="16"/>
        </w:rPr>
        <w:t>First Result: There Is Correlation, but Other Explanations Are Significant Too</w:t>
      </w:r>
    </w:p>
    <w:p w14:paraId="67A5196B" w14:textId="77777777" w:rsidR="005F2CD1" w:rsidRPr="00D94282" w:rsidRDefault="005F2CD1" w:rsidP="005F2CD1">
      <w:pPr>
        <w:rPr>
          <w:rFonts w:asciiTheme="majorHAnsi" w:hAnsiTheme="majorHAnsi" w:cstheme="majorHAnsi"/>
          <w:sz w:val="16"/>
        </w:rPr>
      </w:pPr>
      <w:r w:rsidRPr="00D94282">
        <w:rPr>
          <w:rFonts w:asciiTheme="majorHAnsi" w:hAnsiTheme="majorHAnsi" w:cstheme="majorHAnsi"/>
          <w:sz w:val="16"/>
        </w:rPr>
        <w:t xml:space="preserve">The first subgroup consists of scholars who stress the importance of democratic peace, despite the fact their own analyses have shown that other factors are statistically significant as well (Maoz and Russett 1993; Rousseau et al. 1996; Gleditsch and Hegre 1997; Beck et al. 1998; Ray 2013). For example, some studies (e.g. Rousseau et al. 1996) included alternative independent variables </w:t>
      </w:r>
      <w:proofErr w:type="gramStart"/>
      <w:r w:rsidRPr="00D94282">
        <w:rPr>
          <w:rFonts w:asciiTheme="majorHAnsi" w:hAnsiTheme="majorHAnsi" w:cstheme="majorHAnsi"/>
          <w:sz w:val="16"/>
        </w:rPr>
        <w:t>in order to</w:t>
      </w:r>
      <w:proofErr w:type="gramEnd"/>
      <w:r w:rsidRPr="00D94282">
        <w:rPr>
          <w:rFonts w:asciiTheme="majorHAnsi" w:hAnsiTheme="majorHAnsi" w:cstheme="majorHAnsi"/>
          <w:sz w:val="16"/>
        </w:rPr>
        <w:t xml:space="preserve"> test realist arguments. They tested whether the distribution of power determines decisions to use </w:t>
      </w:r>
      <w:proofErr w:type="gramStart"/>
      <w:r w:rsidRPr="00D94282">
        <w:rPr>
          <w:rFonts w:asciiTheme="majorHAnsi" w:hAnsiTheme="majorHAnsi" w:cstheme="majorHAnsi"/>
          <w:sz w:val="16"/>
        </w:rPr>
        <w:t>force, and</w:t>
      </w:r>
      <w:proofErr w:type="gramEnd"/>
      <w:r w:rsidRPr="00D94282">
        <w:rPr>
          <w:rFonts w:asciiTheme="majorHAnsi" w:hAnsiTheme="majorHAnsi" w:cstheme="majorHAnsi"/>
          <w:sz w:val="16"/>
        </w:rPr>
        <w:t xml:space="preserve"> measures each state’s military capabilities relative to its opponent. A state’s military capability is the average of three elements: number of troops, military expenditures and military expenditures per soldier. They found that this realist variable was strong, positive and statistically significant at the 0.001 level in their </w:t>
      </w:r>
      <w:proofErr w:type="gramStart"/>
      <w:r w:rsidRPr="00D94282">
        <w:rPr>
          <w:rFonts w:asciiTheme="majorHAnsi" w:hAnsiTheme="majorHAnsi" w:cstheme="majorHAnsi"/>
          <w:sz w:val="16"/>
        </w:rPr>
        <w:t>analyses</w:t>
      </w:r>
      <w:proofErr w:type="gramEnd"/>
      <w:r w:rsidRPr="00D94282">
        <w:rPr>
          <w:rFonts w:asciiTheme="majorHAnsi" w:hAnsiTheme="majorHAnsi" w:cstheme="majorHAnsi"/>
          <w:sz w:val="16"/>
        </w:rPr>
        <w:t xml:space="preserve"> (see, e.g., Rousseau et al. 1996: 522, Table 2). However, not only a state’s military capabilities </w:t>
      </w:r>
      <w:proofErr w:type="gramStart"/>
      <w:r w:rsidRPr="00D94282">
        <w:rPr>
          <w:rFonts w:asciiTheme="majorHAnsi" w:hAnsiTheme="majorHAnsi" w:cstheme="majorHAnsi"/>
          <w:sz w:val="16"/>
        </w:rPr>
        <w:t>appeared</w:t>
      </w:r>
      <w:proofErr w:type="gramEnd"/>
      <w:r w:rsidRPr="00D94282">
        <w:rPr>
          <w:rFonts w:asciiTheme="majorHAnsi" w:hAnsiTheme="majorHAnsi" w:cstheme="majorHAnsi"/>
          <w:sz w:val="16"/>
        </w:rPr>
        <w:t xml:space="preserve"> to be an important explanation for peace. In addition, wealth, growth, alliances and contiguity played a crucial role when explaining interstate war (see, e.g., Maoz and Russett 1993: 632, Table 1).11 Moreover, </w:t>
      </w:r>
      <w:r w:rsidRPr="00D94282">
        <w:rPr>
          <w:rStyle w:val="StyleUnderline"/>
          <w:rFonts w:asciiTheme="majorHAnsi" w:hAnsiTheme="majorHAnsi" w:cstheme="majorHAnsi"/>
        </w:rPr>
        <w:t xml:space="preserve">when </w:t>
      </w:r>
      <w:r w:rsidRPr="00D94282">
        <w:rPr>
          <w:rStyle w:val="Emphasis"/>
          <w:rFonts w:asciiTheme="majorHAnsi" w:hAnsiTheme="majorHAnsi" w:cstheme="majorHAnsi"/>
        </w:rPr>
        <w:t>other factors</w:t>
      </w:r>
      <w:r w:rsidRPr="00D94282">
        <w:rPr>
          <w:rStyle w:val="StyleUnderline"/>
          <w:rFonts w:asciiTheme="majorHAnsi" w:hAnsiTheme="majorHAnsi" w:cstheme="majorHAnsi"/>
        </w:rPr>
        <w:t xml:space="preserve"> are included, the </w:t>
      </w:r>
      <w:r w:rsidRPr="00D94282">
        <w:rPr>
          <w:rStyle w:val="Emphasis"/>
          <w:rFonts w:asciiTheme="majorHAnsi" w:hAnsiTheme="majorHAnsi" w:cstheme="majorHAnsi"/>
        </w:rPr>
        <w:t>impact of democracy</w:t>
      </w:r>
      <w:r w:rsidRPr="00D94282">
        <w:rPr>
          <w:rStyle w:val="StyleUnderline"/>
          <w:rFonts w:asciiTheme="majorHAnsi" w:hAnsiTheme="majorHAnsi" w:cstheme="majorHAnsi"/>
        </w:rPr>
        <w:t xml:space="preserve"> on the likelihood of international crises is </w:t>
      </w:r>
      <w:r w:rsidRPr="00D94282">
        <w:rPr>
          <w:rStyle w:val="Emphasis"/>
          <w:rFonts w:asciiTheme="majorHAnsi" w:hAnsiTheme="majorHAnsi" w:cstheme="majorHAnsi"/>
        </w:rPr>
        <w:t>even spurious</w:t>
      </w:r>
      <w:r w:rsidRPr="00D94282">
        <w:rPr>
          <w:rFonts w:asciiTheme="majorHAnsi" w:hAnsiTheme="majorHAnsi" w:cstheme="majorHAnsi"/>
          <w:sz w:val="16"/>
        </w:rPr>
        <w:t xml:space="preserve"> (Maoz and Russett 1993: 632; Henderson 2002: 141, see also p. 3).12 Still, scholars in this group keep defending the democratic peace idea, despite the fact that their own analyses showed the significance of alternative explanations.</w:t>
      </w:r>
    </w:p>
    <w:p w14:paraId="43CD1CF3" w14:textId="77777777" w:rsidR="005F2CD1" w:rsidRPr="00D94282" w:rsidRDefault="005F2CD1" w:rsidP="005F2CD1">
      <w:pPr>
        <w:rPr>
          <w:rFonts w:asciiTheme="majorHAnsi" w:hAnsiTheme="majorHAnsi" w:cstheme="majorHAnsi"/>
          <w:sz w:val="16"/>
        </w:rPr>
      </w:pPr>
      <w:r w:rsidRPr="00D94282">
        <w:rPr>
          <w:rFonts w:asciiTheme="majorHAnsi" w:hAnsiTheme="majorHAnsi" w:cstheme="majorHAnsi"/>
          <w:sz w:val="16"/>
        </w:rPr>
        <w:t>Second Result: Initially There Is Correlation, but the Impact of Democracy Is Spurious When Other Explanatory Factors Are Included in the Models</w:t>
      </w:r>
    </w:p>
    <w:p w14:paraId="2EDC7284" w14:textId="77777777" w:rsidR="005F2CD1" w:rsidRPr="00D94282" w:rsidRDefault="005F2CD1" w:rsidP="005F2CD1">
      <w:pPr>
        <w:rPr>
          <w:rFonts w:asciiTheme="majorHAnsi" w:hAnsiTheme="majorHAnsi" w:cstheme="majorHAnsi"/>
          <w:sz w:val="16"/>
        </w:rPr>
      </w:pPr>
      <w:r w:rsidRPr="00D94282">
        <w:rPr>
          <w:rFonts w:asciiTheme="majorHAnsi" w:hAnsiTheme="majorHAnsi" w:cstheme="majorHAnsi"/>
          <w:sz w:val="16"/>
        </w:rPr>
        <w:t xml:space="preserve">The second subgroup of scholars is far more radical. Based on their own analyses, this group concludes that the democratic peace link is a spurious one (Weede 1984, 1996; Barbieri 1996; Mousseau 2013; Gartzke and Weisiger 2014).13 Typically, efforts to demonstrate the spuriousness of the statistical democratic peace pointed to </w:t>
      </w:r>
      <w:r w:rsidRPr="00D94282">
        <w:rPr>
          <w:rStyle w:val="StyleUnderline"/>
          <w:rFonts w:asciiTheme="majorHAnsi" w:hAnsiTheme="majorHAnsi" w:cstheme="majorHAnsi"/>
        </w:rPr>
        <w:t>other factors</w:t>
      </w:r>
      <w:r w:rsidRPr="00D94282">
        <w:rPr>
          <w:rFonts w:asciiTheme="majorHAnsi" w:hAnsiTheme="majorHAnsi" w:cstheme="majorHAnsi"/>
          <w:sz w:val="16"/>
        </w:rPr>
        <w:t xml:space="preserve"> that, </w:t>
      </w:r>
      <w:r w:rsidRPr="00D94282">
        <w:rPr>
          <w:rStyle w:val="StyleUnderline"/>
          <w:rFonts w:asciiTheme="majorHAnsi" w:hAnsiTheme="majorHAnsi" w:cstheme="majorHAnsi"/>
        </w:rPr>
        <w:t>when accounted for ‘</w:t>
      </w:r>
      <w:r w:rsidRPr="00D94282">
        <w:rPr>
          <w:rStyle w:val="Emphasis"/>
          <w:rFonts w:asciiTheme="majorHAnsi" w:hAnsiTheme="majorHAnsi" w:cstheme="majorHAnsi"/>
        </w:rPr>
        <w:t>properly’</w:t>
      </w:r>
      <w:r w:rsidRPr="00D94282">
        <w:rPr>
          <w:rStyle w:val="StyleUnderline"/>
          <w:rFonts w:asciiTheme="majorHAnsi" w:hAnsiTheme="majorHAnsi" w:cstheme="majorHAnsi"/>
        </w:rPr>
        <w:t xml:space="preserve">, </w:t>
      </w:r>
      <w:r w:rsidRPr="00D94282">
        <w:rPr>
          <w:rStyle w:val="Emphasis"/>
          <w:rFonts w:asciiTheme="majorHAnsi" w:hAnsiTheme="majorHAnsi" w:cstheme="majorHAnsi"/>
        </w:rPr>
        <w:t>eliminated</w:t>
      </w:r>
      <w:r w:rsidRPr="00D94282">
        <w:rPr>
          <w:rFonts w:asciiTheme="majorHAnsi" w:hAnsiTheme="majorHAnsi" w:cstheme="majorHAnsi"/>
          <w:sz w:val="16"/>
        </w:rPr>
        <w:t xml:space="preserve"> or dramatically reduced </w:t>
      </w:r>
      <w:r w:rsidRPr="00D94282">
        <w:rPr>
          <w:rStyle w:val="StyleUnderline"/>
          <w:rFonts w:asciiTheme="majorHAnsi" w:hAnsiTheme="majorHAnsi" w:cstheme="majorHAnsi"/>
        </w:rPr>
        <w:t>the statistical significance of shared democracy</w:t>
      </w:r>
      <w:r w:rsidRPr="00D94282">
        <w:rPr>
          <w:rFonts w:asciiTheme="majorHAnsi" w:hAnsiTheme="majorHAnsi" w:cstheme="majorHAnsi"/>
          <w:sz w:val="16"/>
        </w:rPr>
        <w:t>. Hence, the studies in this second group did not find strong evidence for the democratic peace hypothesis anymore, once other explanatory factors were included in the models.14</w:t>
      </w:r>
    </w:p>
    <w:p w14:paraId="5A21FC6E" w14:textId="77777777" w:rsidR="005F2CD1" w:rsidRPr="00D94282" w:rsidRDefault="005F2CD1" w:rsidP="005F2CD1">
      <w:pPr>
        <w:rPr>
          <w:rFonts w:asciiTheme="majorHAnsi" w:hAnsiTheme="majorHAnsi" w:cstheme="majorHAnsi"/>
          <w:sz w:val="16"/>
        </w:rPr>
      </w:pPr>
      <w:r w:rsidRPr="00D94282">
        <w:rPr>
          <w:rFonts w:asciiTheme="majorHAnsi" w:hAnsiTheme="majorHAnsi" w:cstheme="majorHAnsi"/>
          <w:sz w:val="16"/>
        </w:rPr>
        <w:t xml:space="preserve">One of the most convincing alternative explanations of peace between countries is that </w:t>
      </w:r>
      <w:r w:rsidRPr="00D94282">
        <w:rPr>
          <w:rStyle w:val="StyleUnderline"/>
          <w:rFonts w:asciiTheme="majorHAnsi" w:hAnsiTheme="majorHAnsi" w:cstheme="majorHAnsi"/>
        </w:rPr>
        <w:t xml:space="preserve">there is </w:t>
      </w:r>
      <w:r w:rsidRPr="00D94282">
        <w:rPr>
          <w:rStyle w:val="Emphasis"/>
          <w:rFonts w:asciiTheme="majorHAnsi" w:hAnsiTheme="majorHAnsi" w:cstheme="majorHAnsi"/>
        </w:rPr>
        <w:t>no democratic peace</w:t>
      </w:r>
      <w:r w:rsidRPr="00D94282">
        <w:rPr>
          <w:rStyle w:val="StyleUnderline"/>
          <w:rFonts w:asciiTheme="majorHAnsi" w:hAnsiTheme="majorHAnsi" w:cstheme="majorHAnsi"/>
        </w:rPr>
        <w:t xml:space="preserve">, but a </w:t>
      </w:r>
      <w:r w:rsidRPr="00D94282">
        <w:rPr>
          <w:rStyle w:val="Emphasis"/>
          <w:rFonts w:asciiTheme="majorHAnsi" w:hAnsiTheme="majorHAnsi" w:cstheme="majorHAnsi"/>
        </w:rPr>
        <w:t>capitalist peace instead</w:t>
      </w:r>
      <w:r w:rsidRPr="00D94282">
        <w:rPr>
          <w:rFonts w:asciiTheme="majorHAnsi" w:hAnsiTheme="majorHAnsi" w:cstheme="majorHAnsi"/>
          <w:sz w:val="16"/>
        </w:rPr>
        <w:t>. The settlement in Germany and Japan succeeded because of the establishment of capitalist peace. Because of economic support by the Americans, who encouraged free trade and offered trade opportunities in practice as well, the poorer economies in Europe and Japan would gain economically, resulting in ‘economic growth, prosperity, and, ultimately, free trade among most of the more technologically advanced economies’ (Rasler and Thompson 2005: 232). By establishing and expanding free trade, the incentives for war would quickly decrease among trading states, according to this approach. To prevent new interstate wars after World War II, the capitalist peace was a far more important factor than the American promotion of democracy and its political institutions.</w:t>
      </w:r>
    </w:p>
    <w:p w14:paraId="64DDF6EE" w14:textId="77777777" w:rsidR="005F2CD1" w:rsidRPr="00D94282" w:rsidRDefault="005F2CD1" w:rsidP="005F2CD1">
      <w:pPr>
        <w:rPr>
          <w:rFonts w:asciiTheme="majorHAnsi" w:hAnsiTheme="majorHAnsi" w:cstheme="majorHAnsi"/>
          <w:sz w:val="16"/>
        </w:rPr>
      </w:pPr>
      <w:r w:rsidRPr="00D94282">
        <w:rPr>
          <w:rFonts w:asciiTheme="majorHAnsi" w:hAnsiTheme="majorHAnsi" w:cstheme="majorHAnsi"/>
          <w:sz w:val="16"/>
        </w:rPr>
        <w:t xml:space="preserve">The capitalist peace, or capitalist peace theory, also states that economic development accounts for both democracy and </w:t>
      </w:r>
      <w:proofErr w:type="gramStart"/>
      <w:r w:rsidRPr="00D94282">
        <w:rPr>
          <w:rFonts w:asciiTheme="majorHAnsi" w:hAnsiTheme="majorHAnsi" w:cstheme="majorHAnsi"/>
          <w:sz w:val="16"/>
        </w:rPr>
        <w:t>the peace</w:t>
      </w:r>
      <w:proofErr w:type="gramEnd"/>
      <w:r w:rsidRPr="00D94282">
        <w:rPr>
          <w:rFonts w:asciiTheme="majorHAnsi" w:hAnsiTheme="majorHAnsi" w:cstheme="majorHAnsi"/>
          <w:sz w:val="16"/>
        </w:rPr>
        <w:t xml:space="preserve"> among democratic nations. Economic development is a key factor to explain democracy (</w:t>
      </w:r>
      <w:proofErr w:type="spellStart"/>
      <w:r w:rsidRPr="00D94282">
        <w:rPr>
          <w:rFonts w:asciiTheme="majorHAnsi" w:hAnsiTheme="majorHAnsi" w:cstheme="majorHAnsi"/>
          <w:sz w:val="16"/>
        </w:rPr>
        <w:t>Lipset</w:t>
      </w:r>
      <w:proofErr w:type="spellEnd"/>
      <w:r w:rsidRPr="00D94282">
        <w:rPr>
          <w:rFonts w:asciiTheme="majorHAnsi" w:hAnsiTheme="majorHAnsi" w:cstheme="majorHAnsi"/>
          <w:sz w:val="16"/>
        </w:rPr>
        <w:t xml:space="preserve"> 1959; see also Hegre 2003; Weede 2004).15 Moreover, economic development also plays a role when explaining peace, and the presence of market-oriented economies in countries have a positive impact on both democracy in those countries and peace between them (Mousseau 2000, 2002, 2003, 2005, 2013; see also Hegre 2014). </w:t>
      </w:r>
      <w:r w:rsidRPr="00D94282">
        <w:rPr>
          <w:rStyle w:val="StyleUnderline"/>
          <w:rFonts w:asciiTheme="majorHAnsi" w:hAnsiTheme="majorHAnsi" w:cstheme="majorHAnsi"/>
          <w:highlight w:val="cyan"/>
        </w:rPr>
        <w:t>Democratic</w:t>
      </w:r>
      <w:r w:rsidRPr="00D94282">
        <w:rPr>
          <w:rStyle w:val="StyleUnderline"/>
          <w:rFonts w:asciiTheme="majorHAnsi" w:hAnsiTheme="majorHAnsi" w:cstheme="majorHAnsi"/>
        </w:rPr>
        <w:t xml:space="preserve"> </w:t>
      </w:r>
      <w:r w:rsidRPr="00D94282">
        <w:rPr>
          <w:rStyle w:val="StyleUnderline"/>
          <w:rFonts w:asciiTheme="majorHAnsi" w:hAnsiTheme="majorHAnsi" w:cstheme="majorHAnsi"/>
          <w:highlight w:val="cyan"/>
        </w:rPr>
        <w:t>peace</w:t>
      </w:r>
      <w:r w:rsidRPr="00D94282">
        <w:rPr>
          <w:rStyle w:val="StyleUnderline"/>
          <w:rFonts w:asciiTheme="majorHAnsi" w:hAnsiTheme="majorHAnsi" w:cstheme="majorHAnsi"/>
        </w:rPr>
        <w:t xml:space="preserve"> </w:t>
      </w:r>
      <w:r w:rsidRPr="00D94282">
        <w:rPr>
          <w:rStyle w:val="Emphasis"/>
          <w:rFonts w:asciiTheme="majorHAnsi" w:hAnsiTheme="majorHAnsi" w:cstheme="majorHAnsi"/>
          <w:highlight w:val="cyan"/>
        </w:rPr>
        <w:t>only exists</w:t>
      </w:r>
      <w:r w:rsidRPr="00D94282">
        <w:rPr>
          <w:rStyle w:val="StyleUnderline"/>
          <w:rFonts w:asciiTheme="majorHAnsi" w:hAnsiTheme="majorHAnsi" w:cstheme="majorHAnsi"/>
          <w:highlight w:val="cyan"/>
        </w:rPr>
        <w:t xml:space="preserve"> when both</w:t>
      </w:r>
      <w:r w:rsidRPr="00D94282">
        <w:rPr>
          <w:rStyle w:val="StyleUnderline"/>
          <w:rFonts w:asciiTheme="majorHAnsi" w:hAnsiTheme="majorHAnsi" w:cstheme="majorHAnsi"/>
        </w:rPr>
        <w:t xml:space="preserve"> democracies </w:t>
      </w:r>
      <w:r w:rsidRPr="00D94282">
        <w:rPr>
          <w:rStyle w:val="StyleUnderline"/>
          <w:rFonts w:asciiTheme="majorHAnsi" w:hAnsiTheme="majorHAnsi" w:cstheme="majorHAnsi"/>
          <w:highlight w:val="cyan"/>
        </w:rPr>
        <w:t xml:space="preserve">have </w:t>
      </w:r>
      <w:r w:rsidRPr="00D94282">
        <w:rPr>
          <w:rStyle w:val="Emphasis"/>
          <w:rFonts w:asciiTheme="majorHAnsi" w:hAnsiTheme="majorHAnsi" w:cstheme="majorHAnsi"/>
          <w:highlight w:val="cyan"/>
        </w:rPr>
        <w:t>high</w:t>
      </w:r>
      <w:r w:rsidRPr="00D94282">
        <w:rPr>
          <w:rStyle w:val="Emphasis"/>
          <w:rFonts w:asciiTheme="majorHAnsi" w:hAnsiTheme="majorHAnsi" w:cstheme="majorHAnsi"/>
        </w:rPr>
        <w:t xml:space="preserve"> levels of economic </w:t>
      </w:r>
      <w:r w:rsidRPr="00D94282">
        <w:rPr>
          <w:rStyle w:val="Emphasis"/>
          <w:rFonts w:asciiTheme="majorHAnsi" w:hAnsiTheme="majorHAnsi" w:cstheme="majorHAnsi"/>
          <w:highlight w:val="cyan"/>
        </w:rPr>
        <w:t>development</w:t>
      </w:r>
      <w:r w:rsidRPr="00D94282">
        <w:rPr>
          <w:rFonts w:asciiTheme="majorHAnsi" w:hAnsiTheme="majorHAnsi" w:cstheme="majorHAnsi"/>
          <w:sz w:val="16"/>
        </w:rPr>
        <w:t xml:space="preserve">, when economic development is well above the global </w:t>
      </w:r>
      <w:proofErr w:type="gramStart"/>
      <w:r w:rsidRPr="00D94282">
        <w:rPr>
          <w:rFonts w:asciiTheme="majorHAnsi" w:hAnsiTheme="majorHAnsi" w:cstheme="majorHAnsi"/>
          <w:sz w:val="16"/>
        </w:rPr>
        <w:t>median</w:t>
      </w:r>
      <w:proofErr w:type="gramEnd"/>
      <w:r w:rsidRPr="00D94282">
        <w:rPr>
          <w:rFonts w:asciiTheme="majorHAnsi" w:hAnsiTheme="majorHAnsi" w:cstheme="majorHAnsi"/>
          <w:sz w:val="16"/>
        </w:rPr>
        <w:t>.</w:t>
      </w:r>
    </w:p>
    <w:p w14:paraId="3256E2AD" w14:textId="77777777" w:rsidR="005F2CD1" w:rsidRPr="00D94282" w:rsidRDefault="005F2CD1" w:rsidP="005F2CD1">
      <w:pPr>
        <w:rPr>
          <w:rFonts w:asciiTheme="majorHAnsi" w:hAnsiTheme="majorHAnsi" w:cstheme="majorHAnsi"/>
          <w:sz w:val="16"/>
        </w:rPr>
      </w:pPr>
      <w:r w:rsidRPr="00D94282">
        <w:rPr>
          <w:rFonts w:asciiTheme="majorHAnsi" w:hAnsiTheme="majorHAnsi" w:cstheme="majorHAnsi"/>
          <w:sz w:val="16"/>
        </w:rPr>
        <w:t xml:space="preserve">In fact, the poorest 21% of the democracies studied, and </w:t>
      </w:r>
      <w:r w:rsidRPr="00D94282">
        <w:rPr>
          <w:rStyle w:val="Emphasis"/>
          <w:rFonts w:asciiTheme="majorHAnsi" w:hAnsiTheme="majorHAnsi" w:cstheme="majorHAnsi"/>
        </w:rPr>
        <w:t xml:space="preserve">the </w:t>
      </w:r>
      <w:r w:rsidRPr="00D94282">
        <w:rPr>
          <w:rStyle w:val="Emphasis"/>
          <w:rFonts w:asciiTheme="majorHAnsi" w:hAnsiTheme="majorHAnsi" w:cstheme="majorHAnsi"/>
          <w:highlight w:val="cyan"/>
        </w:rPr>
        <w:t>poorest</w:t>
      </w:r>
      <w:r w:rsidRPr="00D94282">
        <w:rPr>
          <w:rFonts w:asciiTheme="majorHAnsi" w:hAnsiTheme="majorHAnsi" w:cstheme="majorHAnsi"/>
          <w:sz w:val="16"/>
        </w:rPr>
        <w:t xml:space="preserve"> 4–5% of current </w:t>
      </w:r>
      <w:r w:rsidRPr="00D94282">
        <w:rPr>
          <w:rStyle w:val="Emphasis"/>
          <w:rFonts w:asciiTheme="majorHAnsi" w:hAnsiTheme="majorHAnsi" w:cstheme="majorHAnsi"/>
          <w:highlight w:val="cyan"/>
        </w:rPr>
        <w:t>democracies</w:t>
      </w:r>
      <w:r w:rsidRPr="00D94282">
        <w:rPr>
          <w:rStyle w:val="StyleUnderline"/>
          <w:rFonts w:asciiTheme="majorHAnsi" w:hAnsiTheme="majorHAnsi" w:cstheme="majorHAnsi"/>
          <w:highlight w:val="cyan"/>
        </w:rPr>
        <w:t>, are</w:t>
      </w:r>
      <w:r w:rsidRPr="00D94282">
        <w:rPr>
          <w:rStyle w:val="StyleUnderline"/>
          <w:rFonts w:asciiTheme="majorHAnsi" w:hAnsiTheme="majorHAnsi" w:cstheme="majorHAnsi"/>
        </w:rPr>
        <w:t xml:space="preserve"> </w:t>
      </w:r>
      <w:r w:rsidRPr="00D94282">
        <w:rPr>
          <w:rStyle w:val="Emphasis"/>
          <w:rFonts w:asciiTheme="majorHAnsi" w:hAnsiTheme="majorHAnsi" w:cstheme="majorHAnsi"/>
        </w:rPr>
        <w:t xml:space="preserve">significantly </w:t>
      </w:r>
      <w:r w:rsidRPr="00D94282">
        <w:rPr>
          <w:rStyle w:val="Emphasis"/>
          <w:rFonts w:asciiTheme="majorHAnsi" w:hAnsiTheme="majorHAnsi" w:cstheme="majorHAnsi"/>
          <w:highlight w:val="cyan"/>
        </w:rPr>
        <w:t>more likely</w:t>
      </w:r>
      <w:r w:rsidRPr="00D94282">
        <w:rPr>
          <w:rStyle w:val="StyleUnderline"/>
          <w:rFonts w:asciiTheme="majorHAnsi" w:hAnsiTheme="majorHAnsi" w:cstheme="majorHAnsi"/>
        </w:rPr>
        <w:t xml:space="preserve"> than other kinds of political systems </w:t>
      </w:r>
      <w:r w:rsidRPr="00D94282">
        <w:rPr>
          <w:rStyle w:val="StyleUnderline"/>
          <w:rFonts w:asciiTheme="majorHAnsi" w:hAnsiTheme="majorHAnsi" w:cstheme="majorHAnsi"/>
          <w:highlight w:val="cyan"/>
        </w:rPr>
        <w:t xml:space="preserve">to </w:t>
      </w:r>
      <w:r w:rsidRPr="00D94282">
        <w:rPr>
          <w:rStyle w:val="Emphasis"/>
          <w:rFonts w:asciiTheme="majorHAnsi" w:hAnsiTheme="majorHAnsi" w:cstheme="majorHAnsi"/>
          <w:highlight w:val="cyan"/>
        </w:rPr>
        <w:t>fight each other</w:t>
      </w:r>
      <w:r w:rsidRPr="00D94282">
        <w:rPr>
          <w:rFonts w:asciiTheme="majorHAnsi" w:hAnsiTheme="majorHAnsi" w:cstheme="majorHAnsi"/>
          <w:sz w:val="16"/>
        </w:rPr>
        <w:t xml:space="preserve"> (see, e.g., Mousseau 2005). Moreover, if at least one of the democracies involved has a very low level of economic development, then democracy cannot prevent war.16 Still, there is a pacifying effect of </w:t>
      </w:r>
      <w:r w:rsidRPr="00D94282">
        <w:rPr>
          <w:rStyle w:val="StyleUnderline"/>
          <w:rFonts w:asciiTheme="majorHAnsi" w:hAnsiTheme="majorHAnsi" w:cstheme="majorHAnsi"/>
        </w:rPr>
        <w:t>free trade and economic interdependence</w:t>
      </w:r>
      <w:r w:rsidRPr="00D94282">
        <w:rPr>
          <w:rFonts w:asciiTheme="majorHAnsi" w:hAnsiTheme="majorHAnsi" w:cstheme="majorHAnsi"/>
          <w:sz w:val="16"/>
        </w:rPr>
        <w:t xml:space="preserve">, which </w:t>
      </w:r>
      <w:r w:rsidRPr="00D94282">
        <w:rPr>
          <w:rStyle w:val="StyleUnderline"/>
          <w:rFonts w:asciiTheme="majorHAnsi" w:hAnsiTheme="majorHAnsi" w:cstheme="majorHAnsi"/>
        </w:rPr>
        <w:t xml:space="preserve">is </w:t>
      </w:r>
      <w:r w:rsidRPr="00D94282">
        <w:rPr>
          <w:rStyle w:val="Emphasis"/>
          <w:rFonts w:asciiTheme="majorHAnsi" w:hAnsiTheme="majorHAnsi" w:cstheme="majorHAnsi"/>
        </w:rPr>
        <w:t>more important</w:t>
      </w:r>
      <w:r w:rsidRPr="00D94282">
        <w:rPr>
          <w:rStyle w:val="StyleUnderline"/>
          <w:rFonts w:asciiTheme="majorHAnsi" w:hAnsiTheme="majorHAnsi" w:cstheme="majorHAnsi"/>
        </w:rPr>
        <w:t xml:space="preserve"> than the effect of democracy</w:t>
      </w:r>
      <w:r w:rsidRPr="00D94282">
        <w:rPr>
          <w:rFonts w:asciiTheme="majorHAnsi" w:hAnsiTheme="majorHAnsi" w:cstheme="majorHAnsi"/>
          <w:sz w:val="16"/>
        </w:rPr>
        <w:t>, because the former affects peace both directly and indirectly, by producing economic development and ultimately, democracy (see Weede 2004).17</w:t>
      </w:r>
    </w:p>
    <w:p w14:paraId="4A42D4FF" w14:textId="77777777" w:rsidR="005F2CD1" w:rsidRPr="00D94282" w:rsidRDefault="005F2CD1" w:rsidP="005F2CD1">
      <w:pPr>
        <w:rPr>
          <w:rFonts w:asciiTheme="majorHAnsi" w:hAnsiTheme="majorHAnsi" w:cstheme="majorHAnsi"/>
          <w:sz w:val="16"/>
        </w:rPr>
      </w:pPr>
      <w:r w:rsidRPr="00D94282">
        <w:rPr>
          <w:rFonts w:asciiTheme="majorHAnsi" w:hAnsiTheme="majorHAnsi" w:cstheme="majorHAnsi"/>
          <w:sz w:val="16"/>
        </w:rPr>
        <w:t xml:space="preserve">Capitalist peace is not the only alternative explanation. Shared interests in general, and political similarities in specific, can also be seen as an important second alternative explanation for war and peace between countries (Farber and Gowa 1995, 1997; Gartzke 2007; Gowa 1999; Henderson 2002). </w:t>
      </w:r>
      <w:r w:rsidRPr="00D94282">
        <w:rPr>
          <w:rStyle w:val="StyleUnderline"/>
          <w:rFonts w:asciiTheme="majorHAnsi" w:hAnsiTheme="majorHAnsi" w:cstheme="majorHAnsi"/>
        </w:rPr>
        <w:t xml:space="preserve">Democracies are </w:t>
      </w:r>
      <w:r w:rsidRPr="00D94282">
        <w:rPr>
          <w:rStyle w:val="Emphasis"/>
          <w:rFonts w:asciiTheme="majorHAnsi" w:hAnsiTheme="majorHAnsi" w:cstheme="majorHAnsi"/>
        </w:rPr>
        <w:t>not peaceful</w:t>
      </w:r>
      <w:r w:rsidRPr="00D94282">
        <w:rPr>
          <w:rStyle w:val="StyleUnderline"/>
          <w:rFonts w:asciiTheme="majorHAnsi" w:hAnsiTheme="majorHAnsi" w:cstheme="majorHAnsi"/>
        </w:rPr>
        <w:t xml:space="preserve"> to each other because they are </w:t>
      </w:r>
      <w:r w:rsidRPr="00D94282">
        <w:rPr>
          <w:rStyle w:val="Emphasis"/>
          <w:rFonts w:asciiTheme="majorHAnsi" w:hAnsiTheme="majorHAnsi" w:cstheme="majorHAnsi"/>
        </w:rPr>
        <w:t>democratic</w:t>
      </w:r>
      <w:r w:rsidRPr="00D94282">
        <w:rPr>
          <w:rStyle w:val="StyleUnderline"/>
          <w:rFonts w:asciiTheme="majorHAnsi" w:hAnsiTheme="majorHAnsi" w:cstheme="majorHAnsi"/>
        </w:rPr>
        <w:t xml:space="preserve">, but rather because they are </w:t>
      </w:r>
      <w:r w:rsidRPr="00D94282">
        <w:rPr>
          <w:rStyle w:val="Emphasis"/>
          <w:rFonts w:asciiTheme="majorHAnsi" w:hAnsiTheme="majorHAnsi" w:cstheme="majorHAnsi"/>
        </w:rPr>
        <w:t>similar</w:t>
      </w:r>
      <w:r w:rsidRPr="00D94282">
        <w:rPr>
          <w:rFonts w:asciiTheme="majorHAnsi" w:hAnsiTheme="majorHAnsi" w:cstheme="majorHAnsi"/>
          <w:sz w:val="16"/>
        </w:rPr>
        <w:t xml:space="preserve">. </w:t>
      </w:r>
      <w:proofErr w:type="gramStart"/>
      <w:r w:rsidRPr="00D94282">
        <w:rPr>
          <w:rFonts w:asciiTheme="majorHAnsi" w:hAnsiTheme="majorHAnsi" w:cstheme="majorHAnsi"/>
          <w:sz w:val="16"/>
        </w:rPr>
        <w:t>So</w:t>
      </w:r>
      <w:proofErr w:type="gramEnd"/>
      <w:r w:rsidRPr="00D94282">
        <w:rPr>
          <w:rFonts w:asciiTheme="majorHAnsi" w:hAnsiTheme="majorHAnsi" w:cstheme="majorHAnsi"/>
          <w:sz w:val="16"/>
        </w:rPr>
        <w:t xml:space="preserve"> the difference of the scores of both countries also contributes to the conflict proneness of the </w:t>
      </w:r>
      <w:proofErr w:type="gramStart"/>
      <w:r w:rsidRPr="00D94282">
        <w:rPr>
          <w:rFonts w:asciiTheme="majorHAnsi" w:hAnsiTheme="majorHAnsi" w:cstheme="majorHAnsi"/>
          <w:sz w:val="16"/>
        </w:rPr>
        <w:t>dyad</w:t>
      </w:r>
      <w:proofErr w:type="gramEnd"/>
      <w:r w:rsidRPr="00D94282">
        <w:rPr>
          <w:rFonts w:asciiTheme="majorHAnsi" w:hAnsiTheme="majorHAnsi" w:cstheme="majorHAnsi"/>
          <w:sz w:val="16"/>
        </w:rPr>
        <w:t>. If the difference in levels of democracy is big, then the chance of conflict is higher (cf. Oneal and Russett 1997: 281–282).</w:t>
      </w:r>
    </w:p>
    <w:p w14:paraId="00F225CA" w14:textId="77777777" w:rsidR="005F2CD1" w:rsidRPr="00D94282" w:rsidRDefault="005F2CD1" w:rsidP="005F2CD1">
      <w:pPr>
        <w:rPr>
          <w:rFonts w:asciiTheme="majorHAnsi" w:hAnsiTheme="majorHAnsi" w:cstheme="majorHAnsi"/>
          <w:sz w:val="16"/>
        </w:rPr>
      </w:pPr>
      <w:r w:rsidRPr="00D94282">
        <w:rPr>
          <w:rFonts w:asciiTheme="majorHAnsi" w:hAnsiTheme="majorHAnsi" w:cstheme="majorHAnsi"/>
          <w:sz w:val="16"/>
        </w:rPr>
        <w:t xml:space="preserve">Many researchers have conflated both the conflict-dampening impact of joined democracy and the </w:t>
      </w:r>
      <w:proofErr w:type="spellStart"/>
      <w:r w:rsidRPr="00D94282">
        <w:rPr>
          <w:rFonts w:asciiTheme="majorHAnsi" w:hAnsiTheme="majorHAnsi" w:cstheme="majorHAnsi"/>
          <w:sz w:val="16"/>
        </w:rPr>
        <w:t>confict</w:t>
      </w:r>
      <w:proofErr w:type="spellEnd"/>
      <w:r w:rsidRPr="00D94282">
        <w:rPr>
          <w:rFonts w:asciiTheme="majorHAnsi" w:hAnsiTheme="majorHAnsi" w:cstheme="majorHAnsi"/>
          <w:sz w:val="16"/>
        </w:rPr>
        <w:t xml:space="preserve">-exacerbating impact of political distance in the variables focusing on political systems, but as Errol A. Henderson (2002: 32) convincingly </w:t>
      </w:r>
      <w:proofErr w:type="gramStart"/>
      <w:r w:rsidRPr="00D94282">
        <w:rPr>
          <w:rFonts w:asciiTheme="majorHAnsi" w:hAnsiTheme="majorHAnsi" w:cstheme="majorHAnsi"/>
          <w:sz w:val="16"/>
        </w:rPr>
        <w:t>argued: ‘</w:t>
      </w:r>
      <w:proofErr w:type="gramEnd"/>
      <w:r w:rsidRPr="00D94282">
        <w:rPr>
          <w:rFonts w:asciiTheme="majorHAnsi" w:hAnsiTheme="majorHAnsi" w:cstheme="majorHAnsi"/>
          <w:sz w:val="16"/>
        </w:rPr>
        <w:t xml:space="preserve">Fusing these two contrasting attributes in a single variable makes it difficult to distinguish between the competing </w:t>
      </w:r>
      <w:proofErr w:type="gramStart"/>
      <w:r w:rsidRPr="00D94282">
        <w:rPr>
          <w:rFonts w:asciiTheme="majorHAnsi" w:hAnsiTheme="majorHAnsi" w:cstheme="majorHAnsi"/>
          <w:sz w:val="16"/>
        </w:rPr>
        <w:t>processes’</w:t>
      </w:r>
      <w:proofErr w:type="gramEnd"/>
      <w:r w:rsidRPr="00D94282">
        <w:rPr>
          <w:rFonts w:asciiTheme="majorHAnsi" w:hAnsiTheme="majorHAnsi" w:cstheme="majorHAnsi"/>
          <w:sz w:val="16"/>
        </w:rPr>
        <w:t xml:space="preserve">. Therefore, it is better to include an additional variable of ‘political dissimilarity’ in the model. Henderson (2002) was one of the first scholars who included this variable and measured it by taking the absolute value of the difference between the two states’ scores. His main variables were not only political similarity, but also geographic distance and economic interdependence, and he concluded that democratic peace is a statistical artefact which disappears when those other variables are </w:t>
      </w:r>
      <w:proofErr w:type="gramStart"/>
      <w:r w:rsidRPr="00D94282">
        <w:rPr>
          <w:rFonts w:asciiTheme="majorHAnsi" w:hAnsiTheme="majorHAnsi" w:cstheme="majorHAnsi"/>
          <w:sz w:val="16"/>
        </w:rPr>
        <w:t>taken into account</w:t>
      </w:r>
      <w:proofErr w:type="gramEnd"/>
      <w:r w:rsidRPr="00D94282">
        <w:rPr>
          <w:rFonts w:asciiTheme="majorHAnsi" w:hAnsiTheme="majorHAnsi" w:cstheme="majorHAnsi"/>
          <w:sz w:val="16"/>
        </w:rPr>
        <w:t>. Political similarity clearly has a pacifying effect18 (see Werner 2000; Henderson 2002; Beck et al. 2004), and it is not democracy per se which is the decisive factor.19</w:t>
      </w:r>
    </w:p>
    <w:p w14:paraId="64A0601E" w14:textId="77777777" w:rsidR="005F2CD1" w:rsidRPr="00D94282" w:rsidRDefault="005F2CD1" w:rsidP="005F2CD1">
      <w:pPr>
        <w:rPr>
          <w:rFonts w:asciiTheme="majorHAnsi" w:hAnsiTheme="majorHAnsi" w:cstheme="majorHAnsi"/>
          <w:sz w:val="16"/>
        </w:rPr>
      </w:pPr>
      <w:r w:rsidRPr="00D94282">
        <w:rPr>
          <w:rFonts w:asciiTheme="majorHAnsi" w:hAnsiTheme="majorHAnsi" w:cstheme="majorHAnsi"/>
          <w:sz w:val="16"/>
        </w:rPr>
        <w:t xml:space="preserve">Hence, the benefits of trade and trade interdependence are essential explanations, while democracy is spurious or at least subordinate (see also </w:t>
      </w:r>
      <w:proofErr w:type="spellStart"/>
      <w:r w:rsidRPr="00D94282">
        <w:rPr>
          <w:rFonts w:asciiTheme="majorHAnsi" w:hAnsiTheme="majorHAnsi" w:cstheme="majorHAnsi"/>
          <w:sz w:val="16"/>
        </w:rPr>
        <w:t>Rosecrance</w:t>
      </w:r>
      <w:proofErr w:type="spellEnd"/>
      <w:r w:rsidRPr="00D94282">
        <w:rPr>
          <w:rFonts w:asciiTheme="majorHAnsi" w:hAnsiTheme="majorHAnsi" w:cstheme="majorHAnsi"/>
          <w:sz w:val="16"/>
        </w:rPr>
        <w:t xml:space="preserve"> 1986; Weede 1984, 1996; Hegre 2000, 2014; Jervis 2002; Souva 2003; Rasler and Thompson 2005: 235; Mousseau 2000, 2002, 2003, 2005). Based on those studies, it is safe to conclude that democracy, on its own, is an unlikely cause of </w:t>
      </w:r>
      <w:proofErr w:type="gramStart"/>
      <w:r w:rsidRPr="00D94282">
        <w:rPr>
          <w:rFonts w:asciiTheme="majorHAnsi" w:hAnsiTheme="majorHAnsi" w:cstheme="majorHAnsi"/>
          <w:sz w:val="16"/>
        </w:rPr>
        <w:t>the democratic</w:t>
      </w:r>
      <w:proofErr w:type="gramEnd"/>
      <w:r w:rsidRPr="00D94282">
        <w:rPr>
          <w:rFonts w:asciiTheme="majorHAnsi" w:hAnsiTheme="majorHAnsi" w:cstheme="majorHAnsi"/>
          <w:sz w:val="16"/>
        </w:rPr>
        <w:t xml:space="preserve"> peace.</w:t>
      </w:r>
    </w:p>
    <w:p w14:paraId="77943F67" w14:textId="77777777" w:rsidR="005F2CD1" w:rsidRPr="00D94282" w:rsidRDefault="005F2CD1" w:rsidP="005F2CD1">
      <w:pPr>
        <w:rPr>
          <w:rFonts w:asciiTheme="majorHAnsi" w:hAnsiTheme="majorHAnsi" w:cstheme="majorHAnsi"/>
          <w:sz w:val="16"/>
        </w:rPr>
      </w:pPr>
      <w:r w:rsidRPr="00D94282">
        <w:rPr>
          <w:rFonts w:asciiTheme="majorHAnsi" w:hAnsiTheme="majorHAnsi" w:cstheme="majorHAnsi"/>
          <w:sz w:val="16"/>
        </w:rPr>
        <w:t>Third Result: There Is Correlation, but Other Explanations Are Much Stronger</w:t>
      </w:r>
    </w:p>
    <w:p w14:paraId="0D515C4A" w14:textId="77777777" w:rsidR="005F2CD1" w:rsidRPr="00D94282" w:rsidRDefault="005F2CD1" w:rsidP="005F2CD1">
      <w:pPr>
        <w:rPr>
          <w:rFonts w:asciiTheme="majorHAnsi" w:hAnsiTheme="majorHAnsi" w:cstheme="majorHAnsi"/>
          <w:sz w:val="16"/>
        </w:rPr>
      </w:pPr>
      <w:r w:rsidRPr="00D94282">
        <w:rPr>
          <w:rFonts w:asciiTheme="majorHAnsi" w:hAnsiTheme="majorHAnsi" w:cstheme="majorHAnsi"/>
          <w:sz w:val="16"/>
        </w:rPr>
        <w:t>This same point that democracy is just one of the explanations for peace (and not even a very important one) is also at the core of studies in the third subgroup. Scholars of this group keep arguing that there is support for the democratic peace hypothesis, and that the link is not spurious. In this sense, they are less radical than the second group of scholars, as they do not completely reject the value of democracy for peace. On the other hand, their own analyses have clearly shown that alternative factors—hence other factors than democracy or type of political system— are not only statistically significant but also more important when trying to explain interstate war (Bremer 1992; Gelpi 1997; Oneal and Russett 1999a, b; Reiter and Stam 2002; Peterson 2013; Caselli et al. 2015).</w:t>
      </w:r>
    </w:p>
    <w:p w14:paraId="054E3EC1" w14:textId="77777777" w:rsidR="005F2CD1" w:rsidRPr="00D94282" w:rsidRDefault="005F2CD1" w:rsidP="005F2CD1">
      <w:pPr>
        <w:rPr>
          <w:rFonts w:asciiTheme="majorHAnsi" w:hAnsiTheme="majorHAnsi" w:cstheme="majorHAnsi"/>
          <w:sz w:val="16"/>
        </w:rPr>
      </w:pPr>
      <w:r w:rsidRPr="00D94282">
        <w:rPr>
          <w:rFonts w:asciiTheme="majorHAnsi" w:hAnsiTheme="majorHAnsi" w:cstheme="majorHAnsi"/>
          <w:sz w:val="16"/>
        </w:rPr>
        <w:t xml:space="preserve">Theoretical arguments and empirical evidence suggest that </w:t>
      </w:r>
      <w:r w:rsidRPr="00D94282">
        <w:rPr>
          <w:rStyle w:val="StyleUnderline"/>
          <w:rFonts w:asciiTheme="majorHAnsi" w:hAnsiTheme="majorHAnsi" w:cstheme="majorHAnsi"/>
        </w:rPr>
        <w:t xml:space="preserve">democracy is </w:t>
      </w:r>
      <w:r w:rsidRPr="00D94282">
        <w:rPr>
          <w:rStyle w:val="Emphasis"/>
          <w:rFonts w:asciiTheme="majorHAnsi" w:hAnsiTheme="majorHAnsi" w:cstheme="majorHAnsi"/>
        </w:rPr>
        <w:t>not the most important factor</w:t>
      </w:r>
      <w:r w:rsidRPr="00D94282">
        <w:rPr>
          <w:rFonts w:asciiTheme="majorHAnsi" w:hAnsiTheme="majorHAnsi" w:cstheme="majorHAnsi"/>
          <w:sz w:val="16"/>
        </w:rPr>
        <w:t xml:space="preserve">, while war is more likely to occur between states that are geographically proximate, approximately equal in power, major powers, allied, economically advanced and highly militarized than between those that are not. Bivariate analyses of these factors in relation to the onset of interstate war over all pairs of states in the period from 1816 to 1965 have generally supported these associations. However, </w:t>
      </w:r>
      <w:r w:rsidRPr="00D94282">
        <w:rPr>
          <w:rStyle w:val="StyleUnderline"/>
          <w:rFonts w:asciiTheme="majorHAnsi" w:hAnsiTheme="majorHAnsi" w:cstheme="majorHAnsi"/>
        </w:rPr>
        <w:t>multivariate analyses revealed some differences</w:t>
      </w:r>
      <w:r w:rsidRPr="00D94282">
        <w:rPr>
          <w:rFonts w:asciiTheme="majorHAnsi" w:hAnsiTheme="majorHAnsi" w:cstheme="majorHAnsi"/>
          <w:sz w:val="16"/>
        </w:rPr>
        <w:t xml:space="preserve">. Stuart Bremer (1992), for example, showed that some factors are far more important than others. </w:t>
      </w:r>
      <w:r w:rsidRPr="00D94282">
        <w:rPr>
          <w:rStyle w:val="StyleUnderline"/>
          <w:rFonts w:asciiTheme="majorHAnsi" w:hAnsiTheme="majorHAnsi" w:cstheme="majorHAnsi"/>
        </w:rPr>
        <w:t xml:space="preserve">The existence of a </w:t>
      </w:r>
      <w:r w:rsidRPr="00D94282">
        <w:rPr>
          <w:rStyle w:val="Emphasis"/>
          <w:rFonts w:asciiTheme="majorHAnsi" w:hAnsiTheme="majorHAnsi" w:cstheme="majorHAnsi"/>
        </w:rPr>
        <w:t xml:space="preserve">dangerous, </w:t>
      </w:r>
      <w:r w:rsidRPr="00D94282">
        <w:rPr>
          <w:rStyle w:val="Emphasis"/>
          <w:rFonts w:asciiTheme="majorHAnsi" w:hAnsiTheme="majorHAnsi" w:cstheme="majorHAnsi"/>
          <w:highlight w:val="cyan"/>
        </w:rPr>
        <w:t>war</w:t>
      </w:r>
      <w:r w:rsidRPr="00D94282">
        <w:rPr>
          <w:rStyle w:val="Emphasis"/>
          <w:rFonts w:asciiTheme="majorHAnsi" w:hAnsiTheme="majorHAnsi" w:cstheme="majorHAnsi"/>
        </w:rPr>
        <w:t xml:space="preserve">-prone </w:t>
      </w:r>
      <w:proofErr w:type="gramStart"/>
      <w:r w:rsidRPr="00D94282">
        <w:rPr>
          <w:rStyle w:val="Emphasis"/>
          <w:rFonts w:asciiTheme="majorHAnsi" w:hAnsiTheme="majorHAnsi" w:cstheme="majorHAnsi"/>
        </w:rPr>
        <w:t>dyad</w:t>
      </w:r>
      <w:proofErr w:type="gramEnd"/>
      <w:r w:rsidRPr="00D94282">
        <w:rPr>
          <w:rStyle w:val="StyleUnderline"/>
          <w:rFonts w:asciiTheme="majorHAnsi" w:hAnsiTheme="majorHAnsi" w:cstheme="majorHAnsi"/>
        </w:rPr>
        <w:t xml:space="preserve"> can be </w:t>
      </w:r>
      <w:r w:rsidRPr="00D94282">
        <w:rPr>
          <w:rStyle w:val="Emphasis"/>
          <w:rFonts w:asciiTheme="majorHAnsi" w:hAnsiTheme="majorHAnsi" w:cstheme="majorHAnsi"/>
          <w:highlight w:val="cyan"/>
        </w:rPr>
        <w:t>best explained by</w:t>
      </w:r>
      <w:r w:rsidRPr="00D94282">
        <w:rPr>
          <w:rStyle w:val="StyleUnderline"/>
          <w:rFonts w:asciiTheme="majorHAnsi" w:hAnsiTheme="majorHAnsi" w:cstheme="majorHAnsi"/>
        </w:rPr>
        <w:t xml:space="preserve"> the </w:t>
      </w:r>
      <w:r w:rsidRPr="00D94282">
        <w:rPr>
          <w:rStyle w:val="Emphasis"/>
          <w:rFonts w:asciiTheme="majorHAnsi" w:hAnsiTheme="majorHAnsi" w:cstheme="majorHAnsi"/>
        </w:rPr>
        <w:t xml:space="preserve">presence of </w:t>
      </w:r>
      <w:r w:rsidRPr="00D94282">
        <w:rPr>
          <w:rStyle w:val="Emphasis"/>
          <w:rFonts w:asciiTheme="majorHAnsi" w:hAnsiTheme="majorHAnsi" w:cstheme="majorHAnsi"/>
          <w:highlight w:val="cyan"/>
        </w:rPr>
        <w:t>contiguity</w:t>
      </w:r>
      <w:r w:rsidRPr="00D94282">
        <w:rPr>
          <w:rStyle w:val="StyleUnderline"/>
          <w:rFonts w:asciiTheme="majorHAnsi" w:hAnsiTheme="majorHAnsi" w:cstheme="majorHAnsi"/>
        </w:rPr>
        <w:t xml:space="preserve">, the </w:t>
      </w:r>
      <w:r w:rsidRPr="00D94282">
        <w:rPr>
          <w:rStyle w:val="Emphasis"/>
          <w:rFonts w:asciiTheme="majorHAnsi" w:hAnsiTheme="majorHAnsi" w:cstheme="majorHAnsi"/>
        </w:rPr>
        <w:t xml:space="preserve">absence of an </w:t>
      </w:r>
      <w:r w:rsidRPr="00D94282">
        <w:rPr>
          <w:rStyle w:val="Emphasis"/>
          <w:rFonts w:asciiTheme="majorHAnsi" w:hAnsiTheme="majorHAnsi" w:cstheme="majorHAnsi"/>
          <w:highlight w:val="cyan"/>
        </w:rPr>
        <w:t>alliance</w:t>
      </w:r>
      <w:r w:rsidRPr="00D94282">
        <w:rPr>
          <w:rStyle w:val="StyleUnderline"/>
          <w:rFonts w:asciiTheme="majorHAnsi" w:hAnsiTheme="majorHAnsi" w:cstheme="majorHAnsi"/>
          <w:highlight w:val="cyan"/>
        </w:rPr>
        <w:t xml:space="preserve"> and</w:t>
      </w:r>
      <w:r w:rsidRPr="00D94282">
        <w:rPr>
          <w:rStyle w:val="StyleUnderline"/>
          <w:rFonts w:asciiTheme="majorHAnsi" w:hAnsiTheme="majorHAnsi" w:cstheme="majorHAnsi"/>
        </w:rPr>
        <w:t xml:space="preserve"> the </w:t>
      </w:r>
      <w:r w:rsidRPr="00D94282">
        <w:rPr>
          <w:rStyle w:val="Emphasis"/>
          <w:rFonts w:asciiTheme="majorHAnsi" w:hAnsiTheme="majorHAnsi" w:cstheme="majorHAnsi"/>
        </w:rPr>
        <w:t xml:space="preserve">absence of more advanced </w:t>
      </w:r>
      <w:r w:rsidRPr="00D94282">
        <w:rPr>
          <w:rStyle w:val="Emphasis"/>
          <w:rFonts w:asciiTheme="majorHAnsi" w:hAnsiTheme="majorHAnsi" w:cstheme="majorHAnsi"/>
          <w:highlight w:val="cyan"/>
        </w:rPr>
        <w:t>economy</w:t>
      </w:r>
      <w:r w:rsidRPr="00D94282">
        <w:rPr>
          <w:rFonts w:asciiTheme="majorHAnsi" w:hAnsiTheme="majorHAnsi" w:cstheme="majorHAnsi"/>
          <w:sz w:val="16"/>
        </w:rPr>
        <w:t>. The absence of democratic polity and other factors (absence of overwhelming preponderance, and presence of major power) are less powerful. Overall, these findings suggest that our research priorities may be seriously distorted and that we should not focus too much on the perceived positive impact of democracy, but on other factors (such as alliances and economic factors) instead.</w:t>
      </w:r>
    </w:p>
    <w:p w14:paraId="25CA2A9C" w14:textId="77777777" w:rsidR="005F2CD1" w:rsidRPr="00D94282" w:rsidRDefault="005F2CD1" w:rsidP="005F2CD1">
      <w:pPr>
        <w:rPr>
          <w:rFonts w:asciiTheme="majorHAnsi" w:hAnsiTheme="majorHAnsi" w:cstheme="majorHAnsi"/>
          <w:sz w:val="8"/>
          <w:szCs w:val="8"/>
        </w:rPr>
      </w:pPr>
      <w:r w:rsidRPr="00D94282">
        <w:rPr>
          <w:rFonts w:asciiTheme="majorHAnsi" w:hAnsiTheme="majorHAnsi" w:cstheme="majorHAnsi"/>
          <w:sz w:val="8"/>
          <w:szCs w:val="8"/>
        </w:rPr>
        <w:t>Fourth Result: There Is Correlation, but Only Under Certain Specific Conditions</w:t>
      </w:r>
    </w:p>
    <w:p w14:paraId="57D17ADD" w14:textId="77777777" w:rsidR="005F2CD1" w:rsidRPr="00D94282" w:rsidRDefault="005F2CD1" w:rsidP="005F2CD1">
      <w:pPr>
        <w:rPr>
          <w:rFonts w:asciiTheme="majorHAnsi" w:hAnsiTheme="majorHAnsi" w:cstheme="majorHAnsi"/>
          <w:sz w:val="8"/>
          <w:szCs w:val="8"/>
        </w:rPr>
      </w:pPr>
      <w:r w:rsidRPr="00D94282">
        <w:rPr>
          <w:rFonts w:asciiTheme="majorHAnsi" w:hAnsiTheme="majorHAnsi" w:cstheme="majorHAnsi"/>
          <w:sz w:val="8"/>
          <w:szCs w:val="8"/>
        </w:rPr>
        <w:t xml:space="preserve">The final subgroup of scholars argues that we cannot unconditionally accept the idea that democratic peace exists in general, so always and everywhere. Their statistical studies clearly showed that support for this hypothesis heavily depends on other factors. The chance of democratic peace depends not just on the specific historical period (Cold War or not; Gibler and Sarkees 2004; Siverson and Emmons 1991; Weede 1984), but also the stage of the conflict (beginning, duration or severity; see Bremer 1993; Bennett and Stam 1996; Reed 2000), and on the </w:t>
      </w:r>
      <w:proofErr w:type="spellStart"/>
      <w:r w:rsidRPr="00D94282">
        <w:rPr>
          <w:rFonts w:asciiTheme="majorHAnsi" w:hAnsiTheme="majorHAnsi" w:cstheme="majorHAnsi"/>
          <w:sz w:val="8"/>
          <w:szCs w:val="8"/>
        </w:rPr>
        <w:t>neighbourhood</w:t>
      </w:r>
      <w:proofErr w:type="spellEnd"/>
      <w:r w:rsidRPr="00D94282">
        <w:rPr>
          <w:rFonts w:asciiTheme="majorHAnsi" w:hAnsiTheme="majorHAnsi" w:cstheme="majorHAnsi"/>
          <w:sz w:val="8"/>
          <w:szCs w:val="8"/>
        </w:rPr>
        <w:t xml:space="preserve"> instability (extent of </w:t>
      </w:r>
      <w:proofErr w:type="spellStart"/>
      <w:r w:rsidRPr="00D94282">
        <w:rPr>
          <w:rFonts w:asciiTheme="majorHAnsi" w:hAnsiTheme="majorHAnsi" w:cstheme="majorHAnsi"/>
          <w:sz w:val="8"/>
          <w:szCs w:val="8"/>
        </w:rPr>
        <w:t>confict</w:t>
      </w:r>
      <w:proofErr w:type="spellEnd"/>
      <w:r w:rsidRPr="00D94282">
        <w:rPr>
          <w:rFonts w:asciiTheme="majorHAnsi" w:hAnsiTheme="majorHAnsi" w:cstheme="majorHAnsi"/>
          <w:sz w:val="8"/>
          <w:szCs w:val="8"/>
        </w:rPr>
        <w:t xml:space="preserve"> in the region; see Gibler and Braithwaite 2013; Gibler and Miller 2013). Despite the differences between the studies, there is one common finding in all studies: when explaining interstate war, we cannot just rely on the impact of democracy, as it is too </w:t>
      </w:r>
      <w:proofErr w:type="gramStart"/>
      <w:r w:rsidRPr="00D94282">
        <w:rPr>
          <w:rFonts w:asciiTheme="majorHAnsi" w:hAnsiTheme="majorHAnsi" w:cstheme="majorHAnsi"/>
          <w:sz w:val="8"/>
          <w:szCs w:val="8"/>
        </w:rPr>
        <w:t>much dependent</w:t>
      </w:r>
      <w:proofErr w:type="gramEnd"/>
      <w:r w:rsidRPr="00D94282">
        <w:rPr>
          <w:rFonts w:asciiTheme="majorHAnsi" w:hAnsiTheme="majorHAnsi" w:cstheme="majorHAnsi"/>
          <w:sz w:val="8"/>
          <w:szCs w:val="8"/>
        </w:rPr>
        <w:t xml:space="preserve"> on other factors.</w:t>
      </w:r>
    </w:p>
    <w:p w14:paraId="1A63421C" w14:textId="77777777" w:rsidR="005F2CD1" w:rsidRPr="00D94282" w:rsidRDefault="005F2CD1" w:rsidP="005F2CD1">
      <w:pPr>
        <w:rPr>
          <w:rFonts w:asciiTheme="majorHAnsi" w:hAnsiTheme="majorHAnsi" w:cstheme="majorHAnsi"/>
          <w:sz w:val="8"/>
          <w:szCs w:val="8"/>
        </w:rPr>
      </w:pPr>
      <w:r w:rsidRPr="00D94282">
        <w:rPr>
          <w:rFonts w:asciiTheme="majorHAnsi" w:hAnsiTheme="majorHAnsi" w:cstheme="majorHAnsi"/>
          <w:sz w:val="8"/>
          <w:szCs w:val="8"/>
        </w:rPr>
        <w:t>Several scholars found strong evidence for the idea that democratic peace exists, but only during some specific historical periods. Based on this evidence, they concluded that democratic peace is simply a statistical artefact of the Cold War. For example, Henry Farber and Joanne Gowa (1995) found statistical support for the idea that peace between democracies is an artefact of the Cold War, when the threat from the communist states forced democracies to ally with one another (see also Mearsheimer 1990). Sebastian Rosato (2003) also argued that most of the significant evidence for democratic peace has been observed after World War II; and that it has happened within a broad alliance, which can be identified with NATO and its satellite nations, imposed and maintained by American dominance.</w:t>
      </w:r>
    </w:p>
    <w:p w14:paraId="6CEBED22" w14:textId="77777777" w:rsidR="005F2CD1" w:rsidRPr="00D94282" w:rsidRDefault="005F2CD1" w:rsidP="005F2CD1">
      <w:pPr>
        <w:rPr>
          <w:rFonts w:asciiTheme="majorHAnsi" w:hAnsiTheme="majorHAnsi" w:cstheme="majorHAnsi"/>
          <w:sz w:val="8"/>
          <w:szCs w:val="8"/>
        </w:rPr>
      </w:pPr>
      <w:r w:rsidRPr="00D94282">
        <w:rPr>
          <w:rFonts w:asciiTheme="majorHAnsi" w:hAnsiTheme="majorHAnsi" w:cstheme="majorHAnsi"/>
          <w:sz w:val="8"/>
          <w:szCs w:val="8"/>
        </w:rPr>
        <w:t xml:space="preserve">Since the Second World War, war has become a very costly affair. Scholars discovered that only a handful of states are ‘capable of engaging in major power warfare. That process of elimination has not yet extinguished the possibility of major power warfare, but it has lowered its probability immensely’ (Rasler and Thompson 2005: 219). The chance to achieve something in a war is low in general, and even lower in a bipolar world with two big power players risking high nuclear war costs (Jervis 2002). While war became more costly, trade became less costly; </w:t>
      </w:r>
      <w:proofErr w:type="gramStart"/>
      <w:r w:rsidRPr="00D94282">
        <w:rPr>
          <w:rFonts w:asciiTheme="majorHAnsi" w:hAnsiTheme="majorHAnsi" w:cstheme="majorHAnsi"/>
          <w:sz w:val="8"/>
          <w:szCs w:val="8"/>
        </w:rPr>
        <w:t>as a consequence</w:t>
      </w:r>
      <w:proofErr w:type="gramEnd"/>
      <w:r w:rsidRPr="00D94282">
        <w:rPr>
          <w:rFonts w:asciiTheme="majorHAnsi" w:hAnsiTheme="majorHAnsi" w:cstheme="majorHAnsi"/>
          <w:sz w:val="8"/>
          <w:szCs w:val="8"/>
        </w:rPr>
        <w:t>, the war/trade costs increased during the Cold War (</w:t>
      </w:r>
      <w:proofErr w:type="spellStart"/>
      <w:r w:rsidRPr="00D94282">
        <w:rPr>
          <w:rFonts w:asciiTheme="majorHAnsi" w:hAnsiTheme="majorHAnsi" w:cstheme="majorHAnsi"/>
          <w:sz w:val="8"/>
          <w:szCs w:val="8"/>
        </w:rPr>
        <w:t>Rosecrance</w:t>
      </w:r>
      <w:proofErr w:type="spellEnd"/>
      <w:r w:rsidRPr="00D94282">
        <w:rPr>
          <w:rFonts w:asciiTheme="majorHAnsi" w:hAnsiTheme="majorHAnsi" w:cstheme="majorHAnsi"/>
          <w:sz w:val="8"/>
          <w:szCs w:val="8"/>
        </w:rPr>
        <w:t xml:space="preserve"> 1986; see also Jervis 2002). In such a world, war and conflict have become less attractive, while trade and cooperation have become more appealing (Rasler and Thompson 2005: 219). Hence, more states decided to adopt trading strategies </w:t>
      </w:r>
      <w:proofErr w:type="gramStart"/>
      <w:r w:rsidRPr="00D94282">
        <w:rPr>
          <w:rFonts w:asciiTheme="majorHAnsi" w:hAnsiTheme="majorHAnsi" w:cstheme="majorHAnsi"/>
          <w:sz w:val="8"/>
          <w:szCs w:val="8"/>
        </w:rPr>
        <w:t>in order to</w:t>
      </w:r>
      <w:proofErr w:type="gramEnd"/>
      <w:r w:rsidRPr="00D94282">
        <w:rPr>
          <w:rFonts w:asciiTheme="majorHAnsi" w:hAnsiTheme="majorHAnsi" w:cstheme="majorHAnsi"/>
          <w:sz w:val="8"/>
          <w:szCs w:val="8"/>
        </w:rPr>
        <w:t xml:space="preserve"> prevent </w:t>
      </w:r>
      <w:proofErr w:type="spellStart"/>
      <w:r w:rsidRPr="00D94282">
        <w:rPr>
          <w:rFonts w:asciiTheme="majorHAnsi" w:hAnsiTheme="majorHAnsi" w:cstheme="majorHAnsi"/>
          <w:sz w:val="8"/>
          <w:szCs w:val="8"/>
        </w:rPr>
        <w:t>confict</w:t>
      </w:r>
      <w:proofErr w:type="spellEnd"/>
      <w:r w:rsidRPr="00D94282">
        <w:rPr>
          <w:rFonts w:asciiTheme="majorHAnsi" w:hAnsiTheme="majorHAnsi" w:cstheme="majorHAnsi"/>
          <w:sz w:val="8"/>
          <w:szCs w:val="8"/>
        </w:rPr>
        <w:t xml:space="preserve"> and war as much as possible. In the end, democracy was part of the story, but only a very small part with a subordinated role next to the power dynamics during the Cold War, the costs of warfare and the benefits of trade.</w:t>
      </w:r>
    </w:p>
    <w:p w14:paraId="31F51DB3" w14:textId="77777777" w:rsidR="005F2CD1" w:rsidRPr="00D94282" w:rsidRDefault="005F2CD1" w:rsidP="005F2CD1">
      <w:pPr>
        <w:rPr>
          <w:rFonts w:asciiTheme="majorHAnsi" w:hAnsiTheme="majorHAnsi" w:cstheme="majorHAnsi"/>
          <w:sz w:val="8"/>
          <w:szCs w:val="8"/>
        </w:rPr>
      </w:pPr>
      <w:r w:rsidRPr="00D94282">
        <w:rPr>
          <w:rFonts w:asciiTheme="majorHAnsi" w:hAnsiTheme="majorHAnsi" w:cstheme="majorHAnsi"/>
          <w:sz w:val="8"/>
          <w:szCs w:val="8"/>
        </w:rPr>
        <w:t xml:space="preserve">Some scholars found evidence that </w:t>
      </w:r>
      <w:proofErr w:type="gramStart"/>
      <w:r w:rsidRPr="00D94282">
        <w:rPr>
          <w:rFonts w:asciiTheme="majorHAnsi" w:hAnsiTheme="majorHAnsi" w:cstheme="majorHAnsi"/>
          <w:sz w:val="8"/>
          <w:szCs w:val="8"/>
        </w:rPr>
        <w:t>the democratic</w:t>
      </w:r>
      <w:proofErr w:type="gramEnd"/>
      <w:r w:rsidRPr="00D94282">
        <w:rPr>
          <w:rFonts w:asciiTheme="majorHAnsi" w:hAnsiTheme="majorHAnsi" w:cstheme="majorHAnsi"/>
          <w:sz w:val="8"/>
          <w:szCs w:val="8"/>
        </w:rPr>
        <w:t xml:space="preserve"> peace still exists in the post-Cold War period (Park 2013) which weakens this argument. However, most analyses showed that dyadic dispute rates have converged after the Cold War (see, e.g., Gowa 2011). Moreover, jointly democratic dyads are likely to be allied only after 1945 (see Gibler and Sarkees 2004); during the 1816–1944 </w:t>
      </w:r>
      <w:proofErr w:type="gramStart"/>
      <w:r w:rsidRPr="00D94282">
        <w:rPr>
          <w:rFonts w:asciiTheme="majorHAnsi" w:hAnsiTheme="majorHAnsi" w:cstheme="majorHAnsi"/>
          <w:sz w:val="8"/>
          <w:szCs w:val="8"/>
        </w:rPr>
        <w:t>time period</w:t>
      </w:r>
      <w:proofErr w:type="gramEnd"/>
      <w:r w:rsidRPr="00D94282">
        <w:rPr>
          <w:rFonts w:asciiTheme="majorHAnsi" w:hAnsiTheme="majorHAnsi" w:cstheme="majorHAnsi"/>
          <w:sz w:val="8"/>
          <w:szCs w:val="8"/>
        </w:rPr>
        <w:t>, there is even a negative relationship between democratic dyads and alliance formation.20 These findings cast serious doubts on the idea of a general existence of democratic peace.</w:t>
      </w:r>
    </w:p>
    <w:p w14:paraId="238128AE" w14:textId="77777777" w:rsidR="005F2CD1" w:rsidRPr="00D94282" w:rsidRDefault="005F2CD1" w:rsidP="005F2CD1">
      <w:pPr>
        <w:rPr>
          <w:rFonts w:asciiTheme="majorHAnsi" w:hAnsiTheme="majorHAnsi" w:cstheme="majorHAnsi"/>
          <w:sz w:val="16"/>
        </w:rPr>
      </w:pPr>
      <w:r w:rsidRPr="00D94282">
        <w:rPr>
          <w:rFonts w:asciiTheme="majorHAnsi" w:hAnsiTheme="majorHAnsi" w:cstheme="majorHAnsi"/>
          <w:sz w:val="16"/>
        </w:rPr>
        <w:t xml:space="preserve">Not only the historical period, but also </w:t>
      </w:r>
      <w:r w:rsidRPr="00D94282">
        <w:rPr>
          <w:rStyle w:val="StyleUnderline"/>
          <w:rFonts w:asciiTheme="majorHAnsi" w:hAnsiTheme="majorHAnsi" w:cstheme="majorHAnsi"/>
        </w:rPr>
        <w:t xml:space="preserve">the </w:t>
      </w:r>
      <w:r w:rsidRPr="00D94282">
        <w:rPr>
          <w:rStyle w:val="Emphasis"/>
          <w:rFonts w:asciiTheme="majorHAnsi" w:hAnsiTheme="majorHAnsi" w:cstheme="majorHAnsi"/>
          <w:i/>
        </w:rPr>
        <w:t>stage</w:t>
      </w:r>
      <w:r w:rsidRPr="00D94282">
        <w:rPr>
          <w:rStyle w:val="StyleUnderline"/>
          <w:rFonts w:asciiTheme="majorHAnsi" w:hAnsiTheme="majorHAnsi" w:cstheme="majorHAnsi"/>
        </w:rPr>
        <w:t xml:space="preserve"> of the conflict is crucial</w:t>
      </w:r>
      <w:r w:rsidRPr="00D94282">
        <w:rPr>
          <w:rFonts w:asciiTheme="majorHAnsi" w:hAnsiTheme="majorHAnsi" w:cstheme="majorHAnsi"/>
          <w:sz w:val="16"/>
        </w:rPr>
        <w:t xml:space="preserve">. Some scholars in this group provided evidence that </w:t>
      </w:r>
      <w:r w:rsidRPr="00D94282">
        <w:rPr>
          <w:rStyle w:val="StyleUnderline"/>
          <w:rFonts w:asciiTheme="majorHAnsi" w:hAnsiTheme="majorHAnsi" w:cstheme="majorHAnsi"/>
        </w:rPr>
        <w:t xml:space="preserve">democratic peace is </w:t>
      </w:r>
      <w:r w:rsidRPr="00D94282">
        <w:rPr>
          <w:rStyle w:val="Emphasis"/>
          <w:rFonts w:asciiTheme="majorHAnsi" w:hAnsiTheme="majorHAnsi" w:cstheme="majorHAnsi"/>
        </w:rPr>
        <w:t>not universal</w:t>
      </w:r>
      <w:r w:rsidRPr="00D94282">
        <w:rPr>
          <w:rFonts w:asciiTheme="majorHAnsi" w:hAnsiTheme="majorHAnsi" w:cstheme="majorHAnsi"/>
          <w:sz w:val="16"/>
        </w:rPr>
        <w:t xml:space="preserve">, but that it depends on the stage and whether we focus on the beginning, duration or severity of the conflict. Although joint democracy has some pacifying effects on the onset of conflict, the results suggest that they are unrelated to the escalation of disputes to war (see Reed 2000). Moreover, democratic peace is dependent on the </w:t>
      </w:r>
      <w:proofErr w:type="spellStart"/>
      <w:r w:rsidRPr="00D94282">
        <w:rPr>
          <w:rFonts w:asciiTheme="majorHAnsi" w:hAnsiTheme="majorHAnsi" w:cstheme="majorHAnsi"/>
          <w:sz w:val="16"/>
        </w:rPr>
        <w:t>neighbourhood</w:t>
      </w:r>
      <w:proofErr w:type="spellEnd"/>
      <w:r w:rsidRPr="00D94282">
        <w:rPr>
          <w:rFonts w:asciiTheme="majorHAnsi" w:hAnsiTheme="majorHAnsi" w:cstheme="majorHAnsi"/>
          <w:sz w:val="16"/>
        </w:rPr>
        <w:t xml:space="preserve"> instability. Democracies often have few territorial issues over which to contend, as they tend to be part of a stable region. Democracies only seldom have territorial disputes with their </w:t>
      </w:r>
      <w:proofErr w:type="spellStart"/>
      <w:r w:rsidRPr="00D94282">
        <w:rPr>
          <w:rFonts w:asciiTheme="majorHAnsi" w:hAnsiTheme="majorHAnsi" w:cstheme="majorHAnsi"/>
          <w:sz w:val="16"/>
        </w:rPr>
        <w:t>neighbours</w:t>
      </w:r>
      <w:proofErr w:type="spellEnd"/>
      <w:r w:rsidRPr="00D94282">
        <w:rPr>
          <w:rFonts w:asciiTheme="majorHAnsi" w:hAnsiTheme="majorHAnsi" w:cstheme="majorHAnsi"/>
          <w:sz w:val="16"/>
        </w:rPr>
        <w:t xml:space="preserve">, and therefore they can more easily choose </w:t>
      </w:r>
      <w:proofErr w:type="spellStart"/>
      <w:r w:rsidRPr="00D94282">
        <w:rPr>
          <w:rFonts w:asciiTheme="majorHAnsi" w:hAnsiTheme="majorHAnsi" w:cstheme="majorHAnsi"/>
          <w:sz w:val="16"/>
        </w:rPr>
        <w:t>favourable</w:t>
      </w:r>
      <w:proofErr w:type="spellEnd"/>
      <w:r w:rsidRPr="00D94282">
        <w:rPr>
          <w:rFonts w:asciiTheme="majorHAnsi" w:hAnsiTheme="majorHAnsi" w:cstheme="majorHAnsi"/>
          <w:sz w:val="16"/>
        </w:rPr>
        <w:t xml:space="preserve"> conflicts to escalate. The type of political system does not predict conflict selection or victory once controls are added for issue salience (Gibler and Miller 2013; see also Park and James 2015). There is an interaction between joint democracy and regional instability, which confirms the idea that the effects of </w:t>
      </w:r>
      <w:proofErr w:type="gramStart"/>
      <w:r w:rsidRPr="00D94282">
        <w:rPr>
          <w:rFonts w:asciiTheme="majorHAnsi" w:hAnsiTheme="majorHAnsi" w:cstheme="majorHAnsi"/>
          <w:sz w:val="16"/>
        </w:rPr>
        <w:t>type of</w:t>
      </w:r>
      <w:proofErr w:type="gramEnd"/>
      <w:r w:rsidRPr="00D94282">
        <w:rPr>
          <w:rFonts w:asciiTheme="majorHAnsi" w:hAnsiTheme="majorHAnsi" w:cstheme="majorHAnsi"/>
          <w:sz w:val="16"/>
        </w:rPr>
        <w:t xml:space="preserve"> political system on continued conflict apply mostly to </w:t>
      </w:r>
      <w:proofErr w:type="gramStart"/>
      <w:r w:rsidRPr="00D94282">
        <w:rPr>
          <w:rFonts w:asciiTheme="majorHAnsi" w:hAnsiTheme="majorHAnsi" w:cstheme="majorHAnsi"/>
          <w:sz w:val="16"/>
        </w:rPr>
        <w:t>dyads</w:t>
      </w:r>
      <w:proofErr w:type="gramEnd"/>
      <w:r w:rsidRPr="00D94282">
        <w:rPr>
          <w:rFonts w:asciiTheme="majorHAnsi" w:hAnsiTheme="majorHAnsi" w:cstheme="majorHAnsi"/>
          <w:sz w:val="16"/>
        </w:rPr>
        <w:t xml:space="preserve"> in peaceful regions (Gibler and Braithwaite 2013; see also Park and James 2015). </w:t>
      </w:r>
      <w:r w:rsidRPr="00D94282">
        <w:rPr>
          <w:rStyle w:val="Emphasis"/>
          <w:rFonts w:asciiTheme="majorHAnsi" w:hAnsiTheme="majorHAnsi" w:cstheme="majorHAnsi"/>
        </w:rPr>
        <w:t xml:space="preserve">Very </w:t>
      </w:r>
      <w:r w:rsidRPr="00D94282">
        <w:rPr>
          <w:rStyle w:val="Emphasis"/>
          <w:rFonts w:asciiTheme="majorHAnsi" w:hAnsiTheme="majorHAnsi" w:cstheme="majorHAnsi"/>
          <w:highlight w:val="cyan"/>
        </w:rPr>
        <w:t>democratic countries</w:t>
      </w:r>
      <w:r w:rsidRPr="00D94282">
        <w:rPr>
          <w:rStyle w:val="StyleUnderline"/>
          <w:rFonts w:asciiTheme="majorHAnsi" w:hAnsiTheme="majorHAnsi" w:cstheme="majorHAnsi"/>
          <w:highlight w:val="cyan"/>
        </w:rPr>
        <w:t xml:space="preserve"> might</w:t>
      </w:r>
      <w:r w:rsidRPr="00D94282">
        <w:rPr>
          <w:rFonts w:asciiTheme="majorHAnsi" w:hAnsiTheme="majorHAnsi" w:cstheme="majorHAnsi"/>
          <w:sz w:val="16"/>
        </w:rPr>
        <w:t xml:space="preserve"> even </w:t>
      </w:r>
      <w:r w:rsidRPr="00D94282">
        <w:rPr>
          <w:rStyle w:val="StyleUnderline"/>
          <w:rFonts w:asciiTheme="majorHAnsi" w:hAnsiTheme="majorHAnsi" w:cstheme="majorHAnsi"/>
          <w:highlight w:val="cyan"/>
        </w:rPr>
        <w:t>be</w:t>
      </w:r>
      <w:r w:rsidRPr="00D94282">
        <w:rPr>
          <w:rStyle w:val="StyleUnderline"/>
          <w:rFonts w:asciiTheme="majorHAnsi" w:hAnsiTheme="majorHAnsi" w:cstheme="majorHAnsi"/>
        </w:rPr>
        <w:t xml:space="preserve">come </w:t>
      </w:r>
      <w:r w:rsidRPr="00D94282">
        <w:rPr>
          <w:rStyle w:val="Emphasis"/>
          <w:rFonts w:asciiTheme="majorHAnsi" w:hAnsiTheme="majorHAnsi" w:cstheme="majorHAnsi"/>
          <w:highlight w:val="cyan"/>
        </w:rPr>
        <w:t>more aggressive</w:t>
      </w:r>
      <w:r w:rsidRPr="00D94282">
        <w:rPr>
          <w:rStyle w:val="StyleUnderline"/>
          <w:rFonts w:asciiTheme="majorHAnsi" w:hAnsiTheme="majorHAnsi" w:cstheme="majorHAnsi"/>
        </w:rPr>
        <w:t xml:space="preserve"> and </w:t>
      </w:r>
      <w:r w:rsidRPr="00D94282">
        <w:rPr>
          <w:rStyle w:val="Emphasis"/>
          <w:rFonts w:asciiTheme="majorHAnsi" w:hAnsiTheme="majorHAnsi" w:cstheme="majorHAnsi"/>
        </w:rPr>
        <w:t>faster</w:t>
      </w:r>
      <w:r w:rsidRPr="00D94282">
        <w:rPr>
          <w:rStyle w:val="StyleUnderline"/>
          <w:rFonts w:asciiTheme="majorHAnsi" w:hAnsiTheme="majorHAnsi" w:cstheme="majorHAnsi"/>
        </w:rPr>
        <w:t xml:space="preserve"> than other political systems, once the </w:t>
      </w:r>
      <w:r w:rsidRPr="00D94282">
        <w:rPr>
          <w:rStyle w:val="Emphasis"/>
          <w:rFonts w:asciiTheme="majorHAnsi" w:hAnsiTheme="majorHAnsi" w:cstheme="majorHAnsi"/>
        </w:rPr>
        <w:t>region</w:t>
      </w:r>
      <w:r w:rsidRPr="00D94282">
        <w:rPr>
          <w:rStyle w:val="StyleUnderline"/>
          <w:rFonts w:asciiTheme="majorHAnsi" w:hAnsiTheme="majorHAnsi" w:cstheme="majorHAnsi"/>
        </w:rPr>
        <w:t xml:space="preserve"> becomes more hostile</w:t>
      </w:r>
      <w:r w:rsidRPr="00D94282">
        <w:rPr>
          <w:rFonts w:asciiTheme="majorHAnsi" w:hAnsiTheme="majorHAnsi" w:cstheme="majorHAnsi"/>
          <w:sz w:val="16"/>
        </w:rPr>
        <w:t xml:space="preserve"> (see, e.g., Baliga et al. 2011).</w:t>
      </w:r>
    </w:p>
    <w:p w14:paraId="2D026E15" w14:textId="77777777" w:rsidR="005F2CD1" w:rsidRPr="00D94282" w:rsidRDefault="005F2CD1" w:rsidP="005F2CD1">
      <w:pPr>
        <w:rPr>
          <w:rFonts w:asciiTheme="majorHAnsi" w:hAnsiTheme="majorHAnsi" w:cstheme="majorHAnsi"/>
          <w:sz w:val="16"/>
        </w:rPr>
      </w:pPr>
      <w:r w:rsidRPr="00D94282">
        <w:rPr>
          <w:rFonts w:asciiTheme="majorHAnsi" w:hAnsiTheme="majorHAnsi" w:cstheme="majorHAnsi"/>
          <w:sz w:val="16"/>
        </w:rPr>
        <w:t>The General Lesson from the Results in a Nutshell (Caveat 1)</w:t>
      </w:r>
    </w:p>
    <w:p w14:paraId="5145F16C" w14:textId="77777777" w:rsidR="005F2CD1" w:rsidRPr="00D94282" w:rsidRDefault="005F2CD1" w:rsidP="005F2CD1">
      <w:pPr>
        <w:rPr>
          <w:rFonts w:asciiTheme="majorHAnsi" w:hAnsiTheme="majorHAnsi" w:cstheme="majorHAnsi"/>
          <w:sz w:val="16"/>
        </w:rPr>
      </w:pPr>
      <w:r w:rsidRPr="00D94282">
        <w:rPr>
          <w:rFonts w:asciiTheme="majorHAnsi" w:hAnsiTheme="majorHAnsi" w:cstheme="majorHAnsi"/>
          <w:sz w:val="16"/>
        </w:rPr>
        <w:t xml:space="preserve">In short, regardless of the differences between the statistical studies on democratic peace, all findings have indicated that other explanations are important as well. </w:t>
      </w:r>
      <w:proofErr w:type="gramStart"/>
      <w:r w:rsidRPr="00D94282">
        <w:rPr>
          <w:rFonts w:asciiTheme="majorHAnsi" w:hAnsiTheme="majorHAnsi" w:cstheme="majorHAnsi"/>
          <w:sz w:val="16"/>
        </w:rPr>
        <w:t>It is clear that democracy</w:t>
      </w:r>
      <w:proofErr w:type="gramEnd"/>
      <w:r w:rsidRPr="00D94282">
        <w:rPr>
          <w:rFonts w:asciiTheme="majorHAnsi" w:hAnsiTheme="majorHAnsi" w:cstheme="majorHAnsi"/>
          <w:sz w:val="16"/>
        </w:rPr>
        <w:t xml:space="preserve"> is just one of the explanations, and certainly not the most important one</w:t>
      </w:r>
      <w:proofErr w:type="gramStart"/>
      <w:r w:rsidRPr="00D94282">
        <w:rPr>
          <w:rFonts w:asciiTheme="majorHAnsi" w:hAnsiTheme="majorHAnsi" w:cstheme="majorHAnsi"/>
          <w:sz w:val="16"/>
        </w:rPr>
        <w:t>,21</w:t>
      </w:r>
      <w:proofErr w:type="gramEnd"/>
      <w:r w:rsidRPr="00D94282">
        <w:rPr>
          <w:rFonts w:asciiTheme="majorHAnsi" w:hAnsiTheme="majorHAnsi" w:cstheme="majorHAnsi"/>
          <w:sz w:val="16"/>
        </w:rPr>
        <w:t xml:space="preserve"> sometimes even spurious and often heavily dependent on other factors. It is not (just) democracy to be preoccupied with, when trying to prevent war between countries (Table 3.1).</w:t>
      </w:r>
    </w:p>
    <w:p w14:paraId="034B9541" w14:textId="77777777" w:rsidR="005F2CD1" w:rsidRPr="00D94282" w:rsidRDefault="005F2CD1" w:rsidP="005F2CD1">
      <w:pPr>
        <w:rPr>
          <w:rFonts w:asciiTheme="majorHAnsi" w:hAnsiTheme="majorHAnsi" w:cstheme="majorHAnsi"/>
          <w:sz w:val="16"/>
        </w:rPr>
      </w:pPr>
      <w:r w:rsidRPr="00D94282">
        <w:rPr>
          <w:rFonts w:asciiTheme="majorHAnsi" w:hAnsiTheme="majorHAnsi" w:cstheme="majorHAnsi"/>
          <w:sz w:val="16"/>
        </w:rPr>
        <w:t xml:space="preserve">Caveat 2: What Are </w:t>
      </w:r>
      <w:proofErr w:type="gramStart"/>
      <w:r w:rsidRPr="00D94282">
        <w:rPr>
          <w:rFonts w:asciiTheme="majorHAnsi" w:hAnsiTheme="majorHAnsi" w:cstheme="majorHAnsi"/>
          <w:sz w:val="16"/>
        </w:rPr>
        <w:t>the Causal</w:t>
      </w:r>
      <w:proofErr w:type="gramEnd"/>
      <w:r w:rsidRPr="00D94282">
        <w:rPr>
          <w:rFonts w:asciiTheme="majorHAnsi" w:hAnsiTheme="majorHAnsi" w:cstheme="majorHAnsi"/>
          <w:sz w:val="16"/>
        </w:rPr>
        <w:t xml:space="preserve"> Mechanisms?</w:t>
      </w:r>
    </w:p>
    <w:p w14:paraId="05A98A00" w14:textId="77777777" w:rsidR="005F2CD1" w:rsidRPr="00D94282" w:rsidRDefault="005F2CD1" w:rsidP="005F2CD1">
      <w:pPr>
        <w:rPr>
          <w:rFonts w:asciiTheme="majorHAnsi" w:hAnsiTheme="majorHAnsi" w:cstheme="majorHAnsi"/>
          <w:sz w:val="16"/>
        </w:rPr>
      </w:pPr>
      <w:r w:rsidRPr="00D94282">
        <w:rPr>
          <w:rFonts w:asciiTheme="majorHAnsi" w:hAnsiTheme="majorHAnsi" w:cstheme="majorHAnsi"/>
          <w:sz w:val="16"/>
        </w:rPr>
        <w:t>Most of the statistical studies on democratic peace seem to assume that there is a correlation between democracy and war; based on this assumption, they then decide to focus on the mechanisms. This is problematic as none of the democratic peace studies found strong evidence that democracy is the most important factor when explaining interstate war (see the previous section). As a consequence, the next step of looking for mechanisms is quite irrelevant and not necessary in my view, but most studies nevertheless argue that the field lacks strong theoretical foundations and robust empirical evidence that can reveal convincing causal mechanisms.22 Those studies seem to accept the correlation between dyadic democracy and peace, and then start questioning whether democracy really causes peace before investigating potential mechanisms.</w:t>
      </w:r>
    </w:p>
    <w:p w14:paraId="541FDBFF" w14:textId="77777777" w:rsidR="005F2CD1" w:rsidRPr="00D94282" w:rsidRDefault="005F2CD1" w:rsidP="005F2CD1">
      <w:pPr>
        <w:rPr>
          <w:rFonts w:asciiTheme="majorHAnsi" w:hAnsiTheme="majorHAnsi" w:cstheme="majorHAnsi"/>
          <w:sz w:val="16"/>
        </w:rPr>
      </w:pPr>
      <w:r w:rsidRPr="00D94282">
        <w:rPr>
          <w:rFonts w:asciiTheme="majorHAnsi" w:hAnsiTheme="majorHAnsi" w:cstheme="majorHAnsi"/>
          <w:sz w:val="16"/>
        </w:rPr>
        <w:t>Table 3.1 Statistical studies on democracy and interstate war (dyadic level)</w:t>
      </w:r>
    </w:p>
    <w:tbl>
      <w:tblPr>
        <w:tblStyle w:val="TableGrid"/>
        <w:tblW w:w="0" w:type="auto"/>
        <w:tblLook w:val="04A0" w:firstRow="1" w:lastRow="0" w:firstColumn="1" w:lastColumn="0" w:noHBand="0" w:noVBand="1"/>
      </w:tblPr>
      <w:tblGrid>
        <w:gridCol w:w="4675"/>
        <w:gridCol w:w="4675"/>
      </w:tblGrid>
      <w:tr w:rsidR="005F2CD1" w:rsidRPr="00D94282" w14:paraId="54B813DE" w14:textId="77777777" w:rsidTr="00D97102">
        <w:tc>
          <w:tcPr>
            <w:tcW w:w="4675" w:type="dxa"/>
          </w:tcPr>
          <w:p w14:paraId="6547A6BC" w14:textId="77777777" w:rsidR="005F2CD1" w:rsidRPr="00D94282" w:rsidRDefault="005F2CD1" w:rsidP="00D97102">
            <w:pPr>
              <w:rPr>
                <w:rFonts w:asciiTheme="majorHAnsi" w:hAnsiTheme="majorHAnsi" w:cstheme="majorHAnsi"/>
              </w:rPr>
            </w:pPr>
            <w:r w:rsidRPr="00D94282">
              <w:rPr>
                <w:rFonts w:asciiTheme="majorHAnsi" w:hAnsiTheme="majorHAnsi" w:cstheme="majorHAnsi"/>
                <w:sz w:val="16"/>
              </w:rPr>
              <w:t xml:space="preserve">Caveat 1: It’s Not (Just) Democracy </w:t>
            </w:r>
          </w:p>
        </w:tc>
        <w:tc>
          <w:tcPr>
            <w:tcW w:w="4675" w:type="dxa"/>
          </w:tcPr>
          <w:p w14:paraId="08D45470" w14:textId="77777777" w:rsidR="005F2CD1" w:rsidRPr="00D94282" w:rsidRDefault="005F2CD1" w:rsidP="00D97102">
            <w:pPr>
              <w:rPr>
                <w:rFonts w:asciiTheme="majorHAnsi" w:hAnsiTheme="majorHAnsi" w:cstheme="majorHAnsi"/>
              </w:rPr>
            </w:pPr>
            <w:r w:rsidRPr="00D94282">
              <w:rPr>
                <w:rFonts w:asciiTheme="majorHAnsi" w:hAnsiTheme="majorHAnsi" w:cstheme="majorHAnsi"/>
                <w:sz w:val="16"/>
              </w:rPr>
              <w:t>Studies</w:t>
            </w:r>
          </w:p>
        </w:tc>
      </w:tr>
      <w:tr w:rsidR="005F2CD1" w:rsidRPr="00D94282" w14:paraId="3BEA71C0" w14:textId="77777777" w:rsidTr="00D97102">
        <w:tc>
          <w:tcPr>
            <w:tcW w:w="4675" w:type="dxa"/>
          </w:tcPr>
          <w:p w14:paraId="34DF1AEB" w14:textId="77777777" w:rsidR="005F2CD1" w:rsidRPr="00D94282" w:rsidRDefault="005F2CD1" w:rsidP="00D97102">
            <w:pPr>
              <w:rPr>
                <w:rFonts w:asciiTheme="majorHAnsi" w:hAnsiTheme="majorHAnsi" w:cstheme="majorHAnsi"/>
                <w:sz w:val="16"/>
              </w:rPr>
            </w:pPr>
            <w:r w:rsidRPr="00D94282">
              <w:rPr>
                <w:rFonts w:asciiTheme="majorHAnsi" w:hAnsiTheme="majorHAnsi" w:cstheme="majorHAnsi"/>
                <w:sz w:val="16"/>
              </w:rPr>
              <w:t>‘</w:t>
            </w:r>
            <w:r w:rsidRPr="00D94282">
              <w:rPr>
                <w:rStyle w:val="StyleUnderline"/>
                <w:rFonts w:asciiTheme="majorHAnsi" w:hAnsiTheme="majorHAnsi" w:cstheme="majorHAnsi"/>
              </w:rPr>
              <w:t xml:space="preserve">It’s </w:t>
            </w:r>
            <w:r w:rsidRPr="00D94282">
              <w:rPr>
                <w:rStyle w:val="Emphasis"/>
                <w:rFonts w:asciiTheme="majorHAnsi" w:hAnsiTheme="majorHAnsi" w:cstheme="majorHAnsi"/>
                <w:highlight w:val="cyan"/>
              </w:rPr>
              <w:t>just democracy</w:t>
            </w:r>
            <w:r w:rsidRPr="00D94282">
              <w:rPr>
                <w:rFonts w:asciiTheme="majorHAnsi" w:hAnsiTheme="majorHAnsi" w:cstheme="majorHAnsi"/>
                <w:sz w:val="16"/>
              </w:rPr>
              <w:t>; democracy is most important explanation for peace between countries’</w:t>
            </w:r>
          </w:p>
        </w:tc>
        <w:tc>
          <w:tcPr>
            <w:tcW w:w="4675" w:type="dxa"/>
          </w:tcPr>
          <w:p w14:paraId="6E187918" w14:textId="77777777" w:rsidR="005F2CD1" w:rsidRPr="00D94282" w:rsidRDefault="005F2CD1" w:rsidP="00D97102">
            <w:pPr>
              <w:rPr>
                <w:rStyle w:val="StyleUnderline"/>
                <w:rFonts w:asciiTheme="majorHAnsi" w:hAnsiTheme="majorHAnsi" w:cstheme="majorHAnsi"/>
              </w:rPr>
            </w:pPr>
            <w:r w:rsidRPr="00D94282">
              <w:rPr>
                <w:rStyle w:val="Emphasis"/>
                <w:rFonts w:asciiTheme="majorHAnsi" w:hAnsiTheme="majorHAnsi" w:cstheme="majorHAnsi"/>
                <w:highlight w:val="cyan"/>
              </w:rPr>
              <w:t>No</w:t>
            </w:r>
            <w:r w:rsidRPr="00D94282">
              <w:rPr>
                <w:rStyle w:val="StyleUnderline"/>
                <w:rFonts w:asciiTheme="majorHAnsi" w:hAnsiTheme="majorHAnsi" w:cstheme="majorHAnsi"/>
                <w:highlight w:val="cyan"/>
              </w:rPr>
              <w:t xml:space="preserve"> studies</w:t>
            </w:r>
            <w:r w:rsidRPr="00D94282">
              <w:rPr>
                <w:rStyle w:val="StyleUnderline"/>
                <w:rFonts w:asciiTheme="majorHAnsi" w:hAnsiTheme="majorHAnsi" w:cstheme="majorHAnsi"/>
              </w:rPr>
              <w:t xml:space="preserve"> found</w:t>
            </w:r>
          </w:p>
        </w:tc>
      </w:tr>
      <w:tr w:rsidR="005F2CD1" w:rsidRPr="00D94282" w14:paraId="6056FEDC" w14:textId="77777777" w:rsidTr="00D97102">
        <w:tc>
          <w:tcPr>
            <w:tcW w:w="4675" w:type="dxa"/>
          </w:tcPr>
          <w:p w14:paraId="2C1A991C" w14:textId="77777777" w:rsidR="005F2CD1" w:rsidRPr="00D94282" w:rsidRDefault="005F2CD1" w:rsidP="00D97102">
            <w:pPr>
              <w:rPr>
                <w:rFonts w:asciiTheme="majorHAnsi" w:hAnsiTheme="majorHAnsi" w:cstheme="majorHAnsi"/>
              </w:rPr>
            </w:pPr>
            <w:r w:rsidRPr="00D94282">
              <w:rPr>
                <w:rFonts w:asciiTheme="majorHAnsi" w:hAnsiTheme="majorHAnsi" w:cstheme="majorHAnsi"/>
                <w:sz w:val="16"/>
              </w:rPr>
              <w:t>‘There is correlation, but other explanations are significant too’</w:t>
            </w:r>
          </w:p>
        </w:tc>
        <w:tc>
          <w:tcPr>
            <w:tcW w:w="4675" w:type="dxa"/>
          </w:tcPr>
          <w:p w14:paraId="13709028" w14:textId="77777777" w:rsidR="005F2CD1" w:rsidRPr="00D94282" w:rsidRDefault="005F2CD1" w:rsidP="00D97102">
            <w:pPr>
              <w:rPr>
                <w:rFonts w:asciiTheme="majorHAnsi" w:hAnsiTheme="majorHAnsi" w:cstheme="majorHAnsi"/>
              </w:rPr>
            </w:pPr>
            <w:r w:rsidRPr="00D94282">
              <w:rPr>
                <w:rFonts w:asciiTheme="majorHAnsi" w:hAnsiTheme="majorHAnsi" w:cstheme="majorHAnsi"/>
                <w:sz w:val="16"/>
              </w:rPr>
              <w:t>Beck et al. (1998), Gleditsch and Hegre (1997), Maoz and Russett (1993), Ray (2013), and Rousseau et al. (1996)</w:t>
            </w:r>
          </w:p>
        </w:tc>
      </w:tr>
      <w:tr w:rsidR="005F2CD1" w:rsidRPr="00D94282" w14:paraId="6692AD1F" w14:textId="77777777" w:rsidTr="00D97102">
        <w:tc>
          <w:tcPr>
            <w:tcW w:w="4675" w:type="dxa"/>
          </w:tcPr>
          <w:p w14:paraId="047C1DD6" w14:textId="77777777" w:rsidR="005F2CD1" w:rsidRPr="00D94282" w:rsidRDefault="005F2CD1" w:rsidP="00D97102">
            <w:pPr>
              <w:rPr>
                <w:rFonts w:asciiTheme="majorHAnsi" w:hAnsiTheme="majorHAnsi" w:cstheme="majorHAnsi"/>
                <w:sz w:val="16"/>
              </w:rPr>
            </w:pPr>
            <w:r w:rsidRPr="00D94282">
              <w:rPr>
                <w:rFonts w:asciiTheme="majorHAnsi" w:hAnsiTheme="majorHAnsi" w:cstheme="majorHAnsi"/>
                <w:sz w:val="16"/>
              </w:rPr>
              <w:t xml:space="preserve">‘Initially there is correlation, but </w:t>
            </w:r>
            <w:r w:rsidRPr="00D94282">
              <w:rPr>
                <w:rStyle w:val="StyleUnderline"/>
                <w:rFonts w:asciiTheme="majorHAnsi" w:hAnsiTheme="majorHAnsi" w:cstheme="majorHAnsi"/>
              </w:rPr>
              <w:t xml:space="preserve">the impact of democracy is </w:t>
            </w:r>
            <w:r w:rsidRPr="00D94282">
              <w:rPr>
                <w:rStyle w:val="Emphasis"/>
                <w:rFonts w:asciiTheme="majorHAnsi" w:hAnsiTheme="majorHAnsi" w:cstheme="majorHAnsi"/>
              </w:rPr>
              <w:t>spurious</w:t>
            </w:r>
            <w:r w:rsidRPr="00D94282">
              <w:rPr>
                <w:rStyle w:val="StyleUnderline"/>
                <w:rFonts w:asciiTheme="majorHAnsi" w:hAnsiTheme="majorHAnsi" w:cstheme="majorHAnsi"/>
              </w:rPr>
              <w:t xml:space="preserve"> when </w:t>
            </w:r>
            <w:r w:rsidRPr="00D94282">
              <w:rPr>
                <w:rStyle w:val="Emphasis"/>
                <w:rFonts w:asciiTheme="majorHAnsi" w:hAnsiTheme="majorHAnsi" w:cstheme="majorHAnsi"/>
              </w:rPr>
              <w:t>other explanatory factors</w:t>
            </w:r>
            <w:r w:rsidRPr="00D94282">
              <w:rPr>
                <w:rStyle w:val="StyleUnderline"/>
                <w:rFonts w:asciiTheme="majorHAnsi" w:hAnsiTheme="majorHAnsi" w:cstheme="majorHAnsi"/>
              </w:rPr>
              <w:t xml:space="preserve"> are included in the models</w:t>
            </w:r>
            <w:r w:rsidRPr="00D94282">
              <w:rPr>
                <w:rFonts w:asciiTheme="majorHAnsi" w:hAnsiTheme="majorHAnsi" w:cstheme="majorHAnsi"/>
                <w:sz w:val="16"/>
              </w:rPr>
              <w:t>’</w:t>
            </w:r>
          </w:p>
        </w:tc>
        <w:tc>
          <w:tcPr>
            <w:tcW w:w="4675" w:type="dxa"/>
          </w:tcPr>
          <w:p w14:paraId="28913B0A" w14:textId="77777777" w:rsidR="005F2CD1" w:rsidRPr="00D94282" w:rsidRDefault="005F2CD1" w:rsidP="00D97102">
            <w:pPr>
              <w:rPr>
                <w:rStyle w:val="StyleUnderline"/>
                <w:rFonts w:asciiTheme="majorHAnsi" w:hAnsiTheme="majorHAnsi" w:cstheme="majorHAnsi"/>
              </w:rPr>
            </w:pPr>
            <w:r w:rsidRPr="00D94282">
              <w:rPr>
                <w:rStyle w:val="StyleUnderline"/>
                <w:rFonts w:asciiTheme="majorHAnsi" w:hAnsiTheme="majorHAnsi" w:cstheme="majorHAnsi"/>
              </w:rPr>
              <w:t xml:space="preserve">Barbieri (1996), Beck et al. (2004), Farber and Gowa (1997), Gartzke (2007), Gartzke and Weisiger (2014), Gowa (1999), Hegre (2000, 2003, 2014, Jervis (2002), Mousseau (2000, 2002, 2003, 2005, 2013), Oneal and Russett (1997), Rasler and Thompson (2005), </w:t>
            </w:r>
            <w:proofErr w:type="spellStart"/>
            <w:r w:rsidRPr="00D94282">
              <w:rPr>
                <w:rStyle w:val="StyleUnderline"/>
                <w:rFonts w:asciiTheme="majorHAnsi" w:hAnsiTheme="majorHAnsi" w:cstheme="majorHAnsi"/>
              </w:rPr>
              <w:t>Rosecrance</w:t>
            </w:r>
            <w:proofErr w:type="spellEnd"/>
            <w:r w:rsidRPr="00D94282">
              <w:rPr>
                <w:rStyle w:val="StyleUnderline"/>
                <w:rFonts w:asciiTheme="majorHAnsi" w:hAnsiTheme="majorHAnsi" w:cstheme="majorHAnsi"/>
              </w:rPr>
              <w:t xml:space="preserve"> (1986), Souva (2003), Weede (1984, 2004), and Werner (2000)</w:t>
            </w:r>
          </w:p>
        </w:tc>
      </w:tr>
      <w:tr w:rsidR="005F2CD1" w:rsidRPr="00D94282" w14:paraId="379653F4" w14:textId="77777777" w:rsidTr="00D97102">
        <w:tc>
          <w:tcPr>
            <w:tcW w:w="4675" w:type="dxa"/>
          </w:tcPr>
          <w:p w14:paraId="24086AD6" w14:textId="77777777" w:rsidR="005F2CD1" w:rsidRPr="00D94282" w:rsidRDefault="005F2CD1" w:rsidP="00D97102">
            <w:pPr>
              <w:rPr>
                <w:rFonts w:asciiTheme="majorHAnsi" w:hAnsiTheme="majorHAnsi" w:cstheme="majorHAnsi"/>
                <w:sz w:val="16"/>
              </w:rPr>
            </w:pPr>
            <w:r w:rsidRPr="00D94282">
              <w:rPr>
                <w:rFonts w:asciiTheme="majorHAnsi" w:hAnsiTheme="majorHAnsi" w:cstheme="majorHAnsi"/>
                <w:sz w:val="16"/>
              </w:rPr>
              <w:t>‘</w:t>
            </w:r>
            <w:r w:rsidRPr="00D94282">
              <w:rPr>
                <w:rStyle w:val="StyleUnderline"/>
                <w:rFonts w:asciiTheme="majorHAnsi" w:hAnsiTheme="majorHAnsi" w:cstheme="majorHAnsi"/>
              </w:rPr>
              <w:t xml:space="preserve">There is correlation, but </w:t>
            </w:r>
            <w:r w:rsidRPr="00D94282">
              <w:rPr>
                <w:rStyle w:val="Emphasis"/>
                <w:rFonts w:asciiTheme="majorHAnsi" w:hAnsiTheme="majorHAnsi" w:cstheme="majorHAnsi"/>
              </w:rPr>
              <w:t>other explanations</w:t>
            </w:r>
            <w:r w:rsidRPr="00D94282">
              <w:rPr>
                <w:rStyle w:val="StyleUnderline"/>
                <w:rFonts w:asciiTheme="majorHAnsi" w:hAnsiTheme="majorHAnsi" w:cstheme="majorHAnsi"/>
              </w:rPr>
              <w:t xml:space="preserve"> are </w:t>
            </w:r>
            <w:r w:rsidRPr="00D94282">
              <w:rPr>
                <w:rStyle w:val="Emphasis"/>
                <w:rFonts w:asciiTheme="majorHAnsi" w:hAnsiTheme="majorHAnsi" w:cstheme="majorHAnsi"/>
              </w:rPr>
              <w:t>much stronger</w:t>
            </w:r>
            <w:r w:rsidRPr="00D94282">
              <w:rPr>
                <w:rFonts w:asciiTheme="majorHAnsi" w:hAnsiTheme="majorHAnsi" w:cstheme="majorHAnsi"/>
                <w:sz w:val="16"/>
              </w:rPr>
              <w:t>’</w:t>
            </w:r>
          </w:p>
        </w:tc>
        <w:tc>
          <w:tcPr>
            <w:tcW w:w="4675" w:type="dxa"/>
          </w:tcPr>
          <w:p w14:paraId="71F74EC8" w14:textId="77777777" w:rsidR="005F2CD1" w:rsidRPr="00D94282" w:rsidRDefault="005F2CD1" w:rsidP="00D97102">
            <w:pPr>
              <w:rPr>
                <w:rStyle w:val="StyleUnderline"/>
                <w:rFonts w:asciiTheme="majorHAnsi" w:hAnsiTheme="majorHAnsi" w:cstheme="majorHAnsi"/>
              </w:rPr>
            </w:pPr>
            <w:r w:rsidRPr="00D94282">
              <w:rPr>
                <w:rStyle w:val="StyleUnderline"/>
                <w:rFonts w:asciiTheme="majorHAnsi" w:hAnsiTheme="majorHAnsi" w:cstheme="majorHAnsi"/>
              </w:rPr>
              <w:t>Bremer (1992), Caselli et al. (2015), Gelpi (1997), Oneal and Russett (1999a, b), and Peterson (2013)</w:t>
            </w:r>
          </w:p>
        </w:tc>
      </w:tr>
      <w:tr w:rsidR="005F2CD1" w:rsidRPr="00D94282" w14:paraId="77985D93" w14:textId="77777777" w:rsidTr="00D97102">
        <w:tc>
          <w:tcPr>
            <w:tcW w:w="4675" w:type="dxa"/>
          </w:tcPr>
          <w:p w14:paraId="1D1F96E0" w14:textId="77777777" w:rsidR="005F2CD1" w:rsidRPr="00D94282" w:rsidRDefault="005F2CD1" w:rsidP="00D97102">
            <w:pPr>
              <w:rPr>
                <w:rFonts w:asciiTheme="majorHAnsi" w:hAnsiTheme="majorHAnsi" w:cstheme="majorHAnsi"/>
              </w:rPr>
            </w:pPr>
            <w:r w:rsidRPr="00D94282">
              <w:rPr>
                <w:rFonts w:asciiTheme="majorHAnsi" w:hAnsiTheme="majorHAnsi" w:cstheme="majorHAnsi"/>
                <w:sz w:val="16"/>
              </w:rPr>
              <w:t>‘There is correlation, but only under certain specific conditions’</w:t>
            </w:r>
          </w:p>
        </w:tc>
        <w:tc>
          <w:tcPr>
            <w:tcW w:w="4675" w:type="dxa"/>
          </w:tcPr>
          <w:p w14:paraId="5FEBE40B" w14:textId="77777777" w:rsidR="005F2CD1" w:rsidRPr="00D94282" w:rsidRDefault="005F2CD1" w:rsidP="00D97102">
            <w:pPr>
              <w:rPr>
                <w:rFonts w:asciiTheme="majorHAnsi" w:hAnsiTheme="majorHAnsi" w:cstheme="majorHAnsi"/>
                <w:sz w:val="16"/>
              </w:rPr>
            </w:pPr>
            <w:r w:rsidRPr="00D94282">
              <w:rPr>
                <w:rFonts w:asciiTheme="majorHAnsi" w:hAnsiTheme="majorHAnsi" w:cstheme="majorHAnsi"/>
                <w:sz w:val="16"/>
              </w:rPr>
              <w:t xml:space="preserve">Baliga et al. (2011), Bremer (1993), Bennett and Stam (1996), Farber and Gowa (1995), Gibler and Braithwaite (2013), Gibler and Miller (2013), Gibler and Sarkees (2004), Gowa (2011), Jervis (2002), Mearsheimer (1990), Park (2013), Park and James (2015), Rasler and Thompson (2005), Reed (2000), Rosato (2003), </w:t>
            </w:r>
            <w:proofErr w:type="spellStart"/>
            <w:r w:rsidRPr="00D94282">
              <w:rPr>
                <w:rFonts w:asciiTheme="majorHAnsi" w:hAnsiTheme="majorHAnsi" w:cstheme="majorHAnsi"/>
                <w:sz w:val="16"/>
              </w:rPr>
              <w:t>Rosecrance</w:t>
            </w:r>
            <w:proofErr w:type="spellEnd"/>
            <w:r w:rsidRPr="00D94282">
              <w:rPr>
                <w:rFonts w:asciiTheme="majorHAnsi" w:hAnsiTheme="majorHAnsi" w:cstheme="majorHAnsi"/>
                <w:sz w:val="16"/>
              </w:rPr>
              <w:t xml:space="preserve"> (1986), Gibler and Sarkees (2004), Siverson and Emmons (1991), and Weede (1984)</w:t>
            </w:r>
          </w:p>
        </w:tc>
      </w:tr>
    </w:tbl>
    <w:p w14:paraId="2B4AB99A" w14:textId="77777777" w:rsidR="005F2CD1" w:rsidRPr="00D94282" w:rsidRDefault="005F2CD1" w:rsidP="005F2CD1">
      <w:pPr>
        <w:rPr>
          <w:rFonts w:asciiTheme="majorHAnsi" w:hAnsiTheme="majorHAnsi" w:cstheme="majorHAnsi"/>
        </w:rPr>
      </w:pPr>
    </w:p>
    <w:bookmarkEnd w:id="4"/>
    <w:p w14:paraId="79CD591C" w14:textId="77777777" w:rsidR="008C7E17" w:rsidRPr="00D94282" w:rsidRDefault="008C7E17" w:rsidP="008C7E17">
      <w:pPr>
        <w:rPr>
          <w:rFonts w:asciiTheme="majorHAnsi" w:hAnsiTheme="majorHAnsi" w:cstheme="majorHAnsi"/>
          <w:sz w:val="14"/>
        </w:rPr>
      </w:pPr>
    </w:p>
    <w:p w14:paraId="25613C35" w14:textId="77777777" w:rsidR="00252356" w:rsidRPr="00D94282" w:rsidRDefault="00CC612D" w:rsidP="00252356">
      <w:pPr>
        <w:pStyle w:val="Heading4"/>
        <w:rPr>
          <w:rFonts w:asciiTheme="majorHAnsi" w:hAnsiTheme="majorHAnsi" w:cstheme="majorHAnsi"/>
        </w:rPr>
      </w:pPr>
      <w:r>
        <w:rPr>
          <w:rFonts w:eastAsia="Calibri" w:cs="Times New Roman"/>
          <w:b w:val="0"/>
          <w:iCs w:val="0"/>
        </w:rPr>
        <w:t xml:space="preserve"> </w:t>
      </w:r>
      <w:r w:rsidR="00252356" w:rsidRPr="00D94282">
        <w:rPr>
          <w:rFonts w:asciiTheme="majorHAnsi" w:hAnsiTheme="majorHAnsi" w:cstheme="majorHAnsi"/>
        </w:rPr>
        <w:t xml:space="preserve">Authoritarians </w:t>
      </w:r>
      <w:r w:rsidR="00252356" w:rsidRPr="00D94282">
        <w:rPr>
          <w:rFonts w:asciiTheme="majorHAnsi" w:hAnsiTheme="majorHAnsi" w:cstheme="majorHAnsi"/>
          <w:u w:val="single"/>
        </w:rPr>
        <w:t>cooperate</w:t>
      </w:r>
    </w:p>
    <w:p w14:paraId="1E4F82CA" w14:textId="77777777" w:rsidR="00252356" w:rsidRPr="00D94282" w:rsidRDefault="00252356" w:rsidP="00252356">
      <w:pPr>
        <w:rPr>
          <w:rFonts w:asciiTheme="majorHAnsi" w:hAnsiTheme="majorHAnsi" w:cstheme="majorHAnsi"/>
        </w:rPr>
      </w:pPr>
      <w:r w:rsidRPr="00D94282">
        <w:rPr>
          <w:rStyle w:val="Style13ptBold"/>
          <w:rFonts w:cstheme="majorHAnsi"/>
        </w:rPr>
        <w:t>Shein et al ‘24</w:t>
      </w:r>
      <w:r w:rsidRPr="00D94282">
        <w:rPr>
          <w:rFonts w:asciiTheme="majorHAnsi" w:hAnsiTheme="majorHAnsi" w:cstheme="majorHAnsi"/>
        </w:rPr>
        <w:t xml:space="preserve"> [Erica Shein, Kyle Lemargie, Chad Vickery, Katie Ellena, Dr. Tarun Chaudhary, Dr. Magnus Ohman, Melika </w:t>
      </w:r>
      <w:proofErr w:type="spellStart"/>
      <w:r w:rsidRPr="00D94282">
        <w:rPr>
          <w:rFonts w:asciiTheme="majorHAnsi" w:hAnsiTheme="majorHAnsi" w:cstheme="majorHAnsi"/>
        </w:rPr>
        <w:t>Atic</w:t>
      </w:r>
      <w:proofErr w:type="spellEnd"/>
      <w:r w:rsidRPr="00D94282">
        <w:rPr>
          <w:rFonts w:asciiTheme="majorHAnsi" w:hAnsiTheme="majorHAnsi" w:cstheme="majorHAnsi"/>
        </w:rPr>
        <w:t>, Sarah Bibler, Anya Cumberland, Anthony Bowyer, Tamar Zhvania, Keti Maisuradze, Suzanne Abdallah, Hayya Ahmed, Elizabeth Dettmer, Gracia Angulo Duncan, and Clara Cole; May 2</w:t>
      </w:r>
      <w:proofErr w:type="gramStart"/>
      <w:r w:rsidRPr="00D94282">
        <w:rPr>
          <w:rFonts w:asciiTheme="majorHAnsi" w:hAnsiTheme="majorHAnsi" w:cstheme="majorHAnsi"/>
        </w:rPr>
        <w:t>nd;  IFES</w:t>
      </w:r>
      <w:proofErr w:type="gramEnd"/>
      <w:r w:rsidRPr="00D94282">
        <w:rPr>
          <w:rFonts w:asciiTheme="majorHAnsi" w:hAnsiTheme="majorHAnsi" w:cstheme="majorHAnsi"/>
        </w:rPr>
        <w:t>, “Understanding and Interrupting Authoritarian Collaboration”, https://archive.ph/xq4YZ]</w:t>
      </w:r>
    </w:p>
    <w:p w14:paraId="6B594870" w14:textId="77777777" w:rsidR="00252356" w:rsidRPr="00D94282" w:rsidRDefault="00252356" w:rsidP="00252356">
      <w:pPr>
        <w:rPr>
          <w:rStyle w:val="StyleUnderline"/>
          <w:rFonts w:asciiTheme="majorHAnsi" w:hAnsiTheme="majorHAnsi" w:cstheme="majorHAnsi"/>
        </w:rPr>
      </w:pPr>
      <w:r w:rsidRPr="00D94282">
        <w:rPr>
          <w:rStyle w:val="StyleUnderline"/>
          <w:rFonts w:asciiTheme="majorHAnsi" w:hAnsiTheme="majorHAnsi" w:cstheme="majorHAnsi"/>
        </w:rPr>
        <w:t>Executive Summary</w:t>
      </w:r>
    </w:p>
    <w:p w14:paraId="5B3CCE59" w14:textId="77777777" w:rsidR="00252356" w:rsidRPr="00D94282" w:rsidRDefault="00252356" w:rsidP="00252356">
      <w:pPr>
        <w:rPr>
          <w:rFonts w:asciiTheme="majorHAnsi" w:hAnsiTheme="majorHAnsi" w:cstheme="majorHAnsi"/>
          <w:u w:val="single"/>
        </w:rPr>
      </w:pPr>
      <w:r w:rsidRPr="00D94282">
        <w:rPr>
          <w:rFonts w:asciiTheme="majorHAnsi" w:hAnsiTheme="majorHAnsi" w:cstheme="majorHAnsi"/>
          <w:sz w:val="16"/>
        </w:rPr>
        <w:t xml:space="preserve">For many decades, </w:t>
      </w:r>
      <w:r w:rsidRPr="00D94282">
        <w:rPr>
          <w:rFonts w:asciiTheme="majorHAnsi" w:hAnsiTheme="majorHAnsi" w:cstheme="majorHAnsi"/>
          <w:u w:val="single"/>
        </w:rPr>
        <w:t>autocrats have been considered less cooperative than democrats</w:t>
      </w:r>
      <w:r w:rsidRPr="00D94282">
        <w:rPr>
          <w:rFonts w:asciiTheme="majorHAnsi" w:hAnsiTheme="majorHAnsi" w:cstheme="majorHAnsi"/>
          <w:sz w:val="16"/>
        </w:rPr>
        <w:t xml:space="preserve"> in international politics. While researchers endeavored to learn how international democratic practices spread through political, economic, and social networks, </w:t>
      </w:r>
      <w:r w:rsidRPr="00D94282">
        <w:rPr>
          <w:rFonts w:asciiTheme="majorHAnsi" w:hAnsiTheme="majorHAnsi" w:cstheme="majorHAnsi"/>
          <w:u w:val="single"/>
        </w:rPr>
        <w:t>little attention was paid to autocratic collaboration tendencies.</w:t>
      </w:r>
      <w:r w:rsidRPr="00D94282">
        <w:rPr>
          <w:rFonts w:asciiTheme="majorHAnsi" w:hAnsiTheme="majorHAnsi" w:cstheme="majorHAnsi"/>
          <w:sz w:val="16"/>
        </w:rPr>
        <w:t xml:space="preserve"> However, </w:t>
      </w:r>
      <w:r w:rsidRPr="00D94282">
        <w:rPr>
          <w:rFonts w:asciiTheme="majorHAnsi" w:hAnsiTheme="majorHAnsi" w:cstheme="majorHAnsi"/>
          <w:highlight w:val="cyan"/>
          <w:u w:val="single"/>
        </w:rPr>
        <w:t xml:space="preserve">growing </w:t>
      </w:r>
      <w:r w:rsidRPr="00D94282">
        <w:rPr>
          <w:rFonts w:asciiTheme="majorHAnsi" w:hAnsiTheme="majorHAnsi" w:cstheme="majorHAnsi"/>
          <w:u w:val="single"/>
        </w:rPr>
        <w:t xml:space="preserve">bodies of </w:t>
      </w:r>
      <w:r w:rsidRPr="00D94282">
        <w:rPr>
          <w:rFonts w:asciiTheme="majorHAnsi" w:hAnsiTheme="majorHAnsi" w:cstheme="majorHAnsi"/>
          <w:highlight w:val="cyan"/>
          <w:u w:val="single"/>
        </w:rPr>
        <w:t>evidence</w:t>
      </w:r>
      <w:r w:rsidRPr="00D94282">
        <w:rPr>
          <w:rFonts w:asciiTheme="majorHAnsi" w:hAnsiTheme="majorHAnsi" w:cstheme="majorHAnsi"/>
          <w:u w:val="single"/>
        </w:rPr>
        <w:t xml:space="preserve"> </w:t>
      </w:r>
      <w:r w:rsidRPr="00D94282">
        <w:rPr>
          <w:rFonts w:asciiTheme="majorHAnsi" w:hAnsiTheme="majorHAnsi" w:cstheme="majorHAnsi"/>
          <w:highlight w:val="cyan"/>
          <w:u w:val="single"/>
        </w:rPr>
        <w:t xml:space="preserve">from </w:t>
      </w:r>
      <w:r w:rsidRPr="00D94282">
        <w:rPr>
          <w:rStyle w:val="Emphasis"/>
          <w:rFonts w:asciiTheme="majorHAnsi" w:hAnsiTheme="majorHAnsi" w:cstheme="majorHAnsi"/>
          <w:highlight w:val="cyan"/>
        </w:rPr>
        <w:t>h</w:t>
      </w:r>
      <w:r w:rsidRPr="00D94282">
        <w:rPr>
          <w:rFonts w:asciiTheme="majorHAnsi" w:hAnsiTheme="majorHAnsi" w:cstheme="majorHAnsi"/>
          <w:highlight w:val="cyan"/>
          <w:u w:val="single"/>
        </w:rPr>
        <w:t xml:space="preserve">uman </w:t>
      </w:r>
      <w:r w:rsidRPr="00D94282">
        <w:rPr>
          <w:rStyle w:val="Emphasis"/>
          <w:rFonts w:asciiTheme="majorHAnsi" w:hAnsiTheme="majorHAnsi" w:cstheme="majorHAnsi"/>
          <w:highlight w:val="cyan"/>
        </w:rPr>
        <w:t>r</w:t>
      </w:r>
      <w:r w:rsidRPr="00D94282">
        <w:rPr>
          <w:rFonts w:asciiTheme="majorHAnsi" w:hAnsiTheme="majorHAnsi" w:cstheme="majorHAnsi"/>
          <w:highlight w:val="cyan"/>
          <w:u w:val="single"/>
        </w:rPr>
        <w:t>ights</w:t>
      </w:r>
      <w:r w:rsidRPr="00D94282">
        <w:rPr>
          <w:rFonts w:asciiTheme="majorHAnsi" w:hAnsiTheme="majorHAnsi" w:cstheme="majorHAnsi"/>
          <w:sz w:val="16"/>
        </w:rPr>
        <w:t xml:space="preserve"> and democracy support </w:t>
      </w:r>
      <w:r w:rsidRPr="00D94282">
        <w:rPr>
          <w:rFonts w:asciiTheme="majorHAnsi" w:hAnsiTheme="majorHAnsi" w:cstheme="majorHAnsi"/>
          <w:highlight w:val="cyan"/>
          <w:u w:val="single"/>
        </w:rPr>
        <w:t xml:space="preserve">to international </w:t>
      </w:r>
      <w:r w:rsidRPr="00D94282">
        <w:rPr>
          <w:rStyle w:val="Emphasis"/>
          <w:rFonts w:asciiTheme="majorHAnsi" w:hAnsiTheme="majorHAnsi" w:cstheme="majorHAnsi"/>
          <w:highlight w:val="cyan"/>
        </w:rPr>
        <w:t>security</w:t>
      </w:r>
      <w:r w:rsidRPr="00D94282">
        <w:rPr>
          <w:rFonts w:asciiTheme="majorHAnsi" w:hAnsiTheme="majorHAnsi" w:cstheme="majorHAnsi"/>
          <w:highlight w:val="cyan"/>
          <w:u w:val="single"/>
        </w:rPr>
        <w:t xml:space="preserve"> and</w:t>
      </w:r>
      <w:r w:rsidRPr="00D94282">
        <w:rPr>
          <w:rFonts w:asciiTheme="majorHAnsi" w:hAnsiTheme="majorHAnsi" w:cstheme="majorHAnsi"/>
          <w:u w:val="single"/>
        </w:rPr>
        <w:t xml:space="preserve"> </w:t>
      </w:r>
      <w:r w:rsidRPr="00D94282">
        <w:rPr>
          <w:rFonts w:asciiTheme="majorHAnsi" w:hAnsiTheme="majorHAnsi" w:cstheme="majorHAnsi"/>
          <w:sz w:val="16"/>
        </w:rPr>
        <w:t xml:space="preserve">international </w:t>
      </w:r>
      <w:r w:rsidRPr="00D94282">
        <w:rPr>
          <w:rStyle w:val="Emphasis"/>
          <w:rFonts w:asciiTheme="majorHAnsi" w:hAnsiTheme="majorHAnsi" w:cstheme="majorHAnsi"/>
          <w:highlight w:val="cyan"/>
        </w:rPr>
        <w:t>development</w:t>
      </w:r>
      <w:r w:rsidRPr="00D94282">
        <w:rPr>
          <w:rFonts w:asciiTheme="majorHAnsi" w:hAnsiTheme="majorHAnsi" w:cstheme="majorHAnsi"/>
          <w:highlight w:val="cyan"/>
          <w:u w:val="single"/>
        </w:rPr>
        <w:t xml:space="preserve"> demonstrate that </w:t>
      </w:r>
      <w:r w:rsidRPr="00D94282">
        <w:rPr>
          <w:rStyle w:val="Emphasis"/>
          <w:rFonts w:asciiTheme="majorHAnsi" w:hAnsiTheme="majorHAnsi" w:cstheme="majorHAnsi"/>
          <w:highlight w:val="cyan"/>
        </w:rPr>
        <w:t>authoritarian</w:t>
      </w:r>
      <w:r w:rsidRPr="00D94282">
        <w:rPr>
          <w:rFonts w:asciiTheme="majorHAnsi" w:hAnsiTheme="majorHAnsi" w:cstheme="majorHAnsi"/>
          <w:highlight w:val="cyan"/>
          <w:u w:val="single"/>
        </w:rPr>
        <w:t xml:space="preserve"> </w:t>
      </w:r>
      <w:r w:rsidRPr="00D94282">
        <w:rPr>
          <w:rFonts w:asciiTheme="majorHAnsi" w:hAnsiTheme="majorHAnsi" w:cstheme="majorHAnsi"/>
          <w:u w:val="single"/>
        </w:rPr>
        <w:t>regime</w:t>
      </w:r>
      <w:r w:rsidRPr="00D94282">
        <w:rPr>
          <w:rStyle w:val="Emphasis"/>
          <w:rFonts w:asciiTheme="majorHAnsi" w:hAnsiTheme="majorHAnsi" w:cstheme="majorHAnsi"/>
          <w:highlight w:val="cyan"/>
        </w:rPr>
        <w:t>s</w:t>
      </w:r>
      <w:r w:rsidRPr="00D94282">
        <w:rPr>
          <w:rFonts w:asciiTheme="majorHAnsi" w:hAnsiTheme="majorHAnsi" w:cstheme="majorHAnsi"/>
          <w:highlight w:val="cyan"/>
          <w:u w:val="single"/>
        </w:rPr>
        <w:t xml:space="preserve"> are </w:t>
      </w:r>
      <w:r w:rsidRPr="00D94282">
        <w:rPr>
          <w:rStyle w:val="Emphasis"/>
          <w:rFonts w:asciiTheme="majorHAnsi" w:hAnsiTheme="majorHAnsi" w:cstheme="majorHAnsi"/>
          <w:highlight w:val="cyan"/>
        </w:rPr>
        <w:t xml:space="preserve">collaborating </w:t>
      </w:r>
      <w:r w:rsidRPr="00D94282">
        <w:rPr>
          <w:rFonts w:asciiTheme="majorHAnsi" w:hAnsiTheme="majorHAnsi" w:cstheme="majorHAnsi"/>
          <w:highlight w:val="cyan"/>
          <w:u w:val="single"/>
        </w:rPr>
        <w:t xml:space="preserve">through </w:t>
      </w:r>
      <w:r w:rsidRPr="00D94282">
        <w:rPr>
          <w:rStyle w:val="Emphasis"/>
          <w:rFonts w:asciiTheme="majorHAnsi" w:hAnsiTheme="majorHAnsi" w:cstheme="majorHAnsi"/>
          <w:highlight w:val="cyan"/>
        </w:rPr>
        <w:t>formal</w:t>
      </w:r>
      <w:r w:rsidRPr="00D94282">
        <w:rPr>
          <w:rFonts w:asciiTheme="majorHAnsi" w:hAnsiTheme="majorHAnsi" w:cstheme="majorHAnsi"/>
          <w:sz w:val="16"/>
        </w:rPr>
        <w:t xml:space="preserve"> organizations </w:t>
      </w:r>
      <w:r w:rsidRPr="00D94282">
        <w:rPr>
          <w:rFonts w:asciiTheme="majorHAnsi" w:hAnsiTheme="majorHAnsi" w:cstheme="majorHAnsi"/>
          <w:highlight w:val="cyan"/>
          <w:u w:val="single"/>
        </w:rPr>
        <w:t xml:space="preserve">and </w:t>
      </w:r>
      <w:r w:rsidRPr="00D94282">
        <w:rPr>
          <w:rStyle w:val="Emphasis"/>
          <w:rFonts w:asciiTheme="majorHAnsi" w:hAnsiTheme="majorHAnsi" w:cstheme="majorHAnsi"/>
          <w:highlight w:val="cyan"/>
        </w:rPr>
        <w:t>informal</w:t>
      </w:r>
      <w:r w:rsidRPr="00D94282">
        <w:rPr>
          <w:rFonts w:asciiTheme="majorHAnsi" w:hAnsiTheme="majorHAnsi" w:cstheme="majorHAnsi"/>
          <w:highlight w:val="cyan"/>
          <w:u w:val="single"/>
        </w:rPr>
        <w:t xml:space="preserve"> channels to</w:t>
      </w:r>
      <w:r w:rsidRPr="00D94282">
        <w:rPr>
          <w:rFonts w:asciiTheme="majorHAnsi" w:hAnsiTheme="majorHAnsi" w:cstheme="majorHAnsi"/>
          <w:u w:val="single"/>
        </w:rPr>
        <w:t xml:space="preserve"> </w:t>
      </w:r>
      <w:r w:rsidRPr="00D94282">
        <w:rPr>
          <w:rStyle w:val="Emphasis"/>
          <w:rFonts w:asciiTheme="majorHAnsi" w:hAnsiTheme="majorHAnsi" w:cstheme="majorHAnsi"/>
          <w:highlight w:val="cyan"/>
        </w:rPr>
        <w:t>stabilize</w:t>
      </w:r>
      <w:r w:rsidRPr="00D94282">
        <w:rPr>
          <w:rFonts w:asciiTheme="majorHAnsi" w:hAnsiTheme="majorHAnsi" w:cstheme="majorHAnsi"/>
          <w:u w:val="single"/>
        </w:rPr>
        <w:t xml:space="preserve"> </w:t>
      </w:r>
      <w:r w:rsidRPr="00D94282">
        <w:rPr>
          <w:rFonts w:asciiTheme="majorHAnsi" w:hAnsiTheme="majorHAnsi" w:cstheme="majorHAnsi"/>
          <w:sz w:val="16"/>
        </w:rPr>
        <w:t xml:space="preserve">or entrench </w:t>
      </w:r>
      <w:r w:rsidRPr="00D94282">
        <w:rPr>
          <w:rFonts w:asciiTheme="majorHAnsi" w:hAnsiTheme="majorHAnsi" w:cstheme="majorHAnsi"/>
          <w:highlight w:val="cyan"/>
          <w:u w:val="single"/>
        </w:rPr>
        <w:t>their rule</w:t>
      </w:r>
      <w:r w:rsidRPr="00D94282">
        <w:rPr>
          <w:rFonts w:asciiTheme="majorHAnsi" w:hAnsiTheme="majorHAnsi" w:cstheme="majorHAnsi"/>
          <w:u w:val="single"/>
        </w:rPr>
        <w:t xml:space="preserve">, </w:t>
      </w:r>
      <w:r w:rsidRPr="00D94282">
        <w:rPr>
          <w:rStyle w:val="Emphasis"/>
          <w:rFonts w:asciiTheme="majorHAnsi" w:hAnsiTheme="majorHAnsi" w:cstheme="majorHAnsi"/>
          <w:highlight w:val="cyan"/>
        </w:rPr>
        <w:t>disrupt democratic</w:t>
      </w:r>
      <w:r w:rsidRPr="00D94282">
        <w:rPr>
          <w:rFonts w:asciiTheme="majorHAnsi" w:hAnsiTheme="majorHAnsi" w:cstheme="majorHAnsi"/>
          <w:u w:val="single"/>
        </w:rPr>
        <w:t xml:space="preserve"> civil </w:t>
      </w:r>
      <w:r w:rsidRPr="00D94282">
        <w:rPr>
          <w:rFonts w:asciiTheme="majorHAnsi" w:hAnsiTheme="majorHAnsi" w:cstheme="majorHAnsi"/>
          <w:highlight w:val="cyan"/>
          <w:u w:val="single"/>
        </w:rPr>
        <w:t>society, and</w:t>
      </w:r>
      <w:r w:rsidRPr="00D94282">
        <w:rPr>
          <w:rFonts w:asciiTheme="majorHAnsi" w:hAnsiTheme="majorHAnsi" w:cstheme="majorHAnsi"/>
          <w:sz w:val="16"/>
        </w:rPr>
        <w:t xml:space="preserve"> even </w:t>
      </w:r>
      <w:r w:rsidRPr="00D94282">
        <w:rPr>
          <w:rStyle w:val="Emphasis"/>
          <w:rFonts w:asciiTheme="majorHAnsi" w:hAnsiTheme="majorHAnsi" w:cstheme="majorHAnsi"/>
          <w:highlight w:val="cyan"/>
        </w:rPr>
        <w:t>extend</w:t>
      </w:r>
      <w:r w:rsidRPr="00D94282">
        <w:rPr>
          <w:rFonts w:asciiTheme="majorHAnsi" w:hAnsiTheme="majorHAnsi" w:cstheme="majorHAnsi"/>
          <w:highlight w:val="cyan"/>
          <w:u w:val="single"/>
        </w:rPr>
        <w:t xml:space="preserve"> </w:t>
      </w:r>
      <w:r w:rsidRPr="00D94282">
        <w:rPr>
          <w:rFonts w:asciiTheme="majorHAnsi" w:hAnsiTheme="majorHAnsi" w:cstheme="majorHAnsi"/>
          <w:u w:val="single"/>
        </w:rPr>
        <w:t>the reach of</w:t>
      </w:r>
      <w:r w:rsidRPr="00D94282">
        <w:rPr>
          <w:rFonts w:asciiTheme="majorHAnsi" w:hAnsiTheme="majorHAnsi" w:cstheme="majorHAnsi"/>
          <w:sz w:val="16"/>
        </w:rPr>
        <w:t xml:space="preserve"> repressive </w:t>
      </w:r>
      <w:r w:rsidRPr="00D94282">
        <w:rPr>
          <w:rStyle w:val="Emphasis"/>
          <w:rFonts w:asciiTheme="majorHAnsi" w:hAnsiTheme="majorHAnsi" w:cstheme="majorHAnsi"/>
          <w:highlight w:val="cyan"/>
        </w:rPr>
        <w:t>institutions</w:t>
      </w:r>
      <w:r w:rsidRPr="00D94282">
        <w:rPr>
          <w:rFonts w:asciiTheme="majorHAnsi" w:hAnsiTheme="majorHAnsi" w:cstheme="majorHAnsi"/>
          <w:highlight w:val="cyan"/>
          <w:u w:val="single"/>
        </w:rPr>
        <w:t xml:space="preserve"> beyond state boundaries.</w:t>
      </w:r>
      <w:r w:rsidRPr="00D94282">
        <w:rPr>
          <w:rFonts w:asciiTheme="majorHAnsi" w:hAnsiTheme="majorHAnsi" w:cstheme="majorHAnsi"/>
          <w:sz w:val="16"/>
        </w:rPr>
        <w:t xml:space="preserve">   </w:t>
      </w:r>
    </w:p>
    <w:p w14:paraId="46C50845" w14:textId="77777777" w:rsidR="00252356" w:rsidRPr="00D94282" w:rsidRDefault="00252356" w:rsidP="00252356">
      <w:pPr>
        <w:rPr>
          <w:rFonts w:asciiTheme="majorHAnsi" w:hAnsiTheme="majorHAnsi" w:cstheme="majorHAnsi"/>
          <w:sz w:val="16"/>
        </w:rPr>
      </w:pPr>
      <w:r w:rsidRPr="00D94282">
        <w:rPr>
          <w:rFonts w:asciiTheme="majorHAnsi" w:hAnsiTheme="majorHAnsi" w:cstheme="majorHAnsi"/>
          <w:highlight w:val="cyan"/>
          <w:u w:val="single"/>
        </w:rPr>
        <w:t xml:space="preserve">Autocrats face </w:t>
      </w:r>
      <w:r w:rsidRPr="00D94282">
        <w:rPr>
          <w:rStyle w:val="Emphasis"/>
          <w:rFonts w:asciiTheme="majorHAnsi" w:hAnsiTheme="majorHAnsi" w:cstheme="majorHAnsi"/>
          <w:highlight w:val="cyan"/>
        </w:rPr>
        <w:t>common threats</w:t>
      </w:r>
      <w:r w:rsidRPr="00D94282">
        <w:rPr>
          <w:rFonts w:asciiTheme="majorHAnsi" w:hAnsiTheme="majorHAnsi" w:cstheme="majorHAnsi"/>
          <w:u w:val="single"/>
        </w:rPr>
        <w:t xml:space="preserve">, </w:t>
      </w:r>
      <w:proofErr w:type="gramStart"/>
      <w:r w:rsidRPr="00D94282">
        <w:rPr>
          <w:rFonts w:asciiTheme="majorHAnsi" w:hAnsiTheme="majorHAnsi" w:cstheme="majorHAnsi"/>
          <w:highlight w:val="cyan"/>
          <w:u w:val="single"/>
        </w:rPr>
        <w:t>including</w:t>
      </w:r>
      <w:r w:rsidRPr="00D94282">
        <w:rPr>
          <w:rFonts w:asciiTheme="majorHAnsi" w:hAnsiTheme="majorHAnsi" w:cstheme="majorHAnsi"/>
          <w:sz w:val="16"/>
        </w:rPr>
        <w:t>:</w:t>
      </w:r>
      <w:proofErr w:type="gramEnd"/>
      <w:r w:rsidRPr="00D94282">
        <w:rPr>
          <w:rFonts w:asciiTheme="majorHAnsi" w:hAnsiTheme="majorHAnsi" w:cstheme="majorHAnsi"/>
          <w:sz w:val="16"/>
        </w:rPr>
        <w:t xml:space="preserve"> pro-democracy groups and </w:t>
      </w:r>
      <w:r w:rsidRPr="00D94282">
        <w:rPr>
          <w:rStyle w:val="Emphasis"/>
          <w:rFonts w:asciiTheme="majorHAnsi" w:hAnsiTheme="majorHAnsi" w:cstheme="majorHAnsi"/>
          <w:highlight w:val="cyan"/>
        </w:rPr>
        <w:t>dissenters</w:t>
      </w:r>
      <w:r w:rsidRPr="00D94282">
        <w:rPr>
          <w:rFonts w:asciiTheme="majorHAnsi" w:hAnsiTheme="majorHAnsi" w:cstheme="majorHAnsi"/>
          <w:highlight w:val="cyan"/>
          <w:u w:val="single"/>
        </w:rPr>
        <w:t xml:space="preserve"> </w:t>
      </w:r>
      <w:r w:rsidRPr="00D94282">
        <w:rPr>
          <w:rFonts w:asciiTheme="majorHAnsi" w:hAnsiTheme="majorHAnsi" w:cstheme="majorHAnsi"/>
          <w:u w:val="single"/>
        </w:rPr>
        <w:t xml:space="preserve">at home; stigmatization </w:t>
      </w:r>
      <w:r w:rsidRPr="00D94282">
        <w:rPr>
          <w:rFonts w:asciiTheme="majorHAnsi" w:hAnsiTheme="majorHAnsi" w:cstheme="majorHAnsi"/>
          <w:highlight w:val="cyan"/>
          <w:u w:val="single"/>
        </w:rPr>
        <w:t>and</w:t>
      </w:r>
      <w:r w:rsidRPr="00D94282">
        <w:rPr>
          <w:rFonts w:asciiTheme="majorHAnsi" w:hAnsiTheme="majorHAnsi" w:cstheme="majorHAnsi"/>
          <w:u w:val="single"/>
        </w:rPr>
        <w:t xml:space="preserve"> </w:t>
      </w:r>
      <w:r w:rsidRPr="00D94282">
        <w:rPr>
          <w:rStyle w:val="Emphasis"/>
          <w:rFonts w:asciiTheme="majorHAnsi" w:hAnsiTheme="majorHAnsi" w:cstheme="majorHAnsi"/>
          <w:highlight w:val="cyan"/>
        </w:rPr>
        <w:t>illegitimacy</w:t>
      </w:r>
      <w:r w:rsidRPr="00D94282">
        <w:rPr>
          <w:rFonts w:asciiTheme="majorHAnsi" w:hAnsiTheme="majorHAnsi" w:cstheme="majorHAnsi"/>
          <w:highlight w:val="cyan"/>
          <w:u w:val="single"/>
        </w:rPr>
        <w:t xml:space="preserve"> of their authoritarian </w:t>
      </w:r>
      <w:r w:rsidRPr="00D94282">
        <w:rPr>
          <w:rStyle w:val="Emphasis"/>
          <w:rFonts w:asciiTheme="majorHAnsi" w:hAnsiTheme="majorHAnsi" w:cstheme="majorHAnsi"/>
          <w:highlight w:val="cyan"/>
        </w:rPr>
        <w:t>governance</w:t>
      </w:r>
      <w:r w:rsidRPr="00D94282">
        <w:rPr>
          <w:rFonts w:asciiTheme="majorHAnsi" w:hAnsiTheme="majorHAnsi" w:cstheme="majorHAnsi"/>
          <w:sz w:val="16"/>
        </w:rPr>
        <w:t xml:space="preserve"> tactics abroad; conditionalities on critically needed aid or loans that prioritize democratic governance structures and policies; and evolving and increased security threats. </w:t>
      </w:r>
      <w:r w:rsidRPr="00D94282">
        <w:rPr>
          <w:rFonts w:asciiTheme="majorHAnsi" w:hAnsiTheme="majorHAnsi" w:cstheme="majorHAnsi"/>
          <w:highlight w:val="cyan"/>
          <w:u w:val="single"/>
        </w:rPr>
        <w:t xml:space="preserve">In response, authoritarian </w:t>
      </w:r>
      <w:r w:rsidRPr="00D94282">
        <w:rPr>
          <w:rStyle w:val="Emphasis"/>
          <w:rFonts w:asciiTheme="majorHAnsi" w:hAnsiTheme="majorHAnsi" w:cstheme="majorHAnsi"/>
          <w:highlight w:val="cyan"/>
        </w:rPr>
        <w:t>regimes</w:t>
      </w:r>
      <w:r w:rsidRPr="00D94282">
        <w:rPr>
          <w:rFonts w:asciiTheme="majorHAnsi" w:hAnsiTheme="majorHAnsi" w:cstheme="majorHAnsi"/>
          <w:highlight w:val="cyan"/>
          <w:u w:val="single"/>
        </w:rPr>
        <w:t xml:space="preserve"> are </w:t>
      </w:r>
      <w:r w:rsidRPr="00D94282">
        <w:rPr>
          <w:rStyle w:val="Emphasis"/>
          <w:rFonts w:asciiTheme="majorHAnsi" w:hAnsiTheme="majorHAnsi" w:cstheme="majorHAnsi"/>
          <w:highlight w:val="cyan"/>
        </w:rPr>
        <w:t>sharing info</w:t>
      </w:r>
      <w:r w:rsidRPr="00D94282">
        <w:rPr>
          <w:rFonts w:asciiTheme="majorHAnsi" w:hAnsiTheme="majorHAnsi" w:cstheme="majorHAnsi"/>
          <w:highlight w:val="cyan"/>
          <w:u w:val="single"/>
        </w:rPr>
        <w:t>rmation</w:t>
      </w:r>
      <w:r w:rsidRPr="00D94282">
        <w:rPr>
          <w:rFonts w:asciiTheme="majorHAnsi" w:hAnsiTheme="majorHAnsi" w:cstheme="majorHAnsi"/>
          <w:sz w:val="16"/>
        </w:rPr>
        <w:t>; working to legitimate (or de-stigmatize) repressive practices; supporting one another as they weather shocks and crises resulting from international integration (economic or political);</w:t>
      </w:r>
      <w:r w:rsidRPr="00D94282">
        <w:rPr>
          <w:rFonts w:asciiTheme="majorHAnsi" w:hAnsiTheme="majorHAnsi" w:cstheme="majorHAnsi"/>
          <w:u w:val="single"/>
        </w:rPr>
        <w:t xml:space="preserve"> </w:t>
      </w:r>
      <w:r w:rsidRPr="00D94282">
        <w:rPr>
          <w:rFonts w:asciiTheme="majorHAnsi" w:hAnsiTheme="majorHAnsi" w:cstheme="majorHAnsi"/>
          <w:highlight w:val="cyan"/>
          <w:u w:val="single"/>
        </w:rPr>
        <w:t>and</w:t>
      </w:r>
      <w:r w:rsidRPr="00D94282">
        <w:rPr>
          <w:rFonts w:asciiTheme="majorHAnsi" w:hAnsiTheme="majorHAnsi" w:cstheme="majorHAnsi"/>
          <w:u w:val="single"/>
        </w:rPr>
        <w:t xml:space="preserve"> </w:t>
      </w:r>
      <w:r w:rsidRPr="00D94282">
        <w:rPr>
          <w:rFonts w:asciiTheme="majorHAnsi" w:hAnsiTheme="majorHAnsi" w:cstheme="majorHAnsi"/>
          <w:sz w:val="16"/>
        </w:rPr>
        <w:t xml:space="preserve">even </w:t>
      </w:r>
      <w:r w:rsidRPr="00D94282">
        <w:rPr>
          <w:rStyle w:val="Emphasis"/>
          <w:rFonts w:asciiTheme="majorHAnsi" w:hAnsiTheme="majorHAnsi" w:cstheme="majorHAnsi"/>
          <w:highlight w:val="cyan"/>
        </w:rPr>
        <w:t>lending resources</w:t>
      </w:r>
      <w:r w:rsidRPr="00D94282">
        <w:rPr>
          <w:rFonts w:asciiTheme="majorHAnsi" w:hAnsiTheme="majorHAnsi" w:cstheme="majorHAnsi"/>
          <w:sz w:val="16"/>
        </w:rPr>
        <w:t xml:space="preserve"> </w:t>
      </w:r>
      <w:r w:rsidRPr="00D94282">
        <w:rPr>
          <w:rFonts w:asciiTheme="majorHAnsi" w:hAnsiTheme="majorHAnsi" w:cstheme="majorHAnsi"/>
          <w:u w:val="single"/>
        </w:rPr>
        <w:t>for co-opting and managing critical constituencies.</w:t>
      </w:r>
      <w:r w:rsidRPr="00D94282">
        <w:rPr>
          <w:rFonts w:asciiTheme="majorHAnsi" w:hAnsiTheme="majorHAnsi" w:cstheme="majorHAnsi"/>
          <w:sz w:val="16"/>
        </w:rPr>
        <w:t xml:space="preserve"> These and other tactics allow them to entrench authoritarian practices.   </w:t>
      </w:r>
    </w:p>
    <w:p w14:paraId="0FDB140A" w14:textId="77777777" w:rsidR="00252356" w:rsidRDefault="00252356" w:rsidP="00252356">
      <w:pPr>
        <w:rPr>
          <w:rFonts w:asciiTheme="majorHAnsi" w:hAnsiTheme="majorHAnsi" w:cstheme="majorHAnsi"/>
          <w:sz w:val="14"/>
          <w:szCs w:val="14"/>
        </w:rPr>
      </w:pPr>
      <w:r w:rsidRPr="00D94282">
        <w:rPr>
          <w:rFonts w:asciiTheme="majorHAnsi" w:hAnsiTheme="majorHAnsi" w:cstheme="majorHAnsi"/>
          <w:sz w:val="14"/>
          <w:szCs w:val="14"/>
        </w:rPr>
        <w:t>To enable the democracy support community to effectively bolster democratic resilience in the face of growing authoritarianism, we must better understand these practices. This paper provides an overview of modern authoritarian collaboration, analyzing its purposes and methods. It goes on to consider implications for international order and suggests that democracy defenders challenge pernicious authoritarian collaboration, for instance by leveraging their own transnational networks to disrupt authoritarian collaboration on surveillance and repression; provide compelling counter-narratives and debunk disinformation through effective civic education campaigns; and international standard setting and rule enforcement that cuts off authoritarian actors from financial and other resources. </w:t>
      </w:r>
    </w:p>
    <w:p w14:paraId="0488271A" w14:textId="77777777" w:rsidR="009A20E2" w:rsidRPr="00D94282" w:rsidRDefault="009A20E2" w:rsidP="009A20E2">
      <w:pPr>
        <w:pStyle w:val="Heading3"/>
        <w:rPr>
          <w:rFonts w:asciiTheme="majorHAnsi" w:hAnsiTheme="majorHAnsi" w:cstheme="majorHAnsi"/>
        </w:rPr>
      </w:pPr>
      <w:r w:rsidRPr="00D94282">
        <w:rPr>
          <w:rFonts w:asciiTheme="majorHAnsi" w:hAnsiTheme="majorHAnsi" w:cstheme="majorHAnsi"/>
        </w:rPr>
        <w:t xml:space="preserve">1NC—AT: </w:t>
      </w:r>
      <w:proofErr w:type="spellStart"/>
      <w:r w:rsidRPr="00D94282">
        <w:rPr>
          <w:rFonts w:asciiTheme="majorHAnsi" w:hAnsiTheme="majorHAnsi" w:cstheme="majorHAnsi"/>
        </w:rPr>
        <w:t>Heg</w:t>
      </w:r>
      <w:proofErr w:type="spellEnd"/>
    </w:p>
    <w:p w14:paraId="7650D5FA" w14:textId="77777777" w:rsidR="009A20E2" w:rsidRPr="00D94282" w:rsidRDefault="009A20E2" w:rsidP="009A20E2">
      <w:pPr>
        <w:pStyle w:val="Heading4"/>
        <w:rPr>
          <w:rFonts w:asciiTheme="majorHAnsi" w:hAnsiTheme="majorHAnsi" w:cstheme="majorHAnsi"/>
        </w:rPr>
      </w:pPr>
      <w:proofErr w:type="spellStart"/>
      <w:r w:rsidRPr="00D94282">
        <w:rPr>
          <w:rFonts w:asciiTheme="majorHAnsi" w:hAnsiTheme="majorHAnsi" w:cstheme="majorHAnsi"/>
        </w:rPr>
        <w:t>Heg</w:t>
      </w:r>
      <w:proofErr w:type="spellEnd"/>
      <w:r w:rsidRPr="00D94282">
        <w:rPr>
          <w:rFonts w:asciiTheme="majorHAnsi" w:hAnsiTheme="majorHAnsi" w:cstheme="majorHAnsi"/>
        </w:rPr>
        <w:t xml:space="preserve"> </w:t>
      </w:r>
      <w:r w:rsidRPr="00D94282">
        <w:rPr>
          <w:rFonts w:asciiTheme="majorHAnsi" w:hAnsiTheme="majorHAnsi" w:cstheme="majorHAnsi"/>
          <w:u w:val="single"/>
        </w:rPr>
        <w:t>irrelevant</w:t>
      </w:r>
      <w:r w:rsidRPr="00D94282">
        <w:rPr>
          <w:rFonts w:asciiTheme="majorHAnsi" w:hAnsiTheme="majorHAnsi" w:cstheme="majorHAnsi"/>
        </w:rPr>
        <w:t xml:space="preserve"> for peace --- </w:t>
      </w:r>
      <w:r w:rsidRPr="00D94282">
        <w:rPr>
          <w:rFonts w:asciiTheme="majorHAnsi" w:hAnsiTheme="majorHAnsi" w:cstheme="majorHAnsi"/>
          <w:u w:val="single"/>
        </w:rPr>
        <w:t>Empirics</w:t>
      </w:r>
    </w:p>
    <w:p w14:paraId="162DC73E" w14:textId="77777777" w:rsidR="009A20E2" w:rsidRPr="00D94282" w:rsidRDefault="009A20E2" w:rsidP="009A20E2">
      <w:pPr>
        <w:rPr>
          <w:rFonts w:asciiTheme="majorHAnsi" w:hAnsiTheme="majorHAnsi" w:cstheme="majorHAnsi"/>
          <w:i/>
          <w:iCs/>
        </w:rPr>
      </w:pPr>
      <w:proofErr w:type="spellStart"/>
      <w:r w:rsidRPr="00D94282">
        <w:rPr>
          <w:rStyle w:val="Style13ptBold"/>
          <w:rFonts w:cstheme="majorHAnsi"/>
        </w:rPr>
        <w:t>Fettweis</w:t>
      </w:r>
      <w:proofErr w:type="spellEnd"/>
      <w:r w:rsidRPr="00D94282">
        <w:rPr>
          <w:rStyle w:val="Style13ptBold"/>
          <w:rFonts w:cstheme="majorHAnsi"/>
        </w:rPr>
        <w:t xml:space="preserve"> ’20</w:t>
      </w:r>
      <w:r w:rsidRPr="00D94282">
        <w:rPr>
          <w:rFonts w:asciiTheme="majorHAnsi" w:hAnsiTheme="majorHAnsi" w:cstheme="majorHAnsi"/>
        </w:rPr>
        <w:t xml:space="preserve"> [Christopher; June 3</w:t>
      </w:r>
      <w:r w:rsidRPr="00D94282">
        <w:rPr>
          <w:rFonts w:asciiTheme="majorHAnsi" w:hAnsiTheme="majorHAnsi" w:cstheme="majorHAnsi"/>
          <w:vertAlign w:val="superscript"/>
        </w:rPr>
        <w:t>rd</w:t>
      </w:r>
      <w:r w:rsidRPr="00D94282">
        <w:rPr>
          <w:rFonts w:asciiTheme="majorHAnsi" w:hAnsiTheme="majorHAnsi" w:cstheme="majorHAnsi"/>
        </w:rPr>
        <w:t xml:space="preserve">; Associate Professor of Political Science at Tulane University, "Delusions of Danger: Geopolitical Fear and Indispensability in U.S. Foreign Policy", </w:t>
      </w:r>
      <w:r w:rsidRPr="00D94282">
        <w:rPr>
          <w:rFonts w:asciiTheme="majorHAnsi" w:hAnsiTheme="majorHAnsi" w:cstheme="majorHAnsi"/>
          <w:i/>
          <w:iCs/>
        </w:rPr>
        <w:t>A Dangerous World? Threat Perception and U.S. National Security</w:t>
      </w:r>
      <w:r w:rsidRPr="00D94282">
        <w:rPr>
          <w:rFonts w:asciiTheme="majorHAnsi" w:hAnsiTheme="majorHAnsi" w:cstheme="majorHAnsi"/>
        </w:rPr>
        <w:t>, https://www.cato.org/publications/publications/delusions-danger-geopolitical-fear-indispensability-us-foreign-policy]</w:t>
      </w:r>
    </w:p>
    <w:p w14:paraId="75414CE4" w14:textId="77777777" w:rsidR="009A20E2" w:rsidRPr="00D94282" w:rsidRDefault="009A20E2" w:rsidP="009A20E2">
      <w:pPr>
        <w:rPr>
          <w:rFonts w:asciiTheme="majorHAnsi" w:hAnsiTheme="majorHAnsi" w:cstheme="majorHAnsi"/>
          <w:u w:val="single"/>
        </w:rPr>
      </w:pPr>
      <w:r w:rsidRPr="00D94282">
        <w:rPr>
          <w:rFonts w:asciiTheme="majorHAnsi" w:hAnsiTheme="majorHAnsi" w:cstheme="majorHAnsi"/>
          <w:sz w:val="16"/>
        </w:rPr>
        <w:t xml:space="preserve">Like many believers, </w:t>
      </w:r>
      <w:r w:rsidRPr="00D94282">
        <w:rPr>
          <w:rStyle w:val="StyleUnderline"/>
          <w:rFonts w:asciiTheme="majorHAnsi" w:hAnsiTheme="majorHAnsi" w:cstheme="majorHAnsi"/>
        </w:rPr>
        <w:t xml:space="preserve">proponents of hegemonic stability theory base their view on </w:t>
      </w:r>
      <w:r w:rsidRPr="00D94282">
        <w:rPr>
          <w:rStyle w:val="Emphasis"/>
          <w:rFonts w:asciiTheme="majorHAnsi" w:hAnsiTheme="majorHAnsi" w:cstheme="majorHAnsi"/>
        </w:rPr>
        <w:t>faith alone</w:t>
      </w:r>
      <w:r w:rsidRPr="00D94282">
        <w:rPr>
          <w:rFonts w:asciiTheme="majorHAnsi" w:hAnsiTheme="majorHAnsi" w:cstheme="majorHAnsi"/>
          <w:sz w:val="16"/>
        </w:rPr>
        <w:t xml:space="preserve">.41 </w:t>
      </w:r>
      <w:r w:rsidRPr="00D94282">
        <w:rPr>
          <w:rStyle w:val="StyleUnderline"/>
          <w:rFonts w:asciiTheme="majorHAnsi" w:hAnsiTheme="majorHAnsi" w:cstheme="majorHAnsi"/>
        </w:rPr>
        <w:t xml:space="preserve">There is </w:t>
      </w:r>
      <w:r w:rsidRPr="00D94282">
        <w:rPr>
          <w:rStyle w:val="Emphasis"/>
          <w:rFonts w:asciiTheme="majorHAnsi" w:hAnsiTheme="majorHAnsi" w:cstheme="majorHAnsi"/>
        </w:rPr>
        <w:t>precious little evidence</w:t>
      </w:r>
      <w:r w:rsidRPr="00D94282">
        <w:rPr>
          <w:rStyle w:val="StyleUnderline"/>
          <w:rFonts w:asciiTheme="majorHAnsi" w:hAnsiTheme="majorHAnsi" w:cstheme="majorHAnsi"/>
        </w:rPr>
        <w:t xml:space="preserve"> to suggest that the United States is responsible for</w:t>
      </w:r>
      <w:r w:rsidRPr="00D94282">
        <w:rPr>
          <w:rFonts w:asciiTheme="majorHAnsi" w:hAnsiTheme="majorHAnsi" w:cstheme="majorHAnsi"/>
          <w:sz w:val="16"/>
        </w:rPr>
        <w:t xml:space="preserve"> the </w:t>
      </w:r>
      <w:r w:rsidRPr="00D94282">
        <w:rPr>
          <w:rStyle w:val="StyleUnderline"/>
          <w:rFonts w:asciiTheme="majorHAnsi" w:hAnsiTheme="majorHAnsi" w:cstheme="majorHAnsi"/>
        </w:rPr>
        <w:t>pacific trends</w:t>
      </w:r>
      <w:r w:rsidRPr="00D94282">
        <w:rPr>
          <w:rFonts w:asciiTheme="majorHAnsi" w:hAnsiTheme="majorHAnsi" w:cstheme="majorHAnsi"/>
          <w:sz w:val="16"/>
        </w:rPr>
        <w:t xml:space="preserve"> that have swept across the system. In fact, </w:t>
      </w:r>
      <w:r w:rsidRPr="00D94282">
        <w:rPr>
          <w:rStyle w:val="StyleUnderline"/>
          <w:rFonts w:asciiTheme="majorHAnsi" w:hAnsiTheme="majorHAnsi" w:cstheme="majorHAnsi"/>
          <w:highlight w:val="cyan"/>
        </w:rPr>
        <w:t xml:space="preserve">the world remained </w:t>
      </w:r>
      <w:r w:rsidRPr="00D94282">
        <w:rPr>
          <w:rStyle w:val="Emphasis"/>
          <w:rFonts w:asciiTheme="majorHAnsi" w:hAnsiTheme="majorHAnsi" w:cstheme="majorHAnsi"/>
          <w:highlight w:val="cyan"/>
        </w:rPr>
        <w:t>equally peaceful</w:t>
      </w:r>
      <w:r w:rsidRPr="00D94282">
        <w:rPr>
          <w:rFonts w:asciiTheme="majorHAnsi" w:hAnsiTheme="majorHAnsi" w:cstheme="majorHAnsi"/>
          <w:sz w:val="16"/>
        </w:rPr>
        <w:t xml:space="preserve">, relatively speaking, </w:t>
      </w:r>
      <w:r w:rsidRPr="00D94282">
        <w:rPr>
          <w:rStyle w:val="StyleUnderline"/>
          <w:rFonts w:asciiTheme="majorHAnsi" w:hAnsiTheme="majorHAnsi" w:cstheme="majorHAnsi"/>
          <w:highlight w:val="cyan"/>
        </w:rPr>
        <w:t>while the U</w:t>
      </w:r>
      <w:r w:rsidRPr="00D94282">
        <w:rPr>
          <w:rFonts w:asciiTheme="majorHAnsi" w:hAnsiTheme="majorHAnsi" w:cstheme="majorHAnsi"/>
          <w:sz w:val="16"/>
        </w:rPr>
        <w:t xml:space="preserve">nited </w:t>
      </w:r>
      <w:r w:rsidRPr="00D94282">
        <w:rPr>
          <w:rStyle w:val="StyleUnderline"/>
          <w:rFonts w:asciiTheme="majorHAnsi" w:hAnsiTheme="majorHAnsi" w:cstheme="majorHAnsi"/>
          <w:highlight w:val="cyan"/>
        </w:rPr>
        <w:t>S</w:t>
      </w:r>
      <w:r w:rsidRPr="00D94282">
        <w:rPr>
          <w:rFonts w:asciiTheme="majorHAnsi" w:hAnsiTheme="majorHAnsi" w:cstheme="majorHAnsi"/>
          <w:sz w:val="16"/>
        </w:rPr>
        <w:t xml:space="preserve">tates </w:t>
      </w:r>
      <w:r w:rsidRPr="00D94282">
        <w:rPr>
          <w:rStyle w:val="StyleUnderline"/>
          <w:rFonts w:asciiTheme="majorHAnsi" w:hAnsiTheme="majorHAnsi" w:cstheme="majorHAnsi"/>
          <w:highlight w:val="cyan"/>
        </w:rPr>
        <w:t>cut</w:t>
      </w:r>
      <w:r w:rsidRPr="00D94282">
        <w:rPr>
          <w:rStyle w:val="StyleUnderline"/>
          <w:rFonts w:asciiTheme="majorHAnsi" w:hAnsiTheme="majorHAnsi" w:cstheme="majorHAnsi"/>
        </w:rPr>
        <w:t xml:space="preserve"> its </w:t>
      </w:r>
      <w:r w:rsidRPr="00D94282">
        <w:rPr>
          <w:rStyle w:val="StyleUnderline"/>
          <w:rFonts w:asciiTheme="majorHAnsi" w:hAnsiTheme="majorHAnsi" w:cstheme="majorHAnsi"/>
          <w:highlight w:val="cyan"/>
        </w:rPr>
        <w:t>forces throughout the</w:t>
      </w:r>
      <w:r w:rsidRPr="00D94282">
        <w:rPr>
          <w:rStyle w:val="StyleUnderline"/>
          <w:rFonts w:asciiTheme="majorHAnsi" w:hAnsiTheme="majorHAnsi" w:cstheme="majorHAnsi"/>
        </w:rPr>
        <w:t xml:space="preserve"> 19</w:t>
      </w:r>
      <w:r w:rsidRPr="00D94282">
        <w:rPr>
          <w:rStyle w:val="StyleUnderline"/>
          <w:rFonts w:asciiTheme="majorHAnsi" w:hAnsiTheme="majorHAnsi" w:cstheme="majorHAnsi"/>
          <w:highlight w:val="cyan"/>
        </w:rPr>
        <w:t>90s</w:t>
      </w:r>
      <w:r w:rsidRPr="00D94282">
        <w:rPr>
          <w:rStyle w:val="StyleUnderline"/>
          <w:rFonts w:asciiTheme="majorHAnsi" w:hAnsiTheme="majorHAnsi" w:cstheme="majorHAnsi"/>
        </w:rPr>
        <w:t xml:space="preserve">, </w:t>
      </w:r>
      <w:r w:rsidRPr="00D94282">
        <w:rPr>
          <w:rStyle w:val="StyleUnderline"/>
          <w:rFonts w:asciiTheme="majorHAnsi" w:hAnsiTheme="majorHAnsi" w:cstheme="majorHAnsi"/>
          <w:highlight w:val="cyan"/>
        </w:rPr>
        <w:t>as well as</w:t>
      </w:r>
      <w:r w:rsidRPr="00D94282">
        <w:rPr>
          <w:rStyle w:val="StyleUnderline"/>
          <w:rFonts w:asciiTheme="majorHAnsi" w:hAnsiTheme="majorHAnsi" w:cstheme="majorHAnsi"/>
        </w:rPr>
        <w:t xml:space="preserve"> while it </w:t>
      </w:r>
      <w:r w:rsidRPr="00D94282">
        <w:rPr>
          <w:rStyle w:val="Emphasis"/>
          <w:rFonts w:asciiTheme="majorHAnsi" w:hAnsiTheme="majorHAnsi" w:cstheme="majorHAnsi"/>
          <w:highlight w:val="cyan"/>
        </w:rPr>
        <w:t>doubled</w:t>
      </w:r>
      <w:r w:rsidRPr="00D94282">
        <w:rPr>
          <w:rStyle w:val="StyleUnderline"/>
          <w:rFonts w:asciiTheme="majorHAnsi" w:hAnsiTheme="majorHAnsi" w:cstheme="majorHAnsi"/>
        </w:rPr>
        <w:t xml:space="preserve"> its military </w:t>
      </w:r>
      <w:r w:rsidRPr="00D94282">
        <w:rPr>
          <w:rStyle w:val="StyleUnderline"/>
          <w:rFonts w:asciiTheme="majorHAnsi" w:hAnsiTheme="majorHAnsi" w:cstheme="majorHAnsi"/>
          <w:highlight w:val="cyan"/>
        </w:rPr>
        <w:t>spending</w:t>
      </w:r>
      <w:r w:rsidRPr="00D94282">
        <w:rPr>
          <w:rStyle w:val="StyleUnderline"/>
          <w:rFonts w:asciiTheme="majorHAnsi" w:hAnsiTheme="majorHAnsi" w:cstheme="majorHAnsi"/>
        </w:rPr>
        <w:t xml:space="preserve"> in the first decade of the new century</w:t>
      </w:r>
      <w:r w:rsidRPr="00D94282">
        <w:rPr>
          <w:rFonts w:asciiTheme="majorHAnsi" w:hAnsiTheme="majorHAnsi" w:cstheme="majorHAnsi"/>
          <w:sz w:val="16"/>
        </w:rPr>
        <w:t xml:space="preserve">.42 </w:t>
      </w:r>
      <w:r w:rsidRPr="00D94282">
        <w:rPr>
          <w:rStyle w:val="Emphasis"/>
          <w:rFonts w:asciiTheme="majorHAnsi" w:hAnsiTheme="majorHAnsi" w:cstheme="majorHAnsi"/>
        </w:rPr>
        <w:t>Complex statistical methods</w:t>
      </w:r>
      <w:r w:rsidRPr="00D94282">
        <w:rPr>
          <w:rFonts w:asciiTheme="majorHAnsi" w:hAnsiTheme="majorHAnsi" w:cstheme="majorHAnsi"/>
          <w:sz w:val="16"/>
        </w:rPr>
        <w:t xml:space="preserve"> </w:t>
      </w:r>
      <w:r w:rsidRPr="00D94282">
        <w:rPr>
          <w:rStyle w:val="StyleUnderline"/>
          <w:rFonts w:asciiTheme="majorHAnsi" w:hAnsiTheme="majorHAnsi" w:cstheme="majorHAnsi"/>
        </w:rPr>
        <w:t>should not</w:t>
      </w:r>
      <w:r w:rsidRPr="00D94282">
        <w:rPr>
          <w:rFonts w:asciiTheme="majorHAnsi" w:hAnsiTheme="majorHAnsi" w:cstheme="majorHAnsi"/>
          <w:sz w:val="16"/>
        </w:rPr>
        <w:t xml:space="preserve"> be </w:t>
      </w:r>
      <w:r w:rsidRPr="00D94282">
        <w:rPr>
          <w:rStyle w:val="StyleUnderline"/>
          <w:rFonts w:asciiTheme="majorHAnsi" w:hAnsiTheme="majorHAnsi" w:cstheme="majorHAnsi"/>
        </w:rPr>
        <w:t xml:space="preserve">needed to demonstrate that levels of U.S. military </w:t>
      </w:r>
      <w:r w:rsidRPr="00D94282">
        <w:rPr>
          <w:rStyle w:val="StyleUnderline"/>
          <w:rFonts w:asciiTheme="majorHAnsi" w:hAnsiTheme="majorHAnsi" w:cstheme="majorHAnsi"/>
          <w:highlight w:val="cyan"/>
        </w:rPr>
        <w:t>spending have been</w:t>
      </w:r>
      <w:r w:rsidRPr="00D94282">
        <w:rPr>
          <w:rStyle w:val="StyleUnderline"/>
          <w:rFonts w:asciiTheme="majorHAnsi" w:hAnsiTheme="majorHAnsi" w:cstheme="majorHAnsi"/>
        </w:rPr>
        <w:t xml:space="preserve"> essentially </w:t>
      </w:r>
      <w:r w:rsidRPr="00D94282">
        <w:rPr>
          <w:rStyle w:val="Emphasis"/>
          <w:rFonts w:asciiTheme="majorHAnsi" w:hAnsiTheme="majorHAnsi" w:cstheme="majorHAnsi"/>
          <w:highlight w:val="cyan"/>
        </w:rPr>
        <w:t>unrelated</w:t>
      </w:r>
      <w:r w:rsidRPr="00D94282">
        <w:rPr>
          <w:rStyle w:val="StyleUnderline"/>
          <w:rFonts w:asciiTheme="majorHAnsi" w:hAnsiTheme="majorHAnsi" w:cstheme="majorHAnsi"/>
          <w:highlight w:val="cyan"/>
        </w:rPr>
        <w:t xml:space="preserve"> to</w:t>
      </w:r>
      <w:r w:rsidRPr="00D94282">
        <w:rPr>
          <w:rStyle w:val="StyleUnderline"/>
          <w:rFonts w:asciiTheme="majorHAnsi" w:hAnsiTheme="majorHAnsi" w:cstheme="majorHAnsi"/>
        </w:rPr>
        <w:t xml:space="preserve"> global </w:t>
      </w:r>
      <w:r w:rsidRPr="00D94282">
        <w:rPr>
          <w:rStyle w:val="StyleUnderline"/>
          <w:rFonts w:asciiTheme="majorHAnsi" w:hAnsiTheme="majorHAnsi" w:cstheme="majorHAnsi"/>
          <w:highlight w:val="cyan"/>
        </w:rPr>
        <w:t>stability</w:t>
      </w:r>
      <w:r w:rsidRPr="00D94282">
        <w:rPr>
          <w:rStyle w:val="StyleUnderline"/>
          <w:rFonts w:asciiTheme="majorHAnsi" w:hAnsiTheme="majorHAnsi" w:cstheme="majorHAnsi"/>
        </w:rPr>
        <w:t>.</w:t>
      </w:r>
    </w:p>
    <w:p w14:paraId="652FCFF2" w14:textId="77777777" w:rsidR="009A20E2" w:rsidRPr="00D94282" w:rsidRDefault="009A20E2" w:rsidP="009A20E2">
      <w:pPr>
        <w:rPr>
          <w:rFonts w:asciiTheme="majorHAnsi" w:hAnsiTheme="majorHAnsi" w:cstheme="majorHAnsi"/>
          <w:u w:val="single"/>
        </w:rPr>
      </w:pPr>
      <w:r w:rsidRPr="00D94282">
        <w:rPr>
          <w:rFonts w:asciiTheme="majorHAnsi" w:hAnsiTheme="majorHAnsi" w:cstheme="majorHAnsi"/>
          <w:sz w:val="16"/>
        </w:rPr>
        <w:t xml:space="preserve">Hegemonic stability theory’s flaws go way beyond the absence of simple correlations to support them, however. </w:t>
      </w:r>
      <w:r w:rsidRPr="00D94282">
        <w:rPr>
          <w:rStyle w:val="StyleUnderline"/>
          <w:rFonts w:asciiTheme="majorHAnsi" w:hAnsiTheme="majorHAnsi" w:cstheme="majorHAnsi"/>
        </w:rPr>
        <w:t xml:space="preserve">The </w:t>
      </w:r>
      <w:r w:rsidRPr="00D94282">
        <w:rPr>
          <w:rStyle w:val="StyleUnderline"/>
          <w:rFonts w:asciiTheme="majorHAnsi" w:hAnsiTheme="majorHAnsi" w:cstheme="majorHAnsi"/>
          <w:highlight w:val="cyan"/>
        </w:rPr>
        <w:t xml:space="preserve">theory’s supporters have </w:t>
      </w:r>
      <w:r w:rsidRPr="00D94282">
        <w:rPr>
          <w:rStyle w:val="Emphasis"/>
          <w:rFonts w:asciiTheme="majorHAnsi" w:hAnsiTheme="majorHAnsi" w:cstheme="majorHAnsi"/>
          <w:highlight w:val="cyan"/>
        </w:rPr>
        <w:t>never been able to explain</w:t>
      </w:r>
      <w:r w:rsidRPr="00D94282">
        <w:rPr>
          <w:rStyle w:val="Emphasis"/>
          <w:rFonts w:asciiTheme="majorHAnsi" w:hAnsiTheme="majorHAnsi" w:cstheme="majorHAnsi"/>
        </w:rPr>
        <w:t xml:space="preserve"> adequately</w:t>
      </w:r>
      <w:r w:rsidRPr="00D94282">
        <w:rPr>
          <w:rStyle w:val="StyleUnderline"/>
          <w:rFonts w:asciiTheme="majorHAnsi" w:hAnsiTheme="majorHAnsi" w:cstheme="majorHAnsi"/>
        </w:rPr>
        <w:t xml:space="preserve"> </w:t>
      </w:r>
      <w:r w:rsidRPr="00D94282">
        <w:rPr>
          <w:rStyle w:val="StyleUnderline"/>
          <w:rFonts w:asciiTheme="majorHAnsi" w:hAnsiTheme="majorHAnsi" w:cstheme="majorHAnsi"/>
          <w:highlight w:val="cyan"/>
        </w:rPr>
        <w:t>how</w:t>
      </w:r>
      <w:r w:rsidRPr="00D94282">
        <w:rPr>
          <w:rStyle w:val="StyleUnderline"/>
          <w:rFonts w:asciiTheme="majorHAnsi" w:hAnsiTheme="majorHAnsi" w:cstheme="majorHAnsi"/>
        </w:rPr>
        <w:t xml:space="preserve"> precisely </w:t>
      </w:r>
      <w:r w:rsidRPr="00D94282">
        <w:rPr>
          <w:rStyle w:val="Emphasis"/>
          <w:rFonts w:asciiTheme="majorHAnsi" w:hAnsiTheme="majorHAnsi" w:cstheme="majorHAnsi"/>
          <w:highlight w:val="cyan"/>
        </w:rPr>
        <w:t>5 percent</w:t>
      </w:r>
      <w:r w:rsidRPr="00D94282">
        <w:rPr>
          <w:rStyle w:val="StyleUnderline"/>
          <w:rFonts w:asciiTheme="majorHAnsi" w:hAnsiTheme="majorHAnsi" w:cstheme="majorHAnsi"/>
          <w:highlight w:val="cyan"/>
        </w:rPr>
        <w:t xml:space="preserve"> of the world</w:t>
      </w:r>
      <w:r w:rsidRPr="00D94282">
        <w:rPr>
          <w:rStyle w:val="StyleUnderline"/>
          <w:rFonts w:asciiTheme="majorHAnsi" w:hAnsiTheme="majorHAnsi" w:cstheme="majorHAnsi"/>
        </w:rPr>
        <w:t xml:space="preserve">’s population </w:t>
      </w:r>
      <w:r w:rsidRPr="00D94282">
        <w:rPr>
          <w:rStyle w:val="StyleUnderline"/>
          <w:rFonts w:asciiTheme="majorHAnsi" w:hAnsiTheme="majorHAnsi" w:cstheme="majorHAnsi"/>
          <w:highlight w:val="cyan"/>
        </w:rPr>
        <w:t xml:space="preserve">could </w:t>
      </w:r>
      <w:r w:rsidRPr="00D94282">
        <w:rPr>
          <w:rStyle w:val="Emphasis"/>
          <w:rFonts w:asciiTheme="majorHAnsi" w:hAnsiTheme="majorHAnsi" w:cstheme="majorHAnsi"/>
          <w:highlight w:val="cyan"/>
        </w:rPr>
        <w:t>force</w:t>
      </w:r>
      <w:r w:rsidRPr="00D94282">
        <w:rPr>
          <w:rStyle w:val="StyleUnderline"/>
          <w:rFonts w:asciiTheme="majorHAnsi" w:hAnsiTheme="majorHAnsi" w:cstheme="majorHAnsi"/>
          <w:highlight w:val="cyan"/>
        </w:rPr>
        <w:t xml:space="preserve"> peace on the other </w:t>
      </w:r>
      <w:r w:rsidRPr="00D94282">
        <w:rPr>
          <w:rStyle w:val="Emphasis"/>
          <w:rFonts w:asciiTheme="majorHAnsi" w:hAnsiTheme="majorHAnsi" w:cstheme="majorHAnsi"/>
          <w:highlight w:val="cyan"/>
        </w:rPr>
        <w:t>95 percent</w:t>
      </w:r>
      <w:r w:rsidRPr="00D94282">
        <w:rPr>
          <w:rFonts w:asciiTheme="majorHAnsi" w:hAnsiTheme="majorHAnsi" w:cstheme="majorHAnsi"/>
          <w:sz w:val="16"/>
        </w:rPr>
        <w:t xml:space="preserve">, unless, of course, the rest of the world was simply not intent on fighting. </w:t>
      </w:r>
      <w:r w:rsidRPr="00D94282">
        <w:rPr>
          <w:rStyle w:val="StyleUnderline"/>
          <w:rFonts w:asciiTheme="majorHAnsi" w:hAnsiTheme="majorHAnsi" w:cstheme="majorHAnsi"/>
          <w:highlight w:val="cyan"/>
        </w:rPr>
        <w:t>Most states are</w:t>
      </w:r>
      <w:r w:rsidRPr="00D94282">
        <w:rPr>
          <w:rStyle w:val="StyleUnderline"/>
          <w:rFonts w:asciiTheme="majorHAnsi" w:hAnsiTheme="majorHAnsi" w:cstheme="majorHAnsi"/>
        </w:rPr>
        <w:t xml:space="preserve"> quite </w:t>
      </w:r>
      <w:r w:rsidRPr="00D94282">
        <w:rPr>
          <w:rStyle w:val="StyleUnderline"/>
          <w:rFonts w:asciiTheme="majorHAnsi" w:hAnsiTheme="majorHAnsi" w:cstheme="majorHAnsi"/>
          <w:highlight w:val="cyan"/>
        </w:rPr>
        <w:t>free to go to war</w:t>
      </w:r>
      <w:r w:rsidRPr="00D94282">
        <w:rPr>
          <w:rStyle w:val="StyleUnderline"/>
          <w:rFonts w:asciiTheme="majorHAnsi" w:hAnsiTheme="majorHAnsi" w:cstheme="majorHAnsi"/>
        </w:rPr>
        <w:t xml:space="preserve"> without U.S. involvement but </w:t>
      </w:r>
      <w:r w:rsidRPr="00D94282">
        <w:rPr>
          <w:rStyle w:val="Emphasis"/>
          <w:rFonts w:asciiTheme="majorHAnsi" w:hAnsiTheme="majorHAnsi" w:cstheme="majorHAnsi"/>
          <w:highlight w:val="cyan"/>
        </w:rPr>
        <w:t>choose not to</w:t>
      </w:r>
      <w:r w:rsidRPr="00D94282">
        <w:rPr>
          <w:rFonts w:asciiTheme="majorHAnsi" w:hAnsiTheme="majorHAnsi" w:cstheme="majorHAnsi"/>
          <w:sz w:val="16"/>
        </w:rPr>
        <w:t xml:space="preserve">. </w:t>
      </w:r>
      <w:r w:rsidRPr="00D94282">
        <w:rPr>
          <w:rStyle w:val="StyleUnderline"/>
          <w:rFonts w:asciiTheme="majorHAnsi" w:hAnsiTheme="majorHAnsi" w:cstheme="majorHAnsi"/>
          <w:highlight w:val="cyan"/>
        </w:rPr>
        <w:t>The U</w:t>
      </w:r>
      <w:r w:rsidRPr="00D94282">
        <w:rPr>
          <w:rFonts w:asciiTheme="majorHAnsi" w:hAnsiTheme="majorHAnsi" w:cstheme="majorHAnsi"/>
          <w:sz w:val="16"/>
        </w:rPr>
        <w:t xml:space="preserve">nited </w:t>
      </w:r>
      <w:r w:rsidRPr="00D94282">
        <w:rPr>
          <w:rStyle w:val="StyleUnderline"/>
          <w:rFonts w:asciiTheme="majorHAnsi" w:hAnsiTheme="majorHAnsi" w:cstheme="majorHAnsi"/>
          <w:highlight w:val="cyan"/>
        </w:rPr>
        <w:t>S</w:t>
      </w:r>
      <w:r w:rsidRPr="00D94282">
        <w:rPr>
          <w:rFonts w:asciiTheme="majorHAnsi" w:hAnsiTheme="majorHAnsi" w:cstheme="majorHAnsi"/>
          <w:sz w:val="16"/>
        </w:rPr>
        <w:t xml:space="preserve">tates </w:t>
      </w:r>
      <w:r w:rsidRPr="00D94282">
        <w:rPr>
          <w:rStyle w:val="StyleUnderline"/>
          <w:rFonts w:asciiTheme="majorHAnsi" w:hAnsiTheme="majorHAnsi" w:cstheme="majorHAnsi"/>
          <w:highlight w:val="cyan"/>
        </w:rPr>
        <w:t>can be counted on</w:t>
      </w:r>
      <w:r w:rsidRPr="00D94282">
        <w:rPr>
          <w:rStyle w:val="StyleUnderline"/>
          <w:rFonts w:asciiTheme="majorHAnsi" w:hAnsiTheme="majorHAnsi" w:cstheme="majorHAnsi"/>
        </w:rPr>
        <w:t xml:space="preserve">, especially </w:t>
      </w:r>
      <w:r w:rsidRPr="00D94282">
        <w:rPr>
          <w:rStyle w:val="StyleUnderline"/>
          <w:rFonts w:asciiTheme="majorHAnsi" w:hAnsiTheme="majorHAnsi" w:cstheme="majorHAnsi"/>
          <w:highlight w:val="cyan"/>
        </w:rPr>
        <w:t xml:space="preserve">after Iraq, to </w:t>
      </w:r>
      <w:r w:rsidRPr="00D94282">
        <w:rPr>
          <w:rStyle w:val="Emphasis"/>
          <w:rFonts w:asciiTheme="majorHAnsi" w:hAnsiTheme="majorHAnsi" w:cstheme="majorHAnsi"/>
          <w:highlight w:val="cyan"/>
        </w:rPr>
        <w:t>steer</w:t>
      </w:r>
      <w:r w:rsidRPr="00D94282">
        <w:rPr>
          <w:rStyle w:val="Emphasis"/>
          <w:rFonts w:asciiTheme="majorHAnsi" w:hAnsiTheme="majorHAnsi" w:cstheme="majorHAnsi"/>
        </w:rPr>
        <w:t xml:space="preserve"> well </w:t>
      </w:r>
      <w:r w:rsidRPr="00D94282">
        <w:rPr>
          <w:rStyle w:val="Emphasis"/>
          <w:rFonts w:asciiTheme="majorHAnsi" w:hAnsiTheme="majorHAnsi" w:cstheme="majorHAnsi"/>
          <w:highlight w:val="cyan"/>
        </w:rPr>
        <w:t>clear</w:t>
      </w:r>
      <w:r w:rsidRPr="00D94282">
        <w:rPr>
          <w:rStyle w:val="StyleUnderline"/>
          <w:rFonts w:asciiTheme="majorHAnsi" w:hAnsiTheme="majorHAnsi" w:cstheme="majorHAnsi"/>
          <w:highlight w:val="cyan"/>
        </w:rPr>
        <w:t xml:space="preserve"> of most</w:t>
      </w:r>
      <w:r w:rsidRPr="00D94282">
        <w:rPr>
          <w:rFonts w:asciiTheme="majorHAnsi" w:hAnsiTheme="majorHAnsi" w:cstheme="majorHAnsi"/>
          <w:sz w:val="16"/>
        </w:rPr>
        <w:t xml:space="preserve"> civil </w:t>
      </w:r>
      <w:r w:rsidRPr="00D94282">
        <w:rPr>
          <w:rStyle w:val="StyleUnderline"/>
          <w:rFonts w:asciiTheme="majorHAnsi" w:hAnsiTheme="majorHAnsi" w:cstheme="majorHAnsi"/>
          <w:highlight w:val="cyan"/>
        </w:rPr>
        <w:t>wars</w:t>
      </w:r>
      <w:r w:rsidRPr="00D94282">
        <w:rPr>
          <w:rStyle w:val="StyleUnderline"/>
          <w:rFonts w:asciiTheme="majorHAnsi" w:hAnsiTheme="majorHAnsi" w:cstheme="majorHAnsi"/>
        </w:rPr>
        <w:t xml:space="preserve"> and ethnic conflicts</w:t>
      </w:r>
      <w:r w:rsidRPr="00D94282">
        <w:rPr>
          <w:rFonts w:asciiTheme="majorHAnsi" w:hAnsiTheme="majorHAnsi" w:cstheme="majorHAnsi"/>
          <w:sz w:val="16"/>
        </w:rPr>
        <w:t xml:space="preserve">. It took years, hundreds of thousands of casualties, and the use of chemical weapons to spur even limited interest in the events in Syria, for </w:t>
      </w:r>
      <w:proofErr w:type="gramStart"/>
      <w:r w:rsidRPr="00D94282">
        <w:rPr>
          <w:rFonts w:asciiTheme="majorHAnsi" w:hAnsiTheme="majorHAnsi" w:cstheme="majorHAnsi"/>
          <w:sz w:val="16"/>
        </w:rPr>
        <w:t>example;</w:t>
      </w:r>
      <w:proofErr w:type="gramEnd"/>
      <w:r w:rsidRPr="00D94282">
        <w:rPr>
          <w:rFonts w:asciiTheme="majorHAnsi" w:hAnsiTheme="majorHAnsi" w:cstheme="majorHAnsi"/>
          <w:sz w:val="16"/>
        </w:rPr>
        <w:t xml:space="preserve"> surely internal </w:t>
      </w:r>
      <w:r w:rsidRPr="00D94282">
        <w:rPr>
          <w:rStyle w:val="StyleUnderline"/>
          <w:rFonts w:asciiTheme="majorHAnsi" w:hAnsiTheme="majorHAnsi" w:cstheme="majorHAnsi"/>
        </w:rPr>
        <w:t>violence in</w:t>
      </w:r>
      <w:r w:rsidRPr="00D94282">
        <w:rPr>
          <w:rFonts w:asciiTheme="majorHAnsi" w:hAnsiTheme="majorHAnsi" w:cstheme="majorHAnsi"/>
          <w:sz w:val="16"/>
        </w:rPr>
        <w:t xml:space="preserve">, say, </w:t>
      </w:r>
      <w:r w:rsidRPr="00D94282">
        <w:rPr>
          <w:rStyle w:val="StyleUnderline"/>
          <w:rFonts w:asciiTheme="majorHAnsi" w:hAnsiTheme="majorHAnsi" w:cstheme="majorHAnsi"/>
        </w:rPr>
        <w:t xml:space="preserve">most of </w:t>
      </w:r>
      <w:r w:rsidRPr="00D94282">
        <w:rPr>
          <w:rStyle w:val="StyleUnderline"/>
          <w:rFonts w:asciiTheme="majorHAnsi" w:hAnsiTheme="majorHAnsi" w:cstheme="majorHAnsi"/>
          <w:highlight w:val="cyan"/>
        </w:rPr>
        <w:t>Africa</w:t>
      </w:r>
      <w:r w:rsidRPr="00D94282">
        <w:rPr>
          <w:rStyle w:val="StyleUnderline"/>
          <w:rFonts w:asciiTheme="majorHAnsi" w:hAnsiTheme="majorHAnsi" w:cstheme="majorHAnsi"/>
        </w:rPr>
        <w:t xml:space="preserve"> would be unlikely to attract serious attention of the world’s policeman, much less </w:t>
      </w:r>
      <w:r w:rsidRPr="00D94282">
        <w:rPr>
          <w:rStyle w:val="Emphasis"/>
          <w:rFonts w:asciiTheme="majorHAnsi" w:hAnsiTheme="majorHAnsi" w:cstheme="majorHAnsi"/>
        </w:rPr>
        <w:t>intervention</w:t>
      </w:r>
      <w:r w:rsidRPr="00D94282">
        <w:rPr>
          <w:rFonts w:asciiTheme="majorHAnsi" w:hAnsiTheme="majorHAnsi" w:cstheme="majorHAnsi"/>
          <w:sz w:val="16"/>
        </w:rPr>
        <w:t xml:space="preserve">. </w:t>
      </w:r>
      <w:r w:rsidRPr="00D94282">
        <w:rPr>
          <w:rStyle w:val="StyleUnderline"/>
          <w:rFonts w:asciiTheme="majorHAnsi" w:hAnsiTheme="majorHAnsi" w:cstheme="majorHAnsi"/>
        </w:rPr>
        <w:t xml:space="preserve">The continent </w:t>
      </w:r>
      <w:r w:rsidRPr="00D94282">
        <w:rPr>
          <w:rStyle w:val="StyleUnderline"/>
          <w:rFonts w:asciiTheme="majorHAnsi" w:hAnsiTheme="majorHAnsi" w:cstheme="majorHAnsi"/>
          <w:highlight w:val="cyan"/>
        </w:rPr>
        <w:t>is</w:t>
      </w:r>
      <w:r w:rsidRPr="00D94282">
        <w:rPr>
          <w:rStyle w:val="StyleUnderline"/>
          <w:rFonts w:asciiTheme="majorHAnsi" w:hAnsiTheme="majorHAnsi" w:cstheme="majorHAnsi"/>
        </w:rPr>
        <w:t xml:space="preserve">, </w:t>
      </w:r>
      <w:r w:rsidRPr="00D94282">
        <w:rPr>
          <w:rStyle w:val="Emphasis"/>
          <w:rFonts w:asciiTheme="majorHAnsi" w:hAnsiTheme="majorHAnsi" w:cstheme="majorHAnsi"/>
        </w:rPr>
        <w:t>nevertheless</w:t>
      </w:r>
      <w:r w:rsidRPr="00D94282">
        <w:rPr>
          <w:rStyle w:val="StyleUnderline"/>
          <w:rFonts w:asciiTheme="majorHAnsi" w:hAnsiTheme="majorHAnsi" w:cstheme="majorHAnsi"/>
        </w:rPr>
        <w:t xml:space="preserve">, </w:t>
      </w:r>
      <w:r w:rsidRPr="00D94282">
        <w:rPr>
          <w:rStyle w:val="Emphasis"/>
          <w:rFonts w:asciiTheme="majorHAnsi" w:hAnsiTheme="majorHAnsi" w:cstheme="majorHAnsi"/>
        </w:rPr>
        <w:t xml:space="preserve">more </w:t>
      </w:r>
      <w:r w:rsidRPr="00D94282">
        <w:rPr>
          <w:rStyle w:val="Emphasis"/>
          <w:rFonts w:asciiTheme="majorHAnsi" w:hAnsiTheme="majorHAnsi" w:cstheme="majorHAnsi"/>
          <w:highlight w:val="cyan"/>
        </w:rPr>
        <w:t>peaceful</w:t>
      </w:r>
      <w:r w:rsidRPr="00D94282">
        <w:rPr>
          <w:rStyle w:val="Emphasis"/>
          <w:rFonts w:asciiTheme="majorHAnsi" w:hAnsiTheme="majorHAnsi" w:cstheme="majorHAnsi"/>
        </w:rPr>
        <w:t xml:space="preserve"> today</w:t>
      </w:r>
      <w:r w:rsidRPr="00D94282">
        <w:rPr>
          <w:rStyle w:val="StyleUnderline"/>
          <w:rFonts w:asciiTheme="majorHAnsi" w:hAnsiTheme="majorHAnsi" w:cstheme="majorHAnsi"/>
        </w:rPr>
        <w:t xml:space="preserve"> than at </w:t>
      </w:r>
      <w:r w:rsidRPr="00D94282">
        <w:rPr>
          <w:rStyle w:val="Emphasis"/>
          <w:rFonts w:asciiTheme="majorHAnsi" w:hAnsiTheme="majorHAnsi" w:cstheme="majorHAnsi"/>
        </w:rPr>
        <w:t>any other time</w:t>
      </w:r>
      <w:r w:rsidRPr="00D94282">
        <w:rPr>
          <w:rStyle w:val="StyleUnderline"/>
          <w:rFonts w:asciiTheme="majorHAnsi" w:hAnsiTheme="majorHAnsi" w:cstheme="majorHAnsi"/>
        </w:rPr>
        <w:t xml:space="preserve"> in its history</w:t>
      </w:r>
      <w:r w:rsidRPr="00D94282">
        <w:rPr>
          <w:rFonts w:asciiTheme="majorHAnsi" w:hAnsiTheme="majorHAnsi" w:cstheme="majorHAnsi"/>
          <w:sz w:val="16"/>
        </w:rPr>
        <w:t xml:space="preserve">, </w:t>
      </w:r>
      <w:r w:rsidRPr="00D94282">
        <w:rPr>
          <w:rStyle w:val="StyleUnderline"/>
          <w:rFonts w:asciiTheme="majorHAnsi" w:hAnsiTheme="majorHAnsi" w:cstheme="majorHAnsi"/>
          <w:highlight w:val="cyan"/>
        </w:rPr>
        <w:t>something for which</w:t>
      </w:r>
      <w:r w:rsidRPr="00D94282">
        <w:rPr>
          <w:rStyle w:val="StyleUnderline"/>
          <w:rFonts w:asciiTheme="majorHAnsi" w:hAnsiTheme="majorHAnsi" w:cstheme="majorHAnsi"/>
        </w:rPr>
        <w:t xml:space="preserve"> U.S. </w:t>
      </w:r>
      <w:r w:rsidRPr="00D94282">
        <w:rPr>
          <w:rStyle w:val="StyleUnderline"/>
          <w:rFonts w:asciiTheme="majorHAnsi" w:hAnsiTheme="majorHAnsi" w:cstheme="majorHAnsi"/>
          <w:highlight w:val="cyan"/>
        </w:rPr>
        <w:t>heg</w:t>
      </w:r>
      <w:r w:rsidRPr="00D94282">
        <w:rPr>
          <w:rStyle w:val="StyleUnderline"/>
          <w:rFonts w:asciiTheme="majorHAnsi" w:hAnsiTheme="majorHAnsi" w:cstheme="majorHAnsi"/>
        </w:rPr>
        <w:t xml:space="preserve">emony </w:t>
      </w:r>
      <w:r w:rsidRPr="00D94282">
        <w:rPr>
          <w:rStyle w:val="Emphasis"/>
          <w:rFonts w:asciiTheme="majorHAnsi" w:hAnsiTheme="majorHAnsi" w:cstheme="majorHAnsi"/>
          <w:highlight w:val="cyan"/>
        </w:rPr>
        <w:t>cannot take credit</w:t>
      </w:r>
      <w:r w:rsidRPr="00D94282">
        <w:rPr>
          <w:rFonts w:asciiTheme="majorHAnsi" w:hAnsiTheme="majorHAnsi" w:cstheme="majorHAnsi"/>
          <w:sz w:val="16"/>
        </w:rPr>
        <w:t xml:space="preserve">.43 </w:t>
      </w:r>
      <w:r w:rsidRPr="00D94282">
        <w:rPr>
          <w:rStyle w:val="StyleUnderline"/>
          <w:rFonts w:asciiTheme="majorHAnsi" w:hAnsiTheme="majorHAnsi" w:cstheme="majorHAnsi"/>
          <w:highlight w:val="cyan"/>
        </w:rPr>
        <w:t>Stability exists</w:t>
      </w:r>
      <w:r w:rsidRPr="00D94282">
        <w:rPr>
          <w:rStyle w:val="StyleUnderline"/>
          <w:rFonts w:asciiTheme="majorHAnsi" w:hAnsiTheme="majorHAnsi" w:cstheme="majorHAnsi"/>
        </w:rPr>
        <w:t xml:space="preserve"> today </w:t>
      </w:r>
      <w:r w:rsidRPr="00D94282">
        <w:rPr>
          <w:rStyle w:val="StyleUnderline"/>
          <w:rFonts w:asciiTheme="majorHAnsi" w:hAnsiTheme="majorHAnsi" w:cstheme="majorHAnsi"/>
          <w:highlight w:val="cyan"/>
        </w:rPr>
        <w:t xml:space="preserve">in </w:t>
      </w:r>
      <w:r w:rsidRPr="00D94282">
        <w:rPr>
          <w:rStyle w:val="Emphasis"/>
          <w:rFonts w:asciiTheme="majorHAnsi" w:hAnsiTheme="majorHAnsi" w:cstheme="majorHAnsi"/>
          <w:highlight w:val="cyan"/>
        </w:rPr>
        <w:t>many</w:t>
      </w:r>
      <w:r w:rsidRPr="00D94282">
        <w:rPr>
          <w:rStyle w:val="Emphasis"/>
          <w:rFonts w:asciiTheme="majorHAnsi" w:hAnsiTheme="majorHAnsi" w:cstheme="majorHAnsi"/>
        </w:rPr>
        <w:t xml:space="preserve"> such </w:t>
      </w:r>
      <w:r w:rsidRPr="00D94282">
        <w:rPr>
          <w:rStyle w:val="Emphasis"/>
          <w:rFonts w:asciiTheme="majorHAnsi" w:hAnsiTheme="majorHAnsi" w:cstheme="majorHAnsi"/>
          <w:highlight w:val="cyan"/>
        </w:rPr>
        <w:t>places</w:t>
      </w:r>
      <w:r w:rsidRPr="00D94282">
        <w:rPr>
          <w:rStyle w:val="StyleUnderline"/>
          <w:rFonts w:asciiTheme="majorHAnsi" w:hAnsiTheme="majorHAnsi" w:cstheme="majorHAnsi"/>
          <w:highlight w:val="cyan"/>
        </w:rPr>
        <w:t xml:space="preserve"> to which</w:t>
      </w:r>
      <w:r w:rsidRPr="00D94282">
        <w:rPr>
          <w:rStyle w:val="StyleUnderline"/>
          <w:rFonts w:asciiTheme="majorHAnsi" w:hAnsiTheme="majorHAnsi" w:cstheme="majorHAnsi"/>
        </w:rPr>
        <w:t xml:space="preserve"> U.S. </w:t>
      </w:r>
      <w:r w:rsidRPr="00D94282">
        <w:rPr>
          <w:rStyle w:val="StyleUnderline"/>
          <w:rFonts w:asciiTheme="majorHAnsi" w:hAnsiTheme="majorHAnsi" w:cstheme="majorHAnsi"/>
          <w:highlight w:val="cyan"/>
        </w:rPr>
        <w:t>heg</w:t>
      </w:r>
      <w:r w:rsidRPr="00D94282">
        <w:rPr>
          <w:rStyle w:val="StyleUnderline"/>
          <w:rFonts w:asciiTheme="majorHAnsi" w:hAnsiTheme="majorHAnsi" w:cstheme="majorHAnsi"/>
        </w:rPr>
        <w:t xml:space="preserve">emony </w:t>
      </w:r>
      <w:r w:rsidRPr="00D94282">
        <w:rPr>
          <w:rStyle w:val="Emphasis"/>
          <w:rFonts w:asciiTheme="majorHAnsi" w:hAnsiTheme="majorHAnsi" w:cstheme="majorHAnsi"/>
        </w:rPr>
        <w:t xml:space="preserve">simply </w:t>
      </w:r>
      <w:r w:rsidRPr="00D94282">
        <w:rPr>
          <w:rStyle w:val="Emphasis"/>
          <w:rFonts w:asciiTheme="majorHAnsi" w:hAnsiTheme="majorHAnsi" w:cstheme="majorHAnsi"/>
          <w:highlight w:val="cyan"/>
        </w:rPr>
        <w:t>does not extend</w:t>
      </w:r>
      <w:r w:rsidRPr="00D94282">
        <w:rPr>
          <w:rStyle w:val="StyleUnderline"/>
          <w:rFonts w:asciiTheme="majorHAnsi" w:hAnsiTheme="majorHAnsi" w:cstheme="majorHAnsi"/>
          <w:highlight w:val="cyan"/>
        </w:rPr>
        <w:t>.</w:t>
      </w:r>
    </w:p>
    <w:p w14:paraId="450C50E4" w14:textId="77777777" w:rsidR="009A20E2" w:rsidRPr="00D94282" w:rsidRDefault="009A20E2" w:rsidP="00252356">
      <w:pPr>
        <w:rPr>
          <w:rFonts w:asciiTheme="majorHAnsi" w:hAnsiTheme="majorHAnsi" w:cstheme="majorHAnsi"/>
          <w:sz w:val="14"/>
          <w:szCs w:val="14"/>
        </w:rPr>
      </w:pPr>
    </w:p>
    <w:p w14:paraId="6FA30E63" w14:textId="77777777" w:rsidR="00230CC9" w:rsidRDefault="00230CC9" w:rsidP="00230CC9">
      <w:pPr>
        <w:pStyle w:val="Heading3"/>
      </w:pPr>
      <w:r>
        <w:t>Bureaucracy Turn</w:t>
      </w:r>
    </w:p>
    <w:p w14:paraId="5D6BD623" w14:textId="77777777" w:rsidR="00230CC9" w:rsidRPr="00B474DB" w:rsidRDefault="00230CC9" w:rsidP="00230CC9">
      <w:pPr>
        <w:keepNext/>
        <w:keepLines/>
        <w:spacing w:before="40" w:after="0"/>
        <w:outlineLvl w:val="3"/>
        <w:rPr>
          <w:rFonts w:eastAsia="Times New Roman" w:cs="Times New Roman"/>
          <w:b/>
          <w:iCs/>
          <w:sz w:val="26"/>
        </w:rPr>
      </w:pPr>
      <w:r w:rsidRPr="00B474DB">
        <w:rPr>
          <w:rFonts w:eastAsia="Times New Roman" w:cs="Times New Roman"/>
          <w:b/>
          <w:iCs/>
          <w:sz w:val="26"/>
        </w:rPr>
        <w:t xml:space="preserve">As unions grow, they bureaucratize. </w:t>
      </w:r>
    </w:p>
    <w:p w14:paraId="0D02E565" w14:textId="77777777" w:rsidR="00230CC9" w:rsidRPr="00B474DB" w:rsidRDefault="00230CC9" w:rsidP="00230CC9">
      <w:pPr>
        <w:rPr>
          <w:rFonts w:eastAsia="Aptos"/>
        </w:rPr>
      </w:pPr>
      <w:r w:rsidRPr="00B474DB">
        <w:rPr>
          <w:rFonts w:eastAsia="Aptos"/>
          <w:b/>
          <w:bCs/>
          <w:sz w:val="28"/>
          <w:szCs w:val="28"/>
        </w:rPr>
        <w:t>Fox-</w:t>
      </w:r>
      <w:proofErr w:type="spellStart"/>
      <w:r w:rsidRPr="00B474DB">
        <w:rPr>
          <w:rFonts w:eastAsia="Aptos"/>
          <w:b/>
          <w:bCs/>
          <w:sz w:val="28"/>
          <w:szCs w:val="28"/>
        </w:rPr>
        <w:t>Hodess</w:t>
      </w:r>
      <w:proofErr w:type="spellEnd"/>
      <w:r w:rsidRPr="00B474DB">
        <w:rPr>
          <w:rFonts w:eastAsia="Aptos"/>
          <w:b/>
          <w:bCs/>
          <w:sz w:val="28"/>
          <w:szCs w:val="28"/>
        </w:rPr>
        <w:t xml:space="preserve"> 22</w:t>
      </w:r>
      <w:r w:rsidRPr="00B474DB">
        <w:rPr>
          <w:rFonts w:eastAsia="Aptos"/>
        </w:rPr>
        <w:t>[Fox-</w:t>
      </w:r>
      <w:proofErr w:type="spellStart"/>
      <w:r w:rsidRPr="00B474DB">
        <w:rPr>
          <w:rFonts w:eastAsia="Aptos"/>
        </w:rPr>
        <w:t>Hodess</w:t>
      </w:r>
      <w:proofErr w:type="spellEnd"/>
      <w:r w:rsidRPr="00B474DB">
        <w:rPr>
          <w:rFonts w:eastAsia="Aptos"/>
        </w:rPr>
        <w:t xml:space="preserve">, Katy. “The ‘iron law of oligarchy’ and North-South relations in global union </w:t>
      </w:r>
      <w:proofErr w:type="spellStart"/>
      <w:r w:rsidRPr="00B474DB">
        <w:rPr>
          <w:rFonts w:eastAsia="Aptos"/>
        </w:rPr>
        <w:t>organisations</w:t>
      </w:r>
      <w:proofErr w:type="spellEnd"/>
      <w:r w:rsidRPr="00B474DB">
        <w:rPr>
          <w:rFonts w:eastAsia="Aptos"/>
        </w:rPr>
        <w:t xml:space="preserve">: a case study of the International Dockworkers Council’s expansion in the Global South.” </w:t>
      </w:r>
      <w:r w:rsidRPr="00B474DB">
        <w:rPr>
          <w:rFonts w:eastAsia="Aptos"/>
          <w:i/>
          <w:iCs/>
        </w:rPr>
        <w:t>Labor History,</w:t>
      </w:r>
      <w:r w:rsidRPr="00B474DB">
        <w:rPr>
          <w:rFonts w:eastAsia="Aptos"/>
        </w:rPr>
        <w:t xml:space="preserve"> 63(4), 459-478, 2022. https://eprints.whiterose.ac.uk/id/eprint/185563/8/0023656X.2022.pdf]</w:t>
      </w:r>
    </w:p>
    <w:p w14:paraId="4326FDA7" w14:textId="77777777" w:rsidR="00230CC9" w:rsidRPr="00B474DB" w:rsidRDefault="00230CC9" w:rsidP="00230CC9">
      <w:pPr>
        <w:rPr>
          <w:rFonts w:eastAsia="Aptos"/>
          <w:sz w:val="16"/>
          <w:szCs w:val="16"/>
        </w:rPr>
      </w:pPr>
      <w:r w:rsidRPr="00B474DB">
        <w:rPr>
          <w:rFonts w:eastAsia="Aptos"/>
          <w:sz w:val="16"/>
          <w:szCs w:val="16"/>
        </w:rPr>
        <w:t xml:space="preserve">Yet, in practice, the challenges of building effective transnational union </w:t>
      </w:r>
      <w:proofErr w:type="spellStart"/>
      <w:r w:rsidRPr="00B474DB">
        <w:rPr>
          <w:rFonts w:eastAsia="Aptos"/>
          <w:sz w:val="16"/>
          <w:szCs w:val="16"/>
        </w:rPr>
        <w:t>organisations</w:t>
      </w:r>
      <w:proofErr w:type="spellEnd"/>
      <w:r w:rsidRPr="00B474DB">
        <w:rPr>
          <w:rFonts w:eastAsia="Aptos"/>
          <w:sz w:val="16"/>
          <w:szCs w:val="16"/>
        </w:rPr>
        <w:t xml:space="preserve"> </w:t>
      </w:r>
      <w:proofErr w:type="gramStart"/>
      <w:r w:rsidRPr="00B474DB">
        <w:rPr>
          <w:rFonts w:eastAsia="Aptos"/>
          <w:sz w:val="16"/>
          <w:szCs w:val="16"/>
        </w:rPr>
        <w:t>as a result of</w:t>
      </w:r>
      <w:proofErr w:type="gramEnd"/>
      <w:r w:rsidRPr="00B474DB">
        <w:rPr>
          <w:rFonts w:eastAsia="Aptos"/>
          <w:sz w:val="16"/>
          <w:szCs w:val="16"/>
        </w:rPr>
        <w:t xml:space="preserve"> the very different conditions shaping trade unionism in different parts of the world make these alliances far more complex </w:t>
      </w:r>
      <w:proofErr w:type="gramStart"/>
      <w:r w:rsidRPr="00B474DB">
        <w:rPr>
          <w:rFonts w:eastAsia="Aptos"/>
          <w:sz w:val="16"/>
          <w:szCs w:val="16"/>
        </w:rPr>
        <w:t>than they</w:t>
      </w:r>
      <w:proofErr w:type="gramEnd"/>
      <w:r w:rsidRPr="00B474DB">
        <w:rPr>
          <w:rFonts w:eastAsia="Aptos"/>
          <w:sz w:val="16"/>
          <w:szCs w:val="16"/>
        </w:rPr>
        <w:t xml:space="preserve"> might at first appear. In particular, the</w:t>
      </w:r>
      <w:r w:rsidRPr="00B474DB">
        <w:rPr>
          <w:rFonts w:eastAsia="Aptos"/>
        </w:rPr>
        <w:t xml:space="preserve"> </w:t>
      </w:r>
      <w:r w:rsidRPr="00B474DB">
        <w:rPr>
          <w:rFonts w:eastAsia="Aptos"/>
          <w:highlight w:val="cyan"/>
          <w:u w:val="single"/>
        </w:rPr>
        <w:t xml:space="preserve">tendency towards </w:t>
      </w:r>
      <w:proofErr w:type="spellStart"/>
      <w:r w:rsidRPr="00B474DB">
        <w:rPr>
          <w:rFonts w:eastAsia="Aptos"/>
          <w:highlight w:val="cyan"/>
          <w:u w:val="single"/>
        </w:rPr>
        <w:t>bureaucratisation</w:t>
      </w:r>
      <w:proofErr w:type="spellEnd"/>
      <w:r w:rsidRPr="00B474DB">
        <w:rPr>
          <w:rFonts w:eastAsia="Aptos"/>
          <w:u w:val="single"/>
        </w:rPr>
        <w:t xml:space="preserve"> and oligarchy </w:t>
      </w:r>
      <w:r w:rsidRPr="00B474DB">
        <w:rPr>
          <w:rFonts w:eastAsia="Aptos"/>
          <w:highlight w:val="cyan"/>
          <w:u w:val="single"/>
        </w:rPr>
        <w:t>as trade unions operate at increasing scales</w:t>
      </w:r>
      <w:r w:rsidRPr="00B474DB">
        <w:rPr>
          <w:rFonts w:eastAsia="Aptos"/>
          <w:sz w:val="16"/>
          <w:szCs w:val="16"/>
        </w:rPr>
        <w:t xml:space="preserve">, as well as the tendency for global union </w:t>
      </w:r>
      <w:proofErr w:type="spellStart"/>
      <w:r w:rsidRPr="00B474DB">
        <w:rPr>
          <w:rFonts w:eastAsia="Aptos"/>
          <w:sz w:val="16"/>
          <w:szCs w:val="16"/>
        </w:rPr>
        <w:t>organisations</w:t>
      </w:r>
      <w:proofErr w:type="spellEnd"/>
      <w:r w:rsidRPr="00B474DB">
        <w:rPr>
          <w:rFonts w:eastAsia="Aptos"/>
          <w:sz w:val="16"/>
          <w:szCs w:val="16"/>
        </w:rPr>
        <w:t xml:space="preserve"> to</w:t>
      </w:r>
      <w:r w:rsidRPr="00B474DB">
        <w:rPr>
          <w:rFonts w:eastAsia="Aptos"/>
        </w:rPr>
        <w:t xml:space="preserve"> </w:t>
      </w:r>
      <w:r w:rsidRPr="00B474DB">
        <w:rPr>
          <w:rFonts w:eastAsia="Aptos"/>
          <w:highlight w:val="cyan"/>
          <w:u w:val="single"/>
        </w:rPr>
        <w:t>reinscribe unequal relations of power</w:t>
      </w:r>
      <w:r w:rsidRPr="00B474DB">
        <w:rPr>
          <w:rFonts w:eastAsia="Aptos"/>
        </w:rPr>
        <w:t xml:space="preserve"> </w:t>
      </w:r>
      <w:r w:rsidRPr="00B474DB">
        <w:rPr>
          <w:rFonts w:eastAsia="Aptos"/>
          <w:sz w:val="16"/>
          <w:szCs w:val="16"/>
        </w:rPr>
        <w:t>between trade unions in the Global North and the Global South, pose recurrent challenges.</w:t>
      </w:r>
      <w:r w:rsidRPr="00B474DB">
        <w:rPr>
          <w:rFonts w:eastAsia="Aptos"/>
        </w:rPr>
        <w:t xml:space="preserve"> </w:t>
      </w:r>
      <w:r w:rsidRPr="00B474DB">
        <w:rPr>
          <w:rFonts w:eastAsia="Aptos"/>
          <w:sz w:val="12"/>
          <w:szCs w:val="12"/>
        </w:rPr>
        <w:t xml:space="preserve">In this paper, this double problem facing the global trade union movement is investigated through a case study of the International Dockworkers Council (IDC), an independent global union </w:t>
      </w:r>
      <w:proofErr w:type="spellStart"/>
      <w:r w:rsidRPr="00B474DB">
        <w:rPr>
          <w:rFonts w:eastAsia="Aptos"/>
          <w:sz w:val="12"/>
          <w:szCs w:val="12"/>
        </w:rPr>
        <w:t>organisation</w:t>
      </w:r>
      <w:proofErr w:type="spellEnd"/>
      <w:r w:rsidRPr="00B474DB">
        <w:rPr>
          <w:rFonts w:eastAsia="Aptos"/>
          <w:sz w:val="12"/>
          <w:szCs w:val="12"/>
        </w:rPr>
        <w:t xml:space="preserve">, which underwent a period of rapid expansion in the Global South, above all in Latin America, in the 2010ʹs. Unlike the hierarchical and bureaucratic </w:t>
      </w:r>
      <w:proofErr w:type="spellStart"/>
      <w:r w:rsidRPr="00B474DB">
        <w:rPr>
          <w:rFonts w:eastAsia="Aptos"/>
          <w:sz w:val="12"/>
          <w:szCs w:val="12"/>
        </w:rPr>
        <w:t>organisational</w:t>
      </w:r>
      <w:proofErr w:type="spellEnd"/>
      <w:r w:rsidRPr="00B474DB">
        <w:rPr>
          <w:rFonts w:eastAsia="Aptos"/>
          <w:sz w:val="12"/>
          <w:szCs w:val="12"/>
        </w:rPr>
        <w:t xml:space="preserve"> model of the mainstream global union federations (GUF’s), the IDC has developed a horizontal, networked </w:t>
      </w:r>
      <w:proofErr w:type="spellStart"/>
      <w:r w:rsidRPr="00B474DB">
        <w:rPr>
          <w:rFonts w:eastAsia="Aptos"/>
          <w:sz w:val="12"/>
          <w:szCs w:val="12"/>
        </w:rPr>
        <w:t>organisational</w:t>
      </w:r>
      <w:proofErr w:type="spellEnd"/>
      <w:r w:rsidRPr="00B474DB">
        <w:rPr>
          <w:rFonts w:eastAsia="Aptos"/>
          <w:sz w:val="12"/>
          <w:szCs w:val="12"/>
        </w:rPr>
        <w:t xml:space="preserve"> model of ‘bottom-up’ internationalism, driven by the volunteer efforts of rank-</w:t>
      </w:r>
      <w:proofErr w:type="spellStart"/>
      <w:r w:rsidRPr="00B474DB">
        <w:rPr>
          <w:rFonts w:eastAsia="Aptos"/>
          <w:sz w:val="12"/>
          <w:szCs w:val="12"/>
        </w:rPr>
        <w:t>andfile</w:t>
      </w:r>
      <w:proofErr w:type="spellEnd"/>
      <w:r w:rsidRPr="00B474DB">
        <w:rPr>
          <w:rFonts w:eastAsia="Aptos"/>
          <w:sz w:val="12"/>
          <w:szCs w:val="12"/>
        </w:rPr>
        <w:t xml:space="preserve"> trade unionists at the local port level (Fox-</w:t>
      </w:r>
      <w:proofErr w:type="spellStart"/>
      <w:r w:rsidRPr="00B474DB">
        <w:rPr>
          <w:rFonts w:eastAsia="Aptos"/>
          <w:sz w:val="12"/>
          <w:szCs w:val="12"/>
        </w:rPr>
        <w:t>Hodess</w:t>
      </w:r>
      <w:proofErr w:type="spellEnd"/>
      <w:r w:rsidRPr="00B474DB">
        <w:rPr>
          <w:rFonts w:eastAsia="Aptos"/>
          <w:sz w:val="12"/>
          <w:szCs w:val="12"/>
        </w:rPr>
        <w:t xml:space="preserve">, 2020). As such, the IDC provides an excellent test case for understanding the possibilities for the development of more egalitarian forms of global trade unionism. To what extent has the IDC been successful in </w:t>
      </w:r>
      <w:proofErr w:type="spellStart"/>
      <w:r w:rsidRPr="00B474DB">
        <w:rPr>
          <w:rFonts w:eastAsia="Aptos"/>
          <w:sz w:val="12"/>
          <w:szCs w:val="12"/>
        </w:rPr>
        <w:t>realising</w:t>
      </w:r>
      <w:proofErr w:type="spellEnd"/>
      <w:r w:rsidRPr="00B474DB">
        <w:rPr>
          <w:rFonts w:eastAsia="Aptos"/>
          <w:sz w:val="12"/>
          <w:szCs w:val="12"/>
        </w:rPr>
        <w:t xml:space="preserve"> these possibilities and what strategies has it employed to do so? In short, the IDC has been remarkably successful in adapting its </w:t>
      </w:r>
      <w:proofErr w:type="spellStart"/>
      <w:r w:rsidRPr="00B474DB">
        <w:rPr>
          <w:rFonts w:eastAsia="Aptos"/>
          <w:sz w:val="12"/>
          <w:szCs w:val="12"/>
        </w:rPr>
        <w:t>organisational</w:t>
      </w:r>
      <w:proofErr w:type="spellEnd"/>
      <w:r w:rsidRPr="00B474DB">
        <w:rPr>
          <w:rFonts w:eastAsia="Aptos"/>
          <w:sz w:val="12"/>
          <w:szCs w:val="12"/>
        </w:rPr>
        <w:t xml:space="preserve"> model, developed in Europe, to the Latin American context, building an effective regional-level </w:t>
      </w:r>
      <w:proofErr w:type="spellStart"/>
      <w:r w:rsidRPr="00B474DB">
        <w:rPr>
          <w:rFonts w:eastAsia="Aptos"/>
          <w:sz w:val="12"/>
          <w:szCs w:val="12"/>
        </w:rPr>
        <w:t>organisation</w:t>
      </w:r>
      <w:proofErr w:type="spellEnd"/>
      <w:r w:rsidRPr="00B474DB">
        <w:rPr>
          <w:rFonts w:eastAsia="Aptos"/>
          <w:sz w:val="12"/>
          <w:szCs w:val="12"/>
        </w:rPr>
        <w:t xml:space="preserve"> on the principles of ‘bottom-up’ rank-and-file activism while relying more heavily than in Europe on a regional coordinator as denser relationships among activists in the regional network continue to develop. At the same time, at the global level, the story is somewhat more mixed. Dockworker activists from the Global South have the autonomy to develop and carry out their own priorities at the national and regional level with appropriate financial, industrial and technical support from the global </w:t>
      </w:r>
      <w:proofErr w:type="spellStart"/>
      <w:r w:rsidRPr="00B474DB">
        <w:rPr>
          <w:rFonts w:eastAsia="Aptos"/>
          <w:sz w:val="12"/>
          <w:szCs w:val="12"/>
        </w:rPr>
        <w:t>organisation</w:t>
      </w:r>
      <w:proofErr w:type="spellEnd"/>
      <w:r w:rsidRPr="00B474DB">
        <w:rPr>
          <w:rFonts w:eastAsia="Aptos"/>
          <w:sz w:val="16"/>
          <w:szCs w:val="16"/>
        </w:rPr>
        <w:t xml:space="preserve">. Yet, the influence of the Global South on shaping the global </w:t>
      </w:r>
      <w:proofErr w:type="spellStart"/>
      <w:r w:rsidRPr="00B474DB">
        <w:rPr>
          <w:rFonts w:eastAsia="Aptos"/>
          <w:sz w:val="16"/>
          <w:szCs w:val="16"/>
        </w:rPr>
        <w:t>organisation</w:t>
      </w:r>
      <w:proofErr w:type="spellEnd"/>
      <w:r w:rsidRPr="00B474DB">
        <w:rPr>
          <w:rFonts w:eastAsia="Aptos"/>
          <w:sz w:val="16"/>
          <w:szCs w:val="16"/>
        </w:rPr>
        <w:t xml:space="preserve"> </w:t>
      </w:r>
      <w:proofErr w:type="gramStart"/>
      <w:r w:rsidRPr="00B474DB">
        <w:rPr>
          <w:rFonts w:eastAsia="Aptos"/>
          <w:sz w:val="16"/>
          <w:szCs w:val="16"/>
        </w:rPr>
        <w:t>as a whole is</w:t>
      </w:r>
      <w:proofErr w:type="gramEnd"/>
      <w:r w:rsidRPr="00B474DB">
        <w:rPr>
          <w:rFonts w:eastAsia="Aptos"/>
          <w:sz w:val="16"/>
          <w:szCs w:val="16"/>
        </w:rPr>
        <w:t xml:space="preserve"> less evident. In addition, </w:t>
      </w:r>
      <w:proofErr w:type="spellStart"/>
      <w:r w:rsidRPr="00B474DB">
        <w:rPr>
          <w:rFonts w:eastAsia="Aptos"/>
          <w:sz w:val="16"/>
          <w:szCs w:val="16"/>
        </w:rPr>
        <w:t>organisational</w:t>
      </w:r>
      <w:proofErr w:type="spellEnd"/>
      <w:r w:rsidRPr="00B474DB">
        <w:rPr>
          <w:rFonts w:eastAsia="Aptos"/>
          <w:sz w:val="16"/>
          <w:szCs w:val="16"/>
        </w:rPr>
        <w:t xml:space="preserve"> changes brought about </w:t>
      </w:r>
      <w:proofErr w:type="gramStart"/>
      <w:r w:rsidRPr="00B474DB">
        <w:rPr>
          <w:rFonts w:eastAsia="Aptos"/>
          <w:sz w:val="16"/>
          <w:szCs w:val="16"/>
        </w:rPr>
        <w:t>as a result of</w:t>
      </w:r>
      <w:proofErr w:type="gramEnd"/>
      <w:r w:rsidRPr="00B474DB">
        <w:rPr>
          <w:rFonts w:eastAsia="Aptos"/>
          <w:sz w:val="16"/>
          <w:szCs w:val="16"/>
        </w:rPr>
        <w:t xml:space="preserve"> global expansion have raised concerns about </w:t>
      </w:r>
      <w:proofErr w:type="spellStart"/>
      <w:r w:rsidRPr="00B474DB">
        <w:rPr>
          <w:rFonts w:eastAsia="Aptos"/>
          <w:sz w:val="16"/>
          <w:szCs w:val="16"/>
        </w:rPr>
        <w:t>bureaucratisation</w:t>
      </w:r>
      <w:proofErr w:type="spellEnd"/>
      <w:r w:rsidRPr="00B474DB">
        <w:rPr>
          <w:rFonts w:eastAsia="Aptos"/>
          <w:sz w:val="16"/>
          <w:szCs w:val="16"/>
        </w:rPr>
        <w:t xml:space="preserve"> and oligarchy at the global level. The next section provides an overview of the literature on bureaucracy, oligarchy and North/ South relations in the global trade union movement, followed by a discussion of research design. Next, the IDC’s foundational experiences of international solidarity in Europe from the 1970ʹs to the early 2000ʹs are discussed and the </w:t>
      </w:r>
      <w:proofErr w:type="spellStart"/>
      <w:r w:rsidRPr="00B474DB">
        <w:rPr>
          <w:rFonts w:eastAsia="Aptos"/>
          <w:sz w:val="16"/>
          <w:szCs w:val="16"/>
        </w:rPr>
        <w:t>organisational</w:t>
      </w:r>
      <w:proofErr w:type="spellEnd"/>
      <w:r w:rsidRPr="00B474DB">
        <w:rPr>
          <w:rFonts w:eastAsia="Aptos"/>
          <w:sz w:val="16"/>
          <w:szCs w:val="16"/>
        </w:rPr>
        <w:t xml:space="preserve"> model that developed therein is examined. From there, the paper turns to the </w:t>
      </w:r>
      <w:proofErr w:type="spellStart"/>
      <w:r w:rsidRPr="00B474DB">
        <w:rPr>
          <w:rFonts w:eastAsia="Aptos"/>
          <w:sz w:val="16"/>
          <w:szCs w:val="16"/>
        </w:rPr>
        <w:t>organisation’s</w:t>
      </w:r>
      <w:proofErr w:type="spellEnd"/>
      <w:r w:rsidRPr="00B474DB">
        <w:rPr>
          <w:rFonts w:eastAsia="Aptos"/>
          <w:sz w:val="16"/>
          <w:szCs w:val="16"/>
        </w:rPr>
        <w:t xml:space="preserve"> expansion in the Global South since 2010, with a particular focus on Latin America, and considers the changes brought about for the </w:t>
      </w:r>
      <w:proofErr w:type="spellStart"/>
      <w:proofErr w:type="gramStart"/>
      <w:r w:rsidRPr="00B474DB">
        <w:rPr>
          <w:rFonts w:eastAsia="Aptos"/>
          <w:sz w:val="16"/>
          <w:szCs w:val="16"/>
        </w:rPr>
        <w:t>organisation</w:t>
      </w:r>
      <w:proofErr w:type="spellEnd"/>
      <w:r w:rsidRPr="00B474DB">
        <w:rPr>
          <w:rFonts w:eastAsia="Aptos"/>
          <w:sz w:val="16"/>
          <w:szCs w:val="16"/>
        </w:rPr>
        <w:t xml:space="preserve"> as a whole</w:t>
      </w:r>
      <w:proofErr w:type="gramEnd"/>
      <w:r w:rsidRPr="00B474DB">
        <w:rPr>
          <w:rFonts w:eastAsia="Aptos"/>
          <w:sz w:val="16"/>
          <w:szCs w:val="16"/>
        </w:rPr>
        <w:t xml:space="preserve">. In </w:t>
      </w:r>
      <w:proofErr w:type="gramStart"/>
      <w:r w:rsidRPr="00B474DB">
        <w:rPr>
          <w:rFonts w:eastAsia="Aptos"/>
          <w:sz w:val="16"/>
          <w:szCs w:val="16"/>
        </w:rPr>
        <w:t>the conclusion</w:t>
      </w:r>
      <w:proofErr w:type="gramEnd"/>
      <w:r w:rsidRPr="00B474DB">
        <w:rPr>
          <w:rFonts w:eastAsia="Aptos"/>
          <w:sz w:val="16"/>
          <w:szCs w:val="16"/>
        </w:rPr>
        <w:t xml:space="preserve">, lessons from the IDC’s expansion </w:t>
      </w:r>
      <w:proofErr w:type="gramStart"/>
      <w:r w:rsidRPr="00B474DB">
        <w:rPr>
          <w:rFonts w:eastAsia="Aptos"/>
          <w:sz w:val="16"/>
          <w:szCs w:val="16"/>
        </w:rPr>
        <w:t>for</w:t>
      </w:r>
      <w:proofErr w:type="gramEnd"/>
      <w:r w:rsidRPr="00B474DB">
        <w:rPr>
          <w:rFonts w:eastAsia="Aptos"/>
          <w:sz w:val="16"/>
          <w:szCs w:val="16"/>
        </w:rPr>
        <w:t xml:space="preserve"> international trade unionism more generally are considered. Global unionism, ‘the iron law of oligarchy’ and the North/South Divide At the </w:t>
      </w:r>
      <w:proofErr w:type="spellStart"/>
      <w:r w:rsidRPr="00B474DB">
        <w:rPr>
          <w:rFonts w:eastAsia="Aptos"/>
          <w:sz w:val="16"/>
          <w:szCs w:val="16"/>
        </w:rPr>
        <w:t>centre</w:t>
      </w:r>
      <w:proofErr w:type="spellEnd"/>
      <w:r w:rsidRPr="00B474DB">
        <w:rPr>
          <w:rFonts w:eastAsia="Aptos"/>
          <w:sz w:val="16"/>
          <w:szCs w:val="16"/>
        </w:rPr>
        <w:t xml:space="preserve"> of efforts to build a transnational trade union movement are the Global Union Federations (GUF’s) which ‘produce and disseminate knowledge, conduct education and training, provide worker representation at international institutions (ILO, World Bank), help local unions internationalize conflicts, assist with </w:t>
      </w:r>
      <w:proofErr w:type="spellStart"/>
      <w:r w:rsidRPr="00B474DB">
        <w:rPr>
          <w:rFonts w:eastAsia="Aptos"/>
          <w:sz w:val="16"/>
          <w:szCs w:val="16"/>
        </w:rPr>
        <w:t>organising</w:t>
      </w:r>
      <w:proofErr w:type="spellEnd"/>
      <w:r w:rsidRPr="00B474DB">
        <w:rPr>
          <w:rFonts w:eastAsia="Aptos"/>
          <w:sz w:val="16"/>
          <w:szCs w:val="16"/>
        </w:rPr>
        <w:t xml:space="preserve"> and recruitment, shape codes of conduct, and support transnational union networks’ (O’Brien, 2019: 66). Yet, while there has been a great deal of attention in the scholarly literature to the efficacy of various tactics and strategies of international trade unionism (Armbruster-Sandoval, 2005; Anner, 2011; Bronfenbrenner, 2007; Brookes, 2019; Fairbrother et al., 2013; McCallum, 2013; Seidman, 2011; </w:t>
      </w:r>
      <w:proofErr w:type="spellStart"/>
      <w:r w:rsidRPr="00B474DB">
        <w:rPr>
          <w:rFonts w:eastAsia="Aptos"/>
          <w:sz w:val="16"/>
          <w:szCs w:val="16"/>
        </w:rPr>
        <w:t>Stevis</w:t>
      </w:r>
      <w:proofErr w:type="spellEnd"/>
      <w:r w:rsidRPr="00B474DB">
        <w:rPr>
          <w:rFonts w:eastAsia="Aptos"/>
          <w:sz w:val="16"/>
          <w:szCs w:val="16"/>
        </w:rPr>
        <w:t xml:space="preserve"> &amp; Boswell, 2008; Williams, 2020), there has been little attention paid to the impacts of geographic expansion on the structures and priorities of global union </w:t>
      </w:r>
      <w:proofErr w:type="spellStart"/>
      <w:r w:rsidRPr="00B474DB">
        <w:rPr>
          <w:rFonts w:eastAsia="Aptos"/>
          <w:sz w:val="16"/>
          <w:szCs w:val="16"/>
        </w:rPr>
        <w:t>organisations</w:t>
      </w:r>
      <w:proofErr w:type="spellEnd"/>
      <w:r w:rsidRPr="00B474DB">
        <w:rPr>
          <w:rFonts w:eastAsia="Aptos"/>
          <w:sz w:val="16"/>
          <w:szCs w:val="16"/>
        </w:rPr>
        <w:t xml:space="preserve"> themselves (</w:t>
      </w:r>
      <w:proofErr w:type="spellStart"/>
      <w:r w:rsidRPr="00B474DB">
        <w:rPr>
          <w:rFonts w:eastAsia="Aptos"/>
          <w:sz w:val="16"/>
          <w:szCs w:val="16"/>
        </w:rPr>
        <w:t>Hennebert</w:t>
      </w:r>
      <w:proofErr w:type="spellEnd"/>
      <w:r w:rsidRPr="00B474DB">
        <w:rPr>
          <w:rFonts w:eastAsia="Aptos"/>
          <w:sz w:val="16"/>
          <w:szCs w:val="16"/>
        </w:rPr>
        <w:t xml:space="preserve"> &amp; Bourque, 2013: 223).</w:t>
      </w:r>
      <w:r w:rsidRPr="00B474DB">
        <w:rPr>
          <w:rFonts w:eastAsia="Aptos"/>
        </w:rPr>
        <w:t xml:space="preserve"> </w:t>
      </w:r>
      <w:r w:rsidRPr="00B474DB">
        <w:rPr>
          <w:rFonts w:eastAsia="Aptos"/>
          <w:b/>
          <w:iCs/>
          <w:highlight w:val="cyan"/>
          <w:u w:val="single"/>
        </w:rPr>
        <w:t>A large body of literature on trade union democracy</w:t>
      </w:r>
      <w:r w:rsidRPr="00B474DB">
        <w:rPr>
          <w:rFonts w:eastAsia="Aptos"/>
          <w:b/>
          <w:iCs/>
          <w:u w:val="single"/>
        </w:rPr>
        <w:t xml:space="preserve">, however, </w:t>
      </w:r>
      <w:r w:rsidRPr="00B474DB">
        <w:rPr>
          <w:rFonts w:eastAsia="Aptos"/>
          <w:b/>
          <w:iCs/>
          <w:highlight w:val="cyan"/>
          <w:u w:val="single"/>
        </w:rPr>
        <w:t>suggests that as trade unions expand</w:t>
      </w:r>
      <w:r w:rsidRPr="00B474DB">
        <w:rPr>
          <w:rFonts w:eastAsia="Aptos"/>
          <w:b/>
          <w:iCs/>
          <w:u w:val="single"/>
        </w:rPr>
        <w:t xml:space="preserve"> and become more complex</w:t>
      </w:r>
      <w:r w:rsidRPr="00B474DB">
        <w:rPr>
          <w:rFonts w:eastAsia="Aptos"/>
          <w:b/>
          <w:iCs/>
          <w:highlight w:val="cyan"/>
          <w:u w:val="single"/>
        </w:rPr>
        <w:t>, they</w:t>
      </w:r>
      <w:r w:rsidRPr="00B474DB">
        <w:rPr>
          <w:rFonts w:eastAsia="Aptos"/>
          <w:b/>
          <w:iCs/>
          <w:u w:val="single"/>
        </w:rPr>
        <w:t xml:space="preserve"> tend to </w:t>
      </w:r>
      <w:r w:rsidRPr="00B474DB">
        <w:rPr>
          <w:rFonts w:eastAsia="Aptos"/>
          <w:b/>
          <w:iCs/>
          <w:highlight w:val="cyan"/>
          <w:u w:val="single"/>
        </w:rPr>
        <w:t>move</w:t>
      </w:r>
      <w:r w:rsidRPr="00B474DB">
        <w:rPr>
          <w:rFonts w:eastAsia="Aptos"/>
          <w:b/>
          <w:iCs/>
          <w:u w:val="single"/>
        </w:rPr>
        <w:t xml:space="preserve"> away from direct democracy and </w:t>
      </w:r>
      <w:r w:rsidRPr="00B474DB">
        <w:rPr>
          <w:rFonts w:eastAsia="Aptos"/>
          <w:b/>
          <w:iCs/>
          <w:highlight w:val="cyan"/>
          <w:u w:val="single"/>
        </w:rPr>
        <w:t>towards</w:t>
      </w:r>
      <w:r w:rsidRPr="00B474DB">
        <w:rPr>
          <w:rFonts w:eastAsia="Aptos"/>
          <w:b/>
          <w:iCs/>
          <w:u w:val="single"/>
        </w:rPr>
        <w:t xml:space="preserve"> representative democracy</w:t>
      </w:r>
      <w:r w:rsidRPr="00B474DB">
        <w:rPr>
          <w:rFonts w:eastAsia="Aptos"/>
          <w:b/>
          <w:iCs/>
          <w:highlight w:val="cyan"/>
          <w:u w:val="single"/>
        </w:rPr>
        <w:t xml:space="preserve">, </w:t>
      </w:r>
      <w:proofErr w:type="spellStart"/>
      <w:r w:rsidRPr="00B474DB">
        <w:rPr>
          <w:rFonts w:eastAsia="Aptos"/>
          <w:b/>
          <w:iCs/>
          <w:highlight w:val="cyan"/>
          <w:u w:val="single"/>
        </w:rPr>
        <w:t>bureaucratisation</w:t>
      </w:r>
      <w:proofErr w:type="spellEnd"/>
      <w:r w:rsidRPr="00B474DB">
        <w:rPr>
          <w:rFonts w:eastAsia="Aptos"/>
          <w:b/>
          <w:iCs/>
          <w:highlight w:val="cyan"/>
          <w:u w:val="single"/>
        </w:rPr>
        <w:t xml:space="preserve"> and oligarchical leadership</w:t>
      </w:r>
      <w:r w:rsidRPr="00B474DB">
        <w:rPr>
          <w:rFonts w:eastAsia="Aptos"/>
          <w:sz w:val="16"/>
          <w:szCs w:val="16"/>
        </w:rPr>
        <w:t xml:space="preserve"> (see, Darlington &amp; Upchurch, 2011; Stepan-Norris &amp; Zeitlin, 1996 for an overview of this perspective in the post-war industrial relations literature of the UK and US respectively). Writing more than a century ago, Michels (2016) argued for the</w:t>
      </w:r>
      <w:r w:rsidRPr="00B474DB">
        <w:rPr>
          <w:rFonts w:eastAsia="Aptos"/>
        </w:rPr>
        <w:t xml:space="preserve"> </w:t>
      </w:r>
      <w:r w:rsidRPr="00B474DB">
        <w:rPr>
          <w:rFonts w:eastAsia="Aptos"/>
          <w:u w:val="single"/>
        </w:rPr>
        <w:t>existence of an ‘</w:t>
      </w:r>
      <w:r w:rsidRPr="00B474DB">
        <w:rPr>
          <w:rFonts w:eastAsia="Aptos"/>
          <w:highlight w:val="cyan"/>
          <w:u w:val="single"/>
        </w:rPr>
        <w:t>iron law of oligarchy’</w:t>
      </w:r>
      <w:r w:rsidRPr="00B474DB">
        <w:rPr>
          <w:rFonts w:eastAsia="Aptos"/>
          <w:u w:val="single"/>
        </w:rPr>
        <w:t xml:space="preserve">, by which decision-making </w:t>
      </w:r>
      <w:r w:rsidRPr="00B474DB">
        <w:rPr>
          <w:rFonts w:eastAsia="Aptos"/>
          <w:highlight w:val="cyan"/>
          <w:u w:val="single"/>
        </w:rPr>
        <w:t>authority inevitably comes to be concentrated over time</w:t>
      </w:r>
      <w:r w:rsidRPr="00B474DB">
        <w:rPr>
          <w:rFonts w:eastAsia="Aptos"/>
          <w:u w:val="single"/>
        </w:rPr>
        <w:t xml:space="preserve"> in the hands of a </w:t>
      </w:r>
      <w:r w:rsidRPr="00B474DB">
        <w:rPr>
          <w:rFonts w:eastAsia="Aptos"/>
          <w:highlight w:val="cyan"/>
          <w:u w:val="single"/>
        </w:rPr>
        <w:t>small number of</w:t>
      </w:r>
      <w:r w:rsidRPr="00B474DB">
        <w:rPr>
          <w:rFonts w:eastAsia="Aptos"/>
          <w:u w:val="single"/>
        </w:rPr>
        <w:t xml:space="preserve"> elected </w:t>
      </w:r>
      <w:r w:rsidRPr="00B474DB">
        <w:rPr>
          <w:rFonts w:eastAsia="Aptos"/>
          <w:highlight w:val="cyan"/>
          <w:u w:val="single"/>
        </w:rPr>
        <w:t>leaders</w:t>
      </w:r>
      <w:r w:rsidRPr="00B474DB">
        <w:rPr>
          <w:rFonts w:eastAsia="Aptos"/>
          <w:u w:val="single"/>
        </w:rPr>
        <w:t xml:space="preserve"> and professional staff </w:t>
      </w:r>
      <w:r w:rsidRPr="00B474DB">
        <w:rPr>
          <w:rFonts w:eastAsia="Aptos"/>
          <w:highlight w:val="cyan"/>
          <w:u w:val="single"/>
        </w:rPr>
        <w:t xml:space="preserve">with vested interests in </w:t>
      </w:r>
      <w:proofErr w:type="spellStart"/>
      <w:r w:rsidRPr="00B474DB">
        <w:rPr>
          <w:rFonts w:eastAsia="Aptos"/>
          <w:highlight w:val="cyan"/>
          <w:u w:val="single"/>
        </w:rPr>
        <w:t>organisational</w:t>
      </w:r>
      <w:proofErr w:type="spellEnd"/>
      <w:r w:rsidRPr="00B474DB">
        <w:rPr>
          <w:rFonts w:eastAsia="Aptos"/>
          <w:highlight w:val="cyan"/>
          <w:u w:val="single"/>
        </w:rPr>
        <w:t xml:space="preserve"> stability</w:t>
      </w:r>
      <w:r w:rsidRPr="00B474DB">
        <w:rPr>
          <w:rFonts w:eastAsia="Aptos"/>
          <w:u w:val="single"/>
        </w:rPr>
        <w:t xml:space="preserve">, typically </w:t>
      </w:r>
      <w:r w:rsidRPr="00B474DB">
        <w:rPr>
          <w:rFonts w:eastAsia="Aptos"/>
          <w:highlight w:val="cyan"/>
          <w:u w:val="single"/>
        </w:rPr>
        <w:t>resulting in</w:t>
      </w:r>
      <w:r w:rsidRPr="00B474DB">
        <w:rPr>
          <w:rFonts w:eastAsia="Aptos"/>
          <w:u w:val="single"/>
        </w:rPr>
        <w:t xml:space="preserve"> greater </w:t>
      </w:r>
      <w:r w:rsidRPr="00B474DB">
        <w:rPr>
          <w:rFonts w:eastAsia="Aptos"/>
          <w:highlight w:val="cyan"/>
          <w:u w:val="single"/>
        </w:rPr>
        <w:t>conservatism, to the detriment of the rank-and-file</w:t>
      </w:r>
      <w:r w:rsidRPr="00B474DB">
        <w:rPr>
          <w:rFonts w:eastAsia="Aptos"/>
          <w:u w:val="single"/>
        </w:rPr>
        <w:t xml:space="preserve"> </w:t>
      </w:r>
      <w:r w:rsidRPr="00B474DB">
        <w:rPr>
          <w:rFonts w:eastAsia="Aptos"/>
          <w:sz w:val="16"/>
          <w:szCs w:val="16"/>
        </w:rPr>
        <w:t>(Offe &amp; Wiesenthal, 1980; Voss &amp; Sherman, 2000).</w:t>
      </w:r>
    </w:p>
    <w:p w14:paraId="49DDBEB8" w14:textId="77777777" w:rsidR="00230CC9" w:rsidRPr="00B474DB" w:rsidRDefault="00230CC9" w:rsidP="00230CC9">
      <w:pPr>
        <w:keepNext/>
        <w:keepLines/>
        <w:spacing w:before="40" w:after="0"/>
        <w:outlineLvl w:val="3"/>
        <w:rPr>
          <w:rFonts w:eastAsia="Times New Roman" w:cs="Times New Roman"/>
          <w:b/>
          <w:iCs/>
          <w:sz w:val="26"/>
        </w:rPr>
      </w:pPr>
      <w:r w:rsidRPr="00B474DB">
        <w:rPr>
          <w:rFonts w:eastAsia="Times New Roman" w:cs="Times New Roman"/>
          <w:b/>
          <w:iCs/>
          <w:sz w:val="26"/>
        </w:rPr>
        <w:t>Less powerful trade unions use the ideal of struggle to fight for positive change, but larger and stronger unions use struggle to legitimize their bureaucratized banality of complacency.</w:t>
      </w:r>
    </w:p>
    <w:p w14:paraId="5AEA6485" w14:textId="77777777" w:rsidR="00230CC9" w:rsidRPr="00B474DB" w:rsidRDefault="00230CC9" w:rsidP="00230CC9">
      <w:pPr>
        <w:rPr>
          <w:rFonts w:eastAsia="Aptos"/>
        </w:rPr>
      </w:pPr>
      <w:proofErr w:type="spellStart"/>
      <w:r w:rsidRPr="00B474DB">
        <w:rPr>
          <w:rFonts w:eastAsia="Aptos"/>
          <w:b/>
          <w:bCs/>
          <w:sz w:val="28"/>
          <w:szCs w:val="28"/>
        </w:rPr>
        <w:t>Keshküla</w:t>
      </w:r>
      <w:proofErr w:type="spellEnd"/>
      <w:r w:rsidRPr="00B474DB">
        <w:rPr>
          <w:rFonts w:eastAsia="Aptos"/>
          <w:b/>
          <w:bCs/>
          <w:sz w:val="28"/>
          <w:szCs w:val="28"/>
        </w:rPr>
        <w:t xml:space="preserve"> and Sanchez 19</w:t>
      </w:r>
      <w:r w:rsidRPr="00B474DB">
        <w:rPr>
          <w:rFonts w:eastAsia="Aptos"/>
        </w:rPr>
        <w:t xml:space="preserve"> [Kesk</w:t>
      </w:r>
      <w:bookmarkStart w:id="5" w:name="_Hlk212198708"/>
      <w:r w:rsidRPr="00B474DB">
        <w:rPr>
          <w:rFonts w:eastAsia="Aptos"/>
        </w:rPr>
        <w:t>ü</w:t>
      </w:r>
      <w:bookmarkEnd w:id="5"/>
      <w:r w:rsidRPr="00B474DB">
        <w:rPr>
          <w:rFonts w:eastAsia="Aptos"/>
        </w:rPr>
        <w:t xml:space="preserve">la, Eeva &amp; Sanchez, Andrew — scholars publishing in </w:t>
      </w:r>
      <w:r w:rsidRPr="00B474DB">
        <w:rPr>
          <w:rFonts w:eastAsia="Aptos"/>
          <w:i/>
          <w:iCs/>
        </w:rPr>
        <w:t>Dialectical Anthropology</w:t>
      </w:r>
      <w:r w:rsidRPr="00B474DB">
        <w:rPr>
          <w:rFonts w:eastAsia="Aptos"/>
        </w:rPr>
        <w:t xml:space="preserve">, a peer-reviewed journal focused on labor and socio-political issues, establishing credible expertise in trade-union dynamics. “Everyday barricades: bureaucracy and the </w:t>
      </w:r>
      <w:proofErr w:type="spellStart"/>
      <w:r w:rsidRPr="00B474DB">
        <w:rPr>
          <w:rFonts w:eastAsia="Aptos"/>
        </w:rPr>
        <w:t>affect</w:t>
      </w:r>
      <w:proofErr w:type="spellEnd"/>
      <w:r w:rsidRPr="00B474DB">
        <w:rPr>
          <w:rFonts w:eastAsia="Aptos"/>
        </w:rPr>
        <w:t xml:space="preserve"> of struggle in trade unions.” </w:t>
      </w:r>
      <w:r w:rsidRPr="00B474DB">
        <w:rPr>
          <w:rFonts w:eastAsia="Aptos"/>
          <w:i/>
          <w:iCs/>
        </w:rPr>
        <w:t>Dialectical Anthropology</w:t>
      </w:r>
      <w:r w:rsidRPr="00B474DB">
        <w:rPr>
          <w:rFonts w:eastAsia="Aptos"/>
        </w:rPr>
        <w:t>, Volume 43, Issue 2, January 2</w:t>
      </w:r>
      <w:proofErr w:type="gramStart"/>
      <w:r w:rsidRPr="00B474DB">
        <w:rPr>
          <w:rFonts w:eastAsia="Aptos"/>
        </w:rPr>
        <w:t xml:space="preserve"> 2019</w:t>
      </w:r>
      <w:proofErr w:type="gramEnd"/>
      <w:r w:rsidRPr="00B474DB">
        <w:rPr>
          <w:rFonts w:eastAsia="Aptos"/>
        </w:rPr>
        <w:t>. https://link.springer.com/article/10.1007/s10624-018-9535-4]</w:t>
      </w:r>
    </w:p>
    <w:p w14:paraId="6D1F2DB0" w14:textId="77777777" w:rsidR="00230CC9" w:rsidRPr="00B474DB" w:rsidRDefault="00230CC9" w:rsidP="00230CC9">
      <w:pPr>
        <w:rPr>
          <w:rFonts w:eastAsia="Aptos"/>
        </w:rPr>
      </w:pPr>
      <w:r w:rsidRPr="00B474DB">
        <w:rPr>
          <w:rFonts w:eastAsia="Aptos"/>
          <w:sz w:val="12"/>
          <w:szCs w:val="12"/>
        </w:rPr>
        <w:t xml:space="preserve">However, much like in the Tata workplaces of Jamshedpur, in Karaganda </w:t>
      </w:r>
      <w:r w:rsidRPr="00B474DB">
        <w:rPr>
          <w:rFonts w:eastAsia="Aptos"/>
          <w:highlight w:val="cyan"/>
          <w:u w:val="single"/>
        </w:rPr>
        <w:t>the dominant trade union language of struggle</w:t>
      </w:r>
      <w:r w:rsidRPr="00B474DB">
        <w:rPr>
          <w:rFonts w:eastAsia="Aptos"/>
          <w:u w:val="single"/>
        </w:rPr>
        <w:t xml:space="preserve"> and conflict </w:t>
      </w:r>
      <w:r w:rsidRPr="00B474DB">
        <w:rPr>
          <w:rFonts w:eastAsia="Aptos"/>
          <w:highlight w:val="cyan"/>
          <w:u w:val="single"/>
        </w:rPr>
        <w:t>was</w:t>
      </w:r>
      <w:r w:rsidRPr="00B474DB">
        <w:rPr>
          <w:rFonts w:eastAsia="Aptos"/>
          <w:u w:val="single"/>
        </w:rPr>
        <w:t xml:space="preserve"> necessarily </w:t>
      </w:r>
      <w:r w:rsidRPr="00B474DB">
        <w:rPr>
          <w:rFonts w:eastAsia="Aptos"/>
          <w:highlight w:val="cyan"/>
          <w:u w:val="single"/>
        </w:rPr>
        <w:t>overshadowed by mundane activities</w:t>
      </w:r>
      <w:r w:rsidRPr="00B474DB">
        <w:rPr>
          <w:rFonts w:eastAsia="Aptos"/>
          <w:u w:val="single"/>
        </w:rPr>
        <w:t xml:space="preserve"> </w:t>
      </w:r>
      <w:r w:rsidRPr="00B474DB">
        <w:rPr>
          <w:rFonts w:eastAsia="Aptos"/>
          <w:highlight w:val="cyan"/>
          <w:u w:val="single"/>
        </w:rPr>
        <w:t>that cast</w:t>
      </w:r>
      <w:r w:rsidRPr="00B474DB">
        <w:rPr>
          <w:rFonts w:eastAsia="Aptos"/>
          <w:u w:val="single"/>
        </w:rPr>
        <w:t xml:space="preserve"> trade </w:t>
      </w:r>
      <w:r w:rsidRPr="00B474DB">
        <w:rPr>
          <w:rFonts w:eastAsia="Aptos"/>
          <w:highlight w:val="cyan"/>
          <w:u w:val="single"/>
        </w:rPr>
        <w:t>unions as bureaucrats</w:t>
      </w:r>
      <w:r w:rsidRPr="00B474DB">
        <w:rPr>
          <w:rFonts w:eastAsia="Aptos"/>
          <w:u w:val="single"/>
        </w:rPr>
        <w:t>, managers, and welfare providers.</w:t>
      </w:r>
      <w:r w:rsidRPr="00B474DB">
        <w:rPr>
          <w:rFonts w:eastAsia="Aptos"/>
        </w:rPr>
        <w:t xml:space="preserve"> </w:t>
      </w:r>
      <w:r w:rsidRPr="00B474DB">
        <w:rPr>
          <w:rFonts w:eastAsia="Aptos"/>
          <w:sz w:val="16"/>
          <w:szCs w:val="16"/>
        </w:rPr>
        <w:t>At the end of their shift,</w:t>
      </w:r>
      <w:r w:rsidRPr="00B474DB">
        <w:rPr>
          <w:rFonts w:eastAsia="Aptos"/>
        </w:rPr>
        <w:t xml:space="preserve"> </w:t>
      </w:r>
      <w:r w:rsidRPr="00B474DB">
        <w:rPr>
          <w:rFonts w:eastAsia="Aptos"/>
          <w:u w:val="single"/>
        </w:rPr>
        <w:t>workers would</w:t>
      </w:r>
      <w:r w:rsidRPr="00B474DB">
        <w:rPr>
          <w:rFonts w:eastAsia="Aptos"/>
        </w:rPr>
        <w:t xml:space="preserve"> </w:t>
      </w:r>
      <w:r w:rsidRPr="00B474DB">
        <w:rPr>
          <w:rFonts w:eastAsia="Aptos"/>
          <w:sz w:val="16"/>
          <w:szCs w:val="16"/>
        </w:rPr>
        <w:t xml:space="preserve">enter the union representative’s office in their </w:t>
      </w:r>
      <w:proofErr w:type="gramStart"/>
      <w:r w:rsidRPr="00B474DB">
        <w:rPr>
          <w:rFonts w:eastAsia="Aptos"/>
          <w:sz w:val="16"/>
          <w:szCs w:val="16"/>
        </w:rPr>
        <w:t>particular mine</w:t>
      </w:r>
      <w:proofErr w:type="gramEnd"/>
      <w:r w:rsidRPr="00B474DB">
        <w:rPr>
          <w:rFonts w:eastAsia="Aptos"/>
          <w:sz w:val="16"/>
          <w:szCs w:val="16"/>
        </w:rPr>
        <w:t xml:space="preserve"> or factory to</w:t>
      </w:r>
      <w:r w:rsidRPr="00B474DB">
        <w:rPr>
          <w:rFonts w:eastAsia="Aptos"/>
        </w:rPr>
        <w:t xml:space="preserve"> </w:t>
      </w:r>
      <w:r w:rsidRPr="00B474DB">
        <w:rPr>
          <w:rFonts w:eastAsia="Aptos"/>
          <w:u w:val="single"/>
        </w:rPr>
        <w:t>present their grievances</w:t>
      </w:r>
      <w:r w:rsidRPr="00B474DB">
        <w:rPr>
          <w:rFonts w:eastAsia="Aptos"/>
        </w:rPr>
        <w:t xml:space="preserve">. </w:t>
      </w:r>
      <w:r w:rsidRPr="00B474DB">
        <w:rPr>
          <w:rFonts w:eastAsia="Aptos"/>
          <w:sz w:val="16"/>
          <w:szCs w:val="16"/>
        </w:rPr>
        <w:t>On a single day, one person arrived at the office to complain that they had been given poor-quality work boots; another complained that they had been assigned to a shift that clashed with their moonlighting activities; someone else came to ask for ‘material help’, a euphemism for a cash fund that the union distributes for medical costs and such.</w:t>
      </w:r>
      <w:r w:rsidRPr="00B474DB">
        <w:rPr>
          <w:rFonts w:eastAsia="Aptos"/>
        </w:rPr>
        <w:t xml:space="preserve"> </w:t>
      </w:r>
      <w:r w:rsidRPr="00B474DB">
        <w:rPr>
          <w:rFonts w:eastAsia="Aptos"/>
          <w:sz w:val="16"/>
          <w:szCs w:val="16"/>
        </w:rPr>
        <w:t>The</w:t>
      </w:r>
      <w:r w:rsidRPr="00B474DB">
        <w:rPr>
          <w:rFonts w:eastAsia="Aptos"/>
        </w:rPr>
        <w:t xml:space="preserve"> </w:t>
      </w:r>
      <w:r w:rsidRPr="00B474DB">
        <w:rPr>
          <w:rFonts w:eastAsia="Aptos"/>
          <w:u w:val="single"/>
        </w:rPr>
        <w:t>union</w:t>
      </w:r>
      <w:r w:rsidRPr="00B474DB">
        <w:rPr>
          <w:rFonts w:eastAsia="Aptos"/>
          <w:sz w:val="16"/>
          <w:szCs w:val="16"/>
        </w:rPr>
        <w:t xml:space="preserve"> also</w:t>
      </w:r>
      <w:r w:rsidRPr="00B474DB">
        <w:rPr>
          <w:rFonts w:eastAsia="Aptos"/>
        </w:rPr>
        <w:t xml:space="preserve"> </w:t>
      </w:r>
      <w:r w:rsidRPr="00B474DB">
        <w:rPr>
          <w:rFonts w:eastAsia="Aptos"/>
          <w:u w:val="single"/>
        </w:rPr>
        <w:t xml:space="preserve">assumed </w:t>
      </w:r>
      <w:r w:rsidRPr="00B474DB">
        <w:rPr>
          <w:rFonts w:eastAsia="Aptos"/>
          <w:sz w:val="16"/>
          <w:szCs w:val="16"/>
        </w:rPr>
        <w:t>the</w:t>
      </w:r>
      <w:r w:rsidRPr="00B474DB">
        <w:rPr>
          <w:rFonts w:eastAsia="Aptos"/>
        </w:rPr>
        <w:t xml:space="preserve"> </w:t>
      </w:r>
      <w:r w:rsidRPr="00B474DB">
        <w:rPr>
          <w:rFonts w:eastAsia="Aptos"/>
          <w:u w:val="single"/>
        </w:rPr>
        <w:t>administrative responsibility</w:t>
      </w:r>
      <w:r w:rsidRPr="00B474DB">
        <w:rPr>
          <w:rFonts w:eastAsia="Aptos"/>
        </w:rPr>
        <w:t xml:space="preserve"> </w:t>
      </w:r>
      <w:r w:rsidRPr="00B474DB">
        <w:rPr>
          <w:rFonts w:eastAsia="Aptos"/>
          <w:sz w:val="16"/>
          <w:szCs w:val="16"/>
        </w:rPr>
        <w:t xml:space="preserve">of distributing vouchers for employees’ health resorts, and workers came to the office to negotiate whether they could receive the vouchers to coincide with their annual holidays. The </w:t>
      </w:r>
      <w:proofErr w:type="spellStart"/>
      <w:r w:rsidRPr="00B474DB">
        <w:rPr>
          <w:rFonts w:eastAsia="Aptos"/>
          <w:sz w:val="16"/>
          <w:szCs w:val="16"/>
        </w:rPr>
        <w:t>Korgau</w:t>
      </w:r>
      <w:proofErr w:type="spellEnd"/>
      <w:r w:rsidRPr="00B474DB">
        <w:rPr>
          <w:rFonts w:eastAsia="Aptos"/>
          <w:sz w:val="16"/>
          <w:szCs w:val="16"/>
        </w:rPr>
        <w:t xml:space="preserve"> offices occupied an entire floor of a building close to Karaganda’s regional government offices. </w:t>
      </w:r>
      <w:proofErr w:type="spellStart"/>
      <w:r w:rsidRPr="00B474DB">
        <w:rPr>
          <w:rFonts w:eastAsia="Aptos"/>
          <w:sz w:val="16"/>
          <w:szCs w:val="16"/>
        </w:rPr>
        <w:t>Korgau’s</w:t>
      </w:r>
      <w:proofErr w:type="spellEnd"/>
      <w:r w:rsidRPr="00B474DB">
        <w:rPr>
          <w:rFonts w:eastAsia="Aptos"/>
        </w:rPr>
        <w:t xml:space="preserve"> </w:t>
      </w:r>
      <w:r w:rsidRPr="00B474DB">
        <w:rPr>
          <w:rFonts w:eastAsia="Aptos"/>
          <w:u w:val="single"/>
        </w:rPr>
        <w:t xml:space="preserve">offices consisted of union employees </w:t>
      </w:r>
      <w:proofErr w:type="spellStart"/>
      <w:r w:rsidRPr="00B474DB">
        <w:rPr>
          <w:rFonts w:eastAsia="Aptos"/>
          <w:u w:val="single"/>
        </w:rPr>
        <w:t>focussing</w:t>
      </w:r>
      <w:proofErr w:type="spellEnd"/>
      <w:r w:rsidRPr="00B474DB">
        <w:rPr>
          <w:rFonts w:eastAsia="Aptos"/>
          <w:u w:val="single"/>
        </w:rPr>
        <w:t xml:space="preserve"> on health and safety, recreation, </w:t>
      </w:r>
      <w:proofErr w:type="spellStart"/>
      <w:r w:rsidRPr="00B474DB">
        <w:rPr>
          <w:rFonts w:eastAsia="Aptos"/>
          <w:u w:val="single"/>
        </w:rPr>
        <w:t>labour</w:t>
      </w:r>
      <w:proofErr w:type="spellEnd"/>
      <w:r w:rsidRPr="00B474DB">
        <w:rPr>
          <w:rFonts w:eastAsia="Aptos"/>
          <w:u w:val="single"/>
        </w:rPr>
        <w:t xml:space="preserve"> rights, sports, a meeting room</w:t>
      </w:r>
      <w:r w:rsidRPr="00B474DB">
        <w:rPr>
          <w:rFonts w:eastAsia="Aptos"/>
        </w:rPr>
        <w:t xml:space="preserve">, </w:t>
      </w:r>
      <w:r w:rsidRPr="00B474DB">
        <w:rPr>
          <w:rFonts w:eastAsia="Aptos"/>
          <w:sz w:val="16"/>
          <w:szCs w:val="16"/>
        </w:rPr>
        <w:t>and Mirgayazov’s spacious office.</w:t>
      </w:r>
      <w:r w:rsidRPr="00B474DB">
        <w:rPr>
          <w:rFonts w:eastAsia="Aptos"/>
        </w:rPr>
        <w:t xml:space="preserve"> </w:t>
      </w:r>
      <w:r w:rsidRPr="00B474DB">
        <w:rPr>
          <w:rFonts w:eastAsia="Aptos"/>
          <w:u w:val="single"/>
        </w:rPr>
        <w:t>The building was busy, with union members constantly arriving to meet their leader, whilst his secretary’s phone never stopped ringing with different complaints, questions, and requests</w:t>
      </w:r>
      <w:r w:rsidRPr="00B474DB">
        <w:rPr>
          <w:rFonts w:eastAsia="Aptos"/>
          <w:sz w:val="16"/>
          <w:szCs w:val="16"/>
          <w:u w:val="single"/>
        </w:rPr>
        <w:t>.</w:t>
      </w:r>
      <w:r w:rsidRPr="00B474DB">
        <w:rPr>
          <w:rFonts w:eastAsia="Aptos"/>
          <w:sz w:val="16"/>
          <w:szCs w:val="16"/>
        </w:rPr>
        <w:t xml:space="preserve"> Besides giving fiery speeches, </w:t>
      </w:r>
      <w:proofErr w:type="spellStart"/>
      <w:r w:rsidRPr="00B474DB">
        <w:rPr>
          <w:rFonts w:eastAsia="Aptos"/>
          <w:sz w:val="16"/>
          <w:szCs w:val="16"/>
        </w:rPr>
        <w:t>Mirgayazov</w:t>
      </w:r>
      <w:proofErr w:type="spellEnd"/>
      <w:r w:rsidRPr="00B474DB">
        <w:rPr>
          <w:rFonts w:eastAsia="Aptos"/>
          <w:sz w:val="16"/>
          <w:szCs w:val="16"/>
        </w:rPr>
        <w:t xml:space="preserve"> was engaged in preparing for court cases, readying members to testify at tribunals, collating reports, and meeting with union representatives in the mines themselves. When Kesküla met with </w:t>
      </w:r>
      <w:proofErr w:type="spellStart"/>
      <w:r w:rsidRPr="00B474DB">
        <w:rPr>
          <w:rFonts w:eastAsia="Aptos"/>
          <w:sz w:val="16"/>
          <w:szCs w:val="16"/>
        </w:rPr>
        <w:t>Mirgayazov</w:t>
      </w:r>
      <w:proofErr w:type="spellEnd"/>
      <w:r w:rsidRPr="00B474DB">
        <w:rPr>
          <w:rFonts w:eastAsia="Aptos"/>
          <w:sz w:val="16"/>
          <w:szCs w:val="16"/>
        </w:rPr>
        <w:t xml:space="preserve"> in 2013, he was primarily engaged in preparing an important new collective </w:t>
      </w:r>
      <w:proofErr w:type="spellStart"/>
      <w:r w:rsidRPr="00B474DB">
        <w:rPr>
          <w:rFonts w:eastAsia="Aptos"/>
          <w:sz w:val="16"/>
          <w:szCs w:val="16"/>
        </w:rPr>
        <w:t>labour</w:t>
      </w:r>
      <w:proofErr w:type="spellEnd"/>
      <w:r w:rsidRPr="00B474DB">
        <w:rPr>
          <w:rFonts w:eastAsia="Aptos"/>
          <w:sz w:val="16"/>
          <w:szCs w:val="16"/>
        </w:rPr>
        <w:t xml:space="preserve"> agreement for the mines. The negotiation meetings that took place every 2 weeks at the company, and</w:t>
      </w:r>
      <w:r w:rsidRPr="00B474DB">
        <w:rPr>
          <w:rFonts w:eastAsia="Aptos"/>
        </w:rPr>
        <w:t xml:space="preserve"> </w:t>
      </w:r>
      <w:r w:rsidRPr="00B474DB">
        <w:rPr>
          <w:rFonts w:eastAsia="Aptos"/>
          <w:u w:val="single"/>
        </w:rPr>
        <w:t xml:space="preserve">trade union offices well illustrated the everyday shape of the </w:t>
      </w:r>
      <w:proofErr w:type="gramStart"/>
      <w:r w:rsidRPr="00B474DB">
        <w:rPr>
          <w:rFonts w:eastAsia="Aptos"/>
          <w:u w:val="single"/>
        </w:rPr>
        <w:t>unions’</w:t>
      </w:r>
      <w:proofErr w:type="gramEnd"/>
      <w:r w:rsidRPr="00B474DB">
        <w:rPr>
          <w:rFonts w:eastAsia="Aptos"/>
          <w:u w:val="single"/>
        </w:rPr>
        <w:t xml:space="preserve"> political role</w:t>
      </w:r>
      <w:r w:rsidRPr="00B474DB">
        <w:rPr>
          <w:rFonts w:eastAsia="Aptos"/>
          <w:sz w:val="16"/>
          <w:szCs w:val="16"/>
        </w:rPr>
        <w:t>. Such meetings</w:t>
      </w:r>
      <w:r w:rsidRPr="00B474DB">
        <w:rPr>
          <w:rFonts w:eastAsia="Aptos"/>
        </w:rPr>
        <w:t xml:space="preserve"> </w:t>
      </w:r>
      <w:r w:rsidRPr="00B474DB">
        <w:rPr>
          <w:rFonts w:eastAsia="Aptos"/>
          <w:highlight w:val="cyan"/>
          <w:u w:val="single"/>
        </w:rPr>
        <w:t>consisted of slow progress through</w:t>
      </w:r>
      <w:r w:rsidRPr="00B474DB">
        <w:rPr>
          <w:rFonts w:eastAsia="Aptos"/>
        </w:rPr>
        <w:t xml:space="preserve"> </w:t>
      </w:r>
      <w:r w:rsidRPr="00B474DB">
        <w:rPr>
          <w:rFonts w:eastAsia="Aptos"/>
          <w:sz w:val="16"/>
          <w:szCs w:val="16"/>
        </w:rPr>
        <w:t>the many and, sometimes,</w:t>
      </w:r>
      <w:r w:rsidRPr="00B474DB">
        <w:rPr>
          <w:rFonts w:eastAsia="Aptos"/>
        </w:rPr>
        <w:t xml:space="preserve"> </w:t>
      </w:r>
      <w:r w:rsidRPr="00B474DB">
        <w:rPr>
          <w:rFonts w:eastAsia="Aptos"/>
          <w:highlight w:val="cyan"/>
          <w:u w:val="single"/>
        </w:rPr>
        <w:t>tedious points</w:t>
      </w:r>
      <w:r w:rsidRPr="00B474DB">
        <w:rPr>
          <w:rFonts w:eastAsia="Aptos"/>
          <w:u w:val="single"/>
        </w:rPr>
        <w:t xml:space="preserve"> of an agenda</w:t>
      </w:r>
      <w:r w:rsidRPr="00B474DB">
        <w:rPr>
          <w:rFonts w:eastAsia="Aptos"/>
        </w:rPr>
        <w:t xml:space="preserve">. </w:t>
      </w:r>
      <w:r w:rsidRPr="00B474DB">
        <w:rPr>
          <w:rFonts w:eastAsia="Aptos"/>
          <w:highlight w:val="cyan"/>
          <w:u w:val="single"/>
        </w:rPr>
        <w:t>Negotiations over</w:t>
      </w:r>
      <w:r w:rsidRPr="00B474DB">
        <w:rPr>
          <w:rFonts w:eastAsia="Aptos"/>
          <w:u w:val="single"/>
        </w:rPr>
        <w:t xml:space="preserve"> the </w:t>
      </w:r>
      <w:r w:rsidRPr="00B474DB">
        <w:rPr>
          <w:rFonts w:eastAsia="Aptos"/>
          <w:highlight w:val="cyan"/>
          <w:u w:val="single"/>
        </w:rPr>
        <w:t xml:space="preserve">subtlest </w:t>
      </w:r>
      <w:proofErr w:type="gramStart"/>
      <w:r w:rsidRPr="00B474DB">
        <w:rPr>
          <w:rFonts w:eastAsia="Aptos"/>
          <w:highlight w:val="cyan"/>
          <w:u w:val="single"/>
        </w:rPr>
        <w:t>minutiae</w:t>
      </w:r>
      <w:proofErr w:type="gramEnd"/>
      <w:r w:rsidRPr="00B474DB">
        <w:rPr>
          <w:rFonts w:eastAsia="Aptos"/>
          <w:u w:val="single"/>
        </w:rPr>
        <w:t xml:space="preserve"> of </w:t>
      </w:r>
      <w:proofErr w:type="spellStart"/>
      <w:r w:rsidRPr="00B474DB">
        <w:rPr>
          <w:rFonts w:eastAsia="Aptos"/>
          <w:u w:val="single"/>
        </w:rPr>
        <w:t>labour</w:t>
      </w:r>
      <w:proofErr w:type="spellEnd"/>
      <w:r w:rsidRPr="00B474DB">
        <w:rPr>
          <w:rFonts w:eastAsia="Aptos"/>
          <w:u w:val="single"/>
        </w:rPr>
        <w:t xml:space="preserve"> conditions</w:t>
      </w:r>
      <w:r w:rsidRPr="00B474DB">
        <w:rPr>
          <w:rFonts w:eastAsia="Aptos"/>
        </w:rPr>
        <w:t xml:space="preserve"> </w:t>
      </w:r>
      <w:r w:rsidRPr="00B474DB">
        <w:rPr>
          <w:rFonts w:eastAsia="Aptos"/>
          <w:u w:val="single"/>
        </w:rPr>
        <w:t xml:space="preserve">were punctuated by </w:t>
      </w:r>
      <w:proofErr w:type="spellStart"/>
      <w:r w:rsidRPr="00B474DB">
        <w:rPr>
          <w:rFonts w:eastAsia="Aptos"/>
          <w:u w:val="single"/>
        </w:rPr>
        <w:t>Korgau’s</w:t>
      </w:r>
      <w:proofErr w:type="spellEnd"/>
      <w:r w:rsidRPr="00B474DB">
        <w:rPr>
          <w:rFonts w:eastAsia="Aptos"/>
          <w:u w:val="single"/>
        </w:rPr>
        <w:t xml:space="preserve"> denunciations that the company was treating its employees unfairly</w:t>
      </w:r>
      <w:r w:rsidRPr="00B474DB">
        <w:rPr>
          <w:rFonts w:eastAsia="Aptos"/>
        </w:rPr>
        <w:t xml:space="preserve">, </w:t>
      </w:r>
      <w:r w:rsidRPr="00B474DB">
        <w:rPr>
          <w:rFonts w:eastAsia="Aptos"/>
          <w:sz w:val="16"/>
          <w:szCs w:val="16"/>
        </w:rPr>
        <w:t>whilst for their part, the company responded with the charge that the union was poorly informed about market economics. These confrontations were often tense and bitter, but behind the big words and insults, there was recurrent attention to the technicalities of holiday leave, minor pay rises, health and safety conditions, transport to work, and the like (</w:t>
      </w:r>
      <w:proofErr w:type="spellStart"/>
      <w:r w:rsidRPr="00B474DB">
        <w:rPr>
          <w:rFonts w:eastAsia="Aptos"/>
          <w:sz w:val="16"/>
          <w:szCs w:val="16"/>
        </w:rPr>
        <w:t>cf</w:t>
      </w:r>
      <w:proofErr w:type="spellEnd"/>
      <w:r w:rsidRPr="00B474DB">
        <w:rPr>
          <w:rFonts w:eastAsia="Aptos"/>
          <w:sz w:val="16"/>
          <w:szCs w:val="16"/>
        </w:rPr>
        <w:t xml:space="preserve"> Lazar 2017b). 118 E. Kesküla and A. Sanchez Such everyday negotiations are also taking place 5000 </w:t>
      </w:r>
      <w:proofErr w:type="spellStart"/>
      <w:r w:rsidRPr="00B474DB">
        <w:rPr>
          <w:rFonts w:eastAsia="Aptos"/>
          <w:sz w:val="16"/>
          <w:szCs w:val="16"/>
        </w:rPr>
        <w:t>kilometres</w:t>
      </w:r>
      <w:proofErr w:type="spellEnd"/>
      <w:r w:rsidRPr="00B474DB">
        <w:rPr>
          <w:rFonts w:eastAsia="Aptos"/>
          <w:sz w:val="16"/>
          <w:szCs w:val="16"/>
        </w:rPr>
        <w:t xml:space="preserve"> away, in the Indian offices of the Tata Workers’ Union, where Collective Settlement Agreements are thrashed out between the union and the company in painstaking meetings.</w:t>
      </w:r>
      <w:r w:rsidRPr="00B474DB">
        <w:rPr>
          <w:rFonts w:eastAsia="Aptos"/>
        </w:rPr>
        <w:t xml:space="preserve"> </w:t>
      </w:r>
      <w:r w:rsidRPr="00B474DB">
        <w:rPr>
          <w:rFonts w:eastAsia="Aptos"/>
          <w:sz w:val="16"/>
          <w:szCs w:val="16"/>
        </w:rPr>
        <w:t>Likewise, the small numbers of Tata workers that are still able to become union members may visit their representatives to demand redress for a pair of company work boots that fit too tightly, or a holiday pay allowance incorrectly calculated. But despite the TWU fulfilling these functions, the trade union failure discourse among Tata workers describes a context where senior members of the union have been convicted of murdering their more radically inclined colleagues,</w:t>
      </w:r>
      <w:r w:rsidRPr="00B474DB">
        <w:rPr>
          <w:rFonts w:eastAsia="Aptos"/>
        </w:rPr>
        <w:t xml:space="preserve"> </w:t>
      </w:r>
      <w:r w:rsidRPr="00B474DB">
        <w:rPr>
          <w:rFonts w:eastAsia="Aptos"/>
          <w:u w:val="single"/>
        </w:rPr>
        <w:t xml:space="preserve">where vast numbers of workers are alienated from collective representation, and where the union has remained conspicuously silent on the most significant dispossession of its </w:t>
      </w:r>
      <w:proofErr w:type="spellStart"/>
      <w:r w:rsidRPr="00B474DB">
        <w:rPr>
          <w:rFonts w:eastAsia="Aptos"/>
          <w:u w:val="single"/>
        </w:rPr>
        <w:t>labour</w:t>
      </w:r>
      <w:proofErr w:type="spellEnd"/>
      <w:r w:rsidRPr="00B474DB">
        <w:rPr>
          <w:rFonts w:eastAsia="Aptos"/>
          <w:u w:val="single"/>
        </w:rPr>
        <w:t xml:space="preserve"> force ever witnessed. </w:t>
      </w:r>
      <w:r w:rsidRPr="00B474DB">
        <w:rPr>
          <w:rFonts w:eastAsia="Aptos"/>
          <w:sz w:val="16"/>
          <w:szCs w:val="16"/>
        </w:rPr>
        <w:t xml:space="preserve">The Indian context is therefore a fundamentally different one to that in Karaganda, where the </w:t>
      </w:r>
      <w:proofErr w:type="spellStart"/>
      <w:r w:rsidRPr="00B474DB">
        <w:rPr>
          <w:rFonts w:eastAsia="Aptos"/>
          <w:sz w:val="16"/>
          <w:szCs w:val="16"/>
        </w:rPr>
        <w:t>precarisation</w:t>
      </w:r>
      <w:proofErr w:type="spellEnd"/>
      <w:r w:rsidRPr="00B474DB">
        <w:rPr>
          <w:rFonts w:eastAsia="Aptos"/>
          <w:sz w:val="16"/>
          <w:szCs w:val="16"/>
        </w:rPr>
        <w:t xml:space="preserve"> of </w:t>
      </w:r>
      <w:proofErr w:type="spellStart"/>
      <w:r w:rsidRPr="00B474DB">
        <w:rPr>
          <w:rFonts w:eastAsia="Aptos"/>
          <w:sz w:val="16"/>
          <w:szCs w:val="16"/>
        </w:rPr>
        <w:t>labour</w:t>
      </w:r>
      <w:proofErr w:type="spellEnd"/>
      <w:r w:rsidRPr="00B474DB">
        <w:rPr>
          <w:rFonts w:eastAsia="Aptos"/>
          <w:sz w:val="16"/>
          <w:szCs w:val="16"/>
        </w:rPr>
        <w:t xml:space="preserve"> does not assume the same forms and is not enabled by the same political technologies. Nonetheless, it is striking that Karaganda workers like ageing Ukrainian </w:t>
      </w:r>
      <w:proofErr w:type="spellStart"/>
      <w:r w:rsidRPr="00B474DB">
        <w:rPr>
          <w:rFonts w:eastAsia="Aptos"/>
          <w:sz w:val="16"/>
          <w:szCs w:val="16"/>
        </w:rPr>
        <w:t>labour</w:t>
      </w:r>
      <w:proofErr w:type="spellEnd"/>
      <w:r w:rsidRPr="00B474DB">
        <w:rPr>
          <w:rFonts w:eastAsia="Aptos"/>
          <w:sz w:val="16"/>
          <w:szCs w:val="16"/>
        </w:rPr>
        <w:t xml:space="preserve"> migrant Artur, </w:t>
      </w:r>
      <w:proofErr w:type="spellStart"/>
      <w:r w:rsidRPr="00B474DB">
        <w:rPr>
          <w:rFonts w:eastAsia="Aptos"/>
          <w:sz w:val="16"/>
          <w:szCs w:val="16"/>
        </w:rPr>
        <w:t>characterise</w:t>
      </w:r>
      <w:proofErr w:type="spellEnd"/>
      <w:r w:rsidRPr="00B474DB">
        <w:rPr>
          <w:rFonts w:eastAsia="Aptos"/>
          <w:sz w:val="16"/>
          <w:szCs w:val="16"/>
        </w:rPr>
        <w:t xml:space="preserve"> </w:t>
      </w:r>
      <w:proofErr w:type="spellStart"/>
      <w:r w:rsidRPr="00B474DB">
        <w:rPr>
          <w:rFonts w:eastAsia="Aptos"/>
          <w:sz w:val="16"/>
          <w:szCs w:val="16"/>
        </w:rPr>
        <w:t>Mirgayazov</w:t>
      </w:r>
      <w:proofErr w:type="spellEnd"/>
      <w:r w:rsidRPr="00B474DB">
        <w:rPr>
          <w:rFonts w:eastAsia="Aptos"/>
          <w:sz w:val="16"/>
          <w:szCs w:val="16"/>
        </w:rPr>
        <w:t xml:space="preserve"> using a discourse of trade union failure that is largely consistent with the Indian case.</w:t>
      </w:r>
      <w:r w:rsidRPr="00B474DB">
        <w:rPr>
          <w:rFonts w:eastAsia="Aptos"/>
        </w:rPr>
        <w:t xml:space="preserve"> </w:t>
      </w:r>
      <w:r w:rsidRPr="00B474DB">
        <w:rPr>
          <w:rFonts w:eastAsia="Aptos"/>
          <w:b/>
          <w:iCs/>
          <w:u w:val="single"/>
        </w:rPr>
        <w:t xml:space="preserve">We suggest that this may be explained by the </w:t>
      </w:r>
      <w:r w:rsidRPr="00B474DB">
        <w:rPr>
          <w:rFonts w:eastAsia="Aptos"/>
          <w:b/>
          <w:iCs/>
          <w:highlight w:val="cyan"/>
          <w:u w:val="single"/>
        </w:rPr>
        <w:t>discrepancy between the affective ideals</w:t>
      </w:r>
      <w:r w:rsidRPr="00B474DB">
        <w:rPr>
          <w:rFonts w:eastAsia="Aptos"/>
          <w:b/>
          <w:iCs/>
          <w:u w:val="single"/>
        </w:rPr>
        <w:t xml:space="preserve"> by which trade unions </w:t>
      </w:r>
      <w:proofErr w:type="spellStart"/>
      <w:r w:rsidRPr="00B474DB">
        <w:rPr>
          <w:rFonts w:eastAsia="Aptos"/>
          <w:b/>
          <w:iCs/>
          <w:u w:val="single"/>
        </w:rPr>
        <w:t>mobilise</w:t>
      </w:r>
      <w:proofErr w:type="spellEnd"/>
      <w:r w:rsidRPr="00B474DB">
        <w:rPr>
          <w:rFonts w:eastAsia="Aptos"/>
          <w:b/>
          <w:iCs/>
          <w:u w:val="single"/>
        </w:rPr>
        <w:t xml:space="preserve"> support, </w:t>
      </w:r>
      <w:r w:rsidRPr="00B474DB">
        <w:rPr>
          <w:rFonts w:eastAsia="Aptos"/>
          <w:b/>
          <w:iCs/>
          <w:highlight w:val="cyan"/>
          <w:u w:val="single"/>
        </w:rPr>
        <w:t>and the inability for a functioning, dominant institution to meet these ideals through</w:t>
      </w:r>
      <w:r w:rsidRPr="00B474DB">
        <w:rPr>
          <w:rFonts w:eastAsia="Aptos"/>
          <w:b/>
          <w:iCs/>
          <w:u w:val="single"/>
        </w:rPr>
        <w:t xml:space="preserve"> the types of </w:t>
      </w:r>
      <w:r w:rsidRPr="00B474DB">
        <w:rPr>
          <w:rFonts w:eastAsia="Aptos"/>
          <w:b/>
          <w:iCs/>
          <w:highlight w:val="cyan"/>
          <w:u w:val="single"/>
        </w:rPr>
        <w:t>banal</w:t>
      </w:r>
      <w:r w:rsidRPr="00B474DB">
        <w:rPr>
          <w:rFonts w:eastAsia="Aptos"/>
          <w:b/>
          <w:iCs/>
          <w:u w:val="single"/>
        </w:rPr>
        <w:t xml:space="preserve">, </w:t>
      </w:r>
      <w:r w:rsidRPr="00B474DB">
        <w:rPr>
          <w:rFonts w:eastAsia="Aptos"/>
          <w:b/>
          <w:iCs/>
          <w:highlight w:val="cyan"/>
          <w:u w:val="single"/>
        </w:rPr>
        <w:t>bureaucratic functions</w:t>
      </w:r>
      <w:r w:rsidRPr="00B474DB">
        <w:rPr>
          <w:rFonts w:eastAsia="Aptos"/>
          <w:b/>
          <w:iCs/>
          <w:u w:val="single"/>
        </w:rPr>
        <w:t xml:space="preserve"> that comprise the everyday business of political life in formal sector trade unions</w:t>
      </w:r>
      <w:r w:rsidRPr="00B474DB">
        <w:rPr>
          <w:rFonts w:eastAsia="Aptos"/>
        </w:rPr>
        <w:t xml:space="preserve">. </w:t>
      </w:r>
      <w:r w:rsidRPr="00B474DB">
        <w:rPr>
          <w:rFonts w:eastAsia="Aptos"/>
          <w:b/>
          <w:iCs/>
          <w:u w:val="single"/>
        </w:rPr>
        <w:t xml:space="preserve">Put more simply, </w:t>
      </w:r>
      <w:r w:rsidRPr="00B474DB">
        <w:rPr>
          <w:rFonts w:eastAsia="Aptos"/>
          <w:b/>
          <w:iCs/>
          <w:highlight w:val="cyan"/>
          <w:u w:val="single"/>
        </w:rPr>
        <w:t xml:space="preserve">it is </w:t>
      </w:r>
      <w:proofErr w:type="gramStart"/>
      <w:r w:rsidRPr="00B474DB">
        <w:rPr>
          <w:rFonts w:eastAsia="Aptos"/>
          <w:b/>
          <w:iCs/>
          <w:highlight w:val="cyan"/>
          <w:u w:val="single"/>
        </w:rPr>
        <w:t>in the nature of successful</w:t>
      </w:r>
      <w:proofErr w:type="gramEnd"/>
      <w:r w:rsidRPr="00B474DB">
        <w:rPr>
          <w:rFonts w:eastAsia="Aptos"/>
          <w:b/>
          <w:iCs/>
          <w:highlight w:val="cyan"/>
          <w:u w:val="single"/>
        </w:rPr>
        <w:t xml:space="preserve"> trade unions to betray their </w:t>
      </w:r>
      <w:proofErr w:type="gramStart"/>
      <w:r w:rsidRPr="00B474DB">
        <w:rPr>
          <w:rFonts w:eastAsia="Aptos"/>
          <w:b/>
          <w:iCs/>
          <w:highlight w:val="cyan"/>
          <w:u w:val="single"/>
        </w:rPr>
        <w:t>affects</w:t>
      </w:r>
      <w:proofErr w:type="gramEnd"/>
      <w:r w:rsidRPr="00B474DB">
        <w:rPr>
          <w:rFonts w:eastAsia="Aptos"/>
          <w:b/>
          <w:iCs/>
          <w:highlight w:val="cyan"/>
          <w:u w:val="single"/>
        </w:rPr>
        <w:t xml:space="preserve"> by virtue of wielding bureaucratic power</w:t>
      </w:r>
      <w:r w:rsidRPr="00B474DB">
        <w:rPr>
          <w:rFonts w:eastAsia="Aptos"/>
          <w:b/>
          <w:iCs/>
          <w:u w:val="single"/>
        </w:rPr>
        <w:t>.</w:t>
      </w:r>
      <w:r w:rsidRPr="00B474DB">
        <w:rPr>
          <w:rFonts w:eastAsia="Aptos"/>
        </w:rPr>
        <w:t xml:space="preserve"> </w:t>
      </w:r>
      <w:r w:rsidRPr="00B474DB">
        <w:rPr>
          <w:rFonts w:eastAsia="Aptos"/>
          <w:b/>
          <w:iCs/>
          <w:u w:val="single"/>
        </w:rPr>
        <w:t xml:space="preserve">In the section that follows, we ask whether the disjuncture between struggle and banality </w:t>
      </w:r>
      <w:proofErr w:type="gramStart"/>
      <w:r w:rsidRPr="00B474DB">
        <w:rPr>
          <w:rFonts w:eastAsia="Aptos"/>
          <w:b/>
          <w:iCs/>
          <w:u w:val="single"/>
        </w:rPr>
        <w:t>is also a feature of less dominant and ostensibly more radical trade unions</w:t>
      </w:r>
      <w:proofErr w:type="gramEnd"/>
      <w:r w:rsidRPr="00B474DB">
        <w:rPr>
          <w:rFonts w:eastAsia="Aptos"/>
          <w:b/>
          <w:iCs/>
          <w:u w:val="single"/>
        </w:rPr>
        <w:t xml:space="preserve">. In doing so, we suggest that </w:t>
      </w:r>
      <w:r w:rsidRPr="00B474DB">
        <w:rPr>
          <w:rFonts w:eastAsia="Aptos"/>
          <w:b/>
          <w:iCs/>
          <w:highlight w:val="cyan"/>
          <w:u w:val="single"/>
        </w:rPr>
        <w:t xml:space="preserve">the </w:t>
      </w:r>
      <w:proofErr w:type="spellStart"/>
      <w:proofErr w:type="gramStart"/>
      <w:r w:rsidRPr="00B474DB">
        <w:rPr>
          <w:rFonts w:eastAsia="Aptos"/>
          <w:b/>
          <w:iCs/>
          <w:highlight w:val="cyan"/>
          <w:u w:val="single"/>
        </w:rPr>
        <w:t>affect</w:t>
      </w:r>
      <w:proofErr w:type="spellEnd"/>
      <w:proofErr w:type="gramEnd"/>
      <w:r w:rsidRPr="00B474DB">
        <w:rPr>
          <w:rFonts w:eastAsia="Aptos"/>
          <w:b/>
          <w:iCs/>
          <w:highlight w:val="cyan"/>
          <w:u w:val="single"/>
        </w:rPr>
        <w:t xml:space="preserve"> of struggle provides failing trade union actors with the will to endure</w:t>
      </w:r>
      <w:r w:rsidRPr="00B474DB">
        <w:rPr>
          <w:rFonts w:eastAsia="Aptos"/>
          <w:b/>
          <w:iCs/>
          <w:u w:val="single"/>
        </w:rPr>
        <w:t xml:space="preserve"> the open-ended </w:t>
      </w:r>
      <w:r w:rsidRPr="00B474DB">
        <w:rPr>
          <w:rFonts w:eastAsia="Aptos"/>
          <w:b/>
          <w:iCs/>
          <w:highlight w:val="cyan"/>
          <w:u w:val="single"/>
        </w:rPr>
        <w:t>frustrations</w:t>
      </w:r>
      <w:r w:rsidRPr="00B474DB">
        <w:rPr>
          <w:rFonts w:eastAsia="Aptos"/>
          <w:b/>
          <w:iCs/>
          <w:u w:val="single"/>
        </w:rPr>
        <w:t xml:space="preserve"> of bureaucratic process.</w:t>
      </w:r>
      <w:r w:rsidRPr="00B474DB">
        <w:rPr>
          <w:rFonts w:eastAsia="Aptos"/>
        </w:rPr>
        <w:t xml:space="preserve"> </w:t>
      </w:r>
      <w:r w:rsidRPr="00B474DB">
        <w:rPr>
          <w:rFonts w:eastAsia="Aptos"/>
          <w:u w:val="single"/>
        </w:rPr>
        <w:t>Struggling unions</w:t>
      </w:r>
      <w:r w:rsidRPr="00B474DB">
        <w:rPr>
          <w:rFonts w:eastAsia="Aptos"/>
        </w:rPr>
        <w:t xml:space="preserve"> </w:t>
      </w:r>
      <w:proofErr w:type="gramStart"/>
      <w:r w:rsidRPr="00B474DB">
        <w:rPr>
          <w:rFonts w:eastAsia="Aptos"/>
          <w:sz w:val="12"/>
          <w:szCs w:val="12"/>
        </w:rPr>
        <w:t>In</w:t>
      </w:r>
      <w:proofErr w:type="gramEnd"/>
      <w:r w:rsidRPr="00B474DB">
        <w:rPr>
          <w:rFonts w:eastAsia="Aptos"/>
          <w:sz w:val="12"/>
          <w:szCs w:val="12"/>
        </w:rPr>
        <w:t xml:space="preserve"> the industrial city of Jamshedpur, the communist </w:t>
      </w:r>
      <w:r w:rsidRPr="00B474DB">
        <w:rPr>
          <w:rFonts w:eastAsia="Aptos"/>
          <w:u w:val="single"/>
        </w:rPr>
        <w:t>Jamshedpur Mazdoor Union (JMU</w:t>
      </w:r>
      <w:r w:rsidRPr="00B474DB">
        <w:rPr>
          <w:rFonts w:eastAsia="Aptos"/>
          <w:sz w:val="12"/>
          <w:szCs w:val="12"/>
        </w:rPr>
        <w:t xml:space="preserve">) occupied two dilapidated rooms in a decaying building beside a busy roundabout. The structure was built around a central courtyard, with access leading off two roads. To the front of the building, the lower floors were occupied by a phone booth, opticians, and liquor store. The rear of the building was taken up by an eatery and the courtyard that served as its outdoor kitchen. Jagged pieces of masonry and assorted construction debris protruded through the dirt of its unsurfaced floor. The JMU office was located up a steep flight of stairs, with windows facing out onto the courtyard kitchen. The small office contained a large heavy wooden desk, three chairs, and a bureau. Stacks of </w:t>
      </w:r>
      <w:proofErr w:type="gramStart"/>
      <w:r w:rsidRPr="00B474DB">
        <w:rPr>
          <w:rFonts w:eastAsia="Aptos"/>
          <w:sz w:val="12"/>
          <w:szCs w:val="12"/>
        </w:rPr>
        <w:t>yellowed</w:t>
      </w:r>
      <w:proofErr w:type="gramEnd"/>
      <w:r w:rsidRPr="00B474DB">
        <w:rPr>
          <w:rFonts w:eastAsia="Aptos"/>
          <w:sz w:val="12"/>
          <w:szCs w:val="12"/>
        </w:rPr>
        <w:t xml:space="preserve">, dusty papers populated the room’s shelves, documenting campaigns and complaints stretching back many years. The walls of the office glorified the founding fathers of international communism—portraits of Karl Marx, Friedrich Engels, Ho Chi Minh, and Joseph Stalin. Elsewhere, a revolutionary image of Lenin sat beside a poster advertising the latest All India Trade Union Congress (AITUC) activity, whilst Che Guevara’s iconic face was emblazoned on a bright red map of South America. One wall displayed a photograph of the state’s first Communist MP, V.K. Mishra: the grandfather of one of the JMU’s ageing committee members, S. Mishra. Beneath his portrait was the legend: ‘He gave his life to the cause of the working people of Jamshedpur’. Except for one </w:t>
      </w:r>
      <w:proofErr w:type="gramStart"/>
      <w:r w:rsidRPr="00B474DB">
        <w:rPr>
          <w:rFonts w:eastAsia="Aptos"/>
          <w:sz w:val="12"/>
          <w:szCs w:val="12"/>
        </w:rPr>
        <w:t>middle-age</w:t>
      </w:r>
      <w:proofErr w:type="gramEnd"/>
      <w:r w:rsidRPr="00B474DB">
        <w:rPr>
          <w:rFonts w:eastAsia="Aptos"/>
          <w:sz w:val="12"/>
          <w:szCs w:val="12"/>
        </w:rPr>
        <w:t xml:space="preserve"> man engaged in a long struggle to </w:t>
      </w:r>
      <w:proofErr w:type="spellStart"/>
      <w:r w:rsidRPr="00B474DB">
        <w:rPr>
          <w:rFonts w:eastAsia="Aptos"/>
          <w:sz w:val="12"/>
          <w:szCs w:val="12"/>
        </w:rPr>
        <w:t>unionise</w:t>
      </w:r>
      <w:proofErr w:type="spellEnd"/>
      <w:r w:rsidRPr="00B474DB">
        <w:rPr>
          <w:rFonts w:eastAsia="Aptos"/>
          <w:sz w:val="12"/>
          <w:szCs w:val="12"/>
        </w:rPr>
        <w:t xml:space="preserve"> the workers of a small local iron works, the JMU’s committee was comprised of men in their late 60s. In Everyday barricades: bureaucracy and the </w:t>
      </w:r>
      <w:proofErr w:type="spellStart"/>
      <w:proofErr w:type="gramStart"/>
      <w:r w:rsidRPr="00B474DB">
        <w:rPr>
          <w:rFonts w:eastAsia="Aptos"/>
          <w:sz w:val="12"/>
          <w:szCs w:val="12"/>
        </w:rPr>
        <w:t>affect</w:t>
      </w:r>
      <w:proofErr w:type="spellEnd"/>
      <w:proofErr w:type="gramEnd"/>
      <w:r w:rsidRPr="00B474DB">
        <w:rPr>
          <w:rFonts w:eastAsia="Aptos"/>
          <w:sz w:val="12"/>
          <w:szCs w:val="12"/>
        </w:rPr>
        <w:t xml:space="preserve"> of struggle in trade... 119 </w:t>
      </w:r>
      <w:proofErr w:type="gramStart"/>
      <w:r w:rsidRPr="00B474DB">
        <w:rPr>
          <w:rFonts w:eastAsia="Aptos"/>
          <w:u w:val="single"/>
        </w:rPr>
        <w:t>contrast</w:t>
      </w:r>
      <w:proofErr w:type="gramEnd"/>
      <w:r w:rsidRPr="00B474DB">
        <w:rPr>
          <w:rFonts w:eastAsia="Aptos"/>
          <w:u w:val="single"/>
        </w:rPr>
        <w:t xml:space="preserve"> to the rather formal Tata Workers’ Union leaders</w:t>
      </w:r>
      <w:r w:rsidRPr="00B474DB">
        <w:rPr>
          <w:rFonts w:eastAsia="Aptos"/>
          <w:sz w:val="12"/>
          <w:szCs w:val="12"/>
        </w:rPr>
        <w:t xml:space="preserve">, the JMU were eager to spend extended periods of time discussing the politics and history of the town. The office served as a forum for older Bengali men to debate the declining fortunes of the state’s communist movement, with regular infusions of sweet tea and chewing tobacco from stalls outside the building. Sitting in their cramped, dark office, the ageing committee members felt themselves to be part of an international socialist struggle between the forces of </w:t>
      </w:r>
      <w:proofErr w:type="spellStart"/>
      <w:r w:rsidRPr="00B474DB">
        <w:rPr>
          <w:rFonts w:eastAsia="Aptos"/>
          <w:sz w:val="12"/>
          <w:szCs w:val="12"/>
        </w:rPr>
        <w:t>labour</w:t>
      </w:r>
      <w:proofErr w:type="spellEnd"/>
      <w:r w:rsidRPr="00B474DB">
        <w:rPr>
          <w:rFonts w:eastAsia="Aptos"/>
          <w:sz w:val="12"/>
          <w:szCs w:val="12"/>
        </w:rPr>
        <w:t xml:space="preserve"> and capital. Throughout the long, hot afternoons of daily life in the JMU, erstwhile firebrands from regional communist </w:t>
      </w:r>
      <w:proofErr w:type="spellStart"/>
      <w:r w:rsidRPr="00B474DB">
        <w:rPr>
          <w:rFonts w:eastAsia="Aptos"/>
          <w:sz w:val="12"/>
          <w:szCs w:val="12"/>
        </w:rPr>
        <w:t>organisations</w:t>
      </w:r>
      <w:proofErr w:type="spellEnd"/>
      <w:r w:rsidRPr="00B474DB">
        <w:rPr>
          <w:rFonts w:eastAsia="Aptos"/>
          <w:sz w:val="12"/>
          <w:szCs w:val="12"/>
        </w:rPr>
        <w:t xml:space="preserve"> would arrive to discuss radical moments in the city’s history, which seemed far removed from the frustrating conditions of modern leftist trade unionism. Hailing visitors with the South Asian communist salute of ‘Lal [Red] Salaam’, the JMU used the symbols and affective vocabulary of more inspiring times. On learning that Sanchez was a former member of the British Socialist Workers’ Party, the elderly JMU men took to addressing him with the somewhat nostalgic term of ‘comrade’ and enjoyed nothing more than a debate about the decline of British trade unions in the wake of Thatcherism, or the lessons learned in the Paris Commune of 1871. The JMU’s raison d’être was an ongoing legal struggle surrounding a 1981 strike by contract workers in Tata Steel. The JMU maintains that in 1981, a government edict based upon the Contract Labor (Regulation and Abolition) Act (1970) demanded that </w:t>
      </w:r>
      <w:proofErr w:type="gramStart"/>
      <w:r w:rsidRPr="00B474DB">
        <w:rPr>
          <w:rFonts w:eastAsia="Aptos"/>
          <w:sz w:val="12"/>
          <w:szCs w:val="12"/>
        </w:rPr>
        <w:t>a large number of</w:t>
      </w:r>
      <w:proofErr w:type="gramEnd"/>
      <w:r w:rsidRPr="00B474DB">
        <w:rPr>
          <w:rFonts w:eastAsia="Aptos"/>
          <w:sz w:val="12"/>
          <w:szCs w:val="12"/>
        </w:rPr>
        <w:t xml:space="preserve"> contract workers in Jamshedpur’s Tata industries be given permanent employment. At this time, approximately 10,000 unskilled </w:t>
      </w:r>
      <w:proofErr w:type="spellStart"/>
      <w:r w:rsidRPr="00B474DB">
        <w:rPr>
          <w:rFonts w:eastAsia="Aptos"/>
          <w:sz w:val="12"/>
          <w:szCs w:val="12"/>
        </w:rPr>
        <w:t>labourers</w:t>
      </w:r>
      <w:proofErr w:type="spellEnd"/>
      <w:r w:rsidRPr="00B474DB">
        <w:rPr>
          <w:rFonts w:eastAsia="Aptos"/>
          <w:sz w:val="12"/>
          <w:szCs w:val="12"/>
        </w:rPr>
        <w:t xml:space="preserve">, cleaners, and maintenance operatives were eligible for </w:t>
      </w:r>
      <w:proofErr w:type="spellStart"/>
      <w:r w:rsidRPr="00B474DB">
        <w:rPr>
          <w:rFonts w:eastAsia="Aptos"/>
          <w:sz w:val="12"/>
          <w:szCs w:val="12"/>
        </w:rPr>
        <w:t>regularisation</w:t>
      </w:r>
      <w:proofErr w:type="spellEnd"/>
      <w:r w:rsidRPr="00B474DB">
        <w:rPr>
          <w:rFonts w:eastAsia="Aptos"/>
          <w:sz w:val="12"/>
          <w:szCs w:val="12"/>
        </w:rPr>
        <w:t xml:space="preserve"> in Tata Steel, most of whom were Adivasi tribal migrants from surrounding rural areas. Discussing the matter one afternoon in his office, JMU president Dulal Munshi stated that whilst most industries in Jamshedpur complied with this requirement, Tata Steel refused to do so</w:t>
      </w:r>
      <w:r w:rsidRPr="00B474DB">
        <w:rPr>
          <w:rFonts w:eastAsia="Aptos"/>
        </w:rPr>
        <w:t xml:space="preserve">. </w:t>
      </w:r>
      <w:r w:rsidRPr="00B474DB">
        <w:rPr>
          <w:rFonts w:eastAsia="Aptos"/>
          <w:u w:val="single"/>
        </w:rPr>
        <w:t>Although the Tata Workers’ Union were unwilling to provide any support to the aggrieved workers</w:t>
      </w:r>
      <w:r w:rsidRPr="00B474DB">
        <w:rPr>
          <w:rFonts w:eastAsia="Aptos"/>
        </w:rPr>
        <w:t xml:space="preserve">, </w:t>
      </w:r>
      <w:r w:rsidRPr="00B474DB">
        <w:rPr>
          <w:rFonts w:eastAsia="Aptos"/>
          <w:sz w:val="16"/>
          <w:szCs w:val="16"/>
        </w:rPr>
        <w:t>the</w:t>
      </w:r>
      <w:r w:rsidRPr="00B474DB">
        <w:rPr>
          <w:rFonts w:eastAsia="Aptos"/>
        </w:rPr>
        <w:t xml:space="preserve"> </w:t>
      </w:r>
      <w:r w:rsidRPr="00B474DB">
        <w:rPr>
          <w:rFonts w:eastAsia="Aptos"/>
          <w:u w:val="single"/>
        </w:rPr>
        <w:t xml:space="preserve">JMU </w:t>
      </w:r>
      <w:proofErr w:type="spellStart"/>
      <w:r w:rsidRPr="00B474DB">
        <w:rPr>
          <w:rFonts w:eastAsia="Aptos"/>
          <w:u w:val="single"/>
        </w:rPr>
        <w:t>organised</w:t>
      </w:r>
      <w:proofErr w:type="spellEnd"/>
      <w:r w:rsidRPr="00B474DB">
        <w:rPr>
          <w:rFonts w:eastAsia="Aptos"/>
          <w:u w:val="single"/>
        </w:rPr>
        <w:t xml:space="preserve"> a three-day sit-down strike</w:t>
      </w:r>
      <w:r w:rsidRPr="00B474DB">
        <w:rPr>
          <w:rFonts w:eastAsia="Aptos"/>
        </w:rPr>
        <w:t xml:space="preserve"> </w:t>
      </w:r>
      <w:r w:rsidRPr="00B474DB">
        <w:rPr>
          <w:rFonts w:eastAsia="Aptos"/>
          <w:sz w:val="16"/>
          <w:szCs w:val="16"/>
        </w:rPr>
        <w:t xml:space="preserve">among 1500 contract employees which effectively closed an entire Tata Steel division. The JMU alleges that the sit-down was finally broken by company-hired thugs, who stormed the shop floor with local police and detained the demonstrators: They were put into trucks, at midnight, like this [miming bound hands], and taken to </w:t>
      </w:r>
      <w:proofErr w:type="spellStart"/>
      <w:r w:rsidRPr="00B474DB">
        <w:rPr>
          <w:rFonts w:eastAsia="Aptos"/>
          <w:sz w:val="16"/>
          <w:szCs w:val="16"/>
        </w:rPr>
        <w:t>Chaibasa</w:t>
      </w:r>
      <w:proofErr w:type="spellEnd"/>
      <w:r w:rsidRPr="00B474DB">
        <w:rPr>
          <w:rFonts w:eastAsia="Aptos"/>
          <w:sz w:val="16"/>
          <w:szCs w:val="16"/>
        </w:rPr>
        <w:t xml:space="preserve">. Then they put them out and left them in the Jungle. Munshi claimed that once the striking workers had completed the 60-kilometre walk back to Jamshedpur from the town of </w:t>
      </w:r>
      <w:proofErr w:type="spellStart"/>
      <w:r w:rsidRPr="00B474DB">
        <w:rPr>
          <w:rFonts w:eastAsia="Aptos"/>
          <w:sz w:val="16"/>
          <w:szCs w:val="16"/>
        </w:rPr>
        <w:t>Chaibasa</w:t>
      </w:r>
      <w:proofErr w:type="spellEnd"/>
      <w:r w:rsidRPr="00B474DB">
        <w:rPr>
          <w:rFonts w:eastAsia="Aptos"/>
          <w:sz w:val="16"/>
          <w:szCs w:val="16"/>
        </w:rPr>
        <w:t xml:space="preserve">, they discovered that their jobs in Tata Steel had been filled by new contract </w:t>
      </w:r>
      <w:proofErr w:type="spellStart"/>
      <w:r w:rsidRPr="00B474DB">
        <w:rPr>
          <w:rFonts w:eastAsia="Aptos"/>
          <w:sz w:val="16"/>
          <w:szCs w:val="16"/>
        </w:rPr>
        <w:t>labourers</w:t>
      </w:r>
      <w:proofErr w:type="spellEnd"/>
      <w:r w:rsidRPr="00B474DB">
        <w:rPr>
          <w:rFonts w:eastAsia="Aptos"/>
          <w:sz w:val="16"/>
          <w:szCs w:val="16"/>
        </w:rPr>
        <w:t>. He explained that the extreme poverty of the region’s rural areas provided Tata Steel with a ready supply of desperate migrant workers, who were prepared to break the strike for even lower wages than their predecessors. Speaking candidly, his colleague S.K. Mishra explained that in 1981, the</w:t>
      </w:r>
      <w:r w:rsidRPr="00B474DB">
        <w:rPr>
          <w:rFonts w:eastAsia="Aptos"/>
        </w:rPr>
        <w:t xml:space="preserve"> </w:t>
      </w:r>
      <w:r w:rsidRPr="00B474DB">
        <w:rPr>
          <w:rFonts w:eastAsia="Aptos"/>
          <w:u w:val="single"/>
        </w:rPr>
        <w:t xml:space="preserve">JMU failed its members because they lacked the political and coercive influence of their rivals: We did not give them [the strikers] the leadership at that time to resist. We don’t have the resources to </w:t>
      </w:r>
      <w:r w:rsidRPr="00B474DB">
        <w:rPr>
          <w:rFonts w:eastAsia="Aptos"/>
          <w:sz w:val="16"/>
          <w:szCs w:val="16"/>
          <w:u w:val="single"/>
        </w:rPr>
        <w:t>resist</w:t>
      </w:r>
      <w:r w:rsidRPr="00B474DB">
        <w:rPr>
          <w:rFonts w:eastAsia="Aptos"/>
          <w:sz w:val="16"/>
          <w:szCs w:val="16"/>
        </w:rPr>
        <w:t xml:space="preserve"> or [tapping his temple] the mind-set. Who can stand against the SP [Superintendent of Police]?</w:t>
      </w:r>
      <w:r w:rsidRPr="00B474DB">
        <w:rPr>
          <w:rFonts w:eastAsia="Aptos"/>
        </w:rPr>
        <w:t xml:space="preserve"> </w:t>
      </w:r>
      <w:r w:rsidRPr="00B474DB">
        <w:rPr>
          <w:rFonts w:eastAsia="Aptos"/>
          <w:u w:val="single"/>
        </w:rPr>
        <w:t xml:space="preserve">In the context of </w:t>
      </w:r>
      <w:proofErr w:type="gramStart"/>
      <w:r w:rsidRPr="00B474DB">
        <w:rPr>
          <w:rFonts w:eastAsia="Aptos"/>
          <w:u w:val="single"/>
        </w:rPr>
        <w:t>a costly</w:t>
      </w:r>
      <w:proofErr w:type="gramEnd"/>
      <w:r w:rsidRPr="00B474DB">
        <w:rPr>
          <w:rFonts w:eastAsia="Aptos"/>
          <w:u w:val="single"/>
        </w:rPr>
        <w:t xml:space="preserve"> </w:t>
      </w:r>
      <w:proofErr w:type="spellStart"/>
      <w:r w:rsidRPr="00B474DB">
        <w:rPr>
          <w:rFonts w:eastAsia="Aptos"/>
          <w:u w:val="single"/>
        </w:rPr>
        <w:t>regularisation</w:t>
      </w:r>
      <w:proofErr w:type="spellEnd"/>
      <w:r w:rsidRPr="00B474DB">
        <w:rPr>
          <w:rFonts w:eastAsia="Aptos"/>
          <w:u w:val="single"/>
        </w:rPr>
        <w:t xml:space="preserve"> of thousands of workers, conservative monopoly trade unions</w:t>
      </w:r>
      <w:r w:rsidRPr="00B474DB">
        <w:rPr>
          <w:rFonts w:eastAsia="Aptos"/>
        </w:rPr>
        <w:t xml:space="preserve"> </w:t>
      </w:r>
      <w:r w:rsidRPr="00B474DB">
        <w:rPr>
          <w:rFonts w:eastAsia="Aptos"/>
          <w:sz w:val="16"/>
          <w:szCs w:val="16"/>
        </w:rPr>
        <w:t>such as the TWU</w:t>
      </w:r>
      <w:r w:rsidRPr="00B474DB">
        <w:rPr>
          <w:rFonts w:eastAsia="Aptos"/>
        </w:rPr>
        <w:t xml:space="preserve"> </w:t>
      </w:r>
      <w:r w:rsidRPr="00B474DB">
        <w:rPr>
          <w:rFonts w:eastAsia="Aptos"/>
          <w:u w:val="single"/>
        </w:rPr>
        <w:t>are</w:t>
      </w:r>
      <w:r w:rsidRPr="00B474DB">
        <w:rPr>
          <w:rFonts w:eastAsia="Aptos"/>
        </w:rPr>
        <w:t xml:space="preserve"> </w:t>
      </w:r>
      <w:r w:rsidRPr="00B474DB">
        <w:rPr>
          <w:rFonts w:eastAsia="Aptos"/>
          <w:sz w:val="16"/>
          <w:szCs w:val="16"/>
        </w:rPr>
        <w:t>believed to be</w:t>
      </w:r>
      <w:r w:rsidRPr="00B474DB">
        <w:rPr>
          <w:rFonts w:eastAsia="Aptos"/>
        </w:rPr>
        <w:t xml:space="preserve"> </w:t>
      </w:r>
      <w:r w:rsidRPr="00B474DB">
        <w:rPr>
          <w:rFonts w:eastAsia="Aptos"/>
          <w:u w:val="single"/>
        </w:rPr>
        <w:t>complicit in the safeguarding of corporate profitability</w:t>
      </w:r>
      <w:r w:rsidRPr="00B474DB">
        <w:rPr>
          <w:rFonts w:eastAsia="Aptos"/>
        </w:rPr>
        <w:t xml:space="preserve">. </w:t>
      </w:r>
      <w:r w:rsidRPr="00B474DB">
        <w:rPr>
          <w:rFonts w:eastAsia="Aptos"/>
          <w:sz w:val="16"/>
          <w:szCs w:val="16"/>
        </w:rPr>
        <w:t xml:space="preserve">As the 1981 </w:t>
      </w:r>
      <w:proofErr w:type="gramStart"/>
      <w:r w:rsidRPr="00B474DB">
        <w:rPr>
          <w:rFonts w:eastAsia="Aptos"/>
          <w:sz w:val="16"/>
          <w:szCs w:val="16"/>
        </w:rPr>
        <w:t>strike-breaking</w:t>
      </w:r>
      <w:proofErr w:type="gramEnd"/>
      <w:r w:rsidRPr="00B474DB">
        <w:rPr>
          <w:rFonts w:eastAsia="Aptos"/>
          <w:sz w:val="16"/>
          <w:szCs w:val="16"/>
        </w:rPr>
        <w:t xml:space="preserve"> suggests, the TWU’s position is partly entrenched </w:t>
      </w:r>
      <w:proofErr w:type="gramStart"/>
      <w:r w:rsidRPr="00B474DB">
        <w:rPr>
          <w:rFonts w:eastAsia="Aptos"/>
          <w:sz w:val="16"/>
          <w:szCs w:val="16"/>
        </w:rPr>
        <w:t>through the use of</w:t>
      </w:r>
      <w:proofErr w:type="gramEnd"/>
      <w:r w:rsidRPr="00B474DB">
        <w:rPr>
          <w:rFonts w:eastAsia="Aptos"/>
          <w:sz w:val="16"/>
          <w:szCs w:val="16"/>
        </w:rPr>
        <w:t xml:space="preserve"> corporate and state violence. However, the monopoly of the TWU is also supported by long-standing allegiances with national political parties and a de facto closed120 E. Kesküla and A. Sanchez shop in Tata industries.3 In this context, the overt and dramatic experiences of violence provide the JMU with a clear foil for their efforts. However, it is the slow frustration of the law and bureaucracy that truly erodes their ability to mount effective </w:t>
      </w:r>
      <w:proofErr w:type="gramStart"/>
      <w:r w:rsidRPr="00B474DB">
        <w:rPr>
          <w:rFonts w:eastAsia="Aptos"/>
          <w:sz w:val="16"/>
          <w:szCs w:val="16"/>
        </w:rPr>
        <w:t>resist</w:t>
      </w:r>
      <w:proofErr w:type="gramEnd"/>
      <w:r w:rsidRPr="00B474DB">
        <w:rPr>
          <w:rFonts w:eastAsia="Aptos"/>
          <w:sz w:val="16"/>
          <w:szCs w:val="16"/>
        </w:rPr>
        <w:t>. The conception of bureaucracy as political power has long been embedded within sociological thought, particularly in discussions of how everyday management may be applied towards utopian goals (Weber 1994, cited in Bear and Mathur 2015: 18). However, this paper considers how</w:t>
      </w:r>
      <w:r w:rsidRPr="00B474DB">
        <w:rPr>
          <w:rFonts w:eastAsia="Aptos"/>
        </w:rPr>
        <w:t xml:space="preserve"> </w:t>
      </w:r>
      <w:r w:rsidRPr="00B474DB">
        <w:rPr>
          <w:rFonts w:eastAsia="Aptos"/>
          <w:u w:val="single"/>
        </w:rPr>
        <w:t>bureaucratic complexity may be enacted as a form of violence, in which the labyrinthine tedium of the state is an effective barrier to resistance</w:t>
      </w:r>
      <w:r w:rsidRPr="00B474DB">
        <w:rPr>
          <w:rFonts w:eastAsia="Aptos"/>
        </w:rPr>
        <w:t xml:space="preserve"> </w:t>
      </w:r>
      <w:r w:rsidRPr="00B474DB">
        <w:rPr>
          <w:rFonts w:eastAsia="Aptos"/>
          <w:sz w:val="16"/>
          <w:szCs w:val="16"/>
        </w:rPr>
        <w:t xml:space="preserve">(see Gupta 2012; Graeber 2012). Unable to negotiate with a potentially coercive employer that did not </w:t>
      </w:r>
      <w:proofErr w:type="spellStart"/>
      <w:r w:rsidRPr="00B474DB">
        <w:rPr>
          <w:rFonts w:eastAsia="Aptos"/>
          <w:sz w:val="16"/>
          <w:szCs w:val="16"/>
        </w:rPr>
        <w:t>recognise</w:t>
      </w:r>
      <w:proofErr w:type="spellEnd"/>
      <w:r w:rsidRPr="00B474DB">
        <w:rPr>
          <w:rFonts w:eastAsia="Aptos"/>
          <w:sz w:val="16"/>
          <w:szCs w:val="16"/>
        </w:rPr>
        <w:t xml:space="preserve"> their legitimacy, in 1981, the JMU submitted a complaint to the State Labor Commissioner on the grounds that Tata Steel had violated the Contract Labor (Regulation and Abolition) Act (1970). Although a state employment tribunal originally found in </w:t>
      </w:r>
      <w:proofErr w:type="spellStart"/>
      <w:r w:rsidRPr="00B474DB">
        <w:rPr>
          <w:rFonts w:eastAsia="Aptos"/>
          <w:sz w:val="16"/>
          <w:szCs w:val="16"/>
        </w:rPr>
        <w:t>favour</w:t>
      </w:r>
      <w:proofErr w:type="spellEnd"/>
      <w:r w:rsidRPr="00B474DB">
        <w:rPr>
          <w:rFonts w:eastAsia="Aptos"/>
          <w:sz w:val="16"/>
          <w:szCs w:val="16"/>
        </w:rPr>
        <w:t xml:space="preserve"> of the 1981 strikers, Tata successfully contested this judgement, arguing that the case was too important to be judged at tribunal level. A resulting High Court Judgement against Tata was also appealed, followed by a Supreme Court ruling that was also appealed. Each of these hearings took several years to progress, and in 2000, the case was bought before the Supreme Court for the second time. The Supreme Court ruled that it was not the correct institution for such a matter and referred the matter back to the state employment tribunal, where the case had first been heard 19 years previously. At the time of initial field research, 6 years later, the state employment tribunal had still reached no decision. Munshi disclosed that of the original 10,000 contract workers whose </w:t>
      </w:r>
      <w:proofErr w:type="spellStart"/>
      <w:r w:rsidRPr="00B474DB">
        <w:rPr>
          <w:rFonts w:eastAsia="Aptos"/>
          <w:sz w:val="16"/>
          <w:szCs w:val="16"/>
        </w:rPr>
        <w:t>regularisation</w:t>
      </w:r>
      <w:proofErr w:type="spellEnd"/>
      <w:r w:rsidRPr="00B474DB">
        <w:rPr>
          <w:rFonts w:eastAsia="Aptos"/>
          <w:sz w:val="16"/>
          <w:szCs w:val="16"/>
        </w:rPr>
        <w:t xml:space="preserve"> </w:t>
      </w:r>
      <w:proofErr w:type="gramStart"/>
      <w:r w:rsidRPr="00B474DB">
        <w:rPr>
          <w:rFonts w:eastAsia="Aptos"/>
          <w:sz w:val="16"/>
          <w:szCs w:val="16"/>
        </w:rPr>
        <w:t>was being debated,</w:t>
      </w:r>
      <w:proofErr w:type="gramEnd"/>
      <w:r w:rsidRPr="00B474DB">
        <w:rPr>
          <w:rFonts w:eastAsia="Aptos"/>
          <w:sz w:val="16"/>
          <w:szCs w:val="16"/>
        </w:rPr>
        <w:t xml:space="preserve"> about 700 were still traceable. Many were seriously ill or deceased, and most had returned to their native villages in rural areas of the Jharkhand, Orissa, and Chhattisgarh states. Referencing the corrupt relationships that they perceived between Tata and the state, the officers of the JMU believed that the case was unlikely to be resolved by any Indian court. When Sanchez returned to the JMU’s offices in 2014, the case was indeed still ongoing, choked by hostile bureaucracy whilst the JMU’s leadership grew older.</w:t>
      </w:r>
      <w:r w:rsidRPr="00B474DB">
        <w:rPr>
          <w:rFonts w:eastAsia="Aptos"/>
        </w:rPr>
        <w:t xml:space="preserve"> </w:t>
      </w:r>
      <w:r w:rsidRPr="00B474DB">
        <w:rPr>
          <w:rFonts w:eastAsia="Aptos"/>
          <w:u w:val="single"/>
        </w:rPr>
        <w:t>The violence of the bureaucratic state rests both in its complexity and in the open-ended uncertainties that such a condition imposes upon political resistance.</w:t>
      </w:r>
      <w:r w:rsidRPr="00B474DB">
        <w:rPr>
          <w:rFonts w:eastAsia="Aptos"/>
        </w:rPr>
        <w:t xml:space="preserve"> </w:t>
      </w:r>
      <w:r w:rsidRPr="00B474DB">
        <w:rPr>
          <w:rFonts w:eastAsia="Aptos"/>
          <w:sz w:val="16"/>
          <w:szCs w:val="16"/>
        </w:rPr>
        <w:t xml:space="preserve">Whilst the languages of dramatic struggle play a key role in defining the JMU’s identity, the actual mechanics of their daily work are constrained by legislative and institutional considerations that are more technical, and which the politics of the barricades are unable to make an impact upon. In Kazakhstan, the ‘miners’ families’ fringe union, similarly positions itself as a radical, transparent, and ideologically consistent alternative to dominant institutions. </w:t>
      </w:r>
      <w:proofErr w:type="gramStart"/>
      <w:r w:rsidRPr="00B474DB">
        <w:rPr>
          <w:rFonts w:eastAsia="Aptos"/>
          <w:sz w:val="16"/>
          <w:szCs w:val="16"/>
        </w:rPr>
        <w:t>In reality, such</w:t>
      </w:r>
      <w:proofErr w:type="gramEnd"/>
      <w:r w:rsidRPr="00B474DB">
        <w:rPr>
          <w:rFonts w:eastAsia="Aptos"/>
          <w:sz w:val="16"/>
          <w:szCs w:val="16"/>
        </w:rPr>
        <w:t xml:space="preserve"> small independent </w:t>
      </w:r>
      <w:proofErr w:type="spellStart"/>
      <w:r w:rsidRPr="00B474DB">
        <w:rPr>
          <w:rFonts w:eastAsia="Aptos"/>
          <w:sz w:val="16"/>
          <w:szCs w:val="16"/>
        </w:rPr>
        <w:t>organisations</w:t>
      </w:r>
      <w:proofErr w:type="spellEnd"/>
      <w:r w:rsidRPr="00B474DB">
        <w:rPr>
          <w:rFonts w:eastAsia="Aptos"/>
          <w:sz w:val="16"/>
          <w:szCs w:val="16"/>
        </w:rPr>
        <w:t xml:space="preserve"> are unable to reconcile the affective core of their politics with the nature of everyday campaign work, which is likewise mired in bureaucracy and legal obfuscation. Cutting across the regional and ideological differences in formal </w:t>
      </w:r>
      <w:proofErr w:type="spellStart"/>
      <w:r w:rsidRPr="00B474DB">
        <w:rPr>
          <w:rFonts w:eastAsia="Aptos"/>
          <w:sz w:val="16"/>
          <w:szCs w:val="16"/>
        </w:rPr>
        <w:t>labour</w:t>
      </w:r>
      <w:proofErr w:type="spellEnd"/>
      <w:r w:rsidRPr="00B474DB">
        <w:rPr>
          <w:rFonts w:eastAsia="Aptos"/>
          <w:sz w:val="16"/>
          <w:szCs w:val="16"/>
        </w:rPr>
        <w:t xml:space="preserve"> politics is a disjuncture between ideology and practice that </w:t>
      </w:r>
      <w:proofErr w:type="spellStart"/>
      <w:r w:rsidRPr="00B474DB">
        <w:rPr>
          <w:rFonts w:eastAsia="Aptos"/>
          <w:sz w:val="16"/>
          <w:szCs w:val="16"/>
        </w:rPr>
        <w:t>characterises</w:t>
      </w:r>
      <w:proofErr w:type="spellEnd"/>
      <w:r w:rsidRPr="00B474DB">
        <w:rPr>
          <w:rFonts w:eastAsia="Aptos"/>
          <w:sz w:val="16"/>
          <w:szCs w:val="16"/>
        </w:rPr>
        <w:t xml:space="preserve"> trade unions as political bureaucracies. Both miners’ families and the JMU were decidedly poorer than their local rivals, as was visible in their basic accommodation. However, the walls of their offices carried a suggestion of international solidarity that seemed to belie their lack of resources. In India, the communist JMU proudly appropriated the symbols and characters of historic socialist struggle. In 3 All of Jamshedpur’s Tata industries have an explicit policy of negotiation with unions affiliated to the Indian National Trade Union Congress (INTUC), of which the TWU is a founding member (Tata Motors Limited. Jamshedpur 2001). Assuming the unlikelihood of a rival to the TWU emerging from within INTUC, non-INTUC unions in Tata industries operate in opposition to a company policy that has been extant since the mid-1920s. Everyday barricades: bureaucracy and the </w:t>
      </w:r>
      <w:proofErr w:type="spellStart"/>
      <w:r w:rsidRPr="00B474DB">
        <w:rPr>
          <w:rFonts w:eastAsia="Aptos"/>
          <w:sz w:val="16"/>
          <w:szCs w:val="16"/>
        </w:rPr>
        <w:t>affect</w:t>
      </w:r>
      <w:proofErr w:type="spellEnd"/>
      <w:r w:rsidRPr="00B474DB">
        <w:rPr>
          <w:rFonts w:eastAsia="Aptos"/>
          <w:sz w:val="16"/>
          <w:szCs w:val="16"/>
        </w:rPr>
        <w:t xml:space="preserve"> of struggle in trade... 121 Kazakhstan, Miners’ Families displayed photographs of visiting international partners in mining enterprises in Europe and Russia whilst their leader talked about truly caring for miners. In this regard, the aesthetic forms of the JMU and miners’ family offices are devices that both define the intimate local boundaries of their interlocutors and project outwards to an imagined international community of similarly inclined political actors (cf. Wolf-Meyer 2006). As such, whilst the Indian and Kazakhstani fringe unions do not use the explicit same language of class, they nevertheless share an affective core of global struggle. Although</w:t>
      </w:r>
      <w:r w:rsidRPr="00B474DB">
        <w:rPr>
          <w:rFonts w:eastAsia="Aptos"/>
        </w:rPr>
        <w:t xml:space="preserve"> </w:t>
      </w:r>
      <w:r w:rsidRPr="00B474DB">
        <w:rPr>
          <w:rFonts w:eastAsia="Aptos"/>
          <w:u w:val="single"/>
        </w:rPr>
        <w:t>more radical unions</w:t>
      </w:r>
      <w:r w:rsidRPr="00B474DB">
        <w:rPr>
          <w:rFonts w:eastAsia="Aptos"/>
          <w:sz w:val="16"/>
          <w:szCs w:val="16"/>
        </w:rPr>
        <w:t xml:space="preserve"> may</w:t>
      </w:r>
      <w:r w:rsidRPr="00B474DB">
        <w:rPr>
          <w:rFonts w:eastAsia="Aptos"/>
        </w:rPr>
        <w:t xml:space="preserve"> </w:t>
      </w:r>
      <w:r w:rsidRPr="00B474DB">
        <w:rPr>
          <w:rFonts w:eastAsia="Aptos"/>
          <w:u w:val="single"/>
        </w:rPr>
        <w:t>emerge from unusual and dramatic moments of struggle</w:t>
      </w:r>
      <w:r w:rsidRPr="00B474DB">
        <w:rPr>
          <w:rFonts w:eastAsia="Aptos"/>
        </w:rPr>
        <w:t xml:space="preserve"> </w:t>
      </w:r>
      <w:r w:rsidRPr="00B474DB">
        <w:rPr>
          <w:rFonts w:eastAsia="Aptos"/>
          <w:sz w:val="16"/>
          <w:szCs w:val="16"/>
        </w:rPr>
        <w:t xml:space="preserve">where strikes and demonstrations </w:t>
      </w:r>
      <w:proofErr w:type="spellStart"/>
      <w:r w:rsidRPr="00B474DB">
        <w:rPr>
          <w:rFonts w:eastAsia="Aptos"/>
          <w:sz w:val="16"/>
          <w:szCs w:val="16"/>
        </w:rPr>
        <w:t>mobilise</w:t>
      </w:r>
      <w:proofErr w:type="spellEnd"/>
      <w:r w:rsidRPr="00B474DB">
        <w:rPr>
          <w:rFonts w:eastAsia="Aptos"/>
          <w:sz w:val="16"/>
          <w:szCs w:val="16"/>
        </w:rPr>
        <w:t xml:space="preserve"> large numbers of members in public spaces</w:t>
      </w:r>
      <w:r w:rsidRPr="00B474DB">
        <w:rPr>
          <w:rFonts w:eastAsia="Aptos"/>
        </w:rPr>
        <w:t xml:space="preserve">, </w:t>
      </w:r>
      <w:r w:rsidRPr="00B474DB">
        <w:rPr>
          <w:rFonts w:eastAsia="Aptos"/>
          <w:u w:val="single"/>
        </w:rPr>
        <w:t xml:space="preserve">after the initial critical event </w:t>
      </w:r>
      <w:r w:rsidRPr="00B474DB">
        <w:rPr>
          <w:rFonts w:eastAsia="Aptos"/>
          <w:sz w:val="16"/>
          <w:szCs w:val="16"/>
        </w:rPr>
        <w:t xml:space="preserve">has subsided, everyday patterns of </w:t>
      </w:r>
      <w:proofErr w:type="spellStart"/>
      <w:r w:rsidRPr="00B474DB">
        <w:rPr>
          <w:rFonts w:eastAsia="Aptos"/>
          <w:sz w:val="16"/>
          <w:szCs w:val="16"/>
        </w:rPr>
        <w:t>labour</w:t>
      </w:r>
      <w:proofErr w:type="spellEnd"/>
      <w:r w:rsidRPr="00B474DB">
        <w:rPr>
          <w:rFonts w:eastAsia="Aptos"/>
          <w:sz w:val="16"/>
          <w:szCs w:val="16"/>
        </w:rPr>
        <w:t xml:space="preserve"> politics function quite differently. In the aftermath of the barricades,</w:t>
      </w:r>
      <w:r w:rsidRPr="00B474DB">
        <w:rPr>
          <w:rFonts w:eastAsia="Aptos"/>
        </w:rPr>
        <w:t xml:space="preserve"> trade </w:t>
      </w:r>
      <w:r w:rsidRPr="00B474DB">
        <w:rPr>
          <w:rFonts w:eastAsia="Aptos"/>
          <w:u w:val="single"/>
        </w:rPr>
        <w:t xml:space="preserve">unions withdraw to the offices </w:t>
      </w:r>
      <w:r w:rsidRPr="00B474DB">
        <w:rPr>
          <w:rFonts w:eastAsia="Aptos"/>
          <w:sz w:val="16"/>
          <w:szCs w:val="16"/>
        </w:rPr>
        <w:t>and court rooms of the local state,</w:t>
      </w:r>
      <w:r w:rsidRPr="00B474DB">
        <w:rPr>
          <w:rFonts w:eastAsia="Aptos"/>
        </w:rPr>
        <w:t xml:space="preserve"> </w:t>
      </w:r>
      <w:r w:rsidRPr="00B474DB">
        <w:rPr>
          <w:rFonts w:eastAsia="Aptos"/>
          <w:u w:val="single"/>
        </w:rPr>
        <w:t xml:space="preserve">where they </w:t>
      </w:r>
      <w:proofErr w:type="spellStart"/>
      <w:r w:rsidRPr="00B474DB">
        <w:rPr>
          <w:rFonts w:eastAsia="Aptos"/>
          <w:u w:val="single"/>
        </w:rPr>
        <w:t>mobilise</w:t>
      </w:r>
      <w:proofErr w:type="spellEnd"/>
      <w:r w:rsidRPr="00B474DB">
        <w:rPr>
          <w:rFonts w:eastAsia="Aptos"/>
          <w:u w:val="single"/>
        </w:rPr>
        <w:t xml:space="preserve"> the tools that</w:t>
      </w:r>
      <w:r w:rsidRPr="00B474DB">
        <w:rPr>
          <w:rFonts w:eastAsia="Aptos"/>
        </w:rPr>
        <w:t xml:space="preserve"> </w:t>
      </w:r>
      <w:r w:rsidRPr="00B474DB">
        <w:rPr>
          <w:rFonts w:eastAsia="Aptos"/>
          <w:u w:val="single"/>
        </w:rPr>
        <w:t>the given legal</w:t>
      </w:r>
      <w:r w:rsidRPr="00B474DB">
        <w:rPr>
          <w:rFonts w:eastAsia="Aptos"/>
        </w:rPr>
        <w:t xml:space="preserve"> </w:t>
      </w:r>
      <w:r w:rsidRPr="00B474DB">
        <w:rPr>
          <w:rFonts w:eastAsia="Aptos"/>
          <w:sz w:val="16"/>
          <w:szCs w:val="16"/>
        </w:rPr>
        <w:t>and political</w:t>
      </w:r>
      <w:r w:rsidRPr="00B474DB">
        <w:rPr>
          <w:rFonts w:eastAsia="Aptos"/>
        </w:rPr>
        <w:t xml:space="preserve"> </w:t>
      </w:r>
      <w:r w:rsidRPr="00B474DB">
        <w:rPr>
          <w:rFonts w:eastAsia="Aptos"/>
          <w:u w:val="single"/>
        </w:rPr>
        <w:t>framework allows them to use</w:t>
      </w:r>
      <w:r w:rsidRPr="00B474DB">
        <w:rPr>
          <w:rFonts w:eastAsia="Aptos"/>
        </w:rPr>
        <w:t xml:space="preserve"> </w:t>
      </w:r>
      <w:r w:rsidRPr="00B474DB">
        <w:rPr>
          <w:rFonts w:eastAsia="Aptos"/>
          <w:sz w:val="16"/>
          <w:szCs w:val="16"/>
        </w:rPr>
        <w:t>in ordinary times. Since</w:t>
      </w:r>
      <w:r w:rsidRPr="00B474DB">
        <w:rPr>
          <w:rFonts w:eastAsia="Aptos"/>
        </w:rPr>
        <w:t xml:space="preserve"> </w:t>
      </w:r>
      <w:r w:rsidRPr="00B474DB">
        <w:rPr>
          <w:rFonts w:eastAsia="Aptos"/>
          <w:u w:val="single"/>
        </w:rPr>
        <w:t>these legal battles can take decades to conclude</w:t>
      </w:r>
      <w:r w:rsidRPr="00B474DB">
        <w:rPr>
          <w:rFonts w:eastAsia="Aptos"/>
        </w:rPr>
        <w:t xml:space="preserve"> </w:t>
      </w:r>
      <w:r w:rsidRPr="00B474DB">
        <w:rPr>
          <w:rFonts w:eastAsia="Aptos"/>
          <w:u w:val="single"/>
        </w:rPr>
        <w:t>and the short-term results are often disappointing</w:t>
      </w:r>
      <w:r w:rsidRPr="00B474DB">
        <w:rPr>
          <w:rFonts w:eastAsia="Aptos"/>
        </w:rPr>
        <w:t xml:space="preserve">, </w:t>
      </w:r>
      <w:r w:rsidRPr="00B474DB">
        <w:rPr>
          <w:rFonts w:eastAsia="Aptos"/>
          <w:u w:val="single"/>
        </w:rPr>
        <w:t>even radical unions</w:t>
      </w:r>
      <w:r w:rsidRPr="00B474DB">
        <w:rPr>
          <w:rFonts w:eastAsia="Aptos"/>
        </w:rPr>
        <w:t xml:space="preserve"> </w:t>
      </w:r>
      <w:r w:rsidRPr="00B474DB">
        <w:rPr>
          <w:rFonts w:eastAsia="Aptos"/>
          <w:sz w:val="16"/>
          <w:szCs w:val="16"/>
        </w:rPr>
        <w:t xml:space="preserve">that </w:t>
      </w:r>
      <w:proofErr w:type="spellStart"/>
      <w:r w:rsidRPr="00B474DB">
        <w:rPr>
          <w:rFonts w:eastAsia="Aptos"/>
          <w:sz w:val="16"/>
          <w:szCs w:val="16"/>
        </w:rPr>
        <w:t>emphasise</w:t>
      </w:r>
      <w:proofErr w:type="spellEnd"/>
      <w:r w:rsidRPr="00B474DB">
        <w:rPr>
          <w:rFonts w:eastAsia="Aptos"/>
          <w:sz w:val="16"/>
          <w:szCs w:val="16"/>
        </w:rPr>
        <w:t xml:space="preserve"> their sincere relationship to the affective core of international</w:t>
      </w:r>
      <w:r w:rsidRPr="00B474DB">
        <w:rPr>
          <w:rFonts w:eastAsia="Aptos"/>
        </w:rPr>
        <w:t xml:space="preserve"> </w:t>
      </w:r>
      <w:r w:rsidRPr="00B474DB">
        <w:rPr>
          <w:rFonts w:eastAsia="Aptos"/>
          <w:sz w:val="16"/>
          <w:szCs w:val="16"/>
        </w:rPr>
        <w:t xml:space="preserve">struggle </w:t>
      </w:r>
      <w:r w:rsidRPr="00B474DB">
        <w:rPr>
          <w:rFonts w:eastAsia="Aptos"/>
          <w:u w:val="single"/>
        </w:rPr>
        <w:t>often fall short</w:t>
      </w:r>
      <w:r w:rsidRPr="00B474DB">
        <w:rPr>
          <w:rFonts w:eastAsia="Aptos"/>
        </w:rPr>
        <w:t xml:space="preserve"> </w:t>
      </w:r>
      <w:r w:rsidRPr="00B474DB">
        <w:rPr>
          <w:rFonts w:eastAsia="Aptos"/>
          <w:sz w:val="16"/>
          <w:szCs w:val="16"/>
        </w:rPr>
        <w:t xml:space="preserve">of the values and self-image with which they legitimate their existence. </w:t>
      </w:r>
      <w:r w:rsidRPr="00B474DB">
        <w:rPr>
          <w:rFonts w:eastAsia="Aptos"/>
          <w:highlight w:val="cyan"/>
          <w:u w:val="single"/>
        </w:rPr>
        <w:t>For fringe unionists</w:t>
      </w:r>
      <w:r w:rsidRPr="00B474DB">
        <w:rPr>
          <w:rFonts w:eastAsia="Aptos"/>
        </w:rPr>
        <w:t>,</w:t>
      </w:r>
      <w:r w:rsidRPr="00B474DB">
        <w:rPr>
          <w:rFonts w:eastAsia="Aptos"/>
          <w:u w:val="single"/>
        </w:rPr>
        <w:t xml:space="preserve"> </w:t>
      </w:r>
      <w:r w:rsidRPr="00B474DB">
        <w:rPr>
          <w:rFonts w:eastAsia="Aptos"/>
          <w:highlight w:val="cyan"/>
          <w:u w:val="single"/>
        </w:rPr>
        <w:t>the</w:t>
      </w:r>
      <w:r w:rsidRPr="00B474DB">
        <w:rPr>
          <w:rFonts w:eastAsia="Aptos"/>
        </w:rPr>
        <w:t xml:space="preserve"> </w:t>
      </w:r>
      <w:r w:rsidRPr="00B474DB">
        <w:rPr>
          <w:rFonts w:eastAsia="Aptos"/>
          <w:sz w:val="16"/>
          <w:szCs w:val="16"/>
        </w:rPr>
        <w:t>affective</w:t>
      </w:r>
      <w:r w:rsidRPr="00B474DB">
        <w:rPr>
          <w:rFonts w:eastAsia="Aptos"/>
        </w:rPr>
        <w:t xml:space="preserve"> </w:t>
      </w:r>
      <w:r w:rsidRPr="00B474DB">
        <w:rPr>
          <w:rFonts w:eastAsia="Aptos"/>
          <w:highlight w:val="cyan"/>
          <w:u w:val="single"/>
        </w:rPr>
        <w:t>ideal of struggle</w:t>
      </w:r>
      <w:r w:rsidRPr="00B474DB">
        <w:rPr>
          <w:rFonts w:eastAsia="Aptos"/>
          <w:u w:val="single"/>
        </w:rPr>
        <w:t xml:space="preserve"> often </w:t>
      </w:r>
      <w:r w:rsidRPr="00B474DB">
        <w:rPr>
          <w:rFonts w:eastAsia="Aptos"/>
          <w:highlight w:val="cyan"/>
          <w:u w:val="single"/>
        </w:rPr>
        <w:t>enables one to endure the slow grind of legal and bureaucratic work</w:t>
      </w:r>
      <w:r w:rsidRPr="00B474DB">
        <w:rPr>
          <w:rFonts w:eastAsia="Aptos"/>
          <w:u w:val="single"/>
        </w:rPr>
        <w:t>,</w:t>
      </w:r>
      <w:r w:rsidRPr="00B474DB">
        <w:rPr>
          <w:rFonts w:eastAsia="Aptos"/>
        </w:rPr>
        <w:t xml:space="preserve"> </w:t>
      </w:r>
      <w:r w:rsidRPr="00B474DB">
        <w:rPr>
          <w:rFonts w:eastAsia="Aptos"/>
          <w:sz w:val="16"/>
          <w:szCs w:val="16"/>
        </w:rPr>
        <w:t xml:space="preserve">whose end is often unforeseeable, and whose daily processes are mundane and frustrating. By </w:t>
      </w:r>
      <w:proofErr w:type="gramStart"/>
      <w:r w:rsidRPr="00B474DB">
        <w:rPr>
          <w:rFonts w:eastAsia="Aptos"/>
          <w:sz w:val="16"/>
          <w:szCs w:val="16"/>
        </w:rPr>
        <w:t>situating</w:t>
      </w:r>
      <w:proofErr w:type="gramEnd"/>
      <w:r w:rsidRPr="00B474DB">
        <w:rPr>
          <w:rFonts w:eastAsia="Aptos"/>
          <w:sz w:val="16"/>
          <w:szCs w:val="16"/>
        </w:rPr>
        <w:t xml:space="preserve"> such work within broader processes that are globally and historically significant, </w:t>
      </w:r>
      <w:r w:rsidRPr="00B474DB">
        <w:rPr>
          <w:rFonts w:eastAsia="Aptos"/>
          <w:highlight w:val="cyan"/>
          <w:u w:val="single"/>
        </w:rPr>
        <w:t>the banality of everyday</w:t>
      </w:r>
      <w:r w:rsidRPr="00B474DB">
        <w:rPr>
          <w:rFonts w:eastAsia="Aptos"/>
          <w:sz w:val="16"/>
          <w:szCs w:val="16"/>
        </w:rPr>
        <w:t xml:space="preserve"> appears</w:t>
      </w:r>
      <w:r w:rsidRPr="00B474DB">
        <w:rPr>
          <w:rFonts w:eastAsia="Aptos"/>
        </w:rPr>
        <w:t xml:space="preserve"> </w:t>
      </w:r>
      <w:r w:rsidRPr="00B474DB">
        <w:rPr>
          <w:rFonts w:eastAsia="Aptos"/>
          <w:highlight w:val="cyan"/>
          <w:u w:val="single"/>
        </w:rPr>
        <w:t>more effective</w:t>
      </w:r>
      <w:r w:rsidRPr="00B474DB">
        <w:rPr>
          <w:rFonts w:eastAsia="Aptos"/>
        </w:rPr>
        <w:t xml:space="preserve">, </w:t>
      </w:r>
      <w:r w:rsidRPr="00B474DB">
        <w:rPr>
          <w:rFonts w:eastAsia="Aptos"/>
          <w:sz w:val="16"/>
          <w:szCs w:val="16"/>
        </w:rPr>
        <w:t>meaningful</w:t>
      </w:r>
      <w:r w:rsidRPr="00B474DB">
        <w:rPr>
          <w:rFonts w:eastAsia="Aptos"/>
        </w:rPr>
        <w:t xml:space="preserve">, </w:t>
      </w:r>
      <w:r w:rsidRPr="00B474DB">
        <w:rPr>
          <w:rFonts w:eastAsia="Aptos"/>
          <w:highlight w:val="cyan"/>
          <w:u w:val="single"/>
        </w:rPr>
        <w:t>and hopeful</w:t>
      </w:r>
      <w:r w:rsidRPr="00B474DB">
        <w:rPr>
          <w:rFonts w:eastAsia="Aptos"/>
          <w:highlight w:val="cyan"/>
        </w:rPr>
        <w:t xml:space="preserve"> </w:t>
      </w:r>
      <w:r w:rsidRPr="00B474DB">
        <w:rPr>
          <w:rFonts w:eastAsia="Aptos"/>
          <w:highlight w:val="cyan"/>
          <w:u w:val="single"/>
        </w:rPr>
        <w:t>for radical trade unions</w:t>
      </w:r>
      <w:r w:rsidRPr="00B474DB">
        <w:rPr>
          <w:rFonts w:eastAsia="Aptos"/>
        </w:rPr>
        <w:t xml:space="preserve"> </w:t>
      </w:r>
      <w:r w:rsidRPr="00B474DB">
        <w:rPr>
          <w:rFonts w:eastAsia="Aptos"/>
          <w:sz w:val="16"/>
          <w:szCs w:val="16"/>
        </w:rPr>
        <w:t>and their members.</w:t>
      </w:r>
      <w:r w:rsidRPr="00B474DB">
        <w:rPr>
          <w:rFonts w:eastAsia="Aptos"/>
        </w:rPr>
        <w:t xml:space="preserve"> </w:t>
      </w:r>
      <w:r w:rsidRPr="00B474DB">
        <w:rPr>
          <w:rFonts w:eastAsia="Aptos"/>
          <w:sz w:val="16"/>
          <w:szCs w:val="16"/>
        </w:rPr>
        <w:t xml:space="preserve">Institutions of collective action are deemed efficacious by their potential participants, when they are perceived to possess the ability to enact change upon the world. The recognition of </w:t>
      </w:r>
      <w:proofErr w:type="gramStart"/>
      <w:r w:rsidRPr="00B474DB">
        <w:rPr>
          <w:rFonts w:eastAsia="Aptos"/>
          <w:sz w:val="16"/>
          <w:szCs w:val="16"/>
        </w:rPr>
        <w:t>such a</w:t>
      </w:r>
      <w:proofErr w:type="gramEnd"/>
      <w:r w:rsidRPr="00B474DB">
        <w:rPr>
          <w:rFonts w:eastAsia="Aptos"/>
          <w:sz w:val="16"/>
          <w:szCs w:val="16"/>
        </w:rPr>
        <w:t xml:space="preserve"> technology is a precondition of the type of faith in political institutions that we discuss in this paper. Following Crapanzano’s definition of ‘hope’ as a temporal orientation towards a future goal, hope should be regarded as a political orientation that </w:t>
      </w:r>
      <w:proofErr w:type="spellStart"/>
      <w:r w:rsidRPr="00B474DB">
        <w:rPr>
          <w:rFonts w:eastAsia="Aptos"/>
          <w:sz w:val="16"/>
          <w:szCs w:val="16"/>
        </w:rPr>
        <w:t>collectivises</w:t>
      </w:r>
      <w:proofErr w:type="spellEnd"/>
      <w:r w:rsidRPr="00B474DB">
        <w:rPr>
          <w:rFonts w:eastAsia="Aptos"/>
          <w:sz w:val="16"/>
          <w:szCs w:val="16"/>
        </w:rPr>
        <w:t xml:space="preserve"> suffering and underpins the will to endure (Crapanzano 2004: 100–101</w:t>
      </w:r>
      <w:r w:rsidRPr="00B474DB">
        <w:rPr>
          <w:rFonts w:eastAsia="Aptos"/>
          <w:sz w:val="16"/>
          <w:szCs w:val="16"/>
          <w:u w:val="single"/>
        </w:rPr>
        <w:t>).</w:t>
      </w:r>
      <w:r w:rsidRPr="00B474DB">
        <w:rPr>
          <w:rFonts w:eastAsia="Aptos"/>
          <w:u w:val="single"/>
        </w:rPr>
        <w:t xml:space="preserve"> For radical</w:t>
      </w:r>
      <w:r w:rsidRPr="00B474DB">
        <w:rPr>
          <w:rFonts w:eastAsia="Aptos"/>
          <w:sz w:val="16"/>
          <w:szCs w:val="16"/>
        </w:rPr>
        <w:t xml:space="preserve"> trade</w:t>
      </w:r>
      <w:r w:rsidRPr="00B474DB">
        <w:rPr>
          <w:rFonts w:eastAsia="Aptos"/>
        </w:rPr>
        <w:t xml:space="preserve"> </w:t>
      </w:r>
      <w:r w:rsidRPr="00B474DB">
        <w:rPr>
          <w:rFonts w:eastAsia="Aptos"/>
          <w:u w:val="single"/>
        </w:rPr>
        <w:t>unions, languages of struggle are</w:t>
      </w:r>
      <w:r w:rsidRPr="00B474DB">
        <w:rPr>
          <w:rFonts w:eastAsia="Aptos"/>
        </w:rPr>
        <w:t xml:space="preserve"> </w:t>
      </w:r>
      <w:r w:rsidRPr="00B474DB">
        <w:rPr>
          <w:rFonts w:eastAsia="Aptos"/>
          <w:sz w:val="16"/>
          <w:szCs w:val="16"/>
        </w:rPr>
        <w:t>essentially</w:t>
      </w:r>
      <w:r w:rsidRPr="00B474DB">
        <w:rPr>
          <w:rFonts w:eastAsia="Aptos"/>
        </w:rPr>
        <w:t xml:space="preserve"> </w:t>
      </w:r>
      <w:r w:rsidRPr="00B474DB">
        <w:rPr>
          <w:rFonts w:eastAsia="Aptos"/>
          <w:u w:val="single"/>
        </w:rPr>
        <w:t>hopeful objects</w:t>
      </w:r>
      <w:r w:rsidRPr="00B474DB">
        <w:rPr>
          <w:rFonts w:eastAsia="Aptos"/>
        </w:rPr>
        <w:t xml:space="preserve"> </w:t>
      </w:r>
      <w:r w:rsidRPr="00B474DB">
        <w:rPr>
          <w:rFonts w:eastAsia="Aptos"/>
          <w:sz w:val="16"/>
          <w:szCs w:val="16"/>
        </w:rPr>
        <w:t>of this type</w:t>
      </w:r>
      <w:r w:rsidRPr="00B474DB">
        <w:rPr>
          <w:rFonts w:eastAsia="Aptos"/>
        </w:rPr>
        <w:t xml:space="preserve">. </w:t>
      </w:r>
      <w:r w:rsidRPr="00B474DB">
        <w:rPr>
          <w:rFonts w:eastAsia="Aptos"/>
          <w:sz w:val="16"/>
          <w:szCs w:val="16"/>
        </w:rPr>
        <w:t>Although they seem to speak from a vanishing past, discourses about public and affectively charged political struggles provide beleaguered</w:t>
      </w:r>
      <w:r w:rsidRPr="00B474DB">
        <w:rPr>
          <w:rFonts w:eastAsia="Aptos"/>
        </w:rPr>
        <w:t xml:space="preserve">, </w:t>
      </w:r>
      <w:r w:rsidRPr="00B474DB">
        <w:rPr>
          <w:rFonts w:eastAsia="Aptos"/>
          <w:highlight w:val="cyan"/>
          <w:u w:val="single"/>
        </w:rPr>
        <w:t>radical unions</w:t>
      </w:r>
      <w:r w:rsidRPr="00B474DB">
        <w:rPr>
          <w:rFonts w:eastAsia="Aptos"/>
        </w:rPr>
        <w:t xml:space="preserve"> </w:t>
      </w:r>
      <w:r w:rsidRPr="00B474DB">
        <w:rPr>
          <w:rFonts w:eastAsia="Aptos"/>
          <w:sz w:val="16"/>
          <w:szCs w:val="16"/>
        </w:rPr>
        <w:t>with a register that</w:t>
      </w:r>
      <w:r w:rsidRPr="00B474DB">
        <w:rPr>
          <w:rFonts w:eastAsia="Aptos"/>
        </w:rPr>
        <w:t xml:space="preserve"> </w:t>
      </w:r>
      <w:r w:rsidRPr="00B474DB">
        <w:rPr>
          <w:rFonts w:eastAsia="Aptos"/>
          <w:highlight w:val="cyan"/>
          <w:u w:val="single"/>
        </w:rPr>
        <w:t>casts their bureaucratic frustrations</w:t>
      </w:r>
      <w:r w:rsidRPr="00B474DB">
        <w:rPr>
          <w:rFonts w:eastAsia="Aptos"/>
          <w:u w:val="single"/>
        </w:rPr>
        <w:t xml:space="preserve"> in terms that are historically significant </w:t>
      </w:r>
      <w:r w:rsidRPr="00B474DB">
        <w:rPr>
          <w:rFonts w:eastAsia="Aptos"/>
          <w:highlight w:val="cyan"/>
          <w:u w:val="single"/>
        </w:rPr>
        <w:t>and</w:t>
      </w:r>
      <w:r w:rsidRPr="00B474DB">
        <w:rPr>
          <w:rFonts w:eastAsia="Aptos"/>
        </w:rPr>
        <w:t xml:space="preserve"> </w:t>
      </w:r>
      <w:r w:rsidRPr="00B474DB">
        <w:rPr>
          <w:rFonts w:eastAsia="Aptos"/>
          <w:sz w:val="16"/>
          <w:szCs w:val="16"/>
        </w:rPr>
        <w:t>may</w:t>
      </w:r>
      <w:r w:rsidRPr="00B474DB">
        <w:rPr>
          <w:rFonts w:eastAsia="Aptos"/>
        </w:rPr>
        <w:t xml:space="preserve"> </w:t>
      </w:r>
      <w:r w:rsidRPr="00B474DB">
        <w:rPr>
          <w:rFonts w:eastAsia="Aptos"/>
          <w:highlight w:val="cyan"/>
          <w:u w:val="single"/>
        </w:rPr>
        <w:t xml:space="preserve">result in a final </w:t>
      </w:r>
      <w:r w:rsidRPr="00B474DB">
        <w:rPr>
          <w:rFonts w:eastAsia="Aptos"/>
          <w:u w:val="single"/>
        </w:rPr>
        <w:t>and</w:t>
      </w:r>
      <w:r w:rsidRPr="00B474DB">
        <w:rPr>
          <w:rFonts w:eastAsia="Aptos"/>
          <w:highlight w:val="cyan"/>
          <w:u w:val="single"/>
        </w:rPr>
        <w:t xml:space="preserve"> positive conclusion</w:t>
      </w:r>
      <w:r w:rsidRPr="00B474DB">
        <w:rPr>
          <w:rFonts w:eastAsia="Aptos"/>
          <w:sz w:val="16"/>
          <w:szCs w:val="16"/>
        </w:rPr>
        <w:t>. In short,</w:t>
      </w:r>
      <w:r w:rsidRPr="00B474DB">
        <w:rPr>
          <w:rFonts w:eastAsia="Aptos"/>
        </w:rPr>
        <w:t xml:space="preserve"> </w:t>
      </w:r>
      <w:r w:rsidRPr="00B474DB">
        <w:rPr>
          <w:rFonts w:eastAsia="Aptos"/>
          <w:u w:val="single"/>
        </w:rPr>
        <w:t xml:space="preserve">the </w:t>
      </w:r>
      <w:proofErr w:type="spellStart"/>
      <w:proofErr w:type="gramStart"/>
      <w:r w:rsidRPr="00B474DB">
        <w:rPr>
          <w:rFonts w:eastAsia="Aptos"/>
          <w:u w:val="single"/>
        </w:rPr>
        <w:t>affect</w:t>
      </w:r>
      <w:proofErr w:type="spellEnd"/>
      <w:proofErr w:type="gramEnd"/>
      <w:r w:rsidRPr="00B474DB">
        <w:rPr>
          <w:rFonts w:eastAsia="Aptos"/>
          <w:u w:val="single"/>
        </w:rPr>
        <w:t xml:space="preserve"> of struggle allows radical trade unions to believe that their stalled daily engagements with the state are minor </w:t>
      </w:r>
      <w:proofErr w:type="gramStart"/>
      <w:r w:rsidRPr="00B474DB">
        <w:rPr>
          <w:rFonts w:eastAsia="Aptos"/>
          <w:u w:val="single"/>
        </w:rPr>
        <w:t>thrusts</w:t>
      </w:r>
      <w:proofErr w:type="gramEnd"/>
      <w:r w:rsidRPr="00B474DB">
        <w:rPr>
          <w:rFonts w:eastAsia="Aptos"/>
          <w:u w:val="single"/>
        </w:rPr>
        <w:t xml:space="preserve"> and parries</w:t>
      </w:r>
      <w:r w:rsidRPr="00B474DB">
        <w:rPr>
          <w:rFonts w:eastAsia="Aptos"/>
        </w:rPr>
        <w:t xml:space="preserve">, </w:t>
      </w:r>
      <w:r w:rsidRPr="00B474DB">
        <w:rPr>
          <w:rFonts w:eastAsia="Aptos"/>
          <w:u w:val="single"/>
        </w:rPr>
        <w:t>in a larger fight that they might yet win.</w:t>
      </w:r>
      <w:r w:rsidRPr="00B474DB">
        <w:rPr>
          <w:rFonts w:eastAsia="Aptos"/>
        </w:rPr>
        <w:t xml:space="preserve"> </w:t>
      </w:r>
      <w:r w:rsidRPr="00B474DB">
        <w:rPr>
          <w:rFonts w:eastAsia="Aptos"/>
          <w:u w:val="single"/>
        </w:rPr>
        <w:t>For</w:t>
      </w:r>
      <w:r w:rsidRPr="00B474DB">
        <w:rPr>
          <w:rFonts w:eastAsia="Aptos"/>
        </w:rPr>
        <w:t xml:space="preserve"> </w:t>
      </w:r>
      <w:r w:rsidRPr="00B474DB">
        <w:rPr>
          <w:rFonts w:eastAsia="Aptos"/>
          <w:sz w:val="16"/>
          <w:szCs w:val="16"/>
        </w:rPr>
        <w:t>the conservative</w:t>
      </w:r>
      <w:r w:rsidRPr="00B474DB">
        <w:rPr>
          <w:rFonts w:eastAsia="Aptos"/>
          <w:u w:val="single"/>
        </w:rPr>
        <w:t xml:space="preserve"> </w:t>
      </w:r>
      <w:r w:rsidRPr="00B474DB">
        <w:rPr>
          <w:rFonts w:eastAsia="Aptos"/>
          <w:highlight w:val="cyan"/>
          <w:u w:val="single"/>
        </w:rPr>
        <w:t xml:space="preserve">trade unions that dominate </w:t>
      </w:r>
      <w:proofErr w:type="spellStart"/>
      <w:r w:rsidRPr="00B474DB">
        <w:rPr>
          <w:rFonts w:eastAsia="Aptos"/>
          <w:highlight w:val="cyan"/>
          <w:u w:val="single"/>
        </w:rPr>
        <w:t>labour</w:t>
      </w:r>
      <w:proofErr w:type="spellEnd"/>
      <w:r w:rsidRPr="00B474DB">
        <w:rPr>
          <w:rFonts w:eastAsia="Aptos"/>
          <w:highlight w:val="cyan"/>
          <w:u w:val="single"/>
        </w:rPr>
        <w:t xml:space="preserve"> politics</w:t>
      </w:r>
      <w:r w:rsidRPr="00B474DB">
        <w:rPr>
          <w:rFonts w:eastAsia="Aptos"/>
        </w:rPr>
        <w:t xml:space="preserve"> </w:t>
      </w:r>
      <w:r w:rsidRPr="00B474DB">
        <w:rPr>
          <w:rFonts w:eastAsia="Aptos"/>
          <w:sz w:val="16"/>
          <w:szCs w:val="16"/>
        </w:rPr>
        <w:t>in their environments</w:t>
      </w:r>
      <w:r w:rsidRPr="00B474DB">
        <w:rPr>
          <w:rFonts w:eastAsia="Aptos"/>
          <w:u w:val="single"/>
        </w:rPr>
        <w:t xml:space="preserve">, </w:t>
      </w:r>
      <w:r w:rsidRPr="00B474DB">
        <w:rPr>
          <w:rFonts w:eastAsia="Aptos"/>
          <w:highlight w:val="cyan"/>
          <w:u w:val="single"/>
        </w:rPr>
        <w:t>the</w:t>
      </w:r>
      <w:r w:rsidRPr="00B474DB">
        <w:rPr>
          <w:rFonts w:eastAsia="Aptos"/>
        </w:rPr>
        <w:t xml:space="preserve"> </w:t>
      </w:r>
      <w:r w:rsidRPr="00B474DB">
        <w:rPr>
          <w:rFonts w:eastAsia="Aptos"/>
          <w:sz w:val="16"/>
          <w:szCs w:val="16"/>
        </w:rPr>
        <w:t xml:space="preserve">affective </w:t>
      </w:r>
      <w:r w:rsidRPr="00B474DB">
        <w:rPr>
          <w:rFonts w:eastAsia="Aptos"/>
          <w:highlight w:val="cyan"/>
          <w:u w:val="single"/>
        </w:rPr>
        <w:t>ideal of struggle</w:t>
      </w:r>
      <w:r w:rsidRPr="00B474DB">
        <w:rPr>
          <w:rFonts w:eastAsia="Aptos"/>
        </w:rPr>
        <w:t xml:space="preserve"> </w:t>
      </w:r>
      <w:r w:rsidRPr="00B474DB">
        <w:rPr>
          <w:rFonts w:eastAsia="Aptos"/>
          <w:sz w:val="16"/>
          <w:szCs w:val="16"/>
        </w:rPr>
        <w:t>similarly plays an important role in the daily work of their institutions. In environments</w:t>
      </w:r>
      <w:r w:rsidRPr="00B474DB">
        <w:rPr>
          <w:rFonts w:eastAsia="Aptos"/>
        </w:rPr>
        <w:t xml:space="preserve"> </w:t>
      </w:r>
      <w:r w:rsidRPr="00B474DB">
        <w:rPr>
          <w:rFonts w:eastAsia="Aptos"/>
          <w:u w:val="single"/>
        </w:rPr>
        <w:t>where the compromises of joint consultation are widely critiqued in terms of corruption and ineffectiveness</w:t>
      </w:r>
      <w:r w:rsidRPr="00B474DB">
        <w:rPr>
          <w:rFonts w:eastAsia="Aptos"/>
        </w:rPr>
        <w:t xml:space="preserve">, </w:t>
      </w:r>
      <w:r w:rsidRPr="00B474DB">
        <w:rPr>
          <w:rFonts w:eastAsia="Aptos"/>
          <w:u w:val="single"/>
        </w:rPr>
        <w:t xml:space="preserve">the </w:t>
      </w:r>
      <w:proofErr w:type="spellStart"/>
      <w:proofErr w:type="gramStart"/>
      <w:r w:rsidRPr="00B474DB">
        <w:rPr>
          <w:rFonts w:eastAsia="Aptos"/>
          <w:u w:val="single"/>
        </w:rPr>
        <w:t>affect</w:t>
      </w:r>
      <w:proofErr w:type="spellEnd"/>
      <w:proofErr w:type="gramEnd"/>
      <w:r w:rsidRPr="00B474DB">
        <w:rPr>
          <w:rFonts w:eastAsia="Aptos"/>
          <w:u w:val="single"/>
        </w:rPr>
        <w:t xml:space="preserve"> of struggle </w:t>
      </w:r>
      <w:r w:rsidRPr="00B474DB">
        <w:rPr>
          <w:rFonts w:eastAsia="Aptos"/>
          <w:highlight w:val="cyan"/>
          <w:u w:val="single"/>
        </w:rPr>
        <w:t>enables unions to legitimate their authority as sincere and efficacious</w:t>
      </w:r>
      <w:r w:rsidRPr="00B474DB">
        <w:rPr>
          <w:rFonts w:eastAsia="Aptos"/>
          <w:u w:val="single"/>
        </w:rPr>
        <w:t xml:space="preserve"> political actors</w:t>
      </w:r>
      <w:r w:rsidRPr="00B474DB">
        <w:rPr>
          <w:rFonts w:eastAsia="Aptos"/>
        </w:rPr>
        <w:t xml:space="preserve">. </w:t>
      </w:r>
      <w:r w:rsidRPr="00B474DB">
        <w:rPr>
          <w:rFonts w:eastAsia="Aptos"/>
          <w:highlight w:val="cyan"/>
          <w:u w:val="single"/>
        </w:rPr>
        <w:t>However</w:t>
      </w:r>
      <w:r w:rsidRPr="00B474DB">
        <w:rPr>
          <w:rFonts w:eastAsia="Aptos"/>
          <w:u w:val="single"/>
        </w:rPr>
        <w:t xml:space="preserve">, for their critical members, it is the reckoning of </w:t>
      </w:r>
      <w:r w:rsidRPr="00B474DB">
        <w:rPr>
          <w:rFonts w:eastAsia="Aptos"/>
          <w:highlight w:val="cyan"/>
          <w:u w:val="single"/>
        </w:rPr>
        <w:t xml:space="preserve">everyday banality and bureaucracy against the </w:t>
      </w:r>
      <w:proofErr w:type="spellStart"/>
      <w:proofErr w:type="gramStart"/>
      <w:r w:rsidRPr="00B474DB">
        <w:rPr>
          <w:rFonts w:eastAsia="Aptos"/>
          <w:highlight w:val="cyan"/>
          <w:u w:val="single"/>
        </w:rPr>
        <w:t>affect</w:t>
      </w:r>
      <w:proofErr w:type="spellEnd"/>
      <w:proofErr w:type="gramEnd"/>
      <w:r w:rsidRPr="00B474DB">
        <w:rPr>
          <w:rFonts w:eastAsia="Aptos"/>
          <w:highlight w:val="cyan"/>
          <w:u w:val="single"/>
        </w:rPr>
        <w:t xml:space="preserve"> of struggle </w:t>
      </w:r>
      <w:r w:rsidRPr="00B474DB">
        <w:rPr>
          <w:rFonts w:eastAsia="Aptos"/>
          <w:u w:val="single"/>
        </w:rPr>
        <w:t xml:space="preserve">that </w:t>
      </w:r>
      <w:r w:rsidRPr="00B474DB">
        <w:rPr>
          <w:rFonts w:eastAsia="Aptos"/>
          <w:highlight w:val="cyan"/>
          <w:u w:val="single"/>
        </w:rPr>
        <w:t>lends weight to allegations of institutional</w:t>
      </w:r>
      <w:r w:rsidRPr="00B474DB">
        <w:rPr>
          <w:rFonts w:eastAsia="Aptos"/>
          <w:u w:val="single"/>
        </w:rPr>
        <w:t xml:space="preserve"> collusion and </w:t>
      </w:r>
      <w:r w:rsidRPr="00B474DB">
        <w:rPr>
          <w:rFonts w:eastAsia="Aptos"/>
          <w:highlight w:val="cyan"/>
          <w:u w:val="single"/>
        </w:rPr>
        <w:t>failure.</w:t>
      </w:r>
      <w:r w:rsidRPr="00B474DB">
        <w:rPr>
          <w:rFonts w:eastAsia="Aptos"/>
        </w:rPr>
        <w:t xml:space="preserve"> </w:t>
      </w:r>
      <w:r w:rsidRPr="00B474DB">
        <w:rPr>
          <w:rFonts w:eastAsia="Aptos"/>
          <w:sz w:val="16"/>
          <w:szCs w:val="16"/>
        </w:rPr>
        <w:t xml:space="preserve">We suggest that the slippage between ideal and practice in these apparently rather different institutions </w:t>
      </w:r>
      <w:proofErr w:type="gramStart"/>
      <w:r w:rsidRPr="00B474DB">
        <w:rPr>
          <w:rFonts w:eastAsia="Aptos"/>
          <w:sz w:val="16"/>
          <w:szCs w:val="16"/>
        </w:rPr>
        <w:t>suggest</w:t>
      </w:r>
      <w:proofErr w:type="gramEnd"/>
      <w:r w:rsidRPr="00B474DB">
        <w:rPr>
          <w:rFonts w:eastAsia="Aptos"/>
          <w:sz w:val="16"/>
          <w:szCs w:val="16"/>
        </w:rPr>
        <w:t xml:space="preserve"> something about the nature of trade unionism more generally.</w:t>
      </w:r>
      <w:r w:rsidRPr="00B474DB">
        <w:rPr>
          <w:rFonts w:eastAsia="Aptos"/>
        </w:rPr>
        <w:t xml:space="preserve"> </w:t>
      </w:r>
      <w:r w:rsidRPr="00B474DB">
        <w:rPr>
          <w:rFonts w:eastAsia="Aptos"/>
          <w:sz w:val="16"/>
          <w:szCs w:val="16"/>
        </w:rPr>
        <w:t>122 E. Kesküla and A. Sanchez</w:t>
      </w:r>
      <w:r w:rsidRPr="00B474DB">
        <w:rPr>
          <w:rFonts w:eastAsia="Aptos"/>
        </w:rPr>
        <w:t xml:space="preserve"> </w:t>
      </w:r>
      <w:r w:rsidRPr="00B474DB">
        <w:rPr>
          <w:rFonts w:eastAsia="Aptos"/>
          <w:u w:val="single"/>
        </w:rPr>
        <w:t xml:space="preserve">In political </w:t>
      </w:r>
      <w:proofErr w:type="spellStart"/>
      <w:r w:rsidRPr="00B474DB">
        <w:rPr>
          <w:rFonts w:eastAsia="Aptos"/>
          <w:u w:val="single"/>
        </w:rPr>
        <w:t>organisations</w:t>
      </w:r>
      <w:proofErr w:type="spellEnd"/>
      <w:r w:rsidRPr="00B474DB">
        <w:rPr>
          <w:rFonts w:eastAsia="Aptos"/>
          <w:u w:val="single"/>
        </w:rPr>
        <w:t xml:space="preserve"> based upon</w:t>
      </w:r>
      <w:r w:rsidRPr="00B474DB">
        <w:rPr>
          <w:rFonts w:eastAsia="Aptos"/>
        </w:rPr>
        <w:t xml:space="preserve"> </w:t>
      </w:r>
      <w:r w:rsidRPr="00B474DB">
        <w:rPr>
          <w:rFonts w:eastAsia="Aptos"/>
          <w:sz w:val="16"/>
          <w:szCs w:val="16"/>
        </w:rPr>
        <w:t>an ethic of</w:t>
      </w:r>
      <w:r w:rsidRPr="00B474DB">
        <w:rPr>
          <w:rFonts w:eastAsia="Aptos"/>
        </w:rPr>
        <w:t xml:space="preserve"> </w:t>
      </w:r>
      <w:r w:rsidRPr="00B474DB">
        <w:rPr>
          <w:rFonts w:eastAsia="Aptos"/>
          <w:u w:val="single"/>
        </w:rPr>
        <w:t>collective action</w:t>
      </w:r>
      <w:r w:rsidRPr="00B474DB">
        <w:rPr>
          <w:rFonts w:eastAsia="Aptos"/>
        </w:rPr>
        <w:t xml:space="preserve"> and campaigning, </w:t>
      </w:r>
      <w:r w:rsidRPr="00B474DB">
        <w:rPr>
          <w:rFonts w:eastAsia="Aptos"/>
          <w:u w:val="single"/>
        </w:rPr>
        <w:t xml:space="preserve">the effectiveness of these groups is intimately tied to a confrontational </w:t>
      </w:r>
      <w:proofErr w:type="spellStart"/>
      <w:proofErr w:type="gramStart"/>
      <w:r w:rsidRPr="00B474DB">
        <w:rPr>
          <w:rFonts w:eastAsia="Aptos"/>
          <w:u w:val="single"/>
        </w:rPr>
        <w:t>affect</w:t>
      </w:r>
      <w:proofErr w:type="spellEnd"/>
      <w:proofErr w:type="gramEnd"/>
      <w:r w:rsidRPr="00B474DB">
        <w:rPr>
          <w:rFonts w:eastAsia="Aptos"/>
          <w:u w:val="single"/>
        </w:rPr>
        <w:t xml:space="preserve"> of struggle</w:t>
      </w:r>
      <w:r w:rsidRPr="00B474DB">
        <w:rPr>
          <w:rFonts w:eastAsia="Aptos"/>
        </w:rPr>
        <w:t xml:space="preserve">. </w:t>
      </w:r>
      <w:r w:rsidRPr="00B474DB">
        <w:rPr>
          <w:rFonts w:eastAsia="Aptos"/>
          <w:u w:val="single"/>
        </w:rPr>
        <w:t xml:space="preserve">However, </w:t>
      </w:r>
      <w:r w:rsidRPr="00B474DB">
        <w:rPr>
          <w:rFonts w:eastAsia="Aptos"/>
          <w:highlight w:val="cyan"/>
          <w:u w:val="single"/>
        </w:rPr>
        <w:t xml:space="preserve">when placed in </w:t>
      </w:r>
      <w:proofErr w:type="spellStart"/>
      <w:r w:rsidRPr="00B474DB">
        <w:rPr>
          <w:rFonts w:eastAsia="Aptos"/>
          <w:highlight w:val="cyan"/>
          <w:u w:val="single"/>
        </w:rPr>
        <w:t>positons</w:t>
      </w:r>
      <w:proofErr w:type="spellEnd"/>
      <w:r w:rsidRPr="00B474DB">
        <w:rPr>
          <w:rFonts w:eastAsia="Aptos"/>
          <w:highlight w:val="cyan"/>
          <w:u w:val="single"/>
        </w:rPr>
        <w:t xml:space="preserve"> of everyday authority as </w:t>
      </w:r>
      <w:proofErr w:type="spellStart"/>
      <w:r w:rsidRPr="00B474DB">
        <w:rPr>
          <w:rFonts w:eastAsia="Aptos"/>
          <w:highlight w:val="cyan"/>
          <w:u w:val="single"/>
        </w:rPr>
        <w:t>institutionalised</w:t>
      </w:r>
      <w:proofErr w:type="spellEnd"/>
      <w:r w:rsidRPr="00B474DB">
        <w:rPr>
          <w:rFonts w:eastAsia="Aptos"/>
          <w:highlight w:val="cyan"/>
          <w:u w:val="single"/>
        </w:rPr>
        <w:t xml:space="preserve"> political actors</w:t>
      </w:r>
      <w:r w:rsidRPr="00B474DB">
        <w:rPr>
          <w:rFonts w:eastAsia="Aptos"/>
        </w:rPr>
        <w:t xml:space="preserve">, </w:t>
      </w:r>
      <w:r w:rsidRPr="00B474DB">
        <w:rPr>
          <w:rFonts w:eastAsia="Aptos"/>
          <w:b/>
          <w:iCs/>
          <w:highlight w:val="cyan"/>
          <w:u w:val="single"/>
        </w:rPr>
        <w:t xml:space="preserve">their banal functions as bureaucrats, managers, legal advocates, and negotiators </w:t>
      </w:r>
      <w:proofErr w:type="gramStart"/>
      <w:r w:rsidRPr="00B474DB">
        <w:rPr>
          <w:rFonts w:eastAsia="Aptos"/>
          <w:b/>
          <w:iCs/>
          <w:highlight w:val="cyan"/>
          <w:u w:val="single"/>
        </w:rPr>
        <w:t>contradicts</w:t>
      </w:r>
      <w:proofErr w:type="gramEnd"/>
      <w:r w:rsidRPr="00B474DB">
        <w:rPr>
          <w:rFonts w:eastAsia="Aptos"/>
          <w:b/>
          <w:iCs/>
          <w:highlight w:val="cyan"/>
          <w:u w:val="single"/>
        </w:rPr>
        <w:t xml:space="preserve"> the terms of the </w:t>
      </w:r>
      <w:proofErr w:type="gramStart"/>
      <w:r w:rsidRPr="00B474DB">
        <w:rPr>
          <w:rFonts w:eastAsia="Aptos"/>
          <w:b/>
          <w:iCs/>
          <w:highlight w:val="cyan"/>
          <w:u w:val="single"/>
        </w:rPr>
        <w:t>affect</w:t>
      </w:r>
      <w:proofErr w:type="gramEnd"/>
      <w:r w:rsidRPr="00B474DB">
        <w:rPr>
          <w:rFonts w:eastAsia="Aptos"/>
          <w:b/>
          <w:iCs/>
          <w:highlight w:val="cyan"/>
          <w:u w:val="single"/>
        </w:rPr>
        <w:t xml:space="preserve"> itself.</w:t>
      </w:r>
      <w:r w:rsidRPr="00B474DB">
        <w:rPr>
          <w:rFonts w:eastAsia="Aptos"/>
        </w:rPr>
        <w:t xml:space="preserve"> </w:t>
      </w:r>
      <w:r w:rsidRPr="00B474DB">
        <w:rPr>
          <w:rFonts w:eastAsia="Aptos"/>
          <w:u w:val="single"/>
        </w:rPr>
        <w:t>This is the paradox of struggle in global trade unions</w:t>
      </w:r>
      <w:r w:rsidRPr="00B474DB">
        <w:rPr>
          <w:rFonts w:eastAsia="Aptos"/>
        </w:rPr>
        <w:t xml:space="preserve"> </w:t>
      </w:r>
      <w:r w:rsidRPr="00B474DB">
        <w:rPr>
          <w:rFonts w:eastAsia="Aptos"/>
          <w:u w:val="single"/>
        </w:rPr>
        <w:t>and explains the prevalence of discourses of failure and betrayal</w:t>
      </w:r>
      <w:r w:rsidRPr="00B474DB">
        <w:rPr>
          <w:rFonts w:eastAsia="Aptos"/>
        </w:rPr>
        <w:t xml:space="preserve"> </w:t>
      </w:r>
      <w:r w:rsidRPr="00B474DB">
        <w:rPr>
          <w:rFonts w:eastAsia="Aptos"/>
          <w:u w:val="single"/>
        </w:rPr>
        <w:t>even in contexts where such an interpretation is empirically unsubstantiated.</w:t>
      </w:r>
    </w:p>
    <w:p w14:paraId="60289DF0" w14:textId="77777777" w:rsidR="00230CC9" w:rsidRPr="00B474DB" w:rsidRDefault="00230CC9" w:rsidP="00230CC9">
      <w:pPr>
        <w:rPr>
          <w:rFonts w:eastAsia="Aptos"/>
        </w:rPr>
      </w:pPr>
    </w:p>
    <w:p w14:paraId="113FFAB3" w14:textId="77777777" w:rsidR="00230CC9" w:rsidRPr="00B474DB" w:rsidRDefault="00230CC9" w:rsidP="00230CC9"/>
    <w:p w14:paraId="634E18FE" w14:textId="77777777" w:rsidR="002E01DB" w:rsidRPr="001D2758" w:rsidRDefault="002E01DB" w:rsidP="002E01DB">
      <w:pPr>
        <w:rPr>
          <w:rFonts w:eastAsia="Aptos"/>
        </w:rPr>
      </w:pPr>
    </w:p>
    <w:p w14:paraId="11CC6524" w14:textId="77777777" w:rsidR="008C7E17" w:rsidRDefault="008C7E17"/>
    <w:sectPr w:rsidR="008C7E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E17"/>
    <w:rsid w:val="001C366F"/>
    <w:rsid w:val="00222B25"/>
    <w:rsid w:val="00230CC9"/>
    <w:rsid w:val="00252356"/>
    <w:rsid w:val="002E01DB"/>
    <w:rsid w:val="00337728"/>
    <w:rsid w:val="004859E3"/>
    <w:rsid w:val="005F2CD1"/>
    <w:rsid w:val="007E6398"/>
    <w:rsid w:val="00805D1F"/>
    <w:rsid w:val="008C7E17"/>
    <w:rsid w:val="009044FA"/>
    <w:rsid w:val="009A20E2"/>
    <w:rsid w:val="00AF24B9"/>
    <w:rsid w:val="00CC612D"/>
    <w:rsid w:val="00E464DA"/>
    <w:rsid w:val="00EE58EA"/>
    <w:rsid w:val="00FE5A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C830B"/>
  <w15:chartTrackingRefBased/>
  <w15:docId w15:val="{01153D01-CE60-42B5-B230-6DECA96D7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C7E17"/>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C7E1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Tags"/>
    <w:basedOn w:val="Normal"/>
    <w:next w:val="Normal"/>
    <w:link w:val="Heading2Char"/>
    <w:uiPriority w:val="1"/>
    <w:qFormat/>
    <w:rsid w:val="008C7E1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Text 7,3: Cite,Index Headers,Bold Cite,Heading 3 Char1 Char Char,Citation Char Char Char Char,no,Heading 3 Char Char1,Char,cites Char,Tags v 2,Underline Char Char Char,n"/>
    <w:basedOn w:val="Normal"/>
    <w:next w:val="Normal"/>
    <w:link w:val="Heading3Char"/>
    <w:uiPriority w:val="2"/>
    <w:qFormat/>
    <w:rsid w:val="008C7E1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ta,No Spacing112,No Spacing1121,T,t,Tag1, Ch,TAG,No Spacing5,No Spacing11111,Car"/>
    <w:basedOn w:val="Normal"/>
    <w:next w:val="Normal"/>
    <w:link w:val="Heading4Char"/>
    <w:uiPriority w:val="3"/>
    <w:qFormat/>
    <w:rsid w:val="008C7E1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C7E1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C7E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E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E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E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8C7E17"/>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 Char Char Char,Heading 2 Char Char1 Char,BLOCK Char,Char Char Char Char Char Char Char1,Char Char Char Char Char Char Char Char Char Char Char Char Char Char Char Char Char Char,Tag&amp;C Char,Char2 Char"/>
    <w:basedOn w:val="DefaultParagraphFont"/>
    <w:link w:val="Heading2"/>
    <w:uiPriority w:val="1"/>
    <w:rsid w:val="008C7E1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No Underline Char,Char Char Char Char Char Char Char Char,Text 7 Char,3: Cite Char,Index Headers Char,Bold Cite Char1,Heading 3 Char1 Char Char Char,Citation Char Char Char Char Char,no Char,Char Char"/>
    <w:basedOn w:val="DefaultParagraphFont"/>
    <w:link w:val="Heading3"/>
    <w:uiPriority w:val="2"/>
    <w:rsid w:val="008C7E17"/>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8C7E17"/>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C7E1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C7E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E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E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E17"/>
    <w:rPr>
      <w:rFonts w:eastAsiaTheme="majorEastAsia" w:cstheme="majorBidi"/>
      <w:color w:val="272727" w:themeColor="text1" w:themeTint="D8"/>
    </w:rPr>
  </w:style>
  <w:style w:type="paragraph" w:styleId="Title">
    <w:name w:val="Title"/>
    <w:basedOn w:val="Normal"/>
    <w:next w:val="Normal"/>
    <w:link w:val="TitleChar"/>
    <w:uiPriority w:val="10"/>
    <w:qFormat/>
    <w:rsid w:val="008C7E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E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E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E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E17"/>
    <w:pPr>
      <w:spacing w:before="160"/>
      <w:jc w:val="center"/>
    </w:pPr>
    <w:rPr>
      <w:i/>
      <w:iCs/>
      <w:color w:val="404040" w:themeColor="text1" w:themeTint="BF"/>
    </w:rPr>
  </w:style>
  <w:style w:type="character" w:customStyle="1" w:styleId="QuoteChar">
    <w:name w:val="Quote Char"/>
    <w:basedOn w:val="DefaultParagraphFont"/>
    <w:link w:val="Quote"/>
    <w:uiPriority w:val="29"/>
    <w:rsid w:val="008C7E17"/>
    <w:rPr>
      <w:i/>
      <w:iCs/>
      <w:color w:val="404040" w:themeColor="text1" w:themeTint="BF"/>
    </w:rPr>
  </w:style>
  <w:style w:type="paragraph" w:styleId="ListParagraph">
    <w:name w:val="List Paragraph"/>
    <w:basedOn w:val="Normal"/>
    <w:uiPriority w:val="34"/>
    <w:qFormat/>
    <w:rsid w:val="008C7E17"/>
    <w:pPr>
      <w:ind w:left="720"/>
      <w:contextualSpacing/>
    </w:pPr>
  </w:style>
  <w:style w:type="character" w:styleId="IntenseEmphasis">
    <w:name w:val="Intense Emphasis"/>
    <w:basedOn w:val="DefaultParagraphFont"/>
    <w:uiPriority w:val="21"/>
    <w:qFormat/>
    <w:rsid w:val="008C7E17"/>
    <w:rPr>
      <w:i/>
      <w:iCs/>
      <w:color w:val="0F4761" w:themeColor="accent1" w:themeShade="BF"/>
    </w:rPr>
  </w:style>
  <w:style w:type="paragraph" w:styleId="IntenseQuote">
    <w:name w:val="Intense Quote"/>
    <w:basedOn w:val="Normal"/>
    <w:next w:val="Normal"/>
    <w:link w:val="IntenseQuoteChar"/>
    <w:uiPriority w:val="30"/>
    <w:qFormat/>
    <w:rsid w:val="008C7E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E17"/>
    <w:rPr>
      <w:i/>
      <w:iCs/>
      <w:color w:val="0F4761" w:themeColor="accent1" w:themeShade="BF"/>
    </w:rPr>
  </w:style>
  <w:style w:type="character" w:styleId="IntenseReference">
    <w:name w:val="Intense Reference"/>
    <w:basedOn w:val="DefaultParagraphFont"/>
    <w:uiPriority w:val="32"/>
    <w:qFormat/>
    <w:rsid w:val="008C7E17"/>
    <w:rPr>
      <w:b/>
      <w:bCs/>
      <w:smallCaps/>
      <w:color w:val="0F4761" w:themeColor="accent1" w:themeShade="BF"/>
      <w:spacing w:val="5"/>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C7E17"/>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
    <w:basedOn w:val="DefaultParagraphFont"/>
    <w:link w:val="UnderlinePara"/>
    <w:uiPriority w:val="7"/>
    <w:qFormat/>
    <w:rsid w:val="008C7E17"/>
    <w:rPr>
      <w:b w:val="0"/>
      <w:sz w:val="22"/>
      <w:u w:val="single"/>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textbold"/>
    <w:uiPriority w:val="8"/>
    <w:qFormat/>
    <w:rsid w:val="008C7E17"/>
    <w:rPr>
      <w:rFonts w:ascii="Calibri" w:hAnsi="Calibri" w:cs="Calibri"/>
      <w:b/>
      <w:i w:val="0"/>
      <w:iCs/>
      <w:sz w:val="22"/>
      <w:u w:val="single"/>
      <w:bdr w:val="none" w:sz="0" w:space="0" w:color="auto"/>
    </w:rPr>
  </w:style>
  <w:style w:type="paragraph" w:customStyle="1" w:styleId="textbold">
    <w:name w:val="text bold"/>
    <w:basedOn w:val="Normal"/>
    <w:link w:val="Emphasis"/>
    <w:uiPriority w:val="8"/>
    <w:qFormat/>
    <w:rsid w:val="008C7E17"/>
    <w:pPr>
      <w:pBdr>
        <w:top w:val="single" w:sz="8" w:space="0" w:color="auto" w:shadow="1"/>
        <w:left w:val="single" w:sz="8" w:space="0" w:color="auto" w:shadow="1"/>
        <w:bottom w:val="single" w:sz="8" w:space="0" w:color="auto" w:shadow="1"/>
        <w:right w:val="single" w:sz="8" w:space="0" w:color="auto" w:shadow="1"/>
      </w:pBdr>
      <w:ind w:left="720"/>
      <w:jc w:val="both"/>
    </w:pPr>
    <w:rPr>
      <w:b/>
      <w:iCs/>
      <w:kern w:val="2"/>
      <w:szCs w:val="24"/>
      <w:u w:val="single"/>
      <w14:ligatures w14:val="standardContextual"/>
    </w:rPr>
  </w:style>
  <w:style w:type="paragraph" w:customStyle="1" w:styleId="UnderlinePara">
    <w:name w:val="Underline Para"/>
    <w:basedOn w:val="Normal"/>
    <w:link w:val="StyleUnderline"/>
    <w:uiPriority w:val="7"/>
    <w:qFormat/>
    <w:rsid w:val="008C7E17"/>
    <w:pPr>
      <w:widowControl w:val="0"/>
      <w:suppressAutoHyphens/>
      <w:spacing w:after="200"/>
      <w:contextualSpacing/>
    </w:pPr>
    <w:rPr>
      <w:rFonts w:asciiTheme="minorHAnsi" w:hAnsiTheme="minorHAnsi" w:cstheme="minorBidi"/>
      <w:kern w:val="2"/>
      <w:szCs w:val="24"/>
      <w:u w:val="single"/>
      <w14:ligatures w14:val="standardContextual"/>
    </w:rPr>
  </w:style>
  <w:style w:type="character" w:styleId="FollowedHyperlink">
    <w:name w:val="FollowedHyperlink"/>
    <w:basedOn w:val="DefaultParagraphFont"/>
    <w:uiPriority w:val="99"/>
    <w:semiHidden/>
    <w:unhideWhenUsed/>
    <w:rsid w:val="008C7E17"/>
    <w:rPr>
      <w:color w:val="auto"/>
      <w:u w:val="none"/>
    </w:rPr>
  </w:style>
  <w:style w:type="character" w:styleId="Strong">
    <w:name w:val="Strong"/>
    <w:basedOn w:val="DefaultParagraphFont"/>
    <w:uiPriority w:val="22"/>
    <w:qFormat/>
    <w:rsid w:val="008C7E17"/>
    <w:rPr>
      <w:b/>
      <w:bCs/>
    </w:rPr>
  </w:style>
  <w:style w:type="character" w:styleId="BookTitle">
    <w:name w:val="Book Title"/>
    <w:basedOn w:val="DefaultParagraphFont"/>
    <w:uiPriority w:val="33"/>
    <w:qFormat/>
    <w:rsid w:val="008C7E17"/>
    <w:rPr>
      <w:b/>
      <w:bCs/>
      <w:i/>
      <w:iCs/>
      <w:spacing w:val="5"/>
    </w:rPr>
  </w:style>
  <w:style w:type="numbering" w:styleId="111111">
    <w:name w:val="Outline List 2"/>
    <w:basedOn w:val="NoList"/>
    <w:uiPriority w:val="99"/>
    <w:semiHidden/>
    <w:unhideWhenUsed/>
    <w:rsid w:val="008C7E17"/>
  </w:style>
  <w:style w:type="paragraph" w:styleId="Header">
    <w:name w:val="header"/>
    <w:basedOn w:val="Normal"/>
    <w:link w:val="HeaderChar"/>
    <w:uiPriority w:val="99"/>
    <w:semiHidden/>
    <w:rsid w:val="008C7E1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C7E17"/>
    <w:rPr>
      <w:rFonts w:ascii="Calibri" w:hAnsi="Calibri" w:cs="Calibri"/>
      <w:kern w:val="0"/>
      <w:sz w:val="22"/>
      <w:szCs w:val="22"/>
      <w14:ligatures w14:val="none"/>
    </w:rPr>
  </w:style>
  <w:style w:type="paragraph" w:styleId="Footer">
    <w:name w:val="footer"/>
    <w:basedOn w:val="Normal"/>
    <w:link w:val="FooterChar"/>
    <w:uiPriority w:val="99"/>
    <w:semiHidden/>
    <w:rsid w:val="008C7E1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C7E17"/>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C7E17"/>
    <w:pPr>
      <w:spacing w:after="120"/>
    </w:pPr>
  </w:style>
  <w:style w:type="character" w:customStyle="1" w:styleId="BodyTextChar">
    <w:name w:val="Body Text Char"/>
    <w:basedOn w:val="DefaultParagraphFont"/>
    <w:link w:val="BodyText"/>
    <w:uiPriority w:val="99"/>
    <w:semiHidden/>
    <w:rsid w:val="008C7E17"/>
    <w:rPr>
      <w:rFonts w:ascii="Calibri" w:hAnsi="Calibri" w:cs="Calibri"/>
      <w:kern w:val="0"/>
      <w:sz w:val="22"/>
      <w:szCs w:val="22"/>
      <w14:ligatures w14:val="none"/>
    </w:rPr>
  </w:style>
  <w:style w:type="paragraph" w:styleId="NoSpacing">
    <w:name w:val="No Spacing"/>
    <w:link w:val="NoSpacingChar"/>
    <w:uiPriority w:val="99"/>
    <w:unhideWhenUsed/>
    <w:qFormat/>
    <w:rsid w:val="008C7E1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C7E17"/>
    <w:rPr>
      <w:rFonts w:ascii="Calibri" w:hAnsi="Calibri" w:cs="Calibri"/>
      <w:kern w:val="0"/>
      <w:sz w:val="22"/>
      <w:szCs w:val="22"/>
      <w14:ligatures w14:val="none"/>
    </w:rPr>
  </w:style>
  <w:style w:type="character" w:styleId="Hyperlink">
    <w:name w:val="Hyperlink"/>
    <w:basedOn w:val="DefaultParagraphFont"/>
    <w:uiPriority w:val="99"/>
    <w:unhideWhenUsed/>
    <w:rsid w:val="008C7E17"/>
    <w:rPr>
      <w:color w:val="467886" w:themeColor="hyperlink"/>
      <w:u w:val="single"/>
    </w:rPr>
  </w:style>
  <w:style w:type="character" w:styleId="UnresolvedMention">
    <w:name w:val="Unresolved Mention"/>
    <w:basedOn w:val="DefaultParagraphFont"/>
    <w:uiPriority w:val="99"/>
    <w:semiHidden/>
    <w:unhideWhenUsed/>
    <w:rsid w:val="008C7E17"/>
    <w:rPr>
      <w:color w:val="605E5C"/>
      <w:shd w:val="clear" w:color="auto" w:fill="E1DFDD"/>
    </w:rPr>
  </w:style>
  <w:style w:type="table" w:styleId="TableGrid">
    <w:name w:val="Table Grid"/>
    <w:basedOn w:val="TableNormal"/>
    <w:uiPriority w:val="39"/>
    <w:rsid w:val="005F2CD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lobalcompetitionreview.com/guide/digital-markets-guide/fifth-edition/article/united-states-trump-administration-signals-major-shift-in-us-digital-mergers-aggressive-scrutiny-targeted-enforcement" TargetMode="External"/><Relationship Id="rId13" Type="http://schemas.openxmlformats.org/officeDocument/2006/relationships/hyperlink" Target="https://globalcompetitionreview.com/guide/digital-markets-guide/fifth-edition/article/united-states-trump-administration-signals-major-shift-in-us-digital-mergers-aggressive-scrutiny-targeted-enforcement" TargetMode="External"/><Relationship Id="rId18" Type="http://schemas.openxmlformats.org/officeDocument/2006/relationships/hyperlink" Target="https://globalcompetitionreview.com/guide/digital-markets-guide/fifth-edition/article/united-states-trump-administration-signals-major-shift-in-us-digital-mergers-aggressive-scrutiny-targeted-enforcement" TargetMode="External"/><Relationship Id="rId26" Type="http://schemas.openxmlformats.org/officeDocument/2006/relationships/image" Target="media/image2.png"/><Relationship Id="rId3" Type="http://schemas.openxmlformats.org/officeDocument/2006/relationships/settings" Target="settings.xml"/><Relationship Id="rId21" Type="http://schemas.openxmlformats.org/officeDocument/2006/relationships/hyperlink" Target="https://thebulletin.org/2025/02/why-it-would-be-a-bad-idea-for-the-trump-administration-to-conduct-a-rapid-nuclear-test/" TargetMode="External"/><Relationship Id="rId7" Type="http://schemas.openxmlformats.org/officeDocument/2006/relationships/hyperlink" Target="https://globalcompetitionreview.com/guide/digital-markets-guide/fifth-edition/article/united-states-trump-administration-signals-major-shift-in-us-digital-mergers-aggressive-scrutiny-targeted-enforcement" TargetMode="External"/><Relationship Id="rId12" Type="http://schemas.openxmlformats.org/officeDocument/2006/relationships/hyperlink" Target="https://globalcompetitionreview.com/guide/digital-markets-guide/fifth-edition/article/united-states-trump-administration-signals-major-shift-in-us-digital-mergers-aggressive-scrutiny-targeted-enforcement" TargetMode="External"/><Relationship Id="rId17" Type="http://schemas.openxmlformats.org/officeDocument/2006/relationships/hyperlink" Target="https://globalcompetitionreview.com/guide/digital-markets-guide/fifth-edition/article/united-states-trump-administration-signals-major-shift-in-us-digital-mergers-aggressive-scrutiny-targeted-enforcement" TargetMode="External"/><Relationship Id="rId25"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globalcompetitionreview.com/guide/digital-markets-guide/fifth-edition/article/united-states-trump-administration-signals-major-shift-in-us-digital-mergers-aggressive-scrutiny-targeted-enforcement" TargetMode="External"/><Relationship Id="rId20" Type="http://schemas.openxmlformats.org/officeDocument/2006/relationships/hyperlink" Target="https://www.newyorker.com/news/the-lede/josh-hawley-and-the-republican-effort-to-love-labor" TargetMode="External"/><Relationship Id="rId1" Type="http://schemas.openxmlformats.org/officeDocument/2006/relationships/numbering" Target="numbering.xml"/><Relationship Id="rId6" Type="http://schemas.openxmlformats.org/officeDocument/2006/relationships/hyperlink" Target="https://globalcompetitionreview.com/guide/digital-markets-guide/fifth-edition/article/united-states-trump-administration-signals-major-shift-in-us-digital-mergers-aggressive-scrutiny-targeted-enforcement" TargetMode="External"/><Relationship Id="rId11" Type="http://schemas.openxmlformats.org/officeDocument/2006/relationships/hyperlink" Target="https://globalcompetitionreview.com/guide/digital-markets-guide/fifth-edition/article/united-states-trump-administration-signals-major-shift-in-us-digital-mergers-aggressive-scrutiny-targeted-enforcement" TargetMode="External"/><Relationship Id="rId24" Type="http://schemas.openxmlformats.org/officeDocument/2006/relationships/hyperlink" Target="https://archive.ph/o/aixbn/https:/www.economist.com/graphic-detail/2024/02/14/four-lessons-from-the-2023-democracy-index" TargetMode="External"/><Relationship Id="rId5" Type="http://schemas.openxmlformats.org/officeDocument/2006/relationships/hyperlink" Target="https://www.investing.com/news/economy-news/wells-fargo-lifts-us-growth-outlook-expects-two-additional-fed-rate-cuts-4276860" TargetMode="External"/><Relationship Id="rId15" Type="http://schemas.openxmlformats.org/officeDocument/2006/relationships/hyperlink" Target="https://globalcompetitionreview.com/guide/digital-markets-guide/fifth-edition/article/united-states-trump-administration-signals-major-shift-in-us-digital-mergers-aggressive-scrutiny-targeted-enforcement" TargetMode="External"/><Relationship Id="rId23" Type="http://schemas.openxmlformats.org/officeDocument/2006/relationships/hyperlink" Target="https://www.investing.com/equities/united-parcel?cid=8199" TargetMode="External"/><Relationship Id="rId28" Type="http://schemas.openxmlformats.org/officeDocument/2006/relationships/theme" Target="theme/theme1.xml"/><Relationship Id="rId10" Type="http://schemas.openxmlformats.org/officeDocument/2006/relationships/hyperlink" Target="https://globalcompetitionreview.com/guide/digital-markets-guide/fifth-edition/article/united-states-trump-administration-signals-major-shift-in-us-digital-mergers-aggressive-scrutiny-targeted-enforcement" TargetMode="External"/><Relationship Id="rId19" Type="http://schemas.openxmlformats.org/officeDocument/2006/relationships/hyperlink" Target="https://blogs.lse.ac.uk/usappblog/2025/10/13/forecasting-suggests-the-republicans-will-lose-28-seats-and-the-house-in-the-2026-midterm-elections/" TargetMode="External"/><Relationship Id="rId4" Type="http://schemas.openxmlformats.org/officeDocument/2006/relationships/webSettings" Target="webSettings.xml"/><Relationship Id="rId9" Type="http://schemas.openxmlformats.org/officeDocument/2006/relationships/hyperlink" Target="https://globalcompetitionreview.com/guide/digital-markets-guide/fifth-edition/article/united-states-trump-administration-signals-major-shift-in-us-digital-mergers-aggressive-scrutiny-targeted-enforcement" TargetMode="External"/><Relationship Id="rId14" Type="http://schemas.openxmlformats.org/officeDocument/2006/relationships/hyperlink" Target="https://globalcompetitionreview.com/guide/digital-markets-guide/fifth-edition/article/united-states-trump-administration-signals-major-shift-in-us-digital-mergers-aggressive-scrutiny-targeted-enforcement" TargetMode="External"/><Relationship Id="rId22" Type="http://schemas.openxmlformats.org/officeDocument/2006/relationships/hyperlink" Target="https://www.ucsusa.org/resources/what-nuclear-testing"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rig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15</TotalTime>
  <Pages>1</Pages>
  <Words>31081</Words>
  <Characters>177167</Characters>
  <Application>Microsoft Office Word</Application>
  <DocSecurity>0</DocSecurity>
  <Lines>1476</Lines>
  <Paragraphs>415</Paragraphs>
  <ScaleCrop>false</ScaleCrop>
  <Company/>
  <LinksUpToDate>false</LinksUpToDate>
  <CharactersWithSpaces>207833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yobani bustos</dc:creator>
  <cp:keywords/>
  <dc:description/>
  <cp:lastModifiedBy>wrigh</cp:lastModifiedBy>
  <cp:revision>4</cp:revision>
  <dcterms:created xsi:type="dcterms:W3CDTF">2025-11-15T20:11:00Z</dcterms:created>
  <dcterms:modified xsi:type="dcterms:W3CDTF">2025-12-21T22:57:00Z</dcterms:modified>
</cp:coreProperties>
</file>