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CB575" w14:textId="6892ABD2" w:rsidR="00E34230" w:rsidRDefault="00A66893" w:rsidP="00A66893">
      <w:pPr>
        <w:pStyle w:val="Heading1"/>
      </w:pPr>
      <w:r>
        <w:t>1NC vs Kansas LW</w:t>
      </w:r>
    </w:p>
    <w:p w14:paraId="6721CD49" w14:textId="77777777" w:rsidR="00564FBF" w:rsidRDefault="00564FBF" w:rsidP="00564FBF">
      <w:pPr>
        <w:pStyle w:val="Heading1"/>
      </w:pPr>
      <w:r>
        <w:t>1NC</w:t>
      </w:r>
    </w:p>
    <w:p w14:paraId="16CD6514" w14:textId="77777777" w:rsidR="00564FBF" w:rsidRDefault="00564FBF" w:rsidP="00564FBF">
      <w:pPr>
        <w:pStyle w:val="Heading2"/>
      </w:pPr>
      <w:r>
        <w:t>Off Case</w:t>
      </w:r>
    </w:p>
    <w:p w14:paraId="60AB77E5" w14:textId="77777777" w:rsidR="00564FBF" w:rsidRDefault="00564FBF" w:rsidP="00564FBF">
      <w:pPr>
        <w:pStyle w:val="Heading3"/>
        <w:rPr>
          <w:rFonts w:cs="Calibri"/>
        </w:rPr>
      </w:pPr>
      <w:r>
        <w:rPr>
          <w:rFonts w:cs="Calibri"/>
        </w:rPr>
        <w:t>T</w:t>
      </w:r>
    </w:p>
    <w:p w14:paraId="2D237EE8" w14:textId="77777777" w:rsidR="00564FBF" w:rsidRPr="00A870FB" w:rsidRDefault="00564FBF" w:rsidP="00564FBF">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45C867A4" w14:textId="77777777" w:rsidR="00564FBF" w:rsidRPr="006F781C" w:rsidRDefault="00564FBF" w:rsidP="00564FBF">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43CE4DB" w14:textId="77777777" w:rsidR="00564FBF" w:rsidRPr="00B13A7D" w:rsidRDefault="00564FBF" w:rsidP="00564FBF">
      <w:pPr>
        <w:rPr>
          <w:sz w:val="14"/>
          <w:szCs w:val="20"/>
        </w:rPr>
      </w:pPr>
      <w:r w:rsidRPr="00753220">
        <w:rPr>
          <w:rStyle w:val="StyleUnderline"/>
        </w:rPr>
        <w:t xml:space="preserve">When </w:t>
      </w:r>
      <w:r w:rsidRPr="005C20D9">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5C20D9">
        <w:rPr>
          <w:rStyle w:val="StyleUnderline"/>
          <w:highlight w:val="green"/>
        </w:rPr>
        <w:t>had something</w:t>
      </w:r>
      <w:r w:rsidRPr="005C20D9">
        <w:rPr>
          <w:sz w:val="14"/>
          <w:szCs w:val="20"/>
          <w:highlight w:val="green"/>
        </w:rPr>
        <w:t xml:space="preserve"> </w:t>
      </w:r>
      <w:r w:rsidRPr="005C20D9">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5C20D9">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5C20D9">
        <w:rPr>
          <w:rStyle w:val="Emphasis"/>
          <w:highlight w:val="green"/>
        </w:rPr>
        <w:t>historically</w:t>
      </w:r>
      <w:r w:rsidRPr="00753220">
        <w:rPr>
          <w:rStyle w:val="Emphasis"/>
        </w:rPr>
        <w:t xml:space="preserve"> made available</w:t>
      </w:r>
      <w:r w:rsidRPr="00753220">
        <w:rPr>
          <w:sz w:val="14"/>
          <w:szCs w:val="20"/>
        </w:rPr>
        <w:t xml:space="preserve"> </w:t>
      </w:r>
      <w:r w:rsidRPr="005C20D9">
        <w:rPr>
          <w:rStyle w:val="StyleUnderline"/>
          <w:highlight w:val="green"/>
        </w:rPr>
        <w:t>to</w:t>
      </w:r>
      <w:r w:rsidRPr="00753220">
        <w:rPr>
          <w:sz w:val="14"/>
          <w:szCs w:val="20"/>
        </w:rPr>
        <w:t xml:space="preserve"> private sector </w:t>
      </w:r>
      <w:r w:rsidRPr="005C20D9">
        <w:rPr>
          <w:rStyle w:val="Emphasis"/>
          <w:highlight w:val="green"/>
        </w:rPr>
        <w:t>employees</w:t>
      </w:r>
      <w:r w:rsidRPr="005C20D9">
        <w:rPr>
          <w:sz w:val="14"/>
          <w:szCs w:val="20"/>
          <w:highlight w:val="green"/>
        </w:rPr>
        <w:t xml:space="preserve"> </w:t>
      </w:r>
      <w:r w:rsidRPr="005C20D9">
        <w:rPr>
          <w:rStyle w:val="StyleUnderline"/>
          <w:highlight w:val="green"/>
        </w:rPr>
        <w:t>under</w:t>
      </w:r>
      <w:r w:rsidRPr="00753220">
        <w:rPr>
          <w:rStyle w:val="StyleUnderline"/>
        </w:rPr>
        <w:t xml:space="preserve"> the</w:t>
      </w:r>
      <w:r w:rsidRPr="00753220">
        <w:rPr>
          <w:sz w:val="14"/>
          <w:szCs w:val="20"/>
        </w:rPr>
        <w:t xml:space="preserve"> </w:t>
      </w:r>
      <w:r w:rsidRPr="005C20D9">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1F247D14" w14:textId="77777777" w:rsidR="00564FBF" w:rsidRPr="00E41629" w:rsidRDefault="00564FBF" w:rsidP="00564FBF">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55DF21BC" w14:textId="77777777" w:rsidR="00564FBF" w:rsidRPr="00932972" w:rsidRDefault="00564FBF" w:rsidP="00564FBF">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6C1E0F59" w14:textId="77777777" w:rsidR="00564FBF" w:rsidRPr="00932972" w:rsidRDefault="00564FBF" w:rsidP="00564FBF">
      <w:pPr>
        <w:rPr>
          <w:sz w:val="16"/>
        </w:rPr>
      </w:pPr>
      <w:r w:rsidRPr="005C20D9">
        <w:rPr>
          <w:rStyle w:val="StyleUnderline"/>
          <w:highlight w:val="green"/>
        </w:rPr>
        <w:t>The IIA defines</w:t>
      </w:r>
      <w:r w:rsidRPr="00932972">
        <w:rPr>
          <w:sz w:val="16"/>
        </w:rPr>
        <w:t xml:space="preserve"> “employer” and “</w:t>
      </w:r>
      <w:r w:rsidRPr="005C20D9">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83FB24E" w14:textId="77777777" w:rsidR="00564FBF" w:rsidRPr="00E41629" w:rsidRDefault="00564FBF" w:rsidP="00564FBF">
      <w:pPr>
        <w:pStyle w:val="ListParagraph"/>
        <w:numPr>
          <w:ilvl w:val="0"/>
          <w:numId w:val="15"/>
        </w:numPr>
        <w:rPr>
          <w:sz w:val="16"/>
        </w:rPr>
      </w:pPr>
      <w:r w:rsidRPr="00932972">
        <w:rPr>
          <w:sz w:val="16"/>
        </w:rPr>
        <w:t>“</w:t>
      </w:r>
      <w:r w:rsidRPr="00932972">
        <w:rPr>
          <w:rStyle w:val="StyleUnderline"/>
        </w:rPr>
        <w:t xml:space="preserve">Worker” means </w:t>
      </w:r>
      <w:r w:rsidRPr="005C20D9">
        <w:rPr>
          <w:rStyle w:val="StyleUnderline"/>
          <w:highlight w:val="green"/>
        </w:rPr>
        <w:t xml:space="preserve">every </w:t>
      </w:r>
      <w:r w:rsidRPr="005C20D9">
        <w:rPr>
          <w:rStyle w:val="Emphasis"/>
          <w:highlight w:val="green"/>
        </w:rPr>
        <w:t>person</w:t>
      </w:r>
      <w:r w:rsidRPr="00932972">
        <w:rPr>
          <w:rStyle w:val="StyleUnderline"/>
        </w:rPr>
        <w:t xml:space="preserve"> in this state who is </w:t>
      </w:r>
      <w:r w:rsidRPr="005C20D9">
        <w:rPr>
          <w:rStyle w:val="StyleUnderline"/>
          <w:highlight w:val="green"/>
        </w:rPr>
        <w:t xml:space="preserve">engaged in the </w:t>
      </w:r>
      <w:r w:rsidRPr="005C20D9">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1EA8469C" w14:textId="77777777" w:rsidR="00564FBF" w:rsidRPr="00E41629" w:rsidRDefault="00564FBF" w:rsidP="00564FBF">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38A99435" w14:textId="77777777" w:rsidR="00564FBF" w:rsidRPr="00932972" w:rsidRDefault="00564FBF" w:rsidP="00564FBF">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5CA77E4F" w14:textId="77777777" w:rsidR="00564FBF" w:rsidRPr="00932972" w:rsidRDefault="00564FBF" w:rsidP="00564FBF">
      <w:pPr>
        <w:rPr>
          <w:sz w:val="16"/>
        </w:rPr>
      </w:pPr>
      <w:r w:rsidRPr="00932972">
        <w:rPr>
          <w:rStyle w:val="StyleUnderline"/>
        </w:rPr>
        <w:t xml:space="preserve">Section 3 of </w:t>
      </w:r>
      <w:r w:rsidRPr="005C20D9">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5C20D9">
        <w:rPr>
          <w:rStyle w:val="StyleUnderline"/>
          <w:highlight w:val="green"/>
        </w:rPr>
        <w:t>defines an “</w:t>
      </w:r>
      <w:r w:rsidRPr="005C20D9">
        <w:rPr>
          <w:rStyle w:val="Emphasis"/>
          <w:highlight w:val="green"/>
        </w:rPr>
        <w:t>employer</w:t>
      </w:r>
      <w:r w:rsidRPr="005C20D9">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5C20D9">
        <w:rPr>
          <w:rStyle w:val="StyleUnderline"/>
          <w:highlight w:val="green"/>
        </w:rPr>
        <w:t>not</w:t>
      </w:r>
      <w:r w:rsidRPr="00E41629">
        <w:rPr>
          <w:rStyle w:val="StyleUnderline"/>
        </w:rPr>
        <w:t xml:space="preserve"> include </w:t>
      </w:r>
      <w:r w:rsidRPr="005C20D9">
        <w:rPr>
          <w:rStyle w:val="StyleUnderline"/>
          <w:highlight w:val="green"/>
        </w:rPr>
        <w:t xml:space="preserve">the </w:t>
      </w:r>
      <w:r w:rsidRPr="005C20D9">
        <w:rPr>
          <w:rStyle w:val="Emphasis"/>
          <w:highlight w:val="green"/>
        </w:rPr>
        <w:t>U</w:t>
      </w:r>
      <w:r w:rsidRPr="00932972">
        <w:rPr>
          <w:sz w:val="16"/>
        </w:rPr>
        <w:t xml:space="preserve">nited </w:t>
      </w:r>
      <w:r w:rsidRPr="005C20D9">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5C20D9">
        <w:rPr>
          <w:rStyle w:val="StyleUnderline"/>
          <w:highlight w:val="green"/>
        </w:rPr>
        <w:t>an “</w:t>
      </w:r>
      <w:r w:rsidRPr="005C20D9">
        <w:rPr>
          <w:rStyle w:val="Emphasis"/>
          <w:highlight w:val="green"/>
        </w:rPr>
        <w:t>employee</w:t>
      </w:r>
      <w:r w:rsidRPr="00932972">
        <w:rPr>
          <w:rStyle w:val="StyleUnderline"/>
        </w:rPr>
        <w:t xml:space="preserve">” </w:t>
      </w:r>
      <w:r w:rsidRPr="005C20D9">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5C20D9">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20A57A5D" w14:textId="77777777" w:rsidR="00564FBF" w:rsidRPr="00932972" w:rsidRDefault="00564FBF" w:rsidP="00564FBF">
      <w:pPr>
        <w:pStyle w:val="Heading4"/>
        <w:rPr>
          <w:rFonts w:cs="Calibri"/>
        </w:rPr>
      </w:pPr>
      <w:r w:rsidRPr="00932972">
        <w:rPr>
          <w:rFonts w:cs="Calibri"/>
        </w:rPr>
        <w:t>Vote neg---</w:t>
      </w:r>
    </w:p>
    <w:p w14:paraId="0753F736" w14:textId="77777777" w:rsidR="00564FBF" w:rsidRPr="00932972" w:rsidRDefault="00564FBF" w:rsidP="00564FBF">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3B3F99A6" w14:textId="77777777" w:rsidR="00564FBF" w:rsidRDefault="00564FBF" w:rsidP="00564FBF">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11F656A4" w14:textId="77777777" w:rsidR="00564FBF" w:rsidRDefault="00564FBF" w:rsidP="00564FBF">
      <w:pPr>
        <w:pStyle w:val="Heading3"/>
      </w:pPr>
      <w:r>
        <w:t>CP</w:t>
      </w:r>
    </w:p>
    <w:p w14:paraId="3266832F" w14:textId="77777777" w:rsidR="00564FBF" w:rsidRDefault="00564FBF" w:rsidP="00564FBF">
      <w:pPr>
        <w:pStyle w:val="Heading4"/>
      </w:pPr>
      <w:r>
        <w:t>The United States federal government should:</w:t>
      </w:r>
    </w:p>
    <w:p w14:paraId="21C35EFE" w14:textId="77777777" w:rsidR="00564FBF" w:rsidRPr="00F47AC1" w:rsidRDefault="00564FBF" w:rsidP="00564FBF">
      <w:r>
        <w:t>[set 1]</w:t>
      </w:r>
    </w:p>
    <w:p w14:paraId="5F200399" w14:textId="77777777" w:rsidR="00564FBF" w:rsidRDefault="00564FBF" w:rsidP="00564FBF">
      <w:pPr>
        <w:pStyle w:val="Heading4"/>
      </w:pPr>
      <w:r>
        <w:t>---restore funding to executive agencies that were impacted by the Department of Government Efficiency,</w:t>
      </w:r>
    </w:p>
    <w:p w14:paraId="6A36EFCD" w14:textId="77777777" w:rsidR="00564FBF" w:rsidRPr="00843A90" w:rsidRDefault="00564FBF" w:rsidP="00564FBF">
      <w:pPr>
        <w:pStyle w:val="Heading4"/>
      </w:pPr>
      <w:r>
        <w:t xml:space="preserve">---substantially increase pay and benefits for all general schedule and federal wage system workers, </w:t>
      </w:r>
    </w:p>
    <w:p w14:paraId="589A88E7" w14:textId="77777777" w:rsidR="00564FBF" w:rsidRDefault="00564FBF" w:rsidP="00564FBF">
      <w:pPr>
        <w:pStyle w:val="Heading4"/>
      </w:pPr>
      <w:r>
        <w:t>---offer to rehire workers that were terminated by the Department of Government Efficiency through greater contract incentives,</w:t>
      </w:r>
    </w:p>
    <w:p w14:paraId="3B82E24E" w14:textId="77777777" w:rsidR="00564FBF" w:rsidRDefault="00564FBF" w:rsidP="00564FBF">
      <w:pPr>
        <w:pStyle w:val="Heading4"/>
      </w:pPr>
      <w:r>
        <w:t>---replace any workers that refuse employment,</w:t>
      </w:r>
    </w:p>
    <w:p w14:paraId="2730A2C1" w14:textId="77777777" w:rsidR="00564FBF" w:rsidRPr="001D5D7F" w:rsidRDefault="00564FBF" w:rsidP="00564FBF">
      <w:pPr>
        <w:pStyle w:val="Heading4"/>
      </w:pPr>
      <w:r>
        <w:t>---issue an Office of Legal Counsel statement requiring agency action to meet standards for factual support,</w:t>
      </w:r>
    </w:p>
    <w:p w14:paraId="0FE0867B" w14:textId="77777777" w:rsidR="00564FBF" w:rsidRDefault="00564FBF" w:rsidP="00564FBF">
      <w:pPr>
        <w:pStyle w:val="Heading4"/>
      </w:pPr>
      <w:r>
        <w:t>--- abolish collective bargaining rights for federal unions,</w:t>
      </w:r>
    </w:p>
    <w:p w14:paraId="3393D149" w14:textId="77777777" w:rsidR="00564FBF" w:rsidRDefault="00564FBF" w:rsidP="00564FBF">
      <w:r>
        <w:t>[set 2]</w:t>
      </w:r>
    </w:p>
    <w:p w14:paraId="48D0A4A0" w14:textId="77777777" w:rsidR="00564FBF" w:rsidRDefault="00564FBF" w:rsidP="00564FBF">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0748766E" w14:textId="77777777" w:rsidR="00564FBF" w:rsidRDefault="00564FBF" w:rsidP="00564FBF">
      <w:pPr>
        <w:pStyle w:val="Heading4"/>
      </w:pPr>
      <w:r>
        <w:t xml:space="preserve">---In their official capacities, the President and Vice President of the United States should resign, citing health concerns. </w:t>
      </w:r>
    </w:p>
    <w:p w14:paraId="01F40772" w14:textId="77777777" w:rsidR="00564FBF" w:rsidRDefault="00564FBF" w:rsidP="00564FBF">
      <w:pPr>
        <w:pStyle w:val="Heading4"/>
      </w:pPr>
      <w:r>
        <w:t xml:space="preserve">It </w:t>
      </w:r>
      <w:r w:rsidRPr="000F7B58">
        <w:rPr>
          <w:u w:val="single"/>
        </w:rPr>
        <w:t>solves the case</w:t>
      </w:r>
      <w:r>
        <w:t xml:space="preserve"> while abolishing collective bargaining for federal workers. </w:t>
      </w:r>
    </w:p>
    <w:p w14:paraId="09CE5DB6" w14:textId="77777777" w:rsidR="00564FBF" w:rsidRPr="00E90264" w:rsidRDefault="00564FBF" w:rsidP="00564FBF">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CEDB28F" w14:textId="77777777" w:rsidR="00564FBF" w:rsidRPr="00E20AAB" w:rsidRDefault="00564FBF" w:rsidP="00564FBF">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55E8058F" w14:textId="77777777" w:rsidR="00564FBF" w:rsidRPr="00E20AAB" w:rsidRDefault="00564FBF" w:rsidP="00564FBF">
      <w:pPr>
        <w:rPr>
          <w:sz w:val="16"/>
        </w:rPr>
      </w:pPr>
      <w:r w:rsidRPr="00E20AAB">
        <w:rPr>
          <w:sz w:val="16"/>
        </w:rPr>
        <w:t xml:space="preserve">Yet most </w:t>
      </w:r>
      <w:r w:rsidRPr="0055003A">
        <w:rPr>
          <w:rStyle w:val="StyleUnderline"/>
        </w:rPr>
        <w:t xml:space="preserve">federal civil service reform proposals involve modest </w:t>
      </w:r>
      <w:r w:rsidRPr="005C20D9">
        <w:rPr>
          <w:rStyle w:val="StyleUnderline"/>
          <w:highlight w:val="green"/>
        </w:rPr>
        <w:t>changes to</w:t>
      </w:r>
      <w:r w:rsidRPr="0055003A">
        <w:rPr>
          <w:rStyle w:val="StyleUnderline"/>
        </w:rPr>
        <w:t xml:space="preserve"> the </w:t>
      </w:r>
      <w:r w:rsidRPr="005C20D9">
        <w:rPr>
          <w:rStyle w:val="Emphasis"/>
          <w:highlight w:val="gree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412A25E7" w14:textId="77777777" w:rsidR="00564FBF" w:rsidRPr="00E20AAB" w:rsidRDefault="00564FBF" w:rsidP="00564FBF">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08FCD86D" w14:textId="77777777" w:rsidR="00564FBF" w:rsidRPr="00E20AAB" w:rsidRDefault="00564FBF" w:rsidP="00564FBF">
      <w:pPr>
        <w:rPr>
          <w:sz w:val="16"/>
        </w:rPr>
      </w:pPr>
      <w:r w:rsidRPr="00E20AAB">
        <w:rPr>
          <w:sz w:val="16"/>
        </w:rPr>
        <w:t>Four major lessons emerge from this analysis:</w:t>
      </w:r>
    </w:p>
    <w:p w14:paraId="67078857" w14:textId="77777777" w:rsidR="00564FBF" w:rsidRPr="00E20AAB" w:rsidRDefault="00564FBF" w:rsidP="00564FBF">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27065B08" w14:textId="77777777" w:rsidR="00564FBF" w:rsidRPr="00E20AAB" w:rsidRDefault="00564FBF" w:rsidP="00564FBF">
      <w:pPr>
        <w:rPr>
          <w:sz w:val="16"/>
        </w:rPr>
      </w:pPr>
      <w:r w:rsidRPr="00E20AAB">
        <w:rPr>
          <w:sz w:val="16"/>
        </w:rPr>
        <w:t xml:space="preserve">• </w:t>
      </w:r>
      <w:r w:rsidRPr="005C20D9">
        <w:rPr>
          <w:rStyle w:val="StyleUnderline"/>
          <w:highlight w:val="green"/>
        </w:rPr>
        <w:t>Decentralized and flexible hiring</w:t>
      </w:r>
      <w:r w:rsidRPr="0055003A">
        <w:rPr>
          <w:rStyle w:val="StyleUnderline"/>
        </w:rPr>
        <w:t xml:space="preserve"> should be </w:t>
      </w:r>
      <w:r w:rsidRPr="005C20D9">
        <w:rPr>
          <w:rStyle w:val="Emphasis"/>
          <w:highlight w:val="gree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39DF0B30" w14:textId="77777777" w:rsidR="00564FBF" w:rsidRPr="00E20AAB" w:rsidRDefault="00564FBF" w:rsidP="00564FBF">
      <w:pPr>
        <w:rPr>
          <w:sz w:val="16"/>
        </w:rPr>
      </w:pPr>
      <w:r w:rsidRPr="00E20AAB">
        <w:rPr>
          <w:sz w:val="16"/>
        </w:rPr>
        <w:t xml:space="preserve">• </w:t>
      </w:r>
      <w:r w:rsidRPr="005C20D9">
        <w:rPr>
          <w:rStyle w:val="Emphasis"/>
          <w:highlight w:val="gree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5C20D9">
        <w:rPr>
          <w:rStyle w:val="StyleUnderline"/>
          <w:highlight w:val="green"/>
        </w:rPr>
        <w:t>increased</w:t>
      </w:r>
      <w:r w:rsidRPr="00E20AAB">
        <w:rPr>
          <w:rStyle w:val="StyleUnderline"/>
        </w:rPr>
        <w:t xml:space="preserve"> the use of merit </w:t>
      </w:r>
      <w:r w:rsidRPr="005C20D9">
        <w:rPr>
          <w:rStyle w:val="StyleUnderline"/>
          <w:highlight w:val="green"/>
        </w:rPr>
        <w:t>pay</w:t>
      </w:r>
      <w:r w:rsidRPr="00E20AAB">
        <w:rPr>
          <w:sz w:val="16"/>
        </w:rPr>
        <w:t>. The reports on these reforms have been generally positive, although the manner in which they have been implemented has determined whether or not they were a success.</w:t>
      </w:r>
    </w:p>
    <w:p w14:paraId="3CBCFCA4" w14:textId="77777777" w:rsidR="00564FBF" w:rsidRPr="00E20AAB" w:rsidRDefault="00564FBF" w:rsidP="00564FBF">
      <w:pPr>
        <w:rPr>
          <w:sz w:val="16"/>
        </w:rPr>
      </w:pPr>
      <w:r w:rsidRPr="00E20AAB">
        <w:rPr>
          <w:sz w:val="16"/>
        </w:rPr>
        <w:t xml:space="preserve">• </w:t>
      </w:r>
      <w:r w:rsidRPr="005C20D9">
        <w:rPr>
          <w:rStyle w:val="StyleUnderline"/>
          <w:highlight w:val="green"/>
        </w:rPr>
        <w:t>Union collective bargaining</w:t>
      </w:r>
      <w:r w:rsidRPr="0055003A">
        <w:rPr>
          <w:rStyle w:val="StyleUnderline"/>
        </w:rPr>
        <w:t xml:space="preserve"> over the conditions of employment </w:t>
      </w:r>
      <w:r w:rsidRPr="005C20D9">
        <w:rPr>
          <w:rStyle w:val="StyleUnderline"/>
          <w:highlight w:val="green"/>
        </w:rPr>
        <w:t xml:space="preserve">should be </w:t>
      </w:r>
      <w:r w:rsidRPr="005C20D9">
        <w:rPr>
          <w:rStyle w:val="Emphasis"/>
          <w:highlight w:val="green"/>
        </w:rPr>
        <w:t>banned at the federal level</w:t>
      </w:r>
      <w:r w:rsidRPr="00E20AAB">
        <w:rPr>
          <w:sz w:val="16"/>
        </w:rPr>
        <w:t>. States that have limited or have resisted public employee union collective bargaining by all reports have more efficient service.</w:t>
      </w:r>
    </w:p>
    <w:p w14:paraId="3934EF01" w14:textId="77777777" w:rsidR="00564FBF" w:rsidRPr="008F7614" w:rsidRDefault="00564FBF" w:rsidP="00564FBF">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EC1C185" w14:textId="77777777" w:rsidR="00564FBF" w:rsidRPr="00C00C6B" w:rsidRDefault="00564FBF" w:rsidP="00564FBF">
      <w:pPr>
        <w:pStyle w:val="Heading3"/>
      </w:pPr>
      <w:r>
        <w:t>DA</w:t>
      </w:r>
    </w:p>
    <w:p w14:paraId="2A29E216" w14:textId="77777777" w:rsidR="00564FBF" w:rsidRDefault="00564FBF" w:rsidP="00564FBF">
      <w:pPr>
        <w:pStyle w:val="Heading4"/>
      </w:pPr>
      <w:r>
        <w:t>Democrats have momentum--- but are divided on strategy</w:t>
      </w:r>
    </w:p>
    <w:p w14:paraId="23D32682" w14:textId="77777777" w:rsidR="00564FBF" w:rsidRPr="0077158D" w:rsidRDefault="00564FBF" w:rsidP="00564FBF">
      <w:r w:rsidRPr="0077158D">
        <w:t xml:space="preserve">Julia </w:t>
      </w:r>
      <w:r w:rsidRPr="0077158D">
        <w:rPr>
          <w:rFonts w:eastAsiaTheme="majorEastAsia" w:cstheme="majorBidi"/>
          <w:b/>
          <w:iCs/>
          <w:sz w:val="26"/>
        </w:rPr>
        <w:t>Mueller, 1-1</w:t>
      </w:r>
      <w:r w:rsidRPr="0077158D">
        <w:t>-2026, "Democrats start 2026 with fresh momentum — and lingering challenges", Hill, https://thehill.com/homenews/campaign/5668732-democrats-midterm-momentum-challenges/</w:t>
      </w:r>
    </w:p>
    <w:p w14:paraId="76790BC3" w14:textId="77777777" w:rsidR="00564FBF" w:rsidRPr="005C20D9" w:rsidRDefault="00564FBF" w:rsidP="00564FBF">
      <w:pPr>
        <w:rPr>
          <w:rStyle w:val="StyleUnderline"/>
          <w:highlight w:val="green"/>
        </w:rPr>
      </w:pPr>
      <w:r w:rsidRPr="005C20D9">
        <w:rPr>
          <w:rStyle w:val="StyleUnderline"/>
          <w:highlight w:val="green"/>
        </w:rPr>
        <w:t xml:space="preserve">Democrats are heading into the midterm year energized </w:t>
      </w:r>
      <w:r w:rsidRPr="00716DC4">
        <w:rPr>
          <w:rStyle w:val="StyleUnderline"/>
        </w:rPr>
        <w:t>by a string of recent electoral victories</w:t>
      </w:r>
      <w:r w:rsidRPr="00716DC4">
        <w:t>, but</w:t>
      </w:r>
      <w:r w:rsidRPr="0077158D">
        <w:t xml:space="preserve"> they also acknowledge the party faces tough challenges as it grapples with deeper troubles.</w:t>
      </w:r>
      <w:r>
        <w:t xml:space="preserve"> </w:t>
      </w:r>
      <w:r w:rsidRPr="005C20D9">
        <w:rPr>
          <w:rStyle w:val="StyleUnderline"/>
          <w:highlight w:val="green"/>
        </w:rPr>
        <w:t xml:space="preserve">The party </w:t>
      </w:r>
      <w:r w:rsidRPr="0077158D">
        <w:rPr>
          <w:rStyle w:val="StyleUnderline"/>
        </w:rPr>
        <w:t xml:space="preserve">says it has </w:t>
      </w:r>
      <w:r w:rsidRPr="005C20D9">
        <w:rPr>
          <w:rStyle w:val="StyleUnderline"/>
          <w:highlight w:val="green"/>
        </w:rPr>
        <w:t xml:space="preserve">found a winning strategy by emphasizing the </w:t>
      </w:r>
      <w:r w:rsidRPr="0077158D">
        <w:rPr>
          <w:rStyle w:val="StyleUnderline"/>
        </w:rPr>
        <w:t xml:space="preserve">high </w:t>
      </w:r>
      <w:r w:rsidRPr="005C20D9">
        <w:rPr>
          <w:rStyle w:val="StyleUnderline"/>
          <w:highlight w:val="green"/>
        </w:rPr>
        <w:t xml:space="preserve">cost of living under </w:t>
      </w:r>
      <w:r w:rsidRPr="0077158D">
        <w:rPr>
          <w:rStyle w:val="StyleUnderline"/>
        </w:rPr>
        <w:t xml:space="preserve">President </w:t>
      </w:r>
      <w:r w:rsidRPr="005C20D9">
        <w:rPr>
          <w:rStyle w:val="StyleUnderline"/>
          <w:highlight w:val="green"/>
        </w:rPr>
        <w:t>Trump</w:t>
      </w:r>
      <w:r w:rsidRPr="0077158D">
        <w:rPr>
          <w:rStyle w:val="StyleUnderline"/>
        </w:rPr>
        <w:t>,</w:t>
      </w:r>
      <w:r>
        <w:rPr>
          <w:rStyle w:val="StyleUnderline"/>
        </w:rPr>
        <w:t xml:space="preserve"> </w:t>
      </w:r>
      <w:r w:rsidRPr="005C20D9">
        <w:rPr>
          <w:rStyle w:val="StyleUnderline"/>
          <w:highlight w:val="green"/>
        </w:rPr>
        <w:t xml:space="preserve">which </w:t>
      </w:r>
      <w:r w:rsidRPr="0077158D">
        <w:rPr>
          <w:rStyle w:val="StyleUnderline"/>
        </w:rPr>
        <w:t xml:space="preserve">helped </w:t>
      </w:r>
      <w:r w:rsidRPr="005C20D9">
        <w:rPr>
          <w:rStyle w:val="StyleUnderline"/>
          <w:highlight w:val="green"/>
        </w:rPr>
        <w:t xml:space="preserve">propel </w:t>
      </w:r>
      <w:r w:rsidRPr="0077158D">
        <w:rPr>
          <w:rStyle w:val="StyleUnderline"/>
        </w:rPr>
        <w:t xml:space="preserve">their </w:t>
      </w:r>
      <w:r w:rsidRPr="005C20D9">
        <w:rPr>
          <w:rStyle w:val="StyleUnderline"/>
          <w:highlight w:val="green"/>
        </w:rPr>
        <w:t xml:space="preserve">candidates to victory </w:t>
      </w:r>
      <w:r w:rsidRPr="0077158D">
        <w:rPr>
          <w:rStyle w:val="StyleUnderline"/>
        </w:rPr>
        <w:t xml:space="preserve">in a number of competitive races </w:t>
      </w:r>
      <w:r w:rsidRPr="005C20D9">
        <w:rPr>
          <w:rStyle w:val="StyleUnderline"/>
          <w:highlight w:val="green"/>
        </w:rPr>
        <w:t>in 2025</w:t>
      </w:r>
      <w:r w:rsidRPr="0077158D">
        <w:rPr>
          <w:rStyle w:val="StyleUnderline"/>
        </w:rPr>
        <w:t>.</w:t>
      </w:r>
      <w:r>
        <w:rPr>
          <w:rStyle w:val="StyleUnderline"/>
        </w:rPr>
        <w:t xml:space="preserve"> </w:t>
      </w:r>
      <w:r w:rsidRPr="00716DC4">
        <w:rPr>
          <w:rStyle w:val="StyleUnderline"/>
        </w:rPr>
        <w:t xml:space="preserve">But even as they feel optimistic about flipping the House in the midterms, </w:t>
      </w:r>
      <w:r w:rsidRPr="00716DC4">
        <w:rPr>
          <w:rStyle w:val="StyleUnderline"/>
          <w:highlight w:val="green"/>
        </w:rPr>
        <w:t>Democrats are still struggling</w:t>
      </w:r>
      <w:r w:rsidRPr="00716DC4">
        <w:t xml:space="preserve"> with internal divisions they worry could haunt the party in years to come. “</w:t>
      </w:r>
      <w:r w:rsidRPr="00716DC4">
        <w:rPr>
          <w:rStyle w:val="StyleUnderline"/>
        </w:rPr>
        <w:t>Democrats are finding their way out of political wilderness and heading back into political power, with the help of Trump, his agenda</w:t>
      </w:r>
      <w:r w:rsidRPr="00716DC4">
        <w:t>. … But I don’t think we should mis</w:t>
      </w:r>
      <w:r w:rsidRPr="0077158D">
        <w:t>take this for Democrats becoming, overnight, a lot more popular, or having fixed the tremendous failures that got us into this position,” Democratic strategist</w:t>
      </w:r>
      <w:r>
        <w:t xml:space="preserve"> </w:t>
      </w:r>
      <w:r w:rsidRPr="0077158D">
        <w:t>Sawyer Hackett</w:t>
      </w:r>
      <w:r>
        <w:t xml:space="preserve"> </w:t>
      </w:r>
      <w:r w:rsidRPr="0077158D">
        <w:t>said.</w:t>
      </w:r>
      <w:r>
        <w:t xml:space="preserve"> </w:t>
      </w:r>
      <w:r w:rsidRPr="0077158D">
        <w:t>“Democrats do have to reconcile with how we landed ourselves in a second Trump term. … We still have work to do to kind of refine what our message is to the public.”</w:t>
      </w:r>
      <w:r>
        <w:t xml:space="preserve"> </w:t>
      </w:r>
      <w:r w:rsidRPr="005C20D9">
        <w:rPr>
          <w:rStyle w:val="StyleUnderline"/>
          <w:highlight w:val="green"/>
        </w:rPr>
        <w:t>Democrats started 2025 divided over how to bounce back</w:t>
      </w:r>
      <w:r w:rsidRPr="0077158D">
        <w:t xml:space="preserve"> from their 2024 losses and</w:t>
      </w:r>
      <w:r>
        <w:t xml:space="preserve"> </w:t>
      </w:r>
      <w:r w:rsidRPr="0077158D">
        <w:t>how to respond</w:t>
      </w:r>
      <w:r>
        <w:t xml:space="preserve"> </w:t>
      </w:r>
      <w:r w:rsidRPr="0077158D">
        <w:t>to Trump’s second term. Donors</w:t>
      </w:r>
      <w:r>
        <w:t xml:space="preserve"> </w:t>
      </w:r>
      <w:r w:rsidRPr="0077158D">
        <w:t>voiced anger</w:t>
      </w:r>
      <w:r>
        <w:t xml:space="preserve"> </w:t>
      </w:r>
      <w:r w:rsidRPr="0077158D">
        <w:t>about the election results,</w:t>
      </w:r>
      <w:r>
        <w:t xml:space="preserve"> </w:t>
      </w:r>
      <w:r w:rsidRPr="0077158D">
        <w:t>party leaders</w:t>
      </w:r>
      <w:r>
        <w:t xml:space="preserve"> </w:t>
      </w:r>
      <w:r w:rsidRPr="0077158D">
        <w:t>disagreed</w:t>
      </w:r>
      <w:r>
        <w:t xml:space="preserve"> </w:t>
      </w:r>
      <w:r w:rsidRPr="0077158D">
        <w:t>about messaging, and the national party</w:t>
      </w:r>
      <w:r>
        <w:t xml:space="preserve"> </w:t>
      </w:r>
      <w:r w:rsidRPr="0077158D">
        <w:t>clashed</w:t>
      </w:r>
      <w:r>
        <w:t xml:space="preserve"> </w:t>
      </w:r>
      <w:r w:rsidRPr="0077158D">
        <w:t>over midterm primary</w:t>
      </w:r>
      <w:r>
        <w:t xml:space="preserve"> </w:t>
      </w:r>
      <w:r w:rsidRPr="0077158D">
        <w:t>moves.</w:t>
      </w:r>
      <w:r>
        <w:t xml:space="preserve"> </w:t>
      </w:r>
      <w:r w:rsidRPr="0077158D">
        <w:t xml:space="preserve">But as the off-year election calendar ramped up, </w:t>
      </w:r>
      <w:r w:rsidRPr="005C20D9">
        <w:rPr>
          <w:rStyle w:val="StyleUnderline"/>
          <w:highlight w:val="green"/>
        </w:rPr>
        <w:t>a string of blue victories</w:t>
      </w:r>
      <w:r w:rsidRPr="005C20D9">
        <w:rPr>
          <w:highlight w:val="green"/>
        </w:rPr>
        <w:t xml:space="preserve"> </w:t>
      </w:r>
      <w:r w:rsidRPr="0077158D">
        <w:t>and overperformances</w:t>
      </w:r>
      <w:r>
        <w:t xml:space="preserve"> </w:t>
      </w:r>
      <w:r w:rsidRPr="0077158D">
        <w:t xml:space="preserve">put wind in the party’s sails and </w:t>
      </w:r>
      <w:r w:rsidRPr="005C20D9">
        <w:rPr>
          <w:rStyle w:val="StyleUnderline"/>
          <w:highlight w:val="green"/>
        </w:rPr>
        <w:t>lifted hopes that Democrats could make a comeback in Congress next fall.</w:t>
      </w:r>
    </w:p>
    <w:p w14:paraId="1CC51D12" w14:textId="77777777" w:rsidR="00564FBF" w:rsidRDefault="00564FBF" w:rsidP="00564FB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0F8FE4D" w14:textId="77777777" w:rsidR="00564FBF" w:rsidRPr="00E33D16" w:rsidRDefault="00564FBF" w:rsidP="00564FB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B40A3BD" w14:textId="77777777" w:rsidR="00564FBF" w:rsidRPr="00211071" w:rsidRDefault="00564FBF" w:rsidP="00564FBF">
      <w:pPr>
        <w:rPr>
          <w:sz w:val="16"/>
        </w:rPr>
      </w:pPr>
      <w:r w:rsidRPr="00211071">
        <w:rPr>
          <w:sz w:val="16"/>
        </w:rPr>
        <w:t xml:space="preserve">But even those who question Hawley’s motives don’t doubt his ambition, particularly as jockeying for 2028 begins. One thing he appears to recognize is that </w:t>
      </w:r>
      <w:r w:rsidRPr="005C20D9">
        <w:rPr>
          <w:rStyle w:val="Emphasis"/>
          <w:highlight w:val="green"/>
        </w:rPr>
        <w:t>siding</w:t>
      </w:r>
      <w:r w:rsidRPr="009A185F">
        <w:rPr>
          <w:rStyle w:val="Emphasis"/>
        </w:rPr>
        <w:t xml:space="preserve"> </w:t>
      </w:r>
      <w:r w:rsidRPr="005C20D9">
        <w:rPr>
          <w:rStyle w:val="Emphasis"/>
          <w:highlight w:val="green"/>
        </w:rPr>
        <w:t xml:space="preserve">with unions </w:t>
      </w:r>
      <w:r w:rsidRPr="00D912C3">
        <w:rPr>
          <w:rStyle w:val="StyleUnderline"/>
        </w:rPr>
        <w:t>has become</w:t>
      </w:r>
      <w:r w:rsidRPr="00A47248">
        <w:t xml:space="preserve"> </w:t>
      </w:r>
      <w:r w:rsidRPr="005C20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5C20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5C20D9">
        <w:rPr>
          <w:rStyle w:val="StyleUnderline"/>
          <w:highlight w:val="green"/>
        </w:rPr>
        <w:t>labor</w:t>
      </w:r>
      <w:r w:rsidRPr="00A47248">
        <w:t xml:space="preserve"> </w:t>
      </w:r>
      <w:r w:rsidRPr="005C20D9">
        <w:rPr>
          <w:rStyle w:val="Emphasis"/>
          <w:highlight w:val="green"/>
        </w:rPr>
        <w:t>unions had a net favorability</w:t>
      </w:r>
      <w:r w:rsidRPr="009A185F">
        <w:rPr>
          <w:rStyle w:val="StyleUnderline"/>
        </w:rPr>
        <w:t xml:space="preserve"> of eight percentage points</w:t>
      </w:r>
      <w:r w:rsidRPr="00211071">
        <w:rPr>
          <w:sz w:val="16"/>
        </w:rPr>
        <w:t xml:space="preserve">. </w:t>
      </w:r>
      <w:r w:rsidRPr="005C20D9">
        <w:rPr>
          <w:rStyle w:val="Emphasis"/>
          <w:highlight w:val="green"/>
        </w:rPr>
        <w:t>Among</w:t>
      </w:r>
      <w:r w:rsidRPr="009A185F">
        <w:rPr>
          <w:rStyle w:val="StyleUnderline"/>
        </w:rPr>
        <w:t xml:space="preserve"> young </w:t>
      </w:r>
      <w:r w:rsidRPr="005C20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5C20D9">
        <w:rPr>
          <w:rStyle w:val="StyleUnderline"/>
          <w:highlight w:val="green"/>
        </w:rPr>
        <w:t>overwhelmingly backed</w:t>
      </w:r>
      <w:r w:rsidRPr="009A185F">
        <w:rPr>
          <w:rStyle w:val="StyleUnderline"/>
        </w:rPr>
        <w:t xml:space="preserve"> several provisions of </w:t>
      </w:r>
      <w:r w:rsidRPr="005C20D9">
        <w:rPr>
          <w:rStyle w:val="StyleUnderline"/>
          <w:highlight w:val="green"/>
        </w:rPr>
        <w:t>the PRO Act</w:t>
      </w:r>
      <w:r w:rsidRPr="00211071">
        <w:rPr>
          <w:sz w:val="16"/>
        </w:rPr>
        <w:t xml:space="preserve"> that the survey tested, </w:t>
      </w:r>
      <w:r w:rsidRPr="009A185F">
        <w:rPr>
          <w:rStyle w:val="StyleUnderline"/>
        </w:rPr>
        <w:t xml:space="preserve">such as </w:t>
      </w:r>
      <w:r w:rsidRPr="005C20D9">
        <w:rPr>
          <w:rStyle w:val="StyleUnderline"/>
          <w:highlight w:val="green"/>
        </w:rPr>
        <w:t>expediting</w:t>
      </w:r>
      <w:r w:rsidRPr="00211071">
        <w:rPr>
          <w:sz w:val="16"/>
        </w:rPr>
        <w:t xml:space="preserve"> the </w:t>
      </w:r>
      <w:r w:rsidRPr="005C20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9D68CB5" w14:textId="77777777" w:rsidR="00564FBF" w:rsidRPr="00211071" w:rsidRDefault="00564FBF" w:rsidP="00564FB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5C20D9">
        <w:rPr>
          <w:rStyle w:val="Emphasis"/>
          <w:szCs w:val="28"/>
          <w:highlight w:val="green"/>
        </w:rPr>
        <w:t>union members</w:t>
      </w:r>
      <w:r w:rsidRPr="00A47248">
        <w:t xml:space="preserve"> </w:t>
      </w:r>
      <w:r w:rsidRPr="00D912C3">
        <w:rPr>
          <w:rStyle w:val="StyleUnderline"/>
        </w:rPr>
        <w:t>as</w:t>
      </w:r>
      <w:r w:rsidRPr="00A47248">
        <w:t xml:space="preserve"> </w:t>
      </w:r>
      <w:r w:rsidRPr="005C20D9">
        <w:rPr>
          <w:rStyle w:val="Emphasis"/>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5C20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5C20D9">
        <w:rPr>
          <w:rStyle w:val="Emphasis"/>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5C20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5C20D9">
        <w:rPr>
          <w:rStyle w:val="Emphasis"/>
          <w:highlight w:val="green"/>
        </w:rPr>
        <w:t>see</w:t>
      </w:r>
      <w:r w:rsidRPr="00211071">
        <w:rPr>
          <w:sz w:val="16"/>
        </w:rPr>
        <w:t xml:space="preserve"> the </w:t>
      </w:r>
      <w:r w:rsidRPr="005C20D9">
        <w:rPr>
          <w:rStyle w:val="Emphasis"/>
          <w:highlight w:val="green"/>
        </w:rPr>
        <w:t>labor</w:t>
      </w:r>
      <w:r w:rsidRPr="009A185F">
        <w:rPr>
          <w:rStyle w:val="StyleUnderline"/>
        </w:rPr>
        <w:t xml:space="preserve"> movement’s leaders </w:t>
      </w:r>
      <w:r w:rsidRPr="005C20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5C20D9">
        <w:rPr>
          <w:rStyle w:val="Emphasis"/>
          <w:szCs w:val="28"/>
          <w:highlight w:val="green"/>
        </w:rPr>
        <w:t>enacting</w:t>
      </w:r>
      <w:r w:rsidRPr="00211071">
        <w:rPr>
          <w:sz w:val="16"/>
        </w:rPr>
        <w:t xml:space="preserve"> some of the </w:t>
      </w:r>
      <w:r w:rsidRPr="005C20D9">
        <w:rPr>
          <w:rStyle w:val="Emphasis"/>
          <w:szCs w:val="28"/>
          <w:highlight w:val="green"/>
        </w:rPr>
        <w:t>pro-union reforms</w:t>
      </w:r>
      <w:r w:rsidRPr="00211071">
        <w:rPr>
          <w:sz w:val="16"/>
        </w:rPr>
        <w:t xml:space="preserve"> </w:t>
      </w:r>
      <w:r w:rsidRPr="009A185F">
        <w:rPr>
          <w:rStyle w:val="StyleUnderline"/>
        </w:rPr>
        <w:t xml:space="preserve">that </w:t>
      </w:r>
      <w:r w:rsidRPr="005C20D9">
        <w:rPr>
          <w:rStyle w:val="StyleUnderline"/>
          <w:highlight w:val="green"/>
        </w:rPr>
        <w:t>drew support</w:t>
      </w:r>
      <w:r w:rsidRPr="009A185F">
        <w:rPr>
          <w:rStyle w:val="StyleUnderline"/>
        </w:rPr>
        <w:t xml:space="preserve"> </w:t>
      </w:r>
      <w:r w:rsidRPr="005C20D9">
        <w:rPr>
          <w:rStyle w:val="StyleUnderline"/>
          <w:highlight w:val="green"/>
        </w:rPr>
        <w:t>from</w:t>
      </w:r>
      <w:r w:rsidRPr="009A185F">
        <w:rPr>
          <w:rStyle w:val="StyleUnderline"/>
        </w:rPr>
        <w:t xml:space="preserve"> young </w:t>
      </w:r>
      <w:r w:rsidRPr="005C20D9">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5C20D9">
        <w:rPr>
          <w:rStyle w:val="Emphasis"/>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5C20D9">
        <w:rPr>
          <w:rStyle w:val="Emphasis"/>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5C20D9">
        <w:rPr>
          <w:rStyle w:val="Emphasis"/>
          <w:szCs w:val="28"/>
          <w:highlight w:val="green"/>
        </w:rPr>
        <w:t>leading</w:t>
      </w:r>
      <w:r w:rsidRPr="00211071">
        <w:rPr>
          <w:sz w:val="16"/>
        </w:rPr>
        <w:t xml:space="preserve"> more and more </w:t>
      </w:r>
      <w:r w:rsidRPr="005C20D9">
        <w:rPr>
          <w:rStyle w:val="Emphasis"/>
          <w:szCs w:val="28"/>
          <w:highlight w:val="green"/>
        </w:rPr>
        <w:t>blue-collar workers to</w:t>
      </w:r>
      <w:r w:rsidRPr="00211071">
        <w:rPr>
          <w:sz w:val="16"/>
        </w:rPr>
        <w:t xml:space="preserve"> view </w:t>
      </w:r>
      <w:r w:rsidRPr="005C20D9">
        <w:rPr>
          <w:rStyle w:val="Emphasis"/>
          <w:szCs w:val="28"/>
          <w:highlight w:val="green"/>
        </w:rPr>
        <w:t>the Republican Party</w:t>
      </w:r>
      <w:r w:rsidRPr="00211071">
        <w:rPr>
          <w:sz w:val="16"/>
        </w:rPr>
        <w:t xml:space="preserve"> as their home.</w:t>
      </w:r>
    </w:p>
    <w:p w14:paraId="36E0F01E" w14:textId="77777777" w:rsidR="00564FBF" w:rsidRDefault="00564FBF" w:rsidP="00564FB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5C20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5C20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5C20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5C20D9">
        <w:rPr>
          <w:rStyle w:val="StyleUnderline"/>
          <w:highlight w:val="green"/>
        </w:rPr>
        <w:t>cancelled</w:t>
      </w:r>
      <w:r w:rsidRPr="00211071">
        <w:rPr>
          <w:sz w:val="16"/>
        </w:rPr>
        <w:t xml:space="preserve"> the </w:t>
      </w:r>
      <w:r w:rsidRPr="005C20D9">
        <w:rPr>
          <w:rStyle w:val="StyleUnderline"/>
          <w:highlight w:val="green"/>
        </w:rPr>
        <w:t>union contracts</w:t>
      </w:r>
      <w:r w:rsidRPr="00211071">
        <w:rPr>
          <w:rStyle w:val="StyleUnderline"/>
        </w:rPr>
        <w:t xml:space="preserve"> </w:t>
      </w:r>
      <w:r w:rsidRPr="005C20D9">
        <w:rPr>
          <w:rStyle w:val="StyleUnderline"/>
          <w:highlight w:val="green"/>
        </w:rPr>
        <w:t>of</w:t>
      </w:r>
      <w:r w:rsidRPr="00211071">
        <w:rPr>
          <w:sz w:val="16"/>
        </w:rPr>
        <w:t xml:space="preserve"> nearly </w:t>
      </w:r>
      <w:r w:rsidRPr="00211071">
        <w:rPr>
          <w:rStyle w:val="StyleUnderline"/>
        </w:rPr>
        <w:t xml:space="preserve">a million </w:t>
      </w:r>
      <w:r w:rsidRPr="005C20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E688C2F" w14:textId="77777777" w:rsidR="00564FBF" w:rsidRDefault="00564FBF" w:rsidP="00564FBF">
      <w:pPr>
        <w:pStyle w:val="Heading4"/>
      </w:pPr>
      <w:r w:rsidRPr="0021274B">
        <w:t xml:space="preserve">Dem win </w:t>
      </w:r>
      <w:r>
        <w:t xml:space="preserve">stops </w:t>
      </w:r>
      <w:r w:rsidRPr="0021274B">
        <w:t>Golden Dome</w:t>
      </w:r>
      <w:r>
        <w:t xml:space="preserve"> </w:t>
      </w:r>
    </w:p>
    <w:p w14:paraId="3BD6C662" w14:textId="77777777" w:rsidR="00564FBF" w:rsidRPr="0098568E" w:rsidRDefault="00564FBF" w:rsidP="00564FBF">
      <w:pPr>
        <w:rPr>
          <w:lang w:val="fr-FR"/>
        </w:rPr>
      </w:pPr>
      <w:r w:rsidRPr="00627E66">
        <w:t xml:space="preserve">Matthew </w:t>
      </w:r>
      <w:r w:rsidRPr="00627E66">
        <w:rPr>
          <w:rStyle w:val="Style13ptBold"/>
        </w:rPr>
        <w:t>Cox 25</w:t>
      </w:r>
      <w:r w:rsidRPr="00627E66">
        <w:t xml:space="preserve">. Defense reporter since 1998; former media relations officer at Thales; former senior reporter for Military.com and Army Times. "General Says Commercial Space Industry is Ready for Golden Dome." </w:t>
      </w:r>
      <w:r w:rsidRPr="0098568E">
        <w:rPr>
          <w:lang w:val="fr-FR"/>
        </w:rPr>
        <w:t>Air &amp; Space Forces Magazine. 05/02/2025. https://www.airandspaceforces.com/general-says-commercial-space-industry-is-ready-for-golden-dome/</w:t>
      </w:r>
    </w:p>
    <w:p w14:paraId="3985793D" w14:textId="77777777" w:rsidR="00564FBF" w:rsidRPr="00627E66" w:rsidRDefault="00564FBF" w:rsidP="00564FBF">
      <w:pPr>
        <w:rPr>
          <w:sz w:val="16"/>
        </w:rPr>
      </w:pPr>
      <w:r w:rsidRPr="00244353">
        <w:rPr>
          <w:sz w:val="16"/>
        </w:rPr>
        <w:t xml:space="preserve">But </w:t>
      </w:r>
      <w:r w:rsidRPr="005C20D9">
        <w:rPr>
          <w:rStyle w:val="StyleUnderline"/>
          <w:highlight w:val="green"/>
        </w:rPr>
        <w:t>the Pentagon and</w:t>
      </w:r>
      <w:r w:rsidRPr="00244353">
        <w:rPr>
          <w:rStyle w:val="StyleUnderline"/>
        </w:rPr>
        <w:t xml:space="preserve"> the commercial </w:t>
      </w:r>
      <w:r w:rsidRPr="005C20D9">
        <w:rPr>
          <w:rStyle w:val="StyleUnderline"/>
          <w:highlight w:val="green"/>
        </w:rPr>
        <w:t>space industry are capable of</w:t>
      </w:r>
      <w:r w:rsidRPr="00244353">
        <w:rPr>
          <w:rStyle w:val="StyleUnderline"/>
        </w:rPr>
        <w:t xml:space="preserve"> producing </w:t>
      </w:r>
      <w:r w:rsidRPr="005C20D9">
        <w:rPr>
          <w:rStyle w:val="StyleUnderline"/>
          <w:highlight w:val="green"/>
        </w:rPr>
        <w:t>a</w:t>
      </w:r>
      <w:r w:rsidRPr="00244353">
        <w:rPr>
          <w:rStyle w:val="StyleUnderline"/>
        </w:rPr>
        <w:t xml:space="preserve"> successful missile defense system like </w:t>
      </w:r>
      <w:r w:rsidRPr="005C20D9">
        <w:rPr>
          <w:rStyle w:val="StyleUnderline"/>
          <w:highlight w:val="green"/>
        </w:rPr>
        <w:t>Golden Dome</w:t>
      </w:r>
      <w:r w:rsidRPr="00244353">
        <w:rPr>
          <w:sz w:val="16"/>
        </w:rPr>
        <w:t>, he said.</w:t>
      </w:r>
      <w:r>
        <w:rPr>
          <w:sz w:val="16"/>
        </w:rPr>
        <w:t xml:space="preserve"> </w:t>
      </w:r>
      <w:r w:rsidRPr="00244353">
        <w:rPr>
          <w:sz w:val="16"/>
        </w:rPr>
        <w:t>“</w:t>
      </w:r>
      <w:r w:rsidRPr="005C20D9">
        <w:rPr>
          <w:rStyle w:val="StyleUnderline"/>
          <w:highlight w:val="green"/>
        </w:rPr>
        <w:t>It is technologically feasible</w:t>
      </w:r>
      <w:r w:rsidRPr="00244353">
        <w:rPr>
          <w:sz w:val="16"/>
        </w:rPr>
        <w:t>,” he said. “It’ll be expensive, for sure, but we’re a wealthy nation. We could make the choice to prioritize it.”</w:t>
      </w:r>
      <w:r>
        <w:rPr>
          <w:sz w:val="16"/>
        </w:rPr>
        <w:t xml:space="preserve"> </w:t>
      </w:r>
      <w:r w:rsidRPr="00244353">
        <w:rPr>
          <w:sz w:val="14"/>
        </w:rPr>
        <w:t>As much as the space industry has evolved, Whiting cautioned that “there is some fragility in that defense industrial base and in that commercial space sector.”</w:t>
      </w:r>
      <w:r>
        <w:rPr>
          <w:sz w:val="14"/>
        </w:rPr>
        <w:t xml:space="preserve"> </w:t>
      </w:r>
      <w:r w:rsidRPr="00244353">
        <w:rPr>
          <w:sz w:val="14"/>
        </w:rPr>
        <w:t>In the past, several large companies have relied on a single subcontractor to supply critical components, which creates “a choke point for us,” Whiting said.</w:t>
      </w:r>
      <w:r>
        <w:rPr>
          <w:sz w:val="14"/>
        </w:rPr>
        <w:t xml:space="preserve"> </w:t>
      </w: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r>
        <w:rPr>
          <w:sz w:val="14"/>
        </w:rPr>
        <w:t xml:space="preserve"> </w:t>
      </w: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r>
        <w:rPr>
          <w:sz w:val="14"/>
        </w:rPr>
        <w:t xml:space="preserve"> </w:t>
      </w:r>
      <w:r w:rsidRPr="00244353">
        <w:rPr>
          <w:sz w:val="14"/>
        </w:rPr>
        <w:t>The program’s first tranche of satellites was supposed to launch this year but is delayed. Tranche two has about 50 satellites under contract and in production.</w:t>
      </w:r>
      <w:r>
        <w:rPr>
          <w:sz w:val="14"/>
        </w:rPr>
        <w:t xml:space="preserve"> </w:t>
      </w:r>
      <w:r w:rsidRPr="00244353">
        <w:rPr>
          <w:sz w:val="16"/>
        </w:rPr>
        <w:t xml:space="preserve">While Golden Dome may be technologically possible, Harrison said, </w:t>
      </w:r>
      <w:r w:rsidRPr="00244353">
        <w:rPr>
          <w:rStyle w:val="StyleUnderline"/>
        </w:rPr>
        <w:t xml:space="preserve">it might </w:t>
      </w:r>
      <w:r w:rsidRPr="005C20D9">
        <w:rPr>
          <w:rStyle w:val="StyleUnderline"/>
          <w:highlight w:val="green"/>
        </w:rPr>
        <w:t>not</w:t>
      </w:r>
      <w:r w:rsidRPr="00244353">
        <w:rPr>
          <w:rStyle w:val="StyleUnderline"/>
        </w:rPr>
        <w:t xml:space="preserve"> be </w:t>
      </w:r>
      <w:r w:rsidRPr="005C20D9">
        <w:rPr>
          <w:rStyle w:val="StyleUnderline"/>
          <w:highlight w:val="green"/>
        </w:rPr>
        <w:t>politically feasible</w:t>
      </w:r>
      <w:r w:rsidRPr="00244353">
        <w:rPr>
          <w:rStyle w:val="StyleUnderline"/>
        </w:rPr>
        <w:t xml:space="preserve">. </w:t>
      </w:r>
      <w:r w:rsidRPr="005C20D9">
        <w:rPr>
          <w:rStyle w:val="StyleUnderline"/>
          <w:highlight w:val="green"/>
        </w:rPr>
        <w:t>Its fate could be decided by the</w:t>
      </w:r>
      <w:r w:rsidRPr="00244353">
        <w:rPr>
          <w:rStyle w:val="StyleUnderline"/>
        </w:rPr>
        <w:t xml:space="preserve"> 20</w:t>
      </w:r>
      <w:r w:rsidRPr="005C20D9">
        <w:rPr>
          <w:rStyle w:val="StyleUnderline"/>
          <w:highlight w:val="green"/>
        </w:rPr>
        <w:t>26</w:t>
      </w:r>
      <w:r w:rsidRPr="00244353">
        <w:rPr>
          <w:rStyle w:val="StyleUnderline"/>
        </w:rPr>
        <w:t xml:space="preserve"> congressional </w:t>
      </w:r>
      <w:r w:rsidRPr="005C20D9">
        <w:rPr>
          <w:rStyle w:val="StyleUnderline"/>
          <w:highlight w:val="green"/>
        </w:rPr>
        <w:t>midterm</w:t>
      </w:r>
      <w:r w:rsidRPr="00244353">
        <w:rPr>
          <w:rStyle w:val="StyleUnderline"/>
        </w:rPr>
        <w:t xml:space="preserve"> election</w:t>
      </w:r>
      <w:r w:rsidRPr="005C20D9">
        <w:rPr>
          <w:rStyle w:val="StyleUnderline"/>
          <w:highlight w:val="green"/>
        </w:rPr>
        <w:t>s</w:t>
      </w:r>
      <w:r w:rsidRPr="00244353">
        <w:rPr>
          <w:rStyle w:val="StyleUnderline"/>
        </w:rPr>
        <w:t>.</w:t>
      </w:r>
      <w:r>
        <w:rPr>
          <w:u w:val="single"/>
        </w:rPr>
        <w:t xml:space="preserve"> </w:t>
      </w:r>
      <w:r w:rsidRPr="005C20D9">
        <w:rPr>
          <w:sz w:val="16"/>
          <w:highlight w:val="green"/>
        </w:rPr>
        <w:t>“</w:t>
      </w:r>
      <w:r w:rsidRPr="005C20D9">
        <w:rPr>
          <w:rStyle w:val="StyleUnderline"/>
          <w:highlight w:val="green"/>
        </w:rPr>
        <w:t>If the House flips to</w:t>
      </w:r>
      <w:r w:rsidRPr="00244353">
        <w:rPr>
          <w:rStyle w:val="StyleUnderline"/>
        </w:rPr>
        <w:t xml:space="preserve"> the </w:t>
      </w:r>
      <w:r w:rsidRPr="005C20D9">
        <w:rPr>
          <w:rStyle w:val="StyleUnderline"/>
          <w:highlight w:val="green"/>
        </w:rPr>
        <w:t>Dem</w:t>
      </w:r>
      <w:r w:rsidRPr="00244353">
        <w:rPr>
          <w:rStyle w:val="StyleUnderline"/>
        </w:rPr>
        <w:t>ocrat</w:t>
      </w:r>
      <w:r w:rsidRPr="005C20D9">
        <w:rPr>
          <w:rStyle w:val="StyleUnderline"/>
          <w:highlight w:val="green"/>
        </w:rPr>
        <w:t>s</w:t>
      </w:r>
      <w:r w:rsidRPr="00244353">
        <w:rPr>
          <w:rStyle w:val="StyleUnderline"/>
        </w:rPr>
        <w:t xml:space="preserve"> … </w:t>
      </w:r>
      <w:r w:rsidRPr="005C20D9">
        <w:rPr>
          <w:rStyle w:val="StyleUnderline"/>
          <w:highlight w:val="green"/>
        </w:rPr>
        <w:t>how enthusiastic are they going to be to put extra money in the</w:t>
      </w:r>
      <w:r w:rsidRPr="00244353">
        <w:rPr>
          <w:rStyle w:val="StyleUnderline"/>
        </w:rPr>
        <w:t xml:space="preserve"> budget for </w:t>
      </w:r>
      <w:r w:rsidRPr="005C20D9">
        <w:rPr>
          <w:rStyle w:val="StyleUnderline"/>
          <w:highlight w:val="green"/>
        </w:rPr>
        <w:t>Golden Dome</w:t>
      </w:r>
      <w:r w:rsidRPr="00244353">
        <w:rPr>
          <w:rStyle w:val="StyleUnderline"/>
        </w:rPr>
        <w:t xml:space="preserve"> with that name</w:t>
      </w:r>
      <w:r w:rsidRPr="00244353">
        <w:rPr>
          <w:sz w:val="16"/>
        </w:rPr>
        <w:t xml:space="preserve">?” he said. </w:t>
      </w:r>
    </w:p>
    <w:p w14:paraId="5088F89E" w14:textId="77777777" w:rsidR="00564FBF" w:rsidRDefault="00564FBF" w:rsidP="00564FB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1B6AEF9" w14:textId="77777777" w:rsidR="00564FBF" w:rsidRDefault="00564FBF" w:rsidP="00564FB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8635DAC" w14:textId="77777777" w:rsidR="00564FBF" w:rsidRPr="00AD10EE" w:rsidRDefault="00564FBF" w:rsidP="00564FBF">
      <w:pPr>
        <w:rPr>
          <w:sz w:val="16"/>
        </w:rPr>
      </w:pPr>
      <w:r w:rsidRPr="00AD10EE">
        <w:rPr>
          <w:sz w:val="16"/>
        </w:rPr>
        <w:t>Golden Dome: Shield or Provocation?</w:t>
      </w:r>
    </w:p>
    <w:p w14:paraId="270D79CF" w14:textId="77777777" w:rsidR="00564FBF" w:rsidRPr="00AD10EE" w:rsidRDefault="00564FBF" w:rsidP="00564FBF">
      <w:pPr>
        <w:rPr>
          <w:sz w:val="16"/>
        </w:rPr>
      </w:pPr>
      <w:r w:rsidRPr="005C20D9">
        <w:rPr>
          <w:rStyle w:val="Emphasis"/>
          <w:highlight w:val="green"/>
        </w:rPr>
        <w:t>G</w:t>
      </w:r>
      <w:r w:rsidRPr="000F3AE0">
        <w:rPr>
          <w:rStyle w:val="StyleUnderline"/>
        </w:rPr>
        <w:t xml:space="preserve">olden </w:t>
      </w:r>
      <w:r w:rsidRPr="005C20D9">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C20D9">
        <w:rPr>
          <w:rStyle w:val="Emphasis"/>
          <w:highlight w:val="green"/>
        </w:rPr>
        <w:t>Undermining</w:t>
      </w:r>
      <w:r w:rsidRPr="000F3AE0">
        <w:rPr>
          <w:rStyle w:val="StyleUnderline"/>
        </w:rPr>
        <w:t xml:space="preserve"> adversaries’ </w:t>
      </w:r>
      <w:r w:rsidRPr="005C20D9">
        <w:rPr>
          <w:rStyle w:val="StyleUnderline"/>
          <w:highlight w:val="green"/>
        </w:rPr>
        <w:t>confidence in their</w:t>
      </w:r>
      <w:r w:rsidRPr="00AD10EE">
        <w:rPr>
          <w:sz w:val="16"/>
        </w:rPr>
        <w:t xml:space="preserve"> nuclear </w:t>
      </w:r>
      <w:r w:rsidRPr="005C20D9">
        <w:rPr>
          <w:rStyle w:val="Emphasis"/>
          <w:highlight w:val="green"/>
        </w:rPr>
        <w:t>deterrents</w:t>
      </w:r>
      <w:r w:rsidRPr="000F3AE0">
        <w:rPr>
          <w:rStyle w:val="StyleUnderline"/>
        </w:rPr>
        <w:t xml:space="preserve">, the system could </w:t>
      </w:r>
      <w:r w:rsidRPr="005C20D9">
        <w:rPr>
          <w:rStyle w:val="StyleUnderline"/>
          <w:highlight w:val="green"/>
        </w:rPr>
        <w:t xml:space="preserve">spur a </w:t>
      </w:r>
      <w:r w:rsidRPr="005C20D9">
        <w:rPr>
          <w:rStyle w:val="Emphasis"/>
          <w:highlight w:val="green"/>
        </w:rPr>
        <w:t>rush</w:t>
      </w:r>
      <w:r w:rsidRPr="005C20D9">
        <w:rPr>
          <w:rStyle w:val="StyleUnderline"/>
          <w:highlight w:val="green"/>
        </w:rPr>
        <w:t xml:space="preserve"> to</w:t>
      </w:r>
      <w:r w:rsidRPr="00AD10EE">
        <w:rPr>
          <w:sz w:val="16"/>
        </w:rPr>
        <w:t xml:space="preserve"> develop </w:t>
      </w:r>
      <w:r w:rsidRPr="005C20D9">
        <w:rPr>
          <w:rStyle w:val="Emphasis"/>
          <w:highlight w:val="green"/>
        </w:rPr>
        <w:t>countermeasures</w:t>
      </w:r>
      <w:r w:rsidRPr="00AD10EE">
        <w:rPr>
          <w:sz w:val="16"/>
        </w:rPr>
        <w:t>—</w:t>
      </w:r>
      <w:r w:rsidRPr="005C20D9">
        <w:rPr>
          <w:rStyle w:val="Emphasis"/>
          <w:highlight w:val="green"/>
        </w:rPr>
        <w:t>hypersonic</w:t>
      </w:r>
      <w:r w:rsidRPr="00AD10EE">
        <w:rPr>
          <w:sz w:val="16"/>
        </w:rPr>
        <w:t xml:space="preserve"> glide vehicle</w:t>
      </w:r>
      <w:r w:rsidRPr="005C20D9">
        <w:rPr>
          <w:rStyle w:val="Emphasis"/>
          <w:highlight w:val="green"/>
        </w:rPr>
        <w:t>s</w:t>
      </w:r>
      <w:r w:rsidRPr="00AD10EE">
        <w:rPr>
          <w:sz w:val="16"/>
        </w:rPr>
        <w:t xml:space="preserve">, penetration aids, </w:t>
      </w:r>
      <w:r w:rsidRPr="005C20D9">
        <w:rPr>
          <w:rStyle w:val="StyleUnderline"/>
          <w:highlight w:val="green"/>
        </w:rPr>
        <w:t xml:space="preserve">and </w:t>
      </w:r>
      <w:r w:rsidRPr="005C20D9">
        <w:rPr>
          <w:rStyle w:val="Emphasis"/>
          <w:highlight w:val="green"/>
        </w:rPr>
        <w:t>a</w:t>
      </w:r>
      <w:r w:rsidRPr="00AD10EE">
        <w:rPr>
          <w:sz w:val="16"/>
        </w:rPr>
        <w:t>nti-</w:t>
      </w:r>
      <w:r w:rsidRPr="005C20D9">
        <w:rPr>
          <w:rStyle w:val="Emphasis"/>
          <w:highlight w:val="green"/>
        </w:rPr>
        <w:t>sat</w:t>
      </w:r>
      <w:r w:rsidRPr="00AD10EE">
        <w:rPr>
          <w:sz w:val="16"/>
        </w:rPr>
        <w:t>ellite weapon</w:t>
      </w:r>
      <w:r w:rsidRPr="005C20D9">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B06CA5F" w14:textId="77777777" w:rsidR="00564FBF" w:rsidRPr="00AD10EE" w:rsidRDefault="00564FBF" w:rsidP="00564FB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E8E85FC" w14:textId="77777777" w:rsidR="00564FBF" w:rsidRPr="00AD10EE" w:rsidRDefault="00564FBF" w:rsidP="00564FBF">
      <w:pPr>
        <w:rPr>
          <w:sz w:val="16"/>
        </w:rPr>
      </w:pPr>
      <w:r w:rsidRPr="00AD10EE">
        <w:rPr>
          <w:sz w:val="16"/>
        </w:rPr>
        <w:t>Linking Technology and Strategy</w:t>
      </w:r>
    </w:p>
    <w:p w14:paraId="1CB70ED5" w14:textId="77777777" w:rsidR="00564FBF" w:rsidRPr="00AD10EE" w:rsidRDefault="00564FBF" w:rsidP="00564FB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5C0C5A4" w14:textId="77777777" w:rsidR="00564FBF" w:rsidRPr="00AD10EE" w:rsidRDefault="00564FBF" w:rsidP="00564FBF">
      <w:pPr>
        <w:rPr>
          <w:sz w:val="16"/>
        </w:rPr>
      </w:pPr>
      <w:r w:rsidRPr="00AD10EE">
        <w:rPr>
          <w:sz w:val="16"/>
        </w:rPr>
        <w:t>From Homeland Shield to Global Flashpoint</w:t>
      </w:r>
    </w:p>
    <w:p w14:paraId="3F6AEA43" w14:textId="77777777" w:rsidR="00564FBF" w:rsidRPr="00AD10EE" w:rsidRDefault="00564FBF" w:rsidP="00564FB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A9E356" w14:textId="77777777" w:rsidR="00564FBF" w:rsidRPr="00AD10EE" w:rsidRDefault="00564FBF" w:rsidP="00564FB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783094D" w14:textId="77777777" w:rsidR="00564FBF" w:rsidRPr="00AD10EE" w:rsidRDefault="00564FBF" w:rsidP="00564FBF">
      <w:pPr>
        <w:rPr>
          <w:sz w:val="16"/>
        </w:rPr>
      </w:pPr>
      <w:r w:rsidRPr="00AD10EE">
        <w:rPr>
          <w:sz w:val="16"/>
        </w:rPr>
        <w:t>The Space Dilemma</w:t>
      </w:r>
    </w:p>
    <w:p w14:paraId="69088525" w14:textId="77777777" w:rsidR="00564FBF" w:rsidRPr="00AD10EE" w:rsidRDefault="00564FBF" w:rsidP="00564FB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5C20D9">
        <w:rPr>
          <w:rStyle w:val="StyleUnderline"/>
          <w:highlight w:val="green"/>
        </w:rPr>
        <w:t xml:space="preserve">deploying armed systems in orbit </w:t>
      </w:r>
      <w:r w:rsidRPr="005C20D9">
        <w:rPr>
          <w:rStyle w:val="Emphasis"/>
          <w:highlight w:val="green"/>
        </w:rPr>
        <w:t>erodes</w:t>
      </w:r>
      <w:r w:rsidRPr="005A2B67">
        <w:rPr>
          <w:rStyle w:val="StyleUnderline"/>
        </w:rPr>
        <w:t xml:space="preserve"> fragile </w:t>
      </w:r>
      <w:r w:rsidRPr="005C20D9">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5C20D9">
        <w:rPr>
          <w:rStyle w:val="StyleUnderline"/>
          <w:highlight w:val="green"/>
        </w:rPr>
        <w:t xml:space="preserve">and </w:t>
      </w:r>
      <w:r w:rsidRPr="005C20D9">
        <w:rPr>
          <w:rStyle w:val="Emphasis"/>
          <w:highlight w:val="green"/>
        </w:rPr>
        <w:t>increases</w:t>
      </w:r>
      <w:r w:rsidRPr="005A2B67">
        <w:rPr>
          <w:sz w:val="16"/>
        </w:rPr>
        <w:t xml:space="preserve"> the </w:t>
      </w:r>
      <w:r w:rsidRPr="005C20D9">
        <w:rPr>
          <w:rStyle w:val="StyleUnderline"/>
          <w:highlight w:val="green"/>
        </w:rPr>
        <w:t xml:space="preserve">danger of </w:t>
      </w:r>
      <w:r w:rsidRPr="005C20D9">
        <w:rPr>
          <w:rStyle w:val="Emphasis"/>
          <w:highlight w:val="green"/>
        </w:rPr>
        <w:t>miscalc</w:t>
      </w:r>
      <w:r w:rsidRPr="00AD10EE">
        <w:rPr>
          <w:sz w:val="16"/>
        </w:rPr>
        <w:t xml:space="preserve">ulation. Dual-use technologies complicate verification, blurring the line between defensive and offensive deployments. </w:t>
      </w:r>
      <w:r w:rsidRPr="005C20D9">
        <w:rPr>
          <w:rStyle w:val="Emphasis"/>
          <w:highlight w:val="green"/>
        </w:rPr>
        <w:t>Debris</w:t>
      </w:r>
      <w:r w:rsidRPr="005C20D9">
        <w:rPr>
          <w:rStyle w:val="StyleUnderline"/>
          <w:highlight w:val="green"/>
        </w:rPr>
        <w:t xml:space="preserve"> generated by</w:t>
      </w:r>
      <w:r w:rsidRPr="00AD10EE">
        <w:rPr>
          <w:sz w:val="16"/>
        </w:rPr>
        <w:t xml:space="preserve"> weapons tests or </w:t>
      </w:r>
      <w:r w:rsidRPr="005C20D9">
        <w:rPr>
          <w:rStyle w:val="StyleUnderline"/>
          <w:highlight w:val="green"/>
        </w:rPr>
        <w:t xml:space="preserve">intercepts </w:t>
      </w:r>
      <w:r w:rsidRPr="005C20D9">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6E8C2CC" w14:textId="77777777" w:rsidR="00564FBF" w:rsidRPr="00AD10EE" w:rsidRDefault="00564FBF" w:rsidP="00564FB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A85C43B" w14:textId="77777777" w:rsidR="00564FBF" w:rsidRPr="00AD10EE" w:rsidRDefault="00564FBF" w:rsidP="00564FBF">
      <w:pPr>
        <w:rPr>
          <w:sz w:val="16"/>
        </w:rPr>
      </w:pPr>
      <w:r w:rsidRPr="00AD10EE">
        <w:rPr>
          <w:sz w:val="16"/>
        </w:rPr>
        <w:t>Strategic Risks and Operational Realism</w:t>
      </w:r>
    </w:p>
    <w:p w14:paraId="68C5E725" w14:textId="77777777" w:rsidR="00564FBF" w:rsidRPr="00AD10EE" w:rsidRDefault="00564FBF" w:rsidP="00564FB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B415CDF" w14:textId="77777777" w:rsidR="00564FBF" w:rsidRPr="00AD10EE" w:rsidRDefault="00564FBF" w:rsidP="00564FBF">
      <w:pPr>
        <w:rPr>
          <w:sz w:val="16"/>
        </w:rPr>
      </w:pPr>
      <w:r w:rsidRPr="00AD10EE">
        <w:rPr>
          <w:sz w:val="16"/>
        </w:rPr>
        <w:t>Domestic and Political Dimensions</w:t>
      </w:r>
    </w:p>
    <w:p w14:paraId="65949619" w14:textId="77777777" w:rsidR="00564FBF" w:rsidRPr="00AD10EE" w:rsidRDefault="00564FBF" w:rsidP="00564FB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04F3B0A" w14:textId="77777777" w:rsidR="00564FBF" w:rsidRPr="00AD10EE" w:rsidRDefault="00564FBF" w:rsidP="00564FBF">
      <w:pPr>
        <w:rPr>
          <w:sz w:val="16"/>
        </w:rPr>
      </w:pPr>
      <w:r w:rsidRPr="00AD10EE">
        <w:rPr>
          <w:sz w:val="16"/>
        </w:rPr>
        <w:t>International Security Architecture</w:t>
      </w:r>
    </w:p>
    <w:p w14:paraId="4A98AF12" w14:textId="77777777" w:rsidR="00564FBF" w:rsidRPr="00AD10EE" w:rsidRDefault="00564FBF" w:rsidP="00564FB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E812778" w14:textId="77777777" w:rsidR="00564FBF" w:rsidRPr="00AD10EE" w:rsidRDefault="00564FBF" w:rsidP="00564FBF">
      <w:pPr>
        <w:rPr>
          <w:sz w:val="16"/>
        </w:rPr>
      </w:pPr>
      <w:r w:rsidRPr="00AD10EE">
        <w:rPr>
          <w:sz w:val="16"/>
        </w:rPr>
        <w:t>Escalation and Strategic Stability</w:t>
      </w:r>
    </w:p>
    <w:p w14:paraId="1BD40FF2" w14:textId="77777777" w:rsidR="00564FBF" w:rsidRPr="00AD10EE" w:rsidRDefault="00564FBF" w:rsidP="00564FBF">
      <w:pPr>
        <w:rPr>
          <w:sz w:val="16"/>
        </w:rPr>
      </w:pPr>
      <w:r w:rsidRPr="005A2B67">
        <w:rPr>
          <w:rStyle w:val="Emphasis"/>
        </w:rPr>
        <w:t>G</w:t>
      </w:r>
      <w:r w:rsidRPr="005A2B67">
        <w:rPr>
          <w:rStyle w:val="StyleUnderline"/>
        </w:rPr>
        <w:t xml:space="preserve">olden </w:t>
      </w:r>
      <w:r w:rsidRPr="005C20D9">
        <w:rPr>
          <w:rStyle w:val="Emphasis"/>
          <w:highlight w:val="green"/>
        </w:rPr>
        <w:t>D</w:t>
      </w:r>
      <w:r w:rsidRPr="005C20D9">
        <w:rPr>
          <w:rStyle w:val="StyleUnderline"/>
          <w:highlight w:val="green"/>
        </w:rPr>
        <w:t>ome</w:t>
      </w:r>
      <w:r w:rsidRPr="005A2B67">
        <w:rPr>
          <w:rStyle w:val="StyleUnderline"/>
        </w:rPr>
        <w:t xml:space="preserve"> could</w:t>
      </w:r>
      <w:r w:rsidRPr="005A2B67">
        <w:rPr>
          <w:sz w:val="16"/>
        </w:rPr>
        <w:t xml:space="preserve"> significantly </w:t>
      </w:r>
      <w:r w:rsidRPr="005C20D9">
        <w:rPr>
          <w:rStyle w:val="Emphasis"/>
          <w:highlight w:val="green"/>
        </w:rPr>
        <w:t>undermine</w:t>
      </w:r>
      <w:r w:rsidRPr="005A2B67">
        <w:rPr>
          <w:rStyle w:val="StyleUnderline"/>
        </w:rPr>
        <w:t xml:space="preserve"> adversaries’ </w:t>
      </w:r>
      <w:r w:rsidRPr="005C20D9">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5C20D9">
        <w:rPr>
          <w:rStyle w:val="Emphasis"/>
          <w:highlight w:val="green"/>
        </w:rPr>
        <w:t>second-strike</w:t>
      </w:r>
      <w:r w:rsidRPr="005A2B67">
        <w:rPr>
          <w:sz w:val="16"/>
        </w:rPr>
        <w:t xml:space="preserve"> capabilities, </w:t>
      </w:r>
      <w:r w:rsidRPr="005A2B67">
        <w:rPr>
          <w:rStyle w:val="StyleUnderline"/>
        </w:rPr>
        <w:t xml:space="preserve">a </w:t>
      </w:r>
      <w:r w:rsidRPr="005C20D9">
        <w:rPr>
          <w:rStyle w:val="Emphasis"/>
          <w:highlight w:val="green"/>
        </w:rPr>
        <w:t>cornerstone</w:t>
      </w:r>
      <w:r w:rsidRPr="005C20D9">
        <w:rPr>
          <w:rStyle w:val="StyleUnderline"/>
          <w:highlight w:val="green"/>
        </w:rPr>
        <w:t xml:space="preserve"> of</w:t>
      </w:r>
      <w:r w:rsidRPr="005A2B67">
        <w:rPr>
          <w:sz w:val="16"/>
        </w:rPr>
        <w:t xml:space="preserve"> nuclear </w:t>
      </w:r>
      <w:r w:rsidRPr="005C20D9">
        <w:rPr>
          <w:rStyle w:val="Emphasis"/>
          <w:highlight w:val="gree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C20D9">
        <w:rPr>
          <w:rStyle w:val="StyleUnderline"/>
          <w:highlight w:val="green"/>
        </w:rPr>
        <w:t xml:space="preserve">the </w:t>
      </w:r>
      <w:r w:rsidRPr="005C20D9">
        <w:rPr>
          <w:rStyle w:val="Emphasis"/>
          <w:highlight w:val="green"/>
        </w:rPr>
        <w:t>perception</w:t>
      </w:r>
      <w:r w:rsidRPr="005A2B67">
        <w:rPr>
          <w:sz w:val="16"/>
        </w:rPr>
        <w:t xml:space="preserve"> that </w:t>
      </w:r>
      <w:r w:rsidRPr="005A2B67">
        <w:rPr>
          <w:rStyle w:val="StyleUnderline"/>
        </w:rPr>
        <w:t xml:space="preserve">U.S. </w:t>
      </w:r>
      <w:r w:rsidRPr="005C20D9">
        <w:rPr>
          <w:rStyle w:val="Emphasis"/>
          <w:highlight w:val="green"/>
        </w:rPr>
        <w:t>m</w:t>
      </w:r>
      <w:r w:rsidRPr="005A2B67">
        <w:rPr>
          <w:sz w:val="16"/>
        </w:rPr>
        <w:t xml:space="preserve">issile </w:t>
      </w:r>
      <w:r w:rsidRPr="005C20D9">
        <w:rPr>
          <w:rStyle w:val="Emphasis"/>
          <w:highlight w:val="green"/>
        </w:rPr>
        <w:t>d</w:t>
      </w:r>
      <w:r w:rsidRPr="005A2B67">
        <w:rPr>
          <w:sz w:val="16"/>
        </w:rPr>
        <w:t>efence</w:t>
      </w:r>
      <w:r w:rsidRPr="005A2B67">
        <w:rPr>
          <w:rStyle w:val="StyleUnderline"/>
        </w:rPr>
        <w:t xml:space="preserve">s could </w:t>
      </w:r>
      <w:r w:rsidRPr="005C20D9">
        <w:rPr>
          <w:rStyle w:val="StyleUnderline"/>
          <w:highlight w:val="green"/>
        </w:rPr>
        <w:t xml:space="preserve">neutralise </w:t>
      </w:r>
      <w:r w:rsidRPr="005C20D9">
        <w:rPr>
          <w:rStyle w:val="Emphasis"/>
          <w:highlight w:val="green"/>
        </w:rPr>
        <w:t>retal</w:t>
      </w:r>
      <w:r w:rsidRPr="005A2B67">
        <w:rPr>
          <w:sz w:val="16"/>
        </w:rPr>
        <w:t xml:space="preserve">iatory forces, </w:t>
      </w:r>
      <w:r w:rsidRPr="005C20D9">
        <w:rPr>
          <w:rStyle w:val="StyleUnderline"/>
          <w:highlight w:val="green"/>
        </w:rPr>
        <w:t>rivals</w:t>
      </w:r>
      <w:r w:rsidRPr="005A2B67">
        <w:rPr>
          <w:rStyle w:val="StyleUnderline"/>
        </w:rPr>
        <w:t xml:space="preserve"> may </w:t>
      </w:r>
      <w:r w:rsidRPr="005C20D9">
        <w:rPr>
          <w:rStyle w:val="Emphasis"/>
          <w:highlight w:val="green"/>
        </w:rPr>
        <w:t>fear</w:t>
      </w:r>
      <w:r w:rsidRPr="005A2B67">
        <w:rPr>
          <w:sz w:val="16"/>
        </w:rPr>
        <w:t xml:space="preserve"> that </w:t>
      </w:r>
      <w:r w:rsidRPr="005A2B67">
        <w:rPr>
          <w:rStyle w:val="StyleUnderline"/>
        </w:rPr>
        <w:t xml:space="preserve">their </w:t>
      </w:r>
      <w:r w:rsidRPr="005C20D9">
        <w:rPr>
          <w:rStyle w:val="StyleUnderline"/>
          <w:highlight w:val="green"/>
        </w:rPr>
        <w:t xml:space="preserve">deterrent is </w:t>
      </w:r>
      <w:r w:rsidRPr="005C20D9">
        <w:rPr>
          <w:rStyle w:val="Emphasis"/>
          <w:highlight w:val="green"/>
        </w:rPr>
        <w:t>vulnerable</w:t>
      </w:r>
      <w:r w:rsidRPr="005A2B67">
        <w:rPr>
          <w:sz w:val="16"/>
        </w:rPr>
        <w:t xml:space="preserve"> in a crisis, </w:t>
      </w:r>
      <w:r w:rsidRPr="005C20D9">
        <w:rPr>
          <w:rStyle w:val="StyleUnderline"/>
          <w:highlight w:val="green"/>
        </w:rPr>
        <w:t>increasing</w:t>
      </w:r>
      <w:r w:rsidRPr="005A2B67">
        <w:rPr>
          <w:sz w:val="16"/>
        </w:rPr>
        <w:t xml:space="preserve"> the </w:t>
      </w:r>
      <w:r w:rsidRPr="005C20D9">
        <w:rPr>
          <w:rStyle w:val="StyleUnderline"/>
          <w:highlight w:val="green"/>
        </w:rPr>
        <w:t xml:space="preserve">incentive to </w:t>
      </w:r>
      <w:r w:rsidRPr="005C20D9">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174793A" w14:textId="77777777" w:rsidR="00564FBF" w:rsidRPr="00AD10EE" w:rsidRDefault="00564FBF" w:rsidP="00564FB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C5B7664" w14:textId="77777777" w:rsidR="00564FBF" w:rsidRPr="00AD10EE" w:rsidRDefault="00564FBF" w:rsidP="00564FBF">
      <w:pPr>
        <w:rPr>
          <w:sz w:val="16"/>
        </w:rPr>
      </w:pPr>
      <w:r w:rsidRPr="00AD10EE">
        <w:rPr>
          <w:sz w:val="16"/>
        </w:rPr>
        <w:t>Economic, Ethical, and Normative Dimensions</w:t>
      </w:r>
    </w:p>
    <w:p w14:paraId="3BD9CFBE" w14:textId="77777777" w:rsidR="00564FBF" w:rsidRPr="00AD10EE" w:rsidRDefault="00564FBF" w:rsidP="00564FB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C20D9">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C20D9">
        <w:rPr>
          <w:rStyle w:val="StyleUnderline"/>
          <w:highlight w:val="green"/>
        </w:rPr>
        <w:t>divert</w:t>
      </w:r>
      <w:r w:rsidRPr="00730546">
        <w:rPr>
          <w:rStyle w:val="StyleUnderline"/>
        </w:rPr>
        <w:t xml:space="preserve">ing </w:t>
      </w:r>
      <w:r w:rsidRPr="005C20D9">
        <w:rPr>
          <w:rStyle w:val="Emphasis"/>
          <w:highlight w:val="green"/>
        </w:rPr>
        <w:t>attention</w:t>
      </w:r>
      <w:r w:rsidRPr="005C20D9">
        <w:rPr>
          <w:rStyle w:val="StyleUnderline"/>
          <w:highlight w:val="green"/>
        </w:rPr>
        <w:t xml:space="preserve"> and </w:t>
      </w:r>
      <w:r w:rsidRPr="005C20D9">
        <w:rPr>
          <w:rStyle w:val="Emphasis"/>
          <w:highlight w:val="green"/>
        </w:rPr>
        <w:t>funding</w:t>
      </w:r>
      <w:r w:rsidRPr="005C20D9">
        <w:rPr>
          <w:rStyle w:val="StyleUnderline"/>
          <w:highlight w:val="green"/>
        </w:rPr>
        <w:t xml:space="preserve"> from</w:t>
      </w:r>
      <w:r w:rsidRPr="00730546">
        <w:rPr>
          <w:rStyle w:val="StyleUnderline"/>
        </w:rPr>
        <w:t xml:space="preserve"> other critical </w:t>
      </w:r>
      <w:r w:rsidRPr="005C20D9">
        <w:rPr>
          <w:rStyle w:val="StyleUnderline"/>
          <w:highlight w:val="green"/>
        </w:rPr>
        <w:t>areas such as</w:t>
      </w:r>
      <w:r w:rsidRPr="00AD10EE">
        <w:rPr>
          <w:sz w:val="16"/>
        </w:rPr>
        <w:t xml:space="preserve"> nuclear </w:t>
      </w:r>
      <w:r w:rsidRPr="005C20D9">
        <w:rPr>
          <w:rStyle w:val="Emphasis"/>
          <w:highlight w:val="green"/>
        </w:rPr>
        <w:t>triad mod</w:t>
      </w:r>
      <w:r w:rsidRPr="00AD10EE">
        <w:rPr>
          <w:sz w:val="16"/>
        </w:rPr>
        <w:t xml:space="preserve">ernisation, </w:t>
      </w:r>
      <w:r w:rsidRPr="005C20D9">
        <w:rPr>
          <w:rStyle w:val="StyleUnderline"/>
          <w:highlight w:val="green"/>
        </w:rPr>
        <w:t xml:space="preserve">cyber </w:t>
      </w:r>
      <w:r w:rsidRPr="005C20D9">
        <w:rPr>
          <w:rStyle w:val="Emphasis"/>
          <w:highlight w:val="green"/>
        </w:rPr>
        <w:t>resilience</w:t>
      </w:r>
      <w:r w:rsidRPr="00AD10EE">
        <w:rPr>
          <w:sz w:val="16"/>
        </w:rPr>
        <w:t xml:space="preserve">, </w:t>
      </w:r>
      <w:r w:rsidRPr="005C20D9">
        <w:rPr>
          <w:rStyle w:val="StyleUnderline"/>
          <w:highlight w:val="green"/>
        </w:rPr>
        <w:t>and</w:t>
      </w:r>
      <w:r w:rsidRPr="00AD10EE">
        <w:rPr>
          <w:sz w:val="16"/>
        </w:rPr>
        <w:t xml:space="preserve"> the </w:t>
      </w:r>
      <w:r w:rsidRPr="00730546">
        <w:rPr>
          <w:rStyle w:val="StyleUnderline"/>
        </w:rPr>
        <w:t xml:space="preserve">readiness of </w:t>
      </w:r>
      <w:r w:rsidRPr="005C20D9">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C20D9">
        <w:rPr>
          <w:rStyle w:val="StyleUnderline"/>
          <w:highlight w:val="green"/>
        </w:rPr>
        <w:t xml:space="preserve">that </w:t>
      </w:r>
      <w:r w:rsidRPr="005C20D9">
        <w:rPr>
          <w:rStyle w:val="Emphasis"/>
          <w:highlight w:val="green"/>
        </w:rPr>
        <w:t>underpin</w:t>
      </w:r>
      <w:r w:rsidRPr="00AD10EE">
        <w:rPr>
          <w:sz w:val="16"/>
        </w:rPr>
        <w:t xml:space="preserve"> broader national security and </w:t>
      </w:r>
      <w:r w:rsidRPr="005C20D9">
        <w:rPr>
          <w:rStyle w:val="StyleUnderline"/>
          <w:highlight w:val="green"/>
        </w:rPr>
        <w:t>deterrence</w:t>
      </w:r>
      <w:r w:rsidRPr="00AD10EE">
        <w:rPr>
          <w:sz w:val="16"/>
        </w:rPr>
        <w:t>.</w:t>
      </w:r>
    </w:p>
    <w:p w14:paraId="2E0377B4" w14:textId="77777777" w:rsidR="00564FBF" w:rsidRPr="00AD10EE" w:rsidRDefault="00564FBF" w:rsidP="00564FB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5C20D9">
        <w:rPr>
          <w:rStyle w:val="StyleUnderline"/>
          <w:highlight w:val="green"/>
        </w:rPr>
        <w:t xml:space="preserve">sets </w:t>
      </w:r>
      <w:r w:rsidRPr="005C20D9">
        <w:rPr>
          <w:rStyle w:val="Emphasis"/>
          <w:highlight w:val="green"/>
        </w:rPr>
        <w:t>dangerous</w:t>
      </w:r>
      <w:r w:rsidRPr="005C20D9">
        <w:rPr>
          <w:rStyle w:val="StyleUnderline"/>
          <w:highlight w:val="green"/>
        </w:rPr>
        <w:t xml:space="preserve"> precedents, normalising </w:t>
      </w:r>
      <w:r w:rsidRPr="005C20D9">
        <w:rPr>
          <w:rStyle w:val="Emphasis"/>
          <w:highlight w:val="green"/>
        </w:rPr>
        <w:t>weaponisation</w:t>
      </w:r>
      <w:r w:rsidRPr="005C20D9">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613F966" w14:textId="77777777" w:rsidR="00564FBF" w:rsidRPr="00AD10EE" w:rsidRDefault="00564FBF" w:rsidP="00564FBF">
      <w:pPr>
        <w:rPr>
          <w:sz w:val="16"/>
        </w:rPr>
      </w:pPr>
      <w:r w:rsidRPr="00AD10EE">
        <w:rPr>
          <w:sz w:val="16"/>
        </w:rPr>
        <w:t>Shifting Regional Balances and Global Dependencies</w:t>
      </w:r>
    </w:p>
    <w:p w14:paraId="5753A30F" w14:textId="77777777" w:rsidR="00564FBF" w:rsidRPr="00AD10EE" w:rsidRDefault="00564FBF" w:rsidP="00564FB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EA34A98" w14:textId="77777777" w:rsidR="00564FBF" w:rsidRPr="00E14E79" w:rsidRDefault="00564FBF" w:rsidP="00564FB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9718263" w14:textId="77777777" w:rsidR="00564FBF" w:rsidRPr="00AD10EE" w:rsidRDefault="00564FBF" w:rsidP="00564FB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C20D9">
        <w:rPr>
          <w:rStyle w:val="Emphasis"/>
          <w:highlight w:val="green"/>
        </w:rPr>
        <w:t>No</w:t>
      </w:r>
      <w:r w:rsidRPr="00A2523F">
        <w:rPr>
          <w:rStyle w:val="StyleUnderline"/>
        </w:rPr>
        <w:t xml:space="preserve">rth </w:t>
      </w:r>
      <w:r w:rsidRPr="005C20D9">
        <w:rPr>
          <w:rStyle w:val="Emphasis"/>
          <w:highlight w:val="green"/>
        </w:rPr>
        <w:t>Ko</w:t>
      </w:r>
      <w:r w:rsidRPr="00A2523F">
        <w:rPr>
          <w:rStyle w:val="StyleUnderline"/>
        </w:rPr>
        <w:t xml:space="preserve">rea is likely to </w:t>
      </w:r>
      <w:r w:rsidRPr="005C20D9">
        <w:rPr>
          <w:rStyle w:val="Emphasis"/>
          <w:highlight w:val="green"/>
        </w:rPr>
        <w:t>accelerate</w:t>
      </w:r>
      <w:r w:rsidRPr="00AD10EE">
        <w:rPr>
          <w:sz w:val="16"/>
        </w:rPr>
        <w:t xml:space="preserve"> its missile and </w:t>
      </w:r>
      <w:r w:rsidRPr="005C20D9">
        <w:rPr>
          <w:rStyle w:val="Emphasis"/>
          <w:highlight w:val="green"/>
        </w:rPr>
        <w:t>nuclear programmes</w:t>
      </w:r>
      <w:r w:rsidRPr="005C20D9">
        <w:rPr>
          <w:rStyle w:val="StyleUnderline"/>
          <w:highlight w:val="green"/>
        </w:rPr>
        <w:t xml:space="preserve">, perceiving </w:t>
      </w:r>
      <w:r w:rsidRPr="005C20D9">
        <w:rPr>
          <w:rStyle w:val="Emphasis"/>
          <w:highlight w:val="green"/>
        </w:rPr>
        <w:t>G</w:t>
      </w:r>
      <w:r w:rsidRPr="00A2523F">
        <w:rPr>
          <w:rStyle w:val="StyleUnderline"/>
        </w:rPr>
        <w:t xml:space="preserve">olden </w:t>
      </w:r>
      <w:r w:rsidRPr="005C20D9">
        <w:rPr>
          <w:rStyle w:val="Emphasis"/>
          <w:highlight w:val="green"/>
        </w:rPr>
        <w:t>D</w:t>
      </w:r>
      <w:r w:rsidRPr="00A2523F">
        <w:rPr>
          <w:rStyle w:val="StyleUnderline"/>
        </w:rPr>
        <w:t xml:space="preserve">ome </w:t>
      </w:r>
      <w:r w:rsidRPr="005C20D9">
        <w:rPr>
          <w:rStyle w:val="StyleUnderline"/>
          <w:highlight w:val="green"/>
        </w:rPr>
        <w:t>as a</w:t>
      </w:r>
      <w:r w:rsidRPr="00AD10EE">
        <w:rPr>
          <w:sz w:val="16"/>
        </w:rPr>
        <w:t xml:space="preserve"> direct </w:t>
      </w:r>
      <w:r w:rsidRPr="005C20D9">
        <w:rPr>
          <w:rStyle w:val="Emphasis"/>
          <w:highlight w:val="green"/>
        </w:rPr>
        <w:t>challenge</w:t>
      </w:r>
      <w:r w:rsidRPr="005C20D9">
        <w:rPr>
          <w:rStyle w:val="StyleUnderline"/>
          <w:highlight w:val="green"/>
        </w:rPr>
        <w:t xml:space="preserve"> to its </w:t>
      </w:r>
      <w:r w:rsidRPr="005C20D9">
        <w:rPr>
          <w:rStyle w:val="Emphasis"/>
          <w:highlight w:val="gree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2A3C949" w14:textId="77777777" w:rsidR="00564FBF" w:rsidRPr="00AD10EE" w:rsidRDefault="00564FBF" w:rsidP="00564FB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06DCDA2" w14:textId="77777777" w:rsidR="00564FBF" w:rsidRPr="00AD10EE" w:rsidRDefault="00564FBF" w:rsidP="00564FBF">
      <w:pPr>
        <w:rPr>
          <w:sz w:val="16"/>
        </w:rPr>
      </w:pPr>
      <w:r w:rsidRPr="00AD10EE">
        <w:rPr>
          <w:sz w:val="16"/>
        </w:rPr>
        <w:t>Guardianship and Consequence</w:t>
      </w:r>
    </w:p>
    <w:p w14:paraId="1F76B112" w14:textId="77777777" w:rsidR="00564FBF" w:rsidRPr="00211071" w:rsidRDefault="00564FBF" w:rsidP="00564FB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773C4A0" w14:textId="77777777" w:rsidR="00564FBF" w:rsidRDefault="00564FBF" w:rsidP="00564FBF">
      <w:pPr>
        <w:pStyle w:val="Heading3"/>
      </w:pPr>
      <w:r>
        <w:t>T</w:t>
      </w:r>
    </w:p>
    <w:p w14:paraId="1F4AF3BC" w14:textId="77777777" w:rsidR="00564FBF" w:rsidRPr="00311714" w:rsidRDefault="00564FBF" w:rsidP="00564FBF">
      <w:pPr>
        <w:pStyle w:val="Heading4"/>
      </w:pPr>
      <w:r>
        <w:t>T-Substantial.</w:t>
      </w:r>
    </w:p>
    <w:p w14:paraId="19754353" w14:textId="77777777" w:rsidR="00564FBF" w:rsidRPr="0081731D" w:rsidRDefault="00564FBF" w:rsidP="00564FBF">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42A47A54" w14:textId="77777777" w:rsidR="00564FBF" w:rsidRPr="0081731D" w:rsidRDefault="00564FBF" w:rsidP="00564FBF">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3AF5C4AE" w14:textId="77777777" w:rsidR="00564FBF" w:rsidRPr="0081731D" w:rsidRDefault="00564FBF" w:rsidP="00564FBF">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01870ABA" w14:textId="77777777" w:rsidR="00564FBF" w:rsidRPr="0081731D" w:rsidRDefault="00564FBF" w:rsidP="00564FBF">
      <w:pPr>
        <w:rPr>
          <w:rFonts w:eastAsia="Aptos"/>
          <w:sz w:val="16"/>
        </w:rPr>
      </w:pPr>
      <w:r w:rsidRPr="0081731D">
        <w:rPr>
          <w:rFonts w:eastAsia="Aptos"/>
          <w:sz w:val="16"/>
        </w:rPr>
        <w:t xml:space="preserve">5. For the purpose of the proposed instrument- </w:t>
      </w:r>
    </w:p>
    <w:p w14:paraId="34B327EF" w14:textId="77777777" w:rsidR="00564FBF" w:rsidRPr="0081731D" w:rsidRDefault="00564FBF" w:rsidP="00564FBF">
      <w:pPr>
        <w:rPr>
          <w:rFonts w:eastAsia="Aptos"/>
          <w:sz w:val="16"/>
        </w:rPr>
      </w:pPr>
      <w:r w:rsidRPr="0081731D">
        <w:rPr>
          <w:rFonts w:eastAsia="Aptos"/>
          <w:sz w:val="16"/>
        </w:rPr>
        <w:t>(a) the term " branches of economic activity " includes work in the public service ;</w:t>
      </w:r>
    </w:p>
    <w:p w14:paraId="580FD5AA" w14:textId="77777777" w:rsidR="00564FBF" w:rsidRPr="0081731D" w:rsidRDefault="00564FBF" w:rsidP="00564FBF">
      <w:pPr>
        <w:rPr>
          <w:rFonts w:eastAsia="Aptos"/>
          <w:sz w:val="16"/>
        </w:rPr>
      </w:pPr>
      <w:r w:rsidRPr="0081731D">
        <w:rPr>
          <w:rFonts w:eastAsia="Aptos"/>
          <w:sz w:val="16"/>
        </w:rPr>
        <w:t xml:space="preserve">(b) </w:t>
      </w:r>
      <w:r w:rsidRPr="005C20D9">
        <w:rPr>
          <w:rFonts w:eastAsia="Aptos"/>
          <w:highlight w:val="green"/>
          <w:u w:val="single"/>
        </w:rPr>
        <w:t xml:space="preserve">the term " workers " means </w:t>
      </w:r>
      <w:r w:rsidRPr="005C20D9">
        <w:rPr>
          <w:rFonts w:eastAsia="Aptos"/>
          <w:b/>
          <w:iCs/>
          <w:highlight w:val="green"/>
          <w:u w:val="single"/>
          <w:bdr w:val="single" w:sz="8" w:space="0" w:color="auto"/>
        </w:rPr>
        <w:t>all employed persons</w:t>
      </w:r>
      <w:r w:rsidRPr="005C20D9">
        <w:rPr>
          <w:rFonts w:eastAsia="Aptos"/>
          <w:highlight w:val="green"/>
          <w:u w:val="single"/>
        </w:rPr>
        <w:t>, including public employees</w:t>
      </w:r>
      <w:r w:rsidRPr="0081731D">
        <w:rPr>
          <w:rFonts w:eastAsia="Aptos"/>
          <w:sz w:val="16"/>
        </w:rPr>
        <w:t xml:space="preserve"> ;</w:t>
      </w:r>
    </w:p>
    <w:p w14:paraId="7284B7EE" w14:textId="77777777" w:rsidR="00564FBF" w:rsidRPr="0081731D" w:rsidRDefault="00564FBF" w:rsidP="00564FBF">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68910D76" w14:textId="77777777" w:rsidR="00564FBF" w:rsidRPr="0081731D" w:rsidRDefault="00564FBF" w:rsidP="00564FBF">
      <w:pPr>
        <w:rPr>
          <w:rFonts w:eastAsia="Aptos"/>
          <w:sz w:val="16"/>
        </w:rPr>
      </w:pPr>
      <w:r w:rsidRPr="0081731D">
        <w:rPr>
          <w:rFonts w:eastAsia="Aptos"/>
          <w:sz w:val="16"/>
        </w:rPr>
        <w:t>(d) the term "regulations" should cover all provisions given force of law by the competent authority or authorities.</w:t>
      </w:r>
    </w:p>
    <w:p w14:paraId="1FBE4634" w14:textId="77777777" w:rsidR="00564FBF" w:rsidRDefault="00564FBF" w:rsidP="00564FBF">
      <w:pPr>
        <w:pStyle w:val="Heading4"/>
      </w:pPr>
      <w:bookmarkStart w:id="0" w:name="_Hlk214122874"/>
      <w:r>
        <w:t xml:space="preserve">“Substantial” is 50%. </w:t>
      </w:r>
    </w:p>
    <w:p w14:paraId="619806AA" w14:textId="77777777" w:rsidR="00564FBF" w:rsidRDefault="00564FBF" w:rsidP="00564FBF">
      <w:r w:rsidRPr="009B6864">
        <w:rPr>
          <w:rStyle w:val="Style13ptBold"/>
        </w:rPr>
        <w:t>CG 79</w:t>
      </w:r>
      <w:r>
        <w:t xml:space="preserve">. Comptroller General of the United States. “Matter of Westinghouse Electric Corporation.” https://www.gao.gov/assets/b-194530.pdf. </w:t>
      </w:r>
    </w:p>
    <w:p w14:paraId="2044966E" w14:textId="77777777" w:rsidR="00564FBF" w:rsidRPr="00203F8F" w:rsidRDefault="00564FBF" w:rsidP="00564FBF">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5C20D9">
        <w:rPr>
          <w:rFonts w:eastAsia="Aptos"/>
          <w:b/>
          <w:iCs/>
          <w:highlight w:val="gree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5C20D9">
        <w:rPr>
          <w:rFonts w:eastAsia="Aptos"/>
          <w:highlight w:val="gree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5C20D9">
        <w:rPr>
          <w:rFonts w:eastAsia="Aptos"/>
          <w:highlight w:val="green"/>
          <w:u w:val="single"/>
        </w:rPr>
        <w:t>The</w:t>
      </w:r>
      <w:r w:rsidRPr="00203F8F">
        <w:rPr>
          <w:rFonts w:eastAsia="Aptos"/>
          <w:sz w:val="14"/>
        </w:rPr>
        <w:t xml:space="preserve"> new </w:t>
      </w:r>
      <w:r w:rsidRPr="005C20D9">
        <w:rPr>
          <w:rFonts w:eastAsia="Aptos"/>
          <w:highlight w:val="green"/>
          <w:u w:val="single"/>
        </w:rPr>
        <w:t>standard</w:t>
      </w:r>
      <w:r w:rsidRPr="00203F8F">
        <w:rPr>
          <w:rFonts w:eastAsia="Aptos"/>
          <w:sz w:val="14"/>
        </w:rPr>
        <w:t xml:space="preserve">, at 41 CFR § 1-1.801(c) and (d), </w:t>
      </w:r>
      <w:r w:rsidRPr="005C20D9">
        <w:rPr>
          <w:rFonts w:eastAsia="Aptos"/>
          <w:highlight w:val="gree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5C20D9">
        <w:rPr>
          <w:rFonts w:eastAsia="Aptos"/>
          <w:highlight w:val="green"/>
          <w:u w:val="single"/>
        </w:rPr>
        <w:t>the term</w:t>
      </w:r>
      <w:r w:rsidRPr="00203F8F">
        <w:rPr>
          <w:rFonts w:eastAsia="Aptos"/>
          <w:sz w:val="14"/>
        </w:rPr>
        <w:t xml:space="preserve"> "perform </w:t>
      </w:r>
      <w:r w:rsidRPr="005C20D9">
        <w:rPr>
          <w:rFonts w:eastAsia="Aptos"/>
          <w:highlight w:val="green"/>
          <w:u w:val="single"/>
        </w:rPr>
        <w:t>substantially</w:t>
      </w:r>
      <w:r w:rsidRPr="00203F8F">
        <w:rPr>
          <w:rFonts w:eastAsia="Aptos"/>
          <w:sz w:val="14"/>
        </w:rPr>
        <w:t xml:space="preserve">" is defined </w:t>
      </w:r>
      <w:r w:rsidRPr="005C20D9">
        <w:rPr>
          <w:rFonts w:eastAsia="Aptos"/>
          <w:highlight w:val="green"/>
          <w:u w:val="single"/>
        </w:rPr>
        <w:t xml:space="preserve">as </w:t>
      </w:r>
      <w:r w:rsidRPr="005C20D9">
        <w:rPr>
          <w:rFonts w:eastAsia="Aptos"/>
          <w:b/>
          <w:iCs/>
          <w:highlight w:val="green"/>
          <w:u w:val="single"/>
          <w:bdr w:val="single" w:sz="8" w:space="0" w:color="auto"/>
        </w:rPr>
        <w:t>more than 50 percent</w:t>
      </w:r>
      <w:r w:rsidRPr="00203F8F">
        <w:rPr>
          <w:rFonts w:eastAsia="Aptos"/>
          <w:sz w:val="14"/>
        </w:rPr>
        <w:t xml:space="preserve"> of the contract price.</w:t>
      </w:r>
    </w:p>
    <w:p w14:paraId="024BB84E" w14:textId="77777777" w:rsidR="00564FBF" w:rsidRPr="0081731D" w:rsidRDefault="00564FBF" w:rsidP="00564FBF">
      <w:pPr>
        <w:rPr>
          <w:rFonts w:eastAsia="Aptos"/>
          <w:sz w:val="14"/>
        </w:rPr>
      </w:pPr>
      <w:r w:rsidRPr="0081731D">
        <w:rPr>
          <w:rFonts w:eastAsia="Aptos"/>
          <w:sz w:val="14"/>
        </w:rPr>
        <w:t>B-194530 5</w:t>
      </w:r>
    </w:p>
    <w:bookmarkEnd w:id="0"/>
    <w:p w14:paraId="2DEA409C" w14:textId="77777777" w:rsidR="00564FBF" w:rsidRPr="00311714" w:rsidRDefault="00564FBF" w:rsidP="00564FBF">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0EBD63F7" w14:textId="77777777" w:rsidR="00564FBF" w:rsidRDefault="00564FBF" w:rsidP="00564FBF">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12B0A332" w14:textId="77777777" w:rsidR="00564FBF" w:rsidRPr="00311714" w:rsidRDefault="00564FBF" w:rsidP="00564FBF">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5C20D9">
        <w:rPr>
          <w:rStyle w:val="StyleUnderline"/>
          <w:highlight w:val="green"/>
        </w:rPr>
        <w:t>federal civilian workforce</w:t>
      </w:r>
      <w:r w:rsidRPr="001F64A7">
        <w:rPr>
          <w:sz w:val="16"/>
        </w:rPr>
        <w:t>, which excludes military personnel and employees of the CIA and other military agencies</w:t>
      </w:r>
      <w:r w:rsidRPr="005C20D9">
        <w:rPr>
          <w:sz w:val="16"/>
          <w:highlight w:val="green"/>
        </w:rPr>
        <w:t xml:space="preserve">, </w:t>
      </w:r>
      <w:r w:rsidRPr="005C20D9">
        <w:rPr>
          <w:rStyle w:val="StyleUnderline"/>
          <w:highlight w:val="green"/>
        </w:rPr>
        <w:t xml:space="preserve">represents </w:t>
      </w:r>
      <w:r w:rsidRPr="005C20D9">
        <w:rPr>
          <w:rStyle w:val="Emphasis"/>
          <w:szCs w:val="26"/>
          <w:highlight w:val="green"/>
        </w:rPr>
        <w:t xml:space="preserve">less than </w:t>
      </w:r>
      <w:r w:rsidRPr="005C20D9">
        <w:rPr>
          <w:rStyle w:val="Emphasis"/>
          <w:highlight w:val="green"/>
        </w:rPr>
        <w:t>2%</w:t>
      </w:r>
      <w:r w:rsidRPr="005C20D9">
        <w:rPr>
          <w:rStyle w:val="StyleUnderline"/>
          <w:highlight w:val="green"/>
        </w:rPr>
        <w:t xml:space="preserve"> of</w:t>
      </w:r>
      <w:r w:rsidRPr="008D1D52">
        <w:rPr>
          <w:rStyle w:val="StyleUnderline"/>
        </w:rPr>
        <w:t xml:space="preserve"> the </w:t>
      </w:r>
      <w:r w:rsidRPr="005C20D9">
        <w:rPr>
          <w:rStyle w:val="StyleUnderline"/>
          <w:highlight w:val="green"/>
        </w:rPr>
        <w:t>total civilian labor</w:t>
      </w:r>
      <w:r w:rsidRPr="00311714">
        <w:rPr>
          <w:rStyle w:val="StyleUnderline"/>
        </w:rPr>
        <w:t xml:space="preserve"> force of 170.7 million</w:t>
      </w:r>
      <w:r w:rsidRPr="009D5DB4">
        <w:rPr>
          <w:sz w:val="16"/>
        </w:rPr>
        <w:t>.</w:t>
      </w:r>
    </w:p>
    <w:p w14:paraId="1D716BF0" w14:textId="77777777" w:rsidR="00564FBF" w:rsidRPr="0081731D" w:rsidRDefault="00564FBF" w:rsidP="00564FBF">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2346A790" w14:textId="77777777" w:rsidR="00564FBF" w:rsidRPr="0081731D" w:rsidRDefault="00564FBF" w:rsidP="00564FBF">
      <w:pPr>
        <w:keepNext/>
        <w:keepLines/>
        <w:spacing w:before="40" w:after="0"/>
        <w:outlineLvl w:val="3"/>
        <w:rPr>
          <w:rFonts w:eastAsia="Times New Roman" w:cs="Times New Roman"/>
          <w:b/>
          <w:iCs/>
          <w:sz w:val="26"/>
        </w:rPr>
      </w:pPr>
      <w:r w:rsidRPr="0081731D">
        <w:rPr>
          <w:rFonts w:eastAsia="Times New Roman" w:cs="Times New Roman"/>
          <w:b/>
          <w:iCs/>
          <w:sz w:val="26"/>
        </w:rPr>
        <w:t>FIRST---</w:t>
      </w:r>
      <w:r w:rsidRPr="0081731D">
        <w:rPr>
          <w:rFonts w:eastAsia="Times New Roman" w:cs="Times New Roman"/>
          <w:b/>
          <w:iCs/>
          <w:sz w:val="26"/>
          <w:u w:val="single"/>
        </w:rPr>
        <w:t>Unique Ground</w:t>
      </w:r>
      <w:r w:rsidRPr="0081731D">
        <w:rPr>
          <w:rFonts w:eastAsia="Times New Roman" w:cs="Times New Roman"/>
          <w:b/>
          <w:iCs/>
          <w:sz w:val="26"/>
        </w:rPr>
        <w:t>---it requires large changes from the squo, link uniqueness is dead if affs can only influence the size of the workforce well-below existing union density.</w:t>
      </w:r>
    </w:p>
    <w:p w14:paraId="6896FCD4" w14:textId="77777777" w:rsidR="00564FBF" w:rsidRPr="00311714" w:rsidRDefault="00564FBF" w:rsidP="00564FBF">
      <w:pPr>
        <w:keepNext/>
        <w:keepLines/>
        <w:spacing w:before="40" w:after="0"/>
        <w:outlineLvl w:val="3"/>
        <w:rPr>
          <w:rFonts w:eastAsia="Times New Roman" w:cs="Times New Roman"/>
          <w:b/>
          <w:iCs/>
          <w:sz w:val="26"/>
        </w:rPr>
      </w:pPr>
      <w:r w:rsidRPr="0081731D">
        <w:rPr>
          <w:rFonts w:eastAsia="Times New Roman" w:cs="Times New Roman"/>
          <w:b/>
          <w:iCs/>
          <w:sz w:val="26"/>
        </w:rPr>
        <w:t>SECOND---</w:t>
      </w:r>
      <w:r w:rsidRPr="0081731D">
        <w:rPr>
          <w:rFonts w:eastAsia="Times New Roman" w:cs="Times New Roman"/>
          <w:b/>
          <w:iCs/>
          <w:sz w:val="26"/>
          <w:u w:val="single"/>
        </w:rPr>
        <w:t>Limits</w:t>
      </w:r>
      <w:r w:rsidRPr="0081731D">
        <w:rPr>
          <w:rFonts w:eastAsia="Times New Roman" w:cs="Times New Roman"/>
          <w:b/>
          <w:iCs/>
          <w:sz w:val="26"/>
        </w:rPr>
        <w:t xml:space="preserve">---anything less leads to hundreds of industries and shop-specific affs. Makes non-generic engagement impossible. </w:t>
      </w:r>
    </w:p>
    <w:p w14:paraId="036E2FBB" w14:textId="77777777" w:rsidR="00564FBF" w:rsidRPr="00F47AC1" w:rsidRDefault="00564FBF" w:rsidP="00564FBF"/>
    <w:p w14:paraId="3529BCD3" w14:textId="77777777" w:rsidR="00564FBF" w:rsidRDefault="00564FBF" w:rsidP="00564FBF">
      <w:pPr>
        <w:pStyle w:val="Heading3"/>
      </w:pPr>
      <w:r>
        <w:t>DA</w:t>
      </w:r>
    </w:p>
    <w:p w14:paraId="1D3DC4B8" w14:textId="77777777" w:rsidR="00564FBF" w:rsidRDefault="00564FBF" w:rsidP="00564FBF">
      <w:pPr>
        <w:pStyle w:val="Heading4"/>
      </w:pPr>
      <w:r>
        <w:t xml:space="preserve">Executive authority is high </w:t>
      </w:r>
      <w:r w:rsidRPr="003E2A12">
        <w:rPr>
          <w:u w:val="single"/>
        </w:rPr>
        <w:t>BUT</w:t>
      </w:r>
      <w:r>
        <w:t xml:space="preserve"> it’s reliant on Trump’s agency flexibility and expanded spending authority </w:t>
      </w:r>
      <w:r w:rsidRPr="003E2A12">
        <w:rPr>
          <w:u w:val="single"/>
        </w:rPr>
        <w:t>SPECIFICALLY</w:t>
      </w:r>
      <w:r>
        <w:t xml:space="preserve"> in the context of federal workers</w:t>
      </w:r>
    </w:p>
    <w:p w14:paraId="65B0870E" w14:textId="77777777" w:rsidR="00564FBF" w:rsidRPr="00E56AF5" w:rsidRDefault="00564FBF" w:rsidP="00564FBF">
      <w:r w:rsidRPr="00E56AF5">
        <w:rPr>
          <w:b/>
          <w:bCs/>
          <w:sz w:val="26"/>
          <w:szCs w:val="26"/>
        </w:rPr>
        <w:t>Grisales</w:t>
      </w:r>
      <w:r>
        <w:rPr>
          <w:b/>
          <w:bCs/>
          <w:sz w:val="26"/>
          <w:szCs w:val="26"/>
        </w:rPr>
        <w:t xml:space="preserve"> 10-22 </w:t>
      </w:r>
      <w:r>
        <w:t xml:space="preserve">(Claudia, </w:t>
      </w:r>
      <w:r w:rsidRPr="00E56AF5">
        <w:t>congressional correspondent assigned to NPR's Washington Desk</w:t>
      </w:r>
      <w:r>
        <w:t>, “</w:t>
      </w:r>
      <w:r w:rsidRPr="00E56AF5">
        <w:t>Is Congress willing to curb Trump's approach to executive power?</w:t>
      </w:r>
      <w:r>
        <w:t xml:space="preserve">” NPR Politics, 22 October 2025, </w:t>
      </w:r>
      <w:r w:rsidRPr="00E56AF5">
        <w:t>https://www.npr.org/2025/10/22/nx-s1-5581461/is-congress-willing-to-curb-trumps-approach-to-executive-power</w:t>
      </w:r>
      <w:r>
        <w:t xml:space="preserve">, //[UTD][SG]) </w:t>
      </w:r>
    </w:p>
    <w:p w14:paraId="403A177A" w14:textId="77777777" w:rsidR="00564FBF" w:rsidRPr="00D56A41" w:rsidRDefault="00564FBF" w:rsidP="00564FBF">
      <w:pPr>
        <w:spacing w:after="0"/>
        <w:rPr>
          <w:sz w:val="16"/>
        </w:rPr>
      </w:pPr>
      <w:r w:rsidRPr="00D56A41">
        <w:rPr>
          <w:sz w:val="16"/>
        </w:rPr>
        <w:t xml:space="preserve">President </w:t>
      </w:r>
      <w:r w:rsidRPr="005C20D9">
        <w:rPr>
          <w:b/>
          <w:bCs/>
          <w:highlight w:val="green"/>
          <w:u w:val="single"/>
        </w:rPr>
        <w:t>Trump's expansive interpretation of executive power</w:t>
      </w:r>
      <w:r w:rsidRPr="00D56A41">
        <w:rPr>
          <w:sz w:val="16"/>
        </w:rPr>
        <w:t xml:space="preserve"> is </w:t>
      </w:r>
      <w:r w:rsidRPr="005C20D9">
        <w:rPr>
          <w:b/>
          <w:bCs/>
          <w:highlight w:val="green"/>
          <w:u w:val="single"/>
        </w:rPr>
        <w:t>continuing to reshape federal spending in a government shutdown</w:t>
      </w:r>
      <w:r w:rsidRPr="00D56A41">
        <w:rPr>
          <w:sz w:val="16"/>
        </w:rPr>
        <w:t xml:space="preserve">. President </w:t>
      </w:r>
      <w:r w:rsidRPr="005C20D9">
        <w:rPr>
          <w:highlight w:val="green"/>
          <w:u w:val="single"/>
        </w:rPr>
        <w:t>Trump</w:t>
      </w:r>
      <w:r w:rsidRPr="00E56AF5">
        <w:rPr>
          <w:u w:val="single"/>
        </w:rPr>
        <w:t xml:space="preserve"> has a broad interpretation of executive authority. In just the last week, his administration has </w:t>
      </w:r>
      <w:r w:rsidRPr="005C20D9">
        <w:rPr>
          <w:highlight w:val="green"/>
          <w:u w:val="single"/>
        </w:rPr>
        <w:t>ramped up military strikes</w:t>
      </w:r>
      <w:r w:rsidRPr="00E56AF5">
        <w:rPr>
          <w:u w:val="single"/>
        </w:rPr>
        <w:t xml:space="preserve"> on what the president says are drug boats</w:t>
      </w:r>
      <w:r w:rsidRPr="00D56A41">
        <w:rPr>
          <w:sz w:val="16"/>
        </w:rPr>
        <w:t xml:space="preserve">. And it's </w:t>
      </w:r>
      <w:r w:rsidRPr="005C20D9">
        <w:rPr>
          <w:rStyle w:val="Emphasis"/>
          <w:highlight w:val="green"/>
        </w:rPr>
        <w:t>paid some federal workers by shifting money around without congressional authorization</w:t>
      </w:r>
      <w:r w:rsidRPr="00D56A41">
        <w:rPr>
          <w:sz w:val="16"/>
        </w:rPr>
        <w:t>, perhaps the legislature's most fundamental duty. It's all raising questions, even among some Republicans, about Congress' role under Trump. Joining us now is NPR congressional correspondent Claudia Grisales. Hi, Claudia.</w:t>
      </w:r>
    </w:p>
    <w:p w14:paraId="0FA372AC" w14:textId="77777777" w:rsidR="00564FBF" w:rsidRPr="00D56A41" w:rsidRDefault="00564FBF" w:rsidP="00564FBF">
      <w:pPr>
        <w:spacing w:after="0"/>
        <w:rPr>
          <w:sz w:val="16"/>
        </w:rPr>
      </w:pPr>
      <w:r w:rsidRPr="00D56A41">
        <w:rPr>
          <w:sz w:val="16"/>
        </w:rPr>
        <w:t>CLAUDIA GRISALES, BYLINE: Hi, Adrian.</w:t>
      </w:r>
    </w:p>
    <w:p w14:paraId="0C72F1AD" w14:textId="77777777" w:rsidR="00564FBF" w:rsidRPr="00D56A41" w:rsidRDefault="00564FBF" w:rsidP="00564FBF">
      <w:pPr>
        <w:spacing w:after="0"/>
        <w:rPr>
          <w:sz w:val="16"/>
        </w:rPr>
      </w:pPr>
      <w:r w:rsidRPr="00D56A41">
        <w:rPr>
          <w:sz w:val="16"/>
        </w:rPr>
        <w:t>FLORIDO: I want to start, Claudia, with just a basic question, which is, what is the relationship between the White House and Congress supposed to be like?</w:t>
      </w:r>
    </w:p>
    <w:p w14:paraId="30AE2E60" w14:textId="77777777" w:rsidR="00564FBF" w:rsidRPr="00D56A41" w:rsidRDefault="00564FBF" w:rsidP="00564FBF">
      <w:pPr>
        <w:spacing w:after="0"/>
        <w:rPr>
          <w:sz w:val="16"/>
        </w:rPr>
      </w:pPr>
      <w:r w:rsidRPr="00D56A41">
        <w:rPr>
          <w:sz w:val="16"/>
        </w:rPr>
        <w:t>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professor Stephen Vladeck of Georgetown University about how he would characterize this moment for Congress.</w:t>
      </w:r>
    </w:p>
    <w:p w14:paraId="2535D904" w14:textId="77777777" w:rsidR="00564FBF" w:rsidRPr="00D56A41" w:rsidRDefault="00564FBF" w:rsidP="00564FBF">
      <w:pPr>
        <w:spacing w:after="0"/>
        <w:rPr>
          <w:sz w:val="16"/>
        </w:rPr>
      </w:pPr>
      <w:r w:rsidRPr="00D56A41">
        <w:rPr>
          <w:sz w:val="16"/>
        </w:rPr>
        <w:t>STEPHEN VLADECK: I think we've seen a radical collapse of congressional power.</w:t>
      </w:r>
    </w:p>
    <w:p w14:paraId="1DD33483" w14:textId="77777777" w:rsidR="00564FBF" w:rsidRPr="00D56A41" w:rsidRDefault="00564FBF" w:rsidP="00564FBF">
      <w:pPr>
        <w:spacing w:after="0"/>
        <w:rPr>
          <w:sz w:val="16"/>
        </w:rPr>
      </w:pPr>
      <w:r w:rsidRPr="00D56A41">
        <w:rPr>
          <w:sz w:val="16"/>
        </w:rPr>
        <w:t>GRISALES: And we're also seeing Democrats speak out. They've been raising concerns about these moves on a daily basis.</w:t>
      </w:r>
    </w:p>
    <w:p w14:paraId="4A92590F" w14:textId="77777777" w:rsidR="00564FBF" w:rsidRPr="00D56A41" w:rsidRDefault="00564FBF" w:rsidP="00564FBF">
      <w:pPr>
        <w:spacing w:after="0"/>
        <w:rPr>
          <w:sz w:val="16"/>
        </w:rPr>
      </w:pPr>
      <w:r w:rsidRPr="00D56A41">
        <w:rPr>
          <w:sz w:val="16"/>
        </w:rPr>
        <w:t xml:space="preserve">FLORIDO: But what about </w:t>
      </w:r>
      <w:r w:rsidRPr="00E56AF5">
        <w:rPr>
          <w:u w:val="single"/>
        </w:rPr>
        <w:t>Republican leaders</w:t>
      </w:r>
      <w:r w:rsidRPr="00D56A41">
        <w:rPr>
          <w:sz w:val="16"/>
        </w:rPr>
        <w:t xml:space="preserve">, Claudia? </w:t>
      </w:r>
      <w:r w:rsidRPr="00E56AF5">
        <w:rPr>
          <w:u w:val="single"/>
        </w:rPr>
        <w:t>Are they concerned?</w:t>
      </w:r>
    </w:p>
    <w:p w14:paraId="6B6F7BA0" w14:textId="77777777" w:rsidR="00564FBF" w:rsidRPr="00D56A41" w:rsidRDefault="00564FBF" w:rsidP="00564FBF">
      <w:pPr>
        <w:spacing w:after="0"/>
        <w:rPr>
          <w:sz w:val="16"/>
        </w:rPr>
      </w:pPr>
      <w:r w:rsidRPr="00D56A41">
        <w:rPr>
          <w:sz w:val="16"/>
        </w:rPr>
        <w:t xml:space="preserve">GRISALES: </w:t>
      </w:r>
      <w:r w:rsidRPr="00E56AF5">
        <w:rPr>
          <w:u w:val="single"/>
        </w:rPr>
        <w:t>No, many defend the president</w:t>
      </w:r>
      <w:r w:rsidRPr="00D56A41">
        <w:rPr>
          <w:sz w:val="16"/>
        </w:rPr>
        <w:t>. I talked to Senate Majority Leader John Thune about this, specifically on appropriations. Here's how he responded.</w:t>
      </w:r>
    </w:p>
    <w:p w14:paraId="2EE68789" w14:textId="77777777" w:rsidR="00564FBF" w:rsidRPr="00E56AF5" w:rsidRDefault="00564FBF" w:rsidP="00564FBF">
      <w:pPr>
        <w:spacing w:after="0"/>
        <w:rPr>
          <w:u w:val="single"/>
        </w:rPr>
      </w:pPr>
      <w:r w:rsidRPr="00D56A41">
        <w:rPr>
          <w:sz w:val="16"/>
        </w:rPr>
        <w:t xml:space="preserve">JOHN THUNE: I mean, we have </w:t>
      </w:r>
      <w:r w:rsidRPr="00D56A41">
        <w:rPr>
          <w:u w:val="single"/>
        </w:rPr>
        <w:t>the power of the purse</w:t>
      </w:r>
      <w:r w:rsidRPr="00E56AF5">
        <w:rPr>
          <w:u w:val="single"/>
        </w:rPr>
        <w:t>, obviously. Everybody's waiting for the government to be opened up. Congress has to do that.</w:t>
      </w:r>
    </w:p>
    <w:p w14:paraId="5CEA6783" w14:textId="77777777" w:rsidR="00564FBF" w:rsidRPr="00E56AF5" w:rsidRDefault="00564FBF" w:rsidP="00564FBF">
      <w:pPr>
        <w:spacing w:after="0"/>
        <w:rPr>
          <w:b/>
          <w:bCs/>
          <w:u w:val="single"/>
        </w:rPr>
      </w:pPr>
      <w:r w:rsidRPr="00D56A41">
        <w:rPr>
          <w:sz w:val="16"/>
        </w:rPr>
        <w:t xml:space="preserve">GRISALES: But </w:t>
      </w:r>
      <w:r w:rsidRPr="00E56AF5">
        <w:rPr>
          <w:u w:val="single"/>
        </w:rPr>
        <w:t xml:space="preserve">he says </w:t>
      </w:r>
      <w:r w:rsidRPr="005C20D9">
        <w:rPr>
          <w:b/>
          <w:bCs/>
          <w:highlight w:val="green"/>
          <w:u w:val="single"/>
        </w:rPr>
        <w:t>Trump is helping alleviate some of the pain of</w:t>
      </w:r>
      <w:r w:rsidRPr="00E56AF5">
        <w:rPr>
          <w:b/>
          <w:bCs/>
          <w:u w:val="single"/>
        </w:rPr>
        <w:t xml:space="preserve"> a </w:t>
      </w:r>
      <w:r w:rsidRPr="005C20D9">
        <w:rPr>
          <w:b/>
          <w:bCs/>
          <w:highlight w:val="green"/>
          <w:u w:val="single"/>
        </w:rPr>
        <w:t>shutdown for federal workers.</w:t>
      </w:r>
    </w:p>
    <w:p w14:paraId="2791F724" w14:textId="77777777" w:rsidR="00564FBF" w:rsidRPr="00E56AF5" w:rsidRDefault="00564FBF" w:rsidP="00564FBF">
      <w:pPr>
        <w:spacing w:after="0"/>
        <w:rPr>
          <w:rStyle w:val="Emphasis"/>
        </w:rPr>
      </w:pPr>
      <w:r w:rsidRPr="00D56A41">
        <w:rPr>
          <w:sz w:val="16"/>
        </w:rPr>
        <w:t xml:space="preserve">THUNE: There are things they can do. </w:t>
      </w:r>
      <w:r w:rsidRPr="00D56A41">
        <w:rPr>
          <w:rStyle w:val="StyleUnderline"/>
        </w:rPr>
        <w:t>They're moving money around. They're</w:t>
      </w:r>
      <w:r w:rsidRPr="00E56AF5">
        <w:rPr>
          <w:rStyle w:val="Emphasis"/>
        </w:rPr>
        <w:t xml:space="preserve"> </w:t>
      </w:r>
      <w:r w:rsidRPr="005C20D9">
        <w:rPr>
          <w:rStyle w:val="Emphasis"/>
          <w:highlight w:val="green"/>
        </w:rPr>
        <w:t>doing things</w:t>
      </w:r>
      <w:r w:rsidRPr="00E56AF5">
        <w:rPr>
          <w:rStyle w:val="Emphasis"/>
        </w:rPr>
        <w:t xml:space="preserve"> </w:t>
      </w:r>
      <w:r w:rsidRPr="00D56A41">
        <w:rPr>
          <w:rStyle w:val="StyleUnderline"/>
        </w:rPr>
        <w:t xml:space="preserve">that </w:t>
      </w:r>
      <w:r w:rsidRPr="005C20D9">
        <w:rPr>
          <w:rStyle w:val="Emphasis"/>
          <w:highlight w:val="green"/>
        </w:rPr>
        <w:t>any administration has done in the past to</w:t>
      </w:r>
      <w:r w:rsidRPr="00E56AF5">
        <w:rPr>
          <w:rStyle w:val="Emphasis"/>
        </w:rPr>
        <w:t xml:space="preserve"> </w:t>
      </w:r>
      <w:r w:rsidRPr="00D56A41">
        <w:rPr>
          <w:rStyle w:val="StyleUnderline"/>
        </w:rPr>
        <w:t xml:space="preserve">try and </w:t>
      </w:r>
      <w:r w:rsidRPr="005C20D9">
        <w:rPr>
          <w:rStyle w:val="Emphasis"/>
          <w:highlight w:val="green"/>
        </w:rPr>
        <w:t>keep people</w:t>
      </w:r>
      <w:r w:rsidRPr="00D56A41">
        <w:rPr>
          <w:rStyle w:val="Emphasis"/>
        </w:rPr>
        <w:t>,</w:t>
      </w:r>
      <w:r w:rsidRPr="00E56AF5">
        <w:rPr>
          <w:rStyle w:val="Emphasis"/>
        </w:rPr>
        <w:t xml:space="preserve"> </w:t>
      </w:r>
      <w:r w:rsidRPr="00D56A41">
        <w:rPr>
          <w:rStyle w:val="StyleUnderline"/>
        </w:rPr>
        <w:t>as many people as possible, getting</w:t>
      </w:r>
      <w:r w:rsidRPr="00E56AF5">
        <w:rPr>
          <w:rStyle w:val="Emphasis"/>
        </w:rPr>
        <w:t xml:space="preserve"> </w:t>
      </w:r>
      <w:r w:rsidRPr="005C20D9">
        <w:rPr>
          <w:rStyle w:val="Emphasis"/>
          <w:highlight w:val="green"/>
        </w:rPr>
        <w:t>paid</w:t>
      </w:r>
      <w:r w:rsidRPr="00E56AF5">
        <w:rPr>
          <w:rStyle w:val="Emphasis"/>
        </w:rPr>
        <w:t>.</w:t>
      </w:r>
    </w:p>
    <w:p w14:paraId="25C2DECC" w14:textId="77777777" w:rsidR="00564FBF" w:rsidRPr="00E56AF5" w:rsidRDefault="00564FBF" w:rsidP="00564FBF">
      <w:pPr>
        <w:spacing w:after="0"/>
        <w:rPr>
          <w:rStyle w:val="StyleUnderline"/>
        </w:rPr>
      </w:pPr>
      <w:r w:rsidRPr="00D56A41">
        <w:rPr>
          <w:sz w:val="16"/>
        </w:rPr>
        <w:t xml:space="preserve">GRISALES: So he's trying to say </w:t>
      </w:r>
      <w:r w:rsidRPr="005C20D9">
        <w:rPr>
          <w:rStyle w:val="StyleUnderline"/>
          <w:highlight w:val="green"/>
        </w:rPr>
        <w:t>Congress still retains its power of the purse, but they're OK letting Trump do this.</w:t>
      </w:r>
    </w:p>
    <w:p w14:paraId="3FE9ECDC" w14:textId="77777777" w:rsidR="00564FBF" w:rsidRPr="00D56A41" w:rsidRDefault="00564FBF" w:rsidP="00564FBF">
      <w:pPr>
        <w:spacing w:after="0"/>
        <w:rPr>
          <w:sz w:val="16"/>
        </w:rPr>
      </w:pPr>
      <w:r w:rsidRPr="00D56A41">
        <w:rPr>
          <w:sz w:val="16"/>
        </w:rPr>
        <w:t>FLORIDO: Right. You know, appropriations in particular, Claudia, have, you know, hardly been working smoothly for a long time. So how is this moment different?</w:t>
      </w:r>
    </w:p>
    <w:p w14:paraId="0C3088F8" w14:textId="77777777" w:rsidR="00564FBF" w:rsidRPr="00D56A41" w:rsidRDefault="00564FBF" w:rsidP="00564FBF">
      <w:pPr>
        <w:spacing w:after="0"/>
        <w:rPr>
          <w:sz w:val="16"/>
        </w:rPr>
      </w:pPr>
      <w:r w:rsidRPr="00D56A41">
        <w:rPr>
          <w:sz w:val="16"/>
        </w:rPr>
        <w:t xml:space="preserve">GRISALES: Well, </w:t>
      </w:r>
      <w:r w:rsidRPr="005C20D9">
        <w:rPr>
          <w:rStyle w:val="Emphasis"/>
          <w:highlight w:val="green"/>
        </w:rPr>
        <w:t>we haven't seen a president take over this level of power over appropriations before</w:t>
      </w:r>
      <w:r w:rsidRPr="00D56A41">
        <w:rPr>
          <w:sz w:val="16"/>
        </w:rPr>
        <w:t xml:space="preserve">, especially when we consider decisions led by Trump and the head of Office of Management and Budget, Russell Vought. </w:t>
      </w:r>
      <w:r w:rsidRPr="00E56AF5">
        <w:rPr>
          <w:rStyle w:val="StyleUnderline"/>
        </w:rPr>
        <w:t xml:space="preserve">That's made more apparent during this shutdown, the extent they're willing to go to handle spending. We </w:t>
      </w:r>
      <w:r w:rsidRPr="005C20D9">
        <w:rPr>
          <w:rStyle w:val="StyleUnderline"/>
          <w:highlight w:val="green"/>
        </w:rPr>
        <w:t>started the year</w:t>
      </w:r>
      <w:r w:rsidRPr="00E56AF5">
        <w:rPr>
          <w:rStyle w:val="StyleUnderline"/>
        </w:rPr>
        <w:t xml:space="preserve"> with the </w:t>
      </w:r>
      <w:r w:rsidRPr="005C20D9">
        <w:rPr>
          <w:rStyle w:val="StyleUnderline"/>
          <w:highlight w:val="green"/>
        </w:rPr>
        <w:t>dismantling</w:t>
      </w:r>
      <w:r w:rsidRPr="00E56AF5">
        <w:rPr>
          <w:rStyle w:val="StyleUnderline"/>
        </w:rPr>
        <w:t xml:space="preserve"> of </w:t>
      </w:r>
      <w:r w:rsidRPr="005C20D9">
        <w:rPr>
          <w:rStyle w:val="StyleUnderline"/>
          <w:highlight w:val="green"/>
        </w:rPr>
        <w:t>several federal agencies</w:t>
      </w:r>
      <w:r w:rsidRPr="00E56AF5">
        <w:rPr>
          <w:rStyle w:val="StyleUnderline"/>
        </w:rPr>
        <w:t xml:space="preserve">, and </w:t>
      </w:r>
      <w:r w:rsidRPr="005C20D9">
        <w:rPr>
          <w:rStyle w:val="StyleUnderline"/>
          <w:highlight w:val="green"/>
        </w:rPr>
        <w:t>now</w:t>
      </w:r>
      <w:r w:rsidRPr="00E56AF5">
        <w:rPr>
          <w:rStyle w:val="StyleUnderline"/>
        </w:rPr>
        <w:t xml:space="preserve"> we're seeing Vought direct funds during a shutdown</w:t>
      </w:r>
      <w:r w:rsidRPr="00D56A41">
        <w:rPr>
          <w:sz w:val="16"/>
        </w:rPr>
        <w:t>, decisions normally handled by Congress. I talked to another Georgetown law professor, Josh Chafetz, about OMB's moves here.</w:t>
      </w:r>
    </w:p>
    <w:p w14:paraId="3D034BCA" w14:textId="77777777" w:rsidR="00564FBF" w:rsidRPr="00D56A41" w:rsidRDefault="00564FBF" w:rsidP="00564FBF">
      <w:pPr>
        <w:spacing w:after="0"/>
        <w:rPr>
          <w:sz w:val="16"/>
        </w:rPr>
      </w:pPr>
      <w:r w:rsidRPr="00D56A41">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427F58FA" w14:textId="77777777" w:rsidR="00564FBF" w:rsidRPr="00D56A41" w:rsidRDefault="00564FBF" w:rsidP="00564FBF">
      <w:pPr>
        <w:spacing w:after="0"/>
        <w:rPr>
          <w:sz w:val="16"/>
        </w:rPr>
      </w:pPr>
      <w:r w:rsidRPr="00D56A41">
        <w:rPr>
          <w:sz w:val="16"/>
        </w:rPr>
        <w:t>GRISALES: And we know some Republicans are speaking out about this, that Congress should retain the power of the purse. And that includes Kentucky Senator Rand Paul and Maine Senator Susan Collins.</w:t>
      </w:r>
    </w:p>
    <w:p w14:paraId="2A854B6F" w14:textId="77777777" w:rsidR="00564FBF" w:rsidRPr="00D56A41" w:rsidRDefault="00564FBF" w:rsidP="00564FBF">
      <w:pPr>
        <w:spacing w:after="0"/>
        <w:rPr>
          <w:rStyle w:val="StyleUnderline"/>
        </w:rPr>
      </w:pPr>
      <w:r w:rsidRPr="00D56A41">
        <w:rPr>
          <w:sz w:val="16"/>
        </w:rPr>
        <w:t xml:space="preserve">FLORIDO: OK, so </w:t>
      </w:r>
      <w:r w:rsidRPr="00D56A41">
        <w:rPr>
          <w:rStyle w:val="StyleUnderline"/>
        </w:rPr>
        <w:t xml:space="preserve">the administration is </w:t>
      </w:r>
      <w:r w:rsidRPr="005C20D9">
        <w:rPr>
          <w:rStyle w:val="StyleUnderline"/>
          <w:highlight w:val="green"/>
        </w:rPr>
        <w:t>taking over</w:t>
      </w:r>
      <w:r w:rsidRPr="00D56A41">
        <w:rPr>
          <w:rStyle w:val="StyleUnderline"/>
        </w:rPr>
        <w:t xml:space="preserve"> some </w:t>
      </w:r>
      <w:r w:rsidRPr="005C20D9">
        <w:rPr>
          <w:rStyle w:val="StyleUnderline"/>
          <w:highlight w:val="green"/>
        </w:rPr>
        <w:t>major parts of spending authority</w:t>
      </w:r>
      <w:r w:rsidRPr="00D56A41">
        <w:rPr>
          <w:rStyle w:val="StyleUnderline"/>
        </w:rPr>
        <w:t>. But what about these boat strikes in the Caribbean? How do they fit into this broader conversation about executive authority?</w:t>
      </w:r>
    </w:p>
    <w:p w14:paraId="56ABA848" w14:textId="77777777" w:rsidR="00564FBF" w:rsidRPr="00D56A41" w:rsidRDefault="00564FBF" w:rsidP="00564FBF">
      <w:pPr>
        <w:spacing w:after="0"/>
        <w:rPr>
          <w:sz w:val="16"/>
        </w:rPr>
      </w:pPr>
      <w:r w:rsidRPr="00D56A41">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1263AC86" w14:textId="77777777" w:rsidR="00564FBF" w:rsidRPr="00D56A41" w:rsidRDefault="00564FBF" w:rsidP="00564FBF">
      <w:pPr>
        <w:spacing w:after="0"/>
        <w:rPr>
          <w:sz w:val="16"/>
        </w:rPr>
      </w:pPr>
      <w:r w:rsidRPr="00D56A41">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14DE4668" w14:textId="77777777" w:rsidR="00564FBF" w:rsidRPr="00D56A41" w:rsidRDefault="00564FBF" w:rsidP="00564FBF">
      <w:pPr>
        <w:spacing w:after="0"/>
        <w:rPr>
          <w:sz w:val="16"/>
        </w:rPr>
      </w:pPr>
      <w:r w:rsidRPr="00D56A41">
        <w:rPr>
          <w:sz w:val="16"/>
        </w:rPr>
        <w:t>GRISALES: And today, a U.S. official who was not authorized to speak publicly told NPR the U.S. struck another alleged drug vessel last night, but this time in the Pacific.</w:t>
      </w:r>
    </w:p>
    <w:p w14:paraId="2E3FC053" w14:textId="77777777" w:rsidR="00564FBF" w:rsidRPr="00D56A41" w:rsidRDefault="00564FBF" w:rsidP="00564FBF">
      <w:pPr>
        <w:spacing w:after="0"/>
        <w:rPr>
          <w:sz w:val="16"/>
        </w:rPr>
      </w:pPr>
      <w:r w:rsidRPr="00D56A41">
        <w:rPr>
          <w:sz w:val="16"/>
        </w:rPr>
        <w:t xml:space="preserve">FLORIDO: </w:t>
      </w:r>
      <w:r w:rsidRPr="00D56A41">
        <w:rPr>
          <w:rStyle w:val="StyleUnderline"/>
        </w:rPr>
        <w:t>So Republican leaders are generally OK with Trump taking these actions</w:t>
      </w:r>
      <w:r w:rsidRPr="00D56A41">
        <w:rPr>
          <w:sz w:val="16"/>
        </w:rPr>
        <w:t xml:space="preserve">. Briefly, Claudia, </w:t>
      </w:r>
      <w:r w:rsidRPr="00D56A41">
        <w:rPr>
          <w:rStyle w:val="Emphasis"/>
        </w:rPr>
        <w:t xml:space="preserve">are </w:t>
      </w:r>
      <w:r w:rsidRPr="00D56A41">
        <w:rPr>
          <w:rStyle w:val="StyleUnderline"/>
        </w:rPr>
        <w:t>there any</w:t>
      </w:r>
      <w:r w:rsidRPr="00D56A41">
        <w:rPr>
          <w:rStyle w:val="Emphasis"/>
        </w:rPr>
        <w:t xml:space="preserve"> </w:t>
      </w:r>
      <w:r w:rsidRPr="005C20D9">
        <w:rPr>
          <w:rStyle w:val="Emphasis"/>
          <w:highlight w:val="green"/>
        </w:rPr>
        <w:t>forces on the horizon that could curtail Trump's power?</w:t>
      </w:r>
    </w:p>
    <w:p w14:paraId="5EC20100" w14:textId="77777777" w:rsidR="00564FBF" w:rsidRPr="00D56A41" w:rsidRDefault="00564FBF" w:rsidP="00564FBF">
      <w:pPr>
        <w:spacing w:after="0"/>
        <w:rPr>
          <w:rStyle w:val="StyleUnderline"/>
        </w:rPr>
      </w:pPr>
      <w:r w:rsidRPr="00D56A41">
        <w:rPr>
          <w:sz w:val="16"/>
        </w:rPr>
        <w:t xml:space="preserve">GRISALES: Well, </w:t>
      </w:r>
      <w:r w:rsidRPr="00D56A41">
        <w:rPr>
          <w:rStyle w:val="StyleUnderline"/>
        </w:rPr>
        <w:t>we've seen some</w:t>
      </w:r>
      <w:r w:rsidRPr="00D56A41">
        <w:rPr>
          <w:rStyle w:val="Emphasis"/>
        </w:rPr>
        <w:t xml:space="preserve"> </w:t>
      </w:r>
      <w:r w:rsidRPr="005C20D9">
        <w:rPr>
          <w:rStyle w:val="Emphasis"/>
          <w:highlight w:val="green"/>
        </w:rPr>
        <w:t>challenges</w:t>
      </w:r>
      <w:r w:rsidRPr="00D56A41">
        <w:rPr>
          <w:rStyle w:val="Emphasis"/>
        </w:rPr>
        <w:t xml:space="preserve"> </w:t>
      </w:r>
      <w:r w:rsidRPr="00D56A41">
        <w:rPr>
          <w:rStyle w:val="StyleUnderline"/>
        </w:rPr>
        <w:t xml:space="preserve">to his power </w:t>
      </w:r>
      <w:r w:rsidRPr="005C20D9">
        <w:rPr>
          <w:rStyle w:val="Emphasis"/>
          <w:highlight w:val="green"/>
        </w:rPr>
        <w:t>in federal courts</w:t>
      </w:r>
      <w:r w:rsidRPr="00D56A41">
        <w:rPr>
          <w:sz w:val="16"/>
        </w:rPr>
        <w:t>. That's what experts point out. They</w:t>
      </w:r>
      <w:r w:rsidRPr="00D56A41">
        <w:rPr>
          <w:rStyle w:val="StyleUnderline"/>
        </w:rPr>
        <w:t xml:space="preserve"> </w:t>
      </w:r>
      <w:r w:rsidRPr="005C20D9">
        <w:rPr>
          <w:rStyle w:val="StyleUnderline"/>
          <w:highlight w:val="green"/>
        </w:rPr>
        <w:t>also</w:t>
      </w:r>
      <w:r w:rsidRPr="00D56A41">
        <w:rPr>
          <w:sz w:val="16"/>
        </w:rPr>
        <w:t xml:space="preserve"> say </w:t>
      </w:r>
      <w:r w:rsidRPr="00D56A41">
        <w:rPr>
          <w:rStyle w:val="StyleUnderline"/>
        </w:rPr>
        <w:t xml:space="preserve">voters could have the last word when they vote in </w:t>
      </w:r>
      <w:r w:rsidRPr="005C20D9">
        <w:rPr>
          <w:rStyle w:val="StyleUnderline"/>
          <w:highlight w:val="green"/>
        </w:rPr>
        <w:t>the midterm</w:t>
      </w:r>
      <w:r w:rsidRPr="00D56A41">
        <w:rPr>
          <w:rStyle w:val="StyleUnderline"/>
        </w:rPr>
        <w:t xml:space="preserve"> elections next year.</w:t>
      </w:r>
    </w:p>
    <w:p w14:paraId="53AD3677" w14:textId="77777777" w:rsidR="00564FBF" w:rsidRPr="00D56A41" w:rsidRDefault="00564FBF" w:rsidP="00564FBF">
      <w:pPr>
        <w:spacing w:after="0"/>
        <w:rPr>
          <w:sz w:val="16"/>
        </w:rPr>
      </w:pPr>
      <w:r w:rsidRPr="00D56A41">
        <w:rPr>
          <w:sz w:val="16"/>
        </w:rPr>
        <w:t>FLORIDO: That's NPR's congressional correspondent Claudia Grisales. Claudia, thanks.</w:t>
      </w:r>
    </w:p>
    <w:p w14:paraId="370F486D" w14:textId="77777777" w:rsidR="00564FBF" w:rsidRDefault="00564FBF" w:rsidP="00564FBF">
      <w:pPr>
        <w:spacing w:after="0"/>
        <w:rPr>
          <w:sz w:val="16"/>
        </w:rPr>
      </w:pPr>
      <w:r w:rsidRPr="00D56A41">
        <w:rPr>
          <w:sz w:val="16"/>
        </w:rPr>
        <w:t>GRISALES: Thank you.</w:t>
      </w:r>
    </w:p>
    <w:p w14:paraId="605A453A" w14:textId="77777777" w:rsidR="00564FBF" w:rsidRDefault="00564FBF" w:rsidP="00564FBF">
      <w:pPr>
        <w:spacing w:after="0"/>
        <w:rPr>
          <w:sz w:val="16"/>
        </w:rPr>
      </w:pPr>
    </w:p>
    <w:p w14:paraId="021EB4CA" w14:textId="77777777" w:rsidR="00564FBF" w:rsidRDefault="00564FBF" w:rsidP="00564FBF">
      <w:pPr>
        <w:pStyle w:val="Heading4"/>
      </w:pPr>
      <w:r>
        <w:t>The plan gives congress the power to erode executive agency operations through collective bargaining. That destroys the speed and decisiveness necessary for effective and flexible agency management</w:t>
      </w:r>
    </w:p>
    <w:p w14:paraId="6F0A6061" w14:textId="77777777" w:rsidR="00564FBF" w:rsidRPr="007E476D" w:rsidRDefault="00564FBF" w:rsidP="00564FBF">
      <w:r w:rsidRPr="007167C9">
        <w:rPr>
          <w:b/>
          <w:bCs/>
          <w:sz w:val="26"/>
          <w:szCs w:val="26"/>
        </w:rPr>
        <w:t xml:space="preserve">Sherk 25 </w:t>
      </w:r>
      <w:r>
        <w:t xml:space="preserve">(James, </w:t>
      </w:r>
      <w:r w:rsidRPr="007E476D">
        <w:t>Director of the Center for American Freedom</w:t>
      </w:r>
      <w:r>
        <w:t xml:space="preserve">, “Reining in the Unconstitutional Powers of Federal Labor Unions and Arbitrators” initially published online on the Harvard Journal of Law &amp; Public Policy website on January 19, 2025, </w:t>
      </w:r>
      <w:r w:rsidRPr="007E476D">
        <w:t>https://journals.law.harvard.edu/jlpp/wp-content/uploads/sites/90/2025/01/Sherk-Unconstitutional-Powers.pdf</w:t>
      </w:r>
      <w:r>
        <w:t xml:space="preserve">, //[UTD][SG]) </w:t>
      </w:r>
    </w:p>
    <w:p w14:paraId="7C204F84" w14:textId="77777777" w:rsidR="00564FBF" w:rsidRPr="00D56A41" w:rsidRDefault="00564FBF" w:rsidP="00564FBF">
      <w:pPr>
        <w:rPr>
          <w:sz w:val="16"/>
        </w:rPr>
      </w:pPr>
      <w:r w:rsidRPr="00DA1C46">
        <w:rPr>
          <w:rStyle w:val="StyleUnderline"/>
        </w:rPr>
        <w:t xml:space="preserve">This restraining and </w:t>
      </w:r>
      <w:r w:rsidRPr="005C20D9">
        <w:rPr>
          <w:rStyle w:val="StyleUnderline"/>
          <w:highlight w:val="green"/>
        </w:rPr>
        <w:t>cutting off of the President’s ability to</w:t>
      </w:r>
      <w:r w:rsidRPr="00DA1C46">
        <w:rPr>
          <w:rStyle w:val="StyleUnderline"/>
        </w:rPr>
        <w:t xml:space="preserve"> supervise and </w:t>
      </w:r>
      <w:r w:rsidRPr="005C20D9">
        <w:rPr>
          <w:rStyle w:val="StyleUnderline"/>
          <w:highlight w:val="green"/>
        </w:rPr>
        <w:t>manage the work of the Executive Branch runs contrary to our constitutional structure</w:t>
      </w:r>
      <w:r w:rsidRPr="00DA1C46">
        <w:rPr>
          <w:sz w:val="16"/>
        </w:rPr>
        <w:t xml:space="preserve">. </w:t>
      </w:r>
      <w:r w:rsidRPr="00DA1C46">
        <w:rPr>
          <w:rStyle w:val="StyleUnderline"/>
        </w:rPr>
        <w:t xml:space="preserve">The Supreme Court has repeatedly reaffirmed the principle that the Constitution’s Vesting and </w:t>
      </w:r>
      <w:r w:rsidRPr="005C20D9">
        <w:rPr>
          <w:rStyle w:val="Emphasis"/>
          <w:highlight w:val="green"/>
        </w:rPr>
        <w:t>Take Care Clauses require</w:t>
      </w:r>
      <w:r w:rsidRPr="00DA1C46">
        <w:rPr>
          <w:rStyle w:val="StyleUnderline"/>
        </w:rPr>
        <w:t xml:space="preserve"> that </w:t>
      </w:r>
      <w:r w:rsidRPr="005C20D9">
        <w:rPr>
          <w:rStyle w:val="Emphasis"/>
          <w:highlight w:val="green"/>
        </w:rPr>
        <w:t>the President retain “general administrative control</w:t>
      </w:r>
      <w:r w:rsidRPr="00DA1C46">
        <w:rPr>
          <w:rStyle w:val="StyleUnderline"/>
        </w:rPr>
        <w:t xml:space="preserve">” of the Executive </w:t>
      </w:r>
      <w:r w:rsidRPr="006F1B18">
        <w:rPr>
          <w:rStyle w:val="StyleUnderline"/>
        </w:rPr>
        <w:t>Branch</w:t>
      </w:r>
      <w:r w:rsidRPr="006F1B18">
        <w:rPr>
          <w:sz w:val="16"/>
        </w:rPr>
        <w:t xml:space="preserve">.104 </w:t>
      </w:r>
      <w:r w:rsidRPr="006F1B18">
        <w:rPr>
          <w:rStyle w:val="StyleUnderline"/>
        </w:rPr>
        <w:t>If the President determines that administrative practices impede the faithful execution of the law</w:t>
      </w:r>
      <w:r w:rsidRPr="006F1B18">
        <w:rPr>
          <w:sz w:val="16"/>
        </w:rPr>
        <w:t xml:space="preserve"> (such</w:t>
      </w:r>
      <w:r w:rsidRPr="00DA1C46">
        <w:rPr>
          <w:sz w:val="16"/>
        </w:rPr>
        <w:t xml:space="preserve"> as by making it too hard for VA to remove employees who provide substandard patient care), </w:t>
      </w:r>
      <w:r w:rsidRPr="006F1B18">
        <w:rPr>
          <w:rStyle w:val="StyleUnderline"/>
        </w:rPr>
        <w:t>then he has the power—and</w:t>
      </w:r>
      <w:r w:rsidRPr="00DA1C46">
        <w:rPr>
          <w:rStyle w:val="StyleUnderline"/>
        </w:rPr>
        <w:t xml:space="preserve"> the duty—to change them</w:t>
      </w:r>
      <w:r w:rsidRPr="00DA1C46">
        <w:rPr>
          <w:sz w:val="16"/>
        </w:rPr>
        <w:t xml:space="preserve">. </w:t>
      </w:r>
      <w:r w:rsidRPr="005C20D9">
        <w:rPr>
          <w:rStyle w:val="Emphasis"/>
          <w:highlight w:val="green"/>
        </w:rPr>
        <w:t>Congress cannot force the President to spend years bargaining with</w:t>
      </w:r>
      <w:r w:rsidRPr="006F1B18">
        <w:rPr>
          <w:rStyle w:val="StyleUnderline"/>
        </w:rPr>
        <w:t xml:space="preserve"> his</w:t>
      </w:r>
      <w:r w:rsidRPr="00DA1C46">
        <w:rPr>
          <w:rStyle w:val="Emphasis"/>
        </w:rPr>
        <w:t xml:space="preserve"> </w:t>
      </w:r>
      <w:r w:rsidRPr="005C20D9">
        <w:rPr>
          <w:rStyle w:val="Emphasis"/>
          <w:highlight w:val="green"/>
        </w:rPr>
        <w:t>subordinates before changing problematic</w:t>
      </w:r>
      <w:r w:rsidRPr="00DA1C46">
        <w:rPr>
          <w:rStyle w:val="Emphasis"/>
        </w:rPr>
        <w:t xml:space="preserve"> </w:t>
      </w:r>
      <w:r w:rsidRPr="006F1B18">
        <w:rPr>
          <w:rStyle w:val="StyleUnderline"/>
        </w:rPr>
        <w:t>aspects of</w:t>
      </w:r>
      <w:r w:rsidRPr="00DA1C46">
        <w:rPr>
          <w:rStyle w:val="Emphasis"/>
        </w:rPr>
        <w:t xml:space="preserve"> </w:t>
      </w:r>
      <w:r w:rsidRPr="005C20D9">
        <w:rPr>
          <w:rStyle w:val="Emphasis"/>
          <w:highlight w:val="green"/>
        </w:rPr>
        <w:t>agency operations</w:t>
      </w:r>
      <w:r w:rsidRPr="00DA1C46">
        <w:rPr>
          <w:sz w:val="16"/>
        </w:rPr>
        <w:t xml:space="preserve">. In Free Enterprise Fund v. Public Company Accounting Oversight Board, the Supreme Court explained that: </w:t>
      </w:r>
      <w:r w:rsidRPr="005C20D9">
        <w:rPr>
          <w:rStyle w:val="StyleUnderline"/>
          <w:highlight w:val="green"/>
        </w:rPr>
        <w:t>[T]he Constitution vests</w:t>
      </w:r>
      <w:r w:rsidRPr="00DA1C46">
        <w:rPr>
          <w:rStyle w:val="StyleUnderline"/>
        </w:rPr>
        <w:t xml:space="preserve"> certain </w:t>
      </w:r>
      <w:r w:rsidRPr="005C20D9">
        <w:rPr>
          <w:rStyle w:val="StyleUnderline"/>
          <w:highlight w:val="green"/>
        </w:rPr>
        <w:t>powers</w:t>
      </w:r>
      <w:r w:rsidRPr="00DA1C46">
        <w:rPr>
          <w:rStyle w:val="StyleUnderline"/>
        </w:rPr>
        <w:t xml:space="preserve"> in the President </w:t>
      </w:r>
      <w:r w:rsidRPr="005C20D9">
        <w:rPr>
          <w:rStyle w:val="StyleUnderline"/>
          <w:highlight w:val="green"/>
        </w:rPr>
        <w:t>that the Legislature has no right to diminish or modify</w:t>
      </w:r>
      <w:r w:rsidRPr="00DA1C46">
        <w:rPr>
          <w:sz w:val="16"/>
        </w:rPr>
        <w:t xml:space="preserve"> . . . . </w:t>
      </w:r>
      <w:r w:rsidRPr="00DA1C46">
        <w:rPr>
          <w:rStyle w:val="StyleUnderline"/>
        </w:rPr>
        <w:t xml:space="preserve">The President has been given </w:t>
      </w:r>
      <w:r w:rsidRPr="005C20D9">
        <w:rPr>
          <w:rStyle w:val="StyleUnderline"/>
          <w:highlight w:val="green"/>
        </w:rPr>
        <w:t>the power to oversee executive officers</w:t>
      </w:r>
      <w:r w:rsidRPr="005C20D9">
        <w:rPr>
          <w:sz w:val="16"/>
          <w:highlight w:val="green"/>
        </w:rPr>
        <w:t>;</w:t>
      </w:r>
      <w:r w:rsidRPr="00DA1C46">
        <w:rPr>
          <w:sz w:val="16"/>
        </w:rPr>
        <w:t xml:space="preserve"> he is </w:t>
      </w:r>
      <w:r w:rsidRPr="00DA1C46">
        <w:rPr>
          <w:rStyle w:val="StyleUnderline"/>
        </w:rPr>
        <w:t>not limited</w:t>
      </w:r>
      <w:r w:rsidRPr="00DA1C46">
        <w:rPr>
          <w:sz w:val="16"/>
        </w:rPr>
        <w:t xml:space="preserve">, as in Harry Truman’s lament, </w:t>
      </w:r>
      <w:r w:rsidRPr="00DA1C46">
        <w:rPr>
          <w:rStyle w:val="StyleUnderline"/>
        </w:rPr>
        <w:t>to persuading his unelected subordinates to do what they ought to do without persuasion</w:t>
      </w:r>
      <w:r w:rsidRPr="00DA1C46">
        <w:rPr>
          <w:sz w:val="16"/>
        </w:rPr>
        <w:t xml:space="preserve">. </w:t>
      </w:r>
      <w:r w:rsidRPr="00DA1C46">
        <w:rPr>
          <w:rStyle w:val="StyleUnderline"/>
        </w:rPr>
        <w:t>In its pursuit of a “workable government,” Congress cannot reduce the Chief Magistrate to a cajoler-in-chief.</w:t>
      </w:r>
      <w:r w:rsidRPr="00DA1C46">
        <w:rPr>
          <w:sz w:val="16"/>
        </w:rPr>
        <w:t xml:space="preserve">105 Yet that is precisely what the Statute does. </w:t>
      </w:r>
      <w:r w:rsidRPr="005C20D9">
        <w:rPr>
          <w:rStyle w:val="Emphasis"/>
          <w:highlight w:val="green"/>
        </w:rPr>
        <w:t>It requires the President to obtain</w:t>
      </w:r>
      <w:r w:rsidRPr="00DA1C46">
        <w:rPr>
          <w:rStyle w:val="Emphasis"/>
        </w:rPr>
        <w:t xml:space="preserve"> his </w:t>
      </w:r>
      <w:r w:rsidRPr="005C20D9">
        <w:rPr>
          <w:rStyle w:val="Emphasis"/>
          <w:highlight w:val="green"/>
        </w:rPr>
        <w:t>subordinates’ assent before changing any management procedures encompassed in a CBA</w:t>
      </w:r>
      <w:r w:rsidRPr="00DA1C46">
        <w:rPr>
          <w:sz w:val="16"/>
        </w:rPr>
        <w:t xml:space="preserve">. If </w:t>
      </w:r>
      <w:r w:rsidRPr="00DA1C46">
        <w:rPr>
          <w:rStyle w:val="StyleUnderline"/>
        </w:rPr>
        <w:t xml:space="preserve">the President cannot persuade union representatives </w:t>
      </w:r>
      <w:r w:rsidRPr="00DA1C46">
        <w:rPr>
          <w:sz w:val="16"/>
        </w:rPr>
        <w:t xml:space="preserve">voluntarily to “do what they ought,” he </w:t>
      </w:r>
      <w:r w:rsidRPr="005C20D9">
        <w:rPr>
          <w:rStyle w:val="Emphasis"/>
          <w:highlight w:val="green"/>
        </w:rPr>
        <w:t>must wait years to renegotiate the CBAs</w:t>
      </w:r>
      <w:r w:rsidRPr="005C20D9">
        <w:rPr>
          <w:sz w:val="16"/>
          <w:highlight w:val="green"/>
        </w:rPr>
        <w:t xml:space="preserve">. </w:t>
      </w:r>
      <w:r w:rsidRPr="005C20D9">
        <w:rPr>
          <w:rStyle w:val="Emphasis"/>
          <w:highlight w:val="green"/>
        </w:rPr>
        <w:t>If</w:t>
      </w:r>
      <w:r w:rsidRPr="006F1B18">
        <w:rPr>
          <w:rStyle w:val="Emphasis"/>
        </w:rPr>
        <w:t xml:space="preserve"> </w:t>
      </w:r>
      <w:r w:rsidRPr="006F1B18">
        <w:rPr>
          <w:rStyle w:val="StyleUnderline"/>
        </w:rPr>
        <w:t>an outgoing administration has negotiated</w:t>
      </w:r>
      <w:r w:rsidRPr="006F1B18">
        <w:rPr>
          <w:rStyle w:val="Emphasis"/>
        </w:rPr>
        <w:t xml:space="preserve"> </w:t>
      </w:r>
      <w:r w:rsidRPr="005C20D9">
        <w:rPr>
          <w:rStyle w:val="Emphasis"/>
          <w:highlight w:val="green"/>
        </w:rPr>
        <w:t>CBAs</w:t>
      </w:r>
      <w:r w:rsidRPr="006F1B18">
        <w:rPr>
          <w:rStyle w:val="StyleUnderline"/>
        </w:rPr>
        <w:t xml:space="preserve"> that</w:t>
      </w:r>
      <w:r w:rsidRPr="006F1B18">
        <w:rPr>
          <w:rStyle w:val="Emphasis"/>
        </w:rPr>
        <w:t xml:space="preserve"> </w:t>
      </w:r>
      <w:r w:rsidRPr="005C20D9">
        <w:rPr>
          <w:rStyle w:val="Emphasis"/>
          <w:highlight w:val="green"/>
        </w:rPr>
        <w:t>run through the next</w:t>
      </w:r>
      <w:r w:rsidRPr="006F1B18">
        <w:rPr>
          <w:rStyle w:val="StyleUnderline"/>
        </w:rPr>
        <w:t xml:space="preserve"> Presidential</w:t>
      </w:r>
      <w:r w:rsidRPr="00DA1C46">
        <w:rPr>
          <w:rStyle w:val="Emphasis"/>
        </w:rPr>
        <w:t xml:space="preserve"> </w:t>
      </w:r>
      <w:r w:rsidRPr="005C20D9">
        <w:rPr>
          <w:rStyle w:val="Emphasis"/>
          <w:highlight w:val="green"/>
        </w:rPr>
        <w:t>term</w:t>
      </w:r>
      <w:r w:rsidRPr="00DA1C46">
        <w:rPr>
          <w:sz w:val="16"/>
        </w:rPr>
        <w:t>—as the Biden Administration did—</w:t>
      </w:r>
      <w:r w:rsidRPr="005C20D9">
        <w:rPr>
          <w:rStyle w:val="Emphasis"/>
          <w:highlight w:val="green"/>
        </w:rPr>
        <w:t>the President cannot effectuate</w:t>
      </w:r>
      <w:r w:rsidRPr="006F1B18">
        <w:rPr>
          <w:rStyle w:val="StyleUnderline"/>
        </w:rPr>
        <w:t xml:space="preserve"> desired</w:t>
      </w:r>
      <w:r w:rsidRPr="00DA1C46">
        <w:rPr>
          <w:rStyle w:val="Emphasis"/>
        </w:rPr>
        <w:t xml:space="preserve"> </w:t>
      </w:r>
      <w:r w:rsidRPr="005C20D9">
        <w:rPr>
          <w:rStyle w:val="Emphasis"/>
          <w:highlight w:val="green"/>
        </w:rPr>
        <w:t>changes at all</w:t>
      </w:r>
      <w:r w:rsidRPr="00DA1C46">
        <w:rPr>
          <w:rStyle w:val="Emphasis"/>
        </w:rPr>
        <w:t xml:space="preserve">. </w:t>
      </w:r>
      <w:r w:rsidRPr="006F1B18">
        <w:rPr>
          <w:rStyle w:val="StyleUnderline"/>
        </w:rPr>
        <w:t>This</w:t>
      </w:r>
      <w:r w:rsidRPr="00DA1C46">
        <w:rPr>
          <w:rStyle w:val="Emphasis"/>
        </w:rPr>
        <w:t xml:space="preserve"> </w:t>
      </w:r>
      <w:r w:rsidRPr="005C20D9">
        <w:rPr>
          <w:rStyle w:val="Emphasis"/>
          <w:highlight w:val="green"/>
        </w:rPr>
        <w:t>restraint systematically prevents the President from ensuring the</w:t>
      </w:r>
      <w:r w:rsidRPr="00DA1C46">
        <w:rPr>
          <w:rStyle w:val="Emphasis"/>
        </w:rPr>
        <w:t xml:space="preserve"> </w:t>
      </w:r>
      <w:r w:rsidRPr="006F1B18">
        <w:rPr>
          <w:rStyle w:val="StyleUnderline"/>
        </w:rPr>
        <w:t>“energetic, vigorous</w:t>
      </w:r>
      <w:r w:rsidRPr="00DA1C46">
        <w:rPr>
          <w:rStyle w:val="Emphasis"/>
        </w:rPr>
        <w:t xml:space="preserve">, </w:t>
      </w:r>
      <w:r w:rsidRPr="005C20D9">
        <w:rPr>
          <w:rStyle w:val="Emphasis"/>
          <w:highlight w:val="green"/>
        </w:rPr>
        <w:t>decisive, and speedy execution of the laws</w:t>
      </w:r>
      <w:r w:rsidRPr="00DA1C46">
        <w:rPr>
          <w:sz w:val="16"/>
        </w:rPr>
        <w:t xml:space="preserve">.”106 Even if a matter is a presidential priority, which the President considers essential to effective Executive Branch operations (as President Biden viewed returning employees to in-person work), the Statute </w:t>
      </w:r>
      <w:r w:rsidRPr="005C20D9">
        <w:rPr>
          <w:rStyle w:val="StyleUnderline"/>
          <w:highlight w:val="green"/>
        </w:rPr>
        <w:t>lets unions block the change for years</w:t>
      </w:r>
      <w:r w:rsidRPr="00DA1C46">
        <w:rPr>
          <w:rStyle w:val="StyleUnderline"/>
        </w:rPr>
        <w:t>—typically, more than a single presidential term.</w:t>
      </w:r>
      <w:r w:rsidRPr="00DA1C46">
        <w:rPr>
          <w:sz w:val="16"/>
        </w:rPr>
        <w:t xml:space="preserve"> It would be </w:t>
      </w:r>
      <w:r w:rsidRPr="006F1B18">
        <w:rPr>
          <w:rStyle w:val="StyleUnderline"/>
        </w:rPr>
        <w:t>hard to describe</w:t>
      </w:r>
      <w:r w:rsidRPr="00DA1C46">
        <w:rPr>
          <w:rStyle w:val="Emphasis"/>
        </w:rPr>
        <w:t xml:space="preserve"> </w:t>
      </w:r>
      <w:r w:rsidRPr="005C20D9">
        <w:rPr>
          <w:rStyle w:val="Emphasis"/>
          <w:highlight w:val="green"/>
        </w:rPr>
        <w:t>a</w:t>
      </w:r>
      <w:r w:rsidRPr="00DA1C46">
        <w:rPr>
          <w:rStyle w:val="Emphasis"/>
        </w:rPr>
        <w:t xml:space="preserve"> </w:t>
      </w:r>
      <w:r w:rsidRPr="006F1B18">
        <w:rPr>
          <w:rStyle w:val="StyleUnderline"/>
        </w:rPr>
        <w:t xml:space="preserve">more </w:t>
      </w:r>
      <w:r w:rsidRPr="00DA1C46">
        <w:rPr>
          <w:rStyle w:val="Emphasis"/>
        </w:rPr>
        <w:t>“</w:t>
      </w:r>
      <w:r w:rsidRPr="005C20D9">
        <w:rPr>
          <w:rStyle w:val="Emphasis"/>
          <w:highlight w:val="green"/>
        </w:rPr>
        <w:t>feeble executive”</w:t>
      </w:r>
      <w:r w:rsidRPr="00DA1C46">
        <w:rPr>
          <w:rStyle w:val="Emphasis"/>
        </w:rPr>
        <w:t xml:space="preserve"> </w:t>
      </w:r>
      <w:r w:rsidRPr="006F1B18">
        <w:rPr>
          <w:rStyle w:val="StyleUnderline"/>
        </w:rPr>
        <w:t>or “feeble execution of the government.”</w:t>
      </w:r>
      <w:r w:rsidRPr="00DA1C46">
        <w:rPr>
          <w:sz w:val="16"/>
        </w:rPr>
        <w:t>107</w:t>
      </w:r>
    </w:p>
    <w:p w14:paraId="7E976978" w14:textId="77777777" w:rsidR="00564FBF" w:rsidRDefault="00564FBF" w:rsidP="00564FBF">
      <w:pPr>
        <w:pStyle w:val="Heading4"/>
      </w:pPr>
      <w:r>
        <w:t>Erodes deterrence in the short-term and has a chilling effect on executive policymaking in the long-term</w:t>
      </w:r>
    </w:p>
    <w:p w14:paraId="11B61DCD" w14:textId="77777777" w:rsidR="00564FBF" w:rsidRPr="00E1007E" w:rsidRDefault="00564FBF" w:rsidP="00564FBF">
      <w:pPr>
        <w:rPr>
          <w:rStyle w:val="StyleUnderline"/>
        </w:rPr>
      </w:pPr>
      <w:r w:rsidRPr="00443887">
        <w:rPr>
          <w:b/>
          <w:bCs/>
          <w:sz w:val="26"/>
          <w:szCs w:val="26"/>
        </w:rPr>
        <w:t>Meyer and Sitaraman 23</w:t>
      </w:r>
      <w:r>
        <w:t xml:space="preserve"> (Timothy Meyer, Duke University School of Law, Ganesh Sitaraman, Vanderbilt University Law School </w:t>
      </w:r>
      <w:r w:rsidRPr="00443887">
        <w:t>Ganesh Sitaraman is an American legal scholar</w:t>
      </w:r>
      <w:r>
        <w:t xml:space="preserve">, </w:t>
      </w:r>
      <w:r w:rsidRPr="00443887">
        <w:t>director of the Program in Law and Government. He studies constitutional and foreign relations law</w:t>
      </w:r>
      <w:r>
        <w:t>, “</w:t>
      </w:r>
      <w:r w:rsidRPr="00443887">
        <w:t>The National Security Consequences of the Major Questions Doctrine</w:t>
      </w:r>
      <w:r>
        <w:t xml:space="preserve">”, Michigan Law Review, October 2023, </w:t>
      </w:r>
      <w:r w:rsidRPr="00443887">
        <w:t>https://michiganlawreview.org/journal/the-national-security-consequences-of-the-major-questions-doctrine/</w:t>
      </w:r>
      <w:r>
        <w:t xml:space="preserve">, //[UTD][SG]) </w:t>
      </w:r>
    </w:p>
    <w:p w14:paraId="12A20908" w14:textId="77777777" w:rsidR="00564FBF" w:rsidRPr="009A1275" w:rsidRDefault="00564FBF" w:rsidP="00564FBF">
      <w:pPr>
        <w:spacing w:after="0"/>
        <w:rPr>
          <w:sz w:val="16"/>
        </w:rPr>
      </w:pPr>
      <w:r w:rsidRPr="009A1275">
        <w:rPr>
          <w:sz w:val="16"/>
        </w:rPr>
        <w:t xml:space="preserve">In addition, </w:t>
      </w:r>
      <w:r w:rsidRPr="005C20D9">
        <w:rPr>
          <w:rStyle w:val="Emphasis"/>
          <w:highlight w:val="green"/>
        </w:rPr>
        <w:t>presidents often shape foreign policy by simply threatening to use force</w:t>
      </w:r>
      <w:r w:rsidRPr="009A1275">
        <w:rPr>
          <w:sz w:val="16"/>
        </w:rPr>
        <w:t xml:space="preserve">.128For a discussion, see Matthew C. Waxman, The Power to Threaten War, 123 Yale L.J. 1626 (2014). </w:t>
      </w:r>
      <w:r w:rsidRPr="00E1007E">
        <w:rPr>
          <w:rStyle w:val="StyleUnderline"/>
        </w:rPr>
        <w:t>If a foreign government takes an action that would trigger the threat, a president who was bluffing might feel compelled to take action to preserve their credibility</w:t>
      </w:r>
      <w:r w:rsidRPr="009A1275">
        <w:rPr>
          <w:sz w:val="16"/>
        </w:rPr>
        <w:t xml:space="preserve">.129Though there is reason to believe such credibility-based arguments are unjustified. Ganesh Sitaraman, Credibility and War Powers, 127 Harv. L. Rev. F. 123 (2014). Or the president might see “the cost of a prior threat as sunk” and therefore feel a need to follow up even if taking action would be irrational.130Ganesh Sitaraman &amp; David Zionts, Behavioral War Powers, 90 N.Y.U. L. Rev. 516, 550 (2015). </w:t>
      </w:r>
      <w:r w:rsidRPr="005C20D9">
        <w:rPr>
          <w:rStyle w:val="Emphasis"/>
          <w:b w:val="0"/>
          <w:bCs/>
          <w:highlight w:val="green"/>
        </w:rPr>
        <w:t xml:space="preserve">The </w:t>
      </w:r>
      <w:r w:rsidRPr="005C20D9">
        <w:rPr>
          <w:rStyle w:val="Emphasis"/>
          <w:highlight w:val="green"/>
        </w:rPr>
        <w:t>range of tools a president</w:t>
      </w:r>
      <w:r w:rsidRPr="005C20D9">
        <w:rPr>
          <w:rStyle w:val="Emphasis"/>
          <w:b w:val="0"/>
          <w:bCs/>
          <w:highlight w:val="green"/>
        </w:rPr>
        <w:t xml:space="preserve"> has</w:t>
      </w:r>
      <w:r w:rsidRPr="009A1275">
        <w:rPr>
          <w:rStyle w:val="Emphasis"/>
        </w:rPr>
        <w:t xml:space="preserve"> </w:t>
      </w:r>
      <w:r w:rsidRPr="009A1275">
        <w:rPr>
          <w:rStyle w:val="StyleUnderline"/>
        </w:rPr>
        <w:t>in these contexts</w:t>
      </w:r>
      <w:r w:rsidRPr="009A1275">
        <w:rPr>
          <w:rStyle w:val="Emphasis"/>
        </w:rPr>
        <w:t xml:space="preserve"> </w:t>
      </w:r>
      <w:r w:rsidRPr="009A1275">
        <w:rPr>
          <w:rStyle w:val="StyleUnderline"/>
        </w:rPr>
        <w:t xml:space="preserve">is </w:t>
      </w:r>
      <w:r w:rsidRPr="005C20D9">
        <w:rPr>
          <w:rStyle w:val="Emphasis"/>
          <w:highlight w:val="green"/>
        </w:rPr>
        <w:t>critical</w:t>
      </w:r>
      <w:r w:rsidRPr="009A1275">
        <w:rPr>
          <w:rStyle w:val="Emphasis"/>
        </w:rPr>
        <w:t xml:space="preserve">. </w:t>
      </w:r>
      <w:r w:rsidRPr="005C20D9">
        <w:rPr>
          <w:rStyle w:val="Emphasis"/>
          <w:highlight w:val="green"/>
        </w:rPr>
        <w:t>Shrinking the toolset reduces</w:t>
      </w:r>
      <w:r w:rsidRPr="009A1275">
        <w:rPr>
          <w:rStyle w:val="Emphasis"/>
        </w:rPr>
        <w:t xml:space="preserve"> </w:t>
      </w:r>
      <w:r w:rsidRPr="009A1275">
        <w:rPr>
          <w:rStyle w:val="StyleUnderline"/>
        </w:rPr>
        <w:t>the set of</w:t>
      </w:r>
      <w:r w:rsidRPr="009A1275">
        <w:rPr>
          <w:rStyle w:val="Emphasis"/>
        </w:rPr>
        <w:t xml:space="preserve"> </w:t>
      </w:r>
      <w:r w:rsidRPr="005C20D9">
        <w:rPr>
          <w:rStyle w:val="Emphasis"/>
          <w:highlight w:val="green"/>
        </w:rPr>
        <w:t>options for issuing credible threats</w:t>
      </w:r>
      <w:r w:rsidRPr="009A1275">
        <w:rPr>
          <w:sz w:val="16"/>
        </w:rPr>
        <w:t xml:space="preserve"> or choosing a proportional response.</w:t>
      </w:r>
    </w:p>
    <w:p w14:paraId="6D413D4A" w14:textId="77777777" w:rsidR="00564FBF" w:rsidRPr="009A1275" w:rsidRDefault="00564FBF" w:rsidP="00564FBF">
      <w:pPr>
        <w:spacing w:after="0"/>
        <w:rPr>
          <w:rStyle w:val="StyleUnderline"/>
        </w:rPr>
      </w:pPr>
      <w:r w:rsidRPr="009A1275">
        <w:rPr>
          <w:sz w:val="16"/>
        </w:rPr>
        <w:t xml:space="preserve">Finally, </w:t>
      </w:r>
      <w:r w:rsidRPr="009A1275">
        <w:rPr>
          <w:rStyle w:val="StyleUnderline"/>
        </w:rPr>
        <w:t>for domestic political reasons, presidents often wish to be seen responding to a foreign conflict</w:t>
      </w:r>
      <w:r w:rsidRPr="009A1275">
        <w:rPr>
          <w:sz w:val="16"/>
        </w:rPr>
        <w:t>.131See Kevin H. Wang, Presidential Responses to Foreign Policy Crises: Rational Choice and Domestic Politics, 40 J. Conflict Resol. 68 (1996) (finding that presidents are more likely to respond to foreign policy crises when presidential elections are proximate or when domestic economic conditions are poor).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troubles.132Steven Simon &amp; Daniel Benjamin, Trump’s ‘Wag the Dog’ Moment, Foreign Pol’y (Jan. 7, 2020), https://www.foreignpolicy.com/2020/01/07/trump-suleimani-iran-assassination-wag-dog-clinton [perma.cc/9X3P-JZCE]. President Trump was accused of ordering a drone strike to kill Iranian General Qassem Suleimani in Iraq in order to distract from his impeachment.133Id</w:t>
      </w:r>
      <w:r w:rsidRPr="009A1275">
        <w:rPr>
          <w:rStyle w:val="StyleUnderline"/>
        </w:rPr>
        <w:t>. In these cases, presidents used military force, but economic sanctions can be an alternative when politics demand a response.</w:t>
      </w:r>
    </w:p>
    <w:p w14:paraId="7AD9215C" w14:textId="77777777" w:rsidR="00564FBF" w:rsidRPr="009A1275" w:rsidRDefault="00564FBF" w:rsidP="00564FBF">
      <w:pPr>
        <w:spacing w:after="0"/>
        <w:rPr>
          <w:sz w:val="16"/>
        </w:rPr>
      </w:pPr>
      <w:r w:rsidRPr="009A1275">
        <w:rPr>
          <w:sz w:val="16"/>
        </w:rPr>
        <w:t xml:space="preserve">The MQD’s application to economic warfare would </w:t>
      </w:r>
      <w:r w:rsidRPr="009A1275">
        <w:rPr>
          <w:rStyle w:val="StyleUnderline"/>
        </w:rPr>
        <w:t>also reduce the president’s ability to deter foreign aggression through a credible commitment to an economic policy measure</w:t>
      </w:r>
      <w:r w:rsidRPr="009A1275">
        <w:rPr>
          <w:sz w:val="16"/>
        </w:rPr>
        <w:t xml:space="preserve">. The </w:t>
      </w:r>
      <w:r w:rsidRPr="009A1275">
        <w:rPr>
          <w:rStyle w:val="StyleUnderline"/>
        </w:rPr>
        <w:t>use of</w:t>
      </w:r>
      <w:r w:rsidRPr="009A1275">
        <w:rPr>
          <w:sz w:val="16"/>
        </w:rPr>
        <w:t xml:space="preserve"> any particular </w:t>
      </w:r>
      <w:r w:rsidRPr="009A1275">
        <w:rPr>
          <w:rStyle w:val="StyleUnderline"/>
        </w:rPr>
        <w:t>economic authority to respond to a national security threat could be subject to litigation</w:t>
      </w:r>
      <w:r w:rsidRPr="009A1275">
        <w:rPr>
          <w:sz w:val="16"/>
        </w:rPr>
        <w:t xml:space="preserve"> under the MQD. Thus, </w:t>
      </w:r>
      <w:r w:rsidRPr="009A1275">
        <w:rPr>
          <w:rStyle w:val="StyleUnderline"/>
        </w:rPr>
        <w:t xml:space="preserve">foreign enemies and </w:t>
      </w:r>
      <w:r w:rsidRPr="005C20D9">
        <w:rPr>
          <w:rStyle w:val="Emphasis"/>
          <w:highlight w:val="green"/>
        </w:rPr>
        <w:t>domestic actors may not respond to</w:t>
      </w:r>
      <w:r w:rsidRPr="009A1275">
        <w:rPr>
          <w:rStyle w:val="StyleUnderline"/>
        </w:rPr>
        <w:t xml:space="preserve"> the </w:t>
      </w:r>
      <w:r w:rsidRPr="005C20D9">
        <w:rPr>
          <w:rStyle w:val="Emphasis"/>
          <w:highlight w:val="green"/>
        </w:rPr>
        <w:t>executive</w:t>
      </w:r>
      <w:r w:rsidRPr="009A1275">
        <w:rPr>
          <w:rStyle w:val="Emphasis"/>
        </w:rPr>
        <w:t xml:space="preserve"> </w:t>
      </w:r>
      <w:r w:rsidRPr="009A1275">
        <w:rPr>
          <w:rStyle w:val="StyleUnderline"/>
        </w:rPr>
        <w:t xml:space="preserve">branch’s </w:t>
      </w:r>
      <w:r w:rsidRPr="005C20D9">
        <w:rPr>
          <w:rStyle w:val="Emphasis"/>
          <w:highlight w:val="green"/>
        </w:rPr>
        <w:t>actions, holding out for the</w:t>
      </w:r>
      <w:r w:rsidRPr="009A1275">
        <w:rPr>
          <w:rStyle w:val="StyleUnderline"/>
        </w:rPr>
        <w:t xml:space="preserve"> possibility of relief through the</w:t>
      </w:r>
      <w:r w:rsidRPr="009A1275">
        <w:rPr>
          <w:rStyle w:val="Emphasis"/>
        </w:rPr>
        <w:t xml:space="preserve"> </w:t>
      </w:r>
      <w:r w:rsidRPr="005C20D9">
        <w:rPr>
          <w:rStyle w:val="Emphasis"/>
          <w:highlight w:val="green"/>
        </w:rPr>
        <w:t>courts</w:t>
      </w:r>
      <w:r w:rsidRPr="009A1275">
        <w:rPr>
          <w:sz w:val="16"/>
        </w:rPr>
        <w:t xml:space="preserve">. </w:t>
      </w:r>
      <w:r w:rsidRPr="005C20D9">
        <w:rPr>
          <w:rStyle w:val="Emphasis"/>
          <w:highlight w:val="green"/>
        </w:rPr>
        <w:t>Judicial action</w:t>
      </w:r>
      <w:r w:rsidRPr="009A1275">
        <w:rPr>
          <w:sz w:val="16"/>
        </w:rPr>
        <w:t xml:space="preserve"> can thereby </w:t>
      </w:r>
      <w:r w:rsidRPr="005C20D9">
        <w:rPr>
          <w:rStyle w:val="Emphasis"/>
          <w:highlight w:val="green"/>
        </w:rPr>
        <w:t>weaken the executive</w:t>
      </w:r>
      <w:r w:rsidRPr="009A1275">
        <w:rPr>
          <w:sz w:val="16"/>
        </w:rPr>
        <w:t xml:space="preserve"> branch’s hand </w:t>
      </w:r>
      <w:r w:rsidRPr="005C20D9">
        <w:rPr>
          <w:rStyle w:val="StyleUnderline"/>
          <w:highlight w:val="green"/>
        </w:rPr>
        <w:t>on the international plane</w:t>
      </w:r>
      <w:r w:rsidRPr="009A1275">
        <w:rPr>
          <w:sz w:val="16"/>
        </w:rPr>
        <w:t>.134Cf. Robert D. Putnam, Diplomacy and Domestic Politics: The Logic of Two-Level Games, 42 Int’l Org. 427 (1988) (offering the classic analysis of domestic constraints affecting foreign affairs). Indeed, precisely to avoid compromising the executive branch’s authority on the international stage, Congress typically does not allow private suits to enforce the United States’ international trade agreements.135See, e.g., Uruguay Round Agreements Act, 19 U.S.C. §§ 3501, 3511–56, 3571–72, 3581–92, 3601–24. The European Union, which does generally allow for the direct effect of treaties domestically to a much greater extent than in the United States, has an exception to this rule for trade agreements for the same reason. Marco Bronckers, The Effect of the WTO in European Court Litigation, 40 Tex. Int’l L.J. 443 (2005) (describing European case law denying GATT/WTO decisions direct effect); Aliki Semertzi, The Preclusion of Direct Effect in the Recently Concluded EU Free Trade Agreements, 51 Common Mkt. L. Rev. 1125 (2014). Applying the MQD to economic statutes thus risks undermining the functional advantages courts widely extol in the executive branch’s conduct of foreign affairs and which Congress itself has sought to bolster.</w:t>
      </w:r>
    </w:p>
    <w:p w14:paraId="76E1D2C2" w14:textId="77777777" w:rsidR="00564FBF" w:rsidRPr="00B15167" w:rsidRDefault="00564FBF" w:rsidP="00564FBF">
      <w:pPr>
        <w:spacing w:after="0"/>
        <w:rPr>
          <w:sz w:val="16"/>
        </w:rPr>
      </w:pPr>
      <w:r w:rsidRPr="009A1275">
        <w:rPr>
          <w:sz w:val="16"/>
        </w:rPr>
        <w:t xml:space="preserve">As we discussed in Part II, </w:t>
      </w:r>
      <w:r w:rsidRPr="005C20D9">
        <w:rPr>
          <w:rStyle w:val="Emphasis"/>
          <w:highlight w:val="green"/>
        </w:rPr>
        <w:t>uncertainty and lack of uniformity</w:t>
      </w:r>
      <w:r w:rsidRPr="009A1275">
        <w:rPr>
          <w:rStyle w:val="Emphasis"/>
        </w:rPr>
        <w:t xml:space="preserve"> </w:t>
      </w:r>
      <w:r w:rsidRPr="009A1275">
        <w:rPr>
          <w:sz w:val="16"/>
        </w:rPr>
        <w:t xml:space="preserve">as to the MQD’s application may also </w:t>
      </w:r>
      <w:r w:rsidRPr="005C20D9">
        <w:rPr>
          <w:rStyle w:val="Emphasis"/>
          <w:highlight w:val="green"/>
        </w:rPr>
        <w:t>have a severe chilling effect</w:t>
      </w:r>
      <w:r w:rsidRPr="009A1275">
        <w:rPr>
          <w:sz w:val="16"/>
        </w:rPr>
        <w:t xml:space="preserve">.136See Hornung, supra note 76 (making the chilling effect argument generally). The factors that lead to the MQD’s application are, after all, vague; and judicially manageable standards to apply those factors in a principled way seem elusive, if not nonexistent. Importantly, because MQD decisions will be made in the first instance by lower court federal judges spread across the United States, the chilling effect may be particularly acute. </w:t>
      </w:r>
      <w:r w:rsidRPr="005C20D9">
        <w:rPr>
          <w:rStyle w:val="StyleUnderline"/>
          <w:highlight w:val="green"/>
        </w:rPr>
        <w:t>Executive branch lawyers</w:t>
      </w:r>
      <w:r w:rsidRPr="009A1275">
        <w:rPr>
          <w:rStyle w:val="StyleUnderline"/>
        </w:rPr>
        <w:t xml:space="preserve"> </w:t>
      </w:r>
      <w:r w:rsidRPr="009A1275">
        <w:rPr>
          <w:sz w:val="16"/>
        </w:rPr>
        <w:t xml:space="preserve">would rationally </w:t>
      </w:r>
      <w:r w:rsidRPr="005C20D9">
        <w:rPr>
          <w:rStyle w:val="StyleUnderline"/>
          <w:highlight w:val="green"/>
        </w:rPr>
        <w:t>reason that opponents of</w:t>
      </w:r>
      <w:r w:rsidRPr="009A1275">
        <w:rPr>
          <w:sz w:val="16"/>
        </w:rPr>
        <w:t xml:space="preserve"> the </w:t>
      </w:r>
      <w:r w:rsidRPr="005C20D9">
        <w:rPr>
          <w:rStyle w:val="StyleUnderline"/>
          <w:highlight w:val="green"/>
        </w:rPr>
        <w:t>executive</w:t>
      </w:r>
      <w:r w:rsidRPr="009A1275">
        <w:rPr>
          <w:sz w:val="16"/>
        </w:rPr>
        <w:t xml:space="preserve"> branch’s economic </w:t>
      </w:r>
      <w:r w:rsidRPr="005C20D9">
        <w:rPr>
          <w:rStyle w:val="StyleUnderline"/>
          <w:highlight w:val="green"/>
        </w:rPr>
        <w:t>measures will</w:t>
      </w:r>
      <w:r w:rsidRPr="009A1275">
        <w:rPr>
          <w:rStyle w:val="StyleUnderline"/>
        </w:rPr>
        <w:t xml:space="preserve"> forum-shop, </w:t>
      </w:r>
      <w:r w:rsidRPr="005C20D9">
        <w:rPr>
          <w:rStyle w:val="Emphasis"/>
          <w:highlight w:val="green"/>
        </w:rPr>
        <w:t>file suit in</w:t>
      </w:r>
      <w:r w:rsidRPr="009A1275">
        <w:rPr>
          <w:rStyle w:val="StyleUnderline"/>
        </w:rPr>
        <w:t xml:space="preserve"> the most </w:t>
      </w:r>
      <w:r w:rsidRPr="005C20D9">
        <w:rPr>
          <w:rStyle w:val="Emphasis"/>
          <w:highlight w:val="green"/>
        </w:rPr>
        <w:t>favorable</w:t>
      </w:r>
      <w:r w:rsidRPr="009A1275">
        <w:rPr>
          <w:rStyle w:val="StyleUnderline"/>
        </w:rPr>
        <w:t xml:space="preserve"> federal </w:t>
      </w:r>
      <w:r w:rsidRPr="005C20D9">
        <w:rPr>
          <w:rStyle w:val="Emphasis"/>
          <w:highlight w:val="green"/>
        </w:rPr>
        <w:t>court</w:t>
      </w:r>
      <w:r w:rsidRPr="005C20D9">
        <w:rPr>
          <w:rStyle w:val="StyleUnderline"/>
          <w:highlight w:val="green"/>
        </w:rPr>
        <w:t xml:space="preserve">, </w:t>
      </w:r>
      <w:r w:rsidRPr="005C20D9">
        <w:rPr>
          <w:rStyle w:val="Emphasis"/>
          <w:highlight w:val="green"/>
        </w:rPr>
        <w:t>seek</w:t>
      </w:r>
      <w:r w:rsidRPr="009A1275">
        <w:rPr>
          <w:rStyle w:val="StyleUnderline"/>
        </w:rPr>
        <w:t xml:space="preserve"> an immediate </w:t>
      </w:r>
      <w:r w:rsidRPr="005C20D9">
        <w:rPr>
          <w:rStyle w:val="Emphasis"/>
          <w:highlight w:val="green"/>
        </w:rPr>
        <w:t>injunction</w:t>
      </w:r>
      <w:r w:rsidRPr="009A1275">
        <w:rPr>
          <w:sz w:val="16"/>
        </w:rPr>
        <w:t xml:space="preserve"> halting the government’s action, and thereby </w:t>
      </w:r>
      <w:r w:rsidRPr="005C20D9">
        <w:rPr>
          <w:rStyle w:val="StyleUnderline"/>
          <w:highlight w:val="green"/>
        </w:rPr>
        <w:t>mire</w:t>
      </w:r>
      <w:r w:rsidRPr="009A1275">
        <w:rPr>
          <w:sz w:val="16"/>
        </w:rPr>
        <w:t xml:space="preserve"> the </w:t>
      </w:r>
      <w:r w:rsidRPr="005C20D9">
        <w:rPr>
          <w:rStyle w:val="StyleUnderline"/>
          <w:highlight w:val="green"/>
        </w:rPr>
        <w:t xml:space="preserve">policy in </w:t>
      </w:r>
      <w:r w:rsidRPr="005C20D9">
        <w:rPr>
          <w:rStyle w:val="Emphasis"/>
          <w:highlight w:val="green"/>
        </w:rPr>
        <w:t>monthslong litigation</w:t>
      </w:r>
      <w:r w:rsidRPr="009A1275">
        <w:rPr>
          <w:sz w:val="16"/>
        </w:rPr>
        <w:t xml:space="preserve">. Moreover, </w:t>
      </w:r>
      <w:r w:rsidRPr="009A1275">
        <w:rPr>
          <w:rStyle w:val="StyleUnderline"/>
        </w:rPr>
        <w:t>agencies</w:t>
      </w:r>
      <w:r w:rsidRPr="009A1275">
        <w:rPr>
          <w:sz w:val="16"/>
        </w:rPr>
        <w:t xml:space="preserve"> may </w:t>
      </w:r>
      <w:r w:rsidRPr="009A1275">
        <w:rPr>
          <w:rStyle w:val="StyleUnderline"/>
        </w:rPr>
        <w:t>waste</w:t>
      </w:r>
      <w:r w:rsidRPr="009A1275">
        <w:rPr>
          <w:sz w:val="16"/>
        </w:rPr>
        <w:t xml:space="preserve"> a lot of </w:t>
      </w:r>
      <w:r w:rsidRPr="009A1275">
        <w:rPr>
          <w:rStyle w:val="StyleUnderline"/>
        </w:rPr>
        <w:t>time putting together regulatory programs that</w:t>
      </w:r>
      <w:r w:rsidRPr="009A1275">
        <w:rPr>
          <w:sz w:val="16"/>
        </w:rPr>
        <w:t xml:space="preserve"> to them </w:t>
      </w:r>
      <w:r w:rsidRPr="009A1275">
        <w:rPr>
          <w:rStyle w:val="StyleUnderline"/>
        </w:rPr>
        <w:t>seem legally available</w:t>
      </w:r>
      <w:r w:rsidRPr="009A1275">
        <w:rPr>
          <w:sz w:val="16"/>
        </w:rPr>
        <w:t xml:space="preserve"> under the governing statute, only to find out that the economic consequences of the program are sufficiently major and/or the policies chosen seem novel to some judges, and thus the MQD applies. National security problems that could be dealt with as economic problems may be addressed through the use of force because the executive branch is unwilling or unable to make use of economic tools to head off or cool down a conflict. In sum, if agency lawyers need to adopt a course of action swiftly or simply want a policy that is reliable, the MQD </w:t>
      </w:r>
      <w:r w:rsidRPr="005C20D9">
        <w:rPr>
          <w:rStyle w:val="StyleUnderline"/>
          <w:highlight w:val="green"/>
        </w:rPr>
        <w:t>takes a wide range of options—including</w:t>
      </w:r>
      <w:r w:rsidRPr="009A1275">
        <w:rPr>
          <w:sz w:val="16"/>
        </w:rPr>
        <w:t xml:space="preserve"> ones that are possibly </w:t>
      </w:r>
      <w:r w:rsidRPr="005C20D9">
        <w:rPr>
          <w:rStyle w:val="StyleUnderline"/>
          <w:highlight w:val="green"/>
        </w:rPr>
        <w:t>legal—off the table</w:t>
      </w:r>
      <w:r w:rsidRPr="009A1275">
        <w:rPr>
          <w:sz w:val="16"/>
        </w:rPr>
        <w:t>.</w:t>
      </w:r>
    </w:p>
    <w:p w14:paraId="505F64EC" w14:textId="77777777" w:rsidR="00564FBF" w:rsidRDefault="00564FBF" w:rsidP="00564FBF">
      <w:pPr>
        <w:pStyle w:val="Heading4"/>
      </w:pPr>
      <w:r>
        <w:t xml:space="preserve">Nuclear great power war. </w:t>
      </w:r>
    </w:p>
    <w:p w14:paraId="76AF82BB" w14:textId="77777777" w:rsidR="00564FBF" w:rsidRDefault="00564FBF" w:rsidP="00564FBF">
      <w:r w:rsidRPr="00880E1A">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r w:rsidRPr="00B15167">
        <w:t>https://legal-forum.uchicago.edu/print-archive/war-powers-and-return-major-power-conflict</w:t>
      </w:r>
      <w:r>
        <w:t xml:space="preserve">, //[UTD][SG]) </w:t>
      </w:r>
    </w:p>
    <w:p w14:paraId="46372756" w14:textId="77777777" w:rsidR="00564FBF" w:rsidRPr="00880E1A" w:rsidRDefault="00564FBF" w:rsidP="00564FBF">
      <w:pPr>
        <w:spacing w:after="0"/>
        <w:rPr>
          <w:sz w:val="16"/>
        </w:rPr>
      </w:pPr>
      <w:r w:rsidRPr="00880E1A">
        <w:rPr>
          <w:u w:val="single"/>
        </w:rPr>
        <w:t>The United States</w:t>
      </w:r>
      <w:r w:rsidRPr="00880E1A">
        <w:rPr>
          <w:sz w:val="16"/>
        </w:rPr>
        <w:t xml:space="preserve"> is no stranger to war. But </w:t>
      </w:r>
      <w:r w:rsidRPr="00880E1A">
        <w:rPr>
          <w:u w:val="single"/>
        </w:rPr>
        <w:t>in recent decades</w:t>
      </w:r>
      <w:r w:rsidRPr="00880E1A">
        <w:rPr>
          <w:sz w:val="16"/>
        </w:rPr>
        <w:t xml:space="preserve">, its </w:t>
      </w:r>
      <w:r w:rsidRPr="00880E1A">
        <w:rPr>
          <w:u w:val="single"/>
        </w:rPr>
        <w:t xml:space="preserve">experience has been mostly limited to </w:t>
      </w:r>
      <w:r w:rsidRPr="005C20D9">
        <w:rPr>
          <w:highlight w:val="green"/>
          <w:u w:val="single"/>
        </w:rPr>
        <w:t>wars against</w:t>
      </w:r>
      <w:r w:rsidRPr="00880E1A">
        <w:rPr>
          <w:u w:val="single"/>
        </w:rPr>
        <w:t xml:space="preserve"> substantially </w:t>
      </w:r>
      <w:r w:rsidRPr="005C20D9">
        <w:rPr>
          <w:highlight w:val="green"/>
          <w:u w:val="single"/>
        </w:rPr>
        <w:t>weaker adversaries</w:t>
      </w:r>
      <w:r w:rsidRPr="00880E1A">
        <w:rPr>
          <w:sz w:val="16"/>
        </w:rPr>
        <w:t xml:space="preserve">. In the post-Cold War era, this trend has </w:t>
      </w:r>
      <w:r w:rsidRPr="005C20D9">
        <w:rPr>
          <w:highlight w:val="green"/>
          <w:u w:val="single"/>
        </w:rPr>
        <w:t>reflected</w:t>
      </w:r>
      <w:r w:rsidRPr="00880E1A">
        <w:rPr>
          <w:u w:val="single"/>
        </w:rPr>
        <w:t xml:space="preserve"> the </w:t>
      </w:r>
      <w:r w:rsidRPr="005C20D9">
        <w:rPr>
          <w:highlight w:val="green"/>
          <w:u w:val="single"/>
        </w:rPr>
        <w:t>U</w:t>
      </w:r>
      <w:r w:rsidRPr="00880E1A">
        <w:rPr>
          <w:u w:val="single"/>
        </w:rPr>
        <w:t xml:space="preserve">nited </w:t>
      </w:r>
      <w:r w:rsidRPr="005C20D9">
        <w:rPr>
          <w:highlight w:val="green"/>
          <w:u w:val="single"/>
        </w:rPr>
        <w:t>S</w:t>
      </w:r>
      <w:r w:rsidRPr="00880E1A">
        <w:rPr>
          <w:u w:val="single"/>
        </w:rPr>
        <w:t xml:space="preserve">tates’ </w:t>
      </w:r>
      <w:r w:rsidRPr="005C20D9">
        <w:rPr>
          <w:highlight w:val="green"/>
          <w:u w:val="single"/>
        </w:rPr>
        <w:t>hegemonic status</w:t>
      </w:r>
      <w:r w:rsidRPr="00880E1A">
        <w:rPr>
          <w:u w:val="single"/>
        </w:rPr>
        <w:t xml:space="preserve"> and its focus on non-state threats</w:t>
      </w:r>
      <w:r w:rsidRPr="00880E1A">
        <w:rPr>
          <w:sz w:val="16"/>
        </w:rPr>
        <w:t xml:space="preserve"> to its national security. And while major power conflict with the Soviet Union or People’s Republic of China was a risk for decades prior, </w:t>
      </w:r>
      <w:r w:rsidRPr="00880E1A">
        <w:rPr>
          <w:u w:val="single"/>
        </w:rPr>
        <w:t xml:space="preserve">most of the United States’ military efforts nonetheless </w:t>
      </w:r>
      <w:r w:rsidRPr="005C20D9">
        <w:rPr>
          <w:highlight w:val="green"/>
          <w:u w:val="single"/>
        </w:rPr>
        <w:t>centered on</w:t>
      </w:r>
      <w:r w:rsidRPr="00880E1A">
        <w:rPr>
          <w:u w:val="single"/>
        </w:rPr>
        <w:t xml:space="preserve"> smaller, </w:t>
      </w:r>
      <w:r w:rsidRPr="005C20D9">
        <w:rPr>
          <w:highlight w:val="green"/>
          <w:u w:val="single"/>
        </w:rPr>
        <w:t>regional conflicts</w:t>
      </w:r>
      <w:r w:rsidRPr="00880E1A">
        <w:rPr>
          <w:sz w:val="16"/>
        </w:rPr>
        <w:t xml:space="preserve">.1 To be certain, </w:t>
      </w:r>
      <w:r w:rsidRPr="00880E1A">
        <w:rPr>
          <w:u w:val="single"/>
        </w:rPr>
        <w:t>these asymmetric conflicts presented the United States with</w:t>
      </w:r>
      <w:r w:rsidRPr="00880E1A">
        <w:rPr>
          <w:sz w:val="16"/>
        </w:rPr>
        <w:t xml:space="preserve"> serious </w:t>
      </w:r>
      <w:r w:rsidRPr="00880E1A">
        <w:rPr>
          <w:u w:val="single"/>
        </w:rPr>
        <w:t>challenges.</w:t>
      </w:r>
      <w:r w:rsidRPr="00880E1A">
        <w:rPr>
          <w:sz w:val="16"/>
        </w:rPr>
        <w:t xml:space="preserve"> </w:t>
      </w:r>
      <w:r w:rsidRPr="00880E1A">
        <w:rPr>
          <w:u w:val="single"/>
        </w:rPr>
        <w:t xml:space="preserve">But </w:t>
      </w:r>
      <w:r w:rsidRPr="005C20D9">
        <w:rPr>
          <w:b/>
          <w:bCs/>
          <w:highlight w:val="green"/>
          <w:u w:val="single"/>
        </w:rPr>
        <w:t>none entailed a level of threat approaching</w:t>
      </w:r>
      <w:r w:rsidRPr="00880E1A">
        <w:rPr>
          <w:u w:val="single"/>
        </w:rPr>
        <w:t xml:space="preserve"> that of a war with an enemy whose capabilities more closely rival the United States’ own</w:t>
      </w:r>
      <w:r w:rsidRPr="00880E1A">
        <w:rPr>
          <w:sz w:val="16"/>
        </w:rPr>
        <w:t>.</w:t>
      </w:r>
    </w:p>
    <w:p w14:paraId="4CECDB31" w14:textId="77777777" w:rsidR="00564FBF" w:rsidRPr="00880E1A" w:rsidRDefault="00564FBF" w:rsidP="00564FBF">
      <w:pPr>
        <w:spacing w:after="0"/>
        <w:rPr>
          <w:sz w:val="16"/>
        </w:rPr>
      </w:pPr>
      <w:r w:rsidRPr="00880E1A">
        <w:rPr>
          <w:u w:val="single"/>
        </w:rPr>
        <w:t>This era of asymmetric conflict, however, may be over</w:t>
      </w:r>
      <w:r w:rsidRPr="00880E1A">
        <w:rPr>
          <w:sz w:val="16"/>
        </w:rPr>
        <w:t xml:space="preserve">. In their respective national security strategies, </w:t>
      </w:r>
      <w:r w:rsidRPr="00880E1A">
        <w:rPr>
          <w:u w:val="single"/>
        </w:rPr>
        <w:t xml:space="preserve">both the Biden and Trump administrations have identified </w:t>
      </w:r>
      <w:r w:rsidRPr="005C20D9">
        <w:rPr>
          <w:b/>
          <w:bCs/>
          <w:highlight w:val="green"/>
          <w:u w:val="single"/>
        </w:rPr>
        <w:t>major power competition</w:t>
      </w:r>
      <w:r w:rsidRPr="00880E1A">
        <w:rPr>
          <w:u w:val="single"/>
        </w:rPr>
        <w:t xml:space="preserve"> as </w:t>
      </w:r>
      <w:r w:rsidRPr="005C20D9">
        <w:rPr>
          <w:highlight w:val="green"/>
          <w:u w:val="single"/>
        </w:rPr>
        <w:t xml:space="preserve">an </w:t>
      </w:r>
      <w:r w:rsidRPr="005C20D9">
        <w:rPr>
          <w:b/>
          <w:bCs/>
          <w:highlight w:val="green"/>
          <w:u w:val="single"/>
        </w:rPr>
        <w:t>increasingly preeminent national security threat</w:t>
      </w:r>
      <w:r w:rsidRPr="00880E1A">
        <w:rPr>
          <w:sz w:val="16"/>
        </w:rPr>
        <w:t xml:space="preserve">, with fears of </w:t>
      </w:r>
      <w:r w:rsidRPr="00880E1A">
        <w:rPr>
          <w:u w:val="single"/>
        </w:rPr>
        <w:t xml:space="preserve">an </w:t>
      </w:r>
      <w:r w:rsidRPr="00747601">
        <w:rPr>
          <w:u w:val="single"/>
        </w:rPr>
        <w:t>ascending China and bellicose Russia</w:t>
      </w:r>
      <w:r w:rsidRPr="00747601">
        <w:rPr>
          <w:sz w:val="16"/>
        </w:rPr>
        <w:t xml:space="preserve"> rapidly eclipsing the concerns over global terrorism and weapons of mass</w:t>
      </w:r>
      <w:r w:rsidRPr="00880E1A">
        <w:rPr>
          <w:sz w:val="16"/>
        </w:rPr>
        <w:t xml:space="preserve"> destruction that preoccupied their predecessors.2 Once seen as an outside risk, </w:t>
      </w:r>
      <w:r w:rsidRPr="00880E1A">
        <w:rPr>
          <w:rStyle w:val="StyleUnderline"/>
        </w:rPr>
        <w:t xml:space="preserve">the possibility of conflict with another major power </w:t>
      </w:r>
      <w:r w:rsidRPr="00880E1A">
        <w:rPr>
          <w:sz w:val="16"/>
        </w:rPr>
        <w:t xml:space="preserve">is </w:t>
      </w:r>
      <w:r w:rsidRPr="00880E1A">
        <w:rPr>
          <w:rStyle w:val="StyleUnderline"/>
        </w:rPr>
        <w:t>now at the center of the highest levels of strategic planning</w:t>
      </w:r>
      <w:r w:rsidRPr="00880E1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AD0F48">
        <w:rPr>
          <w:rStyle w:val="Emphasis"/>
          <w:bCs/>
        </w:rPr>
        <w:t xml:space="preserve">Strategic </w:t>
      </w:r>
      <w:r w:rsidRPr="005C20D9">
        <w:rPr>
          <w:rStyle w:val="Emphasis"/>
          <w:highlight w:val="green"/>
        </w:rPr>
        <w:t>competition [with China and Russia] has intensified</w:t>
      </w:r>
      <w:r w:rsidRPr="00880E1A">
        <w:rPr>
          <w:sz w:val="16"/>
        </w:rPr>
        <w:t xml:space="preserve"> and now </w:t>
      </w:r>
      <w:r w:rsidRPr="00880E1A">
        <w:rPr>
          <w:rStyle w:val="StyleUnderline"/>
        </w:rPr>
        <w:t>touches almost every aspect of international politics</w:t>
      </w:r>
      <w:r w:rsidRPr="00880E1A">
        <w:rPr>
          <w:sz w:val="16"/>
        </w:rPr>
        <w:t>[.]”4 For the United States to survive and thrive, Sullivan suggests, “[o]ld assumptions and structures must be adapted to meet the[se] [new] challenges.”5</w:t>
      </w:r>
    </w:p>
    <w:p w14:paraId="35A1D58C" w14:textId="77777777" w:rsidR="00564FBF" w:rsidRDefault="00564FBF" w:rsidP="00564FBF">
      <w:pPr>
        <w:spacing w:after="0"/>
        <w:rPr>
          <w:rStyle w:val="StyleUnderline"/>
        </w:rPr>
      </w:pPr>
      <w:r w:rsidRPr="00880E1A">
        <w:rPr>
          <w:sz w:val="16"/>
        </w:rPr>
        <w:t xml:space="preserve">This Article considers </w:t>
      </w:r>
      <w:r w:rsidRPr="00880E1A">
        <w:rPr>
          <w:rStyle w:val="StyleUnderline"/>
        </w:rPr>
        <w:t xml:space="preserve">what </w:t>
      </w:r>
      <w:r w:rsidRPr="005C20D9">
        <w:rPr>
          <w:rStyle w:val="StyleUnderline"/>
          <w:highlight w:val="green"/>
        </w:rPr>
        <w:t xml:space="preserve">this </w:t>
      </w:r>
      <w:r w:rsidRPr="005C20D9">
        <w:rPr>
          <w:rStyle w:val="StyleUnderline"/>
          <w:b/>
          <w:bCs/>
          <w:highlight w:val="green"/>
        </w:rPr>
        <w:t>shift in strategic focus</w:t>
      </w:r>
      <w:r w:rsidRPr="00880E1A">
        <w:rPr>
          <w:rStyle w:val="StyleUnderline"/>
        </w:rPr>
        <w:t xml:space="preserve"> from </w:t>
      </w:r>
      <w:r w:rsidRPr="00AD0F48">
        <w:rPr>
          <w:rStyle w:val="StyleUnderline"/>
        </w:rPr>
        <w:t>asymmetric to major power conflict</w:t>
      </w:r>
      <w:r w:rsidRPr="00880E1A">
        <w:rPr>
          <w:sz w:val="16"/>
        </w:rPr>
        <w:t xml:space="preserve"> may </w:t>
      </w:r>
      <w:r w:rsidRPr="00880E1A">
        <w:rPr>
          <w:rStyle w:val="StyleUnderline"/>
        </w:rPr>
        <w:t xml:space="preserve">mean </w:t>
      </w:r>
      <w:r w:rsidRPr="005C20D9">
        <w:rPr>
          <w:rStyle w:val="StyleUnderline"/>
          <w:highlight w:val="green"/>
        </w:rPr>
        <w:t>for</w:t>
      </w:r>
      <w:r w:rsidRPr="00880E1A">
        <w:rPr>
          <w:sz w:val="16"/>
        </w:rPr>
        <w:t xml:space="preserve"> one such set of assumptions and structures: </w:t>
      </w:r>
      <w:r w:rsidRPr="00880E1A">
        <w:rPr>
          <w:rStyle w:val="StyleUnderline"/>
        </w:rPr>
        <w:t xml:space="preserve">the </w:t>
      </w:r>
      <w:r w:rsidRPr="005C20D9">
        <w:rPr>
          <w:rStyle w:val="StyleUnderline"/>
          <w:b/>
          <w:bCs/>
          <w:highlight w:val="green"/>
        </w:rPr>
        <w:t>executive</w:t>
      </w:r>
      <w:r w:rsidRPr="00880E1A">
        <w:rPr>
          <w:rStyle w:val="StyleUnderline"/>
        </w:rPr>
        <w:t xml:space="preserve"> branch’s operational understanding of constitutional </w:t>
      </w:r>
      <w:r w:rsidRPr="005C20D9">
        <w:rPr>
          <w:rStyle w:val="StyleUnderline"/>
          <w:b/>
          <w:bCs/>
          <w:highlight w:val="green"/>
        </w:rPr>
        <w:t>war powers</w:t>
      </w:r>
      <w:r w:rsidRPr="00880E1A">
        <w:rPr>
          <w:rStyle w:val="StyleUnderline"/>
        </w:rPr>
        <w:t>, specifically regarding the use of military force</w:t>
      </w:r>
      <w:r w:rsidRPr="00880E1A">
        <w:rPr>
          <w:sz w:val="16"/>
        </w:rPr>
        <w:t xml:space="preserve">. Few matters of constitutional law are more hotly contested. But </w:t>
      </w:r>
      <w:r w:rsidRPr="005C20D9">
        <w:rPr>
          <w:rStyle w:val="StyleUnderline"/>
          <w:highlight w:val="green"/>
        </w:rPr>
        <w:t>in recent years, the executive</w:t>
      </w:r>
      <w:r w:rsidRPr="00880E1A">
        <w:rPr>
          <w:rStyle w:val="StyleUnderline"/>
        </w:rPr>
        <w:t xml:space="preserve"> branch has employed an </w:t>
      </w:r>
      <w:r w:rsidRPr="005C20D9">
        <w:rPr>
          <w:rStyle w:val="StyleUnderline"/>
          <w:highlight w:val="green"/>
        </w:rPr>
        <w:t>understanding of</w:t>
      </w:r>
      <w:r w:rsidRPr="00880E1A">
        <w:rPr>
          <w:rStyle w:val="StyleUnderline"/>
        </w:rPr>
        <w:t xml:space="preserve"> constitutional </w:t>
      </w:r>
      <w:r w:rsidRPr="005C20D9">
        <w:rPr>
          <w:rStyle w:val="StyleUnderline"/>
          <w:highlight w:val="green"/>
        </w:rPr>
        <w:t>war powers</w:t>
      </w:r>
      <w:r w:rsidRPr="00880E1A">
        <w:rPr>
          <w:rStyle w:val="StyleUnderline"/>
        </w:rPr>
        <w:t xml:space="preserve"> that has remained relatively </w:t>
      </w:r>
      <w:r w:rsidRPr="005C20D9">
        <w:rPr>
          <w:rStyle w:val="StyleUnderline"/>
          <w:highlight w:val="green"/>
        </w:rPr>
        <w:t>consistent across</w:t>
      </w:r>
      <w:r w:rsidRPr="00880E1A">
        <w:rPr>
          <w:rStyle w:val="StyleUnderline"/>
        </w:rPr>
        <w:t xml:space="preserve"> presidential </w:t>
      </w:r>
      <w:r w:rsidRPr="005C20D9">
        <w:rPr>
          <w:rStyle w:val="StyleUnderline"/>
          <w:highlight w:val="green"/>
        </w:rPr>
        <w:t>administrations and</w:t>
      </w:r>
      <w:r w:rsidRPr="00880E1A">
        <w:rPr>
          <w:rStyle w:val="StyleUnderline"/>
        </w:rPr>
        <w:t xml:space="preserve"> has </w:t>
      </w:r>
      <w:r w:rsidRPr="005C20D9">
        <w:rPr>
          <w:rStyle w:val="StyleUnderline"/>
          <w:b/>
          <w:bCs/>
          <w:highlight w:val="green"/>
        </w:rPr>
        <w:t>avoided</w:t>
      </w:r>
      <w:r w:rsidRPr="00880E1A">
        <w:rPr>
          <w:rStyle w:val="StyleUnderline"/>
        </w:rPr>
        <w:t xml:space="preserve"> serious </w:t>
      </w:r>
      <w:r w:rsidRPr="005C20D9">
        <w:rPr>
          <w:rStyle w:val="StyleUnderline"/>
          <w:b/>
          <w:bCs/>
          <w:highlight w:val="green"/>
        </w:rPr>
        <w:t>challenges from Congress and the courts</w:t>
      </w:r>
      <w:r w:rsidRPr="00880E1A">
        <w:rPr>
          <w:sz w:val="16"/>
        </w:rPr>
        <w:t xml:space="preserve">. The standards this understanding imposes are quite permissive in the context of asymmetric conflict, </w:t>
      </w:r>
      <w:r w:rsidRPr="00880E1A">
        <w:rPr>
          <w:rStyle w:val="StyleUnderline"/>
        </w:rPr>
        <w:t>allowing the executive branch to justify a wide range of military action without having to secure prior congressional authorization</w:t>
      </w:r>
      <w:r w:rsidRPr="00880E1A">
        <w:rPr>
          <w:sz w:val="16"/>
        </w:rPr>
        <w:t xml:space="preserve">. But in </w:t>
      </w:r>
      <w:r w:rsidRPr="00880E1A">
        <w:rPr>
          <w:rStyle w:val="Emphasis"/>
        </w:rPr>
        <w:t xml:space="preserve">the context of </w:t>
      </w:r>
      <w:r w:rsidRPr="005C20D9">
        <w:rPr>
          <w:rStyle w:val="Emphasis"/>
          <w:highlight w:val="green"/>
        </w:rPr>
        <w:t>major power conflict</w:t>
      </w:r>
      <w:r w:rsidRPr="00880E1A">
        <w:rPr>
          <w:sz w:val="16"/>
        </w:rPr>
        <w:t xml:space="preserve">, the same standards—in particular, </w:t>
      </w:r>
      <w:r w:rsidRPr="005C20D9">
        <w:rPr>
          <w:rStyle w:val="Emphasis"/>
          <w:highlight w:val="green"/>
        </w:rPr>
        <w:t>the</w:t>
      </w:r>
      <w:r w:rsidRPr="00880E1A">
        <w:rPr>
          <w:rStyle w:val="Emphasis"/>
        </w:rPr>
        <w:t xml:space="preserve"> </w:t>
      </w:r>
      <w:r w:rsidRPr="00AD0F48">
        <w:rPr>
          <w:rStyle w:val="Emphasis"/>
          <w:bCs/>
        </w:rPr>
        <w:t>“anticipated</w:t>
      </w:r>
      <w:r w:rsidRPr="00880E1A">
        <w:rPr>
          <w:rStyle w:val="Emphasis"/>
        </w:rPr>
        <w:t xml:space="preserve"> </w:t>
      </w:r>
      <w:r w:rsidRPr="005C20D9">
        <w:rPr>
          <w:rStyle w:val="Emphasis"/>
          <w:highlight w:val="green"/>
        </w:rPr>
        <w:t>nature, scope, and duration</w:t>
      </w:r>
      <w:r w:rsidRPr="00880E1A">
        <w:rPr>
          <w:sz w:val="16"/>
        </w:rPr>
        <w:t xml:space="preserve">” test used </w:t>
      </w:r>
      <w:r w:rsidRPr="00880E1A">
        <w:rPr>
          <w:rStyle w:val="StyleUnderline"/>
        </w:rPr>
        <w:t>to identify possible Declare War Clause limitations</w:t>
      </w:r>
      <w:r w:rsidRPr="00880E1A">
        <w:rPr>
          <w:sz w:val="16"/>
        </w:rPr>
        <w:t xml:space="preserve"> —are </w:t>
      </w:r>
      <w:r w:rsidRPr="00AD0F48">
        <w:rPr>
          <w:rStyle w:val="Emphasis"/>
          <w:bCs/>
        </w:rPr>
        <w:t>likely to prove</w:t>
      </w:r>
      <w:r w:rsidRPr="00880E1A">
        <w:rPr>
          <w:rStyle w:val="Emphasis"/>
        </w:rPr>
        <w:t xml:space="preserve"> </w:t>
      </w:r>
      <w:r w:rsidRPr="005C20D9">
        <w:rPr>
          <w:rStyle w:val="Emphasis"/>
          <w:highlight w:val="green"/>
        </w:rPr>
        <w:t>far more constraining</w:t>
      </w:r>
      <w:r w:rsidRPr="00880E1A">
        <w:rPr>
          <w:sz w:val="16"/>
        </w:rPr>
        <w:t xml:space="preserve">, even on limited military actions. This is likely to be </w:t>
      </w:r>
      <w:r w:rsidRPr="00880E1A">
        <w:rPr>
          <w:rStyle w:val="StyleUnderline"/>
        </w:rPr>
        <w:t xml:space="preserve">seen as </w:t>
      </w:r>
      <w:r w:rsidRPr="005C20D9">
        <w:rPr>
          <w:rStyle w:val="StyleUnderline"/>
          <w:highlight w:val="green"/>
        </w:rPr>
        <w:t>a problem</w:t>
      </w:r>
      <w:r w:rsidRPr="00880E1A">
        <w:rPr>
          <w:rStyle w:val="StyleUnderline"/>
        </w:rPr>
        <w:t xml:space="preserve"> by senior policymakers as they wrestle with the growing prospect </w:t>
      </w:r>
      <w:r w:rsidRPr="005C20D9">
        <w:rPr>
          <w:rStyle w:val="StyleUnderline"/>
          <w:highlight w:val="green"/>
        </w:rPr>
        <w:t>of</w:t>
      </w:r>
      <w:r w:rsidRPr="00880E1A">
        <w:rPr>
          <w:rStyle w:val="StyleUnderline"/>
        </w:rPr>
        <w:t xml:space="preserve"> major power conflict and increasingly rely on </w:t>
      </w:r>
      <w:r w:rsidRPr="005C20D9">
        <w:rPr>
          <w:rStyle w:val="StyleUnderline"/>
          <w:highlight w:val="green"/>
        </w:rPr>
        <w:t xml:space="preserve">the </w:t>
      </w:r>
      <w:r w:rsidRPr="005C20D9">
        <w:rPr>
          <w:rStyle w:val="Emphasis"/>
          <w:highlight w:val="green"/>
        </w:rPr>
        <w:t>ability to credibly threaten</w:t>
      </w:r>
      <w:r w:rsidRPr="00880E1A">
        <w:rPr>
          <w:rStyle w:val="StyleUnderline"/>
        </w:rPr>
        <w:t xml:space="preserve"> the use of </w:t>
      </w:r>
      <w:r w:rsidRPr="005C20D9">
        <w:rPr>
          <w:rStyle w:val="Emphasis"/>
          <w:highlight w:val="green"/>
        </w:rPr>
        <w:t>military force</w:t>
      </w:r>
      <w:r w:rsidRPr="005C20D9">
        <w:rPr>
          <w:rStyle w:val="StyleUnderline"/>
          <w:highlight w:val="green"/>
        </w:rPr>
        <w:t xml:space="preserve"> to </w:t>
      </w:r>
      <w:r w:rsidRPr="005C20D9">
        <w:rPr>
          <w:rStyle w:val="Emphasis"/>
          <w:highlight w:val="green"/>
        </w:rPr>
        <w:t>deter major power adversaries</w:t>
      </w:r>
      <w:r w:rsidRPr="00880E1A">
        <w:rPr>
          <w:sz w:val="16"/>
        </w:rPr>
        <w:t xml:space="preserve">. How this tension will be resolved is unclear, but the </w:t>
      </w:r>
      <w:r w:rsidRPr="005C20D9">
        <w:rPr>
          <w:rStyle w:val="Emphasis"/>
          <w:highlight w:val="green"/>
        </w:rPr>
        <w:t>consequences</w:t>
      </w:r>
      <w:r w:rsidRPr="005C20D9">
        <w:rPr>
          <w:sz w:val="16"/>
          <w:highlight w:val="green"/>
        </w:rPr>
        <w:t>—</w:t>
      </w:r>
      <w:r w:rsidRPr="005C20D9">
        <w:rPr>
          <w:rStyle w:val="Emphasis"/>
          <w:highlight w:val="green"/>
        </w:rPr>
        <w:t>both for</w:t>
      </w:r>
      <w:r w:rsidRPr="00880E1A">
        <w:rPr>
          <w:sz w:val="16"/>
        </w:rPr>
        <w:t xml:space="preserve"> the </w:t>
      </w:r>
      <w:r w:rsidRPr="005C20D9">
        <w:rPr>
          <w:rStyle w:val="Emphasis"/>
          <w:highlight w:val="green"/>
        </w:rPr>
        <w:t>separation of powers and</w:t>
      </w:r>
      <w:r w:rsidRPr="00880E1A">
        <w:rPr>
          <w:sz w:val="16"/>
        </w:rPr>
        <w:t xml:space="preserve"> for the </w:t>
      </w:r>
      <w:r w:rsidRPr="005C20D9">
        <w:rPr>
          <w:rStyle w:val="Emphasis"/>
          <w:highlight w:val="green"/>
        </w:rPr>
        <w:t>foreign policy</w:t>
      </w:r>
      <w:r w:rsidRPr="00880E1A">
        <w:rPr>
          <w:sz w:val="16"/>
        </w:rPr>
        <w:t xml:space="preserve"> it helps produce—could be </w:t>
      </w:r>
      <w:r w:rsidRPr="005C20D9">
        <w:rPr>
          <w:rStyle w:val="StyleUnderline"/>
          <w:highlight w:val="green"/>
        </w:rPr>
        <w:t>immense</w:t>
      </w:r>
      <w:r w:rsidRPr="00880E1A">
        <w:rPr>
          <w:rStyle w:val="StyleUnderline"/>
        </w:rPr>
        <w:t>.</w:t>
      </w:r>
    </w:p>
    <w:p w14:paraId="1C8A212C" w14:textId="77777777" w:rsidR="00564FBF" w:rsidRDefault="00564FBF" w:rsidP="00564FBF">
      <w:pPr>
        <w:pStyle w:val="Heading2"/>
      </w:pPr>
      <w:r>
        <w:t>Bureaucracy Advantage</w:t>
      </w:r>
    </w:p>
    <w:p w14:paraId="7A274922" w14:textId="77777777" w:rsidR="00564FBF" w:rsidRDefault="00564FBF" w:rsidP="00564FBF">
      <w:pPr>
        <w:pStyle w:val="Heading3"/>
      </w:pPr>
      <w:r>
        <w:t>Solvency---1NC</w:t>
      </w:r>
    </w:p>
    <w:p w14:paraId="502D8760" w14:textId="77777777" w:rsidR="00564FBF" w:rsidRDefault="00564FBF" w:rsidP="00564FBF">
      <w:pPr>
        <w:pStyle w:val="Heading4"/>
      </w:pPr>
      <w:r>
        <w:t xml:space="preserve">The plan </w:t>
      </w:r>
      <w:r w:rsidRPr="00755437">
        <w:rPr>
          <w:u w:val="single"/>
        </w:rPr>
        <w:t>can’t solve</w:t>
      </w:r>
      <w:r>
        <w:t>:</w:t>
      </w:r>
    </w:p>
    <w:p w14:paraId="7DAF489C" w14:textId="77777777" w:rsidR="00564FBF" w:rsidRDefault="00564FBF" w:rsidP="00564FBF">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4881879A" w14:textId="77777777" w:rsidR="00564FBF" w:rsidRDefault="00564FBF" w:rsidP="00564FBF">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2C3BED66" w14:textId="77777777" w:rsidR="00564FBF" w:rsidRDefault="00564FBF" w:rsidP="00564FBF">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120F1C5A" w14:textId="77777777" w:rsidR="00564FBF" w:rsidRPr="00755437" w:rsidRDefault="00564FBF" w:rsidP="00564FBF">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68BF684F" w14:textId="77777777" w:rsidR="00564FBF" w:rsidRPr="004C0A57" w:rsidRDefault="00564FBF" w:rsidP="00564FBF">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121180B5" w14:textId="77777777" w:rsidR="00564FBF" w:rsidRPr="004C0A57" w:rsidRDefault="00564FBF" w:rsidP="00564FBF">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5C20D9">
        <w:rPr>
          <w:rStyle w:val="Emphasis"/>
          <w:highlight w:val="green"/>
        </w:rPr>
        <w:t>M</w:t>
      </w:r>
      <w:r w:rsidRPr="004C0A57">
        <w:rPr>
          <w:rStyle w:val="StyleUnderline"/>
        </w:rPr>
        <w:t xml:space="preserve">erit </w:t>
      </w:r>
      <w:r w:rsidRPr="005C20D9">
        <w:rPr>
          <w:rStyle w:val="Emphasis"/>
          <w:highlight w:val="green"/>
        </w:rPr>
        <w:t>S</w:t>
      </w:r>
      <w:r w:rsidRPr="004C0A57">
        <w:rPr>
          <w:rStyle w:val="StyleUnderline"/>
        </w:rPr>
        <w:t xml:space="preserve">ystems </w:t>
      </w:r>
      <w:r w:rsidRPr="005C20D9">
        <w:rPr>
          <w:rStyle w:val="Emphasis"/>
          <w:highlight w:val="green"/>
        </w:rPr>
        <w:t>P</w:t>
      </w:r>
      <w:r w:rsidRPr="004C0A57">
        <w:rPr>
          <w:rStyle w:val="StyleUnderline"/>
        </w:rPr>
        <w:t xml:space="preserve">rotection </w:t>
      </w:r>
      <w:r w:rsidRPr="005C20D9">
        <w:rPr>
          <w:rStyle w:val="Emphasis"/>
          <w:highlight w:val="green"/>
        </w:rPr>
        <w:t>B</w:t>
      </w:r>
      <w:r w:rsidRPr="004C0A57">
        <w:rPr>
          <w:rStyle w:val="StyleUnderline"/>
        </w:rPr>
        <w:t xml:space="preserve">oard </w:t>
      </w:r>
      <w:r w:rsidRPr="005C20D9">
        <w:rPr>
          <w:rStyle w:val="StyleUnderline"/>
          <w:highlight w:val="green"/>
        </w:rPr>
        <w:t>and</w:t>
      </w:r>
      <w:r w:rsidRPr="004C0A57">
        <w:rPr>
          <w:rStyle w:val="StyleUnderline"/>
        </w:rPr>
        <w:t xml:space="preserve"> the </w:t>
      </w:r>
      <w:r w:rsidRPr="005C20D9">
        <w:rPr>
          <w:rStyle w:val="Emphasis"/>
          <w:highlight w:val="green"/>
        </w:rPr>
        <w:t>F</w:t>
      </w:r>
      <w:r w:rsidRPr="004C0A57">
        <w:rPr>
          <w:rStyle w:val="StyleUnderline"/>
        </w:rPr>
        <w:t xml:space="preserve">ederal </w:t>
      </w:r>
      <w:r w:rsidRPr="005C20D9">
        <w:rPr>
          <w:rStyle w:val="Emphasis"/>
          <w:highlight w:val="green"/>
        </w:rPr>
        <w:t>L</w:t>
      </w:r>
      <w:r w:rsidRPr="004C0A57">
        <w:rPr>
          <w:rStyle w:val="StyleUnderline"/>
        </w:rPr>
        <w:t xml:space="preserve">abor </w:t>
      </w:r>
      <w:r w:rsidRPr="005C20D9">
        <w:rPr>
          <w:rStyle w:val="Emphasis"/>
          <w:highlight w:val="green"/>
        </w:rPr>
        <w:t>R</w:t>
      </w:r>
      <w:r w:rsidRPr="004C0A57">
        <w:rPr>
          <w:rStyle w:val="StyleUnderline"/>
        </w:rPr>
        <w:t xml:space="preserve">elations </w:t>
      </w:r>
      <w:r w:rsidRPr="005C20D9">
        <w:rPr>
          <w:rStyle w:val="Emphasis"/>
          <w:highlight w:val="green"/>
        </w:rPr>
        <w:t>A</w:t>
      </w:r>
      <w:r w:rsidRPr="004C0A57">
        <w:rPr>
          <w:rStyle w:val="StyleUnderline"/>
        </w:rPr>
        <w:t>uthority</w:t>
      </w:r>
      <w:r w:rsidRPr="004C0A57">
        <w:rPr>
          <w:sz w:val="16"/>
        </w:rPr>
        <w:t>, not U.S. district courts.</w:t>
      </w:r>
    </w:p>
    <w:p w14:paraId="448369B5" w14:textId="77777777" w:rsidR="00564FBF" w:rsidRPr="004C0A57" w:rsidRDefault="00564FBF" w:rsidP="00564FBF">
      <w:pPr>
        <w:rPr>
          <w:sz w:val="16"/>
        </w:rPr>
      </w:pPr>
      <w:r w:rsidRPr="004C0A57">
        <w:rPr>
          <w:sz w:val="16"/>
        </w:rPr>
        <w:t xml:space="preserve">But what if those agencies </w:t>
      </w:r>
      <w:r w:rsidRPr="004C0A57">
        <w:rPr>
          <w:rStyle w:val="StyleUnderline"/>
        </w:rPr>
        <w:t xml:space="preserve">are </w:t>
      </w:r>
      <w:r w:rsidRPr="005C20D9">
        <w:rPr>
          <w:rStyle w:val="Emphasis"/>
          <w:highlight w:val="gree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007B2950" w14:textId="77777777" w:rsidR="00564FBF" w:rsidRPr="004C0A57" w:rsidRDefault="00564FBF" w:rsidP="00564FBF">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FEC8C66" w14:textId="77777777" w:rsidR="00564FBF" w:rsidRPr="004C0A57" w:rsidRDefault="00564FBF" w:rsidP="00564FBF">
      <w:pPr>
        <w:rPr>
          <w:sz w:val="16"/>
        </w:rPr>
      </w:pPr>
      <w:r w:rsidRPr="004C0A57">
        <w:rPr>
          <w:sz w:val="16"/>
        </w:rPr>
        <w:t>Leadership replacements and policy changes</w:t>
      </w:r>
    </w:p>
    <w:p w14:paraId="00D2F096" w14:textId="77777777" w:rsidR="00564FBF" w:rsidRPr="004C0A57" w:rsidRDefault="00564FBF" w:rsidP="00564FBF">
      <w:pPr>
        <w:rPr>
          <w:rStyle w:val="StyleUnderline"/>
        </w:rPr>
      </w:pPr>
      <w:r w:rsidRPr="004C0A57">
        <w:rPr>
          <w:rStyle w:val="StyleUnderline"/>
        </w:rPr>
        <w:t xml:space="preserve">Beginning with the </w:t>
      </w:r>
      <w:r w:rsidRPr="005C20D9">
        <w:rPr>
          <w:rStyle w:val="Emphasis"/>
          <w:highlight w:val="green"/>
        </w:rPr>
        <w:t>O</w:t>
      </w:r>
      <w:r w:rsidRPr="004C0A57">
        <w:rPr>
          <w:rStyle w:val="StyleUnderline"/>
        </w:rPr>
        <w:t xml:space="preserve">ffice of </w:t>
      </w:r>
      <w:r w:rsidRPr="005C20D9">
        <w:rPr>
          <w:rStyle w:val="Emphasis"/>
          <w:highlight w:val="green"/>
        </w:rPr>
        <w:t>S</w:t>
      </w:r>
      <w:r w:rsidRPr="004C0A57">
        <w:rPr>
          <w:rStyle w:val="StyleUnderline"/>
        </w:rPr>
        <w:t xml:space="preserve">pecial </w:t>
      </w:r>
      <w:r w:rsidRPr="005C20D9">
        <w:rPr>
          <w:rStyle w:val="Emphasis"/>
          <w:highlight w:val="green"/>
        </w:rPr>
        <w:t>C</w:t>
      </w:r>
      <w:r w:rsidRPr="004C0A57">
        <w:rPr>
          <w:rStyle w:val="StyleUnderline"/>
        </w:rPr>
        <w:t>ounsel</w:t>
      </w:r>
      <w:r w:rsidRPr="004C0A57">
        <w:rPr>
          <w:sz w:val="16"/>
        </w:rPr>
        <w:t xml:space="preserve"> — the office that’s </w:t>
      </w:r>
      <w:r w:rsidRPr="005C20D9">
        <w:rPr>
          <w:rStyle w:val="StyleUnderline"/>
          <w:highlight w:val="green"/>
        </w:rPr>
        <w:t xml:space="preserve">supposed to </w:t>
      </w:r>
      <w:r w:rsidRPr="005C20D9">
        <w:rPr>
          <w:rStyle w:val="Emphasis"/>
          <w:highlight w:val="green"/>
        </w:rPr>
        <w:t>investigate</w:t>
      </w:r>
      <w:r w:rsidRPr="00D76560">
        <w:rPr>
          <w:rStyle w:val="Emphasis"/>
        </w:rPr>
        <w:t xml:space="preserve"> federal </w:t>
      </w:r>
      <w:r w:rsidRPr="005C20D9">
        <w:rPr>
          <w:rStyle w:val="Emphasis"/>
          <w:highlight w:val="gree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5C20D9">
        <w:rPr>
          <w:rStyle w:val="StyleUnderline"/>
          <w:highlight w:val="green"/>
        </w:rPr>
        <w:t xml:space="preserve">created a </w:t>
      </w:r>
      <w:r w:rsidRPr="005C20D9">
        <w:rPr>
          <w:rStyle w:val="Emphasis"/>
          <w:highlight w:val="gree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5C20D9">
        <w:rPr>
          <w:rStyle w:val="StyleUnderline"/>
          <w:highlight w:val="gree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5C20D9">
        <w:rPr>
          <w:rStyle w:val="StyleUnderline"/>
          <w:highlight w:val="green"/>
        </w:rPr>
        <w:t xml:space="preserve">also </w:t>
      </w:r>
      <w:r w:rsidRPr="005C20D9">
        <w:rPr>
          <w:rStyle w:val="Emphasis"/>
          <w:highlight w:val="gree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5C20D9">
        <w:rPr>
          <w:rStyle w:val="Emphasis"/>
          <w:highlight w:val="green"/>
        </w:rPr>
        <w:t>agencie</w:t>
      </w:r>
      <w:r w:rsidRPr="00D76560">
        <w:rPr>
          <w:rStyle w:val="StyleUnderline"/>
        </w:rPr>
        <w:t>s</w:t>
      </w:r>
      <w:r w:rsidRPr="004C0A57">
        <w:rPr>
          <w:rStyle w:val="StyleUnderline"/>
        </w:rPr>
        <w:t>.</w:t>
      </w:r>
    </w:p>
    <w:p w14:paraId="37646D11" w14:textId="77777777" w:rsidR="00564FBF" w:rsidRPr="004C0A57" w:rsidRDefault="00564FBF" w:rsidP="00564FBF">
      <w:pPr>
        <w:rPr>
          <w:sz w:val="16"/>
        </w:rPr>
      </w:pPr>
      <w:r w:rsidRPr="004C0A57">
        <w:rPr>
          <w:sz w:val="16"/>
        </w:rPr>
        <w:t>And when the White House fired Dellinger, OSC also dramatically changed its view of what federal employment law says with regard to probationary workers and how they can be fired.</w:t>
      </w:r>
    </w:p>
    <w:p w14:paraId="22B8FAB6" w14:textId="77777777" w:rsidR="00564FBF" w:rsidRPr="004C0A57" w:rsidRDefault="00564FBF" w:rsidP="00564FBF">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D76D110" w14:textId="77777777" w:rsidR="00564FBF" w:rsidRPr="004C0A57" w:rsidRDefault="00564FBF" w:rsidP="00564FBF">
      <w:pPr>
        <w:rPr>
          <w:sz w:val="16"/>
        </w:rPr>
      </w:pPr>
      <w:r w:rsidRPr="004C0A57">
        <w:rPr>
          <w:sz w:val="16"/>
        </w:rPr>
        <w:t xml:space="preserve">Meanwhile, </w:t>
      </w:r>
      <w:r w:rsidRPr="004C0A57">
        <w:rPr>
          <w:rStyle w:val="StyleUnderline"/>
        </w:rPr>
        <w:t xml:space="preserve">the </w:t>
      </w:r>
      <w:r w:rsidRPr="005C20D9">
        <w:rPr>
          <w:rStyle w:val="Emphasis"/>
          <w:highlight w:val="green"/>
        </w:rPr>
        <w:t>M</w:t>
      </w:r>
      <w:r w:rsidRPr="004C0A57">
        <w:rPr>
          <w:rStyle w:val="StyleUnderline"/>
        </w:rPr>
        <w:t xml:space="preserve">erit </w:t>
      </w:r>
      <w:r w:rsidRPr="005C20D9">
        <w:rPr>
          <w:rStyle w:val="Emphasis"/>
          <w:highlight w:val="green"/>
        </w:rPr>
        <w:t>S</w:t>
      </w:r>
      <w:r w:rsidRPr="004C0A57">
        <w:rPr>
          <w:rStyle w:val="StyleUnderline"/>
        </w:rPr>
        <w:t xml:space="preserve">ystems </w:t>
      </w:r>
      <w:r w:rsidRPr="005C20D9">
        <w:rPr>
          <w:rStyle w:val="Emphasis"/>
          <w:highlight w:val="green"/>
        </w:rPr>
        <w:t>P</w:t>
      </w:r>
      <w:r w:rsidRPr="004C0A57">
        <w:rPr>
          <w:rStyle w:val="StyleUnderline"/>
        </w:rPr>
        <w:t xml:space="preserve">rotection </w:t>
      </w:r>
      <w:r w:rsidRPr="005C20D9">
        <w:rPr>
          <w:rStyle w:val="Emphasis"/>
          <w:highlight w:val="gree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5C20D9">
        <w:rPr>
          <w:rStyle w:val="Emphasis"/>
          <w:highlight w:val="gree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5C20D9">
        <w:rPr>
          <w:rStyle w:val="Emphasis"/>
          <w:highlight w:val="green"/>
        </w:rPr>
        <w:t>can’t render final decisions</w:t>
      </w:r>
      <w:r w:rsidRPr="004C0A57">
        <w:rPr>
          <w:sz w:val="16"/>
        </w:rPr>
        <w:t>, if, for example, the agency or the employee disagrees and wants to exercise their right to have the full board make a determination.</w:t>
      </w:r>
    </w:p>
    <w:p w14:paraId="423F2E73" w14:textId="77777777" w:rsidR="00564FBF" w:rsidRPr="007A6BE5" w:rsidRDefault="00564FBF" w:rsidP="00564FBF">
      <w:pPr>
        <w:rPr>
          <w:sz w:val="16"/>
        </w:rPr>
      </w:pPr>
      <w:r w:rsidRPr="004C0A57">
        <w:rPr>
          <w:sz w:val="16"/>
        </w:rPr>
        <w:t xml:space="preserve">And, </w:t>
      </w:r>
      <w:r w:rsidRPr="004C0A57">
        <w:rPr>
          <w:rStyle w:val="StyleUnderline"/>
        </w:rPr>
        <w:t xml:space="preserve">the </w:t>
      </w:r>
      <w:r w:rsidRPr="005C20D9">
        <w:rPr>
          <w:rStyle w:val="Emphasis"/>
          <w:highlight w:val="green"/>
        </w:rPr>
        <w:t>F</w:t>
      </w:r>
      <w:r w:rsidRPr="004C0A57">
        <w:rPr>
          <w:rStyle w:val="StyleUnderline"/>
        </w:rPr>
        <w:t xml:space="preserve">ederal </w:t>
      </w:r>
      <w:r w:rsidRPr="005C20D9">
        <w:rPr>
          <w:rStyle w:val="Emphasis"/>
          <w:highlight w:val="green"/>
        </w:rPr>
        <w:t>L</w:t>
      </w:r>
      <w:r w:rsidRPr="004C0A57">
        <w:rPr>
          <w:rStyle w:val="StyleUnderline"/>
        </w:rPr>
        <w:t xml:space="preserve">abor </w:t>
      </w:r>
      <w:r w:rsidRPr="005C20D9">
        <w:rPr>
          <w:rStyle w:val="Emphasis"/>
          <w:highlight w:val="green"/>
        </w:rPr>
        <w:t>R</w:t>
      </w:r>
      <w:r w:rsidRPr="004C0A57">
        <w:rPr>
          <w:rStyle w:val="StyleUnderline"/>
        </w:rPr>
        <w:t xml:space="preserve">elations </w:t>
      </w:r>
      <w:r w:rsidRPr="005C20D9">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5C20D9">
        <w:rPr>
          <w:rStyle w:val="StyleUnderline"/>
          <w:highlight w:val="green"/>
        </w:rPr>
        <w:t xml:space="preserve">also has </w:t>
      </w:r>
      <w:r w:rsidRPr="005C20D9">
        <w:rPr>
          <w:rStyle w:val="Emphasis"/>
          <w:highlight w:val="gree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0CE5D13D" w14:textId="77777777" w:rsidR="00564FBF" w:rsidRPr="004C0A57" w:rsidRDefault="00564FBF" w:rsidP="00564FBF">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798D45E" w14:textId="77777777" w:rsidR="00564FBF" w:rsidRDefault="00564FBF" w:rsidP="00564FBF">
      <w:pPr>
        <w:pStyle w:val="Heading3"/>
      </w:pPr>
      <w:r>
        <w:t>Next on Warming</w:t>
      </w:r>
    </w:p>
    <w:p w14:paraId="6D1817BA" w14:textId="77777777" w:rsidR="00564FBF" w:rsidRDefault="00564FBF" w:rsidP="00564FBF">
      <w:pPr>
        <w:pStyle w:val="Heading4"/>
      </w:pPr>
      <w:r>
        <w:t>1.</w:t>
      </w:r>
      <w:r w:rsidRPr="00490D20">
        <w:t xml:space="preserve"> </w:t>
      </w:r>
      <w:r w:rsidRPr="00132E75">
        <w:rPr>
          <w:u w:val="single"/>
        </w:rPr>
        <w:t xml:space="preserve">Can’t </w:t>
      </w:r>
      <w:r>
        <w:rPr>
          <w:u w:val="single"/>
        </w:rPr>
        <w:t>solve warming</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505324E5" w14:textId="77777777" w:rsidR="00564FBF" w:rsidRPr="00132E75" w:rsidRDefault="00564FBF" w:rsidP="00564FBF">
      <w:pPr>
        <w:pStyle w:val="Heading4"/>
        <w:rPr>
          <w:b w:val="0"/>
          <w:bCs/>
        </w:rPr>
      </w:pPr>
      <w:r>
        <w:t xml:space="preserve">2. 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20BB3571" w14:textId="77777777" w:rsidR="00564FBF" w:rsidRPr="00E507AE" w:rsidRDefault="00564FBF" w:rsidP="00564FBF">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48FDF822" w14:textId="77777777" w:rsidR="00564FBF" w:rsidRPr="00B60476" w:rsidRDefault="00564FBF" w:rsidP="00564FBF">
      <w:pPr>
        <w:rPr>
          <w:rStyle w:val="StyleUnderline"/>
        </w:rPr>
      </w:pPr>
      <w:r w:rsidRPr="00E507AE">
        <w:rPr>
          <w:sz w:val="16"/>
        </w:rPr>
        <w:t>Environmental groups filed a federal lawsuit on Tuesday against the Environmental Protection Agency (</w:t>
      </w:r>
      <w:r w:rsidRPr="005C20D9">
        <w:rPr>
          <w:rStyle w:val="StyleUnderline"/>
          <w:highlight w:val="green"/>
        </w:rPr>
        <w:t>EPA</w:t>
      </w:r>
      <w:r w:rsidRPr="00E507AE">
        <w:rPr>
          <w:sz w:val="16"/>
        </w:rPr>
        <w:t xml:space="preserve">), claiming the agency has </w:t>
      </w:r>
      <w:r w:rsidRPr="005C20D9">
        <w:rPr>
          <w:rStyle w:val="StyleUnderline"/>
          <w:highlight w:val="green"/>
        </w:rPr>
        <w:t>failed to update restrictions for pollutants released into</w:t>
      </w:r>
      <w:r w:rsidRPr="00B60476">
        <w:rPr>
          <w:rStyle w:val="StyleUnderline"/>
        </w:rPr>
        <w:t xml:space="preserve"> the </w:t>
      </w:r>
      <w:r w:rsidRPr="005C20D9">
        <w:rPr>
          <w:rStyle w:val="StyleUnderline"/>
          <w:highlight w:val="green"/>
        </w:rPr>
        <w:t>water</w:t>
      </w:r>
      <w:r w:rsidRPr="00B60476">
        <w:rPr>
          <w:rStyle w:val="StyleUnderline"/>
        </w:rPr>
        <w:t xml:space="preserve"> by oil refineries, chemical plants, and factories.</w:t>
      </w:r>
    </w:p>
    <w:p w14:paraId="52250026" w14:textId="77777777" w:rsidR="00564FBF" w:rsidRPr="00E507AE" w:rsidRDefault="00564FBF" w:rsidP="00564FBF">
      <w:pPr>
        <w:rPr>
          <w:sz w:val="16"/>
        </w:rPr>
      </w:pPr>
      <w:r w:rsidRPr="00E507AE">
        <w:rPr>
          <w:sz w:val="16"/>
        </w:rPr>
        <w:t xml:space="preserve">The EPA’s alleged lack of action </w:t>
      </w:r>
      <w:r w:rsidRPr="005C20D9">
        <w:rPr>
          <w:rStyle w:val="StyleUnderline"/>
          <w:highlight w:val="gree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70839CCD" w14:textId="77777777" w:rsidR="00564FBF" w:rsidRPr="00E507AE" w:rsidRDefault="00564FBF" w:rsidP="00564FBF">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04234D00" w14:textId="77777777" w:rsidR="00564FBF" w:rsidRPr="00E507AE" w:rsidRDefault="00564FBF" w:rsidP="00564FBF">
      <w:pPr>
        <w:rPr>
          <w:sz w:val="16"/>
        </w:rPr>
      </w:pPr>
      <w:r w:rsidRPr="00E507AE">
        <w:rPr>
          <w:sz w:val="16"/>
        </w:rPr>
        <w:t>An EPA spokesperson said the agency cannot comment on pending litigation.</w:t>
      </w:r>
    </w:p>
    <w:p w14:paraId="594DBB76" w14:textId="77777777" w:rsidR="00564FBF" w:rsidRPr="00E507AE" w:rsidRDefault="00564FBF" w:rsidP="00564FBF">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61D7C21" w14:textId="77777777" w:rsidR="00564FBF" w:rsidRPr="00B60476" w:rsidRDefault="00564FBF" w:rsidP="00564FBF">
      <w:pPr>
        <w:rPr>
          <w:rStyle w:val="StyleUnderline"/>
        </w:rPr>
      </w:pPr>
      <w:r w:rsidRPr="005C20D9">
        <w:rPr>
          <w:rStyle w:val="StyleUnderline"/>
          <w:highlight w:val="green"/>
        </w:rPr>
        <w:t>Some reg</w:t>
      </w:r>
      <w:r w:rsidRPr="00B60476">
        <w:rPr>
          <w:rStyle w:val="StyleUnderline"/>
        </w:rPr>
        <w:t>ulation</w:t>
      </w:r>
      <w:r w:rsidRPr="005C20D9">
        <w:rPr>
          <w:rStyle w:val="StyleUnderline"/>
          <w:highlight w:val="green"/>
        </w:rPr>
        <w:t>s</w:t>
      </w:r>
      <w:r w:rsidRPr="00B60476">
        <w:rPr>
          <w:rStyle w:val="StyleUnderline"/>
        </w:rPr>
        <w:t xml:space="preserve"> for chemical discharges </w:t>
      </w:r>
      <w:r w:rsidRPr="005C20D9">
        <w:rPr>
          <w:rStyle w:val="Emphasis"/>
          <w:highlight w:val="green"/>
        </w:rPr>
        <w:t>haven’t been updated in 40 years</w:t>
      </w:r>
      <w:r w:rsidRPr="00B60476">
        <w:rPr>
          <w:rStyle w:val="StyleUnderline"/>
        </w:rPr>
        <w:t xml:space="preserve">, giving the EPA what Duggan calls a “free pass to pollute.” </w:t>
      </w:r>
      <w:r w:rsidRPr="005C20D9">
        <w:rPr>
          <w:rStyle w:val="StyleUnderline"/>
          <w:highlight w:val="green"/>
        </w:rPr>
        <w:t>Certain</w:t>
      </w:r>
      <w:r w:rsidRPr="00B60476">
        <w:rPr>
          <w:rStyle w:val="StyleUnderline"/>
        </w:rPr>
        <w:t xml:space="preserve"> chemicals </w:t>
      </w:r>
      <w:r w:rsidRPr="005C20D9">
        <w:rPr>
          <w:rStyle w:val="StyleUnderline"/>
          <w:highlight w:val="green"/>
        </w:rPr>
        <w:t>haven’t been regulated</w:t>
      </w:r>
      <w:r w:rsidRPr="00B60476">
        <w:rPr>
          <w:rStyle w:val="StyleUnderline"/>
        </w:rPr>
        <w:t xml:space="preserve"> by the agency </w:t>
      </w:r>
      <w:r w:rsidRPr="005C20D9">
        <w:rPr>
          <w:rStyle w:val="Emphasis"/>
          <w:highlight w:val="green"/>
        </w:rPr>
        <w:t>at all</w:t>
      </w:r>
      <w:r w:rsidRPr="00B60476">
        <w:rPr>
          <w:rStyle w:val="StyleUnderline"/>
        </w:rPr>
        <w:t>, she said.</w:t>
      </w:r>
    </w:p>
    <w:p w14:paraId="042FC4CD" w14:textId="77777777" w:rsidR="00564FBF" w:rsidRPr="00E507AE" w:rsidRDefault="00564FBF" w:rsidP="00564FBF">
      <w:pPr>
        <w:rPr>
          <w:sz w:val="16"/>
        </w:rPr>
      </w:pPr>
      <w:r w:rsidRPr="00E507AE">
        <w:rPr>
          <w:sz w:val="16"/>
        </w:rPr>
        <w:t xml:space="preserve">Duggan said </w:t>
      </w:r>
      <w:r w:rsidRPr="00B60476">
        <w:rPr>
          <w:rStyle w:val="StyleUnderline"/>
        </w:rPr>
        <w:t xml:space="preserve">that enabled 81 </w:t>
      </w:r>
      <w:r w:rsidRPr="005C20D9">
        <w:rPr>
          <w:rStyle w:val="StyleUnderline"/>
          <w:highlight w:val="green"/>
        </w:rPr>
        <w:t xml:space="preserve">oil refineries </w:t>
      </w:r>
      <w:r w:rsidRPr="00B60476">
        <w:rPr>
          <w:rStyle w:val="StyleUnderline"/>
        </w:rPr>
        <w:t xml:space="preserve">to </w:t>
      </w:r>
      <w:r w:rsidRPr="005C20D9">
        <w:rPr>
          <w:rStyle w:val="StyleUnderline"/>
          <w:highlight w:val="green"/>
        </w:rPr>
        <w:t>dump 15.7 million pounds of nitrogen and 1.6 billion pounds of chlorides</w:t>
      </w:r>
      <w:r w:rsidRPr="00B60476">
        <w:rPr>
          <w:rStyle w:val="StyleUnderline"/>
        </w:rPr>
        <w:t>, sulfates, and other dissolved solids into U.S. waterways in 2021.</w:t>
      </w:r>
    </w:p>
    <w:p w14:paraId="379D9289" w14:textId="77777777" w:rsidR="00564FBF" w:rsidRPr="00E507AE" w:rsidRDefault="00564FBF" w:rsidP="00564FBF">
      <w:pPr>
        <w:rPr>
          <w:sz w:val="16"/>
        </w:rPr>
      </w:pPr>
      <w:r w:rsidRPr="00E507AE">
        <w:rPr>
          <w:sz w:val="16"/>
        </w:rPr>
        <w:t>Refineries could reduce nitrogen discharges by about 50 to 75% if they were required to use certain filtration systems, Duggan said.</w:t>
      </w:r>
    </w:p>
    <w:p w14:paraId="330B761A" w14:textId="77777777" w:rsidR="00564FBF" w:rsidRPr="00E507AE" w:rsidRDefault="00564FBF" w:rsidP="00564FBF">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59BE7F3D" w14:textId="77777777" w:rsidR="00564FBF" w:rsidRPr="0053482E" w:rsidRDefault="00564FBF" w:rsidP="00564FBF">
      <w:pPr>
        <w:pStyle w:val="Heading4"/>
      </w:pPr>
      <w:r>
        <w:t xml:space="preserve">3. Other countries </w:t>
      </w:r>
      <w:r>
        <w:rPr>
          <w:u w:val="single"/>
        </w:rPr>
        <w:t>swamp</w:t>
      </w:r>
      <w:r>
        <w:t xml:space="preserve"> US emissions. </w:t>
      </w:r>
    </w:p>
    <w:p w14:paraId="7C241F0C" w14:textId="77777777" w:rsidR="00564FBF" w:rsidRPr="0053482E" w:rsidRDefault="00564FBF" w:rsidP="00564FBF">
      <w:r w:rsidRPr="0053482E">
        <w:t xml:space="preserve">Dylan </w:t>
      </w:r>
      <w:r>
        <w:rPr>
          <w:rStyle w:val="Style13ptBold"/>
        </w:rPr>
        <w:t>Loh 24</w:t>
      </w:r>
      <w:r w:rsidRPr="0053482E">
        <w:t>. Nikkei staff writer</w:t>
      </w:r>
      <w:r>
        <w:t>. “</w:t>
      </w:r>
      <w:r w:rsidRPr="0053482E">
        <w:t>China, India may miss emission goals despite green energy push: report</w:t>
      </w:r>
      <w:r>
        <w:t xml:space="preserve">.” 2/21/24. </w:t>
      </w:r>
      <w:r w:rsidRPr="0053482E">
        <w:t>https://asia.nikkei.com/Spotlight/Environment/Climate-Change/China-India-may-miss-emission-goals-despite-green-energy-push-report</w:t>
      </w:r>
    </w:p>
    <w:p w14:paraId="10C8120A" w14:textId="77777777" w:rsidR="00564FBF" w:rsidRPr="0091278D" w:rsidRDefault="00564FBF" w:rsidP="00564FBF">
      <w:pPr>
        <w:rPr>
          <w:sz w:val="14"/>
        </w:rPr>
      </w:pPr>
      <w:r w:rsidRPr="0091278D">
        <w:rPr>
          <w:sz w:val="14"/>
        </w:rPr>
        <w:t xml:space="preserve">SINGAPORE -- </w:t>
      </w:r>
      <w:r w:rsidRPr="005C20D9">
        <w:rPr>
          <w:rStyle w:val="StyleUnderline"/>
          <w:highlight w:val="green"/>
        </w:rPr>
        <w:t>China and India may</w:t>
      </w:r>
      <w:r w:rsidRPr="005C20D9">
        <w:rPr>
          <w:sz w:val="14"/>
          <w:highlight w:val="green"/>
        </w:rPr>
        <w:t xml:space="preserve"> </w:t>
      </w:r>
      <w:r w:rsidRPr="005C20D9">
        <w:rPr>
          <w:rStyle w:val="Emphasis"/>
          <w:highlight w:val="green"/>
        </w:rPr>
        <w:t>miss</w:t>
      </w:r>
      <w:r w:rsidRPr="0091278D">
        <w:rPr>
          <w:sz w:val="14"/>
        </w:rPr>
        <w:t xml:space="preserve"> </w:t>
      </w:r>
      <w:r w:rsidRPr="009073CF">
        <w:rPr>
          <w:rStyle w:val="StyleUnderline"/>
        </w:rPr>
        <w:t xml:space="preserve">their </w:t>
      </w:r>
      <w:r w:rsidRPr="005C20D9">
        <w:rPr>
          <w:rStyle w:val="StyleUnderline"/>
          <w:highlight w:val="green"/>
        </w:rPr>
        <w:t>national greenhouse gas emission</w:t>
      </w:r>
      <w:r w:rsidRPr="009073CF">
        <w:rPr>
          <w:rStyle w:val="StyleUnderline"/>
        </w:rPr>
        <w:t xml:space="preserve"> goals by the </w:t>
      </w:r>
      <w:r w:rsidRPr="009073CF">
        <w:rPr>
          <w:rStyle w:val="Emphasis"/>
        </w:rPr>
        <w:t>end of the current decad</w:t>
      </w:r>
      <w:r w:rsidRPr="0091278D">
        <w:rPr>
          <w:sz w:val="14"/>
        </w:rPr>
        <w:t xml:space="preserve">e, even as both are set to contribute heavily to Asia's green energy push in areas like hydrogen, a report released on Wednesday said. The report by Wood Mackenzie, an energy and natural resources consultancy, projected that </w:t>
      </w:r>
      <w:r w:rsidRPr="005C20D9">
        <w:rPr>
          <w:rStyle w:val="StyleUnderline"/>
          <w:highlight w:val="green"/>
        </w:rPr>
        <w:t>China's emission</w:t>
      </w:r>
      <w:r w:rsidRPr="009073CF">
        <w:rPr>
          <w:rStyle w:val="StyleUnderline"/>
        </w:rPr>
        <w:t xml:space="preserve"> intensity is on </w:t>
      </w:r>
      <w:r w:rsidRPr="005C20D9">
        <w:rPr>
          <w:rStyle w:val="StyleUnderline"/>
          <w:highlight w:val="green"/>
        </w:rPr>
        <w:t xml:space="preserve">track to fall </w:t>
      </w:r>
      <w:r w:rsidRPr="005C20D9">
        <w:rPr>
          <w:rStyle w:val="Emphasis"/>
          <w:highlight w:val="green"/>
        </w:rPr>
        <w:t>63</w:t>
      </w:r>
      <w:r w:rsidRPr="005C20D9">
        <w:rPr>
          <w:sz w:val="14"/>
          <w:highlight w:val="green"/>
        </w:rPr>
        <w:t>%</w:t>
      </w:r>
      <w:r w:rsidRPr="0091278D">
        <w:rPr>
          <w:sz w:val="14"/>
        </w:rPr>
        <w:t xml:space="preserve"> </w:t>
      </w:r>
      <w:r w:rsidRPr="009073CF">
        <w:rPr>
          <w:rStyle w:val="StyleUnderline"/>
        </w:rPr>
        <w:t>between 2005 and 2030</w:t>
      </w:r>
      <w:r w:rsidRPr="0091278D">
        <w:rPr>
          <w:sz w:val="14"/>
        </w:rPr>
        <w:t xml:space="preserve">, </w:t>
      </w:r>
      <w:r w:rsidRPr="005C20D9">
        <w:rPr>
          <w:rStyle w:val="StyleUnderline"/>
          <w:highlight w:val="green"/>
        </w:rPr>
        <w:t>below</w:t>
      </w:r>
      <w:r w:rsidRPr="009073CF">
        <w:rPr>
          <w:rStyle w:val="StyleUnderline"/>
        </w:rPr>
        <w:t xml:space="preserve"> the government </w:t>
      </w:r>
      <w:r w:rsidRPr="005C20D9">
        <w:rPr>
          <w:rStyle w:val="StyleUnderline"/>
          <w:highlight w:val="green"/>
        </w:rPr>
        <w:t xml:space="preserve">target of </w:t>
      </w:r>
      <w:r w:rsidRPr="005C20D9">
        <w:rPr>
          <w:rStyle w:val="Emphasis"/>
          <w:highlight w:val="green"/>
        </w:rPr>
        <w:t>65%,</w:t>
      </w:r>
      <w:r w:rsidRPr="0091278D">
        <w:rPr>
          <w:sz w:val="14"/>
        </w:rPr>
        <w:t xml:space="preserve"> while </w:t>
      </w:r>
      <w:r w:rsidRPr="009073CF">
        <w:rPr>
          <w:rStyle w:val="StyleUnderline"/>
        </w:rPr>
        <w:t>India's will drop 30% in this period</w:t>
      </w:r>
      <w:r w:rsidRPr="0091278D">
        <w:rPr>
          <w:sz w:val="14"/>
        </w:rPr>
        <w:t xml:space="preserve"> -- </w:t>
      </w:r>
      <w:r w:rsidRPr="009073CF">
        <w:rPr>
          <w:rStyle w:val="StyleUnderline"/>
        </w:rPr>
        <w:t xml:space="preserve">lower than its target of </w:t>
      </w:r>
      <w:r w:rsidRPr="009073CF">
        <w:rPr>
          <w:rStyle w:val="Emphasis"/>
        </w:rPr>
        <w:t>45%.</w:t>
      </w:r>
      <w:r>
        <w:rPr>
          <w:rStyle w:val="Emphasis"/>
        </w:rPr>
        <w:t xml:space="preserve"> </w:t>
      </w:r>
      <w:r w:rsidRPr="0091278D">
        <w:rPr>
          <w:sz w:val="14"/>
        </w:rPr>
        <w:t>Emissions intensity tracks the total amount of greenhouse gasses like carbon dioxide, which contribute to global warming and climate change, released per unit of economic output activity. "</w:t>
      </w:r>
      <w:r w:rsidRPr="009073CF">
        <w:rPr>
          <w:rStyle w:val="StyleUnderline"/>
        </w:rPr>
        <w:t xml:space="preserve">Every country in the Asia-Pacific region is </w:t>
      </w:r>
      <w:r w:rsidRPr="009073CF">
        <w:rPr>
          <w:rStyle w:val="Emphasis"/>
        </w:rPr>
        <w:t>vastly different</w:t>
      </w:r>
      <w:r w:rsidRPr="0091278D">
        <w:rPr>
          <w:sz w:val="14"/>
        </w:rPr>
        <w:t xml:space="preserve"> </w:t>
      </w:r>
      <w:r w:rsidRPr="009073CF">
        <w:rPr>
          <w:rStyle w:val="StyleUnderline"/>
        </w:rPr>
        <w:t>in terms of population growth, economic development, policy landscape</w:t>
      </w:r>
      <w:r w:rsidRPr="0091278D">
        <w:rPr>
          <w:sz w:val="1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5C20D9">
        <w:rPr>
          <w:rStyle w:val="StyleUnderline"/>
          <w:highlight w:val="green"/>
        </w:rPr>
        <w:t>only</w:t>
      </w:r>
      <w:r w:rsidRPr="009073CF">
        <w:rPr>
          <w:rStyle w:val="StyleUnderline"/>
        </w:rPr>
        <w:t xml:space="preserve"> the </w:t>
      </w:r>
      <w:r w:rsidRPr="005C20D9">
        <w:rPr>
          <w:rStyle w:val="StyleUnderline"/>
          <w:highlight w:val="green"/>
        </w:rPr>
        <w:t>E</w:t>
      </w:r>
      <w:r w:rsidRPr="009073CF">
        <w:rPr>
          <w:rStyle w:val="StyleUnderline"/>
        </w:rPr>
        <w:t xml:space="preserve">uropean </w:t>
      </w:r>
      <w:r w:rsidRPr="005C20D9">
        <w:rPr>
          <w:rStyle w:val="StyleUnderline"/>
          <w:highlight w:val="green"/>
        </w:rPr>
        <w:t>Un</w:t>
      </w:r>
      <w:r w:rsidRPr="009073CF">
        <w:rPr>
          <w:rStyle w:val="StyleUnderline"/>
        </w:rPr>
        <w:t xml:space="preserve">ion </w:t>
      </w:r>
      <w:r w:rsidRPr="005C20D9">
        <w:rPr>
          <w:rStyle w:val="StyleUnderline"/>
          <w:highlight w:val="green"/>
        </w:rPr>
        <w:t xml:space="preserve">and the U.K. </w:t>
      </w:r>
      <w:r w:rsidRPr="005C20D9">
        <w:rPr>
          <w:rStyle w:val="Emphasis"/>
          <w:highlight w:val="green"/>
        </w:rPr>
        <w:t>come close</w:t>
      </w:r>
      <w:r w:rsidRPr="005C20D9">
        <w:rPr>
          <w:rStyle w:val="StyleUnderline"/>
          <w:highlight w:val="green"/>
        </w:rPr>
        <w:t xml:space="preserve"> to meeting</w:t>
      </w:r>
      <w:r w:rsidRPr="009073CF">
        <w:rPr>
          <w:rStyle w:val="StyleUnderline"/>
        </w:rPr>
        <w:t xml:space="preserve"> their </w:t>
      </w:r>
      <w:r w:rsidRPr="005C20D9">
        <w:rPr>
          <w:rStyle w:val="Emphasis"/>
          <w:highlight w:val="green"/>
        </w:rPr>
        <w:t>2030 emissions reduction targets</w:t>
      </w:r>
      <w:r w:rsidRPr="0091278D">
        <w:rPr>
          <w:sz w:val="14"/>
        </w:rPr>
        <w:t xml:space="preserve">, </w:t>
      </w:r>
      <w:r w:rsidRPr="009073CF">
        <w:rPr>
          <w:rStyle w:val="StyleUnderline"/>
        </w:rPr>
        <w:t xml:space="preserve">while </w:t>
      </w:r>
      <w:r w:rsidRPr="005C20D9">
        <w:rPr>
          <w:rStyle w:val="StyleUnderline"/>
          <w:highlight w:val="green"/>
        </w:rPr>
        <w:t xml:space="preserve">Asia is </w:t>
      </w:r>
      <w:r w:rsidRPr="005C20D9">
        <w:rPr>
          <w:rStyle w:val="Emphasis"/>
          <w:highlight w:val="green"/>
        </w:rPr>
        <w:t>struggling to meet</w:t>
      </w:r>
      <w:r w:rsidRPr="0091278D">
        <w:rPr>
          <w:sz w:val="14"/>
        </w:rPr>
        <w:t xml:space="preserve"> </w:t>
      </w:r>
      <w:r w:rsidRPr="009073CF">
        <w:rPr>
          <w:rStyle w:val="StyleUnderline"/>
        </w:rPr>
        <w:t xml:space="preserve">the </w:t>
      </w:r>
      <w:r w:rsidRPr="005C20D9">
        <w:rPr>
          <w:rStyle w:val="StyleUnderline"/>
          <w:highlight w:val="green"/>
        </w:rPr>
        <w:t>milestones</w:t>
      </w:r>
      <w:r w:rsidRPr="009073CF">
        <w:rPr>
          <w:rStyle w:val="StyleUnderline"/>
        </w:rPr>
        <w:t xml:space="preserve"> set to curb the release of greenhouse gasses.</w:t>
      </w:r>
      <w:r>
        <w:rPr>
          <w:rStyle w:val="StyleUnderline"/>
        </w:rPr>
        <w:t xml:space="preserve"> </w:t>
      </w:r>
      <w:r w:rsidRPr="0091278D">
        <w:rPr>
          <w:sz w:val="14"/>
        </w:rPr>
        <w:t xml:space="preserve">The Paris Agreement reached at the 2015 United Nations Climate Change Conference set a goal of reducing global greenhouse gas emissions to hold global temperature increase to less than 2 C above pre-industrial levels, and pursue efforts to limit it to 1.5 C above pre-industrial levels. Wood Mackenzie's report on Wednesday warned that </w:t>
      </w:r>
      <w:r w:rsidRPr="005C20D9">
        <w:rPr>
          <w:rStyle w:val="StyleUnderline"/>
          <w:highlight w:val="green"/>
        </w:rPr>
        <w:t xml:space="preserve">global emissions remain </w:t>
      </w:r>
      <w:r w:rsidRPr="005C20D9">
        <w:rPr>
          <w:rStyle w:val="Emphasis"/>
          <w:highlight w:val="green"/>
        </w:rPr>
        <w:t>far from</w:t>
      </w:r>
      <w:r w:rsidRPr="009073CF">
        <w:rPr>
          <w:rStyle w:val="Emphasis"/>
        </w:rPr>
        <w:t xml:space="preserve"> the </w:t>
      </w:r>
      <w:r w:rsidRPr="005C20D9">
        <w:rPr>
          <w:rStyle w:val="Emphasis"/>
          <w:highlight w:val="green"/>
        </w:rPr>
        <w:t>1.5 C</w:t>
      </w:r>
      <w:r w:rsidRPr="005C20D9">
        <w:rPr>
          <w:sz w:val="14"/>
          <w:highlight w:val="green"/>
        </w:rPr>
        <w:t xml:space="preserve"> </w:t>
      </w:r>
      <w:r w:rsidRPr="005C20D9">
        <w:rPr>
          <w:rStyle w:val="StyleUnderline"/>
          <w:highlight w:val="green"/>
        </w:rPr>
        <w:t>pathway,</w:t>
      </w:r>
      <w:r w:rsidRPr="009073CF">
        <w:rPr>
          <w:rStyle w:val="StyleUnderline"/>
        </w:rPr>
        <w:t xml:space="preserve"> and that "</w:t>
      </w:r>
      <w:r w:rsidRPr="005C20D9">
        <w:rPr>
          <w:rStyle w:val="StyleUnderline"/>
          <w:highlight w:val="green"/>
        </w:rPr>
        <w:t xml:space="preserve">emissions must </w:t>
      </w:r>
      <w:r w:rsidRPr="005C20D9">
        <w:rPr>
          <w:rStyle w:val="Emphasis"/>
          <w:highlight w:val="green"/>
        </w:rPr>
        <w:t>fall rapidly</w:t>
      </w:r>
      <w:r w:rsidRPr="0091278D">
        <w:rPr>
          <w:sz w:val="14"/>
        </w:rPr>
        <w:t xml:space="preserve"> </w:t>
      </w:r>
      <w:r w:rsidRPr="009073CF">
        <w:rPr>
          <w:rStyle w:val="StyleUnderline"/>
        </w:rPr>
        <w:t>across all sectors to meet the long-term climate targets."</w:t>
      </w:r>
      <w:r>
        <w:rPr>
          <w:rStyle w:val="StyleUnderline"/>
        </w:rPr>
        <w:t xml:space="preserve"> </w:t>
      </w:r>
      <w:r w:rsidRPr="0091278D">
        <w:rPr>
          <w:sz w:val="14"/>
        </w:rPr>
        <w:t>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is projected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sidRPr="0053482E">
        <w:rPr>
          <w:rStyle w:val="StyleUnderline"/>
        </w:rPr>
        <w:t xml:space="preserve">Several markets have </w:t>
      </w:r>
      <w:r w:rsidRPr="0053482E">
        <w:rPr>
          <w:rStyle w:val="Emphasis"/>
        </w:rPr>
        <w:t>established goals</w:t>
      </w:r>
      <w:r w:rsidRPr="0091278D">
        <w:rPr>
          <w:sz w:val="14"/>
        </w:rPr>
        <w:t xml:space="preserve"> </w:t>
      </w:r>
      <w:r w:rsidRPr="0053482E">
        <w:rPr>
          <w:rStyle w:val="StyleUnderline"/>
        </w:rPr>
        <w:t xml:space="preserve">of achieving net zero emissions, </w:t>
      </w:r>
      <w:r w:rsidRPr="005C20D9">
        <w:rPr>
          <w:rStyle w:val="StyleUnderline"/>
          <w:highlight w:val="green"/>
        </w:rPr>
        <w:t>few countries are</w:t>
      </w:r>
      <w:r w:rsidRPr="005C20D9">
        <w:rPr>
          <w:sz w:val="14"/>
          <w:highlight w:val="green"/>
        </w:rPr>
        <w:t xml:space="preserve"> </w:t>
      </w:r>
      <w:r w:rsidRPr="005C20D9">
        <w:rPr>
          <w:rStyle w:val="Emphasis"/>
          <w:highlight w:val="green"/>
        </w:rPr>
        <w:t>currently on track</w:t>
      </w:r>
      <w:r w:rsidRPr="0091278D">
        <w:rPr>
          <w:sz w:val="14"/>
        </w:rPr>
        <w:t xml:space="preserve"> </w:t>
      </w:r>
      <w:r w:rsidRPr="0053482E">
        <w:rPr>
          <w:rStyle w:val="StyleUnderline"/>
        </w:rPr>
        <w:t>to meet them</w:t>
      </w:r>
      <w:r w:rsidRPr="0091278D">
        <w:rPr>
          <w:sz w:val="14"/>
        </w:rPr>
        <w:t>," said Roshna Nazar, a research analyst for energy transition at Wood Mackenzie. "Robust carbon pricing, tax incentives, and supportive regulatory regimes are needed to incentivise the transition and close the emissions gap."</w:t>
      </w:r>
    </w:p>
    <w:p w14:paraId="6668B4B7" w14:textId="77777777" w:rsidR="00564FBF" w:rsidRPr="000E0128" w:rsidRDefault="00564FBF" w:rsidP="00564FBF">
      <w:pPr>
        <w:pStyle w:val="Heading4"/>
      </w:pPr>
      <w:r>
        <w:t xml:space="preserve">4. No </w:t>
      </w:r>
      <w:r w:rsidRPr="000E0128">
        <w:rPr>
          <w:u w:val="single"/>
        </w:rPr>
        <w:t>existential</w:t>
      </w:r>
      <w:r>
        <w:t xml:space="preserve"> climate impact.</w:t>
      </w:r>
    </w:p>
    <w:p w14:paraId="59E9BB54" w14:textId="77777777" w:rsidR="00564FBF" w:rsidRDefault="00564FBF" w:rsidP="00564FBF">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76C4601A" w14:textId="77777777" w:rsidR="00564FBF" w:rsidRPr="001D4963" w:rsidRDefault="00564FBF" w:rsidP="00564FBF">
      <w:pPr>
        <w:rPr>
          <w:sz w:val="26"/>
          <w:u w:val="single"/>
        </w:rPr>
      </w:pPr>
      <w:r w:rsidRPr="000D6F24">
        <w:rPr>
          <w:sz w:val="16"/>
        </w:rPr>
        <w:t xml:space="preserve">In conclusion, as Hausfather and Peters (2020) pointed out, </w:t>
      </w:r>
      <w:r w:rsidRPr="000D6F24">
        <w:rPr>
          <w:rStyle w:val="StyleUnderline"/>
        </w:rPr>
        <w:t xml:space="preserve">it is </w:t>
      </w:r>
      <w:r w:rsidRPr="000D6F24">
        <w:rPr>
          <w:rStyle w:val="Emphasis"/>
        </w:rPr>
        <w:t>past time</w:t>
      </w:r>
      <w:r w:rsidRPr="000D6F24">
        <w:rPr>
          <w:sz w:val="16"/>
        </w:rPr>
        <w:t xml:space="preserve"> </w:t>
      </w:r>
      <w:r w:rsidRPr="000D6F24">
        <w:rPr>
          <w:rStyle w:val="StyleUnderline"/>
        </w:rPr>
        <w:t>to stop treating the</w:t>
      </w:r>
      <w:r w:rsidRPr="000D6F24">
        <w:rPr>
          <w:sz w:val="16"/>
        </w:rPr>
        <w:t xml:space="preserve"> </w:t>
      </w:r>
      <w:r w:rsidRPr="000D6F24">
        <w:rPr>
          <w:rStyle w:val="Emphasis"/>
        </w:rPr>
        <w:t>worst-case climate change</w:t>
      </w:r>
      <w:r w:rsidRPr="000D6F24">
        <w:rPr>
          <w:sz w:val="16"/>
        </w:rPr>
        <w:t xml:space="preserve"> </w:t>
      </w:r>
      <w:r w:rsidRPr="000D6F24">
        <w:rPr>
          <w:rStyle w:val="StyleUnderline"/>
        </w:rPr>
        <w:t>scenarios</w:t>
      </w:r>
      <w:r w:rsidRPr="000D6F24">
        <w:rPr>
          <w:sz w:val="16"/>
        </w:rPr>
        <w:t xml:space="preserve"> (e.g., SSP3-7.0 and SSP5-8.5) </w:t>
      </w:r>
      <w:r w:rsidRPr="000D6F24">
        <w:rPr>
          <w:rStyle w:val="StyleUnderline"/>
        </w:rPr>
        <w:t xml:space="preserve">as the </w:t>
      </w:r>
      <w:r w:rsidRPr="000D6F24">
        <w:rPr>
          <w:rStyle w:val="Emphasis"/>
        </w:rPr>
        <w:t>most likely outcomes</w:t>
      </w:r>
      <w:r w:rsidRPr="000D6F24">
        <w:rPr>
          <w:sz w:val="16"/>
        </w:rPr>
        <w:t xml:space="preserve">, </w:t>
      </w:r>
      <w:r w:rsidRPr="000D6F24">
        <w:rPr>
          <w:rStyle w:val="StyleUnderline"/>
        </w:rPr>
        <w:t>because only</w:t>
      </w:r>
      <w:r w:rsidRPr="000D6F24">
        <w:rPr>
          <w:sz w:val="16"/>
        </w:rPr>
        <w:t xml:space="preserve"> </w:t>
      </w:r>
      <w:r w:rsidRPr="000D6F24">
        <w:rPr>
          <w:rStyle w:val="Emphasis"/>
        </w:rPr>
        <w:t>realistic</w:t>
      </w:r>
      <w:r w:rsidRPr="000D6F24">
        <w:rPr>
          <w:sz w:val="16"/>
        </w:rPr>
        <w:t xml:space="preserve"> </w:t>
      </w:r>
      <w:r w:rsidRPr="000D6F24">
        <w:rPr>
          <w:rStyle w:val="StyleUnderline"/>
        </w:rPr>
        <w:t>and</w:t>
      </w:r>
      <w:r w:rsidRPr="000D6F24">
        <w:rPr>
          <w:sz w:val="16"/>
        </w:rPr>
        <w:t xml:space="preserve"> </w:t>
      </w:r>
      <w:r w:rsidRPr="000D6F24">
        <w:rPr>
          <w:rStyle w:val="Emphasis"/>
        </w:rPr>
        <w:t>pragmatic</w:t>
      </w:r>
      <w:r w:rsidRPr="000D6F24">
        <w:rPr>
          <w:sz w:val="16"/>
        </w:rPr>
        <w:t xml:space="preserve"> </w:t>
      </w:r>
      <w:r w:rsidRPr="000D6F24">
        <w:rPr>
          <w:rStyle w:val="StyleUnderline"/>
        </w:rPr>
        <w:t xml:space="preserve">scenarios, such as </w:t>
      </w:r>
      <w:r w:rsidRPr="000D6F24">
        <w:rPr>
          <w:rStyle w:val="Emphasis"/>
        </w:rPr>
        <w:t>SSP2-4.5</w:t>
      </w:r>
      <w:r w:rsidRPr="000D6F24">
        <w:rPr>
          <w:sz w:val="16"/>
        </w:rPr>
        <w:t xml:space="preserve"> </w:t>
      </w:r>
      <w:r w:rsidRPr="000D6F24">
        <w:rPr>
          <w:rStyle w:val="StyleUnderline"/>
        </w:rPr>
        <w:t>or</w:t>
      </w:r>
      <w:r w:rsidRPr="000D6F24">
        <w:rPr>
          <w:sz w:val="16"/>
        </w:rPr>
        <w:t xml:space="preserve"> </w:t>
      </w:r>
      <w:r w:rsidRPr="000D6F24">
        <w:rPr>
          <w:rStyle w:val="Emphasis"/>
        </w:rPr>
        <w:t>SSP2-3.4</w:t>
      </w:r>
      <w:r w:rsidRPr="000D6F24">
        <w:rPr>
          <w:sz w:val="16"/>
        </w:rPr>
        <w:t xml:space="preserve">, </w:t>
      </w:r>
      <w:r w:rsidRPr="000D6F24">
        <w:rPr>
          <w:rStyle w:val="StyleUnderline"/>
        </w:rPr>
        <w:t xml:space="preserve">can lead to </w:t>
      </w:r>
      <w:r w:rsidRPr="000D6F24">
        <w:rPr>
          <w:rStyle w:val="Emphasis"/>
        </w:rPr>
        <w:t>sound policies</w:t>
      </w:r>
      <w:r w:rsidRPr="000D6F24">
        <w:rPr>
          <w:sz w:val="16"/>
        </w:rPr>
        <w:t xml:space="preserve">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w:t>
      </w:r>
      <w:r w:rsidRPr="000D6F24">
        <w:rPr>
          <w:rStyle w:val="StyleUnderline"/>
        </w:rPr>
        <w:t>the IPCC AR6 reports are rather alarming because global surface temperatures were projected to rise by up to</w:t>
      </w:r>
      <w:r w:rsidRPr="000D6F24">
        <w:rPr>
          <w:sz w:val="16"/>
        </w:rPr>
        <w:t xml:space="preserve"> </w:t>
      </w:r>
      <w:r w:rsidRPr="000D6F24">
        <w:rPr>
          <w:rStyle w:val="Emphasis"/>
        </w:rPr>
        <w:t>4–8 °C</w:t>
      </w:r>
      <w:r w:rsidRPr="000D6F24">
        <w:rPr>
          <w:sz w:val="16"/>
        </w:rPr>
        <w:t xml:space="preserve"> above pre-industrial levels </w:t>
      </w:r>
      <w:r w:rsidRPr="000D6F24">
        <w:rPr>
          <w:rStyle w:val="StyleUnderline"/>
        </w:rPr>
        <w:t xml:space="preserve">according to </w:t>
      </w:r>
      <w:r w:rsidRPr="000D6F24">
        <w:rPr>
          <w:rStyle w:val="Emphasis"/>
        </w:rPr>
        <w:t>unrealistic</w:t>
      </w:r>
      <w:r w:rsidRPr="000D6F24">
        <w:rPr>
          <w:sz w:val="16"/>
        </w:rPr>
        <w:t xml:space="preserve"> </w:t>
      </w:r>
      <w:r w:rsidRPr="000D6F24">
        <w:rPr>
          <w:rStyle w:val="StyleUnderline"/>
        </w:rPr>
        <w:t>shared socioeconomic pathways</w:t>
      </w:r>
      <w:r w:rsidRPr="000D6F24">
        <w:rPr>
          <w:sz w:val="16"/>
        </w:rPr>
        <w:t xml:space="preserve"> (see Fig. 1 and Masson-Delmotte et al., 2021), </w:t>
      </w:r>
      <w:r w:rsidRPr="000D6F24">
        <w:rPr>
          <w:rStyle w:val="StyleUnderline"/>
        </w:rPr>
        <w:t xml:space="preserve">with </w:t>
      </w:r>
      <w:r w:rsidRPr="000D6F24">
        <w:rPr>
          <w:rStyle w:val="Emphasis"/>
        </w:rPr>
        <w:t>catastrophic</w:t>
      </w:r>
      <w:r w:rsidRPr="000D6F24">
        <w:rPr>
          <w:sz w:val="16"/>
        </w:rPr>
        <w:t xml:space="preserve"> </w:t>
      </w:r>
      <w:r w:rsidRPr="000D6F24">
        <w:rPr>
          <w:rStyle w:val="StyleUnderline"/>
        </w:rPr>
        <w:t>consequences in many situations</w:t>
      </w:r>
      <w:r w:rsidRPr="000D6F24">
        <w:rPr>
          <w:sz w:val="16"/>
        </w:rPr>
        <w:t xml:space="preserve"> (Pörtner et al., 2022), Fig. 5, Fig. 7, Fig. 8 </w:t>
      </w:r>
      <w:r w:rsidRPr="000D6F24">
        <w:rPr>
          <w:rStyle w:val="StyleUnderline"/>
        </w:rPr>
        <w:t>show that “</w:t>
      </w:r>
      <w:r w:rsidRPr="005C20D9">
        <w:rPr>
          <w:rStyle w:val="Emphasis"/>
          <w:highlight w:val="green"/>
        </w:rPr>
        <w:t>realistic</w:t>
      </w:r>
      <w:r w:rsidRPr="000D6F24">
        <w:rPr>
          <w:rStyle w:val="StyleUnderline"/>
        </w:rPr>
        <w:t xml:space="preserve">” climate change </w:t>
      </w:r>
      <w:r w:rsidRPr="005C20D9">
        <w:rPr>
          <w:rStyle w:val="Emphasis"/>
          <w:highlight w:val="green"/>
        </w:rPr>
        <w:t>impacts</w:t>
      </w:r>
      <w:r w:rsidRPr="000D6F24">
        <w:rPr>
          <w:rStyle w:val="StyleUnderline"/>
        </w:rPr>
        <w:t xml:space="preserve"> and risks for the 21st century </w:t>
      </w:r>
      <w:r w:rsidRPr="005C20D9">
        <w:rPr>
          <w:rStyle w:val="StyleUnderline"/>
          <w:highlight w:val="green"/>
        </w:rPr>
        <w:t>will</w:t>
      </w:r>
      <w:r w:rsidRPr="000D6F24">
        <w:rPr>
          <w:rStyle w:val="StyleUnderline"/>
        </w:rPr>
        <w:t xml:space="preserve"> </w:t>
      </w:r>
      <w:r w:rsidRPr="000D6F24">
        <w:rPr>
          <w:rStyle w:val="Emphasis"/>
        </w:rPr>
        <w:t xml:space="preserve">likely </w:t>
      </w:r>
      <w:r w:rsidRPr="005C20D9">
        <w:rPr>
          <w:rStyle w:val="Emphasis"/>
          <w:highlight w:val="green"/>
        </w:rPr>
        <w:t>be</w:t>
      </w:r>
      <w:r w:rsidRPr="000D6F24">
        <w:rPr>
          <w:sz w:val="16"/>
        </w:rPr>
        <w:t xml:space="preserve"> </w:t>
      </w:r>
      <w:r w:rsidRPr="000D6F24">
        <w:rPr>
          <w:rStyle w:val="StyleUnderline"/>
        </w:rPr>
        <w:t xml:space="preserve">much more </w:t>
      </w:r>
      <w:r w:rsidRPr="005C20D9">
        <w:rPr>
          <w:rStyle w:val="Emphasis"/>
          <w:highlight w:val="green"/>
        </w:rPr>
        <w:t>moderate</w:t>
      </w:r>
      <w:r w:rsidRPr="000D6F24">
        <w:rPr>
          <w:sz w:val="16"/>
        </w:rPr>
        <w:t xml:space="preserve"> </w:t>
      </w:r>
      <w:r w:rsidRPr="000D6F24">
        <w:rPr>
          <w:rStyle w:val="StyleUnderline"/>
        </w:rPr>
        <w:t xml:space="preserve">than what the IPCC claims. </w:t>
      </w:r>
      <w:r w:rsidRPr="000D6F24">
        <w:rPr>
          <w:sz w:val="16"/>
        </w:rPr>
        <w:t xml:space="preserve">This is because </w:t>
      </w:r>
      <w:r w:rsidRPr="000D6F24">
        <w:rPr>
          <w:rStyle w:val="StyleUnderline"/>
        </w:rPr>
        <w:t xml:space="preserve">there is a </w:t>
      </w:r>
      <w:r w:rsidRPr="005C20D9">
        <w:rPr>
          <w:rStyle w:val="Emphasis"/>
          <w:highlight w:val="green"/>
        </w:rPr>
        <w:t>growing</w:t>
      </w:r>
      <w:r w:rsidRPr="000D6F24">
        <w:rPr>
          <w:rStyle w:val="Emphasis"/>
        </w:rPr>
        <w:t xml:space="preserve"> body of </w:t>
      </w:r>
      <w:r w:rsidRPr="005C20D9">
        <w:rPr>
          <w:rStyle w:val="Emphasis"/>
          <w:highlight w:val="green"/>
        </w:rPr>
        <w:t>evidence</w:t>
      </w:r>
      <w:r w:rsidRPr="000D6F24">
        <w:rPr>
          <w:sz w:val="16"/>
        </w:rPr>
        <w:t xml:space="preserve"> </w:t>
      </w:r>
      <w:r w:rsidRPr="000D6F24">
        <w:rPr>
          <w:rStyle w:val="StyleUnderline"/>
        </w:rPr>
        <w:t xml:space="preserve">that the actual ECS may be rather </w:t>
      </w:r>
      <w:r w:rsidRPr="000D6F24">
        <w:rPr>
          <w:rStyle w:val="Emphasis"/>
        </w:rPr>
        <w:t>low</w:t>
      </w:r>
      <w:r w:rsidRPr="000D6F24">
        <w:rPr>
          <w:rStyle w:val="StyleUnderline"/>
        </w:rPr>
        <w:t xml:space="preserve"> (</w:t>
      </w:r>
      <w:r w:rsidRPr="000D6F24">
        <w:rPr>
          <w:sz w:val="16"/>
        </w:rPr>
        <w:t xml:space="preserve">1.5–3.0 °C, or even 1–2 °C) </w:t>
      </w:r>
      <w:r w:rsidRPr="000D6F24">
        <w:rPr>
          <w:rStyle w:val="StyleUnderline"/>
        </w:rPr>
        <w:t xml:space="preserve">for a variety </w:t>
      </w:r>
      <w:r w:rsidRPr="005C20D9">
        <w:rPr>
          <w:rStyle w:val="StyleUnderline"/>
          <w:highlight w:val="green"/>
        </w:rPr>
        <w:t>of</w:t>
      </w:r>
      <w:r w:rsidRPr="000D6F24">
        <w:rPr>
          <w:rStyle w:val="StyleUnderline"/>
        </w:rPr>
        <w:t xml:space="preserve"> reasons derived from direct CMIP6 GCM assessments, likely </w:t>
      </w:r>
      <w:r w:rsidRPr="005C20D9">
        <w:rPr>
          <w:rStyle w:val="Emphasis"/>
          <w:highlight w:val="green"/>
        </w:rPr>
        <w:t>warming biases</w:t>
      </w:r>
      <w:r w:rsidRPr="000D6F24">
        <w:rPr>
          <w:sz w:val="16"/>
        </w:rPr>
        <w:t xml:space="preserve"> </w:t>
      </w:r>
      <w:r w:rsidRPr="000D6F24">
        <w:rPr>
          <w:rStyle w:val="StyleUnderline"/>
        </w:rPr>
        <w:t xml:space="preserve">affecting global surface temperature records, </w:t>
      </w:r>
      <w:r w:rsidRPr="005C20D9">
        <w:rPr>
          <w:rStyle w:val="StyleUnderline"/>
          <w:highlight w:val="green"/>
        </w:rPr>
        <w:t>and</w:t>
      </w:r>
      <w:r w:rsidRPr="000D6F24">
        <w:rPr>
          <w:rStyle w:val="StyleUnderline"/>
        </w:rPr>
        <w:t xml:space="preserve"> a (</w:t>
      </w:r>
      <w:r w:rsidRPr="000D6F24">
        <w:rPr>
          <w:sz w:val="16"/>
        </w:rPr>
        <w:t xml:space="preserve">likely solar induced) </w:t>
      </w:r>
      <w:r w:rsidRPr="005C20D9">
        <w:rPr>
          <w:rStyle w:val="Emphasis"/>
          <w:highlight w:val="green"/>
        </w:rPr>
        <w:t>natural variability</w:t>
      </w:r>
      <w:r w:rsidRPr="000D6F24">
        <w:rPr>
          <w:sz w:val="16"/>
        </w:rPr>
        <w:t xml:space="preserve"> </w:t>
      </w:r>
      <w:r w:rsidRPr="000D6F24">
        <w:rPr>
          <w:rStyle w:val="StyleUnderline"/>
        </w:rPr>
        <w:t xml:space="preserve">that the current climate models do not </w:t>
      </w:r>
      <w:r w:rsidRPr="000D6F24">
        <w:rPr>
          <w:rStyle w:val="Emphasis"/>
        </w:rPr>
        <w:t>reproduce</w:t>
      </w:r>
      <w:r w:rsidRPr="000D6F24">
        <w:rPr>
          <w:sz w:val="16"/>
        </w:rPr>
        <w:t xml:space="preserve">. According to the semi-empirical climate modeling proposed above, </w:t>
      </w:r>
      <w:r w:rsidRPr="000D6F24">
        <w:rPr>
          <w:rStyle w:val="StyleUnderline"/>
        </w:rPr>
        <w:t xml:space="preserve">the climate system will likely warm by </w:t>
      </w:r>
      <w:r w:rsidRPr="000D6F24">
        <w:rPr>
          <w:rStyle w:val="Emphasis"/>
        </w:rPr>
        <w:t>less than 2.0–2.5 °</w:t>
      </w:r>
      <w:r w:rsidRPr="000D6F24">
        <w:rPr>
          <w:rStyle w:val="StyleUnderline"/>
        </w:rPr>
        <w:t xml:space="preserve">C by 2080–2100, and on average </w:t>
      </w:r>
      <w:r w:rsidRPr="000D6F24">
        <w:rPr>
          <w:rStyle w:val="Emphasis"/>
        </w:rPr>
        <w:t>less than 2.0 °C</w:t>
      </w:r>
      <w:r w:rsidRPr="000D6F24">
        <w:rPr>
          <w:rStyle w:val="StyleUnderline"/>
        </w:rPr>
        <w:t>, also if the moderate SSP2-4.5 scenario is implemented</w:t>
      </w:r>
      <w:r w:rsidRPr="000D6F24">
        <w:rPr>
          <w:sz w:val="16"/>
        </w:rPr>
        <w:t xml:space="preserve">. As a result, rapid decarbonization and net-zero emission scenarios such as the SSP1-2.6 are shown to be unnecessary to maintain global surface temperature &lt; 2 °C throughout the 21st century. Fig. 9 employs the climate “thermometer” proposed by Climate Action Tracker (2022) to summarize the above findings by contrasting the projections derived from the IPCC climate assumptions, where only the SSP1-2.6 net-zero emission scenario could satisfy the 2.0 °C target, </w:t>
      </w:r>
      <w:r w:rsidRPr="000D6F24">
        <w:rPr>
          <w:rStyle w:val="StyleUnderline"/>
        </w:rPr>
        <w:t xml:space="preserve">with the new proposed assessments of “realistic” global warming impacts and risks obtained using the </w:t>
      </w:r>
      <w:r w:rsidRPr="000D6F24">
        <w:rPr>
          <w:rStyle w:val="Emphasis"/>
        </w:rPr>
        <w:t>three semi-empirical models</w:t>
      </w:r>
      <w:r w:rsidRPr="000D6F24">
        <w:rPr>
          <w:sz w:val="16"/>
        </w:rPr>
        <w:t xml:space="preserve"> discussed above </w:t>
      </w:r>
      <w:r w:rsidRPr="000D6F24">
        <w:rPr>
          <w:rStyle w:val="StyleUnderline"/>
        </w:rPr>
        <w:t xml:space="preserve">with the pragmatic SSP2-4.5 scenario that </w:t>
      </w:r>
      <w:r w:rsidRPr="000D6F24">
        <w:rPr>
          <w:rStyle w:val="Emphasis"/>
        </w:rPr>
        <w:t>approximately agrees</w:t>
      </w:r>
      <w:r w:rsidRPr="000D6F24">
        <w:rPr>
          <w:sz w:val="16"/>
        </w:rPr>
        <w:t xml:space="preserve"> </w:t>
      </w:r>
      <w:r w:rsidRPr="000D6F24">
        <w:rPr>
          <w:rStyle w:val="StyleUnderline"/>
        </w:rPr>
        <w:t>with the real world</w:t>
      </w:r>
      <w:r w:rsidRPr="000D6F24">
        <w:rPr>
          <w:sz w:val="16"/>
        </w:rPr>
        <w:t xml:space="preserve"> </w:t>
      </w:r>
      <w:r w:rsidRPr="000D6F24">
        <w:rPr>
          <w:rStyle w:val="Emphasis"/>
        </w:rPr>
        <w:t>action</w:t>
      </w:r>
      <w:r w:rsidRPr="000D6F24">
        <w:rPr>
          <w:sz w:val="16"/>
        </w:rPr>
        <w:t xml:space="preserve"> </w:t>
      </w:r>
      <w:r w:rsidRPr="000D6F24">
        <w:rPr>
          <w:rStyle w:val="StyleUnderline"/>
        </w:rPr>
        <w:t xml:space="preserve">based on </w:t>
      </w:r>
      <w:r w:rsidRPr="000D6F24">
        <w:rPr>
          <w:rStyle w:val="Emphasis"/>
        </w:rPr>
        <w:t>current</w:t>
      </w:r>
      <w:r w:rsidRPr="000D6F24">
        <w:rPr>
          <w:sz w:val="16"/>
        </w:rPr>
        <w:t xml:space="preserve"> </w:t>
      </w:r>
      <w:r w:rsidRPr="000D6F24">
        <w:rPr>
          <w:rStyle w:val="StyleUnderline"/>
        </w:rPr>
        <w:t>policies</w:t>
      </w:r>
      <w:r w:rsidRPr="000D6F24">
        <w:rPr>
          <w:sz w:val="16"/>
        </w:rPr>
        <w:t xml:space="preserve"> (Tables 3B and 4). As a result, despite predictions that the climate system would continue to warm throughout the 21st century, </w:t>
      </w:r>
      <w:r w:rsidRPr="000D6F24">
        <w:rPr>
          <w:rStyle w:val="StyleUnderline"/>
        </w:rPr>
        <w:t xml:space="preserve">there is </w:t>
      </w:r>
      <w:r w:rsidRPr="005C20D9">
        <w:rPr>
          <w:rStyle w:val="Emphasis"/>
          <w:highlight w:val="green"/>
        </w:rPr>
        <w:t xml:space="preserve">no </w:t>
      </w:r>
      <w:r w:rsidRPr="000D6F24">
        <w:rPr>
          <w:rStyle w:val="Emphasis"/>
        </w:rPr>
        <w:t xml:space="preserve">compelling </w:t>
      </w:r>
      <w:r w:rsidRPr="005C20D9">
        <w:rPr>
          <w:rStyle w:val="Emphasis"/>
          <w:highlight w:val="green"/>
        </w:rPr>
        <w:t>evidence</w:t>
      </w:r>
      <w:r w:rsidRPr="005C20D9">
        <w:rPr>
          <w:sz w:val="16"/>
          <w:highlight w:val="green"/>
        </w:rPr>
        <w:t xml:space="preserve"> </w:t>
      </w:r>
      <w:r w:rsidRPr="005C20D9">
        <w:rPr>
          <w:rStyle w:val="StyleUnderline"/>
          <w:highlight w:val="green"/>
        </w:rPr>
        <w:t>of</w:t>
      </w:r>
      <w:r w:rsidRPr="000D6F24">
        <w:rPr>
          <w:rStyle w:val="StyleUnderline"/>
        </w:rPr>
        <w:t xml:space="preserve"> an </w:t>
      </w:r>
      <w:r w:rsidRPr="005C20D9">
        <w:rPr>
          <w:rStyle w:val="StyleUnderline"/>
          <w:highlight w:val="green"/>
        </w:rPr>
        <w:t>impending</w:t>
      </w:r>
      <w:r w:rsidRPr="000D6F24">
        <w:rPr>
          <w:rStyle w:val="StyleUnderline"/>
        </w:rPr>
        <w:t xml:space="preserve"> global </w:t>
      </w:r>
      <w:r w:rsidRPr="005C20D9">
        <w:rPr>
          <w:rStyle w:val="StyleUnderline"/>
          <w:highlight w:val="green"/>
        </w:rPr>
        <w:t>disaster</w:t>
      </w:r>
      <w:r w:rsidRPr="000D6F24">
        <w:rPr>
          <w:sz w:val="16"/>
        </w:rPr>
        <w:t xml:space="preserve"> caused by manmade greenhouse gas emissions. </w:t>
      </w:r>
      <w:r w:rsidRPr="000D6F24">
        <w:rPr>
          <w:rStyle w:val="StyleUnderline"/>
        </w:rPr>
        <w:t>The 2.0 °C Paris-agreement warming target for the 21st century can likely be met even under the feasible and moderate SSP2-4.5 emission scenario</w:t>
      </w:r>
      <w:r w:rsidRPr="000D6F24">
        <w:rPr>
          <w:sz w:val="16"/>
        </w:rPr>
        <w:t xml:space="preserve"> because future climate change is expected to be modest enough that </w:t>
      </w:r>
      <w:r w:rsidRPr="000D6F24">
        <w:rPr>
          <w:rStyle w:val="StyleUnderline"/>
        </w:rPr>
        <w:t xml:space="preserve">any potential related hazards can be </w:t>
      </w:r>
      <w:r w:rsidRPr="000D6F24">
        <w:rPr>
          <w:rStyle w:val="Emphasis"/>
        </w:rPr>
        <w:t>addressed efficiently</w:t>
      </w:r>
      <w:r w:rsidRPr="000D6F24">
        <w:rPr>
          <w:sz w:val="16"/>
        </w:rPr>
        <w:t xml:space="preserve"> </w:t>
      </w:r>
      <w:r w:rsidRPr="000D6F24">
        <w:rPr>
          <w:rStyle w:val="StyleUnderline"/>
        </w:rPr>
        <w:t>through</w:t>
      </w:r>
      <w:r w:rsidRPr="000D6F24">
        <w:rPr>
          <w:sz w:val="16"/>
        </w:rPr>
        <w:t xml:space="preserve"> </w:t>
      </w:r>
      <w:r w:rsidRPr="000D6F24">
        <w:rPr>
          <w:rStyle w:val="Emphasis"/>
        </w:rPr>
        <w:t>effective</w:t>
      </w:r>
      <w:r w:rsidRPr="000D6F24">
        <w:rPr>
          <w:sz w:val="16"/>
        </w:rPr>
        <w:t xml:space="preserve"> </w:t>
      </w:r>
      <w:r w:rsidRPr="000D6F24">
        <w:rPr>
          <w:rStyle w:val="StyleUnderline"/>
        </w:rPr>
        <w:t>and</w:t>
      </w:r>
      <w:r w:rsidRPr="000D6F24">
        <w:rPr>
          <w:sz w:val="16"/>
        </w:rPr>
        <w:t xml:space="preserve"> </w:t>
      </w:r>
      <w:r w:rsidRPr="000D6F24">
        <w:rPr>
          <w:rStyle w:val="Emphasis"/>
        </w:rPr>
        <w:t>low-cost adaptation</w:t>
      </w:r>
      <w:r w:rsidRPr="000D6F24">
        <w:rPr>
          <w:sz w:val="16"/>
        </w:rPr>
        <w:t xml:space="preserve"> </w:t>
      </w:r>
      <w:r w:rsidRPr="000D6F24">
        <w:rPr>
          <w:rStyle w:val="StyleUnderline"/>
        </w:rPr>
        <w:t xml:space="preserve">strategies, without the need for </w:t>
      </w:r>
      <w:r w:rsidRPr="000D6F24">
        <w:rPr>
          <w:rStyle w:val="Emphasis"/>
        </w:rPr>
        <w:t>implementing rapid,</w:t>
      </w:r>
      <w:r w:rsidRPr="000D6F24">
        <w:rPr>
          <w:rStyle w:val="StyleUnderline"/>
        </w:rPr>
        <w:t xml:space="preserve"> </w:t>
      </w:r>
      <w:r w:rsidRPr="000D6F24">
        <w:rPr>
          <w:rStyle w:val="Emphasis"/>
        </w:rPr>
        <w:t>expensive</w:t>
      </w:r>
      <w:r w:rsidRPr="000D6F24">
        <w:rPr>
          <w:rStyle w:val="StyleUnderline"/>
        </w:rPr>
        <w:t xml:space="preserve">, and </w:t>
      </w:r>
      <w:r w:rsidRPr="000D6F24">
        <w:rPr>
          <w:rStyle w:val="Emphasis"/>
        </w:rPr>
        <w:t>technologically likely</w:t>
      </w:r>
      <w:r w:rsidRPr="000D6F24">
        <w:rPr>
          <w:rStyle w:val="StyleUnderline"/>
        </w:rPr>
        <w:t xml:space="preserve"> impossible net-zero decarbonization policies.</w:t>
      </w:r>
    </w:p>
    <w:p w14:paraId="66A7B66F" w14:textId="77777777" w:rsidR="00564FBF" w:rsidRDefault="00564FBF" w:rsidP="00564FBF">
      <w:pPr>
        <w:pStyle w:val="Heading3"/>
      </w:pPr>
      <w:r>
        <w:t>Next on Pandemics</w:t>
      </w:r>
    </w:p>
    <w:p w14:paraId="4B0EBD3B" w14:textId="77777777" w:rsidR="00564FBF" w:rsidRPr="00132E75" w:rsidRDefault="00564FBF" w:rsidP="00564FBF">
      <w:pPr>
        <w:pStyle w:val="Heading4"/>
      </w:pPr>
      <w:r>
        <w:rPr>
          <w:u w:val="single"/>
        </w:rPr>
        <w:t xml:space="preserve">1. </w:t>
      </w:r>
      <w:r w:rsidRPr="00132E75">
        <w:rPr>
          <w:u w:val="single"/>
        </w:rPr>
        <w:t xml:space="preserve">Can’t </w:t>
      </w:r>
      <w:r>
        <w:rPr>
          <w:u w:val="single"/>
        </w:rPr>
        <w:t>solve disease</w:t>
      </w:r>
      <w:r>
        <w:t>---even when workers get rehired, RFK still means the CDC denies medical science.</w:t>
      </w:r>
    </w:p>
    <w:p w14:paraId="0F7E5269" w14:textId="77777777" w:rsidR="00564FBF" w:rsidRPr="008E3C73" w:rsidRDefault="00564FBF" w:rsidP="00564FBF">
      <w:pPr>
        <w:pStyle w:val="Heading4"/>
        <w:rPr>
          <w:b w:val="0"/>
          <w:bCs/>
        </w:rPr>
      </w:pPr>
      <w:r>
        <w:t xml:space="preserve">2. CDC is structurally </w:t>
      </w:r>
      <w:r w:rsidRPr="008E3C73">
        <w:rPr>
          <w:u w:val="single"/>
        </w:rPr>
        <w:t>doomed</w:t>
      </w:r>
      <w:r>
        <w:t xml:space="preserve">. </w:t>
      </w:r>
      <w:r>
        <w:rPr>
          <w:b w:val="0"/>
        </w:rPr>
        <w:t xml:space="preserve">Poor decision making, lack of legitimacy. Also, pre-Trump. </w:t>
      </w:r>
    </w:p>
    <w:p w14:paraId="7C2C2EAD" w14:textId="77777777" w:rsidR="00564FBF" w:rsidRPr="008E3C73" w:rsidRDefault="00564FBF" w:rsidP="00564FBF">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4607AD51" w14:textId="77777777" w:rsidR="00564FBF" w:rsidRPr="007769BC" w:rsidRDefault="00564FBF" w:rsidP="00564FBF">
      <w:pPr>
        <w:rPr>
          <w:sz w:val="16"/>
        </w:rPr>
      </w:pPr>
      <w:r w:rsidRPr="007769BC">
        <w:rPr>
          <w:sz w:val="16"/>
        </w:rPr>
        <w:t xml:space="preserve">The </w:t>
      </w:r>
      <w:r w:rsidRPr="005C20D9">
        <w:rPr>
          <w:rStyle w:val="StyleUnderline"/>
          <w:highlight w:val="green"/>
        </w:rPr>
        <w:t>Covid</w:t>
      </w:r>
      <w:r w:rsidRPr="007769BC">
        <w:rPr>
          <w:sz w:val="16"/>
        </w:rPr>
        <w:t xml:space="preserve">-19 pandemic was a </w:t>
      </w:r>
      <w:r w:rsidRPr="005C20D9">
        <w:rPr>
          <w:rStyle w:val="StyleUnderline"/>
          <w:highlight w:val="gree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2F90C9AE" w14:textId="77777777" w:rsidR="00564FBF" w:rsidRPr="007769BC" w:rsidRDefault="00564FBF" w:rsidP="00564FBF">
      <w:pPr>
        <w:rPr>
          <w:sz w:val="16"/>
        </w:rPr>
      </w:pPr>
      <w:r w:rsidRPr="007769BC">
        <w:rPr>
          <w:sz w:val="16"/>
        </w:rPr>
        <w:t xml:space="preserve">Federal, state, and local authorities </w:t>
      </w:r>
      <w:r w:rsidRPr="003B6B57">
        <w:rPr>
          <w:rStyle w:val="StyleUnderline"/>
        </w:rPr>
        <w:t xml:space="preserve">frequently made </w:t>
      </w:r>
      <w:r w:rsidRPr="005C20D9">
        <w:rPr>
          <w:rStyle w:val="Emphasis"/>
          <w:highlight w:val="green"/>
        </w:rPr>
        <w:t>confusing</w:t>
      </w:r>
      <w:r w:rsidRPr="00073C11">
        <w:rPr>
          <w:rStyle w:val="Emphasis"/>
        </w:rPr>
        <w:t xml:space="preserve"> or contradictory policy </w:t>
      </w:r>
      <w:r w:rsidRPr="005C20D9">
        <w:rPr>
          <w:rStyle w:val="Emphasis"/>
          <w:highlight w:val="green"/>
        </w:rPr>
        <w:t>decisions</w:t>
      </w:r>
      <w:r w:rsidRPr="007769BC">
        <w:rPr>
          <w:sz w:val="16"/>
        </w:rPr>
        <w:t>, leaving Americans bewildered and frustrated. In many places, churches and schools shuttered while bars and liquor stores remained open. The Centers for Disease Control and Prevention (</w:t>
      </w:r>
      <w:r w:rsidRPr="005C20D9">
        <w:rPr>
          <w:rStyle w:val="StyleUnderline"/>
          <w:highlight w:val="gree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6095D61A" w14:textId="77777777" w:rsidR="00564FBF" w:rsidRPr="007769BC" w:rsidRDefault="00564FBF" w:rsidP="00564FBF">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F437EA1" w14:textId="77777777" w:rsidR="00564FBF" w:rsidRPr="007769BC" w:rsidRDefault="00564FBF" w:rsidP="00564FBF">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0B5DE8DE" w14:textId="77777777" w:rsidR="00564FBF" w:rsidRPr="007769BC" w:rsidRDefault="00564FBF" w:rsidP="00564FBF">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2CBB4239" w14:textId="77777777" w:rsidR="00564FBF" w:rsidRPr="00073C11" w:rsidRDefault="00564FBF" w:rsidP="00564FBF">
      <w:pPr>
        <w:rPr>
          <w:rStyle w:val="StyleUnderline"/>
        </w:rPr>
      </w:pPr>
      <w:r w:rsidRPr="00073C11">
        <w:rPr>
          <w:rStyle w:val="StyleUnderline"/>
        </w:rPr>
        <w:t xml:space="preserve">During the Covid-19 pandemic, the </w:t>
      </w:r>
      <w:r w:rsidRPr="005C20D9">
        <w:rPr>
          <w:rStyle w:val="StyleUnderline"/>
          <w:highlight w:val="green"/>
        </w:rPr>
        <w:t>CDC</w:t>
      </w:r>
      <w:r w:rsidRPr="00073C11">
        <w:rPr>
          <w:rStyle w:val="StyleUnderline"/>
        </w:rPr>
        <w:t xml:space="preserve"> often </w:t>
      </w:r>
      <w:r w:rsidRPr="005C20D9">
        <w:rPr>
          <w:rStyle w:val="Emphasis"/>
          <w:highlight w:val="green"/>
        </w:rPr>
        <w:t>failed</w:t>
      </w:r>
      <w:r w:rsidRPr="00073C11">
        <w:rPr>
          <w:rStyle w:val="StyleUnderline"/>
        </w:rPr>
        <w:t xml:space="preserve"> on both counts, </w:t>
      </w:r>
      <w:r w:rsidRPr="005C20D9">
        <w:rPr>
          <w:rStyle w:val="StyleUnderline"/>
          <w:highlight w:val="green"/>
        </w:rPr>
        <w:t>hampering</w:t>
      </w:r>
      <w:r w:rsidRPr="00073C11">
        <w:rPr>
          <w:rStyle w:val="StyleUnderline"/>
        </w:rPr>
        <w:t xml:space="preserve"> its own ability to implement </w:t>
      </w:r>
      <w:r w:rsidRPr="005C20D9">
        <w:rPr>
          <w:rStyle w:val="Emphasis"/>
          <w:highlight w:val="green"/>
        </w:rPr>
        <w:t>effective policies</w:t>
      </w:r>
      <w:r w:rsidRPr="00073C11">
        <w:rPr>
          <w:rStyle w:val="StyleUnderline"/>
        </w:rPr>
        <w:t xml:space="preserve"> and </w:t>
      </w:r>
      <w:r w:rsidRPr="005C20D9">
        <w:rPr>
          <w:rStyle w:val="StyleUnderline"/>
          <w:highlight w:val="green"/>
        </w:rPr>
        <w:t>contributing to</w:t>
      </w:r>
      <w:r w:rsidRPr="00073C11">
        <w:rPr>
          <w:rStyle w:val="StyleUnderline"/>
        </w:rPr>
        <w:t xml:space="preserve"> the </w:t>
      </w:r>
      <w:r w:rsidRPr="005C20D9">
        <w:rPr>
          <w:rStyle w:val="Emphasis"/>
          <w:highlight w:val="green"/>
        </w:rPr>
        <w:t>erosion of public trust</w:t>
      </w:r>
      <w:r w:rsidRPr="00073C11">
        <w:rPr>
          <w:rStyle w:val="StyleUnderline"/>
        </w:rPr>
        <w:t xml:space="preserve"> in scientific and medical expertise.</w:t>
      </w:r>
    </w:p>
    <w:p w14:paraId="26E859AD" w14:textId="77777777" w:rsidR="00564FBF" w:rsidRPr="007769BC" w:rsidRDefault="00564FBF" w:rsidP="00564FBF">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3AC51AF0" w14:textId="77777777" w:rsidR="00564FBF" w:rsidRPr="007769BC" w:rsidRDefault="00564FBF" w:rsidP="00564FBF">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5C20D9">
        <w:rPr>
          <w:rStyle w:val="StyleUnderline"/>
          <w:highlight w:val="green"/>
        </w:rPr>
        <w:t>guidelines</w:t>
      </w:r>
      <w:r w:rsidRPr="00073C11">
        <w:rPr>
          <w:rStyle w:val="StyleUnderline"/>
        </w:rPr>
        <w:t xml:space="preserve"> were </w:t>
      </w:r>
      <w:r w:rsidRPr="005C20D9">
        <w:rPr>
          <w:rStyle w:val="StyleUnderline"/>
          <w:highlight w:val="green"/>
        </w:rPr>
        <w:t>ambiguous</w:t>
      </w:r>
      <w:r w:rsidRPr="00073C11">
        <w:rPr>
          <w:rStyle w:val="StyleUnderline"/>
        </w:rPr>
        <w:t xml:space="preserve">, confusing, </w:t>
      </w:r>
      <w:r w:rsidRPr="005C20D9">
        <w:rPr>
          <w:rStyle w:val="Emphasis"/>
          <w:highlight w:val="green"/>
        </w:rPr>
        <w:t>or</w:t>
      </w:r>
      <w:r w:rsidRPr="007769BC">
        <w:rPr>
          <w:rStyle w:val="Emphasis"/>
        </w:rPr>
        <w:t xml:space="preserve"> altogether </w:t>
      </w:r>
      <w:r w:rsidRPr="005C20D9">
        <w:rPr>
          <w:rStyle w:val="Emphasis"/>
          <w:highlight w:val="green"/>
        </w:rPr>
        <w:t>wrong</w:t>
      </w:r>
      <w:r w:rsidRPr="007769BC">
        <w:rPr>
          <w:rStyle w:val="Emphasis"/>
        </w:rPr>
        <w:t>-headed</w:t>
      </w:r>
      <w:r w:rsidRPr="00073C11">
        <w:rPr>
          <w:rStyle w:val="StyleUnderline"/>
        </w:rPr>
        <w:t>.</w:t>
      </w:r>
    </w:p>
    <w:p w14:paraId="36A741E7" w14:textId="77777777" w:rsidR="00564FBF" w:rsidRPr="007769BC" w:rsidRDefault="00564FBF" w:rsidP="00564FBF">
      <w:pPr>
        <w:rPr>
          <w:sz w:val="16"/>
        </w:rPr>
      </w:pPr>
      <w:r w:rsidRPr="007769BC">
        <w:rPr>
          <w:sz w:val="16"/>
        </w:rPr>
        <w:t xml:space="preserve">Criticism came from various quarters. For instance, </w:t>
      </w:r>
      <w:r w:rsidRPr="00073C11">
        <w:rPr>
          <w:rStyle w:val="StyleUnderline"/>
        </w:rPr>
        <w:t xml:space="preserve">experts now agree that the </w:t>
      </w:r>
      <w:r w:rsidRPr="005C20D9">
        <w:rPr>
          <w:rStyle w:val="Emphasis"/>
          <w:highlight w:val="gree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49981728" w14:textId="77777777" w:rsidR="00564FBF" w:rsidRPr="007769BC" w:rsidRDefault="00564FBF" w:rsidP="00564FBF">
      <w:pPr>
        <w:rPr>
          <w:sz w:val="16"/>
        </w:rPr>
      </w:pPr>
      <w:r w:rsidRPr="007769BC">
        <w:rPr>
          <w:sz w:val="16"/>
        </w:rPr>
        <w:t xml:space="preserve">These mistakes weren’t all equally misguided, but they contributed to the public </w:t>
      </w:r>
      <w:r w:rsidRPr="005C20D9">
        <w:rPr>
          <w:rStyle w:val="StyleUnderline"/>
          <w:highlight w:val="green"/>
        </w:rPr>
        <w:t>perception</w:t>
      </w:r>
      <w:r w:rsidRPr="00073C11">
        <w:rPr>
          <w:rStyle w:val="StyleUnderline"/>
        </w:rPr>
        <w:t xml:space="preserve"> that the </w:t>
      </w:r>
      <w:r w:rsidRPr="005C20D9">
        <w:rPr>
          <w:rStyle w:val="StyleUnderline"/>
          <w:highlight w:val="green"/>
        </w:rPr>
        <w:t>CDC’s decision-making process</w:t>
      </w:r>
      <w:r w:rsidRPr="00073C11">
        <w:rPr>
          <w:rStyle w:val="StyleUnderline"/>
        </w:rPr>
        <w:t xml:space="preserve"> was in some way </w:t>
      </w:r>
      <w:r w:rsidRPr="005C20D9">
        <w:rPr>
          <w:rStyle w:val="StyleUnderline"/>
          <w:highlight w:val="green"/>
        </w:rPr>
        <w:t>unreliable</w:t>
      </w:r>
      <w:r w:rsidRPr="00073C11">
        <w:rPr>
          <w:rStyle w:val="StyleUnderline"/>
        </w:rPr>
        <w:t xml:space="preserve">, </w:t>
      </w:r>
      <w:r w:rsidRPr="005C20D9">
        <w:rPr>
          <w:rStyle w:val="StyleUnderline"/>
          <w:highlight w:val="gree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5C20D9">
        <w:rPr>
          <w:rStyle w:val="Emphasis"/>
          <w:highlight w:val="green"/>
        </w:rPr>
        <w:t>problem of legitimacy</w:t>
      </w:r>
      <w:r w:rsidRPr="00073C11">
        <w:rPr>
          <w:rStyle w:val="StyleUnderline"/>
        </w:rPr>
        <w:t>, not just policy.</w:t>
      </w:r>
    </w:p>
    <w:p w14:paraId="6ABD2402" w14:textId="77777777" w:rsidR="00564FBF" w:rsidRPr="007769BC" w:rsidRDefault="00564FBF" w:rsidP="00564FBF">
      <w:pPr>
        <w:rPr>
          <w:sz w:val="16"/>
        </w:rPr>
      </w:pPr>
      <w:r w:rsidRPr="00073C11">
        <w:rPr>
          <w:rStyle w:val="StyleUnderline"/>
        </w:rPr>
        <w:t xml:space="preserve">Yet it is a peculiar kind of </w:t>
      </w:r>
      <w:r w:rsidRPr="005C20D9">
        <w:rPr>
          <w:rStyle w:val="Emphasis"/>
          <w:highlight w:val="gree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751B4FB1" w14:textId="77777777" w:rsidR="00564FBF" w:rsidRPr="007769BC" w:rsidRDefault="00564FBF" w:rsidP="00564FBF">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33CD39E1" w14:textId="77777777" w:rsidR="00564FBF" w:rsidRPr="007769BC" w:rsidRDefault="00564FBF" w:rsidP="00564FBF">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63323AE3" w14:textId="77777777" w:rsidR="00564FBF" w:rsidRPr="007769BC" w:rsidRDefault="00564FBF" w:rsidP="00564FBF">
      <w:pPr>
        <w:rPr>
          <w:sz w:val="16"/>
        </w:rPr>
      </w:pPr>
      <w:r w:rsidRPr="00073C11">
        <w:rPr>
          <w:rStyle w:val="StyleUnderline"/>
        </w:rPr>
        <w:t xml:space="preserve">In effect, the </w:t>
      </w:r>
      <w:r w:rsidRPr="005C20D9">
        <w:rPr>
          <w:rStyle w:val="StyleUnderline"/>
          <w:highlight w:val="green"/>
        </w:rPr>
        <w:t>CDC’s policy recommendations</w:t>
      </w:r>
      <w:r w:rsidRPr="00073C11">
        <w:rPr>
          <w:rStyle w:val="StyleUnderline"/>
        </w:rPr>
        <w:t xml:space="preserve"> — though they </w:t>
      </w:r>
      <w:r w:rsidRPr="005C20D9">
        <w:rPr>
          <w:rStyle w:val="StyleUnderline"/>
          <w:highlight w:val="gree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190A019D" w14:textId="77777777" w:rsidR="00564FBF" w:rsidRPr="00C5365D" w:rsidRDefault="00564FBF" w:rsidP="00564FBF">
      <w:pPr>
        <w:pStyle w:val="Heading4"/>
        <w:rPr>
          <w:rFonts w:cs="Arial"/>
        </w:rPr>
      </w:pPr>
      <w:r>
        <w:rPr>
          <w:rFonts w:cs="Arial"/>
        </w:rPr>
        <w:t xml:space="preserve">3. </w:t>
      </w:r>
      <w:r w:rsidRPr="00C5365D">
        <w:rPr>
          <w:rFonts w:cs="Arial"/>
        </w:rPr>
        <w:t xml:space="preserve">Risk of an </w:t>
      </w:r>
      <w:r w:rsidRPr="00C5365D">
        <w:rPr>
          <w:rFonts w:cs="Arial"/>
          <w:u w:val="single"/>
        </w:rPr>
        <w:t>existential</w:t>
      </w:r>
      <w:r w:rsidRPr="00C5365D">
        <w:rPr>
          <w:rFonts w:cs="Arial"/>
        </w:rPr>
        <w:t xml:space="preserve"> disease threat is </w:t>
      </w:r>
      <w:r w:rsidRPr="00C5365D">
        <w:rPr>
          <w:rFonts w:cs="Arial"/>
          <w:u w:val="single"/>
        </w:rPr>
        <w:t>incredibly low.</w:t>
      </w:r>
    </w:p>
    <w:p w14:paraId="2FECB423" w14:textId="77777777" w:rsidR="00564FBF" w:rsidRPr="00C5365D" w:rsidRDefault="00564FBF" w:rsidP="00564FBF">
      <w:r w:rsidRPr="00C5365D">
        <w:t xml:space="preserve">Dr. Ilan </w:t>
      </w:r>
      <w:r w:rsidRPr="00C5365D">
        <w:rPr>
          <w:rStyle w:val="Style13ptBold"/>
        </w:rPr>
        <w:t>Noy 22</w:t>
      </w:r>
      <w:r w:rsidRPr="00C5365D">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6C75CDC" w14:textId="77777777" w:rsidR="00564FBF" w:rsidRPr="00C5365D" w:rsidRDefault="00564FBF" w:rsidP="00564FBF">
      <w:pPr>
        <w:rPr>
          <w:sz w:val="16"/>
        </w:rPr>
      </w:pPr>
      <w:r w:rsidRPr="00C5365D">
        <w:rPr>
          <w:sz w:val="16"/>
        </w:rPr>
        <w:t>High-Mortality Pandemics</w:t>
      </w:r>
    </w:p>
    <w:p w14:paraId="49423BF6" w14:textId="77777777" w:rsidR="00564FBF" w:rsidRPr="00C5365D" w:rsidRDefault="00564FBF" w:rsidP="00564FBF">
      <w:pPr>
        <w:rPr>
          <w:sz w:val="16"/>
        </w:rPr>
      </w:pPr>
      <w:r w:rsidRPr="005C20D9">
        <w:rPr>
          <w:rStyle w:val="StyleUnderline"/>
          <w:highlight w:val="green"/>
        </w:rPr>
        <w:t>A</w:t>
      </w:r>
      <w:r w:rsidRPr="00C5365D">
        <w:rPr>
          <w:rStyle w:val="StyleUnderline"/>
        </w:rPr>
        <w:t xml:space="preserve"> naturally occurring </w:t>
      </w:r>
      <w:r w:rsidRPr="005C20D9">
        <w:rPr>
          <w:rStyle w:val="StyleUnderline"/>
          <w:highlight w:val="green"/>
        </w:rPr>
        <w:t>pandemic</w:t>
      </w:r>
      <w:r w:rsidRPr="00C5365D">
        <w:rPr>
          <w:sz w:val="16"/>
        </w:rPr>
        <w:t xml:space="preserve"> (i.e., not from an engineered pathogen) </w:t>
      </w:r>
      <w:r w:rsidRPr="005C20D9">
        <w:rPr>
          <w:rStyle w:val="StyleUnderline"/>
          <w:highlight w:val="green"/>
        </w:rPr>
        <w:t>that</w:t>
      </w:r>
      <w:r w:rsidRPr="00C5365D">
        <w:rPr>
          <w:rStyle w:val="StyleUnderline"/>
        </w:rPr>
        <w:t xml:space="preserve"> would </w:t>
      </w:r>
      <w:r w:rsidRPr="005C20D9">
        <w:rPr>
          <w:rStyle w:val="StyleUnderline"/>
          <w:highlight w:val="green"/>
        </w:rPr>
        <w:t>threaten</w:t>
      </w:r>
      <w:r w:rsidRPr="00C5365D">
        <w:rPr>
          <w:rStyle w:val="StyleUnderline"/>
        </w:rPr>
        <w:t xml:space="preserve"> human </w:t>
      </w:r>
      <w:r w:rsidRPr="005C20D9">
        <w:rPr>
          <w:rStyle w:val="StyleUnderline"/>
          <w:highlight w:val="green"/>
        </w:rPr>
        <w:t xml:space="preserve">extinction is a </w:t>
      </w:r>
      <w:r w:rsidRPr="005C20D9">
        <w:rPr>
          <w:rStyle w:val="Emphasis"/>
          <w:highlight w:val="green"/>
        </w:rPr>
        <w:t>very small</w:t>
      </w:r>
      <w:r w:rsidRPr="005C20D9">
        <w:rPr>
          <w:rStyle w:val="StyleUnderline"/>
          <w:highlight w:val="green"/>
        </w:rPr>
        <w:t xml:space="preserve"> probability</w:t>
      </w:r>
      <w:r w:rsidRPr="00C5365D">
        <w:rPr>
          <w:rStyle w:val="StyleUnderline"/>
        </w:rPr>
        <w:t xml:space="preserve"> event</w:t>
      </w:r>
      <w:r w:rsidRPr="00C5365D">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D03369E" w14:textId="77777777" w:rsidR="00564FBF" w:rsidRPr="00C5365D" w:rsidRDefault="00564FBF" w:rsidP="00564FBF">
      <w:pPr>
        <w:rPr>
          <w:sz w:val="6"/>
          <w:szCs w:val="12"/>
        </w:rPr>
      </w:pPr>
      <w:r w:rsidRPr="00C5365D">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F53149A" w14:textId="77777777" w:rsidR="00564FBF" w:rsidRPr="00C5365D" w:rsidRDefault="00564FBF" w:rsidP="00564FBF">
      <w:pPr>
        <w:rPr>
          <w:sz w:val="6"/>
          <w:szCs w:val="12"/>
        </w:rPr>
      </w:pPr>
      <w:r w:rsidRPr="00C5365D">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14A438B" w14:textId="77777777" w:rsidR="00564FBF" w:rsidRPr="00C5365D" w:rsidRDefault="00564FBF" w:rsidP="00564FBF">
      <w:pPr>
        <w:rPr>
          <w:sz w:val="6"/>
          <w:szCs w:val="12"/>
        </w:rPr>
      </w:pPr>
      <w:r w:rsidRPr="00C5365D">
        <w:rPr>
          <w:sz w:val="6"/>
          <w:szCs w:val="12"/>
        </w:rPr>
        <w:t>The Justinian Plague</w:t>
      </w:r>
    </w:p>
    <w:p w14:paraId="590DFF0A" w14:textId="77777777" w:rsidR="00564FBF" w:rsidRPr="00C5365D" w:rsidRDefault="00564FBF" w:rsidP="00564FBF">
      <w:pPr>
        <w:rPr>
          <w:sz w:val="6"/>
          <w:szCs w:val="12"/>
        </w:rPr>
      </w:pPr>
      <w:r w:rsidRPr="00C5365D">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8FE10C8" w14:textId="77777777" w:rsidR="00564FBF" w:rsidRPr="00C5365D" w:rsidRDefault="00564FBF" w:rsidP="00564FBF">
      <w:pPr>
        <w:rPr>
          <w:sz w:val="6"/>
          <w:szCs w:val="12"/>
        </w:rPr>
      </w:pPr>
      <w:r w:rsidRPr="00C5365D">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5D67C96" w14:textId="77777777" w:rsidR="00564FBF" w:rsidRPr="00C5365D" w:rsidRDefault="00564FBF" w:rsidP="00564FBF">
      <w:pPr>
        <w:rPr>
          <w:sz w:val="6"/>
          <w:szCs w:val="12"/>
        </w:rPr>
      </w:pPr>
      <w:r w:rsidRPr="00C5365D">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076353F" w14:textId="77777777" w:rsidR="00564FBF" w:rsidRPr="00C5365D" w:rsidRDefault="00564FBF" w:rsidP="00564FBF">
      <w:pPr>
        <w:rPr>
          <w:sz w:val="6"/>
          <w:szCs w:val="12"/>
        </w:rPr>
      </w:pPr>
      <w:r w:rsidRPr="00C5365D">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1E598EA" w14:textId="77777777" w:rsidR="00564FBF" w:rsidRPr="00C5365D" w:rsidRDefault="00564FBF" w:rsidP="00564FBF">
      <w:pPr>
        <w:rPr>
          <w:sz w:val="6"/>
          <w:szCs w:val="12"/>
        </w:rPr>
      </w:pPr>
      <w:r w:rsidRPr="00C5365D">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028197B" w14:textId="77777777" w:rsidR="00564FBF" w:rsidRPr="00C5365D" w:rsidRDefault="00564FBF" w:rsidP="00564FBF">
      <w:pPr>
        <w:rPr>
          <w:sz w:val="6"/>
          <w:szCs w:val="12"/>
        </w:rPr>
      </w:pPr>
      <w:r w:rsidRPr="00C5365D">
        <w:rPr>
          <w:sz w:val="6"/>
          <w:szCs w:val="12"/>
        </w:rPr>
        <w:t>The Black Death</w:t>
      </w:r>
    </w:p>
    <w:p w14:paraId="2D6660AC" w14:textId="77777777" w:rsidR="00564FBF" w:rsidRPr="00C5365D" w:rsidRDefault="00564FBF" w:rsidP="00564FBF">
      <w:pPr>
        <w:rPr>
          <w:sz w:val="6"/>
          <w:szCs w:val="12"/>
        </w:rPr>
      </w:pPr>
      <w:r w:rsidRPr="00C5365D">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B9769EB" w14:textId="77777777" w:rsidR="00564FBF" w:rsidRPr="00C5365D" w:rsidRDefault="00564FBF" w:rsidP="00564FBF">
      <w:pPr>
        <w:rPr>
          <w:sz w:val="6"/>
          <w:szCs w:val="12"/>
        </w:rPr>
      </w:pPr>
      <w:r w:rsidRPr="00C5365D">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AC7487F" w14:textId="77777777" w:rsidR="00564FBF" w:rsidRPr="00C5365D" w:rsidRDefault="00564FBF" w:rsidP="00564FBF">
      <w:pPr>
        <w:rPr>
          <w:sz w:val="6"/>
          <w:szCs w:val="12"/>
        </w:rPr>
      </w:pPr>
      <w:r w:rsidRPr="00C5365D">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A34E7BC" w14:textId="77777777" w:rsidR="00564FBF" w:rsidRPr="00C5365D" w:rsidRDefault="00564FBF" w:rsidP="00564FBF">
      <w:pPr>
        <w:rPr>
          <w:sz w:val="6"/>
          <w:szCs w:val="12"/>
        </w:rPr>
      </w:pPr>
      <w:r w:rsidRPr="00C5365D">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AAAE897" w14:textId="77777777" w:rsidR="00564FBF" w:rsidRPr="00C5365D" w:rsidRDefault="00564FBF" w:rsidP="00564FBF">
      <w:pPr>
        <w:rPr>
          <w:sz w:val="6"/>
          <w:szCs w:val="12"/>
        </w:rPr>
      </w:pPr>
      <w:r w:rsidRPr="00C5365D">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9A9EC22" w14:textId="77777777" w:rsidR="00564FBF" w:rsidRPr="00C5365D" w:rsidRDefault="00564FBF" w:rsidP="00564FBF">
      <w:pPr>
        <w:rPr>
          <w:sz w:val="6"/>
          <w:szCs w:val="12"/>
        </w:rPr>
      </w:pPr>
      <w:r w:rsidRPr="00C5365D">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6D490D1" w14:textId="77777777" w:rsidR="00564FBF" w:rsidRPr="00C5365D" w:rsidRDefault="00564FBF" w:rsidP="00564FBF">
      <w:pPr>
        <w:rPr>
          <w:sz w:val="6"/>
          <w:szCs w:val="12"/>
        </w:rPr>
      </w:pPr>
      <w:r w:rsidRPr="00C5365D">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3C4922B" w14:textId="77777777" w:rsidR="00564FBF" w:rsidRPr="00C5365D" w:rsidRDefault="00564FBF" w:rsidP="00564FBF">
      <w:pPr>
        <w:rPr>
          <w:sz w:val="6"/>
          <w:szCs w:val="12"/>
        </w:rPr>
      </w:pPr>
      <w:r w:rsidRPr="00C5365D">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7285936" w14:textId="77777777" w:rsidR="00564FBF" w:rsidRPr="00C5365D" w:rsidRDefault="00564FBF" w:rsidP="00564FBF">
      <w:pPr>
        <w:rPr>
          <w:sz w:val="6"/>
          <w:szCs w:val="12"/>
        </w:rPr>
      </w:pPr>
      <w:r w:rsidRPr="00C5365D">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1F31B14" w14:textId="77777777" w:rsidR="00564FBF" w:rsidRPr="00C5365D" w:rsidRDefault="00564FBF" w:rsidP="00564FBF">
      <w:pPr>
        <w:rPr>
          <w:sz w:val="6"/>
          <w:szCs w:val="12"/>
        </w:rPr>
      </w:pPr>
      <w:r w:rsidRPr="00C5365D">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662730E" w14:textId="77777777" w:rsidR="00564FBF" w:rsidRPr="00C5365D" w:rsidRDefault="00564FBF" w:rsidP="00564FBF">
      <w:pPr>
        <w:rPr>
          <w:sz w:val="6"/>
          <w:szCs w:val="12"/>
        </w:rPr>
      </w:pPr>
      <w:r w:rsidRPr="00C5365D">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9E4C10B" w14:textId="77777777" w:rsidR="00564FBF" w:rsidRPr="00C5365D" w:rsidRDefault="00564FBF" w:rsidP="00564FBF">
      <w:pPr>
        <w:rPr>
          <w:sz w:val="6"/>
          <w:szCs w:val="12"/>
        </w:rPr>
      </w:pPr>
      <w:r w:rsidRPr="00C5365D">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7CEB57E" w14:textId="77777777" w:rsidR="00564FBF" w:rsidRPr="00C5365D" w:rsidRDefault="00564FBF" w:rsidP="00564FBF">
      <w:pPr>
        <w:rPr>
          <w:sz w:val="6"/>
          <w:szCs w:val="12"/>
        </w:rPr>
      </w:pPr>
      <w:r w:rsidRPr="00C5365D">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01544DE" w14:textId="77777777" w:rsidR="00564FBF" w:rsidRPr="00C5365D" w:rsidRDefault="00564FBF" w:rsidP="00564FBF">
      <w:pPr>
        <w:rPr>
          <w:sz w:val="6"/>
          <w:szCs w:val="12"/>
        </w:rPr>
      </w:pPr>
      <w:r w:rsidRPr="00C5365D">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AFFC4EC" w14:textId="77777777" w:rsidR="00564FBF" w:rsidRPr="00C5365D" w:rsidRDefault="00564FBF" w:rsidP="00564FBF">
      <w:pPr>
        <w:rPr>
          <w:sz w:val="6"/>
          <w:szCs w:val="12"/>
        </w:rPr>
      </w:pPr>
      <w:r w:rsidRPr="00C5365D">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1328E7D" w14:textId="77777777" w:rsidR="00564FBF" w:rsidRPr="00C5365D" w:rsidRDefault="00564FBF" w:rsidP="00564FBF">
      <w:pPr>
        <w:rPr>
          <w:sz w:val="6"/>
          <w:szCs w:val="12"/>
        </w:rPr>
      </w:pPr>
      <w:r w:rsidRPr="00C5365D">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B913BE2" w14:textId="77777777" w:rsidR="00564FBF" w:rsidRPr="00C5365D" w:rsidRDefault="00564FBF" w:rsidP="00564FBF">
      <w:pPr>
        <w:rPr>
          <w:sz w:val="6"/>
          <w:szCs w:val="12"/>
        </w:rPr>
      </w:pPr>
      <w:r w:rsidRPr="00C5365D">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DB32B49" w14:textId="77777777" w:rsidR="00564FBF" w:rsidRPr="00C5365D" w:rsidRDefault="00564FBF" w:rsidP="00564FBF">
      <w:pPr>
        <w:rPr>
          <w:sz w:val="6"/>
          <w:szCs w:val="12"/>
        </w:rPr>
      </w:pPr>
      <w:r w:rsidRPr="00C5365D">
        <w:rPr>
          <w:sz w:val="6"/>
          <w:szCs w:val="12"/>
        </w:rPr>
        <w:t>Probability</w:t>
      </w:r>
    </w:p>
    <w:p w14:paraId="6D9075B8" w14:textId="77777777" w:rsidR="00564FBF" w:rsidRPr="001D4963" w:rsidRDefault="00564FBF" w:rsidP="00564FBF">
      <w:pPr>
        <w:rPr>
          <w:sz w:val="26"/>
          <w:u w:val="single"/>
        </w:rPr>
      </w:pPr>
      <w:r w:rsidRPr="00C5365D">
        <w:rPr>
          <w:rStyle w:val="StyleUnderline"/>
        </w:rPr>
        <w:t xml:space="preserve">In terms of the probability of naturally occurring pandemics, </w:t>
      </w:r>
      <w:r w:rsidRPr="005C20D9">
        <w:rPr>
          <w:rStyle w:val="Emphasis"/>
          <w:highlight w:val="green"/>
        </w:rPr>
        <w:t>a</w:t>
      </w:r>
      <w:r w:rsidRPr="00C5365D">
        <w:rPr>
          <w:sz w:val="16"/>
        </w:rPr>
        <w:t xml:space="preserve">n informal </w:t>
      </w:r>
      <w:r w:rsidRPr="005C20D9">
        <w:rPr>
          <w:rStyle w:val="StyleUnderline"/>
          <w:highlight w:val="green"/>
        </w:rPr>
        <w:t>survey of</w:t>
      </w:r>
      <w:r w:rsidRPr="00C5365D">
        <w:rPr>
          <w:rStyle w:val="StyleUnderline"/>
        </w:rPr>
        <w:t xml:space="preserve"> participants of </w:t>
      </w:r>
      <w:r w:rsidRPr="005C20D9">
        <w:rPr>
          <w:rStyle w:val="StyleUnderline"/>
          <w:highlight w:val="green"/>
        </w:rPr>
        <w:t xml:space="preserve">the </w:t>
      </w:r>
      <w:r w:rsidRPr="005C20D9">
        <w:rPr>
          <w:rStyle w:val="Emphasis"/>
          <w:highlight w:val="green"/>
        </w:rPr>
        <w:t>G</w:t>
      </w:r>
      <w:r w:rsidRPr="00C5365D">
        <w:rPr>
          <w:rStyle w:val="StyleUnderline"/>
        </w:rPr>
        <w:t xml:space="preserve">lobal </w:t>
      </w:r>
      <w:r w:rsidRPr="005C20D9">
        <w:rPr>
          <w:rStyle w:val="Emphasis"/>
          <w:highlight w:val="green"/>
        </w:rPr>
        <w:t>C</w:t>
      </w:r>
      <w:r w:rsidRPr="00C5365D">
        <w:rPr>
          <w:rStyle w:val="StyleUnderline"/>
        </w:rPr>
        <w:t xml:space="preserve">atastrophic </w:t>
      </w:r>
      <w:r w:rsidRPr="005C20D9">
        <w:rPr>
          <w:rStyle w:val="Emphasis"/>
          <w:highlight w:val="green"/>
        </w:rPr>
        <w:t>R</w:t>
      </w:r>
      <w:r w:rsidRPr="00C5365D">
        <w:rPr>
          <w:rStyle w:val="StyleUnderline"/>
        </w:rPr>
        <w:t xml:space="preserve">isk </w:t>
      </w:r>
      <w:r w:rsidRPr="005C20D9">
        <w:rPr>
          <w:rStyle w:val="StyleUnderline"/>
          <w:highlight w:val="green"/>
        </w:rPr>
        <w:t>Conference</w:t>
      </w:r>
      <w:r w:rsidRPr="00C5365D">
        <w:rPr>
          <w:sz w:val="16"/>
        </w:rPr>
        <w:t xml:space="preserve"> in Oxford in 2008 </w:t>
      </w:r>
      <w:r w:rsidRPr="005C20D9">
        <w:rPr>
          <w:rStyle w:val="StyleUnderline"/>
          <w:highlight w:val="green"/>
        </w:rPr>
        <w:t>shows</w:t>
      </w:r>
      <w:r w:rsidRPr="00C5365D">
        <w:rPr>
          <w:rStyle w:val="StyleUnderline"/>
        </w:rPr>
        <w:t xml:space="preserve"> that </w:t>
      </w:r>
      <w:r w:rsidRPr="005C20D9">
        <w:rPr>
          <w:rStyle w:val="StyleUnderline"/>
          <w:highlight w:val="green"/>
        </w:rPr>
        <w:t>the median estimate for</w:t>
      </w:r>
      <w:r w:rsidRPr="00C5365D">
        <w:rPr>
          <w:rStyle w:val="StyleUnderline"/>
        </w:rPr>
        <w:t xml:space="preserve"> a probability of a natural pandemic </w:t>
      </w:r>
      <w:r w:rsidRPr="005C20D9">
        <w:rPr>
          <w:rStyle w:val="StyleUnderline"/>
          <w:highlight w:val="green"/>
        </w:rPr>
        <w:t>killing</w:t>
      </w:r>
      <w:r w:rsidRPr="00C5365D">
        <w:rPr>
          <w:rStyle w:val="StyleUnderline"/>
        </w:rPr>
        <w:t xml:space="preserve"> more than </w:t>
      </w:r>
      <w:r w:rsidRPr="005C20D9">
        <w:rPr>
          <w:rStyle w:val="StyleUnderline"/>
          <w:highlight w:val="green"/>
        </w:rPr>
        <w:t>1 billion</w:t>
      </w:r>
      <w:r w:rsidRPr="00C5365D">
        <w:rPr>
          <w:rStyle w:val="StyleUnderline"/>
        </w:rPr>
        <w:t xml:space="preserve"> people before the year 2100 was surveyed </w:t>
      </w:r>
      <w:r w:rsidRPr="005C20D9">
        <w:rPr>
          <w:rStyle w:val="StyleUnderline"/>
          <w:highlight w:val="green"/>
        </w:rPr>
        <w:t xml:space="preserve">to be </w:t>
      </w:r>
      <w:r w:rsidRPr="005C20D9">
        <w:rPr>
          <w:rStyle w:val="Emphasis"/>
          <w:highlight w:val="green"/>
        </w:rPr>
        <w:t>5%</w:t>
      </w:r>
      <w:r w:rsidRPr="00C5365D">
        <w:rPr>
          <w:rStyle w:val="StyleUnderline"/>
        </w:rPr>
        <w:t xml:space="preserve">, and the probability of such pandemic to cause human extinction was </w:t>
      </w:r>
      <w:r w:rsidRPr="00C5365D">
        <w:rPr>
          <w:rStyle w:val="Emphasis"/>
        </w:rPr>
        <w:t>0.05%</w:t>
      </w:r>
      <w:r w:rsidRPr="00C5365D">
        <w:rPr>
          <w:rStyle w:val="StyleUnderline"/>
        </w:rPr>
        <w:t xml:space="preserve">. </w:t>
      </w:r>
      <w:r w:rsidRPr="005C20D9">
        <w:rPr>
          <w:rStyle w:val="StyleUnderline"/>
          <w:highlight w:val="green"/>
        </w:rPr>
        <w:t>Ord</w:t>
      </w:r>
      <w:r w:rsidRPr="00C5365D">
        <w:rPr>
          <w:sz w:val="16"/>
        </w:rPr>
        <w:t xml:space="preserve"> (2020) </w:t>
      </w:r>
      <w:r w:rsidRPr="00C5365D">
        <w:rPr>
          <w:rStyle w:val="StyleUnderline"/>
        </w:rPr>
        <w:t xml:space="preserve">uses a slightly broader definition of existential risk, which apart from human extinction also includes a permanent reduction of human potential. He </w:t>
      </w:r>
      <w:r w:rsidRPr="005C20D9">
        <w:rPr>
          <w:rStyle w:val="StyleUnderline"/>
          <w:highlight w:val="green"/>
        </w:rPr>
        <w:t>estimates</w:t>
      </w:r>
      <w:r w:rsidRPr="00C5365D">
        <w:rPr>
          <w:rStyle w:val="StyleUnderline"/>
        </w:rPr>
        <w:t xml:space="preserve"> the </w:t>
      </w:r>
      <w:r w:rsidRPr="005C20D9">
        <w:rPr>
          <w:rStyle w:val="Emphasis"/>
          <w:highlight w:val="green"/>
        </w:rPr>
        <w:t>probability</w:t>
      </w:r>
      <w:r w:rsidRPr="005C20D9">
        <w:rPr>
          <w:rStyle w:val="StyleUnderline"/>
          <w:highlight w:val="green"/>
        </w:rPr>
        <w:t xml:space="preserve"> of</w:t>
      </w:r>
      <w:r w:rsidRPr="00C5365D">
        <w:rPr>
          <w:rStyle w:val="StyleUnderline"/>
        </w:rPr>
        <w:t xml:space="preserve"> an </w:t>
      </w:r>
      <w:r w:rsidRPr="005C20D9">
        <w:rPr>
          <w:rStyle w:val="Emphasis"/>
          <w:highlight w:val="green"/>
        </w:rPr>
        <w:t>existential</w:t>
      </w:r>
      <w:r w:rsidRPr="005C20D9">
        <w:rPr>
          <w:rStyle w:val="StyleUnderline"/>
          <w:highlight w:val="green"/>
        </w:rPr>
        <w:t xml:space="preserve"> risk</w:t>
      </w:r>
      <w:r w:rsidRPr="00C5365D">
        <w:rPr>
          <w:rStyle w:val="StyleUnderline"/>
        </w:rPr>
        <w:t xml:space="preserve"> stemming </w:t>
      </w:r>
      <w:r w:rsidRPr="005C20D9">
        <w:rPr>
          <w:rStyle w:val="StyleUnderline"/>
          <w:highlight w:val="green"/>
        </w:rPr>
        <w:t>from a</w:t>
      </w:r>
      <w:r w:rsidRPr="00C5365D">
        <w:rPr>
          <w:rStyle w:val="StyleUnderline"/>
        </w:rPr>
        <w:t xml:space="preserve"> natural </w:t>
      </w:r>
      <w:r w:rsidRPr="005C20D9">
        <w:rPr>
          <w:rStyle w:val="StyleUnderline"/>
          <w:highlight w:val="green"/>
        </w:rPr>
        <w:t xml:space="preserve">pandemic in the </w:t>
      </w:r>
      <w:r w:rsidRPr="005C20D9">
        <w:rPr>
          <w:rStyle w:val="Emphasis"/>
          <w:highlight w:val="green"/>
        </w:rPr>
        <w:t>next 100 years</w:t>
      </w:r>
      <w:r w:rsidRPr="005C20D9">
        <w:rPr>
          <w:rStyle w:val="StyleUnderline"/>
          <w:highlight w:val="green"/>
        </w:rPr>
        <w:t xml:space="preserve"> to be </w:t>
      </w:r>
      <w:r w:rsidRPr="005C20D9">
        <w:rPr>
          <w:rStyle w:val="Emphasis"/>
          <w:highlight w:val="green"/>
        </w:rPr>
        <w:t>0.01%</w:t>
      </w:r>
      <w:r w:rsidRPr="005C20D9">
        <w:rPr>
          <w:rStyle w:val="StyleUnderline"/>
          <w:highlight w:val="green"/>
        </w:rPr>
        <w:t>.</w:t>
      </w:r>
    </w:p>
    <w:p w14:paraId="5A010AC1" w14:textId="77777777" w:rsidR="00564FBF" w:rsidRPr="00C00C6B" w:rsidRDefault="00564FBF" w:rsidP="00564FBF">
      <w:pPr>
        <w:pStyle w:val="Heading3"/>
      </w:pPr>
      <w:r>
        <w:t>On Readiness the Flex disad turns this--- they collapse readiness</w:t>
      </w:r>
    </w:p>
    <w:p w14:paraId="75067224" w14:textId="77777777" w:rsidR="00564FBF" w:rsidRPr="003D477C" w:rsidRDefault="00564FBF" w:rsidP="00564FBF">
      <w:pPr>
        <w:pStyle w:val="Heading3"/>
      </w:pPr>
      <w:r>
        <w:t>1NC---Trumper</w:t>
      </w:r>
    </w:p>
    <w:p w14:paraId="1355BBBA" w14:textId="77777777" w:rsidR="00564FBF" w:rsidRPr="00C33D87" w:rsidRDefault="00564FBF" w:rsidP="00564FBF">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5B0F90BB" w14:textId="77777777" w:rsidR="00564FBF" w:rsidRPr="00D6483C" w:rsidRDefault="00564FBF" w:rsidP="00564FBF">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F303EAE" w14:textId="77777777" w:rsidR="00564FBF" w:rsidRPr="00B927EE" w:rsidRDefault="00564FBF" w:rsidP="00564FBF">
      <w:pPr>
        <w:rPr>
          <w:sz w:val="16"/>
        </w:rPr>
      </w:pPr>
      <w:r w:rsidRPr="00B927EE">
        <w:rPr>
          <w:sz w:val="16"/>
        </w:rPr>
        <w:t xml:space="preserve">On February 18, President </w:t>
      </w:r>
      <w:r w:rsidRPr="005C20D9">
        <w:rPr>
          <w:rStyle w:val="StyleUnderline"/>
          <w:highlight w:val="green"/>
        </w:rPr>
        <w:t>Trump</w:t>
      </w:r>
      <w:r w:rsidRPr="00C33D87">
        <w:rPr>
          <w:rStyle w:val="StyleUnderline"/>
        </w:rPr>
        <w:t xml:space="preserve"> issued an </w:t>
      </w:r>
      <w:r w:rsidRPr="005C20D9">
        <w:rPr>
          <w:rStyle w:val="StyleUnderline"/>
          <w:highlight w:val="green"/>
        </w:rPr>
        <w:t>ex</w:t>
      </w:r>
      <w:r w:rsidRPr="00C33D87">
        <w:rPr>
          <w:rStyle w:val="StyleUnderline"/>
        </w:rPr>
        <w:t xml:space="preserve">ecutive </w:t>
      </w:r>
      <w:r w:rsidRPr="005C20D9">
        <w:rPr>
          <w:rStyle w:val="StyleUnderline"/>
          <w:highlight w:val="green"/>
        </w:rPr>
        <w:t>o</w:t>
      </w:r>
      <w:r w:rsidRPr="00C33D87">
        <w:rPr>
          <w:rStyle w:val="StyleUnderline"/>
        </w:rPr>
        <w:t>rder</w:t>
      </w:r>
      <w:r w:rsidRPr="00B927EE">
        <w:rPr>
          <w:sz w:val="16"/>
        </w:rPr>
        <w:t xml:space="preserve"> purporting </w:t>
      </w:r>
      <w:r w:rsidRPr="005C20D9">
        <w:rPr>
          <w:rStyle w:val="StyleUnderline"/>
          <w:highlight w:val="green"/>
        </w:rPr>
        <w:t xml:space="preserve">to </w:t>
      </w:r>
      <w:r w:rsidRPr="005C20D9">
        <w:rPr>
          <w:rStyle w:val="Emphasis"/>
          <w:highlight w:val="green"/>
        </w:rPr>
        <w:t>assume control</w:t>
      </w:r>
      <w:r w:rsidRPr="005C20D9">
        <w:rPr>
          <w:sz w:val="16"/>
          <w:highlight w:val="green"/>
        </w:rPr>
        <w:t xml:space="preserve"> </w:t>
      </w:r>
      <w:r w:rsidRPr="005C20D9">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5C20D9">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5C20D9">
        <w:rPr>
          <w:rStyle w:val="StyleUnderline"/>
          <w:highlight w:val="green"/>
        </w:rPr>
        <w:t>including</w:t>
      </w:r>
      <w:r w:rsidRPr="00C33D87">
        <w:rPr>
          <w:rStyle w:val="StyleUnderline"/>
        </w:rPr>
        <w:t xml:space="preserve"> the </w:t>
      </w:r>
      <w:r w:rsidRPr="005C20D9">
        <w:rPr>
          <w:rStyle w:val="StyleUnderline"/>
          <w:highlight w:val="green"/>
        </w:rPr>
        <w:t xml:space="preserve">ability to </w:t>
      </w:r>
      <w:r w:rsidRPr="005C20D9">
        <w:rPr>
          <w:rStyle w:val="Emphasis"/>
          <w:highlight w:val="green"/>
        </w:rPr>
        <w:t>override</w:t>
      </w:r>
      <w:r w:rsidRPr="00C33D87">
        <w:rPr>
          <w:rStyle w:val="Emphasis"/>
        </w:rPr>
        <w:t xml:space="preserve"> </w:t>
      </w:r>
      <w:r w:rsidRPr="005C20D9">
        <w:rPr>
          <w:rStyle w:val="Emphasis"/>
          <w:highlight w:val="green"/>
        </w:rPr>
        <w:t>their</w:t>
      </w:r>
      <w:r w:rsidRPr="00C33D87">
        <w:rPr>
          <w:rStyle w:val="Emphasis"/>
        </w:rPr>
        <w:t xml:space="preserve"> legal </w:t>
      </w:r>
      <w:r w:rsidRPr="005C20D9">
        <w:rPr>
          <w:rStyle w:val="Emphasis"/>
          <w:highlight w:val="green"/>
        </w:rPr>
        <w:t>judgments</w:t>
      </w:r>
      <w:r w:rsidRPr="005C20D9">
        <w:rPr>
          <w:sz w:val="16"/>
          <w:highlight w:val="green"/>
        </w:rPr>
        <w:t xml:space="preserve"> </w:t>
      </w:r>
      <w:r w:rsidRPr="005C20D9">
        <w:rPr>
          <w:rStyle w:val="StyleUnderline"/>
          <w:highlight w:val="green"/>
        </w:rPr>
        <w:t>and</w:t>
      </w:r>
      <w:r w:rsidRPr="005C20D9">
        <w:rPr>
          <w:sz w:val="16"/>
          <w:highlight w:val="green"/>
        </w:rPr>
        <w:t xml:space="preserve"> </w:t>
      </w:r>
      <w:r w:rsidRPr="005C20D9">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5C20D9">
        <w:rPr>
          <w:rStyle w:val="Emphasis"/>
          <w:highlight w:val="green"/>
        </w:rPr>
        <w:t>destroys these agencies’</w:t>
      </w:r>
      <w:r w:rsidRPr="00B927EE">
        <w:rPr>
          <w:sz w:val="16"/>
        </w:rPr>
        <w:t xml:space="preserve"> neutrality.</w:t>
      </w:r>
    </w:p>
    <w:p w14:paraId="78E196DD" w14:textId="77777777" w:rsidR="00564FBF" w:rsidRPr="00B927EE" w:rsidRDefault="00564FBF" w:rsidP="00564FBF">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5C20D9">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5C20D9">
        <w:rPr>
          <w:rStyle w:val="Emphasis"/>
          <w:highlight w:val="green"/>
        </w:rPr>
        <w:t>unenforced</w:t>
      </w:r>
      <w:r w:rsidRPr="005C20D9">
        <w:rPr>
          <w:sz w:val="16"/>
          <w:highlight w:val="green"/>
        </w:rPr>
        <w:t>—</w:t>
      </w:r>
      <w:r w:rsidRPr="005C20D9">
        <w:rPr>
          <w:rStyle w:val="StyleUnderline"/>
          <w:highlight w:val="green"/>
        </w:rPr>
        <w:t>or even</w:t>
      </w:r>
      <w:r w:rsidRPr="00C33D87">
        <w:rPr>
          <w:rStyle w:val="StyleUnderline"/>
        </w:rPr>
        <w:t xml:space="preserve"> that particular </w:t>
      </w:r>
      <w:r w:rsidRPr="005C20D9">
        <w:rPr>
          <w:rStyle w:val="StyleUnderline"/>
          <w:highlight w:val="green"/>
        </w:rPr>
        <w:t>White House allies</w:t>
      </w:r>
      <w:r w:rsidRPr="00C33D87">
        <w:rPr>
          <w:rStyle w:val="StyleUnderline"/>
        </w:rPr>
        <w:t xml:space="preserve"> could effectively be treated as </w:t>
      </w:r>
      <w:r w:rsidRPr="005C20D9">
        <w:rPr>
          <w:rStyle w:val="Emphasis"/>
          <w:highlight w:val="green"/>
        </w:rPr>
        <w:t>exempt</w:t>
      </w:r>
      <w:r w:rsidRPr="005C20D9">
        <w:rPr>
          <w:rStyle w:val="StyleUnderline"/>
          <w:highlight w:val="green"/>
        </w:rPr>
        <w:t xml:space="preserve"> from</w:t>
      </w:r>
      <w:r w:rsidRPr="00B927EE">
        <w:rPr>
          <w:sz w:val="16"/>
        </w:rPr>
        <w:t xml:space="preserve"> </w:t>
      </w:r>
      <w:r w:rsidRPr="00C33D87">
        <w:rPr>
          <w:rStyle w:val="StyleUnderline"/>
        </w:rPr>
        <w:t xml:space="preserve">accountability for the </w:t>
      </w:r>
      <w:r w:rsidRPr="005C20D9">
        <w:rPr>
          <w:rStyle w:val="StyleUnderline"/>
          <w:highlight w:val="green"/>
        </w:rPr>
        <w:t>laws</w:t>
      </w:r>
      <w:r w:rsidRPr="00C33D87">
        <w:rPr>
          <w:rStyle w:val="StyleUnderline"/>
        </w:rPr>
        <w:t xml:space="preserve"> that protect American workers</w:t>
      </w:r>
      <w:r w:rsidRPr="00B927EE">
        <w:rPr>
          <w:sz w:val="16"/>
        </w:rPr>
        <w:t>.</w:t>
      </w:r>
    </w:p>
    <w:p w14:paraId="01658DA8" w14:textId="77777777" w:rsidR="00564FBF" w:rsidRPr="00B927EE" w:rsidRDefault="00564FBF" w:rsidP="00564FBF">
      <w:pPr>
        <w:rPr>
          <w:sz w:val="16"/>
        </w:rPr>
      </w:pPr>
      <w:r w:rsidRPr="00B927EE">
        <w:rPr>
          <w:sz w:val="16"/>
        </w:rPr>
        <w:t>The Executive Order Functionally Eliminates These Agencies’ Independence</w:t>
      </w:r>
    </w:p>
    <w:p w14:paraId="2FF812C4" w14:textId="77777777" w:rsidR="00564FBF" w:rsidRPr="00B927EE" w:rsidRDefault="00564FBF" w:rsidP="00564FBF">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AF4AD8A" w14:textId="77777777" w:rsidR="00564FBF" w:rsidRPr="00B927EE" w:rsidRDefault="00564FBF" w:rsidP="00564FBF">
      <w:pPr>
        <w:rPr>
          <w:sz w:val="16"/>
        </w:rPr>
      </w:pPr>
      <w:r w:rsidRPr="00B927EE">
        <w:rPr>
          <w:sz w:val="16"/>
        </w:rPr>
        <w:t>giving the president and the U.S. attorney general the ability to override the agency’s own interpretation of the law it administers;</w:t>
      </w:r>
    </w:p>
    <w:p w14:paraId="77B25F48" w14:textId="77777777" w:rsidR="00564FBF" w:rsidRPr="00B927EE" w:rsidRDefault="00564FBF" w:rsidP="00564FBF">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10FE5514" w14:textId="77777777" w:rsidR="00564FBF" w:rsidRPr="00B927EE" w:rsidRDefault="00564FBF" w:rsidP="00564FBF">
      <w:pPr>
        <w:rPr>
          <w:sz w:val="16"/>
        </w:rPr>
      </w:pPr>
      <w:r w:rsidRPr="00B927EE">
        <w:rPr>
          <w:sz w:val="16"/>
        </w:rPr>
        <w:t>requiring independent agencies to submit any new regulations to OMB for substantive review;</w:t>
      </w:r>
    </w:p>
    <w:p w14:paraId="0812A6ED" w14:textId="77777777" w:rsidR="00564FBF" w:rsidRPr="00B927EE" w:rsidRDefault="00564FBF" w:rsidP="00564FBF">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4E9A9096" w14:textId="77777777" w:rsidR="00564FBF" w:rsidRPr="00B927EE" w:rsidRDefault="00564FBF" w:rsidP="00564FBF">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1AA9B711" w14:textId="77777777" w:rsidR="00564FBF" w:rsidRPr="00B927EE" w:rsidRDefault="00564FBF" w:rsidP="00564FBF">
      <w:pPr>
        <w:rPr>
          <w:sz w:val="16"/>
        </w:rPr>
      </w:pPr>
      <w:r w:rsidRPr="00B927EE">
        <w:rPr>
          <w:sz w:val="16"/>
        </w:rPr>
        <w:t>giving the director of the OMB the authority to establish and evaluate the “performance standards and management objectives” for independent agency heads.</w:t>
      </w:r>
    </w:p>
    <w:p w14:paraId="7BE0C237" w14:textId="77777777" w:rsidR="00564FBF" w:rsidRPr="00B927EE" w:rsidRDefault="00564FBF" w:rsidP="00564FBF">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7887BD46" w14:textId="77777777" w:rsidR="00564FBF" w:rsidRPr="00B927EE" w:rsidRDefault="00564FBF" w:rsidP="00564FBF">
      <w:pPr>
        <w:rPr>
          <w:sz w:val="16"/>
        </w:rPr>
      </w:pPr>
      <w:r w:rsidRPr="00B927EE">
        <w:rPr>
          <w:sz w:val="16"/>
        </w:rPr>
        <w:t>The Executive Order Will Especially Compromise Adjudicative Independent Agencies</w:t>
      </w:r>
    </w:p>
    <w:p w14:paraId="0A752C08" w14:textId="77777777" w:rsidR="00564FBF" w:rsidRPr="00B927EE" w:rsidRDefault="00564FBF" w:rsidP="00564FBF">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5C20D9">
        <w:rPr>
          <w:rStyle w:val="StyleUnderline"/>
          <w:highlight w:val="green"/>
        </w:rPr>
        <w:t>this</w:t>
      </w:r>
      <w:r w:rsidRPr="00C33D87">
        <w:rPr>
          <w:rStyle w:val="StyleUnderline"/>
        </w:rPr>
        <w:t xml:space="preserve"> directly </w:t>
      </w:r>
      <w:r w:rsidRPr="005C20D9">
        <w:rPr>
          <w:rStyle w:val="StyleUnderline"/>
          <w:highlight w:val="green"/>
        </w:rPr>
        <w:t>impacts</w:t>
      </w:r>
      <w:r w:rsidRPr="00C33D87">
        <w:rPr>
          <w:rStyle w:val="StyleUnderline"/>
        </w:rPr>
        <w:t xml:space="preserve"> the </w:t>
      </w:r>
      <w:r w:rsidRPr="005C20D9">
        <w:rPr>
          <w:rStyle w:val="StyleUnderline"/>
          <w:highlight w:val="green"/>
        </w:rPr>
        <w:t>ability of</w:t>
      </w:r>
      <w:r w:rsidRPr="00C33D87">
        <w:rPr>
          <w:rStyle w:val="StyleUnderline"/>
        </w:rPr>
        <w:t xml:space="preserve"> individual </w:t>
      </w:r>
      <w:r w:rsidRPr="005C20D9">
        <w:rPr>
          <w:rStyle w:val="StyleUnderline"/>
          <w:highlight w:val="green"/>
        </w:rPr>
        <w:t xml:space="preserve">workers to get justice without </w:t>
      </w:r>
      <w:r w:rsidRPr="005C20D9">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5C20D9">
        <w:rPr>
          <w:rStyle w:val="StyleUnderline"/>
          <w:highlight w:val="green"/>
        </w:rPr>
        <w:t>president could affect</w:t>
      </w:r>
      <w:r w:rsidRPr="00C33D87">
        <w:rPr>
          <w:rStyle w:val="StyleUnderline"/>
        </w:rPr>
        <w:t xml:space="preserve"> the </w:t>
      </w:r>
      <w:r w:rsidRPr="005C20D9">
        <w:rPr>
          <w:rStyle w:val="StyleUnderline"/>
          <w:highlight w:val="green"/>
        </w:rPr>
        <w:t>outcome of a charge</w:t>
      </w:r>
      <w:r w:rsidRPr="00C33D87">
        <w:rPr>
          <w:rStyle w:val="StyleUnderline"/>
        </w:rPr>
        <w:t xml:space="preserve"> filed against a company owned by political ally to the president, or </w:t>
      </w:r>
      <w:r w:rsidRPr="005C20D9">
        <w:rPr>
          <w:rStyle w:val="StyleUnderline"/>
          <w:highlight w:val="green"/>
        </w:rPr>
        <w:t>prevent</w:t>
      </w:r>
      <w:r w:rsidRPr="00C33D87">
        <w:rPr>
          <w:rStyle w:val="StyleUnderline"/>
        </w:rPr>
        <w:t xml:space="preserve"> a </w:t>
      </w:r>
      <w:r w:rsidRPr="005C20D9">
        <w:rPr>
          <w:rStyle w:val="StyleUnderline"/>
          <w:highlight w:val="green"/>
        </w:rPr>
        <w:t>union</w:t>
      </w:r>
      <w:r w:rsidRPr="00C33D87">
        <w:rPr>
          <w:rStyle w:val="StyleUnderline"/>
        </w:rPr>
        <w:t xml:space="preserve"> from </w:t>
      </w:r>
      <w:r w:rsidRPr="005C20D9">
        <w:rPr>
          <w:rStyle w:val="StyleUnderline"/>
          <w:highlight w:val="green"/>
        </w:rPr>
        <w:t>being certified</w:t>
      </w:r>
      <w:r w:rsidRPr="00C33D87">
        <w:rPr>
          <w:rStyle w:val="StyleUnderline"/>
        </w:rPr>
        <w:t xml:space="preserve"> </w:t>
      </w:r>
      <w:r w:rsidRPr="005C20D9">
        <w:rPr>
          <w:rStyle w:val="StyleUnderline"/>
          <w:highlight w:val="green"/>
        </w:rPr>
        <w:t>or</w:t>
      </w:r>
      <w:r w:rsidRPr="00C33D87">
        <w:rPr>
          <w:rStyle w:val="StyleUnderline"/>
        </w:rPr>
        <w:t xml:space="preserve"> a </w:t>
      </w:r>
      <w:r w:rsidRPr="005C20D9">
        <w:rPr>
          <w:rStyle w:val="StyleUnderline"/>
          <w:highlight w:val="green"/>
        </w:rPr>
        <w:t>worker being reinstated</w:t>
      </w:r>
      <w:r w:rsidRPr="00C33D87">
        <w:rPr>
          <w:rStyle w:val="StyleUnderline"/>
        </w:rPr>
        <w:t xml:space="preserve"> to their job at a company owned by a donor to the president. The </w:t>
      </w:r>
      <w:r w:rsidRPr="005C20D9">
        <w:rPr>
          <w:rStyle w:val="Emphasis"/>
          <w:highlight w:val="green"/>
        </w:rPr>
        <w:t>possibilities for abuse</w:t>
      </w:r>
      <w:r w:rsidRPr="005C20D9">
        <w:rPr>
          <w:rStyle w:val="StyleUnderline"/>
          <w:highlight w:val="green"/>
        </w:rPr>
        <w:t xml:space="preserve"> are </w:t>
      </w:r>
      <w:r w:rsidRPr="005C20D9">
        <w:rPr>
          <w:rStyle w:val="Emphasis"/>
          <w:highlight w:val="green"/>
        </w:rPr>
        <w:t>alarming to contemplate</w:t>
      </w:r>
      <w:r w:rsidRPr="00B927EE">
        <w:rPr>
          <w:sz w:val="16"/>
        </w:rPr>
        <w:t>.</w:t>
      </w:r>
    </w:p>
    <w:p w14:paraId="4C26DD49" w14:textId="77777777" w:rsidR="00564FBF" w:rsidRPr="00B927EE" w:rsidRDefault="00564FBF" w:rsidP="00564FBF">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A042412" w14:textId="77777777" w:rsidR="00564FBF" w:rsidRPr="00B927EE" w:rsidRDefault="00564FBF" w:rsidP="00564FBF">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BE88541" w14:textId="77777777" w:rsidR="00564FBF" w:rsidRPr="00B927EE" w:rsidRDefault="00564FBF" w:rsidP="00564FBF">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5C20D9">
        <w:rPr>
          <w:rStyle w:val="StyleUnderline"/>
          <w:highlight w:val="green"/>
        </w:rPr>
        <w:t>not hard to imagine</w:t>
      </w:r>
      <w:r w:rsidRPr="00C33D87">
        <w:rPr>
          <w:rStyle w:val="StyleUnderline"/>
        </w:rPr>
        <w:t xml:space="preserve"> how </w:t>
      </w:r>
      <w:r w:rsidRPr="005C20D9">
        <w:rPr>
          <w:rStyle w:val="StyleUnderline"/>
          <w:highlight w:val="green"/>
        </w:rPr>
        <w:t>dangerous</w:t>
      </w:r>
      <w:r w:rsidRPr="00C33D87">
        <w:rPr>
          <w:rStyle w:val="StyleUnderline"/>
        </w:rPr>
        <w:t xml:space="preserve"> </w:t>
      </w:r>
      <w:r w:rsidRPr="005C20D9">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024CE9BB" w14:textId="77777777" w:rsidR="00564FBF" w:rsidRPr="00C33D87" w:rsidRDefault="00564FBF" w:rsidP="00564FBF">
      <w:pPr>
        <w:rPr>
          <w:rStyle w:val="StyleUnderline"/>
        </w:rPr>
      </w:pPr>
      <w:r w:rsidRPr="005C20D9">
        <w:rPr>
          <w:rStyle w:val="StyleUnderline"/>
          <w:highlight w:val="green"/>
        </w:rPr>
        <w:t>deny</w:t>
      </w:r>
      <w:r w:rsidRPr="00C33D87">
        <w:rPr>
          <w:rStyle w:val="StyleUnderline"/>
        </w:rPr>
        <w:t xml:space="preserve">ing the </w:t>
      </w:r>
      <w:r w:rsidRPr="005C20D9">
        <w:rPr>
          <w:rStyle w:val="StyleUnderline"/>
          <w:highlight w:val="green"/>
        </w:rPr>
        <w:t>NLRB</w:t>
      </w:r>
      <w:r w:rsidRPr="00C33D87">
        <w:rPr>
          <w:rStyle w:val="StyleUnderline"/>
        </w:rPr>
        <w:t xml:space="preserve"> </w:t>
      </w:r>
      <w:r w:rsidRPr="005C20D9">
        <w:rPr>
          <w:rStyle w:val="Emphasis"/>
          <w:highlight w:val="green"/>
        </w:rPr>
        <w:t>g</w:t>
      </w:r>
      <w:r w:rsidRPr="00C33D87">
        <w:rPr>
          <w:rStyle w:val="StyleUnderline"/>
        </w:rPr>
        <w:t xml:space="preserve">eneral </w:t>
      </w:r>
      <w:r w:rsidRPr="005C20D9">
        <w:rPr>
          <w:rStyle w:val="Emphasis"/>
          <w:highlight w:val="green"/>
        </w:rPr>
        <w:t>c</w:t>
      </w:r>
      <w:r w:rsidRPr="00C33D87">
        <w:rPr>
          <w:rStyle w:val="StyleUnderline"/>
        </w:rPr>
        <w:t xml:space="preserve">ounsel the ability to use agency </w:t>
      </w:r>
      <w:r w:rsidRPr="005C20D9">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5BAF599D" w14:textId="77777777" w:rsidR="00564FBF" w:rsidRPr="00C33D87" w:rsidRDefault="00564FBF" w:rsidP="00564FBF">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5C20D9">
        <w:rPr>
          <w:rStyle w:val="StyleUnderline"/>
          <w:highlight w:val="green"/>
        </w:rPr>
        <w:t>prioritiz</w:t>
      </w:r>
      <w:r w:rsidRPr="00C33D87">
        <w:rPr>
          <w:rStyle w:val="StyleUnderline"/>
        </w:rPr>
        <w:t xml:space="preserve">ing consideration of </w:t>
      </w:r>
      <w:r w:rsidRPr="005C20D9">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710DBC18" w14:textId="77777777" w:rsidR="00564FBF" w:rsidRPr="00C33D87" w:rsidRDefault="00564FBF" w:rsidP="00564FBF">
      <w:pPr>
        <w:rPr>
          <w:rStyle w:val="StyleUnderline"/>
        </w:rPr>
      </w:pPr>
      <w:r w:rsidRPr="005C20D9">
        <w:rPr>
          <w:rStyle w:val="StyleUnderline"/>
          <w:highlight w:val="green"/>
        </w:rPr>
        <w:t>refusing to allow</w:t>
      </w:r>
      <w:r w:rsidRPr="00C33D87">
        <w:rPr>
          <w:rStyle w:val="StyleUnderline"/>
        </w:rPr>
        <w:t xml:space="preserve"> the </w:t>
      </w:r>
      <w:r w:rsidRPr="005C20D9">
        <w:rPr>
          <w:rStyle w:val="StyleUnderline"/>
          <w:highlight w:val="green"/>
        </w:rPr>
        <w:t>agency to defend itself</w:t>
      </w:r>
      <w:r w:rsidRPr="00C33D87">
        <w:rPr>
          <w:rStyle w:val="StyleUnderline"/>
        </w:rPr>
        <w:t xml:space="preserve"> and its decisions </w:t>
      </w:r>
      <w:r w:rsidRPr="005C20D9">
        <w:rPr>
          <w:rStyle w:val="StyleUnderline"/>
          <w:highlight w:val="green"/>
        </w:rPr>
        <w:t>in</w:t>
      </w:r>
      <w:r w:rsidRPr="00C33D87">
        <w:rPr>
          <w:rStyle w:val="StyleUnderline"/>
        </w:rPr>
        <w:t xml:space="preserve"> federal </w:t>
      </w:r>
      <w:r w:rsidRPr="005C20D9">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6F5D051" w14:textId="77777777" w:rsidR="00564FBF" w:rsidRPr="00C33D87" w:rsidRDefault="00564FBF" w:rsidP="00564FBF">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0F4586F9" w14:textId="77777777" w:rsidR="00564FBF" w:rsidRPr="00B927EE" w:rsidRDefault="00564FBF" w:rsidP="00564FBF">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5C20D9">
        <w:rPr>
          <w:rStyle w:val="StyleUnderline"/>
          <w:highlight w:val="green"/>
        </w:rPr>
        <w:t>integrity</w:t>
      </w:r>
      <w:r w:rsidRPr="00C33D87">
        <w:rPr>
          <w:rStyle w:val="StyleUnderline"/>
        </w:rPr>
        <w:t xml:space="preserve"> of these bodies is</w:t>
      </w:r>
      <w:r w:rsidRPr="00B927EE">
        <w:rPr>
          <w:sz w:val="16"/>
        </w:rPr>
        <w:t xml:space="preserve"> </w:t>
      </w:r>
      <w:r w:rsidRPr="005C20D9">
        <w:rPr>
          <w:rStyle w:val="Emphasis"/>
          <w:highlight w:val="green"/>
        </w:rPr>
        <w:t>essential</w:t>
      </w:r>
      <w:r w:rsidRPr="005C20D9">
        <w:rPr>
          <w:sz w:val="16"/>
          <w:highlight w:val="green"/>
        </w:rPr>
        <w:t xml:space="preserve"> </w:t>
      </w:r>
      <w:r w:rsidRPr="005C20D9">
        <w:rPr>
          <w:rStyle w:val="StyleUnderline"/>
          <w:highlight w:val="green"/>
        </w:rPr>
        <w:t>to</w:t>
      </w:r>
      <w:r w:rsidRPr="00B927EE">
        <w:rPr>
          <w:sz w:val="16"/>
        </w:rPr>
        <w:t xml:space="preserve"> serve </w:t>
      </w:r>
      <w:r w:rsidRPr="005C20D9">
        <w:rPr>
          <w:rStyle w:val="StyleUnderline"/>
          <w:highlight w:val="green"/>
        </w:rPr>
        <w:t>the</w:t>
      </w:r>
      <w:r w:rsidRPr="00B927EE">
        <w:rPr>
          <w:sz w:val="16"/>
        </w:rPr>
        <w:t xml:space="preserve"> vital goals that laws such as the </w:t>
      </w:r>
      <w:r w:rsidRPr="005C20D9">
        <w:rPr>
          <w:rStyle w:val="Emphasis"/>
          <w:highlight w:val="green"/>
        </w:rPr>
        <w:t>N</w:t>
      </w:r>
      <w:r w:rsidRPr="00C33D87">
        <w:rPr>
          <w:rStyle w:val="StyleUnderline"/>
        </w:rPr>
        <w:t xml:space="preserve">ational </w:t>
      </w:r>
      <w:r w:rsidRPr="005C20D9">
        <w:rPr>
          <w:rStyle w:val="Emphasis"/>
          <w:highlight w:val="green"/>
        </w:rPr>
        <w:t>L</w:t>
      </w:r>
      <w:r w:rsidRPr="00C33D87">
        <w:rPr>
          <w:rStyle w:val="StyleUnderline"/>
        </w:rPr>
        <w:t xml:space="preserve">abor </w:t>
      </w:r>
      <w:r w:rsidRPr="005C20D9">
        <w:rPr>
          <w:rStyle w:val="Emphasis"/>
          <w:highlight w:val="green"/>
        </w:rPr>
        <w:t>R</w:t>
      </w:r>
      <w:r w:rsidRPr="00C33D87">
        <w:rPr>
          <w:rStyle w:val="StyleUnderline"/>
        </w:rPr>
        <w:t xml:space="preserve">elations </w:t>
      </w:r>
      <w:r w:rsidRPr="005C20D9">
        <w:rPr>
          <w:rStyle w:val="Emphasis"/>
          <w:highlight w:val="green"/>
        </w:rPr>
        <w:t>A</w:t>
      </w:r>
      <w:r w:rsidRPr="00C33D87">
        <w:rPr>
          <w:rStyle w:val="StyleUnderline"/>
        </w:rPr>
        <w:t xml:space="preserve">ct </w:t>
      </w:r>
      <w:r w:rsidRPr="00B927EE">
        <w:rPr>
          <w:sz w:val="16"/>
        </w:rPr>
        <w:t>were trying to protect.</w:t>
      </w:r>
    </w:p>
    <w:p w14:paraId="7957C63C" w14:textId="77777777" w:rsidR="00564FBF" w:rsidRDefault="00564FBF" w:rsidP="00564FBF">
      <w:pPr>
        <w:rPr>
          <w:rStyle w:val="StyleUnderline"/>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375CEC73" w14:textId="77777777" w:rsidR="00564FBF" w:rsidRDefault="00564FBF" w:rsidP="00564FBF">
      <w:pPr>
        <w:pStyle w:val="Heading3"/>
      </w:pPr>
      <w:r>
        <w:t>1NC---Agency Adv</w:t>
      </w:r>
    </w:p>
    <w:p w14:paraId="02E7CCFA" w14:textId="77777777" w:rsidR="00564FBF" w:rsidRPr="009748F3" w:rsidRDefault="00564FBF" w:rsidP="00564FBF">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11AF3417" w14:textId="77777777" w:rsidR="00564FBF" w:rsidRPr="00524686" w:rsidRDefault="00564FBF" w:rsidP="00564FBF">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096E22B7" w14:textId="77777777" w:rsidR="00564FBF" w:rsidRDefault="00564FBF" w:rsidP="00564FBF">
      <w:r>
        <w:t xml:space="preserve">Trump’s first </w:t>
      </w:r>
      <w:r w:rsidRPr="005C20D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61366E1E" w14:textId="77777777" w:rsidR="00564FBF" w:rsidRDefault="00564FBF" w:rsidP="00564FBF">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002B521D" w14:textId="77777777" w:rsidR="00564FBF" w:rsidRDefault="00564FBF" w:rsidP="00564FBF">
      <w:pPr>
        <w:rPr>
          <w:rStyle w:val="StyleUnderline"/>
        </w:rPr>
      </w:pPr>
      <w:r>
        <w:t xml:space="preserve">The executive order could </w:t>
      </w:r>
      <w:r w:rsidRPr="005C20D9">
        <w:rPr>
          <w:rStyle w:val="StyleUnderline"/>
          <w:highlight w:val="green"/>
        </w:rPr>
        <w:t>make</w:t>
      </w:r>
      <w:r w:rsidRPr="00D74EE7">
        <w:rPr>
          <w:rStyle w:val="StyleUnderline"/>
        </w:rPr>
        <w:t xml:space="preserve"> as many as </w:t>
      </w:r>
      <w:r w:rsidRPr="005C20D9">
        <w:rPr>
          <w:rStyle w:val="StyleUnderline"/>
          <w:highlight w:val="green"/>
        </w:rPr>
        <w:t>50,000</w:t>
      </w:r>
      <w:r w:rsidRPr="00D74EE7">
        <w:rPr>
          <w:rStyle w:val="StyleUnderline"/>
        </w:rPr>
        <w:t xml:space="preserve"> federal employees </w:t>
      </w:r>
      <w:r w:rsidRPr="005C20D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5C20D9">
        <w:rPr>
          <w:rStyle w:val="StyleUnderline"/>
          <w:highlight w:val="green"/>
        </w:rPr>
        <w:t xml:space="preserve">figure is </w:t>
      </w:r>
      <w:r w:rsidRPr="005C20D9">
        <w:rPr>
          <w:rStyle w:val="Emphasis"/>
          <w:highlight w:val="green"/>
        </w:rPr>
        <w:t>speculative</w:t>
      </w:r>
      <w:r>
        <w:t xml:space="preserve">, </w:t>
      </w:r>
      <w:r w:rsidRPr="00D74EE7">
        <w:rPr>
          <w:rStyle w:val="StyleUnderline"/>
        </w:rPr>
        <w:t>however</w:t>
      </w:r>
      <w:r>
        <w:t xml:space="preserve">. </w:t>
      </w:r>
      <w:r w:rsidRPr="005C20D9">
        <w:rPr>
          <w:rStyle w:val="StyleUnderline"/>
          <w:highlight w:val="green"/>
        </w:rPr>
        <w:t>It’s</w:t>
      </w:r>
      <w:r w:rsidRPr="005C20D9">
        <w:rPr>
          <w:highlight w:val="green"/>
        </w:rPr>
        <w:t xml:space="preserve"> </w:t>
      </w:r>
      <w:r w:rsidRPr="005C20D9">
        <w:rPr>
          <w:rStyle w:val="Emphasis"/>
          <w:highlight w:val="green"/>
        </w:rPr>
        <w:t>unclear</w:t>
      </w:r>
      <w:r w:rsidRPr="005C20D9">
        <w:rPr>
          <w:highlight w:val="green"/>
        </w:rPr>
        <w:t xml:space="preserve"> </w:t>
      </w:r>
      <w:r w:rsidRPr="005C20D9">
        <w:rPr>
          <w:rStyle w:val="StyleUnderline"/>
          <w:highlight w:val="green"/>
        </w:rPr>
        <w:t>how many Trump</w:t>
      </w:r>
      <w:r w:rsidRPr="00D74EE7">
        <w:rPr>
          <w:rStyle w:val="StyleUnderline"/>
        </w:rPr>
        <w:t xml:space="preserve"> would </w:t>
      </w:r>
      <w:r w:rsidRPr="005C20D9">
        <w:rPr>
          <w:rStyle w:val="StyleUnderline"/>
          <w:highlight w:val="green"/>
        </w:rPr>
        <w:t>give pink slips to</w:t>
      </w:r>
      <w:r>
        <w:t xml:space="preserve">. A Cato Institute study by Thomas Firey published last year noted that </w:t>
      </w:r>
      <w:r w:rsidRPr="005C20D9">
        <w:rPr>
          <w:rStyle w:val="StyleUnderline"/>
          <w:highlight w:val="green"/>
        </w:rPr>
        <w:t>during</w:t>
      </w:r>
      <w:r w:rsidRPr="00D74EE7">
        <w:rPr>
          <w:rStyle w:val="StyleUnderline"/>
        </w:rPr>
        <w:t xml:space="preserve"> the </w:t>
      </w:r>
      <w:r w:rsidRPr="005C20D9">
        <w:rPr>
          <w:rStyle w:val="StyleUnderline"/>
          <w:highlight w:val="green"/>
        </w:rPr>
        <w:t>first Trump</w:t>
      </w:r>
      <w:r w:rsidRPr="00D74EE7">
        <w:rPr>
          <w:rStyle w:val="StyleUnderline"/>
        </w:rPr>
        <w:t xml:space="preserve"> administration, the </w:t>
      </w:r>
      <w:r w:rsidRPr="005C20D9">
        <w:rPr>
          <w:rStyle w:val="StyleUnderline"/>
          <w:highlight w:val="green"/>
        </w:rPr>
        <w:t xml:space="preserve">president </w:t>
      </w:r>
      <w:r w:rsidRPr="005C20D9">
        <w:rPr>
          <w:rStyle w:val="Emphasis"/>
          <w:highlight w:val="green"/>
        </w:rPr>
        <w:t>struggled</w:t>
      </w:r>
      <w:r w:rsidRPr="00D74EE7">
        <w:rPr>
          <w:rStyle w:val="Emphasis"/>
        </w:rPr>
        <w:t xml:space="preserve"> just </w:t>
      </w:r>
      <w:r w:rsidRPr="005C20D9">
        <w:rPr>
          <w:rStyle w:val="Emphasis"/>
          <w:highlight w:val="green"/>
        </w:rPr>
        <w:t>to fill</w:t>
      </w:r>
      <w:r>
        <w:t xml:space="preserve"> </w:t>
      </w:r>
      <w:r w:rsidRPr="00D74EE7">
        <w:rPr>
          <w:rStyle w:val="StyleUnderline"/>
        </w:rPr>
        <w:t xml:space="preserve">the </w:t>
      </w:r>
      <w:r w:rsidRPr="005C20D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5C20D9">
        <w:rPr>
          <w:rStyle w:val="Emphasis"/>
          <w:highlight w:val="green"/>
        </w:rPr>
        <w:t>hard to imagine</w:t>
      </w:r>
      <w:r>
        <w:t xml:space="preserve"> </w:t>
      </w:r>
      <w:r w:rsidRPr="00E57DD0">
        <w:rPr>
          <w:rStyle w:val="StyleUnderline"/>
        </w:rPr>
        <w:t xml:space="preserve">the second administration having the people standing by to replace an </w:t>
      </w:r>
      <w:r w:rsidRPr="005C20D9">
        <w:rPr>
          <w:rStyle w:val="StyleUnderline"/>
          <w:highlight w:val="green"/>
        </w:rPr>
        <w:t>additional 50</w:t>
      </w:r>
      <w:r w:rsidRPr="00E57DD0">
        <w:rPr>
          <w:rStyle w:val="StyleUnderline"/>
        </w:rPr>
        <w:t xml:space="preserve">,000 federal workers. </w:t>
      </w:r>
    </w:p>
    <w:p w14:paraId="18F9D484" w14:textId="77777777" w:rsidR="00564FBF" w:rsidRPr="00961082" w:rsidRDefault="00564FBF" w:rsidP="00564FBF">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435A855A" w14:textId="77777777" w:rsidR="00564FBF" w:rsidRPr="00961082" w:rsidRDefault="00564FBF" w:rsidP="00564FBF">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6" w:history="1">
        <w:r w:rsidRPr="00961082">
          <w:rPr>
            <w:rStyle w:val="Hyperlink"/>
          </w:rPr>
          <w:t>https://harvardlawreview.org/2018/04/reconstructing-the-administrative-state-in-an-era-of-economic-and-democratic-crisis/</w:t>
        </w:r>
      </w:hyperlink>
      <w:r>
        <w:t>]</w:t>
      </w:r>
    </w:p>
    <w:p w14:paraId="02BA94CA" w14:textId="77777777" w:rsidR="00564FBF" w:rsidRPr="00961082" w:rsidRDefault="00564FBF" w:rsidP="00564FBF">
      <w:pPr>
        <w:rPr>
          <w:sz w:val="16"/>
        </w:rPr>
      </w:pPr>
      <w:r w:rsidRPr="00961082">
        <w:rPr>
          <w:sz w:val="16"/>
        </w:rPr>
        <w:t xml:space="preserve">Today, </w:t>
      </w:r>
      <w:r w:rsidRPr="00961082">
        <w:rPr>
          <w:rStyle w:val="StyleUnderline"/>
        </w:rPr>
        <w:t>we are in</w:t>
      </w:r>
      <w:r w:rsidRPr="00961082">
        <w:rPr>
          <w:sz w:val="16"/>
        </w:rPr>
        <w:t xml:space="preserve"> the </w:t>
      </w:r>
      <w:r w:rsidRPr="005C20D9">
        <w:rPr>
          <w:rStyle w:val="StyleUnderline"/>
          <w:highlight w:val="green"/>
        </w:rPr>
        <w:t>midst of</w:t>
      </w:r>
      <w:r w:rsidRPr="00961082">
        <w:rPr>
          <w:rStyle w:val="StyleUnderline"/>
        </w:rPr>
        <w:t xml:space="preserve"> another moment </w:t>
      </w:r>
      <w:r w:rsidRPr="005C20D9">
        <w:rPr>
          <w:rStyle w:val="StyleUnderline"/>
          <w:highlight w:val="green"/>
        </w:rPr>
        <w:t>challenging</w:t>
      </w:r>
      <w:r w:rsidRPr="00961082">
        <w:rPr>
          <w:sz w:val="16"/>
        </w:rPr>
        <w:t xml:space="preserve"> the </w:t>
      </w:r>
      <w:r w:rsidRPr="005C20D9">
        <w:rPr>
          <w:rStyle w:val="StyleUnderline"/>
          <w:highlight w:val="green"/>
        </w:rPr>
        <w:t>legitimacy</w:t>
      </w:r>
      <w:r w:rsidRPr="00961082">
        <w:rPr>
          <w:rStyle w:val="StyleUnderline"/>
        </w:rPr>
        <w:t xml:space="preserve"> and viability </w:t>
      </w:r>
      <w:r w:rsidRPr="005C20D9">
        <w:rPr>
          <w:rStyle w:val="StyleUnderline"/>
          <w:highlight w:val="green"/>
        </w:rPr>
        <w:t>of</w:t>
      </w:r>
      <w:r w:rsidRPr="00961082">
        <w:rPr>
          <w:sz w:val="16"/>
        </w:rPr>
        <w:t xml:space="preserve"> the </w:t>
      </w:r>
      <w:r w:rsidRPr="00961082">
        <w:rPr>
          <w:rStyle w:val="StyleUnderline"/>
        </w:rPr>
        <w:t xml:space="preserve">modern </w:t>
      </w:r>
      <w:r w:rsidRPr="005C20D9">
        <w:rPr>
          <w:rStyle w:val="Emphasis"/>
          <w:highlight w:val="green"/>
        </w:rPr>
        <w:t>admin</w:t>
      </w:r>
      <w:r w:rsidRPr="00961082">
        <w:rPr>
          <w:rStyle w:val="StyleUnderline"/>
        </w:rPr>
        <w:t xml:space="preserve">istrative </w:t>
      </w:r>
      <w:r w:rsidRPr="005C20D9">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5C20D9">
        <w:rPr>
          <w:rStyle w:val="Emphasis"/>
          <w:highlight w:val="green"/>
        </w:rPr>
        <w:t>political</w:t>
      </w:r>
      <w:r w:rsidRPr="005C20D9">
        <w:rPr>
          <w:rStyle w:val="StyleUnderline"/>
          <w:highlight w:val="green"/>
        </w:rPr>
        <w:t xml:space="preserve"> and </w:t>
      </w:r>
      <w:r w:rsidRPr="005C20D9">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5C20D9">
        <w:rPr>
          <w:rStyle w:val="Emphasis"/>
          <w:highlight w:val="green"/>
        </w:rPr>
        <w:t>legislation</w:t>
      </w:r>
      <w:r w:rsidRPr="005C20D9">
        <w:rPr>
          <w:rStyle w:val="StyleUnderline"/>
          <w:highlight w:val="green"/>
        </w:rPr>
        <w:t xml:space="preserve"> to </w:t>
      </w:r>
      <w:r w:rsidRPr="005C20D9">
        <w:rPr>
          <w:rStyle w:val="Emphasis"/>
          <w:highlight w:val="green"/>
        </w:rPr>
        <w:t>restrict</w:t>
      </w:r>
      <w:r w:rsidRPr="00961082">
        <w:rPr>
          <w:rStyle w:val="StyleUnderline"/>
        </w:rPr>
        <w:t xml:space="preserve"> </w:t>
      </w:r>
      <w:r w:rsidRPr="00961082">
        <w:rPr>
          <w:rStyle w:val="Emphasis"/>
        </w:rPr>
        <w:t xml:space="preserve">agency </w:t>
      </w:r>
      <w:r w:rsidRPr="005C20D9">
        <w:rPr>
          <w:rStyle w:val="Emphasis"/>
          <w:highlight w:val="green"/>
        </w:rPr>
        <w:t>rulemaking</w:t>
      </w:r>
      <w:r w:rsidRPr="00961082">
        <w:rPr>
          <w:rStyle w:val="StyleUnderline"/>
        </w:rPr>
        <w:t xml:space="preserve"> authorities, </w:t>
      </w:r>
      <w:r w:rsidRPr="005C20D9">
        <w:rPr>
          <w:rStyle w:val="StyleUnderline"/>
          <w:highlight w:val="green"/>
        </w:rPr>
        <w:t>and growing</w:t>
      </w:r>
      <w:r w:rsidRPr="00961082">
        <w:rPr>
          <w:rStyle w:val="StyleUnderline"/>
        </w:rPr>
        <w:t xml:space="preserve"> </w:t>
      </w:r>
      <w:r w:rsidRPr="00961082">
        <w:rPr>
          <w:rStyle w:val="Emphasis"/>
        </w:rPr>
        <w:t xml:space="preserve">constitutional </w:t>
      </w:r>
      <w:r w:rsidRPr="005C20D9">
        <w:rPr>
          <w:rStyle w:val="Emphasis"/>
          <w:highlight w:val="green"/>
        </w:rPr>
        <w:t>skepticism</w:t>
      </w:r>
      <w:r w:rsidRPr="005C20D9">
        <w:rPr>
          <w:rStyle w:val="StyleUnderline"/>
          <w:highlight w:val="green"/>
        </w:rPr>
        <w:t xml:space="preserve"> among</w:t>
      </w:r>
      <w:r w:rsidRPr="00961082">
        <w:rPr>
          <w:sz w:val="16"/>
        </w:rPr>
        <w:t xml:space="preserve"> some </w:t>
      </w:r>
      <w:r w:rsidRPr="005C20D9">
        <w:rPr>
          <w:rStyle w:val="Emphasis"/>
          <w:highlight w:val="green"/>
        </w:rPr>
        <w:t>jurists</w:t>
      </w:r>
      <w:r w:rsidRPr="005C20D9">
        <w:rPr>
          <w:rStyle w:val="StyleUnderline"/>
          <w:highlight w:val="green"/>
        </w:rPr>
        <w:t xml:space="preserve"> about</w:t>
      </w:r>
      <w:r w:rsidRPr="00961082">
        <w:rPr>
          <w:sz w:val="16"/>
        </w:rPr>
        <w:t xml:space="preserve"> the </w:t>
      </w:r>
      <w:r w:rsidRPr="005C20D9">
        <w:rPr>
          <w:rStyle w:val="Emphasis"/>
          <w:highlight w:val="green"/>
        </w:rPr>
        <w:t>scope</w:t>
      </w:r>
      <w:r w:rsidRPr="005C20D9">
        <w:rPr>
          <w:rStyle w:val="StyleUnderline"/>
          <w:highlight w:val="green"/>
        </w:rPr>
        <w:t xml:space="preserve"> of </w:t>
      </w:r>
      <w:r w:rsidRPr="005C20D9">
        <w:rPr>
          <w:rStyle w:val="Emphasis"/>
          <w:highlight w:val="green"/>
        </w:rPr>
        <w:t>agency</w:t>
      </w:r>
      <w:r w:rsidRPr="00961082">
        <w:rPr>
          <w:rStyle w:val="Emphasis"/>
        </w:rPr>
        <w:t xml:space="preserve"> authority</w:t>
      </w:r>
      <w:r w:rsidRPr="00961082">
        <w:rPr>
          <w:sz w:val="16"/>
        </w:rPr>
        <w:t>.</w:t>
      </w:r>
    </w:p>
    <w:p w14:paraId="4AEAACD3" w14:textId="77777777" w:rsidR="00564FBF" w:rsidRPr="00961082" w:rsidRDefault="00564FBF" w:rsidP="00564FBF">
      <w:pPr>
        <w:rPr>
          <w:sz w:val="16"/>
        </w:rPr>
      </w:pPr>
      <w:r w:rsidRPr="00961082">
        <w:rPr>
          <w:sz w:val="16"/>
        </w:rPr>
        <w:t>Footnote 6. Gillian E. Metzger, The Supreme Court, 2016 Term — Foreword: 1930s Redux: The Administrative State Under Siege, 131 HARV. L. REV. 1 (2017); id. at 4.</w:t>
      </w:r>
    </w:p>
    <w:p w14:paraId="27F4F146" w14:textId="77777777" w:rsidR="00564FBF" w:rsidRPr="007E555D" w:rsidRDefault="00564FBF" w:rsidP="00564FBF">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7AD8D402" w14:textId="77777777" w:rsidR="00564FBF" w:rsidRPr="00961082" w:rsidRDefault="00564FBF" w:rsidP="00564FBF">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6B4A38CD" w14:textId="77777777" w:rsidR="00564FBF" w:rsidRPr="00961082" w:rsidRDefault="00564FBF" w:rsidP="00564FBF">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5C20D9">
        <w:rPr>
          <w:rStyle w:val="StyleUnderline"/>
          <w:highlight w:val="green"/>
        </w:rPr>
        <w:t xml:space="preserve">waves of </w:t>
      </w:r>
      <w:r w:rsidRPr="005C20D9">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5C20D9">
        <w:rPr>
          <w:rStyle w:val="StyleUnderline"/>
          <w:highlight w:val="green"/>
        </w:rPr>
        <w:t>have</w:t>
      </w:r>
      <w:r w:rsidRPr="00961082">
        <w:rPr>
          <w:rStyle w:val="StyleUnderline"/>
        </w:rPr>
        <w:t xml:space="preserve"> gradually </w:t>
      </w:r>
      <w:r w:rsidRPr="005C20D9">
        <w:rPr>
          <w:rStyle w:val="StyleUnderline"/>
          <w:highlight w:val="green"/>
        </w:rPr>
        <w:t>dismantled</w:t>
      </w:r>
      <w:r w:rsidRPr="00961082">
        <w:rPr>
          <w:rStyle w:val="StyleUnderline"/>
        </w:rPr>
        <w:t xml:space="preserve"> Landis’s administrative state </w:t>
      </w:r>
      <w:r w:rsidRPr="005C20D9">
        <w:rPr>
          <w:rStyle w:val="StyleUnderline"/>
          <w:highlight w:val="green"/>
        </w:rPr>
        <w:t>over</w:t>
      </w:r>
      <w:r w:rsidRPr="00961082">
        <w:rPr>
          <w:sz w:val="16"/>
        </w:rPr>
        <w:t xml:space="preserve"> the </w:t>
      </w:r>
      <w:r w:rsidRPr="00961082">
        <w:rPr>
          <w:rStyle w:val="StyleUnderline"/>
        </w:rPr>
        <w:t xml:space="preserve">past several </w:t>
      </w:r>
      <w:r w:rsidRPr="005C20D9">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5C20D9">
        <w:rPr>
          <w:rStyle w:val="Emphasis"/>
          <w:highlight w:val="green"/>
        </w:rPr>
        <w:t>Dem</w:t>
      </w:r>
      <w:r w:rsidRPr="00961082">
        <w:rPr>
          <w:rStyle w:val="StyleUnderline"/>
        </w:rPr>
        <w:t xml:space="preserve">ocratic </w:t>
      </w:r>
      <w:r w:rsidRPr="005C20D9">
        <w:rPr>
          <w:rStyle w:val="StyleUnderline"/>
          <w:highlight w:val="green"/>
        </w:rPr>
        <w:t xml:space="preserve">and </w:t>
      </w:r>
      <w:r w:rsidRPr="005C20D9">
        <w:rPr>
          <w:rStyle w:val="Emphasis"/>
          <w:highlight w:val="green"/>
        </w:rPr>
        <w:t>Rep</w:t>
      </w:r>
      <w:r w:rsidRPr="00961082">
        <w:rPr>
          <w:rStyle w:val="StyleUnderline"/>
        </w:rPr>
        <w:t xml:space="preserve">ublican </w:t>
      </w:r>
      <w:r w:rsidRPr="005C20D9">
        <w:rPr>
          <w:rStyle w:val="Emphasis"/>
          <w:highlight w:val="green"/>
        </w:rPr>
        <w:t>admin</w:t>
      </w:r>
      <w:r w:rsidRPr="00961082">
        <w:rPr>
          <w:rStyle w:val="Emphasis"/>
        </w:rPr>
        <w:t>istration</w:t>
      </w:r>
      <w:r w:rsidRPr="005C20D9">
        <w:rPr>
          <w:rStyle w:val="Emphasis"/>
          <w:highlight w:val="green"/>
        </w:rPr>
        <w:t>s</w:t>
      </w:r>
      <w:r w:rsidRPr="00961082">
        <w:rPr>
          <w:rStyle w:val="StyleUnderline"/>
        </w:rPr>
        <w:t xml:space="preserve"> in recent decades </w:t>
      </w:r>
      <w:r w:rsidRPr="005C20D9">
        <w:rPr>
          <w:rStyle w:val="StyleUnderline"/>
          <w:highlight w:val="green"/>
        </w:rPr>
        <w:t xml:space="preserve">to make </w:t>
      </w:r>
      <w:r w:rsidRPr="005C20D9">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5C20D9">
        <w:rPr>
          <w:rStyle w:val="Emphasis"/>
          <w:highlight w:val="green"/>
        </w:rPr>
        <w:t>market-friendly</w:t>
      </w:r>
      <w:r w:rsidRPr="00961082">
        <w:rPr>
          <w:sz w:val="16"/>
        </w:rPr>
        <w:t>.</w:t>
      </w:r>
    </w:p>
    <w:p w14:paraId="1971F5DA" w14:textId="77777777" w:rsidR="00564FBF" w:rsidRPr="00961082" w:rsidRDefault="00564FBF" w:rsidP="00564FBF">
      <w:pPr>
        <w:rPr>
          <w:sz w:val="16"/>
        </w:rPr>
      </w:pPr>
      <w:r w:rsidRPr="00961082">
        <w:rPr>
          <w:sz w:val="16"/>
        </w:rPr>
        <w:t xml:space="preserve">Second, this </w:t>
      </w:r>
      <w:r w:rsidRPr="00961082">
        <w:rPr>
          <w:rStyle w:val="StyleUnderline"/>
        </w:rPr>
        <w:t xml:space="preserve">regulatory </w:t>
      </w:r>
      <w:r w:rsidRPr="005C20D9">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5C20D9">
        <w:rPr>
          <w:rStyle w:val="StyleUnderline"/>
          <w:highlight w:val="green"/>
        </w:rPr>
        <w:t>is</w:t>
      </w:r>
      <w:r w:rsidRPr="00961082">
        <w:rPr>
          <w:rStyle w:val="StyleUnderline"/>
        </w:rPr>
        <w:t xml:space="preserve"> </w:t>
      </w:r>
      <w:r w:rsidRPr="007E555D">
        <w:rPr>
          <w:rStyle w:val="StyleUnderline"/>
        </w:rPr>
        <w:t xml:space="preserve">largely a </w:t>
      </w:r>
      <w:r w:rsidRPr="005C20D9">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5C20D9">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5C20D9">
        <w:rPr>
          <w:rStyle w:val="Emphasis"/>
          <w:highlight w:val="green"/>
        </w:rPr>
        <w:t>Clinton</w:t>
      </w:r>
      <w:r w:rsidRPr="005C20D9">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5C20D9">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43F17CE5" w14:textId="77777777" w:rsidR="00564FBF" w:rsidRPr="00961082" w:rsidRDefault="00564FBF" w:rsidP="00564FBF">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225128B9" w14:textId="77777777" w:rsidR="00564FBF" w:rsidRPr="00961082" w:rsidRDefault="00564FBF" w:rsidP="00564FBF">
      <w:pPr>
        <w:rPr>
          <w:sz w:val="16"/>
        </w:rPr>
      </w:pPr>
      <w:r w:rsidRPr="00961082">
        <w:rPr>
          <w:sz w:val="16"/>
        </w:rPr>
        <w:t xml:space="preserve"> This </w:t>
      </w:r>
      <w:r w:rsidRPr="005C20D9">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5C20D9">
        <w:rPr>
          <w:rStyle w:val="StyleUnderline"/>
          <w:highlight w:val="green"/>
        </w:rPr>
        <w:t>has</w:t>
      </w:r>
      <w:r w:rsidRPr="00961082">
        <w:rPr>
          <w:sz w:val="16"/>
        </w:rPr>
        <w:t xml:space="preserve"> similarly </w:t>
      </w:r>
      <w:r w:rsidRPr="005C20D9">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1E93F848" w14:textId="77777777" w:rsidR="00564FBF" w:rsidRPr="007E555D" w:rsidRDefault="00564FBF" w:rsidP="00564FBF">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2DA8A90A" w14:textId="77777777" w:rsidR="00564FBF" w:rsidRPr="007E555D" w:rsidRDefault="00564FBF" w:rsidP="00564FBF">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3A69B807" w14:textId="77777777" w:rsidR="00564FBF" w:rsidRPr="007E555D" w:rsidRDefault="00564FBF" w:rsidP="00564FBF">
      <w:pPr>
        <w:rPr>
          <w:sz w:val="16"/>
        </w:rPr>
      </w:pPr>
      <w:r w:rsidRPr="007E555D">
        <w:rPr>
          <w:sz w:val="16"/>
        </w:rPr>
        <w:t>Footnote 11. For an excellent discussion of the informal norms shaping executive judgment, see Daphna Renan, Presidential Norms and Article II, 131 HARV. L. REV. (forthcoming 2018).</w:t>
      </w:r>
    </w:p>
    <w:p w14:paraId="04C5C4C1" w14:textId="77777777" w:rsidR="00564FBF" w:rsidRPr="007E555D" w:rsidRDefault="00564FBF" w:rsidP="00564FBF">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3219DC48" w14:textId="77777777" w:rsidR="00564FBF" w:rsidRDefault="00564FBF" w:rsidP="00564FBF">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25248A87" w14:textId="77777777" w:rsidR="00564FBF" w:rsidRDefault="00564FBF" w:rsidP="00564FBF">
      <w:pPr>
        <w:pStyle w:val="Heading3"/>
      </w:pPr>
      <w:r>
        <w:t>1NC---Agency Adv---A2: Simpson [Kansas]</w:t>
      </w:r>
    </w:p>
    <w:p w14:paraId="05E324C1" w14:textId="77777777" w:rsidR="00564FBF" w:rsidRDefault="00564FBF" w:rsidP="00564FBF">
      <w:pPr>
        <w:pStyle w:val="Heading4"/>
        <w:rPr>
          <w:b w:val="0"/>
          <w:bCs/>
        </w:rPr>
      </w:pPr>
      <w:r>
        <w:t xml:space="preserve">Private sector flight is </w:t>
      </w:r>
      <w:r>
        <w:rPr>
          <w:u w:val="single"/>
        </w:rPr>
        <w:t>inevitable</w:t>
      </w:r>
      <w:r>
        <w:t xml:space="preserve">, even </w:t>
      </w:r>
      <w:r>
        <w:rPr>
          <w:u w:val="single"/>
        </w:rPr>
        <w:t>post-aff</w:t>
      </w:r>
      <w:r>
        <w:t xml:space="preserve">: they can’t solve the </w:t>
      </w:r>
      <w:r>
        <w:rPr>
          <w:u w:val="single"/>
        </w:rPr>
        <w:t>psychological</w:t>
      </w:r>
      <w:r>
        <w:t xml:space="preserve"> impact of laboring for a hostile president which would deter careerists </w:t>
      </w:r>
      <w:r>
        <w:rPr>
          <w:u w:val="single"/>
        </w:rPr>
        <w:t>even with</w:t>
      </w:r>
      <w:r>
        <w:t xml:space="preserve"> protections- We read green</w:t>
      </w:r>
    </w:p>
    <w:p w14:paraId="7605AD11" w14:textId="77777777" w:rsidR="00564FBF" w:rsidRPr="001474AE" w:rsidRDefault="00564FBF" w:rsidP="00564FBF">
      <w:r>
        <w:rPr>
          <w:rStyle w:val="Style13ptBold"/>
        </w:rPr>
        <w:t xml:space="preserve">1AC </w:t>
      </w:r>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2CD64C7" w14:textId="77777777" w:rsidR="00564FBF" w:rsidRPr="00082D2A" w:rsidRDefault="00564FBF" w:rsidP="00564FBF">
      <w:pPr>
        <w:rPr>
          <w:sz w:val="12"/>
        </w:rPr>
      </w:pPr>
      <w:r w:rsidRPr="00082D2A">
        <w:rPr>
          <w:sz w:val="12"/>
        </w:rPr>
        <w:t xml:space="preserve">ES: “We wanted to continue the conversation with Cristin around the impacts that we see, not only to the day-to-day workforce and how agencies operate, but the actual impact that we see for the country overall. Let's go back to the conversation. These cuts, as we've been talking about, they come on top of all the other cuts of probationary employees, the folks who took early retirement, the folks who were eliminated as part of the getting rid of US Agency for International Development. Are we starting to see or when do you think we're going to start to see actual mission impact in terms of government offering fewer services or slower services or doing what Radha called the government version of quiet quitting? Can they actually just do less? And is that actually starting to happen at this point?” LD: “It's absolutely starting to happen. It's helpful to think about all of this attrition and these layoffs in context, not in a vacuum. And I see them in two different categories. In one category, the administration is going after agencies and laying off staff and agencies. It's intending to close ahead of even working with Congress to agree with Congress that that agency should close and that that funding shouldn't be spent. So in agencies like USAID or the Institute for Museum and Library Services, you're seeing a move to a layoff, which means all activities of that agency are ceasing ahead of even consulting with Congress, right? 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 Grants stop flowing to libraries and museums, period, right? When you let every single person at USAID go, what happens? Life-saving aid doesn't get delivered. It's a very fast way to dismantle an agency with or without Congress, and in this case, without. But in other agencies, the changes are a little harder to see where they're coming from, right? Because at the Department of Health and Human Services, or Agriculture, or Housing and Urban Development, you're not trying to close the agency if you're this administration. You're just trying to make some really big changes. And so what you get is compounding effect of layoffs, firings, resignations, and retirements, totally disconnected from mission or plan, and then attrition that's so much deeper even than the administration intended in certain areas that they're having to again rehire. So it's CDC rehiring hundreds of employees so that schools can deal with lead, hazardous levels of lead poisoning and monitoring wildfire smoke and taking care of coal miners. The administration didn't actually mean to cut those programs, or if they did, they walked back from them pretty quickly when they got some pressure from Congress. And again, here we are trying to clean up that mess. And we're only six months in. This to me just demonstrates a real lack of understanding what it means to meet agency missions. And we are the people feeling that, right? Those schools, those coal miners, the people in the area suffering from wildfire smoke are the ones who are to suffer if we don't actually succeed in keeping those experts aboard.” ES: “This is something that's been on my mind a lot for the past few months that yes, the administration has attempted to end contracts, cut off grants and other things in a much more explicit way. But by eliminating federal workers and federal capacity, it's the same sort of policy choice, even if they didn't write it down as I'm getting rid of this program, by getting rid of the workers that are actually leading this, it has the exact same effect. But you can't separate out the overall impact and the relationship between the two.” Something else I've been worried about because we don't need more these days, is how does this impact the federal government's ability to actually retain the existing workforce that it needs, but also to at some point, I assume, is going to have to recruit additional folks to come in as new opportunities come up. How might it impact its ability to recruit the workforce we need in the future?” RI: “Yeah, I mean, we've talked about how chaotic and unpredictable this has been, but it's also embedded with messaging and a mood vibes that are really disrespectful and at times immoral and disconnected from thoughtful plans about how to be effective. Delivering agency missions are a large part of why people choose to work in the federal government, right? They want to make their nation, their communities better. And so when you don't have that care, you don't have that respect, that is going to harm not just retention of current employees, but recruitment of new ones. The number of rock stars, civil servants I know who are choosing to leave government now, the number of people coming out of great training programs that are choosing not to apply is sobering. And that scope and scale then can't be ignored. So if you were an early career expert in technology, or service design, or policy, these skills the government needs, </w:t>
      </w:r>
      <w:r w:rsidRPr="005C20D9">
        <w:rPr>
          <w:rStyle w:val="StyleUnderline"/>
          <w:highlight w:val="green"/>
        </w:rPr>
        <w:t>and you had an</w:t>
      </w:r>
      <w:r w:rsidRPr="00535573">
        <w:rPr>
          <w:rStyle w:val="StyleUnderline"/>
        </w:rPr>
        <w:t xml:space="preserve"> </w:t>
      </w:r>
      <w:r w:rsidRPr="005C20D9">
        <w:rPr>
          <w:rStyle w:val="StyleUnderline"/>
          <w:highlight w:val="green"/>
        </w:rPr>
        <w:t>option of</w:t>
      </w:r>
      <w:r w:rsidRPr="00082D2A">
        <w:rPr>
          <w:sz w:val="12"/>
          <w:highlight w:val="green"/>
        </w:rPr>
        <w:t xml:space="preserve"> </w:t>
      </w:r>
      <w:r w:rsidRPr="005C20D9">
        <w:rPr>
          <w:rStyle w:val="Emphasis"/>
          <w:highlight w:val="green"/>
        </w:rPr>
        <w:t>serving</w:t>
      </w:r>
      <w:r w:rsidRPr="00082D2A">
        <w:rPr>
          <w:sz w:val="12"/>
        </w:rPr>
        <w:t xml:space="preserve"> in the federal government right now, </w:t>
      </w:r>
      <w:r w:rsidRPr="005C20D9">
        <w:rPr>
          <w:rStyle w:val="StyleUnderline"/>
          <w:highlight w:val="green"/>
        </w:rPr>
        <w:t>or looking</w:t>
      </w:r>
      <w:r w:rsidRPr="00535573">
        <w:rPr>
          <w:rStyle w:val="StyleUnderline"/>
        </w:rPr>
        <w:t xml:space="preserve"> </w:t>
      </w:r>
      <w:r w:rsidRPr="005C20D9">
        <w:rPr>
          <w:rStyle w:val="StyleUnderline"/>
          <w:highlight w:val="green"/>
        </w:rPr>
        <w:t>at</w:t>
      </w:r>
      <w:r w:rsidRPr="00082D2A">
        <w:rPr>
          <w:sz w:val="12"/>
        </w:rPr>
        <w:t xml:space="preserve"> a role in </w:t>
      </w:r>
      <w:r w:rsidRPr="005C20D9">
        <w:rPr>
          <w:rStyle w:val="StyleUnderline"/>
          <w:highlight w:val="green"/>
        </w:rPr>
        <w:t>the</w:t>
      </w:r>
      <w:r w:rsidRPr="00082D2A">
        <w:rPr>
          <w:sz w:val="12"/>
          <w:highlight w:val="green"/>
        </w:rPr>
        <w:t xml:space="preserve"> </w:t>
      </w:r>
      <w:r w:rsidRPr="005C20D9">
        <w:rPr>
          <w:rStyle w:val="Emphasis"/>
          <w:highlight w:val="green"/>
        </w:rPr>
        <w:t>private sector</w:t>
      </w:r>
      <w:r w:rsidRPr="00082D2A">
        <w:rPr>
          <w:sz w:val="12"/>
        </w:rPr>
        <w:t xml:space="preserve"> or state and local government, I mean, </w:t>
      </w:r>
      <w:r w:rsidRPr="00535573">
        <w:rPr>
          <w:rStyle w:val="StyleUnderline"/>
        </w:rPr>
        <w:t>there are</w:t>
      </w:r>
      <w:r w:rsidRPr="00082D2A">
        <w:rPr>
          <w:sz w:val="12"/>
        </w:rPr>
        <w:t xml:space="preserve"> </w:t>
      </w:r>
      <w:r w:rsidRPr="005C20D9">
        <w:rPr>
          <w:rStyle w:val="Emphasis"/>
          <w:highlight w:val="green"/>
        </w:rPr>
        <w:t>many</w:t>
      </w:r>
      <w:r w:rsidRPr="00535573">
        <w:rPr>
          <w:rStyle w:val="Emphasis"/>
        </w:rPr>
        <w:t xml:space="preserve"> arguments</w:t>
      </w:r>
      <w:r w:rsidRPr="00082D2A">
        <w:rPr>
          <w:sz w:val="12"/>
        </w:rPr>
        <w:t xml:space="preserve"> </w:t>
      </w:r>
      <w:r w:rsidRPr="00535573">
        <w:rPr>
          <w:rStyle w:val="StyleUnderline"/>
        </w:rPr>
        <w:t xml:space="preserve">you would </w:t>
      </w:r>
      <w:r w:rsidRPr="005C20D9">
        <w:rPr>
          <w:rStyle w:val="StyleUnderline"/>
          <w:highlight w:val="green"/>
        </w:rPr>
        <w:t>turn away from federal service</w:t>
      </w:r>
      <w:r w:rsidRPr="00082D2A">
        <w:rPr>
          <w:sz w:val="12"/>
        </w:rPr>
        <w:t>. I don't know about you, but that would be a hard choice for me to make. We hate bad managers, all of us.</w:t>
      </w:r>
    </w:p>
    <w:p w14:paraId="2CA00D05" w14:textId="77777777" w:rsidR="00564FBF" w:rsidRPr="00B623DC" w:rsidRDefault="00564FBF" w:rsidP="00564FBF">
      <w:pPr>
        <w:rPr>
          <w:sz w:val="16"/>
        </w:rPr>
      </w:pPr>
      <w:r w:rsidRPr="005C20D9">
        <w:rPr>
          <w:rStyle w:val="StyleUnderline"/>
          <w:highlight w:val="green"/>
        </w:rPr>
        <w:t>This is like another level</w:t>
      </w:r>
      <w:r w:rsidRPr="005C20D9">
        <w:rPr>
          <w:sz w:val="16"/>
          <w:highlight w:val="green"/>
        </w:rPr>
        <w:t>.</w:t>
      </w:r>
      <w:r w:rsidRPr="00B623DC">
        <w:rPr>
          <w:sz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132053C8" w14:textId="77777777" w:rsidR="00564FBF" w:rsidRPr="00857037" w:rsidRDefault="00564FBF" w:rsidP="00564FBF">
      <w:pPr>
        <w:rPr>
          <w:sz w:val="16"/>
        </w:rPr>
      </w:pPr>
      <w:r w:rsidRPr="00B623DC">
        <w:rPr>
          <w:sz w:val="16"/>
        </w:rPr>
        <w:t xml:space="preserve">Like </w:t>
      </w:r>
      <w:r w:rsidRPr="00535573">
        <w:rPr>
          <w:rStyle w:val="StyleUnderline"/>
        </w:rPr>
        <w:t xml:space="preserve">it's </w:t>
      </w:r>
      <w:r w:rsidRPr="005C20D9">
        <w:rPr>
          <w:rStyle w:val="StyleUnderline"/>
          <w:highlight w:val="green"/>
        </w:rPr>
        <w:t>hard to put that amount of</w:t>
      </w:r>
      <w:r w:rsidRPr="005C20D9">
        <w:rPr>
          <w:sz w:val="16"/>
          <w:highlight w:val="green"/>
        </w:rPr>
        <w:t xml:space="preserve"> </w:t>
      </w:r>
      <w:r w:rsidRPr="005C20D9">
        <w:rPr>
          <w:rStyle w:val="Emphasis"/>
          <w:highlight w:val="green"/>
        </w:rPr>
        <w:t>actual trauma</w:t>
      </w:r>
      <w:r w:rsidRPr="005C20D9">
        <w:rPr>
          <w:sz w:val="16"/>
          <w:highlight w:val="green"/>
        </w:rPr>
        <w:t xml:space="preserve"> </w:t>
      </w:r>
      <w:r w:rsidRPr="005C20D9">
        <w:rPr>
          <w:rStyle w:val="StyleUnderline"/>
          <w:highlight w:val="green"/>
        </w:rPr>
        <w:t>into context</w:t>
      </w:r>
      <w:r w:rsidRPr="00535573">
        <w:rPr>
          <w:rStyle w:val="StyleUnderline"/>
        </w:rPr>
        <w:t xml:space="preserve">. </w:t>
      </w:r>
      <w:r w:rsidRPr="005C20D9">
        <w:rPr>
          <w:rStyle w:val="StyleUnderline"/>
          <w:highlight w:val="green"/>
        </w:rPr>
        <w:t>This is going to have</w:t>
      </w:r>
      <w:r w:rsidRPr="005C20D9">
        <w:rPr>
          <w:sz w:val="16"/>
          <w:highlight w:val="green"/>
        </w:rPr>
        <w:t xml:space="preserve"> </w:t>
      </w:r>
      <w:r w:rsidRPr="005C20D9">
        <w:rPr>
          <w:rStyle w:val="Emphasis"/>
          <w:highlight w:val="green"/>
        </w:rPr>
        <w:t>generational impacts</w:t>
      </w:r>
      <w:r w:rsidRPr="00B623DC">
        <w:rPr>
          <w:sz w:val="16"/>
        </w:rPr>
        <w:t>. I don't think that's an overstatement.</w:t>
      </w:r>
      <w:r>
        <w:rPr>
          <w:sz w:val="16"/>
        </w:rPr>
        <w:t>”</w:t>
      </w:r>
    </w:p>
    <w:p w14:paraId="5A3AE6C3" w14:textId="77777777" w:rsidR="00564FBF" w:rsidRDefault="00564FBF" w:rsidP="00564FBF">
      <w:pPr>
        <w:pStyle w:val="Heading2"/>
      </w:pPr>
      <w:r>
        <w:t>Secrecy Advantage</w:t>
      </w:r>
    </w:p>
    <w:p w14:paraId="20B3AF24" w14:textId="77777777" w:rsidR="00564FBF" w:rsidRDefault="00564FBF" w:rsidP="00564FBF">
      <w:pPr>
        <w:pStyle w:val="Heading3"/>
      </w:pPr>
      <w:r>
        <w:t>1NC---Whistleblowers---AT: IL</w:t>
      </w:r>
    </w:p>
    <w:p w14:paraId="2852CBED" w14:textId="77777777" w:rsidR="00564FBF" w:rsidRPr="00D37F29" w:rsidRDefault="00564FBF" w:rsidP="00564FBF">
      <w:pPr>
        <w:pStyle w:val="Heading4"/>
      </w:pPr>
      <w:r>
        <w:t>Whistleblower protections are distinct from union rights</w:t>
      </w:r>
    </w:p>
    <w:p w14:paraId="0B660064" w14:textId="77777777" w:rsidR="00564FBF" w:rsidRPr="00FF5001" w:rsidRDefault="00564FBF" w:rsidP="00564FBF">
      <w:r w:rsidRPr="00FF5001">
        <w:rPr>
          <w:rStyle w:val="Style13ptBold"/>
        </w:rPr>
        <w:t>Fruchter</w:t>
      </w:r>
      <w:r>
        <w:rPr>
          <w:rStyle w:val="Style13ptBold"/>
        </w:rPr>
        <w:t xml:space="preserve"> and Waldref</w:t>
      </w:r>
      <w:r w:rsidRPr="00FF5001">
        <w:rPr>
          <w:rStyle w:val="Style13ptBold"/>
        </w:rPr>
        <w:t xml:space="preserve"> 25</w:t>
      </w:r>
      <w: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6329C621" w14:textId="77777777" w:rsidR="00564FBF" w:rsidRPr="00D37F29" w:rsidRDefault="00564FBF" w:rsidP="00564FBF">
      <w:pPr>
        <w:rPr>
          <w:sz w:val="16"/>
        </w:rPr>
      </w:pPr>
      <w:r w:rsidRPr="00D37F29">
        <w:rPr>
          <w:sz w:val="16"/>
        </w:rPr>
        <w:t>What Is a Whistleblower?</w:t>
      </w:r>
    </w:p>
    <w:p w14:paraId="54A2DCF8" w14:textId="77777777" w:rsidR="00564FBF" w:rsidRPr="00D37F29" w:rsidRDefault="00564FBF" w:rsidP="00564FBF">
      <w:pPr>
        <w:rPr>
          <w:sz w:val="16"/>
        </w:rPr>
      </w:pPr>
      <w:r w:rsidRPr="00FF5001">
        <w:rPr>
          <w:rStyle w:val="StyleUnderline"/>
        </w:rPr>
        <w:t xml:space="preserve">A </w:t>
      </w:r>
      <w:r w:rsidRPr="005C20D9">
        <w:rPr>
          <w:rStyle w:val="StyleUnderline"/>
          <w:highlight w:val="green"/>
        </w:rPr>
        <w:t>whistleblower is</w:t>
      </w:r>
      <w:r w:rsidRPr="00FF5001">
        <w:rPr>
          <w:rStyle w:val="StyleUnderline"/>
        </w:rPr>
        <w:t xml:space="preserve"> an individual (often, but </w:t>
      </w:r>
      <w:r w:rsidRPr="005C20D9">
        <w:rPr>
          <w:rStyle w:val="StyleUnderline"/>
          <w:highlight w:val="green"/>
        </w:rPr>
        <w:t>not always, an 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include </w:t>
      </w:r>
      <w:r w:rsidRPr="005C20D9">
        <w:rPr>
          <w:rStyle w:val="StyleUnderline"/>
          <w:highlight w:val="green"/>
        </w:rPr>
        <w:t>violations of</w:t>
      </w:r>
      <w:r w:rsidRPr="00FF5001">
        <w:rPr>
          <w:rStyle w:val="StyleUnderline"/>
        </w:rPr>
        <w:t xml:space="preserve"> the </w:t>
      </w:r>
      <w:r w:rsidRPr="005C20D9">
        <w:rPr>
          <w:rStyle w:val="StyleUnderline"/>
          <w:highlight w:val="green"/>
        </w:rPr>
        <w:t>law</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5C20D9">
        <w:rPr>
          <w:rStyle w:val="Emphasis"/>
          <w:highlight w:val="green"/>
        </w:rPr>
        <w:t>fall outside</w:t>
      </w:r>
      <w:r w:rsidRPr="00FF5001">
        <w:rPr>
          <w:rStyle w:val="Emphasis"/>
        </w:rPr>
        <w:t xml:space="preserve"> the </w:t>
      </w:r>
      <w:r w:rsidRPr="005C20D9">
        <w:rPr>
          <w:rStyle w:val="Emphasis"/>
          <w:highlight w:val="green"/>
        </w:rPr>
        <w:t>scope</w:t>
      </w:r>
      <w:r w:rsidRPr="005C20D9">
        <w:rPr>
          <w:rStyle w:val="StyleUnderline"/>
          <w:highlight w:val="green"/>
        </w:rPr>
        <w:t xml:space="preserve"> of</w:t>
      </w:r>
      <w:r w:rsidRPr="00FF5001">
        <w:rPr>
          <w:rStyle w:val="StyleUnderline"/>
        </w:rPr>
        <w:t xml:space="preserve"> traditional workplace complaints or </w:t>
      </w:r>
      <w:r w:rsidRPr="005C20D9">
        <w:rPr>
          <w:rStyle w:val="Emphasis"/>
          <w:highlight w:val="green"/>
        </w:rPr>
        <w:t>union grievance procedures</w:t>
      </w:r>
      <w:r w:rsidRPr="00D37F29">
        <w:rPr>
          <w:sz w:val="16"/>
        </w:rPr>
        <w:t>.</w:t>
      </w:r>
    </w:p>
    <w:p w14:paraId="0703EF0A" w14:textId="77777777" w:rsidR="00564FBF" w:rsidRPr="00D37F29" w:rsidRDefault="00564FBF" w:rsidP="00564FBF">
      <w:pPr>
        <w:rPr>
          <w:sz w:val="16"/>
        </w:rPr>
      </w:pPr>
      <w:r w:rsidRPr="005C20D9">
        <w:rPr>
          <w:rStyle w:val="StyleUnderline"/>
          <w:highlight w:val="green"/>
        </w:rPr>
        <w:t xml:space="preserve">While </w:t>
      </w:r>
      <w:r w:rsidRPr="005C20D9">
        <w:rPr>
          <w:rStyle w:val="Emphasis"/>
          <w:highlight w:val="green"/>
        </w:rPr>
        <w:t>many</w:t>
      </w:r>
      <w:r w:rsidRPr="005C20D9">
        <w:rPr>
          <w:rStyle w:val="StyleUnderline"/>
          <w:highlight w:val="green"/>
        </w:rPr>
        <w:t xml:space="preserve"> workplace </w:t>
      </w:r>
      <w:r w:rsidRPr="005C20D9">
        <w:rPr>
          <w:rStyle w:val="Emphasis"/>
          <w:highlight w:val="green"/>
        </w:rPr>
        <w:t>issues</w:t>
      </w:r>
      <w:r w:rsidRPr="00FF5001">
        <w:rPr>
          <w:rStyle w:val="StyleUnderline"/>
        </w:rPr>
        <w:t xml:space="preserve"> can be effectively </w:t>
      </w:r>
      <w:r w:rsidRPr="005C20D9">
        <w:rPr>
          <w:rStyle w:val="Emphasis"/>
          <w:highlight w:val="green"/>
        </w:rPr>
        <w:t>addressed</w:t>
      </w:r>
      <w:r w:rsidRPr="005C20D9">
        <w:rPr>
          <w:rStyle w:val="StyleUnderline"/>
          <w:highlight w:val="green"/>
        </w:rPr>
        <w:t xml:space="preserve"> through</w:t>
      </w:r>
      <w:r w:rsidRPr="00FF5001">
        <w:rPr>
          <w:rStyle w:val="StyleUnderline"/>
        </w:rPr>
        <w:t xml:space="preserve"> a </w:t>
      </w:r>
      <w:r w:rsidRPr="005C20D9">
        <w:rPr>
          <w:rStyle w:val="Emphasis"/>
          <w:highlight w:val="green"/>
        </w:rPr>
        <w:t>union’s</w:t>
      </w:r>
      <w:r w:rsidRPr="00FF5001">
        <w:rPr>
          <w:rStyle w:val="Emphasis"/>
        </w:rPr>
        <w:t xml:space="preserve"> grievance </w:t>
      </w:r>
      <w:r w:rsidRPr="005C20D9">
        <w:rPr>
          <w:rStyle w:val="Emphasis"/>
          <w:highlight w:val="green"/>
        </w:rPr>
        <w:t>process</w:t>
      </w:r>
      <w:r w:rsidRPr="005C20D9">
        <w:rPr>
          <w:rStyle w:val="StyleUnderline"/>
          <w:highlight w:val="green"/>
        </w:rPr>
        <w:t>, whistleblowing involves</w:t>
      </w:r>
      <w:r w:rsidRPr="00FF5001">
        <w:rPr>
          <w:rStyle w:val="StyleUnderline"/>
        </w:rPr>
        <w:t xml:space="preserve"> </w:t>
      </w:r>
      <w:r w:rsidRPr="00FF5001">
        <w:rPr>
          <w:rStyle w:val="Emphasis"/>
        </w:rPr>
        <w:t xml:space="preserve">reporting </w:t>
      </w:r>
      <w:r w:rsidRPr="005C20D9">
        <w:rPr>
          <w:rStyle w:val="Emphasis"/>
          <w:highlight w:val="green"/>
        </w:rPr>
        <w:t>serious misconduct</w:t>
      </w:r>
      <w:r w:rsidRPr="00D37F29">
        <w:rPr>
          <w:sz w:val="16"/>
        </w:rPr>
        <w:t xml:space="preserve">, </w:t>
      </w:r>
      <w:r w:rsidRPr="00FF5001">
        <w:rPr>
          <w:rStyle w:val="StyleUnderline"/>
        </w:rPr>
        <w:t>such as legal violations or threats to public or worker safety that may require legal protection and support</w:t>
      </w:r>
      <w:r w:rsidRPr="00D37F29">
        <w:rPr>
          <w:sz w:val="16"/>
        </w:rPr>
        <w:t>.</w:t>
      </w:r>
    </w:p>
    <w:p w14:paraId="3CF5F70C" w14:textId="77777777" w:rsidR="00564FBF" w:rsidRPr="00D37F29" w:rsidRDefault="00564FBF" w:rsidP="00564FBF">
      <w:pPr>
        <w:rPr>
          <w:sz w:val="16"/>
        </w:rPr>
      </w:pPr>
      <w:r w:rsidRPr="00D37F29">
        <w:rPr>
          <w:sz w:val="16"/>
        </w:rPr>
        <w:t>Examples of whistleblowing in union settings include:</w:t>
      </w:r>
    </w:p>
    <w:p w14:paraId="43136BD7" w14:textId="77777777" w:rsidR="00564FBF" w:rsidRPr="00D37F29" w:rsidRDefault="00564FBF" w:rsidP="00564FBF">
      <w:pPr>
        <w:rPr>
          <w:sz w:val="16"/>
        </w:rPr>
      </w:pPr>
      <w:r w:rsidRPr="00D37F29">
        <w:rPr>
          <w:sz w:val="16"/>
        </w:rPr>
        <w:t>Reporting unsafe working conditions that put employees at risk, such as malfunctioning equipment or a lack of proper safety equipment or training</w:t>
      </w:r>
    </w:p>
    <w:p w14:paraId="5B1CE0D5" w14:textId="77777777" w:rsidR="00564FBF" w:rsidRPr="00D37F29" w:rsidRDefault="00564FBF" w:rsidP="00564FBF">
      <w:pPr>
        <w:rPr>
          <w:sz w:val="16"/>
        </w:rPr>
      </w:pPr>
      <w:r w:rsidRPr="00D37F29">
        <w:rPr>
          <w:sz w:val="16"/>
        </w:rPr>
        <w:t>Exposing fraud or theft involving union funds or employer misappropriation of public money</w:t>
      </w:r>
    </w:p>
    <w:p w14:paraId="7DEA4163" w14:textId="77777777" w:rsidR="00564FBF" w:rsidRPr="00D37F29" w:rsidRDefault="00564FBF" w:rsidP="00564FBF">
      <w:pPr>
        <w:rPr>
          <w:sz w:val="16"/>
        </w:rPr>
      </w:pPr>
      <w:r w:rsidRPr="00D37F29">
        <w:rPr>
          <w:sz w:val="16"/>
        </w:rPr>
        <w:t>Reporting environmental violations, like illegal dumping or pollution by the employer, or submittal of inaccurate or false reports or monitoring data</w:t>
      </w:r>
    </w:p>
    <w:p w14:paraId="1EDB7664" w14:textId="77777777" w:rsidR="00564FBF" w:rsidRPr="00D37F29" w:rsidRDefault="00564FBF" w:rsidP="00564FBF">
      <w:pPr>
        <w:rPr>
          <w:sz w:val="16"/>
        </w:rPr>
      </w:pPr>
      <w:r w:rsidRPr="00D37F29">
        <w:rPr>
          <w:sz w:val="16"/>
        </w:rPr>
        <w:t>A company’s failure to report (or false reporting) of incidents, or failure to address known issues that impact the company’s legal obligations or worker or public safety</w:t>
      </w:r>
    </w:p>
    <w:p w14:paraId="6459A4E1" w14:textId="77777777" w:rsidR="00564FBF" w:rsidRPr="00D37F29" w:rsidRDefault="00564FBF" w:rsidP="00564FBF">
      <w:pPr>
        <w:rPr>
          <w:sz w:val="16"/>
        </w:rPr>
      </w:pPr>
      <w:r w:rsidRPr="00D37F29">
        <w:rPr>
          <w:sz w:val="16"/>
        </w:rPr>
        <w:t>Reporting workplace harassment or discrimination that violates federal or state civil rights laws</w:t>
      </w:r>
    </w:p>
    <w:p w14:paraId="5E1741AD" w14:textId="77777777" w:rsidR="00564FBF" w:rsidRPr="00D37F29" w:rsidRDefault="00564FBF" w:rsidP="00564FBF">
      <w:pPr>
        <w:rPr>
          <w:sz w:val="16"/>
        </w:rPr>
      </w:pPr>
      <w:r w:rsidRPr="00D37F29">
        <w:rPr>
          <w:sz w:val="16"/>
        </w:rPr>
        <w:t>Uncovering organizational corruption within employer or the union, or other companies or organizations, such as bribes, kickbacks, conflicts of interest, or inappropriate financial arrangements</w:t>
      </w:r>
    </w:p>
    <w:p w14:paraId="3D3F5FF1" w14:textId="77777777" w:rsidR="00564FBF" w:rsidRPr="00D37F29" w:rsidRDefault="00564FBF" w:rsidP="00564FBF">
      <w:pPr>
        <w:rPr>
          <w:sz w:val="16"/>
        </w:rPr>
      </w:pPr>
      <w:r w:rsidRPr="005C20D9">
        <w:rPr>
          <w:rStyle w:val="StyleUnderline"/>
          <w:highlight w:val="green"/>
        </w:rPr>
        <w:t>Understanding</w:t>
      </w:r>
      <w:r w:rsidRPr="00D37F29">
        <w:rPr>
          <w:sz w:val="16"/>
        </w:rPr>
        <w:t xml:space="preserve"> the </w:t>
      </w:r>
      <w:r w:rsidRPr="005C20D9">
        <w:rPr>
          <w:rStyle w:val="Emphasis"/>
          <w:highlight w:val="green"/>
        </w:rPr>
        <w:t>difference</w:t>
      </w:r>
      <w:r w:rsidRPr="005C20D9">
        <w:rPr>
          <w:rStyle w:val="StyleUnderline"/>
          <w:highlight w:val="green"/>
        </w:rPr>
        <w:t xml:space="preserve"> between</w:t>
      </w:r>
      <w:r w:rsidRPr="00FF5001">
        <w:rPr>
          <w:rStyle w:val="StyleUnderline"/>
        </w:rPr>
        <w:t xml:space="preserve"> a </w:t>
      </w:r>
      <w:r w:rsidRPr="005C20D9">
        <w:rPr>
          <w:rStyle w:val="Emphasis"/>
          <w:highlight w:val="green"/>
        </w:rPr>
        <w:t>labor complaint</w:t>
      </w:r>
      <w:r w:rsidRPr="005C20D9">
        <w:rPr>
          <w:rStyle w:val="StyleUnderline"/>
          <w:highlight w:val="green"/>
        </w:rPr>
        <w:t xml:space="preserve"> and </w:t>
      </w:r>
      <w:r w:rsidRPr="005C20D9">
        <w:rPr>
          <w:rStyle w:val="Emphasis"/>
          <w:highlight w:val="green"/>
        </w:rPr>
        <w:t>whistleblowing</w:t>
      </w:r>
      <w:r w:rsidRPr="005C20D9">
        <w:rPr>
          <w:rStyle w:val="StyleUnderline"/>
          <w:highlight w:val="green"/>
        </w:rPr>
        <w:t xml:space="preserve"> is </w:t>
      </w:r>
      <w:r w:rsidRPr="005C20D9">
        <w:rPr>
          <w:rStyle w:val="Emphasis"/>
          <w:highlight w:val="green"/>
        </w:rPr>
        <w:t>key</w:t>
      </w:r>
      <w:r w:rsidRPr="005C20D9">
        <w:rPr>
          <w:rStyle w:val="StyleUnderline"/>
          <w:highlight w:val="green"/>
        </w:rPr>
        <w:t xml:space="preserve"> to</w:t>
      </w:r>
      <w:r w:rsidRPr="00FF5001">
        <w:rPr>
          <w:rStyle w:val="StyleUnderline"/>
        </w:rPr>
        <w:t xml:space="preserve"> knowing your rights and </w:t>
      </w:r>
      <w:r w:rsidRPr="005C20D9">
        <w:rPr>
          <w:rStyle w:val="Emphasis"/>
          <w:highlight w:val="green"/>
        </w:rPr>
        <w:t>protecting yourself</w:t>
      </w:r>
      <w:r w:rsidRPr="00D37F29">
        <w:rPr>
          <w:sz w:val="16"/>
        </w:rPr>
        <w:t xml:space="preserve">. </w:t>
      </w:r>
    </w:p>
    <w:p w14:paraId="43506F13" w14:textId="77777777" w:rsidR="00564FBF" w:rsidRPr="00D37F29" w:rsidRDefault="00564FBF" w:rsidP="00564FBF">
      <w:pPr>
        <w:rPr>
          <w:sz w:val="16"/>
        </w:rPr>
      </w:pPr>
      <w:r w:rsidRPr="00D37F29">
        <w:rPr>
          <w:sz w:val="16"/>
        </w:rPr>
        <w:t>Federal and State Protections That Apply to Union Members</w:t>
      </w:r>
    </w:p>
    <w:p w14:paraId="7FC21386" w14:textId="77777777" w:rsidR="00564FBF" w:rsidRPr="00D37F29" w:rsidRDefault="00564FBF" w:rsidP="00564FBF">
      <w:pPr>
        <w:rPr>
          <w:sz w:val="16"/>
        </w:rPr>
      </w:pPr>
      <w:r w:rsidRPr="00D37F29">
        <w:rPr>
          <w:sz w:val="16"/>
        </w:rPr>
        <w:t xml:space="preserve">Union membership does not limit your right to speak out against illegal or dangerous practices in the workplace. There are several federal and state laws that offer strong protections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537403E6" w14:textId="77777777" w:rsidR="00564FBF" w:rsidRPr="00D37F29" w:rsidRDefault="00564FBF" w:rsidP="00564FBF">
      <w:pPr>
        <w:rPr>
          <w:sz w:val="16"/>
        </w:rPr>
      </w:pPr>
      <w:r w:rsidRPr="00D37F29">
        <w:rPr>
          <w:sz w:val="16"/>
        </w:rPr>
        <w:t>Key protections include:</w:t>
      </w:r>
    </w:p>
    <w:p w14:paraId="24C67116" w14:textId="77777777" w:rsidR="00564FBF" w:rsidRPr="00D37F29" w:rsidRDefault="00564FBF" w:rsidP="00564FBF">
      <w:pPr>
        <w:rPr>
          <w:sz w:val="16"/>
        </w:rPr>
      </w:pPr>
      <w:r w:rsidRPr="00D37F29">
        <w:rPr>
          <w:sz w:val="16"/>
        </w:rPr>
        <w:t>Labor-Management Reporting and Disclosure Act (LMRDA): he LMRDA includes protections against retaliation, prohibiting employers or labor organizations from taking action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6BED2D5C" w14:textId="77777777" w:rsidR="00564FBF" w:rsidRPr="00D37F29" w:rsidRDefault="00564FBF" w:rsidP="00564FBF">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04F2107F" w14:textId="77777777" w:rsidR="00564FBF" w:rsidRPr="00D37F29" w:rsidRDefault="00564FBF" w:rsidP="00564FBF">
      <w:pPr>
        <w:rPr>
          <w:sz w:val="16"/>
        </w:rPr>
      </w:pPr>
      <w:r w:rsidRPr="00D37F29">
        <w:rPr>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556F852B" w14:textId="77777777" w:rsidR="00564FBF" w:rsidRPr="00D37F29" w:rsidRDefault="00564FBF" w:rsidP="00564FBF">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3254A2D5" w14:textId="77777777" w:rsidR="00564FBF" w:rsidRPr="00D37F29" w:rsidRDefault="00564FBF" w:rsidP="00564FBF">
      <w:pPr>
        <w:rPr>
          <w:sz w:val="16"/>
        </w:rPr>
      </w:pPr>
      <w:r w:rsidRPr="00D37F29">
        <w:rPr>
          <w:sz w:val="16"/>
        </w:rPr>
        <w:t>Washington State-specific protections:</w:t>
      </w:r>
    </w:p>
    <w:p w14:paraId="73F7818B" w14:textId="77777777" w:rsidR="00564FBF" w:rsidRPr="00D37F29" w:rsidRDefault="00564FBF" w:rsidP="00564FBF">
      <w:pPr>
        <w:rPr>
          <w:sz w:val="16"/>
        </w:rPr>
      </w:pPr>
      <w:r w:rsidRPr="00D37F29">
        <w:rPr>
          <w:sz w:val="16"/>
        </w:rPr>
        <w:t>Washington State Public Policy Exception: Protects workers, union or not, who are fired for reporting illegal conduct that threatens public safety or violates public policy</w:t>
      </w:r>
    </w:p>
    <w:p w14:paraId="7931AC3A" w14:textId="77777777" w:rsidR="00564FBF" w:rsidRPr="00D37F29" w:rsidRDefault="00564FBF" w:rsidP="00564FBF">
      <w:pPr>
        <w:rPr>
          <w:sz w:val="16"/>
        </w:rPr>
      </w:pPr>
      <w:r w:rsidRPr="00D37F29">
        <w:rPr>
          <w:sz w:val="16"/>
        </w:rPr>
        <w:t>Washington State False Claims Act (Medicaid Fraud): Allows individuals to report fraud involving state Medicaid funds, with protections against retaliation.</w:t>
      </w:r>
    </w:p>
    <w:p w14:paraId="01A91B4B" w14:textId="77777777" w:rsidR="00564FBF" w:rsidRPr="00D37F29" w:rsidRDefault="00564FBF" w:rsidP="00564FBF">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4F88C737" w14:textId="77777777" w:rsidR="00564FBF" w:rsidRPr="00616CE3" w:rsidRDefault="00564FBF" w:rsidP="00564FBF">
      <w:pPr>
        <w:rPr>
          <w:rStyle w:val="StyleUnderline"/>
        </w:rPr>
      </w:pPr>
      <w:r w:rsidRPr="00616CE3">
        <w:rPr>
          <w:rStyle w:val="StyleUnderline"/>
        </w:rPr>
        <w:t>Union Protections vs. Legal Protections</w:t>
      </w:r>
    </w:p>
    <w:p w14:paraId="4D4F60F2" w14:textId="77777777" w:rsidR="00564FBF" w:rsidRPr="00D37F29" w:rsidRDefault="00564FBF" w:rsidP="00564FBF">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5C20D9">
        <w:rPr>
          <w:rStyle w:val="Emphasis"/>
          <w:highlight w:val="green"/>
        </w:rPr>
        <w:t>union procedures</w:t>
      </w:r>
      <w:r w:rsidRPr="005C20D9">
        <w:rPr>
          <w:rStyle w:val="StyleUnderline"/>
          <w:highlight w:val="green"/>
        </w:rPr>
        <w:t xml:space="preserve"> are </w:t>
      </w:r>
      <w:r w:rsidRPr="005C20D9">
        <w:rPr>
          <w:rStyle w:val="Emphasis"/>
          <w:highlight w:val="green"/>
        </w:rPr>
        <w:t>not a substitute</w:t>
      </w:r>
      <w:r w:rsidRPr="005C20D9">
        <w:rPr>
          <w:rStyle w:val="StyleUnderline"/>
          <w:highlight w:val="green"/>
        </w:rPr>
        <w:t xml:space="preserve"> for</w:t>
      </w:r>
      <w:r w:rsidRPr="00616CE3">
        <w:rPr>
          <w:rStyle w:val="StyleUnderline"/>
        </w:rPr>
        <w:t xml:space="preserve"> the </w:t>
      </w:r>
      <w:r w:rsidRPr="005C20D9">
        <w:rPr>
          <w:rStyle w:val="Emphasis"/>
          <w:highlight w:val="green"/>
        </w:rPr>
        <w:t>legal protections provided</w:t>
      </w:r>
      <w:r w:rsidRPr="005C20D9">
        <w:rPr>
          <w:rStyle w:val="StyleUnderline"/>
          <w:highlight w:val="green"/>
        </w:rPr>
        <w:t xml:space="preserve"> under </w:t>
      </w:r>
      <w:r w:rsidRPr="005C20D9">
        <w:rPr>
          <w:rStyle w:val="Emphasis"/>
          <w:highlight w:val="green"/>
        </w:rPr>
        <w:t>whistleblower laws</w:t>
      </w:r>
      <w:r w:rsidRPr="00D37F29">
        <w:rPr>
          <w:sz w:val="16"/>
        </w:rPr>
        <w:t>.</w:t>
      </w:r>
    </w:p>
    <w:p w14:paraId="794712A8" w14:textId="77777777" w:rsidR="00564FBF" w:rsidRPr="00D37F29" w:rsidRDefault="00564FBF" w:rsidP="00564FBF">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5C20D9">
        <w:rPr>
          <w:rStyle w:val="Emphasis"/>
          <w:highlight w:val="green"/>
        </w:rPr>
        <w:t>However</w:t>
      </w:r>
      <w:r w:rsidRPr="005C20D9">
        <w:rPr>
          <w:rStyle w:val="StyleUnderline"/>
          <w:highlight w:val="green"/>
        </w:rPr>
        <w:t>, when</w:t>
      </w:r>
      <w:r w:rsidRPr="00D37F29">
        <w:rPr>
          <w:rStyle w:val="StyleUnderline"/>
        </w:rPr>
        <w:t xml:space="preserve"> a </w:t>
      </w:r>
      <w:r w:rsidRPr="005C20D9">
        <w:rPr>
          <w:rStyle w:val="StyleUnderline"/>
          <w:highlight w:val="green"/>
        </w:rPr>
        <w:t>worker uncovers</w:t>
      </w:r>
      <w:r w:rsidRPr="00D37F29">
        <w:rPr>
          <w:rStyle w:val="StyleUnderline"/>
        </w:rPr>
        <w:t xml:space="preserve"> illegal activity, such as </w:t>
      </w:r>
      <w:r w:rsidRPr="005C20D9">
        <w:rPr>
          <w:rStyle w:val="Emphasis"/>
          <w:highlight w:val="green"/>
        </w:rPr>
        <w:t>fraud</w:t>
      </w:r>
      <w:r w:rsidRPr="00D37F29">
        <w:rPr>
          <w:sz w:val="16"/>
        </w:rPr>
        <w:t xml:space="preserve">, health and safety violations, or discrimination, </w:t>
      </w:r>
      <w:r w:rsidRPr="005C20D9">
        <w:rPr>
          <w:rStyle w:val="StyleUnderline"/>
          <w:highlight w:val="green"/>
        </w:rPr>
        <w:t>external reporting</w:t>
      </w:r>
      <w:r w:rsidRPr="00D37F29">
        <w:rPr>
          <w:rStyle w:val="StyleUnderline"/>
        </w:rPr>
        <w:t xml:space="preserve"> may be </w:t>
      </w:r>
      <w:r w:rsidRPr="005C20D9">
        <w:rPr>
          <w:rStyle w:val="StyleUnderline"/>
          <w:highlight w:val="green"/>
        </w:rPr>
        <w:t>necessary to trigger</w:t>
      </w:r>
      <w:r w:rsidRPr="00D37F29">
        <w:rPr>
          <w:rStyle w:val="StyleUnderline"/>
        </w:rPr>
        <w:t xml:space="preserve"> the </w:t>
      </w:r>
      <w:r w:rsidRPr="005C20D9">
        <w:rPr>
          <w:rStyle w:val="StyleUnderline"/>
          <w:highlight w:val="green"/>
        </w:rPr>
        <w:t>legal protections of federal</w:t>
      </w:r>
      <w:r w:rsidRPr="00D37F29">
        <w:rPr>
          <w:sz w:val="16"/>
        </w:rPr>
        <w:t xml:space="preserve"> or state </w:t>
      </w:r>
      <w:r w:rsidRPr="00D37F29">
        <w:rPr>
          <w:rStyle w:val="StyleUnderline"/>
        </w:rPr>
        <w:t>whistleblower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36A3A2B4" w14:textId="77777777" w:rsidR="00564FBF" w:rsidRDefault="00564FBF" w:rsidP="00564FBF">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3EA5ADFB" w14:textId="77777777" w:rsidR="00564FBF" w:rsidRPr="008F7614" w:rsidRDefault="00564FBF" w:rsidP="00564FBF">
      <w:pPr>
        <w:pStyle w:val="Heading3"/>
      </w:pPr>
      <w:r>
        <w:t>No impact</w:t>
      </w:r>
    </w:p>
    <w:p w14:paraId="751040CF" w14:textId="77777777" w:rsidR="00564FBF" w:rsidRPr="00857037" w:rsidRDefault="00564FBF" w:rsidP="00564FBF">
      <w:pPr>
        <w:keepNext/>
        <w:keepLines/>
        <w:spacing w:before="40" w:after="0"/>
        <w:outlineLvl w:val="3"/>
        <w:rPr>
          <w:rFonts w:eastAsiaTheme="majorEastAsia" w:cstheme="majorBidi"/>
          <w:b/>
          <w:iCs/>
          <w:sz w:val="26"/>
        </w:rPr>
      </w:pPr>
      <w:r w:rsidRPr="00857037">
        <w:rPr>
          <w:rFonts w:eastAsiaTheme="majorEastAsia" w:cstheme="majorBidi"/>
          <w:b/>
          <w:iCs/>
          <w:sz w:val="26"/>
        </w:rPr>
        <w:t xml:space="preserve">Trump’s foreign policy is </w:t>
      </w:r>
      <w:r w:rsidRPr="00857037">
        <w:rPr>
          <w:rFonts w:eastAsiaTheme="majorEastAsia" w:cstheme="majorBidi"/>
          <w:b/>
          <w:iCs/>
          <w:sz w:val="26"/>
          <w:u w:val="single"/>
        </w:rPr>
        <w:t>rational</w:t>
      </w:r>
      <w:r w:rsidRPr="00857037">
        <w:rPr>
          <w:rFonts w:eastAsiaTheme="majorEastAsia" w:cstheme="majorBidi"/>
          <w:b/>
          <w:iCs/>
          <w:sz w:val="26"/>
        </w:rPr>
        <w:t xml:space="preserve">, securing </w:t>
      </w:r>
      <w:r w:rsidRPr="00857037">
        <w:rPr>
          <w:rFonts w:eastAsiaTheme="majorEastAsia" w:cstheme="majorBidi"/>
          <w:b/>
          <w:iCs/>
          <w:sz w:val="26"/>
          <w:u w:val="single"/>
        </w:rPr>
        <w:t>peace</w:t>
      </w:r>
      <w:r w:rsidRPr="00857037">
        <w:rPr>
          <w:rFonts w:eastAsiaTheme="majorEastAsia" w:cstheme="majorBidi"/>
          <w:b/>
          <w:iCs/>
          <w:sz w:val="26"/>
        </w:rPr>
        <w:t xml:space="preserve">. </w:t>
      </w:r>
    </w:p>
    <w:p w14:paraId="0B93421C" w14:textId="77777777" w:rsidR="00564FBF" w:rsidRPr="00857037" w:rsidRDefault="00564FBF" w:rsidP="00564FBF">
      <w:r w:rsidRPr="00857037">
        <w:t xml:space="preserve">Ned </w:t>
      </w:r>
      <w:r w:rsidRPr="00857037">
        <w:rPr>
          <w:b/>
          <w:bCs/>
          <w:sz w:val="26"/>
        </w:rPr>
        <w:t>Price 25</w:t>
      </w:r>
      <w:r w:rsidRPr="00857037">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2B5BD7DB" w14:textId="77777777" w:rsidR="00564FBF" w:rsidRPr="00857037" w:rsidRDefault="00564FBF" w:rsidP="00564FBF">
      <w:pPr>
        <w:rPr>
          <w:sz w:val="16"/>
        </w:rPr>
      </w:pPr>
      <w:r w:rsidRPr="00857037">
        <w:rPr>
          <w:sz w:val="26"/>
          <w:u w:val="single"/>
        </w:rPr>
        <w:t xml:space="preserve">Nevertheless, </w:t>
      </w:r>
      <w:r w:rsidRPr="005C20D9">
        <w:rPr>
          <w:sz w:val="26"/>
          <w:highlight w:val="green"/>
          <w:u w:val="single"/>
        </w:rPr>
        <w:t>those</w:t>
      </w:r>
      <w:r w:rsidRPr="00857037">
        <w:rPr>
          <w:sz w:val="26"/>
          <w:u w:val="single"/>
        </w:rPr>
        <w:t xml:space="preserve"> of us </w:t>
      </w:r>
      <w:r w:rsidRPr="005C20D9">
        <w:rPr>
          <w:sz w:val="26"/>
          <w:highlight w:val="green"/>
          <w:u w:val="single"/>
        </w:rPr>
        <w:t xml:space="preserve">who </w:t>
      </w:r>
      <w:r w:rsidRPr="005C20D9">
        <w:rPr>
          <w:b/>
          <w:iCs/>
          <w:sz w:val="28"/>
          <w:highlight w:val="green"/>
          <w:u w:val="single"/>
          <w:bdr w:val="single" w:sz="8" w:space="0" w:color="auto"/>
        </w:rPr>
        <w:t>care</w:t>
      </w:r>
      <w:r w:rsidRPr="005C20D9">
        <w:rPr>
          <w:sz w:val="26"/>
          <w:highlight w:val="green"/>
          <w:u w:val="single"/>
        </w:rPr>
        <w:t xml:space="preserve"> about America’s</w:t>
      </w:r>
      <w:r w:rsidRPr="00857037">
        <w:rPr>
          <w:sz w:val="26"/>
          <w:u w:val="single"/>
        </w:rPr>
        <w:t xml:space="preserve"> global power and </w:t>
      </w:r>
      <w:r w:rsidRPr="005C20D9">
        <w:rPr>
          <w:b/>
          <w:iCs/>
          <w:sz w:val="28"/>
          <w:highlight w:val="green"/>
          <w:u w:val="single"/>
          <w:bdr w:val="single" w:sz="8" w:space="0" w:color="auto"/>
        </w:rPr>
        <w:t>influence</w:t>
      </w:r>
      <w:r w:rsidRPr="00857037">
        <w:rPr>
          <w:sz w:val="16"/>
        </w:rPr>
        <w:t xml:space="preserve"> in the coming years are </w:t>
      </w:r>
      <w:r w:rsidRPr="005C20D9">
        <w:rPr>
          <w:b/>
          <w:iCs/>
          <w:sz w:val="28"/>
          <w:highlight w:val="green"/>
          <w:u w:val="single"/>
          <w:bdr w:val="single" w:sz="8" w:space="0" w:color="auto"/>
        </w:rPr>
        <w:t>obligated</w:t>
      </w:r>
      <w:r w:rsidRPr="005C20D9">
        <w:rPr>
          <w:sz w:val="26"/>
          <w:highlight w:val="green"/>
          <w:u w:val="single"/>
        </w:rPr>
        <w:t xml:space="preserve"> to resist</w:t>
      </w:r>
      <w:r w:rsidRPr="00857037">
        <w:rPr>
          <w:sz w:val="26"/>
          <w:u w:val="single"/>
        </w:rPr>
        <w:t xml:space="preserve"> reflexive across-the-board </w:t>
      </w:r>
      <w:r w:rsidRPr="005C20D9">
        <w:rPr>
          <w:b/>
          <w:iCs/>
          <w:sz w:val="28"/>
          <w:highlight w:val="green"/>
          <w:u w:val="single"/>
          <w:bdr w:val="single" w:sz="8" w:space="0" w:color="auto"/>
        </w:rPr>
        <w:t>condemnation</w:t>
      </w:r>
      <w:r w:rsidRPr="005C20D9">
        <w:rPr>
          <w:sz w:val="26"/>
          <w:highlight w:val="green"/>
          <w:u w:val="single"/>
        </w:rPr>
        <w:t xml:space="preserve"> of Trump</w:t>
      </w:r>
      <w:r w:rsidRPr="00857037">
        <w:rPr>
          <w:sz w:val="26"/>
          <w:u w:val="single"/>
        </w:rPr>
        <w:t>’s approach</w:t>
      </w:r>
      <w:r w:rsidRPr="00857037">
        <w:rPr>
          <w:sz w:val="16"/>
        </w:rPr>
        <w:t xml:space="preserve">. And a closer look at his record reveals at least a </w:t>
      </w:r>
      <w:r w:rsidRPr="00857037">
        <w:rPr>
          <w:sz w:val="26"/>
          <w:u w:val="single"/>
        </w:rPr>
        <w:t>few tactics that future administrations would be wise to adapt and adopt.</w:t>
      </w:r>
    </w:p>
    <w:p w14:paraId="7D74C26C" w14:textId="77777777" w:rsidR="00564FBF" w:rsidRPr="00857037" w:rsidRDefault="00564FBF" w:rsidP="00564FBF">
      <w:pPr>
        <w:rPr>
          <w:sz w:val="16"/>
        </w:rPr>
      </w:pPr>
      <w:r w:rsidRPr="00857037">
        <w:rPr>
          <w:sz w:val="16"/>
        </w:rPr>
        <w:t xml:space="preserve">First, </w:t>
      </w:r>
      <w:r w:rsidRPr="00857037">
        <w:rPr>
          <w:sz w:val="26"/>
          <w:u w:val="single"/>
        </w:rPr>
        <w:t xml:space="preserve">Trump seems to </w:t>
      </w:r>
      <w:r w:rsidRPr="005C20D9">
        <w:rPr>
          <w:sz w:val="26"/>
          <w:highlight w:val="green"/>
          <w:u w:val="single"/>
        </w:rPr>
        <w:t>understand</w:t>
      </w:r>
      <w:r w:rsidRPr="00857037">
        <w:rPr>
          <w:sz w:val="26"/>
          <w:u w:val="single"/>
        </w:rPr>
        <w:t xml:space="preserve"> that </w:t>
      </w:r>
      <w:r w:rsidRPr="005C20D9">
        <w:rPr>
          <w:b/>
          <w:iCs/>
          <w:sz w:val="28"/>
          <w:highlight w:val="green"/>
          <w:u w:val="single"/>
          <w:bdr w:val="single" w:sz="8" w:space="0" w:color="auto"/>
        </w:rPr>
        <w:t>diplomacy</w:t>
      </w:r>
      <w:r w:rsidRPr="00857037">
        <w:rPr>
          <w:sz w:val="26"/>
          <w:u w:val="single"/>
        </w:rPr>
        <w:t xml:space="preserve"> is about engaging with the world as it is, not as we’d like it to be</w:t>
      </w:r>
      <w:r w:rsidRPr="00857037">
        <w:rPr>
          <w:sz w:val="16"/>
        </w:rPr>
        <w:t xml:space="preserve">. His administration has </w:t>
      </w:r>
      <w:r w:rsidRPr="00857037">
        <w:rPr>
          <w:sz w:val="26"/>
          <w:u w:val="single"/>
        </w:rPr>
        <w:t xml:space="preserve">employed the diplomatic adage that countries </w:t>
      </w:r>
      <w:r w:rsidRPr="005C20D9">
        <w:rPr>
          <w:sz w:val="26"/>
          <w:highlight w:val="green"/>
          <w:u w:val="single"/>
        </w:rPr>
        <w:t xml:space="preserve">negotiate </w:t>
      </w:r>
      <w:r w:rsidRPr="005C20D9">
        <w:rPr>
          <w:b/>
          <w:iCs/>
          <w:sz w:val="28"/>
          <w:szCs w:val="28"/>
          <w:highlight w:val="green"/>
          <w:u w:val="single"/>
          <w:bdr w:val="single" w:sz="8" w:space="0" w:color="auto"/>
        </w:rPr>
        <w:t>peace</w:t>
      </w:r>
      <w:r w:rsidRPr="005C20D9">
        <w:rPr>
          <w:sz w:val="26"/>
          <w:highlight w:val="green"/>
          <w:u w:val="single"/>
        </w:rPr>
        <w:t xml:space="preserve"> with</w:t>
      </w:r>
      <w:r w:rsidRPr="00857037">
        <w:rPr>
          <w:sz w:val="26"/>
          <w:u w:val="single"/>
        </w:rPr>
        <w:t xml:space="preserve"> their </w:t>
      </w:r>
      <w:r w:rsidRPr="005C20D9">
        <w:rPr>
          <w:b/>
          <w:iCs/>
          <w:sz w:val="28"/>
          <w:highlight w:val="green"/>
          <w:u w:val="single"/>
          <w:bdr w:val="single" w:sz="8" w:space="0" w:color="auto"/>
        </w:rPr>
        <w:t>enemies</w:t>
      </w:r>
      <w:r w:rsidRPr="00857037">
        <w:rPr>
          <w:sz w:val="26"/>
          <w:u w:val="single"/>
        </w:rPr>
        <w:t>, not with their friends</w:t>
      </w:r>
      <w:r w:rsidRPr="00857037">
        <w:rPr>
          <w:sz w:val="16"/>
        </w:rPr>
        <w:t xml:space="preserve">. And the administration </w:t>
      </w:r>
      <w:r w:rsidRPr="00857037">
        <w:rPr>
          <w:sz w:val="26"/>
          <w:u w:val="single"/>
        </w:rPr>
        <w:t>has spoken with plenty of adversaries — including Hamas, </w:t>
      </w:r>
      <w:hyperlink r:id="rId7" w:history="1">
        <w:r w:rsidRPr="00857037">
          <w:rPr>
            <w:sz w:val="26"/>
            <w:u w:val="single"/>
          </w:rPr>
          <w:t>Iran</w:t>
        </w:r>
      </w:hyperlink>
      <w:r w:rsidRPr="00857037">
        <w:rPr>
          <w:sz w:val="26"/>
          <w:u w:val="single"/>
        </w:rPr>
        <w:t>, the</w:t>
      </w:r>
      <w:hyperlink r:id="rId8" w:history="1">
        <w:r w:rsidRPr="00857037">
          <w:rPr>
            <w:sz w:val="26"/>
            <w:u w:val="single"/>
          </w:rPr>
          <w:t> Houthis</w:t>
        </w:r>
      </w:hyperlink>
      <w:r w:rsidRPr="00857037">
        <w:rPr>
          <w:sz w:val="26"/>
          <w:u w:val="single"/>
        </w:rPr>
        <w:t>,</w:t>
      </w:r>
      <w:hyperlink r:id="rId9" w:history="1">
        <w:r w:rsidRPr="00857037">
          <w:rPr>
            <w:sz w:val="26"/>
            <w:u w:val="single"/>
          </w:rPr>
          <w:t> Russia</w:t>
        </w:r>
      </w:hyperlink>
      <w:r w:rsidRPr="00857037">
        <w:rPr>
          <w:sz w:val="26"/>
          <w:u w:val="single"/>
        </w:rPr>
        <w:t> and Venezuelan strongman </w:t>
      </w:r>
      <w:hyperlink r:id="rId10" w:history="1">
        <w:r w:rsidRPr="00857037">
          <w:rPr>
            <w:sz w:val="26"/>
            <w:u w:val="single"/>
          </w:rPr>
          <w:t>Nicolás Maduro</w:t>
        </w:r>
      </w:hyperlink>
      <w:r w:rsidRPr="00857037">
        <w:rPr>
          <w:sz w:val="16"/>
        </w:rPr>
        <w:t>.</w:t>
      </w:r>
    </w:p>
    <w:p w14:paraId="0353AF96" w14:textId="77777777" w:rsidR="00564FBF" w:rsidRPr="00857037" w:rsidRDefault="00564FBF" w:rsidP="00564FBF">
      <w:pPr>
        <w:rPr>
          <w:sz w:val="16"/>
        </w:rPr>
      </w:pPr>
      <w:r w:rsidRPr="00857037">
        <w:rPr>
          <w:sz w:val="16"/>
        </w:rPr>
        <w:t xml:space="preserve">In some cases, </w:t>
      </w:r>
      <w:r w:rsidRPr="00857037">
        <w:rPr>
          <w:sz w:val="26"/>
          <w:u w:val="single"/>
        </w:rPr>
        <w:t>doing so </w:t>
      </w:r>
      <w:r w:rsidRPr="005C20D9">
        <w:rPr>
          <w:b/>
          <w:iCs/>
          <w:sz w:val="28"/>
          <w:highlight w:val="green"/>
          <w:u w:val="single"/>
          <w:bdr w:val="single" w:sz="8" w:space="0" w:color="auto"/>
        </w:rPr>
        <w:t>continued</w:t>
      </w:r>
      <w:r w:rsidRPr="005C20D9">
        <w:rPr>
          <w:sz w:val="26"/>
          <w:highlight w:val="green"/>
          <w:u w:val="single"/>
        </w:rPr>
        <w:t xml:space="preserve"> dialogues</w:t>
      </w:r>
      <w:r w:rsidRPr="00857037">
        <w:rPr>
          <w:sz w:val="26"/>
          <w:u w:val="single"/>
        </w:rPr>
        <w:t xml:space="preserve"> undertaken </w:t>
      </w:r>
      <w:r w:rsidRPr="005C20D9">
        <w:rPr>
          <w:sz w:val="26"/>
          <w:highlight w:val="green"/>
          <w:u w:val="single"/>
        </w:rPr>
        <w:t>during</w:t>
      </w:r>
      <w:r w:rsidRPr="00857037">
        <w:rPr>
          <w:sz w:val="26"/>
          <w:u w:val="single"/>
        </w:rPr>
        <w:t xml:space="preserve"> the </w:t>
      </w:r>
      <w:r w:rsidRPr="005C20D9">
        <w:rPr>
          <w:sz w:val="26"/>
          <w:highlight w:val="green"/>
          <w:u w:val="single"/>
        </w:rPr>
        <w:t>Biden</w:t>
      </w:r>
      <w:r w:rsidRPr="00857037">
        <w:rPr>
          <w:sz w:val="26"/>
          <w:u w:val="single"/>
        </w:rPr>
        <w:t xml:space="preserve"> administration</w:t>
      </w:r>
      <w:r w:rsidRPr="00857037">
        <w:rPr>
          <w:sz w:val="16"/>
        </w:rPr>
        <w:t xml:space="preserve">, during which I served in senior State Department roles. We typically managed the conversations far more discreetly. Nevertheless, </w:t>
      </w:r>
      <w:r w:rsidRPr="00857037">
        <w:rPr>
          <w:sz w:val="26"/>
          <w:u w:val="single"/>
        </w:rPr>
        <w:t xml:space="preserve">the current administration is right not to keep these talks shrouded in secrecy; there’s virtue in </w:t>
      </w:r>
      <w:r w:rsidRPr="005C20D9">
        <w:rPr>
          <w:sz w:val="26"/>
          <w:highlight w:val="green"/>
          <w:u w:val="single"/>
        </w:rPr>
        <w:t>signaling to the world</w:t>
      </w:r>
      <w:r w:rsidRPr="00857037">
        <w:rPr>
          <w:sz w:val="26"/>
          <w:u w:val="single"/>
        </w:rPr>
        <w:t xml:space="preserve"> that </w:t>
      </w:r>
      <w:r w:rsidRPr="005C20D9">
        <w:rPr>
          <w:sz w:val="26"/>
          <w:highlight w:val="green"/>
          <w:u w:val="single"/>
        </w:rPr>
        <w:t>America</w:t>
      </w:r>
      <w:r w:rsidRPr="00857037">
        <w:rPr>
          <w:sz w:val="26"/>
          <w:u w:val="single"/>
        </w:rPr>
        <w:t xml:space="preserve"> is </w:t>
      </w:r>
      <w:r w:rsidRPr="005C20D9">
        <w:rPr>
          <w:sz w:val="26"/>
          <w:highlight w:val="green"/>
          <w:u w:val="single"/>
        </w:rPr>
        <w:t xml:space="preserve">prepared to speak with </w:t>
      </w:r>
      <w:r w:rsidRPr="005C20D9">
        <w:rPr>
          <w:b/>
          <w:iCs/>
          <w:sz w:val="28"/>
          <w:highlight w:val="green"/>
          <w:u w:val="single"/>
          <w:bdr w:val="single" w:sz="8" w:space="0" w:color="auto"/>
        </w:rPr>
        <w:t>anyone</w:t>
      </w:r>
      <w:r w:rsidRPr="00857037">
        <w:rPr>
          <w:sz w:val="16"/>
        </w:rPr>
        <w:t xml:space="preserve"> if it has the potential to resolve differences.</w:t>
      </w:r>
    </w:p>
    <w:p w14:paraId="3C83B4D5" w14:textId="77777777" w:rsidR="00564FBF" w:rsidRPr="00857037" w:rsidRDefault="00564FBF" w:rsidP="00564FBF">
      <w:pPr>
        <w:rPr>
          <w:sz w:val="16"/>
        </w:rPr>
      </w:pPr>
      <w:r w:rsidRPr="00857037">
        <w:rPr>
          <w:sz w:val="16"/>
        </w:rPr>
        <w:t xml:space="preserve">Additionally, </w:t>
      </w:r>
      <w:r w:rsidRPr="005C20D9">
        <w:rPr>
          <w:sz w:val="26"/>
          <w:highlight w:val="green"/>
          <w:u w:val="single"/>
        </w:rPr>
        <w:t>Trump</w:t>
      </w:r>
      <w:r w:rsidRPr="00857037">
        <w:rPr>
          <w:sz w:val="26"/>
          <w:u w:val="single"/>
        </w:rPr>
        <w:t xml:space="preserve"> has </w:t>
      </w:r>
      <w:r w:rsidRPr="005C20D9">
        <w:rPr>
          <w:sz w:val="26"/>
          <w:highlight w:val="green"/>
          <w:u w:val="single"/>
        </w:rPr>
        <w:t>used</w:t>
      </w:r>
      <w:r w:rsidRPr="00857037">
        <w:rPr>
          <w:sz w:val="26"/>
          <w:u w:val="single"/>
        </w:rPr>
        <w:t xml:space="preserve"> America’s </w:t>
      </w:r>
      <w:r w:rsidRPr="005C20D9">
        <w:rPr>
          <w:b/>
          <w:iCs/>
          <w:sz w:val="28"/>
          <w:highlight w:val="green"/>
          <w:u w:val="single"/>
          <w:bdr w:val="single" w:sz="8" w:space="0" w:color="auto"/>
        </w:rPr>
        <w:t>leverage</w:t>
      </w:r>
      <w:r w:rsidRPr="005C20D9">
        <w:rPr>
          <w:sz w:val="26"/>
          <w:highlight w:val="green"/>
          <w:u w:val="single"/>
        </w:rPr>
        <w:t xml:space="preserve"> effectively</w:t>
      </w:r>
      <w:r w:rsidRPr="00857037">
        <w:rPr>
          <w:sz w:val="26"/>
          <w:u w:val="single"/>
        </w:rPr>
        <w:t>. His evolving approach to Israeli Prime Minister Benjamin Netanyahu is instructive</w:t>
      </w:r>
      <w:r w:rsidRPr="00857037">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857037">
        <w:rPr>
          <w:sz w:val="14"/>
        </w:rPr>
        <w:t xml:space="preserve">minister implemented a policy tantamount </w:t>
      </w:r>
      <w:r w:rsidRPr="00857037">
        <w:rPr>
          <w:sz w:val="16"/>
        </w:rPr>
        <w:t>to forced starvation, blocking nearly all humanitarian supplies from entering Gaza.</w:t>
      </w:r>
    </w:p>
    <w:p w14:paraId="23BD10B9" w14:textId="77777777" w:rsidR="00564FBF" w:rsidRPr="00857037" w:rsidRDefault="00564FBF" w:rsidP="00564FBF">
      <w:pPr>
        <w:rPr>
          <w:sz w:val="16"/>
        </w:rPr>
      </w:pPr>
      <w:r w:rsidRPr="00857037">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857037">
        <w:rPr>
          <w:sz w:val="26"/>
          <w:u w:val="single"/>
        </w:rPr>
        <w:t>fairness, </w:t>
      </w:r>
      <w:hyperlink r:id="rId11" w:tgtFrame="_blank" w:history="1">
        <w:r w:rsidRPr="00857037">
          <w:rPr>
            <w:sz w:val="26"/>
            <w:u w:val="single"/>
          </w:rPr>
          <w:t>his predecessor</w:t>
        </w:r>
      </w:hyperlink>
      <w:r w:rsidRPr="00857037">
        <w:rPr>
          <w:sz w:val="26"/>
          <w:u w:val="single"/>
        </w:rPr>
        <w:t> had applied. Within days, Trump forced </w:t>
      </w:r>
      <w:hyperlink r:id="rId12" w:tgtFrame="_blank" w:history="1">
        <w:r w:rsidRPr="00857037">
          <w:rPr>
            <w:sz w:val="26"/>
            <w:u w:val="single"/>
          </w:rPr>
          <w:t>Netanyahu to apologize</w:t>
        </w:r>
      </w:hyperlink>
      <w:r w:rsidRPr="00857037">
        <w:rPr>
          <w:sz w:val="26"/>
          <w:u w:val="single"/>
        </w:rPr>
        <w:t> directly to his Qatari counterpart and released a </w:t>
      </w:r>
      <w:hyperlink r:id="rId13" w:history="1">
        <w:r w:rsidRPr="00857037">
          <w:rPr>
            <w:sz w:val="26"/>
            <w:u w:val="single"/>
          </w:rPr>
          <w:t>photo of the call</w:t>
        </w:r>
      </w:hyperlink>
      <w:r w:rsidRPr="00857037">
        <w:rPr>
          <w:sz w:val="26"/>
          <w:u w:val="single"/>
        </w:rPr>
        <w:t> from the Oval Office</w:t>
      </w:r>
      <w:r w:rsidRPr="00857037">
        <w:rPr>
          <w:sz w:val="16"/>
        </w:rPr>
        <w:t xml:space="preserve">, a not-so-subtle reminder of who held the cards. More </w:t>
      </w:r>
      <w:r w:rsidRPr="00857037">
        <w:rPr>
          <w:sz w:val="26"/>
          <w:u w:val="single"/>
        </w:rPr>
        <w:t>consequentially, </w:t>
      </w:r>
      <w:hyperlink r:id="rId14" w:history="1">
        <w:r w:rsidRPr="005C20D9">
          <w:rPr>
            <w:sz w:val="26"/>
            <w:highlight w:val="green"/>
            <w:u w:val="single"/>
          </w:rPr>
          <w:t>he pressed</w:t>
        </w:r>
        <w:r w:rsidRPr="00857037">
          <w:rPr>
            <w:sz w:val="26"/>
            <w:u w:val="single"/>
          </w:rPr>
          <w:t xml:space="preserve"> Netanyahu</w:t>
        </w:r>
      </w:hyperlink>
      <w:r w:rsidRPr="00857037">
        <w:rPr>
          <w:sz w:val="26"/>
          <w:u w:val="single"/>
        </w:rPr>
        <w:t xml:space="preserve"> to accept his 20-point </w:t>
      </w:r>
      <w:r w:rsidRPr="005C20D9">
        <w:rPr>
          <w:b/>
          <w:iCs/>
          <w:sz w:val="28"/>
          <w:highlight w:val="green"/>
          <w:u w:val="single"/>
          <w:bdr w:val="single" w:sz="8" w:space="0" w:color="auto"/>
        </w:rPr>
        <w:t>ceasefire plan</w:t>
      </w:r>
      <w:r w:rsidRPr="00857037">
        <w:rPr>
          <w:sz w:val="26"/>
          <w:u w:val="single"/>
        </w:rPr>
        <w:t>, just as Arab partners </w:t>
      </w:r>
      <w:hyperlink r:id="rId15" w:history="1">
        <w:r w:rsidRPr="00857037">
          <w:rPr>
            <w:sz w:val="26"/>
            <w:u w:val="single"/>
          </w:rPr>
          <w:t>leaned on Hamas</w:t>
        </w:r>
      </w:hyperlink>
      <w:r w:rsidRPr="00857037">
        <w:rPr>
          <w:sz w:val="16"/>
        </w:rPr>
        <w:t>. The choreography was an overdue reminder that the U.S. is the superpower in the relationship.</w:t>
      </w:r>
    </w:p>
    <w:p w14:paraId="27373C4F" w14:textId="77777777" w:rsidR="00564FBF" w:rsidRPr="00857037" w:rsidRDefault="00564FBF" w:rsidP="00564FBF">
      <w:pPr>
        <w:rPr>
          <w:sz w:val="16"/>
        </w:rPr>
      </w:pPr>
      <w:r w:rsidRPr="00857037">
        <w:rPr>
          <w:sz w:val="16"/>
        </w:rPr>
        <w:t xml:space="preserve">Finally, the Trump administration has </w:t>
      </w:r>
      <w:r w:rsidRPr="005C20D9">
        <w:rPr>
          <w:sz w:val="26"/>
          <w:highlight w:val="green"/>
          <w:u w:val="single"/>
        </w:rPr>
        <w:t>acted on</w:t>
      </w:r>
      <w:r w:rsidRPr="00857037">
        <w:rPr>
          <w:sz w:val="26"/>
          <w:u w:val="single"/>
        </w:rPr>
        <w:t xml:space="preserve"> its foreign policy </w:t>
      </w:r>
      <w:r w:rsidRPr="005C20D9">
        <w:rPr>
          <w:sz w:val="26"/>
          <w:highlight w:val="green"/>
          <w:u w:val="single"/>
        </w:rPr>
        <w:t>agenda largely impervious to</w:t>
      </w:r>
      <w:r w:rsidRPr="00857037">
        <w:rPr>
          <w:sz w:val="26"/>
          <w:u w:val="single"/>
        </w:rPr>
        <w:t xml:space="preserve"> potential </w:t>
      </w:r>
      <w:r w:rsidRPr="005C20D9">
        <w:rPr>
          <w:sz w:val="26"/>
          <w:highlight w:val="green"/>
          <w:u w:val="single"/>
        </w:rPr>
        <w:t>political criticism</w:t>
      </w:r>
      <w:r w:rsidRPr="00857037">
        <w:rPr>
          <w:sz w:val="16"/>
        </w:rPr>
        <w:t xml:space="preserve">. Take, for example, the decision to engage Hamas directly, a fraught choice given the terrorist group’s heinous decades-long track record, including most notoriously on Oct. 7, 2023. The </w:t>
      </w:r>
      <w:r w:rsidRPr="00857037">
        <w:rPr>
          <w:sz w:val="26"/>
          <w:u w:val="single"/>
        </w:rPr>
        <w:t>administration’s envoy for hostages was the </w:t>
      </w:r>
      <w:hyperlink r:id="rId16" w:history="1">
        <w:r w:rsidRPr="00857037">
          <w:rPr>
            <w:sz w:val="26"/>
            <w:u w:val="single"/>
          </w:rPr>
          <w:t>target of political attacks</w:t>
        </w:r>
      </w:hyperlink>
      <w:r w:rsidRPr="00857037">
        <w:rPr>
          <w:sz w:val="26"/>
          <w:u w:val="single"/>
        </w:rPr>
        <w:t> when</w:t>
      </w:r>
      <w:r w:rsidRPr="00857037">
        <w:rPr>
          <w:sz w:val="16"/>
        </w:rPr>
        <w:t xml:space="preserve"> his direct talks with Hamas leaders, part of an effort to free the then-remaining American </w:t>
      </w:r>
      <w:r w:rsidRPr="00857037">
        <w:rPr>
          <w:sz w:val="26"/>
          <w:u w:val="single"/>
        </w:rPr>
        <w:t>hostages, </w:t>
      </w:r>
      <w:hyperlink r:id="rId17" w:history="1">
        <w:r w:rsidRPr="00857037">
          <w:rPr>
            <w:sz w:val="26"/>
            <w:u w:val="single"/>
          </w:rPr>
          <w:t>became known</w:t>
        </w:r>
      </w:hyperlink>
      <w:r w:rsidRPr="00857037">
        <w:rPr>
          <w:sz w:val="26"/>
          <w:u w:val="single"/>
        </w:rPr>
        <w:t> earlier this year. And yet, Trump’s Middle East special envoy, Steve Witkoff, and the president’s son-in-law, Jared Kushner, </w:t>
      </w:r>
      <w:hyperlink r:id="rId18" w:history="1">
        <w:r w:rsidRPr="00857037">
          <w:rPr>
            <w:sz w:val="26"/>
            <w:u w:val="single"/>
          </w:rPr>
          <w:t>reportedly met</w:t>
        </w:r>
      </w:hyperlink>
      <w:r w:rsidRPr="00857037">
        <w:rPr>
          <w:sz w:val="26"/>
          <w:u w:val="single"/>
        </w:rPr>
        <w:t> </w:t>
      </w:r>
      <w:r w:rsidRPr="00857037">
        <w:rPr>
          <w:sz w:val="16"/>
        </w:rPr>
        <w:t>with Hamas more recently to secure the broader ceasefire notwithstanding the potential for similar blowback.</w:t>
      </w:r>
    </w:p>
    <w:p w14:paraId="0D1177E5" w14:textId="77777777" w:rsidR="00564FBF" w:rsidRPr="00857037" w:rsidRDefault="00564FBF" w:rsidP="00564FBF">
      <w:pPr>
        <w:rPr>
          <w:sz w:val="16"/>
        </w:rPr>
      </w:pPr>
      <w:r w:rsidRPr="00857037">
        <w:rPr>
          <w:sz w:val="16"/>
        </w:rPr>
        <w:t xml:space="preserve">Trump’s </w:t>
      </w:r>
      <w:r w:rsidRPr="005C20D9">
        <w:rPr>
          <w:sz w:val="26"/>
          <w:highlight w:val="green"/>
          <w:u w:val="single"/>
        </w:rPr>
        <w:t>grip on</w:t>
      </w:r>
      <w:r w:rsidRPr="00857037">
        <w:rPr>
          <w:sz w:val="26"/>
          <w:u w:val="single"/>
        </w:rPr>
        <w:t xml:space="preserve"> his </w:t>
      </w:r>
      <w:r w:rsidRPr="005C20D9">
        <w:rPr>
          <w:sz w:val="26"/>
          <w:highlight w:val="green"/>
          <w:u w:val="single"/>
        </w:rPr>
        <w:t>base gives</w:t>
      </w:r>
      <w:r w:rsidRPr="00857037">
        <w:rPr>
          <w:sz w:val="26"/>
          <w:u w:val="single"/>
        </w:rPr>
        <w:t xml:space="preserve"> him </w:t>
      </w:r>
      <w:r w:rsidRPr="005C20D9">
        <w:rPr>
          <w:b/>
          <w:iCs/>
          <w:sz w:val="28"/>
          <w:highlight w:val="green"/>
          <w:u w:val="single"/>
          <w:bdr w:val="single" w:sz="8" w:space="0" w:color="auto"/>
        </w:rPr>
        <w:t>maneuverability</w:t>
      </w:r>
      <w:r w:rsidRPr="00857037">
        <w:rPr>
          <w:sz w:val="26"/>
          <w:u w:val="single"/>
        </w:rPr>
        <w:t xml:space="preserve"> that few, if any, of his predecessors have enjoyed. But his willingness to weather such criticism serves as a reminder that presidents need </w:t>
      </w:r>
      <w:r w:rsidRPr="005C20D9">
        <w:rPr>
          <w:sz w:val="26"/>
          <w:highlight w:val="green"/>
          <w:u w:val="single"/>
        </w:rPr>
        <w:t>not</w:t>
      </w:r>
      <w:r w:rsidRPr="00857037">
        <w:rPr>
          <w:sz w:val="26"/>
          <w:u w:val="single"/>
        </w:rPr>
        <w:t xml:space="preserve"> be </w:t>
      </w:r>
      <w:r w:rsidRPr="005C20D9">
        <w:rPr>
          <w:b/>
          <w:iCs/>
          <w:sz w:val="28"/>
          <w:highlight w:val="green"/>
          <w:u w:val="single"/>
          <w:bdr w:val="single" w:sz="8" w:space="0" w:color="auto"/>
        </w:rPr>
        <w:t>stymied</w:t>
      </w:r>
      <w:r w:rsidRPr="005C20D9">
        <w:rPr>
          <w:sz w:val="26"/>
          <w:highlight w:val="green"/>
          <w:u w:val="single"/>
        </w:rPr>
        <w:t xml:space="preserve"> by</w:t>
      </w:r>
      <w:r w:rsidRPr="00857037">
        <w:rPr>
          <w:sz w:val="26"/>
          <w:u w:val="single"/>
        </w:rPr>
        <w:t xml:space="preserve"> domestic </w:t>
      </w:r>
      <w:r w:rsidRPr="005C20D9">
        <w:rPr>
          <w:sz w:val="26"/>
          <w:highlight w:val="green"/>
          <w:u w:val="single"/>
        </w:rPr>
        <w:t>political pressures</w:t>
      </w:r>
      <w:r w:rsidRPr="00857037">
        <w:rPr>
          <w:sz w:val="26"/>
          <w:u w:val="single"/>
        </w:rPr>
        <w:t xml:space="preserve"> from Capitol Hill </w:t>
      </w:r>
      <w:r w:rsidRPr="005C20D9">
        <w:rPr>
          <w:sz w:val="26"/>
          <w:highlight w:val="green"/>
          <w:u w:val="single"/>
        </w:rPr>
        <w:t>and</w:t>
      </w:r>
      <w:r w:rsidRPr="00857037">
        <w:rPr>
          <w:sz w:val="26"/>
          <w:u w:val="single"/>
        </w:rPr>
        <w:t xml:space="preserve"> special </w:t>
      </w:r>
      <w:r w:rsidRPr="005C20D9">
        <w:rPr>
          <w:b/>
          <w:iCs/>
          <w:sz w:val="28"/>
          <w:highlight w:val="green"/>
          <w:u w:val="single"/>
          <w:bdr w:val="single" w:sz="8" w:space="0" w:color="auto"/>
        </w:rPr>
        <w:t>interest groups</w:t>
      </w:r>
      <w:r w:rsidRPr="00857037">
        <w:rPr>
          <w:sz w:val="16"/>
        </w:rPr>
        <w:t>.</w:t>
      </w:r>
    </w:p>
    <w:p w14:paraId="723153D2" w14:textId="77777777" w:rsidR="00564FBF" w:rsidRPr="00857037" w:rsidRDefault="00564FBF" w:rsidP="00564FBF">
      <w:pPr>
        <w:rPr>
          <w:sz w:val="16"/>
        </w:rPr>
      </w:pPr>
      <w:r w:rsidRPr="00857037">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69699201" w14:textId="77777777" w:rsidR="00564FBF" w:rsidRDefault="00564FBF" w:rsidP="00564FBF">
      <w:pPr>
        <w:rPr>
          <w:sz w:val="16"/>
        </w:rPr>
      </w:pPr>
      <w:r w:rsidRPr="00857037">
        <w:rPr>
          <w:sz w:val="16"/>
        </w:rPr>
        <w:t xml:space="preserve">All of this is </w:t>
      </w:r>
      <w:r w:rsidRPr="00857037">
        <w:rPr>
          <w:sz w:val="26"/>
          <w:u w:val="single"/>
        </w:rPr>
        <w:t>legitimate fodder for criticism</w:t>
      </w:r>
      <w:r w:rsidRPr="00857037">
        <w:rPr>
          <w:sz w:val="16"/>
        </w:rPr>
        <w:t xml:space="preserve"> of this administration. As we think about America’s next chapter, </w:t>
      </w:r>
      <w:r w:rsidRPr="00857037">
        <w:rPr>
          <w:sz w:val="26"/>
          <w:u w:val="single"/>
        </w:rPr>
        <w:t>however</w:t>
      </w:r>
      <w:r w:rsidRPr="00857037">
        <w:rPr>
          <w:sz w:val="16"/>
        </w:rPr>
        <w:t xml:space="preserve">, it </w:t>
      </w:r>
      <w:r w:rsidRPr="005C20D9">
        <w:rPr>
          <w:sz w:val="26"/>
          <w:highlight w:val="green"/>
          <w:u w:val="single"/>
        </w:rPr>
        <w:t xml:space="preserve">would be a </w:t>
      </w:r>
      <w:r w:rsidRPr="005C20D9">
        <w:rPr>
          <w:b/>
          <w:iCs/>
          <w:sz w:val="28"/>
          <w:highlight w:val="green"/>
          <w:u w:val="single"/>
          <w:bdr w:val="single" w:sz="8" w:space="0" w:color="auto"/>
        </w:rPr>
        <w:t>mistake</w:t>
      </w:r>
      <w:r w:rsidRPr="005C20D9">
        <w:rPr>
          <w:sz w:val="26"/>
          <w:highlight w:val="green"/>
          <w:u w:val="single"/>
        </w:rPr>
        <w:t xml:space="preserve"> not to learn from</w:t>
      </w:r>
      <w:r w:rsidRPr="00857037">
        <w:rPr>
          <w:sz w:val="26"/>
          <w:u w:val="single"/>
        </w:rPr>
        <w:t xml:space="preserve"> the</w:t>
      </w:r>
      <w:r w:rsidRPr="00857037">
        <w:rPr>
          <w:sz w:val="16"/>
        </w:rPr>
        <w:t xml:space="preserve"> few </w:t>
      </w:r>
      <w:r w:rsidRPr="00857037">
        <w:rPr>
          <w:sz w:val="26"/>
          <w:u w:val="single"/>
        </w:rPr>
        <w:t>elements Trump has gotten right</w:t>
      </w:r>
      <w:r w:rsidRPr="00857037">
        <w:rPr>
          <w:sz w:val="16"/>
        </w:rPr>
        <w:t xml:space="preserve">. The challenge for the next administration will be to pair those instincts with principle and purpose, </w:t>
      </w:r>
      <w:r w:rsidRPr="00857037">
        <w:rPr>
          <w:sz w:val="26"/>
          <w:u w:val="single"/>
        </w:rPr>
        <w:t xml:space="preserve">pursuing a </w:t>
      </w:r>
      <w:r w:rsidRPr="005C20D9">
        <w:rPr>
          <w:b/>
          <w:iCs/>
          <w:sz w:val="28"/>
          <w:highlight w:val="green"/>
          <w:u w:val="single"/>
          <w:bdr w:val="single" w:sz="8" w:space="0" w:color="auto"/>
        </w:rPr>
        <w:t>foreign policy</w:t>
      </w:r>
      <w:r w:rsidRPr="005C20D9">
        <w:rPr>
          <w:sz w:val="26"/>
          <w:highlight w:val="green"/>
          <w:u w:val="single"/>
        </w:rPr>
        <w:t xml:space="preserve"> that </w:t>
      </w:r>
      <w:r w:rsidRPr="005C20D9">
        <w:rPr>
          <w:b/>
          <w:iCs/>
          <w:sz w:val="28"/>
          <w:highlight w:val="green"/>
          <w:u w:val="single"/>
          <w:bdr w:val="single" w:sz="8" w:space="0" w:color="auto"/>
        </w:rPr>
        <w:t>consistently delivers</w:t>
      </w:r>
      <w:r w:rsidRPr="005C20D9">
        <w:rPr>
          <w:sz w:val="26"/>
          <w:highlight w:val="green"/>
          <w:u w:val="single"/>
        </w:rPr>
        <w:t xml:space="preserve"> for the American people</w:t>
      </w:r>
      <w:r w:rsidRPr="00857037">
        <w:rPr>
          <w:sz w:val="16"/>
        </w:rPr>
        <w:t>.</w:t>
      </w:r>
    </w:p>
    <w:p w14:paraId="12130DCD" w14:textId="77777777" w:rsidR="00564FBF" w:rsidRDefault="00564FBF" w:rsidP="00564FBF">
      <w:pPr>
        <w:pStyle w:val="Heading3"/>
        <w:rPr>
          <w:rStyle w:val="StyleUnderline"/>
          <w:szCs w:val="32"/>
        </w:rPr>
      </w:pPr>
      <w:r w:rsidRPr="00D8178A">
        <w:rPr>
          <w:rStyle w:val="StyleUnderline"/>
          <w:szCs w:val="32"/>
        </w:rPr>
        <w:t>1NC---No Solvency</w:t>
      </w:r>
      <w:r>
        <w:rPr>
          <w:rStyle w:val="StyleUnderline"/>
          <w:szCs w:val="32"/>
        </w:rPr>
        <w:t>---Experts</w:t>
      </w:r>
    </w:p>
    <w:p w14:paraId="0005385C" w14:textId="77777777" w:rsidR="00564FBF" w:rsidRPr="005B42AC" w:rsidRDefault="00564FBF" w:rsidP="00564FBF">
      <w:pPr>
        <w:pStyle w:val="Heading4"/>
        <w:rPr>
          <w:u w:val="single"/>
        </w:rPr>
      </w:pPr>
      <w:r w:rsidRPr="005B42AC">
        <w:rPr>
          <w:u w:val="single"/>
        </w:rPr>
        <w:t xml:space="preserve">No solvency. </w:t>
      </w:r>
    </w:p>
    <w:p w14:paraId="634FCE74" w14:textId="77777777" w:rsidR="00564FBF" w:rsidRDefault="00564FBF" w:rsidP="00564FBF">
      <w:pPr>
        <w:pStyle w:val="Heading4"/>
      </w:pPr>
      <w:r>
        <w:t xml:space="preserve">Either Trump </w:t>
      </w:r>
      <w:r w:rsidRPr="005765F5">
        <w:rPr>
          <w:u w:val="single"/>
        </w:rPr>
        <w:t>won’t listen</w:t>
      </w:r>
      <w:r>
        <w:t xml:space="preserve"> to experts, even if he can’t fire them. </w:t>
      </w:r>
    </w:p>
    <w:p w14:paraId="07B0185B" w14:textId="77777777" w:rsidR="00564FBF" w:rsidRPr="005765F5" w:rsidRDefault="00564FBF" w:rsidP="00564FB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9A2FEBA" w14:textId="77777777" w:rsidR="00564FBF" w:rsidRPr="00F12719" w:rsidRDefault="00564FBF" w:rsidP="00564FBF">
      <w:pPr>
        <w:rPr>
          <w:sz w:val="16"/>
        </w:rPr>
      </w:pPr>
      <w:r w:rsidRPr="00F12719">
        <w:rPr>
          <w:sz w:val="16"/>
        </w:rPr>
        <w:t xml:space="preserve">Last week, President </w:t>
      </w:r>
      <w:r w:rsidRPr="005C20D9">
        <w:rPr>
          <w:rStyle w:val="StyleUnderline"/>
          <w:highlight w:val="green"/>
        </w:rPr>
        <w:t>Trump</w:t>
      </w:r>
      <w:r w:rsidRPr="00F12719">
        <w:rPr>
          <w:sz w:val="16"/>
        </w:rPr>
        <w:t xml:space="preserve"> said of his opponent, Vice President Biden, “he’ll listen to the scientists.” In case you’re confused, this was meant to be an insult.</w:t>
      </w:r>
    </w:p>
    <w:p w14:paraId="4D12EABB" w14:textId="77777777" w:rsidR="00564FBF" w:rsidRPr="005B42AC" w:rsidRDefault="00564FBF" w:rsidP="00564FBF">
      <w:pPr>
        <w:rPr>
          <w:u w:val="single"/>
        </w:rPr>
      </w:pPr>
      <w:r w:rsidRPr="00F12719">
        <w:rPr>
          <w:sz w:val="16"/>
        </w:rPr>
        <w:t xml:space="preserve">Indeed, the president seems to </w:t>
      </w:r>
      <w:r w:rsidRPr="005C20D9">
        <w:rPr>
          <w:rStyle w:val="Emphasis"/>
          <w:highlight w:val="green"/>
        </w:rPr>
        <w:t>take pride</w:t>
      </w:r>
      <w:r w:rsidRPr="00F12719">
        <w:rPr>
          <w:sz w:val="16"/>
        </w:rPr>
        <w:t xml:space="preserve"> </w:t>
      </w:r>
      <w:r w:rsidRPr="005C20D9">
        <w:rPr>
          <w:rStyle w:val="StyleUnderline"/>
          <w:highlight w:val="green"/>
        </w:rPr>
        <w:t>in the extent to which he</w:t>
      </w:r>
      <w:r w:rsidRPr="00F12719">
        <w:rPr>
          <w:rStyle w:val="StyleUnderline"/>
        </w:rPr>
        <w:t xml:space="preserve"> has </w:t>
      </w:r>
      <w:r w:rsidRPr="005C20D9">
        <w:rPr>
          <w:rStyle w:val="Emphasis"/>
          <w:highlight w:val="green"/>
        </w:rPr>
        <w:t>ignored</w:t>
      </w:r>
      <w:r w:rsidRPr="00F12719">
        <w:rPr>
          <w:rStyle w:val="StyleUnderline"/>
        </w:rPr>
        <w:t xml:space="preserve"> the advice of </w:t>
      </w:r>
      <w:r w:rsidRPr="005C20D9">
        <w:rPr>
          <w:rStyle w:val="Emphasis"/>
          <w:highlight w:val="green"/>
        </w:rPr>
        <w:t>experts</w:t>
      </w:r>
      <w:r w:rsidRPr="005C20D9">
        <w:rPr>
          <w:rStyle w:val="StyleUnderline"/>
          <w:highlight w:val="green"/>
        </w:rPr>
        <w:t xml:space="preserve"> of all</w:t>
      </w:r>
      <w:r w:rsidRPr="00F12719">
        <w:rPr>
          <w:rStyle w:val="StyleUnderline"/>
        </w:rPr>
        <w:t xml:space="preserve"> different </w:t>
      </w:r>
      <w:r w:rsidRPr="005C20D9">
        <w:rPr>
          <w:rStyle w:val="StyleUnderline"/>
          <w:highlight w:val="green"/>
        </w:rPr>
        <w:t>stripes</w:t>
      </w:r>
      <w:r w:rsidRPr="00F12719">
        <w:rPr>
          <w:sz w:val="16"/>
        </w:rPr>
        <w:t xml:space="preserve">. </w:t>
      </w:r>
      <w:r w:rsidRPr="00F12719">
        <w:rPr>
          <w:rStyle w:val="StyleUnderline"/>
        </w:rPr>
        <w:t xml:space="preserve">From </w:t>
      </w:r>
      <w:r w:rsidRPr="005C20D9">
        <w:rPr>
          <w:rStyle w:val="Emphasis"/>
          <w:highlight w:val="green"/>
        </w:rPr>
        <w:t>economists</w:t>
      </w:r>
      <w:r w:rsidRPr="005C20D9">
        <w:rPr>
          <w:sz w:val="16"/>
          <w:highlight w:val="green"/>
        </w:rPr>
        <w:t xml:space="preserve"> </w:t>
      </w:r>
      <w:r w:rsidRPr="005C20D9">
        <w:rPr>
          <w:rStyle w:val="StyleUnderline"/>
          <w:highlight w:val="green"/>
        </w:rPr>
        <w:t xml:space="preserve">on </w:t>
      </w:r>
      <w:r w:rsidRPr="005C20D9">
        <w:rPr>
          <w:rStyle w:val="Emphasis"/>
          <w:highlight w:val="green"/>
        </w:rPr>
        <w:t>trade</w:t>
      </w:r>
      <w:r w:rsidRPr="00F12719">
        <w:rPr>
          <w:sz w:val="16"/>
        </w:rPr>
        <w:t xml:space="preserve">, </w:t>
      </w:r>
      <w:r w:rsidRPr="00F12719">
        <w:rPr>
          <w:rStyle w:val="StyleUnderline"/>
        </w:rPr>
        <w:t xml:space="preserve">to </w:t>
      </w:r>
      <w:r w:rsidRPr="005C20D9">
        <w:rPr>
          <w:rStyle w:val="Emphasis"/>
          <w:highlight w:val="green"/>
        </w:rPr>
        <w:t>scientists</w:t>
      </w:r>
      <w:r w:rsidRPr="005C20D9">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5C20D9">
        <w:rPr>
          <w:rStyle w:val="Emphasis"/>
          <w:highlight w:val="green"/>
        </w:rPr>
        <w:t>pandemic</w:t>
      </w:r>
      <w:r w:rsidRPr="005C20D9">
        <w:rPr>
          <w:rStyle w:val="StyleUnderline"/>
          <w:highlight w:val="green"/>
        </w:rPr>
        <w:t xml:space="preserve"> and</w:t>
      </w:r>
      <w:r w:rsidRPr="00F12719">
        <w:rPr>
          <w:rStyle w:val="StyleUnderline"/>
        </w:rPr>
        <w:t xml:space="preserve"> </w:t>
      </w:r>
      <w:r w:rsidRPr="005C20D9">
        <w:rPr>
          <w:rStyle w:val="Emphasis"/>
          <w:highlight w:val="green"/>
        </w:rPr>
        <w:t>climate</w:t>
      </w:r>
      <w:r w:rsidRPr="00F12719">
        <w:rPr>
          <w:sz w:val="16"/>
        </w:rPr>
        <w:t xml:space="preserve"> change, </w:t>
      </w:r>
      <w:r w:rsidRPr="00F12719">
        <w:rPr>
          <w:rStyle w:val="StyleUnderline"/>
        </w:rPr>
        <w:t xml:space="preserve">to </w:t>
      </w:r>
      <w:r w:rsidRPr="005C20D9">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5C20D9">
        <w:rPr>
          <w:rStyle w:val="StyleUnderline"/>
          <w:highlight w:val="green"/>
        </w:rPr>
        <w:t xml:space="preserve">on </w:t>
      </w:r>
      <w:r w:rsidRPr="005C20D9">
        <w:rPr>
          <w:rStyle w:val="Emphasis"/>
          <w:highlight w:val="green"/>
        </w:rPr>
        <w:t>foreign threats</w:t>
      </w:r>
      <w:r w:rsidRPr="00F12719">
        <w:rPr>
          <w:sz w:val="16"/>
        </w:rPr>
        <w:t xml:space="preserve">, </w:t>
      </w:r>
      <w:r w:rsidRPr="005C20D9">
        <w:rPr>
          <w:rStyle w:val="StyleUnderline"/>
          <w:highlight w:val="green"/>
        </w:rPr>
        <w:t>Trump</w:t>
      </w:r>
      <w:r w:rsidRPr="00F12719">
        <w:rPr>
          <w:rStyle w:val="StyleUnderline"/>
        </w:rPr>
        <w:t xml:space="preserve"> has </w:t>
      </w:r>
      <w:r w:rsidRPr="005C20D9">
        <w:rPr>
          <w:rStyle w:val="Emphasis"/>
          <w:highlight w:val="green"/>
        </w:rPr>
        <w:t>preferred</w:t>
      </w:r>
      <w:r w:rsidRPr="00F12719">
        <w:rPr>
          <w:rStyle w:val="StyleUnderline"/>
        </w:rPr>
        <w:t xml:space="preserve"> to “go with </w:t>
      </w:r>
      <w:r w:rsidRPr="005C20D9">
        <w:rPr>
          <w:rStyle w:val="StyleUnderline"/>
          <w:highlight w:val="green"/>
        </w:rPr>
        <w:t xml:space="preserve">his </w:t>
      </w:r>
      <w:r w:rsidRPr="005C20D9">
        <w:rPr>
          <w:rStyle w:val="Emphasis"/>
          <w:highlight w:val="green"/>
        </w:rPr>
        <w:t>gut</w:t>
      </w:r>
      <w:r w:rsidRPr="00F12719">
        <w:rPr>
          <w:rStyle w:val="StyleUnderline"/>
        </w:rPr>
        <w:t>.”</w:t>
      </w:r>
    </w:p>
    <w:p w14:paraId="69C3D482" w14:textId="77777777" w:rsidR="00564FBF" w:rsidRPr="00965FD0" w:rsidRDefault="00564FBF" w:rsidP="00564FBF">
      <w:pPr>
        <w:pStyle w:val="Heading4"/>
      </w:pPr>
      <w:r w:rsidRPr="00965FD0">
        <w:t>OR</w:t>
      </w:r>
    </w:p>
    <w:p w14:paraId="18BC717F" w14:textId="77777777" w:rsidR="00564FBF" w:rsidRPr="005B42AC" w:rsidRDefault="00564FBF" w:rsidP="00564FBF">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105AC8B1" w14:textId="77777777" w:rsidR="00564FBF" w:rsidRPr="00D8178A" w:rsidRDefault="00564FBF" w:rsidP="00564FBF">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19" w:history="1">
        <w:r w:rsidRPr="00022CF5">
          <w:rPr>
            <w:rStyle w:val="Hyperlink"/>
          </w:rPr>
          <w:t>https://www.brookings.edu/articles/the-third-option-for-federal-employees-faced-with-illegal-orders-just-say-no/</w:t>
        </w:r>
      </w:hyperlink>
      <w:r>
        <w:t xml:space="preserve">] </w:t>
      </w:r>
    </w:p>
    <w:p w14:paraId="05D1E095" w14:textId="77777777" w:rsidR="00564FBF" w:rsidRPr="00FE06DA" w:rsidRDefault="00564FBF" w:rsidP="00564FBF">
      <w:pPr>
        <w:rPr>
          <w:rStyle w:val="StyleUnderline"/>
        </w:rPr>
      </w:pPr>
      <w:r w:rsidRPr="005C20D9">
        <w:rPr>
          <w:rStyle w:val="Emphasis"/>
          <w:highlight w:val="green"/>
        </w:rPr>
        <w:t>Complying</w:t>
      </w:r>
      <w:r w:rsidRPr="005B42AC">
        <w:rPr>
          <w:sz w:val="16"/>
        </w:rPr>
        <w:t xml:space="preserve"> </w:t>
      </w:r>
      <w:r w:rsidRPr="005C20D9">
        <w:rPr>
          <w:rStyle w:val="StyleUnderline"/>
          <w:highlight w:val="green"/>
        </w:rPr>
        <w:t xml:space="preserve">or </w:t>
      </w:r>
      <w:r w:rsidRPr="005C20D9">
        <w:rPr>
          <w:rStyle w:val="Emphasis"/>
          <w:highlight w:val="green"/>
        </w:rPr>
        <w:t>resigning</w:t>
      </w:r>
      <w:r w:rsidRPr="00FE06DA">
        <w:rPr>
          <w:rStyle w:val="StyleUnderline"/>
        </w:rPr>
        <w:t xml:space="preserve"> </w:t>
      </w:r>
      <w:r w:rsidRPr="005B42AC">
        <w:rPr>
          <w:sz w:val="16"/>
        </w:rPr>
        <w:t xml:space="preserve">are </w:t>
      </w:r>
      <w:r w:rsidRPr="005C20D9">
        <w:rPr>
          <w:rStyle w:val="StyleUnderline"/>
          <w:highlight w:val="green"/>
        </w:rPr>
        <w:t>not</w:t>
      </w:r>
      <w:r w:rsidRPr="00FE06DA">
        <w:rPr>
          <w:rStyle w:val="StyleUnderline"/>
        </w:rPr>
        <w:t xml:space="preserve"> the </w:t>
      </w:r>
      <w:r w:rsidRPr="005C20D9">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5C20D9">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5C20D9">
        <w:rPr>
          <w:rStyle w:val="Emphasis"/>
          <w:highlight w:val="green"/>
        </w:rPr>
        <w:t>duty</w:t>
      </w:r>
      <w:r w:rsidRPr="00FE06DA">
        <w:rPr>
          <w:rStyle w:val="StyleUnderline"/>
        </w:rPr>
        <w:t>.</w:t>
      </w:r>
    </w:p>
    <w:p w14:paraId="5FA16308" w14:textId="77777777" w:rsidR="00564FBF" w:rsidRPr="005B42AC" w:rsidRDefault="00564FBF" w:rsidP="00564FBF">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4D611EDE" w14:textId="77777777" w:rsidR="00564FBF" w:rsidRPr="005B42AC" w:rsidRDefault="00564FBF" w:rsidP="00564FBF">
      <w:pPr>
        <w:rPr>
          <w:sz w:val="16"/>
        </w:rPr>
      </w:pPr>
      <w:r w:rsidRPr="005C20D9">
        <w:rPr>
          <w:rStyle w:val="StyleUnderline"/>
          <w:highlight w:val="green"/>
        </w:rPr>
        <w:t>Under federal law</w:t>
      </w:r>
      <w:r w:rsidRPr="005B42AC">
        <w:rPr>
          <w:sz w:val="16"/>
        </w:rPr>
        <w:t xml:space="preserve">, employees who call out violations of law, fraud, waste, or abuse receive </w:t>
      </w:r>
      <w:r w:rsidRPr="005C20D9">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5C20D9">
        <w:rPr>
          <w:rStyle w:val="StyleUnderline"/>
          <w:highlight w:val="green"/>
        </w:rPr>
        <w:t>provide</w:t>
      </w:r>
      <w:r w:rsidRPr="005B42AC">
        <w:rPr>
          <w:sz w:val="16"/>
        </w:rPr>
        <w:t xml:space="preserve"> a “</w:t>
      </w:r>
      <w:r w:rsidRPr="005C20D9">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5C20D9">
        <w:rPr>
          <w:rStyle w:val="Emphasis"/>
          <w:highlight w:val="green"/>
        </w:rPr>
        <w:t>Constitution</w:t>
      </w:r>
      <w:r w:rsidRPr="005B42AC">
        <w:rPr>
          <w:sz w:val="16"/>
        </w:rPr>
        <w:t xml:space="preserve">, </w:t>
      </w:r>
      <w:r w:rsidRPr="005C20D9">
        <w:rPr>
          <w:rStyle w:val="Emphasis"/>
          <w:highlight w:val="green"/>
        </w:rPr>
        <w:t>laws</w:t>
      </w:r>
      <w:r w:rsidRPr="005B42AC">
        <w:rPr>
          <w:sz w:val="16"/>
        </w:rPr>
        <w:t xml:space="preserve">, </w:t>
      </w:r>
      <w:r w:rsidRPr="005C20D9">
        <w:rPr>
          <w:rStyle w:val="Emphasis"/>
          <w:highlight w:val="green"/>
        </w:rPr>
        <w:t>agency</w:t>
      </w:r>
      <w:r w:rsidRPr="005C20D9">
        <w:rPr>
          <w:sz w:val="16"/>
          <w:highlight w:val="green"/>
        </w:rPr>
        <w:t xml:space="preserve"> </w:t>
      </w:r>
      <w:r w:rsidRPr="005C20D9">
        <w:rPr>
          <w:rStyle w:val="Emphasis"/>
          <w:highlight w:val="green"/>
        </w:rPr>
        <w:t>rules</w:t>
      </w:r>
      <w:r w:rsidRPr="005B42AC">
        <w:rPr>
          <w:sz w:val="16"/>
        </w:rPr>
        <w:t xml:space="preserve">, </w:t>
      </w:r>
      <w:r w:rsidRPr="005C20D9">
        <w:rPr>
          <w:rStyle w:val="Emphasis"/>
          <w:highlight w:val="green"/>
        </w:rPr>
        <w:t>or</w:t>
      </w:r>
      <w:r w:rsidRPr="005B42AC">
        <w:rPr>
          <w:sz w:val="16"/>
        </w:rPr>
        <w:t xml:space="preserve"> federal </w:t>
      </w:r>
      <w:r w:rsidRPr="005C20D9">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21EA193F" w14:textId="77777777" w:rsidR="00564FBF" w:rsidRPr="005B42AC" w:rsidRDefault="00564FBF" w:rsidP="00564FBF">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5C20D9">
        <w:rPr>
          <w:rStyle w:val="StyleUnderline"/>
          <w:highlight w:val="green"/>
        </w:rPr>
        <w:t>If directed to do something that violates</w:t>
      </w:r>
      <w:r w:rsidRPr="005B42AC">
        <w:rPr>
          <w:sz w:val="16"/>
        </w:rPr>
        <w:t xml:space="preserve"> the </w:t>
      </w:r>
      <w:r w:rsidRPr="005C20D9">
        <w:rPr>
          <w:rStyle w:val="Emphasis"/>
          <w:highlight w:val="green"/>
        </w:rPr>
        <w:t>A</w:t>
      </w:r>
      <w:r w:rsidRPr="005B42AC">
        <w:rPr>
          <w:sz w:val="16"/>
        </w:rPr>
        <w:t xml:space="preserve">dministrative </w:t>
      </w:r>
      <w:r w:rsidRPr="005C20D9">
        <w:rPr>
          <w:rStyle w:val="Emphasis"/>
          <w:highlight w:val="green"/>
        </w:rPr>
        <w:t>P</w:t>
      </w:r>
      <w:r w:rsidRPr="005B42AC">
        <w:rPr>
          <w:sz w:val="16"/>
        </w:rPr>
        <w:t xml:space="preserve">rocedures </w:t>
      </w:r>
      <w:r w:rsidRPr="005C20D9">
        <w:rPr>
          <w:rStyle w:val="Emphasis"/>
          <w:highlight w:val="green"/>
        </w:rPr>
        <w:t>A</w:t>
      </w:r>
      <w:r w:rsidRPr="005B42AC">
        <w:rPr>
          <w:sz w:val="16"/>
        </w:rPr>
        <w:t xml:space="preserve">ct, </w:t>
      </w:r>
      <w:r w:rsidRPr="005B42AC">
        <w:rPr>
          <w:rStyle w:val="Emphasis"/>
        </w:rPr>
        <w:t xml:space="preserve">federal </w:t>
      </w:r>
      <w:r w:rsidRPr="005C20D9">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5C20D9">
        <w:rPr>
          <w:rStyle w:val="Emphasis"/>
          <w:highlight w:val="green"/>
        </w:rPr>
        <w:t>procurement rules</w:t>
      </w:r>
      <w:r w:rsidRPr="005C20D9">
        <w:rPr>
          <w:rStyle w:val="StyleUnderline"/>
          <w:highlight w:val="green"/>
        </w:rPr>
        <w:t xml:space="preserve"> and</w:t>
      </w:r>
      <w:r w:rsidRPr="005B42AC">
        <w:rPr>
          <w:rStyle w:val="StyleUnderline"/>
        </w:rPr>
        <w:t xml:space="preserve"> </w:t>
      </w:r>
      <w:r w:rsidRPr="005C20D9">
        <w:rPr>
          <w:rStyle w:val="Emphasis"/>
          <w:highlight w:val="green"/>
        </w:rPr>
        <w:t>reg</w:t>
      </w:r>
      <w:r w:rsidRPr="005B42AC">
        <w:rPr>
          <w:rStyle w:val="Emphasis"/>
        </w:rPr>
        <w:t>ulation</w:t>
      </w:r>
      <w:r w:rsidRPr="005C20D9">
        <w:rPr>
          <w:rStyle w:val="Emphasis"/>
          <w:highlight w:val="green"/>
        </w:rPr>
        <w:t>s</w:t>
      </w:r>
      <w:r w:rsidRPr="005B42AC">
        <w:rPr>
          <w:rStyle w:val="StyleUnderline"/>
        </w:rPr>
        <w:t xml:space="preserve">, </w:t>
      </w:r>
      <w:r w:rsidRPr="005C20D9">
        <w:rPr>
          <w:rStyle w:val="StyleUnderline"/>
          <w:highlight w:val="green"/>
        </w:rPr>
        <w:t>or</w:t>
      </w:r>
      <w:r w:rsidRPr="005B42AC">
        <w:rPr>
          <w:rStyle w:val="StyleUnderline"/>
        </w:rPr>
        <w:t xml:space="preserve"> an </w:t>
      </w:r>
      <w:r w:rsidRPr="005C20D9">
        <w:rPr>
          <w:rStyle w:val="Emphasis"/>
          <w:highlight w:val="green"/>
        </w:rPr>
        <w:t>appropriation</w:t>
      </w:r>
      <w:r w:rsidRPr="005B42AC">
        <w:rPr>
          <w:rStyle w:val="StyleUnderline"/>
        </w:rPr>
        <w:t xml:space="preserve"> </w:t>
      </w:r>
      <w:r w:rsidRPr="005C20D9">
        <w:rPr>
          <w:rStyle w:val="StyleUnderline"/>
          <w:highlight w:val="green"/>
        </w:rPr>
        <w:t xml:space="preserve">enacted by </w:t>
      </w:r>
      <w:r w:rsidRPr="005C20D9">
        <w:rPr>
          <w:rStyle w:val="Emphasis"/>
          <w:highlight w:val="green"/>
        </w:rPr>
        <w:t>Congress</w:t>
      </w:r>
      <w:r w:rsidRPr="005B42AC">
        <w:rPr>
          <w:rStyle w:val="StyleUnderline"/>
        </w:rPr>
        <w:t xml:space="preserve"> and signed into law, federal </w:t>
      </w:r>
      <w:r w:rsidRPr="005C20D9">
        <w:rPr>
          <w:rStyle w:val="StyleUnderline"/>
          <w:highlight w:val="green"/>
        </w:rPr>
        <w:t>personnel</w:t>
      </w:r>
      <w:r w:rsidRPr="005B42AC">
        <w:rPr>
          <w:rStyle w:val="StyleUnderline"/>
        </w:rPr>
        <w:t xml:space="preserve"> may </w:t>
      </w:r>
      <w:r w:rsidRPr="005C20D9">
        <w:rPr>
          <w:rStyle w:val="Emphasis"/>
          <w:highlight w:val="green"/>
        </w:rPr>
        <w:t>legally refuse</w:t>
      </w:r>
      <w:r w:rsidRPr="005C20D9">
        <w:rPr>
          <w:rStyle w:val="StyleUnderline"/>
          <w:highlight w:val="green"/>
        </w:rPr>
        <w:t xml:space="preserve"> to </w:t>
      </w:r>
      <w:r w:rsidRPr="005C20D9">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2CD73D43" w14:textId="77777777" w:rsidR="00564FBF" w:rsidRPr="005B42AC" w:rsidRDefault="00564FBF" w:rsidP="00564FBF">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5855EFBB" w14:textId="77777777" w:rsidR="00564FBF" w:rsidRPr="005B42AC" w:rsidRDefault="00564FBF" w:rsidP="00564FBF">
      <w:pPr>
        <w:rPr>
          <w:sz w:val="16"/>
        </w:rPr>
      </w:pPr>
      <w:r w:rsidRPr="005B42AC">
        <w:rPr>
          <w:sz w:val="16"/>
        </w:rPr>
        <w:t xml:space="preserve">That </w:t>
      </w:r>
      <w:r w:rsidRPr="005C20D9">
        <w:rPr>
          <w:rStyle w:val="StyleUnderline"/>
          <w:highlight w:val="green"/>
        </w:rPr>
        <w:t>right to disobey</w:t>
      </w:r>
      <w:r w:rsidRPr="005B42AC">
        <w:rPr>
          <w:rStyle w:val="StyleUnderline"/>
        </w:rPr>
        <w:t xml:space="preserve"> was what </w:t>
      </w:r>
      <w:r w:rsidRPr="005C20D9">
        <w:rPr>
          <w:rStyle w:val="StyleUnderline"/>
          <w:highlight w:val="green"/>
        </w:rPr>
        <w:t>Congress</w:t>
      </w:r>
      <w:r w:rsidRPr="005B42AC">
        <w:rPr>
          <w:sz w:val="16"/>
        </w:rPr>
        <w:t xml:space="preserve"> sought to </w:t>
      </w:r>
      <w:r w:rsidRPr="005C20D9">
        <w:rPr>
          <w:rStyle w:val="StyleUnderline"/>
          <w:highlight w:val="green"/>
        </w:rPr>
        <w:t>protect</w:t>
      </w:r>
      <w:r w:rsidRPr="005B42AC">
        <w:rPr>
          <w:rStyle w:val="StyleUnderline"/>
        </w:rPr>
        <w:t xml:space="preserve"> </w:t>
      </w:r>
      <w:r w:rsidRPr="005C20D9">
        <w:rPr>
          <w:rStyle w:val="StyleUnderline"/>
          <w:highlight w:val="green"/>
        </w:rPr>
        <w:t>when</w:t>
      </w:r>
      <w:r w:rsidRPr="005B42AC">
        <w:rPr>
          <w:rStyle w:val="StyleUnderline"/>
        </w:rPr>
        <w:t xml:space="preserve"> it </w:t>
      </w:r>
      <w:r w:rsidRPr="005B42AC">
        <w:rPr>
          <w:rStyle w:val="Emphasis"/>
        </w:rPr>
        <w:t xml:space="preserve">unanimously </w:t>
      </w:r>
      <w:r w:rsidRPr="005C20D9">
        <w:rPr>
          <w:rStyle w:val="Emphasis"/>
          <w:highlight w:val="green"/>
        </w:rPr>
        <w:t>passed</w:t>
      </w:r>
      <w:r w:rsidRPr="005B42AC">
        <w:rPr>
          <w:sz w:val="16"/>
        </w:rPr>
        <w:t xml:space="preserve"> the </w:t>
      </w:r>
      <w:r w:rsidRPr="005C20D9">
        <w:rPr>
          <w:rStyle w:val="Emphasis"/>
          <w:highlight w:val="green"/>
        </w:rPr>
        <w:t>F</w:t>
      </w:r>
      <w:r w:rsidRPr="005B42AC">
        <w:rPr>
          <w:rStyle w:val="Emphasis"/>
        </w:rPr>
        <w:t xml:space="preserve">ollow the </w:t>
      </w:r>
      <w:r w:rsidRPr="005C20D9">
        <w:rPr>
          <w:rStyle w:val="Emphasis"/>
          <w:highlight w:val="green"/>
        </w:rPr>
        <w:t>R</w:t>
      </w:r>
      <w:r w:rsidRPr="005B42AC">
        <w:rPr>
          <w:rStyle w:val="Emphasis"/>
        </w:rPr>
        <w:t xml:space="preserve">ules </w:t>
      </w:r>
      <w:r w:rsidRPr="005C20D9">
        <w:rPr>
          <w:rStyle w:val="Emphasis"/>
          <w:highlight w:val="green"/>
        </w:rPr>
        <w:t>A</w:t>
      </w:r>
      <w:r w:rsidRPr="005B42AC">
        <w:rPr>
          <w:rStyle w:val="Emphasis"/>
        </w:rPr>
        <w:t>ct</w:t>
      </w:r>
      <w:r w:rsidRPr="005B42AC">
        <w:rPr>
          <w:sz w:val="16"/>
        </w:rPr>
        <w:t xml:space="preserve"> </w:t>
      </w:r>
      <w:r w:rsidRPr="005C20D9">
        <w:rPr>
          <w:rStyle w:val="StyleUnderline"/>
          <w:highlight w:val="green"/>
        </w:rPr>
        <w:t>during</w:t>
      </w:r>
      <w:r w:rsidRPr="005B42AC">
        <w:rPr>
          <w:sz w:val="16"/>
        </w:rPr>
        <w:t xml:space="preserve"> the </w:t>
      </w:r>
      <w:r w:rsidRPr="005C20D9">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5C20D9">
        <w:rPr>
          <w:rStyle w:val="StyleUnderline"/>
          <w:highlight w:val="green"/>
        </w:rPr>
        <w:t>expanded</w:t>
      </w:r>
      <w:r w:rsidRPr="005B42AC">
        <w:rPr>
          <w:sz w:val="16"/>
        </w:rPr>
        <w:t xml:space="preserve"> that </w:t>
      </w:r>
      <w:r w:rsidRPr="005C20D9">
        <w:rPr>
          <w:rStyle w:val="StyleUnderline"/>
          <w:highlight w:val="green"/>
        </w:rPr>
        <w:t>protection to include refusal to obey</w:t>
      </w:r>
      <w:r w:rsidRPr="005B42AC">
        <w:rPr>
          <w:sz w:val="16"/>
        </w:rPr>
        <w:t xml:space="preserve"> “an </w:t>
      </w:r>
      <w:r w:rsidRPr="005C20D9">
        <w:rPr>
          <w:rStyle w:val="StyleUnderline"/>
          <w:highlight w:val="green"/>
        </w:rPr>
        <w:t>order that</w:t>
      </w:r>
      <w:r w:rsidRPr="005B42AC">
        <w:rPr>
          <w:rStyle w:val="StyleUnderline"/>
        </w:rPr>
        <w:t xml:space="preserve"> would </w:t>
      </w:r>
      <w:r w:rsidRPr="005C20D9">
        <w:rPr>
          <w:rStyle w:val="StyleUnderline"/>
          <w:highlight w:val="green"/>
        </w:rPr>
        <w:t>require</w:t>
      </w:r>
      <w:r w:rsidRPr="005B42AC">
        <w:rPr>
          <w:rStyle w:val="StyleUnderline"/>
        </w:rPr>
        <w:t xml:space="preserve"> the individual to </w:t>
      </w:r>
      <w:r w:rsidRPr="005C20D9">
        <w:rPr>
          <w:rStyle w:val="StyleUnderline"/>
          <w:highlight w:val="green"/>
        </w:rPr>
        <w:t>violate</w:t>
      </w:r>
      <w:r w:rsidRPr="005B42AC">
        <w:rPr>
          <w:rStyle w:val="StyleUnderline"/>
        </w:rPr>
        <w:t xml:space="preserve"> a </w:t>
      </w:r>
      <w:r w:rsidRPr="005C20D9">
        <w:rPr>
          <w:rStyle w:val="Emphasis"/>
          <w:highlight w:val="green"/>
        </w:rPr>
        <w:t>law</w:t>
      </w:r>
      <w:r w:rsidRPr="005B42AC">
        <w:rPr>
          <w:rStyle w:val="StyleUnderline"/>
        </w:rPr>
        <w:t xml:space="preserve">, </w:t>
      </w:r>
      <w:r w:rsidRPr="005C20D9">
        <w:rPr>
          <w:rStyle w:val="Emphasis"/>
          <w:highlight w:val="green"/>
        </w:rPr>
        <w:t>rule</w:t>
      </w:r>
      <w:r w:rsidRPr="005B42AC">
        <w:rPr>
          <w:rStyle w:val="StyleUnderline"/>
        </w:rPr>
        <w:t xml:space="preserve">, </w:t>
      </w:r>
      <w:r w:rsidRPr="005C20D9">
        <w:rPr>
          <w:rStyle w:val="StyleUnderline"/>
          <w:highlight w:val="green"/>
        </w:rPr>
        <w:t>or</w:t>
      </w:r>
      <w:r w:rsidRPr="005B42AC">
        <w:rPr>
          <w:rStyle w:val="StyleUnderline"/>
        </w:rPr>
        <w:t xml:space="preserve"> </w:t>
      </w:r>
      <w:r w:rsidRPr="005C20D9">
        <w:rPr>
          <w:rStyle w:val="Emphasis"/>
          <w:highlight w:val="green"/>
        </w:rPr>
        <w:t>reg</w:t>
      </w:r>
      <w:r w:rsidRPr="005B42AC">
        <w:rPr>
          <w:rStyle w:val="Emphasis"/>
        </w:rPr>
        <w:t>ulation</w:t>
      </w:r>
      <w:r w:rsidRPr="005B42AC">
        <w:rPr>
          <w:sz w:val="16"/>
        </w:rPr>
        <w:t>.” President Donald J. Trump signed the Follow the Rules Act into law.</w:t>
      </w:r>
    </w:p>
    <w:p w14:paraId="73DAC234" w14:textId="77777777" w:rsidR="00564FBF" w:rsidRPr="005B42AC" w:rsidRDefault="00564FBF" w:rsidP="00564FBF">
      <w:pPr>
        <w:rPr>
          <w:sz w:val="16"/>
        </w:rPr>
      </w:pPr>
      <w:r w:rsidRPr="005C20D9">
        <w:rPr>
          <w:rStyle w:val="StyleUnderline"/>
          <w:highlight w:val="green"/>
        </w:rPr>
        <w:t>Some</w:t>
      </w:r>
      <w:r w:rsidRPr="005B42AC">
        <w:rPr>
          <w:sz w:val="16"/>
        </w:rPr>
        <w:t xml:space="preserve"> federal </w:t>
      </w:r>
      <w:r w:rsidRPr="005B42AC">
        <w:rPr>
          <w:rStyle w:val="StyleUnderline"/>
        </w:rPr>
        <w:t xml:space="preserve">officials have </w:t>
      </w:r>
      <w:r w:rsidRPr="005C20D9">
        <w:rPr>
          <w:rStyle w:val="StyleUnderline"/>
          <w:highlight w:val="green"/>
        </w:rPr>
        <w:t>taken the third option and</w:t>
      </w:r>
      <w:r w:rsidRPr="005B42AC">
        <w:rPr>
          <w:rStyle w:val="StyleUnderline"/>
        </w:rPr>
        <w:t xml:space="preserve"> just </w:t>
      </w:r>
      <w:r w:rsidRPr="005C20D9">
        <w:rPr>
          <w:rStyle w:val="StyleUnderline"/>
          <w:highlight w:val="green"/>
        </w:rPr>
        <w:t xml:space="preserve">said </w:t>
      </w:r>
      <w:r w:rsidRPr="005C20D9">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5C20D9">
        <w:rPr>
          <w:rStyle w:val="Emphasis"/>
          <w:highlight w:val="green"/>
        </w:rPr>
        <w:t>Driscoll</w:t>
      </w:r>
      <w:r w:rsidRPr="005C20D9">
        <w:rPr>
          <w:sz w:val="16"/>
          <w:highlight w:val="green"/>
        </w:rPr>
        <w:t xml:space="preserve"> </w:t>
      </w:r>
      <w:r w:rsidRPr="005C20D9">
        <w:rPr>
          <w:rStyle w:val="StyleUnderline"/>
          <w:highlight w:val="green"/>
        </w:rPr>
        <w:t xml:space="preserve">refused to fire agents guilty of </w:t>
      </w:r>
      <w:r w:rsidRPr="005C20D9">
        <w:rPr>
          <w:rStyle w:val="Emphasis"/>
          <w:highlight w:val="green"/>
        </w:rPr>
        <w:t>no offense</w:t>
      </w:r>
      <w:r w:rsidRPr="005B42AC">
        <w:rPr>
          <w:sz w:val="16"/>
        </w:rPr>
        <w:t>, other than obeying an instruction to investigate Jan. 6 rioters.</w:t>
      </w:r>
    </w:p>
    <w:p w14:paraId="2A594CF6" w14:textId="77777777" w:rsidR="00564FBF" w:rsidRPr="005B42AC" w:rsidRDefault="00564FBF" w:rsidP="00564FBF">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3EEA4DD0" w14:textId="77777777" w:rsidR="00564FBF" w:rsidRPr="005B42AC" w:rsidRDefault="00564FBF" w:rsidP="00564FBF">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3DB7F33D" w14:textId="77777777" w:rsidR="00564FBF" w:rsidRPr="005B42AC" w:rsidRDefault="00564FBF" w:rsidP="00564FBF">
      <w:pPr>
        <w:rPr>
          <w:sz w:val="16"/>
        </w:rPr>
      </w:pPr>
      <w:r w:rsidRPr="005B42AC">
        <w:rPr>
          <w:sz w:val="16"/>
        </w:rPr>
        <w:t xml:space="preserve">Furthermore, </w:t>
      </w:r>
      <w:r w:rsidRPr="005B42AC">
        <w:rPr>
          <w:rStyle w:val="StyleUnderline"/>
        </w:rPr>
        <w:t>law-abiding-but-</w:t>
      </w:r>
      <w:r w:rsidRPr="005C20D9">
        <w:rPr>
          <w:rStyle w:val="StyleUnderline"/>
          <w:highlight w:val="green"/>
        </w:rPr>
        <w:t>fired</w:t>
      </w:r>
      <w:r w:rsidRPr="005B42AC">
        <w:rPr>
          <w:sz w:val="16"/>
        </w:rPr>
        <w:t xml:space="preserve"> federal </w:t>
      </w:r>
      <w:r w:rsidRPr="005C20D9">
        <w:rPr>
          <w:rStyle w:val="StyleUnderline"/>
          <w:highlight w:val="green"/>
        </w:rPr>
        <w:t xml:space="preserve">employees have </w:t>
      </w:r>
      <w:r w:rsidRPr="005C20D9">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5C20D9">
        <w:rPr>
          <w:rStyle w:val="StyleUnderline"/>
          <w:highlight w:val="green"/>
        </w:rPr>
        <w:t>appeal to</w:t>
      </w:r>
      <w:r w:rsidRPr="005B42AC">
        <w:rPr>
          <w:sz w:val="16"/>
        </w:rPr>
        <w:t xml:space="preserve"> the Office of Special Counsel (</w:t>
      </w:r>
      <w:r w:rsidRPr="005C20D9">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5C20D9">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54FB3A5C" w14:textId="77777777" w:rsidR="00564FBF" w:rsidRPr="00857037" w:rsidRDefault="00564FBF" w:rsidP="00564FBF">
      <w:pPr>
        <w:rPr>
          <w:sz w:val="16"/>
        </w:rPr>
      </w:pPr>
      <w:r w:rsidRPr="005B42AC">
        <w:rPr>
          <w:sz w:val="16"/>
        </w:rPr>
        <w:t xml:space="preserve">These </w:t>
      </w:r>
      <w:r w:rsidRPr="005C20D9">
        <w:rPr>
          <w:rStyle w:val="StyleUnderline"/>
          <w:highlight w:val="green"/>
        </w:rPr>
        <w:t>protections</w:t>
      </w:r>
      <w:r w:rsidRPr="005B42AC">
        <w:rPr>
          <w:rStyle w:val="StyleUnderline"/>
        </w:rPr>
        <w:t xml:space="preserve"> are </w:t>
      </w:r>
      <w:r w:rsidRPr="005C20D9">
        <w:rPr>
          <w:rStyle w:val="StyleUnderline"/>
          <w:highlight w:val="green"/>
        </w:rPr>
        <w:t xml:space="preserve">more than just </w:t>
      </w:r>
      <w:r w:rsidRPr="005C20D9">
        <w:rPr>
          <w:rStyle w:val="Emphasis"/>
          <w:highlight w:val="green"/>
        </w:rPr>
        <w:t>theory</w:t>
      </w:r>
      <w:r w:rsidRPr="005B42AC">
        <w:rPr>
          <w:sz w:val="16"/>
        </w:rPr>
        <w:t xml:space="preserve">: Only a few days ago, the </w:t>
      </w:r>
      <w:r w:rsidRPr="005C20D9">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5C20D9">
        <w:rPr>
          <w:rStyle w:val="StyleUnderline"/>
          <w:highlight w:val="green"/>
        </w:rPr>
        <w:t xml:space="preserve">reinstated </w:t>
      </w:r>
      <w:r w:rsidRPr="005C20D9">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5C20D9">
        <w:rPr>
          <w:rStyle w:val="StyleUnderline"/>
          <w:highlight w:val="green"/>
        </w:rPr>
        <w:t>been</w:t>
      </w:r>
      <w:r w:rsidRPr="005B42AC">
        <w:rPr>
          <w:rStyle w:val="StyleUnderline"/>
        </w:rPr>
        <w:t xml:space="preserve"> </w:t>
      </w:r>
      <w:r w:rsidRPr="005C20D9">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635FC5E5" w14:textId="77777777" w:rsidR="00A66893" w:rsidRPr="00A66893" w:rsidRDefault="00A66893" w:rsidP="00A66893"/>
    <w:sectPr w:rsidR="00A66893" w:rsidRPr="00A66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54619395904"/>
  </w:docVars>
  <w:rsids>
    <w:rsidRoot w:val="003A6844"/>
    <w:rsid w:val="003A6844"/>
    <w:rsid w:val="00414739"/>
    <w:rsid w:val="00564FBF"/>
    <w:rsid w:val="00610FF4"/>
    <w:rsid w:val="00A66893"/>
    <w:rsid w:val="00BF2FE5"/>
    <w:rsid w:val="00CB2BD0"/>
    <w:rsid w:val="00E34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4A4D"/>
  <w15:chartTrackingRefBased/>
  <w15:docId w15:val="{81C2EB04-3D49-4F2D-A461-9D68E1905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4FB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64F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4F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64F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21,No Spacing4,No Spacing21,CD - Cite,t, Ch,no read,TAG,No Spacing211,C,small space,No Spacing12,No Spacing2111,T,ta,Ta"/>
    <w:basedOn w:val="Normal"/>
    <w:next w:val="Normal"/>
    <w:link w:val="Heading4Char"/>
    <w:uiPriority w:val="3"/>
    <w:qFormat/>
    <w:rsid w:val="00564F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4FB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A6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4F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4FBF"/>
  </w:style>
  <w:style w:type="character" w:customStyle="1" w:styleId="Heading1Char">
    <w:name w:val="Heading 1 Char"/>
    <w:aliases w:val="Pocket Char"/>
    <w:basedOn w:val="DefaultParagraphFont"/>
    <w:link w:val="Heading1"/>
    <w:rsid w:val="00564FB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4FB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64FB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21 Char,No Spacing4 Char,No Spacing21 Char,CD - Cite Char,t Char"/>
    <w:basedOn w:val="DefaultParagraphFont"/>
    <w:link w:val="Heading4"/>
    <w:uiPriority w:val="3"/>
    <w:rsid w:val="00564FB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64FB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A6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844"/>
    <w:rPr>
      <w:rFonts w:eastAsiaTheme="majorEastAsia" w:cstheme="majorBidi"/>
      <w:color w:val="272727" w:themeColor="text1" w:themeTint="D8"/>
    </w:rPr>
  </w:style>
  <w:style w:type="paragraph" w:styleId="Title">
    <w:name w:val="Title"/>
    <w:basedOn w:val="Normal"/>
    <w:next w:val="Normal"/>
    <w:link w:val="TitleChar"/>
    <w:uiPriority w:val="10"/>
    <w:qFormat/>
    <w:rsid w:val="003A6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844"/>
    <w:pPr>
      <w:spacing w:before="160"/>
      <w:jc w:val="center"/>
    </w:pPr>
    <w:rPr>
      <w:i/>
      <w:iCs/>
      <w:color w:val="404040" w:themeColor="text1" w:themeTint="BF"/>
    </w:rPr>
  </w:style>
  <w:style w:type="character" w:customStyle="1" w:styleId="QuoteChar">
    <w:name w:val="Quote Char"/>
    <w:basedOn w:val="DefaultParagraphFont"/>
    <w:link w:val="Quote"/>
    <w:uiPriority w:val="29"/>
    <w:rsid w:val="003A6844"/>
    <w:rPr>
      <w:i/>
      <w:iCs/>
      <w:color w:val="404040" w:themeColor="text1" w:themeTint="BF"/>
    </w:rPr>
  </w:style>
  <w:style w:type="paragraph" w:styleId="ListParagraph">
    <w:name w:val="List Paragraph"/>
    <w:aliases w:val="6 font,List Paragraph1,List Paragraph2,Colorful List - Accent 11"/>
    <w:basedOn w:val="Normal"/>
    <w:uiPriority w:val="34"/>
    <w:qFormat/>
    <w:rsid w:val="003A6844"/>
    <w:pPr>
      <w:ind w:left="720"/>
      <w:contextualSpacing/>
    </w:pPr>
  </w:style>
  <w:style w:type="character" w:styleId="IntenseEmphasis">
    <w:name w:val="Intense Emphasis"/>
    <w:basedOn w:val="DefaultParagraphFont"/>
    <w:uiPriority w:val="21"/>
    <w:qFormat/>
    <w:rsid w:val="003A6844"/>
    <w:rPr>
      <w:i/>
      <w:iCs/>
      <w:color w:val="0F4761" w:themeColor="accent1" w:themeShade="BF"/>
    </w:rPr>
  </w:style>
  <w:style w:type="paragraph" w:styleId="IntenseQuote">
    <w:name w:val="Intense Quote"/>
    <w:basedOn w:val="Normal"/>
    <w:next w:val="Normal"/>
    <w:link w:val="IntenseQuoteChar"/>
    <w:uiPriority w:val="30"/>
    <w:qFormat/>
    <w:rsid w:val="003A6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844"/>
    <w:rPr>
      <w:i/>
      <w:iCs/>
      <w:color w:val="0F4761" w:themeColor="accent1" w:themeShade="BF"/>
    </w:rPr>
  </w:style>
  <w:style w:type="character" w:styleId="IntenseReference">
    <w:name w:val="Intense Reference"/>
    <w:basedOn w:val="DefaultParagraphFont"/>
    <w:uiPriority w:val="32"/>
    <w:qFormat/>
    <w:rsid w:val="003A684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564F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64FB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4FB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564FBF"/>
    <w:rPr>
      <w:b w:val="0"/>
      <w:sz w:val="22"/>
      <w:u w:val="single"/>
    </w:rPr>
  </w:style>
  <w:style w:type="character" w:styleId="Strong">
    <w:name w:val="Strong"/>
    <w:basedOn w:val="DefaultParagraphFont"/>
    <w:uiPriority w:val="22"/>
    <w:qFormat/>
    <w:rsid w:val="00564FBF"/>
    <w:rPr>
      <w:b/>
      <w:bCs/>
    </w:rPr>
  </w:style>
  <w:style w:type="character" w:styleId="BookTitle">
    <w:name w:val="Book Title"/>
    <w:basedOn w:val="DefaultParagraphFont"/>
    <w:uiPriority w:val="33"/>
    <w:qFormat/>
    <w:rsid w:val="00564FBF"/>
    <w:rPr>
      <w:b/>
      <w:bCs/>
      <w:i/>
      <w:iCs/>
      <w:spacing w:val="5"/>
    </w:rPr>
  </w:style>
  <w:style w:type="numbering" w:styleId="111111">
    <w:name w:val="Outline List 2"/>
    <w:basedOn w:val="NoList"/>
    <w:uiPriority w:val="99"/>
    <w:semiHidden/>
    <w:unhideWhenUsed/>
    <w:rsid w:val="00564FBF"/>
  </w:style>
  <w:style w:type="paragraph" w:styleId="Header">
    <w:name w:val="header"/>
    <w:basedOn w:val="Normal"/>
    <w:link w:val="HeaderChar"/>
    <w:uiPriority w:val="99"/>
    <w:semiHidden/>
    <w:rsid w:val="00564F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4FBF"/>
    <w:rPr>
      <w:rFonts w:ascii="Calibri" w:hAnsi="Calibri" w:cs="Calibri"/>
      <w:kern w:val="0"/>
      <w:sz w:val="22"/>
      <w:szCs w:val="22"/>
      <w14:ligatures w14:val="none"/>
    </w:rPr>
  </w:style>
  <w:style w:type="paragraph" w:styleId="Footer">
    <w:name w:val="footer"/>
    <w:basedOn w:val="Normal"/>
    <w:link w:val="FooterChar"/>
    <w:uiPriority w:val="99"/>
    <w:semiHidden/>
    <w:rsid w:val="00564F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4FB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64FBF"/>
    <w:pPr>
      <w:spacing w:after="120"/>
    </w:pPr>
  </w:style>
  <w:style w:type="character" w:customStyle="1" w:styleId="BodyTextChar">
    <w:name w:val="Body Text Char"/>
    <w:basedOn w:val="DefaultParagraphFont"/>
    <w:link w:val="BodyText"/>
    <w:uiPriority w:val="99"/>
    <w:semiHidden/>
    <w:rsid w:val="00564FBF"/>
    <w:rPr>
      <w:rFonts w:ascii="Calibri" w:hAnsi="Calibri" w:cs="Calibri"/>
      <w:kern w:val="0"/>
      <w:sz w:val="22"/>
      <w:szCs w:val="22"/>
      <w14:ligatures w14:val="none"/>
    </w:rPr>
  </w:style>
  <w:style w:type="paragraph" w:styleId="NoSpacing">
    <w:name w:val="No Spacing"/>
    <w:link w:val="NoSpacingChar"/>
    <w:uiPriority w:val="99"/>
    <w:unhideWhenUsed/>
    <w:qFormat/>
    <w:rsid w:val="00564FB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4FBF"/>
    <w:rPr>
      <w:rFonts w:ascii="Calibri" w:hAnsi="Calibri" w:cs="Calibri"/>
      <w:kern w:val="0"/>
      <w:sz w:val="22"/>
      <w:szCs w:val="22"/>
      <w14:ligatures w14:val="none"/>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Small Text Char,Read"/>
    <w:basedOn w:val="DefaultParagraphFont"/>
    <w:link w:val="Heading411"/>
    <w:uiPriority w:val="99"/>
    <w:unhideWhenUsed/>
    <w:rsid w:val="00564FBF"/>
    <w:rPr>
      <w:color w:val="467886" w:themeColor="hyperlink"/>
      <w:u w:val="single"/>
    </w:rPr>
  </w:style>
  <w:style w:type="character" w:styleId="UnresolvedMention">
    <w:name w:val="Unresolved Mention"/>
    <w:basedOn w:val="DefaultParagraphFont"/>
    <w:uiPriority w:val="99"/>
    <w:semiHidden/>
    <w:unhideWhenUsed/>
    <w:rsid w:val="00564FBF"/>
    <w:rPr>
      <w:color w:val="605E5C"/>
      <w:shd w:val="clear" w:color="auto" w:fill="E1DFDD"/>
    </w:rPr>
  </w:style>
  <w:style w:type="paragraph" w:customStyle="1" w:styleId="textbold">
    <w:name w:val="text bold"/>
    <w:basedOn w:val="Normal"/>
    <w:link w:val="Emphasis"/>
    <w:uiPriority w:val="8"/>
    <w:qFormat/>
    <w:rsid w:val="00564FBF"/>
    <w:pPr>
      <w:pBdr>
        <w:top w:val="single" w:sz="8" w:space="0" w:color="auto"/>
        <w:left w:val="single" w:sz="8" w:space="0" w:color="auto"/>
        <w:bottom w:val="single" w:sz="8" w:space="0" w:color="auto"/>
        <w:right w:val="single" w:sz="8" w:space="0" w:color="auto"/>
      </w:pBdr>
      <w:spacing w:line="256" w:lineRule="auto"/>
      <w:ind w:left="720"/>
      <w:jc w:val="both"/>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w:basedOn w:val="Normal"/>
    <w:next w:val="Normal"/>
    <w:link w:val="StyleUnderline"/>
    <w:uiPriority w:val="7"/>
    <w:qFormat/>
    <w:rsid w:val="00564FBF"/>
    <w:pPr>
      <w:spacing w:line="256" w:lineRule="auto"/>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64F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564FBF"/>
    <w:pPr>
      <w:pBdr>
        <w:top w:val="single" w:sz="12" w:space="1" w:color="auto"/>
        <w:left w:val="single" w:sz="12" w:space="4" w:color="auto"/>
        <w:bottom w:val="single" w:sz="12" w:space="1" w:color="auto"/>
        <w:right w:val="single" w:sz="12" w:space="4" w:color="auto"/>
      </w:pBdr>
      <w:ind w:left="720"/>
      <w:jc w:val="both"/>
    </w:pPr>
    <w:rPr>
      <w:b/>
      <w:iCs/>
      <w:sz w:val="28"/>
      <w:u w:val="single"/>
      <w:bdr w:val="single" w:sz="8" w:space="0" w:color="auto"/>
    </w:rPr>
  </w:style>
  <w:style w:type="paragraph" w:customStyle="1" w:styleId="UnderlinePara">
    <w:name w:val="Underline Para"/>
    <w:basedOn w:val="Normal"/>
    <w:uiPriority w:val="7"/>
    <w:qFormat/>
    <w:rsid w:val="00564FBF"/>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564FBF"/>
    <w:rPr>
      <w:rFonts w:asciiTheme="minorHAnsi" w:eastAsia="MS Gothic" w:hAnsiTheme="minorHAnsi"/>
      <w:color w:val="124F1A" w:themeColor="accent3" w:themeShade="BF"/>
    </w:rPr>
  </w:style>
  <w:style w:type="character" w:customStyle="1" w:styleId="AnalyticChar">
    <w:name w:val="Analytic Char"/>
    <w:basedOn w:val="DefaultParagraphFont"/>
    <w:link w:val="Analytic"/>
    <w:uiPriority w:val="5"/>
    <w:rsid w:val="00564FBF"/>
    <w:rPr>
      <w:rFonts w:eastAsia="MS Gothic" w:cstheme="majorBidi"/>
      <w:b/>
      <w:iCs/>
      <w:color w:val="124F1A" w:themeColor="accent3" w:themeShade="BF"/>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64FBF"/>
    <w:pPr>
      <w:spacing w:after="0" w:line="240" w:lineRule="auto"/>
    </w:pPr>
    <w:rPr>
      <w:sz w:val="22"/>
      <w:u w:val="single"/>
    </w:rPr>
  </w:style>
  <w:style w:type="character" w:customStyle="1" w:styleId="Style1Char">
    <w:name w:val="Style1 Char"/>
    <w:basedOn w:val="DefaultParagraphFont"/>
    <w:rsid w:val="00564FBF"/>
    <w:rPr>
      <w:rFonts w:eastAsia="SimSun"/>
      <w:sz w:val="20"/>
      <w:szCs w:val="24"/>
      <w:u w:val="single"/>
      <w:lang w:val="en-US" w:eastAsia="zh-CN" w:bidi="ar-SA"/>
    </w:rPr>
  </w:style>
  <w:style w:type="paragraph" w:customStyle="1" w:styleId="NoSpacing61">
    <w:name w:val="No Spacing61"/>
    <w:basedOn w:val="Heading1"/>
    <w:next w:val="NoSpacing"/>
    <w:autoRedefine/>
    <w:uiPriority w:val="99"/>
    <w:qFormat/>
    <w:rsid w:val="00564FBF"/>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uiPriority w:val="4"/>
    <w:qFormat/>
    <w:rsid w:val="00564FBF"/>
    <w:pPr>
      <w:spacing w:line="259" w:lineRule="auto"/>
    </w:pPr>
    <w:rPr>
      <w:rFonts w:ascii="Calibri" w:hAnsi="Calibri" w:cs="Calibri"/>
      <w:b/>
      <w:color w:val="0E2841" w:themeColor="text2"/>
      <w:kern w:val="0"/>
      <w:szCs w:val="22"/>
      <w14:ligatures w14:val="none"/>
    </w:rPr>
  </w:style>
  <w:style w:type="character" w:customStyle="1" w:styleId="AnalyticsChar">
    <w:name w:val="Analytics Char"/>
    <w:basedOn w:val="DefaultParagraphFont"/>
    <w:link w:val="Analytics"/>
    <w:uiPriority w:val="4"/>
    <w:rsid w:val="00564FBF"/>
    <w:rPr>
      <w:rFonts w:ascii="Calibri" w:hAnsi="Calibri" w:cs="Calibri"/>
      <w:b/>
      <w:color w:val="0E2841" w:themeColor="text2"/>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world/2025/may/06/us-to-halt-bombing-campaign-against-houthis-in-yemen-trump-says" TargetMode="External"/><Relationship Id="rId13" Type="http://schemas.openxmlformats.org/officeDocument/2006/relationships/hyperlink" Target="https://www.ndtv.com/world-news/donald-trump-holds-phone-as-benjamin-netanyahu-dials-qatar-to-apologise-for-attack-9381307" TargetMode="External"/><Relationship Id="rId18" Type="http://schemas.openxmlformats.org/officeDocument/2006/relationships/hyperlink" Target="https://www.axios.com/2025/10/13/gaza-deal-kushner-witkoff-hamas-direct-meet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imesofisrael.com/trump-envoy-and-iranian-fm-meet-after-first-round-of-nuclear-talks-in-oman/" TargetMode="External"/><Relationship Id="rId12" Type="http://schemas.openxmlformats.org/officeDocument/2006/relationships/hyperlink" Target="https://www.politico.com/news/2025/09/29/trump-prompts-netanyahu-to-apologize-to-qatar-for-bombing-its-capital-00584738" TargetMode="External"/><Relationship Id="rId17" Type="http://schemas.openxmlformats.org/officeDocument/2006/relationships/hyperlink" Target="https://www.axios.com/2025/03/05/us-hamas-talks-gaza-war-israel" TargetMode="External"/><Relationship Id="rId2" Type="http://schemas.openxmlformats.org/officeDocument/2006/relationships/styles" Target="styles.xml"/><Relationship Id="rId16" Type="http://schemas.openxmlformats.org/officeDocument/2006/relationships/hyperlink" Target="https://www.jpost.com/israel-news/article-84540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arvardlawreview.org/2018/04/reconstructing-the-administrative-state-in-an-era-of-economic-and-democratic-crisis/" TargetMode="External"/><Relationship Id="rId11" Type="http://schemas.openxmlformats.org/officeDocument/2006/relationships/hyperlink" Target="https://www.washingtonpost.com/world/2024/03/12/israel-united-states-military-aid-leverage/"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www.nytimes.com/2025/10/14/world/middleeast/us-arab-gaza-deal.html" TargetMode="External"/><Relationship Id="rId10" Type="http://schemas.openxmlformats.org/officeDocument/2006/relationships/hyperlink" Target="https://www.reuters.com/world/americas/trump-envoy-grenell-expected-meet-venezuelas-maduro-friday-says-cnn-2025-01-31/" TargetMode="External"/><Relationship Id="rId19" Type="http://schemas.openxmlformats.org/officeDocument/2006/relationships/hyperlink" Target="https://www.brookings.edu/articles/the-third-option-for-federal-employees-faced-with-illegal-orders-just-say-no/" TargetMode="External"/><Relationship Id="rId4" Type="http://schemas.openxmlformats.org/officeDocument/2006/relationships/webSettings" Target="webSettings.xml"/><Relationship Id="rId9" Type="http://schemas.openxmlformats.org/officeDocument/2006/relationships/hyperlink" Target="https://www.politico.com/news/2025/10/16/trump-putin-meeting-budapest-00611493?user_id=66c4c0a35d78644b3aac17a5&amp;utm_medium=email&amp;utm_placement=newsletter&amp;utm_source=join1440" TargetMode="External"/><Relationship Id="rId14" Type="http://schemas.openxmlformats.org/officeDocument/2006/relationships/hyperlink" Target="https://edition.cnn.com/2025/10/11/world/netanyahu-trump-ceasefire-analysis-int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19717</Words>
  <Characters>111996</Characters>
  <Application>Microsoft Office Word</Application>
  <DocSecurity>0</DocSecurity>
  <Lines>1272</Lines>
  <Paragraphs>405</Paragraphs>
  <ScaleCrop>false</ScaleCrop>
  <Company/>
  <LinksUpToDate>false</LinksUpToDate>
  <CharactersWithSpaces>131308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Setzler</dc:creator>
  <cp:keywords/>
  <dc:description/>
  <cp:lastModifiedBy>Kate Alexander</cp:lastModifiedBy>
  <cp:revision>3</cp:revision>
  <dcterms:created xsi:type="dcterms:W3CDTF">2026-01-03T17:15:00Z</dcterms:created>
  <dcterms:modified xsi:type="dcterms:W3CDTF">2026-01-03T17:47:00Z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f9dcf01f-c991-4c55-9d14-75bf90439d70</vt:lpwstr>
  </property>
</Properties>
</file>