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E9B2" w14:textId="77777777" w:rsidR="00D81D09" w:rsidRDefault="00D81D09" w:rsidP="00D81D09">
      <w:pPr>
        <w:pStyle w:val="Heading3"/>
      </w:pPr>
      <w:r>
        <w:t>OFF</w:t>
      </w:r>
    </w:p>
    <w:p w14:paraId="115B2A3C" w14:textId="77777777" w:rsidR="00D81D09" w:rsidRDefault="00D81D09" w:rsidP="00D81D09">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716FE7BB" w14:textId="77777777" w:rsidR="00D81D09" w:rsidRPr="002B25C7" w:rsidRDefault="00D81D09" w:rsidP="00D81D09">
      <w:r w:rsidRPr="002B25C7">
        <w:rPr>
          <w:rStyle w:val="Style13ptBold"/>
        </w:rPr>
        <w:t xml:space="preserve">Dimick, 19 </w:t>
      </w:r>
      <w:r>
        <w:t xml:space="preserve">– [Matthew, Prof. Law @ UBuffalo: “Counterfeit Liberty,” </w:t>
      </w:r>
      <w:r>
        <w:rPr>
          <w:i/>
        </w:rPr>
        <w:t>Catalyst</w:t>
      </w:r>
      <w:r>
        <w:t xml:space="preserve"> 3:1 (Spring 2019), https://catalyst-journal.com/2019/07/counterfeit-liberty]//AD</w:t>
      </w:r>
    </w:p>
    <w:p w14:paraId="6D19EA04" w14:textId="77777777" w:rsidR="00D81D09" w:rsidRPr="00994DAF" w:rsidRDefault="00D81D09" w:rsidP="00D81D09">
      <w:pPr>
        <w:rPr>
          <w:sz w:val="16"/>
        </w:rPr>
      </w:pPr>
      <w:r w:rsidRPr="00994DAF">
        <w:rPr>
          <w:sz w:val="16"/>
        </w:rPr>
        <w:t>Capitalism and Competition</w:t>
      </w:r>
    </w:p>
    <w:p w14:paraId="163389AD" w14:textId="77777777" w:rsidR="00D81D09" w:rsidRPr="00994DAF" w:rsidRDefault="00D81D09" w:rsidP="00D81D09">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52356CD1" w14:textId="77777777" w:rsidR="00D81D09" w:rsidRPr="00847047" w:rsidRDefault="00D81D09" w:rsidP="00D81D09">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 xml:space="preserve">work organization, and instead </w:t>
      </w:r>
      <w:r w:rsidRPr="00847047">
        <w:rPr>
          <w:rStyle w:val="StyleUnderline"/>
        </w:rPr>
        <w:t>a reappropriation of higher productivity for all workers through the principles of “equal pay for equal work” and “taking wages out of competition.”</w:t>
      </w:r>
    </w:p>
    <w:p w14:paraId="669C65E4" w14:textId="77777777" w:rsidR="00D81D09" w:rsidRPr="00B2698E" w:rsidRDefault="00D81D09" w:rsidP="00D81D09">
      <w:pPr>
        <w:rPr>
          <w:rStyle w:val="StyleUnderline"/>
        </w:rPr>
      </w:pPr>
      <w:r w:rsidRPr="00847047">
        <w:rPr>
          <w:rStyle w:val="StyleUnderline"/>
        </w:rPr>
        <w:t>Solidaristic unions formed on a</w:t>
      </w:r>
      <w:r w:rsidRPr="00847047">
        <w:rPr>
          <w:sz w:val="16"/>
        </w:rPr>
        <w:t xml:space="preserve"> consistently </w:t>
      </w:r>
      <w:r w:rsidRPr="00847047">
        <w:rPr>
          <w:rStyle w:val="Emphasis"/>
        </w:rPr>
        <w:t>industrial basis</w:t>
      </w:r>
      <w:r w:rsidRPr="00847047">
        <w:rPr>
          <w:sz w:val="16"/>
        </w:rPr>
        <w:t xml:space="preserve"> — meaning not just organizing workers of all skill levels, but also </w:t>
      </w:r>
      <w:r w:rsidRPr="00847047">
        <w:rPr>
          <w:rStyle w:val="StyleUnderline"/>
        </w:rPr>
        <w:t>organizing industries rather than firms, labormarkets rather than workplaces.</w:t>
      </w:r>
      <w:r w:rsidRPr="00847047">
        <w:rPr>
          <w:sz w:val="16"/>
        </w:rPr>
        <w:t xml:space="preserve"> Thus, </w:t>
      </w:r>
      <w:r w:rsidRPr="00847047">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847047">
        <w:rPr>
          <w:sz w:val="16"/>
        </w:rPr>
        <w:t xml:space="preserve"> As functional equivalents to skill and apprenticeship, </w:t>
      </w:r>
      <w:r w:rsidRPr="00847047">
        <w:rPr>
          <w:rStyle w:val="StyleUnderline"/>
        </w:rPr>
        <w:t xml:space="preserve">the CIO unions substituted seniority rights and promotion ladders; </w:t>
      </w:r>
      <w:r w:rsidRPr="00847047">
        <w:rPr>
          <w:rStyle w:val="Emphasis"/>
        </w:rPr>
        <w:t>in place of the closed shop, they substituted the union shop</w:t>
      </w:r>
      <w:r w:rsidRPr="00847047">
        <w:rPr>
          <w:rStyle w:val="StyleUnderline"/>
        </w:rPr>
        <w:t>; and rather than relying on the external labor market,</w:t>
      </w:r>
      <w:r w:rsidRPr="00847047">
        <w:rPr>
          <w:sz w:val="16"/>
        </w:rPr>
        <w:t xml:space="preserve"> which a skill monopoly made possible, </w:t>
      </w:r>
      <w:r w:rsidRPr="00847047">
        <w:rPr>
          <w:rStyle w:val="StyleUnderline"/>
        </w:rPr>
        <w:t xml:space="preserve">they relied on </w:t>
      </w:r>
      <w:r w:rsidRPr="00847047">
        <w:rPr>
          <w:rStyle w:val="Emphasis"/>
        </w:rPr>
        <w:t>internal</w:t>
      </w:r>
      <w:r w:rsidRPr="00B2698E">
        <w:rPr>
          <w:rStyle w:val="Emphasis"/>
        </w:rPr>
        <w:t xml:space="preserve"> labor markets</w:t>
      </w:r>
      <w:r w:rsidRPr="00B2698E">
        <w:rPr>
          <w:rStyle w:val="StyleUnderline"/>
        </w:rPr>
        <w:t>.</w:t>
      </w:r>
      <w:r w:rsidRPr="00B2698E">
        <w:rPr>
          <w:sz w:val="16"/>
        </w:rPr>
        <w:t xml:space="preserve">4 </w:t>
      </w:r>
      <w:r w:rsidRPr="00B2698E">
        <w:rPr>
          <w:rStyle w:val="StyleUnderline"/>
        </w:rPr>
        <w:t>Thus, while the CIO unions did</w:t>
      </w:r>
      <w:r w:rsidRPr="00B2698E">
        <w:rPr>
          <w:sz w:val="16"/>
        </w:rPr>
        <w:t xml:space="preserve"> seek to </w:t>
      </w:r>
      <w:r w:rsidRPr="00B2698E">
        <w:rPr>
          <w:rStyle w:val="StyleUnderline"/>
        </w:rPr>
        <w:t xml:space="preserve">organize workers regardless of skill, they remained </w:t>
      </w:r>
      <w:r w:rsidRPr="00B2698E">
        <w:rPr>
          <w:rStyle w:val="Emphasis"/>
        </w:rPr>
        <w:t>prisoners of the workplace-centered model</w:t>
      </w:r>
      <w:r w:rsidRPr="00B2698E">
        <w:rPr>
          <w:rStyle w:val="StyleUnderline"/>
        </w:rPr>
        <w:t xml:space="preserve"> of their forbearers, never bargained</w:t>
      </w:r>
      <w:r w:rsidRPr="00B2698E">
        <w:rPr>
          <w:sz w:val="16"/>
        </w:rPr>
        <w:t xml:space="preserve"> with employers </w:t>
      </w:r>
      <w:r w:rsidRPr="00B2698E">
        <w:rPr>
          <w:rStyle w:val="StyleUnderline"/>
        </w:rPr>
        <w:t xml:space="preserve">on a </w:t>
      </w:r>
      <w:r w:rsidRPr="00B2698E">
        <w:rPr>
          <w:rStyle w:val="Emphasis"/>
        </w:rPr>
        <w:t>consistently industrial level</w:t>
      </w:r>
      <w:r w:rsidRPr="00B2698E">
        <w:rPr>
          <w:rStyle w:val="StyleUnderline"/>
        </w:rPr>
        <w:t xml:space="preserve">, and, however much they were able to challenge the </w:t>
      </w:r>
      <w:r w:rsidRPr="00B2698E">
        <w:rPr>
          <w:rStyle w:val="Emphasis"/>
        </w:rPr>
        <w:t>tyranny of the workplace</w:t>
      </w:r>
      <w:r w:rsidRPr="00B2698E">
        <w:rPr>
          <w:rStyle w:val="StyleUnderline"/>
        </w:rPr>
        <w:t xml:space="preserve">, </w:t>
      </w:r>
      <w:r w:rsidRPr="00B2698E">
        <w:rPr>
          <w:rStyle w:val="Emphasis"/>
          <w:sz w:val="28"/>
        </w:rPr>
        <w:t>never mounted a serious challenge to the tyranny of the market</w:t>
      </w:r>
      <w:r w:rsidRPr="00B2698E">
        <w:rPr>
          <w:rStyle w:val="StyleUnderline"/>
        </w:rPr>
        <w:t>.5</w:t>
      </w:r>
    </w:p>
    <w:p w14:paraId="18FDBF1C" w14:textId="77777777" w:rsidR="00D81D09" w:rsidRPr="00994DAF" w:rsidRDefault="00D81D09" w:rsidP="00D81D09">
      <w:pPr>
        <w:rPr>
          <w:sz w:val="16"/>
        </w:rPr>
      </w:pPr>
      <w:r w:rsidRPr="00B2698E">
        <w:rPr>
          <w:sz w:val="16"/>
        </w:rPr>
        <w:t>The next section will make this analysis even more concrete, and look at both the origins and implications of various degrees of trade union sectionalism across countries and time. Chief among origins will be (1) the timing of capitalist development and (2) the union’s coordinating capacity — roughly, power, but more</w:t>
      </w:r>
      <w:r w:rsidRPr="00994DAF">
        <w:rPr>
          <w:sz w:val="16"/>
        </w:rPr>
        <w:t xml:space="preserve"> precisely the allocation of internal union authority over matters such as finances and strike decisions. On </w:t>
      </w:r>
      <w:r w:rsidRPr="00994DAF">
        <w:rPr>
          <w:sz w:val="16"/>
        </w:rPr>
        <w:lastRenderedPageBreak/>
        <w:t>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5999627F" w14:textId="77777777" w:rsidR="00D81D09" w:rsidRPr="00994DAF" w:rsidRDefault="00D81D09" w:rsidP="00D81D09">
      <w:pPr>
        <w:rPr>
          <w:sz w:val="16"/>
        </w:rPr>
      </w:pPr>
      <w:r w:rsidRPr="00994DAF">
        <w:rPr>
          <w:sz w:val="16"/>
        </w:rPr>
        <w:t>Dependency</w:t>
      </w:r>
    </w:p>
    <w:p w14:paraId="6C648D5B" w14:textId="77777777" w:rsidR="00D81D09" w:rsidRPr="00994DAF" w:rsidRDefault="00D81D09" w:rsidP="00D81D09">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similar to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behaviour on the new social environment.”7</w:t>
      </w:r>
    </w:p>
    <w:p w14:paraId="688FD97D" w14:textId="77777777" w:rsidR="00D81D09" w:rsidRPr="00B2698E" w:rsidRDefault="00D81D09" w:rsidP="00D81D09">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w:t>
      </w:r>
      <w:r w:rsidRPr="00B2698E">
        <w:rPr>
          <w:sz w:val="16"/>
        </w:rPr>
        <w:t>organization, including its “industrial union” phases.</w:t>
      </w:r>
    </w:p>
    <w:p w14:paraId="71976CCB" w14:textId="77777777" w:rsidR="00D81D09" w:rsidRPr="00847047" w:rsidRDefault="00D81D09" w:rsidP="00D81D09">
      <w:pPr>
        <w:rPr>
          <w:rStyle w:val="StyleUnderline"/>
        </w:rPr>
      </w:pPr>
      <w:r w:rsidRPr="00B2698E">
        <w:rPr>
          <w:sz w:val="16"/>
        </w:rPr>
        <w:t xml:space="preserve">This </w:t>
      </w:r>
      <w:r w:rsidRPr="00B2698E">
        <w:rPr>
          <w:rStyle w:val="Emphasis"/>
        </w:rPr>
        <w:t>workplace-centered</w:t>
      </w:r>
      <w:r w:rsidRPr="00B2698E">
        <w:rPr>
          <w:rStyle w:val="StyleUnderline"/>
        </w:rPr>
        <w:t xml:space="preserve">, </w:t>
      </w:r>
      <w:r w:rsidRPr="00B2698E">
        <w:rPr>
          <w:rStyle w:val="Emphasis"/>
        </w:rPr>
        <w:t>decentralized model</w:t>
      </w:r>
      <w:r w:rsidRPr="00B2698E">
        <w:rPr>
          <w:rStyle w:val="StyleUnderline"/>
        </w:rPr>
        <w:t xml:space="preserve"> of </w:t>
      </w:r>
      <w:r w:rsidRPr="00B2698E">
        <w:rPr>
          <w:rStyle w:val="Emphasis"/>
        </w:rPr>
        <w:t>trade union organization</w:t>
      </w:r>
      <w:r w:rsidRPr="00B2698E">
        <w:rPr>
          <w:rStyle w:val="StyleUnderline"/>
        </w:rPr>
        <w:t xml:space="preserve"> had important implications </w:t>
      </w:r>
      <w:r w:rsidRPr="00B2698E">
        <w:rPr>
          <w:sz w:val="16"/>
        </w:rPr>
        <w:t xml:space="preserve">— above all </w:t>
      </w:r>
      <w:r w:rsidRPr="00B2698E">
        <w:rPr>
          <w:rStyle w:val="StyleUnderline"/>
        </w:rPr>
        <w:t>for the regulation of labor relations</w:t>
      </w:r>
      <w:r w:rsidRPr="00B2698E">
        <w:rPr>
          <w:sz w:val="16"/>
        </w:rPr>
        <w:t>, in addition to much else</w:t>
      </w:r>
      <w:r w:rsidRPr="00B2698E">
        <w:rPr>
          <w:rStyle w:val="StyleUnderline"/>
        </w:rPr>
        <w:t xml:space="preserve">. </w:t>
      </w:r>
      <w:r w:rsidRPr="00B2698E">
        <w:rPr>
          <w:sz w:val="16"/>
        </w:rPr>
        <w:t xml:space="preserve">The </w:t>
      </w:r>
      <w:r w:rsidRPr="00B2698E">
        <w:rPr>
          <w:rStyle w:val="Emphasis"/>
        </w:rPr>
        <w:t>first</w:t>
      </w:r>
      <w:r w:rsidRPr="00B2698E">
        <w:rPr>
          <w:sz w:val="16"/>
        </w:rPr>
        <w:t xml:space="preserve"> important implication is that </w:t>
      </w:r>
      <w:r w:rsidRPr="00B2698E">
        <w:rPr>
          <w:rStyle w:val="StyleUnderline"/>
        </w:rPr>
        <w:t>this</w:t>
      </w:r>
      <w:r w:rsidRPr="00B2698E">
        <w:rPr>
          <w:sz w:val="16"/>
        </w:rPr>
        <w:t xml:space="preserve"> model </w:t>
      </w:r>
      <w:r w:rsidRPr="00B2698E">
        <w:rPr>
          <w:rStyle w:val="StyleUnderline"/>
        </w:rPr>
        <w:t xml:space="preserve">produced an enormously </w:t>
      </w:r>
      <w:r w:rsidRPr="00B2698E">
        <w:rPr>
          <w:rStyle w:val="Emphasis"/>
        </w:rPr>
        <w:t>adversarial set of workplace relations</w:t>
      </w:r>
      <w:r w:rsidRPr="00B2698E">
        <w:rPr>
          <w:rStyle w:val="StyleUnderline"/>
        </w:rPr>
        <w:t>.</w:t>
      </w:r>
      <w:r w:rsidRPr="00B2698E">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B2698E">
        <w:rPr>
          <w:rStyle w:val="StyleUnderline"/>
        </w:rPr>
        <w:t>being rooted “at the point of production” did not</w:t>
      </w:r>
      <w:r w:rsidRPr="00B2698E">
        <w:rPr>
          <w:sz w:val="16"/>
        </w:rPr>
        <w:t xml:space="preserve"> necessarily </w:t>
      </w:r>
      <w:r w:rsidRPr="00B2698E">
        <w:rPr>
          <w:rStyle w:val="StyleUnderline"/>
        </w:rPr>
        <w:t>produce</w:t>
      </w:r>
      <w:r w:rsidRPr="00B2698E">
        <w:rPr>
          <w:sz w:val="16"/>
        </w:rPr>
        <w:t xml:space="preserve"> more </w:t>
      </w:r>
      <w:r w:rsidRPr="00B2698E">
        <w:rPr>
          <w:rStyle w:val="StyleUnderline"/>
        </w:rPr>
        <w:t>inclusive forms of organization.</w:t>
      </w:r>
      <w:r w:rsidRPr="00B2698E">
        <w:rPr>
          <w:sz w:val="16"/>
        </w:rPr>
        <w:t xml:space="preserve">10 This was because, circumscribed as it was by firm-level bargaining organization, </w:t>
      </w:r>
      <w:r w:rsidRPr="00B2698E">
        <w:rPr>
          <w:rStyle w:val="StyleUnderline"/>
        </w:rPr>
        <w:t>it left</w:t>
      </w:r>
      <w:r w:rsidRPr="00A537E6">
        <w:rPr>
          <w:rStyle w:val="StyleUnderline"/>
        </w:rPr>
        <w:t xml:space="preserve">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6D310A">
        <w:rPr>
          <w:rStyle w:val="Emphasis"/>
          <w:sz w:val="28"/>
          <w:highlight w:val="cyan"/>
        </w:rPr>
        <w:t>Firm</w:t>
      </w:r>
      <w:r w:rsidRPr="00A537E6">
        <w:rPr>
          <w:rStyle w:val="Emphasis"/>
          <w:sz w:val="28"/>
        </w:rPr>
        <w:t xml:space="preserve">-level </w:t>
      </w:r>
      <w:r w:rsidRPr="006D310A">
        <w:rPr>
          <w:rStyle w:val="Emphasis"/>
          <w:sz w:val="28"/>
          <w:highlight w:val="cyan"/>
        </w:rPr>
        <w:t>bargaining</w:t>
      </w:r>
      <w:r w:rsidRPr="00A537E6">
        <w:rPr>
          <w:rStyle w:val="Emphasis"/>
          <w:sz w:val="28"/>
        </w:rPr>
        <w:t xml:space="preserve"> is </w:t>
      </w:r>
      <w:r w:rsidRPr="006D310A">
        <w:rPr>
          <w:rStyle w:val="Emphasis"/>
          <w:sz w:val="28"/>
          <w:highlight w:val="cyan"/>
        </w:rPr>
        <w:t>incapable of superseding</w:t>
      </w:r>
      <w:r w:rsidRPr="00A537E6">
        <w:rPr>
          <w:rStyle w:val="Emphasis"/>
          <w:sz w:val="28"/>
        </w:rPr>
        <w:t xml:space="preserve"> the </w:t>
      </w:r>
      <w:r w:rsidRPr="006D310A">
        <w:rPr>
          <w:rStyle w:val="Emphasis"/>
          <w:sz w:val="28"/>
          <w:highlight w:val="cyan"/>
        </w:rPr>
        <w:t>imperatives of the market</w:t>
      </w:r>
      <w:r w:rsidRPr="00A537E6">
        <w:rPr>
          <w:rStyle w:val="StyleUnderline"/>
        </w:rPr>
        <w:t xml:space="preserve"> in any meaningful way.</w:t>
      </w:r>
      <w:r w:rsidRPr="00994DAF">
        <w:rPr>
          <w:sz w:val="16"/>
        </w:rPr>
        <w:t xml:space="preserve"> As such, </w:t>
      </w:r>
      <w:r w:rsidRPr="006D310A">
        <w:rPr>
          <w:rStyle w:val="StyleUnderline"/>
          <w:highlight w:val="cyan"/>
        </w:rPr>
        <w:t>workers became</w:t>
      </w:r>
      <w:r w:rsidRPr="00994DAF">
        <w:rPr>
          <w:sz w:val="16"/>
        </w:rPr>
        <w:t xml:space="preserve"> in fact </w:t>
      </w:r>
      <w:r w:rsidRPr="006D310A">
        <w:rPr>
          <w:rStyle w:val="Emphasis"/>
          <w:highlight w:val="cyan"/>
        </w:rPr>
        <w:t>more dependent on employers</w:t>
      </w:r>
      <w:r w:rsidRPr="00A537E6">
        <w:rPr>
          <w:rStyle w:val="StyleUnderline"/>
        </w:rPr>
        <w:t xml:space="preserve">, more closely </w:t>
      </w:r>
      <w:r w:rsidRPr="00847047">
        <w:rPr>
          <w:rStyle w:val="Emphasis"/>
          <w:sz w:val="28"/>
        </w:rPr>
        <w:t>identifying their interests with the success of the firm rather than with wider sections of the working class</w:t>
      </w:r>
      <w:r w:rsidRPr="00847047">
        <w:rPr>
          <w:rStyle w:val="StyleUnderline"/>
        </w:rPr>
        <w:t>.</w:t>
      </w:r>
    </w:p>
    <w:p w14:paraId="5935A686" w14:textId="77777777" w:rsidR="00D81D09" w:rsidRPr="00707398" w:rsidRDefault="00D81D09" w:rsidP="00D81D09">
      <w:pPr>
        <w:rPr>
          <w:rStyle w:val="StyleUnderline"/>
        </w:rPr>
      </w:pPr>
      <w:r w:rsidRPr="00847047">
        <w:rPr>
          <w:rStyle w:val="Emphasis"/>
        </w:rPr>
        <w:t>Second,</w:t>
      </w:r>
      <w:r w:rsidRPr="00847047">
        <w:rPr>
          <w:sz w:val="16"/>
        </w:rPr>
        <w:t xml:space="preserve"> and in many ways simply the flip side of the first, </w:t>
      </w:r>
      <w:r w:rsidRPr="00847047">
        <w:rPr>
          <w:rStyle w:val="Emphasis"/>
        </w:rPr>
        <w:t>firm-level bargaining</w:t>
      </w:r>
      <w:r w:rsidRPr="00847047">
        <w:rPr>
          <w:rStyle w:val="StyleUnderline"/>
        </w:rPr>
        <w:t xml:space="preserve"> and </w:t>
      </w:r>
      <w:r w:rsidRPr="00847047">
        <w:rPr>
          <w:rStyle w:val="Emphasis"/>
        </w:rPr>
        <w:t>trade union organization</w:t>
      </w:r>
      <w:r w:rsidRPr="00847047">
        <w:rPr>
          <w:rStyle w:val="StyleUnderline"/>
        </w:rPr>
        <w:t xml:space="preserve"> came </w:t>
      </w:r>
      <w:r w:rsidRPr="00847047">
        <w:rPr>
          <w:rStyle w:val="Emphasis"/>
          <w:sz w:val="28"/>
        </w:rPr>
        <w:t>at the expense of greater coordinating capacity</w:t>
      </w:r>
      <w:r w:rsidRPr="00B2698E">
        <w:rPr>
          <w:rStyle w:val="Emphasis"/>
          <w:sz w:val="28"/>
        </w:rPr>
        <w:t xml:space="preserve"> at the industry and national levels</w:t>
      </w:r>
      <w:r w:rsidRPr="00B2698E">
        <w:rPr>
          <w:rStyle w:val="StyleUnderline"/>
        </w:rPr>
        <w:t>.</w:t>
      </w:r>
      <w:r w:rsidRPr="00B2698E">
        <w:rPr>
          <w:sz w:val="16"/>
        </w:rPr>
        <w:t xml:space="preserve"> We have already seen the different forms of this in the previous section. Here, it is worth pointing out why </w:t>
      </w:r>
      <w:r w:rsidRPr="00B2698E">
        <w:rPr>
          <w:rStyle w:val="StyleUnderline"/>
        </w:rPr>
        <w:t>a simple metric like union density</w:t>
      </w:r>
      <w:r w:rsidRPr="00B2698E">
        <w:rPr>
          <w:sz w:val="16"/>
        </w:rPr>
        <w:t xml:space="preserve">, important as it is, </w:t>
      </w:r>
      <w:r w:rsidRPr="00B2698E">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7A424967" w14:textId="77777777" w:rsidR="00D81D09" w:rsidRPr="001677E5" w:rsidRDefault="00D81D09" w:rsidP="00D81D09">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w:t>
      </w:r>
      <w:r w:rsidRPr="00847047">
        <w:rPr>
          <w:rStyle w:val="StyleUnderline"/>
        </w:rPr>
        <w:t xml:space="preserve">of </w:t>
      </w:r>
      <w:r w:rsidRPr="00847047">
        <w:rPr>
          <w:rStyle w:val="Emphasis"/>
        </w:rPr>
        <w:t>Anglophone trade unionism</w:t>
      </w:r>
      <w:r w:rsidRPr="00847047">
        <w:rPr>
          <w:sz w:val="16"/>
        </w:rPr>
        <w:t xml:space="preserve"> </w:t>
      </w:r>
      <w:r w:rsidRPr="00847047">
        <w:rPr>
          <w:rStyle w:val="StyleUnderline"/>
        </w:rPr>
        <w:t xml:space="preserve">— a </w:t>
      </w:r>
      <w:r w:rsidRPr="00847047">
        <w:rPr>
          <w:rStyle w:val="Emphasis"/>
        </w:rPr>
        <w:t>high level of industrial conflict</w:t>
      </w:r>
      <w:r w:rsidRPr="00847047">
        <w:rPr>
          <w:rStyle w:val="StyleUnderline"/>
        </w:rPr>
        <w:t xml:space="preserve"> and a </w:t>
      </w:r>
      <w:r w:rsidRPr="00847047">
        <w:rPr>
          <w:rStyle w:val="Emphasis"/>
        </w:rPr>
        <w:t>weak coordinating capacity</w:t>
      </w:r>
      <w:r w:rsidRPr="00847047">
        <w:rPr>
          <w:rStyle w:val="StyleUnderline"/>
        </w:rPr>
        <w:t xml:space="preserve"> — led to</w:t>
      </w:r>
      <w:r w:rsidRPr="00847047">
        <w:rPr>
          <w:sz w:val="16"/>
        </w:rPr>
        <w:t xml:space="preserve"> what I will call </w:t>
      </w:r>
      <w:r w:rsidRPr="00847047">
        <w:rPr>
          <w:rStyle w:val="StyleUnderline"/>
        </w:rPr>
        <w:t>a “</w:t>
      </w:r>
      <w:r w:rsidRPr="00847047">
        <w:rPr>
          <w:rStyle w:val="Emphasis"/>
        </w:rPr>
        <w:t>dependency model</w:t>
      </w:r>
      <w:r w:rsidRPr="00847047">
        <w:rPr>
          <w:rStyle w:val="StyleUnderline"/>
        </w:rPr>
        <w:t>” of labor-relations regulation. Where unions</w:t>
      </w:r>
      <w:r w:rsidRPr="00847047">
        <w:rPr>
          <w:sz w:val="16"/>
        </w:rPr>
        <w:t xml:space="preserve"> were unable to regulate labor relations themselves because they </w:t>
      </w:r>
      <w:r w:rsidRPr="00847047">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r w:rsidRPr="00994DAF">
        <w:rPr>
          <w:sz w:val="16"/>
        </w:rPr>
        <w:t>all the</w:t>
      </w:r>
      <w:r w:rsidRPr="00F452D6">
        <w:rPr>
          <w:rStyle w:val="StyleUnderline"/>
        </w:rPr>
        <w:t xml:space="preserve"> </w:t>
      </w:r>
      <w:r w:rsidRPr="006D310A">
        <w:rPr>
          <w:rStyle w:val="Emphasis"/>
          <w:highlight w:val="cyan"/>
        </w:rPr>
        <w:t>more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5C06F5BE" w14:textId="77777777" w:rsidR="00D81D09" w:rsidRPr="001952F5" w:rsidRDefault="00D81D09" w:rsidP="00D81D09">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120E677F" w14:textId="77777777" w:rsidR="00D81D09" w:rsidRPr="00847047" w:rsidRDefault="00D81D09" w:rsidP="00D81D09">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 xml:space="preserve">Since then, Australia, along with other Anglophone countries, such as Canada and New Zealand, </w:t>
      </w:r>
      <w:r w:rsidRPr="00847047">
        <w:rPr>
          <w:rStyle w:val="StyleUnderline"/>
        </w:rPr>
        <w:t>has converged on the US’s Wagner model of dependency.</w:t>
      </w:r>
    </w:p>
    <w:p w14:paraId="4DA53513" w14:textId="77777777" w:rsidR="00D81D09" w:rsidRDefault="00D81D09" w:rsidP="00D81D09">
      <w:pPr>
        <w:rPr>
          <w:sz w:val="16"/>
        </w:rPr>
      </w:pPr>
      <w:r w:rsidRPr="00847047">
        <w:rPr>
          <w:rStyle w:val="StyleUnderline"/>
        </w:rPr>
        <w:t>At the opposite end of the dependency model is Britain.</w:t>
      </w:r>
      <w:r w:rsidRPr="00847047">
        <w:rPr>
          <w:sz w:val="16"/>
        </w:rPr>
        <w:t xml:space="preserve"> </w:t>
      </w:r>
      <w:r w:rsidRPr="00847047">
        <w:rPr>
          <w:rStyle w:val="StyleUnderline"/>
        </w:rPr>
        <w:t xml:space="preserve">Owing to a high level of </w:t>
      </w:r>
      <w:r w:rsidRPr="00847047">
        <w:rPr>
          <w:rStyle w:val="Emphasis"/>
        </w:rPr>
        <w:t>union density</w:t>
      </w:r>
      <w:r w:rsidRPr="00847047">
        <w:rPr>
          <w:rStyle w:val="StyleUnderline"/>
        </w:rPr>
        <w:t xml:space="preserve"> and </w:t>
      </w:r>
      <w:r w:rsidRPr="00847047">
        <w:rPr>
          <w:rStyle w:val="Emphasis"/>
        </w:rPr>
        <w:t>working-class consciousness</w:t>
      </w:r>
      <w:r w:rsidRPr="00847047">
        <w:rPr>
          <w:rStyle w:val="StyleUnderline"/>
        </w:rPr>
        <w:t xml:space="preserve">, British unions developed a legal system called </w:t>
      </w:r>
      <w:r w:rsidRPr="00847047">
        <w:rPr>
          <w:rStyle w:val="Emphasis"/>
        </w:rPr>
        <w:t>collective laissez faire</w:t>
      </w:r>
      <w:r w:rsidRPr="00847047">
        <w:rPr>
          <w:rStyle w:val="StyleUnderline"/>
        </w:rPr>
        <w:t>, where unions enjoyed broad freedom of action</w:t>
      </w:r>
      <w:r w:rsidRPr="001B54A8">
        <w:rPr>
          <w:rStyle w:val="StyleUnderline"/>
        </w:rPr>
        <w:t xml:space="preserve">,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55F1EDBF" w14:textId="77777777" w:rsidR="00D81D09" w:rsidRPr="00FC11C7" w:rsidRDefault="00D81D09" w:rsidP="00D81D09">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3D3A9C0B" w14:textId="77777777" w:rsidR="00D81D09" w:rsidRPr="00847047" w:rsidRDefault="00D81D09" w:rsidP="00D81D09">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Corporate Capture—Can We Find a Way Out</w:t>
      </w:r>
      <w:r w:rsidRPr="00847047">
        <w:t>?,” https://nonprofitquarterly.org/corporate-capture-can-we-find-a-way-out/</w:t>
      </w:r>
    </w:p>
    <w:p w14:paraId="0C811BCE" w14:textId="77777777" w:rsidR="00D81D09" w:rsidRPr="00C23517" w:rsidRDefault="00D81D09" w:rsidP="00D81D09">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50145E17" w14:textId="77777777" w:rsidR="00D81D09" w:rsidRPr="001C3502" w:rsidRDefault="00D81D09" w:rsidP="00D81D09">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386A714C" w14:textId="77777777" w:rsidR="00D81D09" w:rsidRPr="00C23517" w:rsidRDefault="00D81D09" w:rsidP="00D81D09">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xml:space="preserve">. It can even be found in the thinking of nonprofit and movement </w:t>
      </w:r>
      <w:r w:rsidRPr="00847047">
        <w:rPr>
          <w:sz w:val="16"/>
        </w:rPr>
        <w:t>activists and</w:t>
      </w:r>
      <w:r w:rsidRPr="00C23517">
        <w:rPr>
          <w:sz w:val="16"/>
        </w:rPr>
        <w:t xml:space="preserve"> leaders.</w:t>
      </w:r>
    </w:p>
    <w:p w14:paraId="66893B63" w14:textId="77777777" w:rsidR="00D81D09" w:rsidRPr="00C23517" w:rsidRDefault="00D81D09" w:rsidP="00D81D09">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39B82972" w14:textId="77777777" w:rsidR="00D81D09" w:rsidRPr="00C23517" w:rsidRDefault="00D81D09" w:rsidP="00D81D09">
      <w:pPr>
        <w:rPr>
          <w:sz w:val="16"/>
        </w:rPr>
      </w:pPr>
      <w:r w:rsidRPr="00C23517">
        <w:rPr>
          <w:sz w:val="16"/>
        </w:rPr>
        <w:t>Life as Commodity</w:t>
      </w:r>
    </w:p>
    <w:p w14:paraId="691AC424" w14:textId="77777777" w:rsidR="00D81D09" w:rsidRPr="00C23517" w:rsidRDefault="00D81D09" w:rsidP="00D81D09">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42E38F17" w14:textId="77777777" w:rsidR="00D81D09" w:rsidRPr="00B2698E" w:rsidRDefault="00D81D09" w:rsidP="00D81D09">
      <w:pPr>
        <w:rPr>
          <w:sz w:val="16"/>
        </w:rPr>
      </w:pPr>
      <w:r w:rsidRPr="00B2698E">
        <w:rPr>
          <w:sz w:val="16"/>
        </w:rPr>
        <w:t xml:space="preserve">More and </w:t>
      </w:r>
      <w:r w:rsidRPr="00B2698E">
        <w:rPr>
          <w:rStyle w:val="StyleUnderline"/>
        </w:rPr>
        <w:t xml:space="preserve">more of society has been </w:t>
      </w:r>
      <w:r w:rsidRPr="00B2698E">
        <w:rPr>
          <w:rStyle w:val="Emphasis"/>
        </w:rPr>
        <w:t>converted into commodities</w:t>
      </w:r>
      <w:r w:rsidRPr="00B2698E">
        <w:rPr>
          <w:sz w:val="16"/>
        </w:rPr>
        <w:t>—</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6D310A">
        <w:rPr>
          <w:rStyle w:val="StyleUnderline"/>
          <w:highlight w:val="cyan"/>
        </w:rPr>
        <w:t>the corporation is</w:t>
      </w:r>
      <w:r w:rsidRPr="00A566FB">
        <w:rPr>
          <w:rStyle w:val="StyleUnderline"/>
        </w:rPr>
        <w:t xml:space="preserve"> just </w:t>
      </w:r>
      <w:r w:rsidRPr="006D310A">
        <w:rPr>
          <w:rStyle w:val="StyleUnderline"/>
          <w:highlight w:val="cyan"/>
        </w:rPr>
        <w:t xml:space="preserve">a </w:t>
      </w:r>
      <w:r w:rsidRPr="006D310A">
        <w:rPr>
          <w:rStyle w:val="Emphasis"/>
          <w:highlight w:val="cyan"/>
        </w:rPr>
        <w:t>creature of law</w:t>
      </w:r>
      <w:r w:rsidRPr="006D310A">
        <w:rPr>
          <w:rStyle w:val="StyleUnderline"/>
          <w:highlight w:val="cyan"/>
        </w:rPr>
        <w:t xml:space="preserve"> that </w:t>
      </w:r>
      <w:r w:rsidRPr="006D310A">
        <w:rPr>
          <w:rStyle w:val="Emphasis"/>
          <w:highlight w:val="cyan"/>
        </w:rPr>
        <w:t>limits individual liability</w:t>
      </w:r>
      <w:r w:rsidRPr="00A566FB">
        <w:rPr>
          <w:rStyle w:val="StyleUnderline"/>
        </w:rPr>
        <w:t>.</w:t>
      </w:r>
      <w:r w:rsidRPr="00C23517">
        <w:rPr>
          <w:sz w:val="16"/>
        </w:rPr>
        <w:t xml:space="preserve"> Rather</w:t>
      </w:r>
      <w:r w:rsidRPr="00B2698E">
        <w:rPr>
          <w:sz w:val="16"/>
        </w:rPr>
        <w:t xml:space="preserve">, </w:t>
      </w:r>
      <w:r w:rsidRPr="00B2698E">
        <w:rPr>
          <w:rStyle w:val="StyleUnderline"/>
        </w:rPr>
        <w:t>the primary challenge is</w:t>
      </w:r>
      <w:r w:rsidRPr="00B2698E">
        <w:rPr>
          <w:sz w:val="16"/>
        </w:rPr>
        <w:t xml:space="preserve"> the </w:t>
      </w:r>
      <w:r w:rsidRPr="00B2698E">
        <w:rPr>
          <w:rStyle w:val="Emphasis"/>
        </w:rPr>
        <w:t>accumulation of wealth and power</w:t>
      </w:r>
      <w:r w:rsidRPr="00B2698E">
        <w:rPr>
          <w:sz w:val="16"/>
        </w:rPr>
        <w:t xml:space="preserve"> that </w:t>
      </w:r>
      <w:r w:rsidRPr="00B2698E">
        <w:rPr>
          <w:rStyle w:val="StyleUnderline"/>
        </w:rPr>
        <w:t>the</w:t>
      </w:r>
      <w:r w:rsidRPr="00B2698E">
        <w:rPr>
          <w:sz w:val="16"/>
        </w:rPr>
        <w:t xml:space="preserve"> </w:t>
      </w:r>
      <w:r w:rsidRPr="00B2698E">
        <w:rPr>
          <w:rStyle w:val="StyleUnderline"/>
        </w:rPr>
        <w:t>corporate</w:t>
      </w:r>
      <w:r w:rsidRPr="00B2698E">
        <w:rPr>
          <w:sz w:val="16"/>
        </w:rPr>
        <w:t xml:space="preserve"> </w:t>
      </w:r>
      <w:r w:rsidRPr="00B2698E">
        <w:rPr>
          <w:rStyle w:val="StyleUnderline"/>
        </w:rPr>
        <w:t>form</w:t>
      </w:r>
      <w:r w:rsidRPr="00B2698E">
        <w:rPr>
          <w:sz w:val="16"/>
        </w:rPr>
        <w:t xml:space="preserve"> </w:t>
      </w:r>
      <w:r w:rsidRPr="00B2698E">
        <w:rPr>
          <w:rStyle w:val="StyleUnderline"/>
        </w:rPr>
        <w:t>has</w:t>
      </w:r>
      <w:r w:rsidRPr="00B2698E">
        <w:rPr>
          <w:sz w:val="16"/>
        </w:rPr>
        <w:t xml:space="preserve"> </w:t>
      </w:r>
      <w:r w:rsidRPr="00B2698E">
        <w:rPr>
          <w:rStyle w:val="StyleUnderline"/>
        </w:rPr>
        <w:t>enabled</w:t>
      </w:r>
      <w:r w:rsidRPr="00B2698E">
        <w:rPr>
          <w:sz w:val="16"/>
        </w:rPr>
        <w:t xml:space="preserve"> a small number of owners of private, for-profit corporations to accrue. And, </w:t>
      </w:r>
      <w:r w:rsidRPr="00B2698E">
        <w:rPr>
          <w:rStyle w:val="StyleUnderline"/>
        </w:rPr>
        <w:t>over</w:t>
      </w:r>
      <w:r w:rsidRPr="00B2698E">
        <w:rPr>
          <w:sz w:val="16"/>
        </w:rPr>
        <w:t xml:space="preserve"> </w:t>
      </w:r>
      <w:r w:rsidRPr="00B2698E">
        <w:rPr>
          <w:rStyle w:val="StyleUnderline"/>
        </w:rPr>
        <w:t>time</w:t>
      </w:r>
      <w:r w:rsidRPr="00B2698E">
        <w:rPr>
          <w:sz w:val="16"/>
        </w:rPr>
        <w:t xml:space="preserve">, the </w:t>
      </w:r>
      <w:r w:rsidRPr="00B2698E">
        <w:rPr>
          <w:rStyle w:val="StyleUnderline"/>
        </w:rPr>
        <w:t>for</w:t>
      </w:r>
      <w:r w:rsidRPr="00B2698E">
        <w:rPr>
          <w:sz w:val="16"/>
        </w:rPr>
        <w:t>-</w:t>
      </w:r>
      <w:r w:rsidRPr="00B2698E">
        <w:rPr>
          <w:rStyle w:val="StyleUnderline"/>
        </w:rPr>
        <w:t>profit</w:t>
      </w:r>
      <w:r w:rsidRPr="00B2698E">
        <w:rPr>
          <w:sz w:val="16"/>
        </w:rPr>
        <w:t xml:space="preserve"> </w:t>
      </w:r>
      <w:r w:rsidRPr="00B2698E">
        <w:rPr>
          <w:rStyle w:val="StyleUnderline"/>
        </w:rPr>
        <w:t>corporation</w:t>
      </w:r>
      <w:r w:rsidRPr="00B2698E">
        <w:rPr>
          <w:sz w:val="16"/>
        </w:rPr>
        <w:t xml:space="preserve"> </w:t>
      </w:r>
      <w:r w:rsidRPr="00B2698E">
        <w:rPr>
          <w:rStyle w:val="StyleUnderline"/>
        </w:rPr>
        <w:t>has</w:t>
      </w:r>
      <w:r w:rsidRPr="00B2698E">
        <w:rPr>
          <w:sz w:val="16"/>
        </w:rPr>
        <w:t xml:space="preserve"> </w:t>
      </w:r>
      <w:r w:rsidRPr="00B2698E">
        <w:rPr>
          <w:rStyle w:val="StyleUnderline"/>
        </w:rPr>
        <w:t>occupied</w:t>
      </w:r>
      <w:r w:rsidRPr="00B2698E">
        <w:rPr>
          <w:sz w:val="16"/>
        </w:rPr>
        <w:t xml:space="preserve"> more and </w:t>
      </w:r>
      <w:r w:rsidRPr="00B2698E">
        <w:rPr>
          <w:rStyle w:val="StyleUnderline"/>
        </w:rPr>
        <w:t>more</w:t>
      </w:r>
      <w:r w:rsidRPr="00B2698E">
        <w:rPr>
          <w:sz w:val="16"/>
        </w:rPr>
        <w:t xml:space="preserve"> </w:t>
      </w:r>
      <w:r w:rsidRPr="00B2698E">
        <w:rPr>
          <w:rStyle w:val="StyleUnderline"/>
        </w:rPr>
        <w:t>social</w:t>
      </w:r>
      <w:r w:rsidRPr="00B2698E">
        <w:rPr>
          <w:sz w:val="16"/>
        </w:rPr>
        <w:t xml:space="preserve"> </w:t>
      </w:r>
      <w:r w:rsidRPr="00B2698E">
        <w:rPr>
          <w:rStyle w:val="StyleUnderline"/>
        </w:rPr>
        <w:t>space</w:t>
      </w:r>
      <w:r w:rsidRPr="00B2698E">
        <w:rPr>
          <w:sz w:val="16"/>
        </w:rPr>
        <w:t xml:space="preserve">; </w:t>
      </w:r>
      <w:r w:rsidRPr="00B2698E">
        <w:rPr>
          <w:rStyle w:val="StyleUnderline"/>
        </w:rPr>
        <w:t>its</w:t>
      </w:r>
      <w:r w:rsidRPr="00B2698E">
        <w:rPr>
          <w:sz w:val="16"/>
        </w:rPr>
        <w:t xml:space="preserve"> </w:t>
      </w:r>
      <w:r w:rsidRPr="00B2698E">
        <w:rPr>
          <w:rStyle w:val="StyleUnderline"/>
        </w:rPr>
        <w:t>tentacles</w:t>
      </w:r>
      <w:r w:rsidRPr="00B2698E">
        <w:rPr>
          <w:sz w:val="16"/>
        </w:rPr>
        <w:t xml:space="preserve"> </w:t>
      </w:r>
      <w:r w:rsidRPr="00B2698E">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2EF5426B" w14:textId="77777777" w:rsidR="00D81D09" w:rsidRPr="00B2698E" w:rsidRDefault="00D81D09" w:rsidP="00D81D09">
      <w:pPr>
        <w:rPr>
          <w:sz w:val="16"/>
        </w:rPr>
      </w:pPr>
      <w:r w:rsidRPr="00B2698E">
        <w:rPr>
          <w:sz w:val="16"/>
        </w:rPr>
        <w:lastRenderedPageBreak/>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[B]usiness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1201CD47" w14:textId="77777777" w:rsidR="00D81D09" w:rsidRPr="00B2698E" w:rsidRDefault="00D81D09" w:rsidP="00D81D09">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6A2CDE6E" w14:textId="77777777" w:rsidR="00D81D09" w:rsidRPr="00E61B89" w:rsidRDefault="00D81D09" w:rsidP="00D81D09">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565E004B" w14:textId="77777777" w:rsidR="00D81D09" w:rsidRPr="00C23517" w:rsidRDefault="00D81D09" w:rsidP="00D81D09">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6F3E3162" w14:textId="77777777" w:rsidR="00D81D09" w:rsidRPr="00C23517" w:rsidRDefault="00D81D09" w:rsidP="00D81D09">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3FF96B45" w14:textId="77777777" w:rsidR="00D81D09" w:rsidRPr="00C23517" w:rsidRDefault="00D81D09" w:rsidP="00D81D09">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5E951AD8" w14:textId="77777777" w:rsidR="00D81D09" w:rsidRPr="00C23517" w:rsidRDefault="00D81D09" w:rsidP="00D81D09">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1933B613" w14:textId="77777777" w:rsidR="00D81D09" w:rsidRPr="00C23517" w:rsidRDefault="00D81D09" w:rsidP="00D81D09">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6FDCB610" w14:textId="77777777" w:rsidR="00D81D09" w:rsidRPr="00B2698E" w:rsidRDefault="00D81D09" w:rsidP="00D81D09">
      <w:pPr>
        <w:rPr>
          <w:sz w:val="16"/>
        </w:rPr>
      </w:pPr>
      <w:r w:rsidRPr="00E61B89">
        <w:rPr>
          <w:rStyle w:val="StyleUnderline"/>
        </w:rPr>
        <w:lastRenderedPageBreak/>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014188BD" w14:textId="77777777" w:rsidR="00D81D09" w:rsidRPr="00C23517" w:rsidRDefault="00D81D09" w:rsidP="00D81D09">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4A2776FA" w14:textId="77777777" w:rsidR="00D81D09" w:rsidRPr="00C23517" w:rsidRDefault="00D81D09" w:rsidP="00D81D09">
      <w:pPr>
        <w:rPr>
          <w:sz w:val="16"/>
        </w:rPr>
      </w:pPr>
      <w:r w:rsidRPr="00C23517">
        <w:rPr>
          <w:sz w:val="16"/>
        </w:rPr>
        <w:t>What about Nonprofits?</w:t>
      </w:r>
    </w:p>
    <w:p w14:paraId="670C3720" w14:textId="77777777" w:rsidR="00D81D09" w:rsidRPr="00C23517" w:rsidRDefault="00D81D09" w:rsidP="00D81D09">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5AABB7EA" w14:textId="77777777" w:rsidR="00D81D09" w:rsidRPr="00C23517" w:rsidRDefault="00D81D09" w:rsidP="00D81D09">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08BB7E6D" w14:textId="77777777" w:rsidR="00D81D09" w:rsidRPr="00C23517" w:rsidRDefault="00D81D09" w:rsidP="00D81D09">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1BEDDD16" w14:textId="77777777" w:rsidR="00D81D09" w:rsidRPr="00C23517" w:rsidRDefault="00D81D09" w:rsidP="00D81D09">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0F476565" w14:textId="77777777" w:rsidR="00D81D09" w:rsidRPr="00C23517" w:rsidRDefault="00D81D09" w:rsidP="00D81D09"/>
    <w:p w14:paraId="41098359" w14:textId="77777777" w:rsidR="00D81D09" w:rsidRPr="007F7852" w:rsidRDefault="00D81D09" w:rsidP="00D81D09">
      <w:pPr>
        <w:pStyle w:val="Heading4"/>
      </w:pPr>
      <w:r>
        <w:lastRenderedPageBreak/>
        <w:t>Vote neg for a project of class independence.</w:t>
      </w:r>
    </w:p>
    <w:p w14:paraId="2500B4E4" w14:textId="77777777" w:rsidR="00D81D09" w:rsidRPr="00A744DD" w:rsidRDefault="00D81D09" w:rsidP="00D81D09">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27285437" w14:textId="77777777" w:rsidR="00D81D09" w:rsidRPr="00A744DD" w:rsidRDefault="00D81D09" w:rsidP="00D81D09">
      <w:pPr>
        <w:rPr>
          <w:sz w:val="14"/>
        </w:rPr>
      </w:pPr>
      <w:r w:rsidRPr="00A744DD">
        <w:rPr>
          <w:sz w:val="14"/>
        </w:rPr>
        <w:t>Class Independence, Union Democracy, and Working Class Hegemony</w:t>
      </w:r>
    </w:p>
    <w:p w14:paraId="51337D19" w14:textId="77777777" w:rsidR="00D81D09" w:rsidRPr="00B2698E" w:rsidRDefault="00D81D09" w:rsidP="00D81D09">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Unions are important tools that working people can and must use to build our power.</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3F530DFC" w14:textId="77777777" w:rsidR="00D81D09" w:rsidRPr="00A744DD" w:rsidRDefault="00D81D09" w:rsidP="00D81D09">
      <w:pPr>
        <w:rPr>
          <w:rStyle w:val="StyleUnderline"/>
        </w:rPr>
      </w:pPr>
      <w:r w:rsidRPr="00B2698E">
        <w:rPr>
          <w:sz w:val="14"/>
        </w:rPr>
        <w:t xml:space="preserve">Even </w:t>
      </w:r>
      <w:r w:rsidRPr="00B2698E">
        <w:rPr>
          <w:rStyle w:val="StyleUnderline"/>
        </w:rPr>
        <w:t>otherwise progressive labor leaders like Fain and Nelson</w:t>
      </w:r>
      <w:r w:rsidRPr="00B2698E">
        <w:rPr>
          <w:sz w:val="14"/>
        </w:rPr>
        <w:t xml:space="preserve"> continue to </w:t>
      </w:r>
      <w:r w:rsidRPr="00B2698E">
        <w:rPr>
          <w:rStyle w:val="StyleUnderline"/>
        </w:rPr>
        <w:t>reproduce</w:t>
      </w:r>
      <w:r w:rsidRPr="00B2698E">
        <w:rPr>
          <w:sz w:val="14"/>
        </w:rPr>
        <w:t xml:space="preserve"> these </w:t>
      </w:r>
      <w:r w:rsidRPr="00B2698E">
        <w:rPr>
          <w:rStyle w:val="StyleUnderline"/>
        </w:rPr>
        <w:t>chauvinist</w:t>
      </w:r>
      <w:r w:rsidRPr="00B2698E">
        <w:rPr>
          <w:sz w:val="14"/>
        </w:rPr>
        <w:t xml:space="preserve"> </w:t>
      </w:r>
      <w:r w:rsidRPr="00B2698E">
        <w:rPr>
          <w:rStyle w:val="StyleUnderline"/>
        </w:rPr>
        <w:t>politics</w:t>
      </w:r>
      <w:r w:rsidRPr="00B2698E">
        <w:rPr>
          <w:sz w:val="14"/>
        </w:rPr>
        <w:t xml:space="preserve"> by supporting Democratic Party politicians like Sanders and Biden and </w:t>
      </w:r>
      <w:r w:rsidRPr="00B2698E">
        <w:rPr>
          <w:rStyle w:val="StyleUnderline"/>
        </w:rPr>
        <w:t>offering praise and support for U.S. imperialism</w:t>
      </w:r>
      <w:r w:rsidRPr="00B2698E">
        <w:rPr>
          <w:sz w:val="14"/>
        </w:rPr>
        <w:t>. When Nelson leaped to public attention by threatening to help organize a strike of airport workers to put an end to the government shutdown in 2019, she passionately</w:t>
      </w:r>
      <w:r w:rsidRPr="00A744DD">
        <w:rPr>
          <w:sz w:val="14"/>
        </w:rPr>
        <w:t xml:space="preserve">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All of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704C5795" w14:textId="77777777" w:rsidR="00D81D09" w:rsidRPr="00847047" w:rsidRDefault="00D81D09" w:rsidP="00D81D09">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in the nature of capitalism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w:t>
      </w:r>
      <w:r w:rsidRPr="00847047">
        <w:rPr>
          <w:rStyle w:val="StyleUnderline"/>
        </w:rPr>
        <w:t>imperialism, forces unions to turn to the state for protection.</w:t>
      </w:r>
    </w:p>
    <w:p w14:paraId="3BC8E391" w14:textId="77777777" w:rsidR="00D81D09" w:rsidRPr="00A744DD" w:rsidRDefault="00D81D09" w:rsidP="00D81D09">
      <w:pPr>
        <w:rPr>
          <w:sz w:val="14"/>
        </w:rPr>
      </w:pPr>
      <w:r w:rsidRPr="00847047">
        <w:rPr>
          <w:rStyle w:val="StyleUnderline"/>
        </w:rPr>
        <w:t>Hence flows the need of the trade unions</w:t>
      </w:r>
      <w:r w:rsidRPr="00847047">
        <w:rPr>
          <w:sz w:val="14"/>
        </w:rPr>
        <w:t xml:space="preserve"> – insofar as they remain on reformist positions, ie., on positions of adapting themselves to private property – </w:t>
      </w:r>
      <w:r w:rsidRPr="00847047">
        <w:rPr>
          <w:rStyle w:val="StyleUnderline"/>
        </w:rPr>
        <w:t>to adapt themselves to the capitalist state and to contend for its cooperation.</w:t>
      </w:r>
      <w:r w:rsidRPr="00847047">
        <w:rPr>
          <w:sz w:val="14"/>
        </w:rPr>
        <w:t xml:space="preserve"> </w:t>
      </w:r>
      <w:r w:rsidRPr="00847047">
        <w:rPr>
          <w:rStyle w:val="StyleUnderline"/>
        </w:rPr>
        <w:t>In the eyes of the bureaucracy of the trade union movement the chief task lies in “freeing” the state from the embrace of capitalism</w:t>
      </w:r>
      <w:r w:rsidRPr="00847047">
        <w:rPr>
          <w:sz w:val="14"/>
        </w:rPr>
        <w:t>, in weakening its dependence on trusts, in pulling it over to their side</w:t>
      </w:r>
      <w:r w:rsidRPr="00A744DD">
        <w:rPr>
          <w:sz w:val="14"/>
        </w:rPr>
        <w:t>. This position is in complete harmony with the social position of the labor aristocracy and the labor bureaucracy, who fight for a crumb in the share of superprofits of imperialist capitalism.</w:t>
      </w:r>
    </w:p>
    <w:p w14:paraId="24CF15DB" w14:textId="77777777" w:rsidR="00D81D09" w:rsidRPr="00A744DD" w:rsidRDefault="00D81D09" w:rsidP="00D81D09">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have to be waged. </w:t>
      </w:r>
      <w:r w:rsidRPr="006D310A">
        <w:rPr>
          <w:rStyle w:val="StyleUnderline"/>
          <w:highlight w:val="cyan"/>
        </w:rPr>
        <w:t>In order to build democratic unions,</w:t>
      </w:r>
      <w:r w:rsidRPr="00A744DD">
        <w:rPr>
          <w:rStyle w:val="StyleUnderline"/>
        </w:rPr>
        <w:t xml:space="preserve"> where workers’ power is no longer limited by what the state and the bureaucracy will allow, </w:t>
      </w:r>
      <w:r w:rsidRPr="006D310A">
        <w:rPr>
          <w:rStyle w:val="StyleUnderline"/>
          <w:highlight w:val="cyan"/>
        </w:rPr>
        <w:t>we need to</w:t>
      </w:r>
      <w:r w:rsidRPr="00A744DD">
        <w:rPr>
          <w:rStyle w:val="StyleUnderline"/>
        </w:rPr>
        <w:t xml:space="preserve"> simultaneously </w:t>
      </w:r>
      <w:r w:rsidRPr="006D310A">
        <w:rPr>
          <w:rStyle w:val="StyleUnderline"/>
          <w:highlight w:val="cyan"/>
        </w:rPr>
        <w:t>break our unions away</w:t>
      </w:r>
      <w:r w:rsidRPr="00A744DD">
        <w:rPr>
          <w:rStyle w:val="StyleUnderline"/>
        </w:rPr>
        <w:t xml:space="preserve"> </w:t>
      </w:r>
      <w:r w:rsidRPr="006D310A">
        <w:rPr>
          <w:rStyle w:val="StyleUnderline"/>
          <w:highlight w:val="cyan"/>
        </w:rPr>
        <w:t>from</w:t>
      </w:r>
      <w:r w:rsidRPr="00A744DD">
        <w:rPr>
          <w:rStyle w:val="StyleUnderline"/>
        </w:rPr>
        <w:t xml:space="preserve"> the influence and </w:t>
      </w:r>
      <w:r w:rsidRPr="006D310A">
        <w:rPr>
          <w:rStyle w:val="StyleUnderline"/>
          <w:highlight w:val="cyan"/>
        </w:rPr>
        <w:t>control of the state</w:t>
      </w:r>
      <w:r w:rsidRPr="00A744DD">
        <w:rPr>
          <w:sz w:val="14"/>
        </w:rPr>
        <w:t>. Again, as Trotsky put it:</w:t>
      </w:r>
    </w:p>
    <w:p w14:paraId="378646C7" w14:textId="77777777" w:rsidR="00D81D09" w:rsidRPr="00A744DD" w:rsidRDefault="00D81D09" w:rsidP="00D81D09">
      <w:pPr>
        <w:rPr>
          <w:sz w:val="14"/>
        </w:rPr>
      </w:pPr>
      <w:r w:rsidRPr="00A744DD">
        <w:rPr>
          <w:sz w:val="14"/>
        </w:rPr>
        <w:t xml:space="preserve">[T]he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w:t>
      </w:r>
      <w:r w:rsidRPr="00A744DD">
        <w:rPr>
          <w:sz w:val="14"/>
        </w:rPr>
        <w:lastRenderedPageBreak/>
        <w:t>of imperialist capitalism for the subordination and disciplining of workers and for obstructing the revolution, or, on the contrary, the trade unions can become the instruments of the revolutionary movement of the proletariat.</w:t>
      </w:r>
    </w:p>
    <w:p w14:paraId="3556206D" w14:textId="77777777" w:rsidR="00D81D09" w:rsidRPr="00B2698E" w:rsidRDefault="00D81D09" w:rsidP="00D81D09">
      <w:pPr>
        <w:rPr>
          <w:rStyle w:val="StyleUnderline"/>
        </w:rPr>
      </w:pPr>
      <w:r w:rsidRPr="006D310A">
        <w:rPr>
          <w:rStyle w:val="StyleUnderline"/>
          <w:highlight w:val="cyan"/>
        </w:rPr>
        <w:t>Union democracy</w:t>
      </w:r>
      <w:r w:rsidRPr="00A744DD">
        <w:rPr>
          <w:sz w:val="14"/>
        </w:rPr>
        <w:t xml:space="preserve">, in other words, </w:t>
      </w:r>
      <w:r w:rsidRPr="006D310A">
        <w:rPr>
          <w:rStyle w:val="StyleUnderline"/>
          <w:highlight w:val="cyan"/>
        </w:rPr>
        <w:t>has to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has to be about more than just </w:t>
      </w:r>
      <w:r w:rsidRPr="00B2698E">
        <w:rPr>
          <w:rStyle w:val="StyleUnderline"/>
        </w:rPr>
        <w:t xml:space="preserve">the election of national leaders and votes on tentative agreements. </w:t>
      </w:r>
    </w:p>
    <w:p w14:paraId="4426D129" w14:textId="77777777" w:rsidR="00D81D09" w:rsidRPr="00A744DD" w:rsidRDefault="00D81D09" w:rsidP="00D81D09">
      <w:pPr>
        <w:rPr>
          <w:sz w:val="14"/>
        </w:rPr>
      </w:pPr>
      <w:r w:rsidRPr="00B2698E">
        <w:rPr>
          <w:rStyle w:val="StyleUnderline"/>
        </w:rPr>
        <w:t xml:space="preserve">Real union democracy means </w:t>
      </w:r>
      <w:r w:rsidRPr="00B2698E">
        <w:rPr>
          <w:rStyle w:val="Emphasis"/>
        </w:rPr>
        <w:t>empowering rank and file union members</w:t>
      </w:r>
      <w:r w:rsidRPr="00B2698E">
        <w:rPr>
          <w:rStyle w:val="StyleUnderline"/>
        </w:rPr>
        <w:t xml:space="preserve"> to participate as much as possible in all aspects of the </w:t>
      </w:r>
      <w:r w:rsidRPr="00B2698E">
        <w:rPr>
          <w:rStyle w:val="Emphasis"/>
        </w:rPr>
        <w:t>decision-making proce</w:t>
      </w:r>
      <w:r w:rsidRPr="00B2698E">
        <w:rPr>
          <w:rStyle w:val="StyleUnderline"/>
        </w:rPr>
        <w:t xml:space="preserve">ss at every turn, from discussions of </w:t>
      </w:r>
      <w:r w:rsidRPr="00B2698E">
        <w:rPr>
          <w:rStyle w:val="Emphasis"/>
        </w:rPr>
        <w:t>local grievances</w:t>
      </w:r>
      <w:r w:rsidRPr="00B2698E">
        <w:rPr>
          <w:rStyle w:val="StyleUnderline"/>
        </w:rPr>
        <w:t xml:space="preserve"> and </w:t>
      </w:r>
      <w:r w:rsidRPr="00B2698E">
        <w:rPr>
          <w:rStyle w:val="Emphasis"/>
        </w:rPr>
        <w:t>working conditions</w:t>
      </w:r>
      <w:r w:rsidRPr="00B2698E">
        <w:rPr>
          <w:rStyle w:val="StyleUnderline"/>
        </w:rPr>
        <w:t xml:space="preserve">, to </w:t>
      </w:r>
      <w:r w:rsidRPr="00B2698E">
        <w:rPr>
          <w:rStyle w:val="Emphasis"/>
        </w:rPr>
        <w:t>bargaining with the boss</w:t>
      </w:r>
      <w:r w:rsidRPr="00B2698E">
        <w:rPr>
          <w:rStyle w:val="StyleUnderline"/>
        </w:rPr>
        <w:t xml:space="preserve">, to deciding whether or not, when, and </w:t>
      </w:r>
      <w:r w:rsidRPr="00B2698E">
        <w:rPr>
          <w:rStyle w:val="Emphasis"/>
        </w:rPr>
        <w:t>how to go on strike.</w:t>
      </w:r>
      <w:r w:rsidRPr="00B2698E">
        <w:rPr>
          <w:sz w:val="14"/>
        </w:rPr>
        <w:t xml:space="preserve"> It means </w:t>
      </w:r>
      <w:r w:rsidRPr="00B2698E">
        <w:rPr>
          <w:rStyle w:val="Emphasis"/>
        </w:rPr>
        <w:t>direct election</w:t>
      </w:r>
      <w:r w:rsidRPr="00B2698E">
        <w:rPr>
          <w:rStyle w:val="StyleUnderline"/>
        </w:rPr>
        <w:t xml:space="preserve"> of labor 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r w:rsidRPr="00A744DD">
        <w:rPr>
          <w:rStyle w:val="StyleUnderline"/>
        </w:rPr>
        <w:t>has to include and be informed by regular debate and discussion across as wide a group of workers as possible</w:t>
      </w:r>
      <w:r w:rsidRPr="00A744DD">
        <w:rPr>
          <w:sz w:val="14"/>
        </w:rPr>
        <w:t xml:space="preserve">. This has to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2032EA63" w14:textId="77777777" w:rsidR="00D81D09" w:rsidRDefault="00D81D09" w:rsidP="00D81D09">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 xml:space="preserve">exploitation </w:t>
      </w:r>
      <w:r w:rsidRPr="00847047">
        <w:rPr>
          <w:rStyle w:val="Emphasis"/>
        </w:rPr>
        <w:t>and oppression</w:t>
      </w:r>
      <w:r w:rsidRPr="00847047">
        <w:rPr>
          <w:sz w:val="14"/>
        </w:rPr>
        <w:t xml:space="preserve">. However, as Trotsky makes clear, </w:t>
      </w:r>
      <w:r w:rsidRPr="00847047">
        <w:rPr>
          <w:rStyle w:val="StyleUnderline"/>
        </w:rPr>
        <w:t xml:space="preserve">any vision for our unions that does not include a vision for </w:t>
      </w:r>
      <w:r w:rsidRPr="00847047">
        <w:rPr>
          <w:rStyle w:val="Emphasis"/>
        </w:rPr>
        <w:t>working class hegemony</w:t>
      </w:r>
      <w:r w:rsidRPr="00847047">
        <w:rPr>
          <w:rStyle w:val="StyleUnderline"/>
        </w:rPr>
        <w:t xml:space="preserve"> is </w:t>
      </w:r>
      <w:r w:rsidRPr="00847047">
        <w:rPr>
          <w:rStyle w:val="Emphasis"/>
        </w:rPr>
        <w:t>incomplete</w:t>
      </w:r>
      <w:r w:rsidRPr="00847047">
        <w:rPr>
          <w:rStyle w:val="StyleUnderline"/>
        </w:rPr>
        <w:t>.</w:t>
      </w:r>
      <w:r w:rsidRPr="00847047">
        <w:rPr>
          <w:sz w:val="14"/>
        </w:rPr>
        <w:t xml:space="preserve"> This means </w:t>
      </w:r>
      <w:r w:rsidRPr="00847047">
        <w:rPr>
          <w:rStyle w:val="StyleUnderline"/>
        </w:rPr>
        <w:t xml:space="preserve">building unions that are capable of </w:t>
      </w:r>
      <w:r w:rsidRPr="00847047">
        <w:rPr>
          <w:rStyle w:val="Emphasis"/>
        </w:rPr>
        <w:t>leading strikes</w:t>
      </w:r>
      <w:r w:rsidRPr="00847047">
        <w:rPr>
          <w:rStyle w:val="StyleUnderline"/>
        </w:rPr>
        <w:t xml:space="preserve"> and struggles for the entire class, both the </w:t>
      </w:r>
      <w:r w:rsidRPr="00847047">
        <w:rPr>
          <w:rStyle w:val="Emphasis"/>
        </w:rPr>
        <w:t>organized</w:t>
      </w:r>
      <w:r w:rsidRPr="00847047">
        <w:rPr>
          <w:rStyle w:val="StyleUnderline"/>
        </w:rPr>
        <w:t xml:space="preserve"> and the </w:t>
      </w:r>
      <w:r w:rsidRPr="00847047">
        <w:rPr>
          <w:rStyle w:val="Emphasis"/>
        </w:rPr>
        <w:t>unorganized</w:t>
      </w:r>
      <w:r w:rsidRPr="00847047">
        <w:rPr>
          <w:rStyle w:val="StyleUnderline"/>
        </w:rPr>
        <w:t xml:space="preserve">, </w:t>
      </w:r>
      <w:r w:rsidRPr="00847047">
        <w:rPr>
          <w:rStyle w:val="Emphasis"/>
        </w:rPr>
        <w:t>employed</w:t>
      </w:r>
      <w:r w:rsidRPr="00847047">
        <w:rPr>
          <w:rStyle w:val="StyleUnderline"/>
        </w:rPr>
        <w:t xml:space="preserve"> and </w:t>
      </w:r>
      <w:r w:rsidRPr="00847047">
        <w:rPr>
          <w:rStyle w:val="Emphasis"/>
        </w:rPr>
        <w:t>unemployed</w:t>
      </w:r>
      <w:r w:rsidRPr="00847047">
        <w:rPr>
          <w:rStyle w:val="StyleUnderline"/>
        </w:rPr>
        <w:t xml:space="preserve">, </w:t>
      </w:r>
      <w:r w:rsidRPr="00847047">
        <w:rPr>
          <w:rStyle w:val="Emphasis"/>
        </w:rPr>
        <w:t>nationally</w:t>
      </w:r>
      <w:r w:rsidRPr="00847047">
        <w:rPr>
          <w:rStyle w:val="StyleUnderline"/>
        </w:rPr>
        <w:t xml:space="preserve"> and </w:t>
      </w:r>
      <w:r w:rsidRPr="00847047">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679675E8" w14:textId="4E9170BD" w:rsidR="004948CD" w:rsidRDefault="00FA68EF" w:rsidP="004948CD">
      <w:pPr>
        <w:pStyle w:val="Heading3"/>
      </w:pPr>
      <w:r>
        <w:lastRenderedPageBreak/>
        <w:t>OFF</w:t>
      </w:r>
    </w:p>
    <w:p w14:paraId="1236439D" w14:textId="77777777" w:rsidR="004948CD" w:rsidRDefault="004948CD" w:rsidP="004948CD">
      <w:pPr>
        <w:pStyle w:val="Heading4"/>
      </w:pPr>
      <w:r>
        <w:t>The United States federal government should</w:t>
      </w:r>
    </w:p>
    <w:p w14:paraId="46CC9AF4" w14:textId="77777777" w:rsidR="004948CD" w:rsidRDefault="004948CD" w:rsidP="004948CD">
      <w:pPr>
        <w:pStyle w:val="Heading4"/>
      </w:pPr>
      <w:r>
        <w:t xml:space="preserve">---overturn Buckley v. Valeo and </w:t>
      </w:r>
      <w:r w:rsidRPr="001F4DD9">
        <w:t>Citizens United v. Federal Election Commission</w:t>
      </w:r>
    </w:p>
    <w:p w14:paraId="32614FF8" w14:textId="77777777" w:rsidR="004948CD" w:rsidRDefault="004948CD" w:rsidP="004948CD">
      <w:pPr>
        <w:pStyle w:val="Heading4"/>
      </w:pPr>
      <w:r>
        <w:t>---rule that ranked choice voting is constitutionally necessary on grounds of the first amendment and fourteenth amendment’s equal protection clause.</w:t>
      </w:r>
    </w:p>
    <w:p w14:paraId="5A45A1F4" w14:textId="77777777" w:rsidR="004948CD" w:rsidRPr="000C1629" w:rsidRDefault="004948CD" w:rsidP="004948CD">
      <w:pPr>
        <w:pStyle w:val="Heading4"/>
      </w:pPr>
      <w:r>
        <w:t>---implement ranked choice voting in federal elections and induce state governments to implement ranked choice voting.</w:t>
      </w:r>
    </w:p>
    <w:p w14:paraId="3C62E4B5" w14:textId="77777777" w:rsidR="004948CD" w:rsidRPr="00686CD6" w:rsidRDefault="004948CD" w:rsidP="004948CD"/>
    <w:p w14:paraId="38ECD024" w14:textId="77777777" w:rsidR="004948CD" w:rsidRPr="002A163B" w:rsidRDefault="004948CD" w:rsidP="004948CD">
      <w:pPr>
        <w:pStyle w:val="Heading4"/>
        <w:rPr>
          <w:u w:val="single"/>
        </w:rPr>
      </w:pPr>
      <w:r w:rsidRPr="002A163B">
        <w:rPr>
          <w:u w:val="single"/>
        </w:rPr>
        <w:t>Institutional reform</w:t>
      </w:r>
      <w:r>
        <w:t xml:space="preserve"> solves democracy and economic inequality---it’s key to fight corruption and limit influence of the wealthy</w:t>
      </w:r>
    </w:p>
    <w:p w14:paraId="6FF9CD7E" w14:textId="77777777" w:rsidR="004948CD" w:rsidRDefault="004948CD" w:rsidP="004948CD">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5D4D4180" w14:textId="77777777" w:rsidR="004948CD" w:rsidRPr="001F4DD9" w:rsidRDefault="004948CD" w:rsidP="004948CD">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77D6A689" w14:textId="77777777" w:rsidR="004948CD" w:rsidRPr="001F4DD9" w:rsidRDefault="004948CD" w:rsidP="004948CD">
      <w:pPr>
        <w:rPr>
          <w:sz w:val="14"/>
        </w:rPr>
      </w:pPr>
      <w:r w:rsidRPr="001F4DD9">
        <w:rPr>
          <w:sz w:val="14"/>
        </w:rPr>
        <w:t>Several key factors have paved the way to this moment, including harmful Supreme Court decisions, cynical public discourse, and the Trump administration’s hostility to checks and balances.</w:t>
      </w:r>
    </w:p>
    <w:p w14:paraId="00BFCA36" w14:textId="77777777" w:rsidR="004948CD" w:rsidRPr="001F4DD9" w:rsidRDefault="004948CD" w:rsidP="004948CD">
      <w:pPr>
        <w:rPr>
          <w:sz w:val="14"/>
        </w:rPr>
      </w:pPr>
      <w:r w:rsidRPr="001F4DD9">
        <w:rPr>
          <w:sz w:val="14"/>
        </w:rPr>
        <w:t>Supreme Court Decisions Allowing Corruption to Thrive</w:t>
      </w:r>
    </w:p>
    <w:p w14:paraId="58BD376F" w14:textId="77777777" w:rsidR="004948CD" w:rsidRPr="001F4DD9" w:rsidRDefault="004948CD" w:rsidP="004948CD">
      <w:pPr>
        <w:rPr>
          <w:sz w:val="14"/>
        </w:rPr>
      </w:pPr>
      <w:r w:rsidRPr="001F4DD9">
        <w:rPr>
          <w:sz w:val="14"/>
        </w:rPr>
        <w:t xml:space="preserve">For decades, the </w:t>
      </w:r>
      <w:r w:rsidRPr="006D310A">
        <w:rPr>
          <w:rStyle w:val="StyleUnderline"/>
          <w:highlight w:val="cyan"/>
        </w:rPr>
        <w:t>Supreme</w:t>
      </w:r>
      <w:r w:rsidRPr="006D310A">
        <w:rPr>
          <w:sz w:val="14"/>
          <w:highlight w:val="cyan"/>
        </w:rPr>
        <w:t xml:space="preserve"> </w:t>
      </w:r>
      <w:r w:rsidRPr="006D310A">
        <w:rPr>
          <w:rStyle w:val="StyleUnderline"/>
          <w:highlight w:val="cyan"/>
        </w:rPr>
        <w:t>Court</w:t>
      </w:r>
      <w:r w:rsidRPr="001F4DD9">
        <w:rPr>
          <w:sz w:val="14"/>
        </w:rPr>
        <w:t xml:space="preserve"> has </w:t>
      </w:r>
      <w:r w:rsidRPr="006D310A">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6D310A">
        <w:rPr>
          <w:rStyle w:val="StyleUnderline"/>
          <w:highlight w:val="cyan"/>
        </w:rPr>
        <w:t>campaign</w:t>
      </w:r>
      <w:r w:rsidRPr="006D310A">
        <w:rPr>
          <w:sz w:val="14"/>
          <w:highlight w:val="cyan"/>
        </w:rPr>
        <w:t xml:space="preserve"> </w:t>
      </w:r>
      <w:r w:rsidRPr="006D310A">
        <w:rPr>
          <w:rStyle w:val="StyleUnderline"/>
          <w:highlight w:val="cyan"/>
        </w:rPr>
        <w:t>finance</w:t>
      </w:r>
      <w:r w:rsidRPr="006D310A">
        <w:rPr>
          <w:sz w:val="14"/>
          <w:highlight w:val="cyan"/>
        </w:rPr>
        <w:t xml:space="preserve"> </w:t>
      </w:r>
      <w:r w:rsidRPr="006D310A">
        <w:rPr>
          <w:rStyle w:val="StyleUnderline"/>
          <w:highlight w:val="cyan"/>
        </w:rPr>
        <w:t>reg</w:t>
      </w:r>
      <w:r w:rsidRPr="0059167A">
        <w:rPr>
          <w:rStyle w:val="StyleUnderline"/>
        </w:rPr>
        <w:t>ulation</w:t>
      </w:r>
      <w:r w:rsidRPr="006D310A">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6D310A">
        <w:rPr>
          <w:rStyle w:val="Emphasis"/>
          <w:highlight w:val="cyan"/>
        </w:rPr>
        <w:t>sparked</w:t>
      </w:r>
      <w:r w:rsidRPr="001F4DD9">
        <w:rPr>
          <w:sz w:val="14"/>
        </w:rPr>
        <w:t xml:space="preserve"> an </w:t>
      </w:r>
      <w:r w:rsidRPr="0059167A">
        <w:rPr>
          <w:rStyle w:val="Emphasis"/>
        </w:rPr>
        <w:t xml:space="preserve">explosion of </w:t>
      </w:r>
      <w:r w:rsidRPr="006D310A">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6D310A">
        <w:rPr>
          <w:rStyle w:val="StyleUnderline"/>
          <w:highlight w:val="cyan"/>
        </w:rPr>
        <w:t>super</w:t>
      </w:r>
      <w:r w:rsidRPr="006D310A">
        <w:rPr>
          <w:sz w:val="14"/>
          <w:highlight w:val="cyan"/>
        </w:rPr>
        <w:t xml:space="preserve"> </w:t>
      </w:r>
      <w:r w:rsidRPr="006D310A">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6D310A">
        <w:rPr>
          <w:rStyle w:val="StyleUnderline"/>
          <w:highlight w:val="cyan"/>
        </w:rPr>
        <w:t>raise</w:t>
      </w:r>
      <w:r w:rsidRPr="001F4DD9">
        <w:rPr>
          <w:sz w:val="14"/>
        </w:rPr>
        <w:t xml:space="preserve"> and spend </w:t>
      </w:r>
      <w:r w:rsidRPr="006D310A">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6D310A">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6E04718B" w14:textId="77777777" w:rsidR="004948CD" w:rsidRPr="001F4DD9" w:rsidRDefault="004948CD" w:rsidP="004948CD">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3B84CD18" w14:textId="77777777" w:rsidR="004948CD" w:rsidRPr="001F4DD9" w:rsidRDefault="004948CD" w:rsidP="004948CD">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6D310A">
        <w:rPr>
          <w:rStyle w:val="Emphasis"/>
          <w:highlight w:val="cyan"/>
        </w:rPr>
        <w:t>emboldens bad behavior</w:t>
      </w:r>
      <w:r w:rsidRPr="001F4DD9">
        <w:rPr>
          <w:sz w:val="14"/>
        </w:rPr>
        <w:t xml:space="preserve"> from public officials.</w:t>
      </w:r>
    </w:p>
    <w:p w14:paraId="70BCE543" w14:textId="77777777" w:rsidR="004948CD" w:rsidRPr="001F4DD9" w:rsidRDefault="004948CD" w:rsidP="004948CD">
      <w:pPr>
        <w:rPr>
          <w:sz w:val="14"/>
        </w:rPr>
      </w:pPr>
      <w:r w:rsidRPr="001F4DD9">
        <w:rPr>
          <w:sz w:val="14"/>
        </w:rPr>
        <w:t>A Cynical View of Corruption</w:t>
      </w:r>
    </w:p>
    <w:p w14:paraId="19B4297D" w14:textId="77777777" w:rsidR="004948CD" w:rsidRPr="001F4DD9" w:rsidRDefault="004948CD" w:rsidP="004948CD">
      <w:pPr>
        <w:rPr>
          <w:sz w:val="14"/>
        </w:rPr>
      </w:pPr>
      <w:r w:rsidRPr="001F4DD9">
        <w:rPr>
          <w:sz w:val="14"/>
        </w:rPr>
        <w:t xml:space="preserve">For years, </w:t>
      </w:r>
      <w:r w:rsidRPr="0059167A">
        <w:rPr>
          <w:rStyle w:val="Emphasis"/>
        </w:rPr>
        <w:t>partisans</w:t>
      </w:r>
      <w:r w:rsidRPr="001F4DD9">
        <w:rPr>
          <w:sz w:val="14"/>
        </w:rPr>
        <w:t xml:space="preserve"> have </w:t>
      </w:r>
      <w:r w:rsidRPr="006D310A">
        <w:rPr>
          <w:rStyle w:val="Emphasis"/>
          <w:highlight w:val="cyan"/>
        </w:rPr>
        <w:t>exploited</w:t>
      </w:r>
      <w:r w:rsidRPr="001F4DD9">
        <w:rPr>
          <w:sz w:val="14"/>
        </w:rPr>
        <w:t xml:space="preserve"> the </w:t>
      </w:r>
      <w:r w:rsidRPr="0059167A">
        <w:rPr>
          <w:rStyle w:val="Emphasis"/>
        </w:rPr>
        <w:t xml:space="preserve">legal </w:t>
      </w:r>
      <w:r w:rsidRPr="006D310A">
        <w:rPr>
          <w:rStyle w:val="Emphasis"/>
          <w:highlight w:val="cyan"/>
        </w:rPr>
        <w:t>landscape</w:t>
      </w:r>
      <w:r w:rsidRPr="001F4DD9">
        <w:rPr>
          <w:sz w:val="14"/>
        </w:rPr>
        <w:t xml:space="preserve"> the Supreme Court created, </w:t>
      </w:r>
      <w:r w:rsidRPr="006D310A">
        <w:rPr>
          <w:rStyle w:val="StyleUnderline"/>
          <w:highlight w:val="cyan"/>
        </w:rPr>
        <w:t>pushing</w:t>
      </w:r>
      <w:r w:rsidRPr="001F4DD9">
        <w:rPr>
          <w:sz w:val="14"/>
        </w:rPr>
        <w:t xml:space="preserve"> the </w:t>
      </w:r>
      <w:r w:rsidRPr="006D310A">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6D310A">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6D310A">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2FA85456" w14:textId="77777777" w:rsidR="004948CD" w:rsidRPr="001F4DD9" w:rsidRDefault="004948CD" w:rsidP="004948CD">
      <w:pPr>
        <w:rPr>
          <w:sz w:val="14"/>
        </w:rPr>
      </w:pPr>
      <w:r w:rsidRPr="001F4DD9">
        <w:rPr>
          <w:sz w:val="14"/>
        </w:rPr>
        <w:lastRenderedPageBreak/>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67B83C5C" w14:textId="77777777" w:rsidR="004948CD" w:rsidRPr="001F4DD9" w:rsidRDefault="004948CD" w:rsidP="004948CD">
      <w:pPr>
        <w:rPr>
          <w:sz w:val="14"/>
        </w:rPr>
      </w:pPr>
      <w:r w:rsidRPr="001F4DD9">
        <w:rPr>
          <w:sz w:val="14"/>
        </w:rPr>
        <w:t>Elimination of Guardrails Against Corruption</w:t>
      </w:r>
    </w:p>
    <w:p w14:paraId="21F07C73" w14:textId="77777777" w:rsidR="004948CD" w:rsidRPr="001F4DD9" w:rsidRDefault="004948CD" w:rsidP="004948CD">
      <w:pPr>
        <w:rPr>
          <w:sz w:val="14"/>
        </w:rPr>
      </w:pPr>
      <w:r w:rsidRPr="001F4DD9">
        <w:rPr>
          <w:sz w:val="14"/>
        </w:rPr>
        <w:t xml:space="preserve">The </w:t>
      </w:r>
      <w:r w:rsidRPr="006D310A">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6D310A">
        <w:rPr>
          <w:rStyle w:val="Emphasis"/>
          <w:highlight w:val="cyan"/>
        </w:rPr>
        <w:t>dismantling</w:t>
      </w:r>
      <w:r w:rsidRPr="0059167A">
        <w:rPr>
          <w:rStyle w:val="Emphasis"/>
        </w:rPr>
        <w:t xml:space="preserve"> </w:t>
      </w:r>
      <w:r w:rsidRPr="006D310A">
        <w:rPr>
          <w:rStyle w:val="Emphasis"/>
          <w:highlight w:val="cyan"/>
        </w:rPr>
        <w:t>watchdog entities and</w:t>
      </w:r>
      <w:r w:rsidRPr="001F4DD9">
        <w:rPr>
          <w:sz w:val="14"/>
        </w:rPr>
        <w:t xml:space="preserve"> longstanding </w:t>
      </w:r>
      <w:r w:rsidRPr="006D310A">
        <w:rPr>
          <w:rStyle w:val="Emphasis"/>
          <w:highlight w:val="cyan"/>
        </w:rPr>
        <w:t>anticorruption</w:t>
      </w:r>
      <w:r w:rsidRPr="0059167A">
        <w:rPr>
          <w:rStyle w:val="Emphasis"/>
        </w:rPr>
        <w:t xml:space="preserve"> enforcement mechanisms</w:t>
      </w:r>
      <w:r w:rsidRPr="001F4DD9">
        <w:rPr>
          <w:sz w:val="14"/>
        </w:rPr>
        <w:t>. For example, the administration has:</w:t>
      </w:r>
    </w:p>
    <w:p w14:paraId="21E31841" w14:textId="77777777" w:rsidR="004948CD" w:rsidRPr="001F4DD9" w:rsidRDefault="004948CD" w:rsidP="004948CD">
      <w:pPr>
        <w:rPr>
          <w:sz w:val="14"/>
        </w:rPr>
      </w:pPr>
      <w:r w:rsidRPr="001F4DD9">
        <w:rPr>
          <w:sz w:val="14"/>
        </w:rPr>
        <w:t>Fired the head of the Office of Government Ethics</w:t>
      </w:r>
    </w:p>
    <w:p w14:paraId="20262C3D" w14:textId="77777777" w:rsidR="004948CD" w:rsidRPr="001F4DD9" w:rsidRDefault="004948CD" w:rsidP="004948CD">
      <w:pPr>
        <w:rPr>
          <w:sz w:val="14"/>
        </w:rPr>
      </w:pPr>
      <w:r w:rsidRPr="001F4DD9">
        <w:rPr>
          <w:sz w:val="14"/>
        </w:rPr>
        <w:t>Fired or demoted at least 20 agency inspectors general</w:t>
      </w:r>
    </w:p>
    <w:p w14:paraId="737BE398" w14:textId="77777777" w:rsidR="004948CD" w:rsidRPr="001F4DD9" w:rsidRDefault="004948CD" w:rsidP="004948CD">
      <w:pPr>
        <w:rPr>
          <w:sz w:val="14"/>
        </w:rPr>
      </w:pPr>
      <w:r w:rsidRPr="001F4DD9">
        <w:rPr>
          <w:sz w:val="14"/>
        </w:rPr>
        <w:t>Drastically reduced the staffing of the Department of Justice’s Public Integrity Section, which prosecutes public officials accused of corruption</w:t>
      </w:r>
    </w:p>
    <w:p w14:paraId="72D72A56" w14:textId="77777777" w:rsidR="004948CD" w:rsidRPr="001F4DD9" w:rsidRDefault="004948CD" w:rsidP="004948CD">
      <w:pPr>
        <w:rPr>
          <w:sz w:val="14"/>
        </w:rPr>
      </w:pPr>
      <w:r w:rsidRPr="001F4DD9">
        <w:rPr>
          <w:sz w:val="14"/>
        </w:rPr>
        <w:t>Disbanded the FBI squad that investigates congressional misconduct and fraud within federal agencies</w:t>
      </w:r>
    </w:p>
    <w:p w14:paraId="438029A4" w14:textId="77777777" w:rsidR="004948CD" w:rsidRPr="001F4DD9" w:rsidRDefault="004948CD" w:rsidP="004948CD">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26CA50EC" w14:textId="77777777" w:rsidR="004948CD" w:rsidRPr="001F4DD9" w:rsidRDefault="004948CD" w:rsidP="004948CD">
      <w:pPr>
        <w:rPr>
          <w:sz w:val="14"/>
        </w:rPr>
      </w:pPr>
      <w:r w:rsidRPr="001F4DD9">
        <w:rPr>
          <w:sz w:val="14"/>
        </w:rPr>
        <w:t>Disbanded the DOJ’s Foreign Influence Task Force</w:t>
      </w:r>
    </w:p>
    <w:p w14:paraId="3A8F2721" w14:textId="77777777" w:rsidR="004948CD" w:rsidRPr="001F4DD9" w:rsidRDefault="004948CD" w:rsidP="004948CD">
      <w:pPr>
        <w:rPr>
          <w:sz w:val="14"/>
        </w:rPr>
      </w:pPr>
      <w:r w:rsidRPr="001F4DD9">
        <w:rPr>
          <w:sz w:val="14"/>
        </w:rPr>
        <w:t>Restricted criminal enforcement of the Foreign Agents Registration Act and the Foreign Corrupt Practices Act</w:t>
      </w:r>
    </w:p>
    <w:p w14:paraId="20DCFC13" w14:textId="77777777" w:rsidR="004948CD" w:rsidRPr="001F4DD9" w:rsidRDefault="004948CD" w:rsidP="004948CD">
      <w:pPr>
        <w:rPr>
          <w:sz w:val="14"/>
        </w:rPr>
      </w:pPr>
      <w:r w:rsidRPr="001F4DD9">
        <w:rPr>
          <w:sz w:val="14"/>
        </w:rPr>
        <w:t>Dramatically expanded the use of pardons to benefit political allies and undermine corruption convictions.</w:t>
      </w:r>
    </w:p>
    <w:p w14:paraId="58BF2BA2" w14:textId="77777777" w:rsidR="004948CD" w:rsidRPr="001F4DD9" w:rsidRDefault="004948CD" w:rsidP="004948CD">
      <w:pPr>
        <w:rPr>
          <w:sz w:val="14"/>
        </w:rPr>
      </w:pPr>
      <w:r w:rsidRPr="001F4DD9">
        <w:rPr>
          <w:sz w:val="14"/>
        </w:rPr>
        <w:t>How to Limit Corruption</w:t>
      </w:r>
    </w:p>
    <w:p w14:paraId="38F9D1AD" w14:textId="77777777" w:rsidR="004948CD" w:rsidRPr="001F4DD9" w:rsidRDefault="004948CD" w:rsidP="004948CD">
      <w:pPr>
        <w:rPr>
          <w:sz w:val="14"/>
        </w:rPr>
      </w:pPr>
      <w:r w:rsidRPr="001F4DD9">
        <w:rPr>
          <w:sz w:val="14"/>
        </w:rPr>
        <w:t xml:space="preserve">American history has shown that </w:t>
      </w:r>
      <w:r w:rsidRPr="0059167A">
        <w:rPr>
          <w:rStyle w:val="Emphasis"/>
        </w:rPr>
        <w:t xml:space="preserve">public </w:t>
      </w:r>
      <w:r w:rsidRPr="006D310A">
        <w:rPr>
          <w:rStyle w:val="Emphasis"/>
          <w:highlight w:val="cyan"/>
        </w:rPr>
        <w:t>backlash</w:t>
      </w:r>
      <w:r w:rsidRPr="0059167A">
        <w:rPr>
          <w:rStyle w:val="Emphasis"/>
        </w:rPr>
        <w:t xml:space="preserve"> can </w:t>
      </w:r>
      <w:r w:rsidRPr="006D310A">
        <w:rPr>
          <w:rStyle w:val="Emphasis"/>
          <w:highlight w:val="cyan"/>
        </w:rPr>
        <w:t>provoke</w:t>
      </w:r>
      <w:r w:rsidRPr="0059167A">
        <w:rPr>
          <w:rStyle w:val="Emphasis"/>
        </w:rPr>
        <w:t xml:space="preserve"> meaningful </w:t>
      </w:r>
      <w:r w:rsidRPr="006D310A">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62ED9BEF" w14:textId="77777777" w:rsidR="004948CD" w:rsidRPr="001F4DD9" w:rsidRDefault="004948CD" w:rsidP="004948CD">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5084019B" w14:textId="77777777" w:rsidR="004948CD" w:rsidRPr="001F4DD9" w:rsidRDefault="004948CD" w:rsidP="004948CD">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6D310A">
        <w:rPr>
          <w:rStyle w:val="Emphasis"/>
          <w:highlight w:val="cyan"/>
        </w:rPr>
        <w:t>Congress should restore</w:t>
      </w:r>
      <w:r w:rsidRPr="001F4DD9">
        <w:rPr>
          <w:sz w:val="14"/>
        </w:rPr>
        <w:t xml:space="preserve"> the </w:t>
      </w:r>
      <w:r w:rsidRPr="006D310A">
        <w:rPr>
          <w:rStyle w:val="Emphasis"/>
          <w:highlight w:val="cyan"/>
        </w:rPr>
        <w:t>checks and balances</w:t>
      </w:r>
      <w:r w:rsidRPr="0059167A">
        <w:rPr>
          <w:rStyle w:val="Emphasis"/>
        </w:rPr>
        <w:t xml:space="preserve"> and anticorruption guardrails that the current administration has dismantled and </w:t>
      </w:r>
      <w:r w:rsidRPr="006D310A">
        <w:rPr>
          <w:rStyle w:val="Emphasis"/>
          <w:highlight w:val="cyan"/>
        </w:rPr>
        <w:t>expand</w:t>
      </w:r>
      <w:r w:rsidRPr="0059167A">
        <w:rPr>
          <w:rStyle w:val="Emphasis"/>
        </w:rPr>
        <w:t xml:space="preserve"> federal </w:t>
      </w:r>
      <w:r w:rsidRPr="006D310A">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6D310A">
        <w:rPr>
          <w:rStyle w:val="Emphasis"/>
          <w:highlight w:val="cyan"/>
        </w:rPr>
        <w:t>overhaul campaign finance rules to counter</w:t>
      </w:r>
      <w:r w:rsidRPr="001F4DD9">
        <w:rPr>
          <w:sz w:val="14"/>
        </w:rPr>
        <w:t xml:space="preserve"> the worst effects of the </w:t>
      </w:r>
      <w:r w:rsidRPr="006D310A">
        <w:rPr>
          <w:rStyle w:val="Emphasis"/>
          <w:highlight w:val="cyan"/>
        </w:rPr>
        <w:t>Supreme Court’s</w:t>
      </w:r>
      <w:r w:rsidRPr="001F4DD9">
        <w:rPr>
          <w:sz w:val="14"/>
        </w:rPr>
        <w:t xml:space="preserve"> misguided </w:t>
      </w:r>
      <w:r w:rsidRPr="006D310A">
        <w:rPr>
          <w:rStyle w:val="Emphasis"/>
          <w:highlight w:val="cyan"/>
        </w:rPr>
        <w:t>decisions</w:t>
      </w:r>
      <w:r w:rsidRPr="0059167A">
        <w:rPr>
          <w:rStyle w:val="Emphasis"/>
        </w:rPr>
        <w:t xml:space="preserve"> and </w:t>
      </w:r>
      <w:r w:rsidRPr="006D310A">
        <w:rPr>
          <w:rStyle w:val="Emphasis"/>
          <w:highlight w:val="cyan"/>
        </w:rPr>
        <w:t>give candidates</w:t>
      </w:r>
      <w:r w:rsidRPr="001F4DD9">
        <w:rPr>
          <w:sz w:val="14"/>
        </w:rPr>
        <w:t xml:space="preserve"> a </w:t>
      </w:r>
      <w:r w:rsidRPr="006D310A">
        <w:rPr>
          <w:rStyle w:val="Emphasis"/>
          <w:highlight w:val="cyan"/>
        </w:rPr>
        <w:t>path to fund campaigns</w:t>
      </w:r>
      <w:r w:rsidRPr="0059167A">
        <w:rPr>
          <w:rStyle w:val="Emphasis"/>
        </w:rPr>
        <w:t xml:space="preserve"> without relying on ultra-wealthy donors</w:t>
      </w:r>
      <w:r w:rsidRPr="001F4DD9">
        <w:rPr>
          <w:sz w:val="14"/>
        </w:rPr>
        <w:t>.</w:t>
      </w:r>
    </w:p>
    <w:p w14:paraId="733E72B8" w14:textId="77777777" w:rsidR="004948CD" w:rsidRPr="001F4DD9" w:rsidRDefault="004948CD" w:rsidP="004948CD">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6D310A">
        <w:rPr>
          <w:rStyle w:val="Emphasis"/>
          <w:highlight w:val="cyan"/>
        </w:rPr>
        <w:t>corruption</w:t>
      </w:r>
      <w:r w:rsidRPr="001F4DD9">
        <w:rPr>
          <w:sz w:val="14"/>
        </w:rPr>
        <w:t xml:space="preserve"> in American politics </w:t>
      </w:r>
      <w:r w:rsidRPr="0059167A">
        <w:rPr>
          <w:rStyle w:val="Emphasis"/>
        </w:rPr>
        <w:t xml:space="preserve">has </w:t>
      </w:r>
      <w:r w:rsidRPr="006D310A">
        <w:rPr>
          <w:rStyle w:val="Emphasis"/>
          <w:highlight w:val="cyan"/>
        </w:rPr>
        <w:t>eroded</w:t>
      </w:r>
      <w:r w:rsidRPr="001F4DD9">
        <w:rPr>
          <w:sz w:val="14"/>
        </w:rPr>
        <w:t xml:space="preserve"> the foundations of </w:t>
      </w:r>
      <w:r w:rsidRPr="006D310A">
        <w:rPr>
          <w:rStyle w:val="Emphasis"/>
          <w:highlight w:val="cyan"/>
        </w:rPr>
        <w:t>democratic governance</w:t>
      </w:r>
      <w:r w:rsidRPr="001F4DD9">
        <w:rPr>
          <w:sz w:val="14"/>
        </w:rPr>
        <w:t xml:space="preserve">. In response, </w:t>
      </w:r>
      <w:r w:rsidRPr="0059167A">
        <w:rPr>
          <w:rStyle w:val="StyleUnderline"/>
        </w:rPr>
        <w:t xml:space="preserve">the </w:t>
      </w:r>
      <w:r w:rsidRPr="006D310A">
        <w:rPr>
          <w:rStyle w:val="StyleUnderline"/>
          <w:highlight w:val="cyan"/>
        </w:rPr>
        <w:t>country needs</w:t>
      </w:r>
      <w:r w:rsidRPr="0059167A">
        <w:rPr>
          <w:rStyle w:val="StyleUnderline"/>
        </w:rPr>
        <w:t xml:space="preserve"> a bold </w:t>
      </w:r>
      <w:r w:rsidRPr="006D310A">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6D310A">
        <w:rPr>
          <w:rStyle w:val="Emphasis"/>
          <w:highlight w:val="cyan"/>
        </w:rPr>
        <w:t>revitalizing</w:t>
      </w:r>
      <w:r w:rsidRPr="0059167A">
        <w:rPr>
          <w:rStyle w:val="Emphasis"/>
        </w:rPr>
        <w:t xml:space="preserve"> </w:t>
      </w:r>
      <w:r w:rsidRPr="006D310A">
        <w:rPr>
          <w:rStyle w:val="Emphasis"/>
          <w:highlight w:val="cyan"/>
        </w:rPr>
        <w:t>Congress’s</w:t>
      </w:r>
      <w:r w:rsidRPr="0059167A">
        <w:rPr>
          <w:rStyle w:val="Emphasis"/>
        </w:rPr>
        <w:t xml:space="preserve"> </w:t>
      </w:r>
      <w:r w:rsidRPr="006D310A">
        <w:rPr>
          <w:rStyle w:val="Emphasis"/>
          <w:highlight w:val="cyan"/>
        </w:rPr>
        <w:t>capacity as</w:t>
      </w:r>
      <w:r w:rsidRPr="001F4DD9">
        <w:rPr>
          <w:sz w:val="14"/>
        </w:rPr>
        <w:t xml:space="preserve"> the </w:t>
      </w:r>
      <w:r w:rsidRPr="006D310A">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6D310A">
        <w:rPr>
          <w:rStyle w:val="Emphasis"/>
          <w:highlight w:val="cyan"/>
        </w:rPr>
        <w:t>reining in</w:t>
      </w:r>
      <w:r w:rsidRPr="001F4DD9">
        <w:rPr>
          <w:sz w:val="14"/>
        </w:rPr>
        <w:t xml:space="preserve"> an out-of-control </w:t>
      </w:r>
      <w:r w:rsidRPr="006D310A">
        <w:rPr>
          <w:rStyle w:val="Emphasis"/>
          <w:highlight w:val="cyan"/>
        </w:rPr>
        <w:t>executive</w:t>
      </w:r>
      <w:r w:rsidRPr="001F4DD9">
        <w:rPr>
          <w:sz w:val="14"/>
        </w:rPr>
        <w:t xml:space="preserve"> branch, </w:t>
      </w:r>
      <w:r w:rsidRPr="006D310A">
        <w:rPr>
          <w:rStyle w:val="Emphasis"/>
          <w:highlight w:val="cyan"/>
        </w:rPr>
        <w:t>and</w:t>
      </w:r>
      <w:r w:rsidRPr="0059167A">
        <w:rPr>
          <w:rStyle w:val="Emphasis"/>
        </w:rPr>
        <w:t xml:space="preserve"> </w:t>
      </w:r>
      <w:r w:rsidRPr="006D310A">
        <w:rPr>
          <w:rStyle w:val="Emphasis"/>
          <w:highlight w:val="cyan"/>
        </w:rPr>
        <w:t>reforming</w:t>
      </w:r>
      <w:r w:rsidRPr="001F4DD9">
        <w:rPr>
          <w:sz w:val="14"/>
        </w:rPr>
        <w:t xml:space="preserve"> a </w:t>
      </w:r>
      <w:r w:rsidRPr="006D310A">
        <w:rPr>
          <w:rStyle w:val="Emphasis"/>
          <w:highlight w:val="cyan"/>
        </w:rPr>
        <w:t>judiciary</w:t>
      </w:r>
      <w:r w:rsidRPr="001F4DD9">
        <w:rPr>
          <w:sz w:val="14"/>
        </w:rPr>
        <w:t xml:space="preserve"> that has become increasingly out of touch with the people.</w:t>
      </w:r>
    </w:p>
    <w:p w14:paraId="3DC3EDC3" w14:textId="77777777" w:rsidR="004948CD" w:rsidRPr="001F4DD9" w:rsidRDefault="004948CD" w:rsidP="004948CD">
      <w:pPr>
        <w:rPr>
          <w:sz w:val="14"/>
        </w:rPr>
      </w:pPr>
      <w:r w:rsidRPr="001F4DD9">
        <w:rPr>
          <w:sz w:val="14"/>
        </w:rPr>
        <w:t>To realize this vision, the public must hold elected leaders accountable and push for these reforms to become a governing priority moving forward.</w:t>
      </w:r>
    </w:p>
    <w:p w14:paraId="2085217E" w14:textId="77777777" w:rsidR="004948CD" w:rsidRPr="00DE7683" w:rsidRDefault="004948CD" w:rsidP="004948CD">
      <w:pPr>
        <w:pStyle w:val="Heading4"/>
      </w:pPr>
      <w:r w:rsidRPr="00DE7683">
        <w:lastRenderedPageBreak/>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2E629579" w14:textId="77777777" w:rsidR="004948CD" w:rsidRDefault="004948CD" w:rsidP="004948CD">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170D0D5D" w14:textId="77777777" w:rsidR="004948CD" w:rsidRPr="001F4DD9" w:rsidRDefault="004948CD" w:rsidP="004948CD">
      <w:pPr>
        <w:rPr>
          <w:sz w:val="14"/>
        </w:rPr>
      </w:pPr>
      <w:r w:rsidRPr="001F4DD9">
        <w:rPr>
          <w:sz w:val="14"/>
        </w:rPr>
        <w:t>David Duhalde: What drew you to a democratic socialist analysis of voter suppression and electoral reform?</w:t>
      </w:r>
    </w:p>
    <w:p w14:paraId="6AC66A6C" w14:textId="77777777" w:rsidR="004948CD" w:rsidRPr="001F4DD9" w:rsidRDefault="004948CD" w:rsidP="004948CD">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58ED8F91" w14:textId="77777777" w:rsidR="004948CD" w:rsidRPr="001F4DD9" w:rsidRDefault="004948CD" w:rsidP="004948CD">
      <w:pPr>
        <w:rPr>
          <w:sz w:val="14"/>
        </w:rPr>
      </w:pPr>
      <w:r w:rsidRPr="006D310A">
        <w:rPr>
          <w:rStyle w:val="Emphasis"/>
          <w:highlight w:val="cyan"/>
        </w:rPr>
        <w:t>Until we fix</w:t>
      </w:r>
      <w:r w:rsidRPr="005E3260">
        <w:rPr>
          <w:rStyle w:val="Emphasis"/>
        </w:rPr>
        <w:t xml:space="preserve"> the </w:t>
      </w:r>
      <w:r w:rsidRPr="006D310A">
        <w:rPr>
          <w:rStyle w:val="Emphasis"/>
          <w:highlight w:val="cyan"/>
        </w:rPr>
        <w:t>corrosive impact of money on democracy, we face a losing battle</w:t>
      </w:r>
      <w:r w:rsidRPr="001F4DD9">
        <w:rPr>
          <w:sz w:val="14"/>
        </w:rPr>
        <w:t xml:space="preserve"> in the fight </w:t>
      </w:r>
      <w:r w:rsidRPr="006D310A">
        <w:rPr>
          <w:rStyle w:val="Emphasis"/>
          <w:highlight w:val="cyan"/>
        </w:rPr>
        <w:t>for a more just future</w:t>
      </w:r>
      <w:r w:rsidRPr="001F4DD9">
        <w:rPr>
          <w:sz w:val="14"/>
        </w:rPr>
        <w:t xml:space="preserve">—for ambitious climate policy, healthcare as a right, or addressing stagnant wages and an offensively low minimum wage. </w:t>
      </w:r>
      <w:r w:rsidRPr="006D310A">
        <w:rPr>
          <w:rStyle w:val="Emphasis"/>
          <w:highlight w:val="cyan"/>
        </w:rPr>
        <w:t>If</w:t>
      </w:r>
      <w:r w:rsidRPr="005E3260">
        <w:rPr>
          <w:rStyle w:val="Emphasis"/>
        </w:rPr>
        <w:t xml:space="preserve"> </w:t>
      </w:r>
      <w:r w:rsidRPr="006D310A">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2CA9A1E4" w14:textId="77777777" w:rsidR="004948CD" w:rsidRPr="001F4DD9" w:rsidRDefault="004948CD" w:rsidP="004948CD">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6D310A">
        <w:rPr>
          <w:rStyle w:val="StyleUnderline"/>
          <w:highlight w:val="cyan"/>
        </w:rPr>
        <w:t>increased</w:t>
      </w:r>
      <w:r w:rsidRPr="006D310A">
        <w:rPr>
          <w:sz w:val="14"/>
          <w:highlight w:val="cyan"/>
        </w:rPr>
        <w:t xml:space="preserve"> </w:t>
      </w:r>
      <w:r w:rsidRPr="006D310A">
        <w:rPr>
          <w:rStyle w:val="StyleUnderline"/>
          <w:highlight w:val="cyan"/>
        </w:rPr>
        <w:t>minimum</w:t>
      </w:r>
      <w:r w:rsidRPr="006D310A">
        <w:rPr>
          <w:sz w:val="14"/>
          <w:highlight w:val="cyan"/>
        </w:rPr>
        <w:t xml:space="preserve"> </w:t>
      </w:r>
      <w:r w:rsidRPr="006D310A">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6D310A">
        <w:rPr>
          <w:rStyle w:val="StyleUnderline"/>
          <w:highlight w:val="cyan"/>
        </w:rPr>
        <w:t>jobs</w:t>
      </w:r>
      <w:r w:rsidRPr="006D310A">
        <w:rPr>
          <w:sz w:val="14"/>
          <w:highlight w:val="cyan"/>
        </w:rPr>
        <w:t xml:space="preserve"> </w:t>
      </w:r>
      <w:r w:rsidRPr="006D310A">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6D310A">
        <w:rPr>
          <w:rStyle w:val="StyleUnderline"/>
          <w:highlight w:val="cyan"/>
        </w:rPr>
        <w:t>support</w:t>
      </w:r>
      <w:r w:rsidRPr="006D310A">
        <w:rPr>
          <w:sz w:val="14"/>
          <w:highlight w:val="cyan"/>
        </w:rPr>
        <w:t xml:space="preserve"> </w:t>
      </w:r>
      <w:r w:rsidRPr="006D310A">
        <w:rPr>
          <w:rStyle w:val="StyleUnderline"/>
          <w:highlight w:val="cyan"/>
        </w:rPr>
        <w:t>in</w:t>
      </w:r>
      <w:r w:rsidRPr="006D310A">
        <w:rPr>
          <w:sz w:val="14"/>
          <w:highlight w:val="cyan"/>
        </w:rPr>
        <w:t xml:space="preserve"> </w:t>
      </w:r>
      <w:r w:rsidRPr="00000ED0">
        <w:rPr>
          <w:sz w:val="14"/>
        </w:rPr>
        <w:t>the</w:t>
      </w:r>
      <w:r w:rsidRPr="001F4DD9">
        <w:rPr>
          <w:sz w:val="14"/>
        </w:rPr>
        <w:t xml:space="preserve"> </w:t>
      </w:r>
      <w:r w:rsidRPr="006D310A">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6D310A">
        <w:rPr>
          <w:rStyle w:val="StyleUnderline"/>
          <w:highlight w:val="cyan"/>
        </w:rPr>
        <w:t>receive</w:t>
      </w:r>
      <w:r w:rsidRPr="001F4DD9">
        <w:rPr>
          <w:sz w:val="14"/>
        </w:rPr>
        <w:t xml:space="preserve"> very </w:t>
      </w:r>
      <w:r w:rsidRPr="006D310A">
        <w:rPr>
          <w:rStyle w:val="Emphasis"/>
          <w:highlight w:val="cyan"/>
        </w:rPr>
        <w:t>little attention from</w:t>
      </w:r>
      <w:r w:rsidRPr="001F4DD9">
        <w:rPr>
          <w:sz w:val="14"/>
        </w:rPr>
        <w:t xml:space="preserve"> our </w:t>
      </w:r>
      <w:r w:rsidRPr="005E3260">
        <w:rPr>
          <w:rStyle w:val="Emphasis"/>
        </w:rPr>
        <w:t xml:space="preserve">elected </w:t>
      </w:r>
      <w:r w:rsidRPr="006D310A">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6D310A">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6D310A">
        <w:rPr>
          <w:rStyle w:val="Emphasis"/>
          <w:highlight w:val="cyan"/>
        </w:rPr>
        <w:t>socialism will never</w:t>
      </w:r>
      <w:r w:rsidRPr="005E3260">
        <w:rPr>
          <w:rStyle w:val="StyleUnderline"/>
        </w:rPr>
        <w:t xml:space="preserve"> </w:t>
      </w:r>
      <w:r w:rsidRPr="001F4DD9">
        <w:rPr>
          <w:sz w:val="14"/>
        </w:rPr>
        <w:t xml:space="preserve">be able to </w:t>
      </w:r>
      <w:r w:rsidRPr="006D310A">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02B4771B" w14:textId="77777777" w:rsidR="004948CD" w:rsidRPr="001F4DD9" w:rsidRDefault="004948CD" w:rsidP="004948CD">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604A0107" w14:textId="77777777" w:rsidR="004948CD" w:rsidRPr="001F4DD9" w:rsidRDefault="004948CD" w:rsidP="004948CD">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1216488F" w14:textId="77777777" w:rsidR="004948CD" w:rsidRPr="001F4DD9" w:rsidRDefault="004948CD" w:rsidP="004948CD">
      <w:pPr>
        <w:rPr>
          <w:sz w:val="14"/>
        </w:rPr>
      </w:pPr>
      <w:r w:rsidRPr="001F4DD9">
        <w:rPr>
          <w:sz w:val="14"/>
        </w:rPr>
        <w:t xml:space="preserve">Over the last ten years, </w:t>
      </w:r>
      <w:r w:rsidRPr="006D310A">
        <w:rPr>
          <w:rStyle w:val="Emphasis"/>
          <w:highlight w:val="cyan"/>
        </w:rPr>
        <w:t>democracy has become</w:t>
      </w:r>
      <w:r w:rsidRPr="006D310A">
        <w:rPr>
          <w:sz w:val="14"/>
          <w:highlight w:val="cyan"/>
        </w:rPr>
        <w:t xml:space="preserve"> </w:t>
      </w:r>
      <w:r w:rsidRPr="00000ED0">
        <w:rPr>
          <w:sz w:val="14"/>
        </w:rPr>
        <w:t xml:space="preserve">a </w:t>
      </w:r>
      <w:r w:rsidRPr="006D310A">
        <w:rPr>
          <w:rStyle w:val="Emphasis"/>
          <w:highlight w:val="cyan"/>
        </w:rPr>
        <w:t>front-and-center</w:t>
      </w:r>
      <w:r w:rsidRPr="001F4DD9">
        <w:rPr>
          <w:sz w:val="14"/>
        </w:rPr>
        <w:t xml:space="preserve"> issue in the country. You see it </w:t>
      </w:r>
      <w:r w:rsidRPr="006D310A">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7BEA4659" w14:textId="77777777" w:rsidR="004948CD" w:rsidRPr="001F4DD9" w:rsidRDefault="004948CD" w:rsidP="004948CD">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6599D192" w14:textId="77777777" w:rsidR="004948CD" w:rsidRPr="001F4DD9" w:rsidRDefault="004948CD" w:rsidP="004948CD">
      <w:pPr>
        <w:rPr>
          <w:sz w:val="14"/>
        </w:rPr>
      </w:pPr>
      <w:r w:rsidRPr="001F4DD9">
        <w:rPr>
          <w:sz w:val="14"/>
        </w:rPr>
        <w:lastRenderedPageBreak/>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5909B703" w14:textId="77777777" w:rsidR="004948CD" w:rsidRPr="001F4DD9" w:rsidRDefault="004948CD" w:rsidP="004948CD">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64BEDA49" w14:textId="77777777" w:rsidR="004948CD" w:rsidRPr="00C2511C" w:rsidRDefault="004948CD" w:rsidP="004948CD"/>
    <w:p w14:paraId="5264E846" w14:textId="77777777" w:rsidR="004948CD" w:rsidRPr="007441E3" w:rsidRDefault="004948CD" w:rsidP="004948CD">
      <w:pPr>
        <w:pStyle w:val="Heading3"/>
      </w:pPr>
      <w:r>
        <w:lastRenderedPageBreak/>
        <w:t>OFF</w:t>
      </w:r>
    </w:p>
    <w:p w14:paraId="042FB141" w14:textId="77777777" w:rsidR="004948CD" w:rsidRPr="00BF5FF6" w:rsidRDefault="004948CD" w:rsidP="004948CD">
      <w:pPr>
        <w:pStyle w:val="Heading4"/>
      </w:pPr>
      <w:r>
        <w:t xml:space="preserve">Flexibility ensures the US economy will be </w:t>
      </w:r>
      <w:r w:rsidRPr="00BF5FF6">
        <w:rPr>
          <w:u w:val="single"/>
        </w:rPr>
        <w:t>fine</w:t>
      </w:r>
      <w:r>
        <w:t xml:space="preserve"> in spite of Trump.</w:t>
      </w:r>
    </w:p>
    <w:p w14:paraId="34AFCCB3" w14:textId="77777777" w:rsidR="004948CD" w:rsidRDefault="004948CD" w:rsidP="004948CD">
      <w:r w:rsidRPr="006C3D43">
        <w:rPr>
          <w:rStyle w:val="Style13ptBold"/>
        </w:rPr>
        <w:t>Roubini 25</w:t>
      </w:r>
      <w:r w:rsidRPr="006C3D43">
        <w:t xml:space="preserve"> </w:t>
      </w:r>
      <w:r>
        <w:t>–</w:t>
      </w:r>
      <w:r w:rsidRPr="006C3D43">
        <w:t xml:space="preserve"> Nouriel Roubini,</w:t>
      </w:r>
      <w:r>
        <w:t xml:space="preserve"> S</w:t>
      </w:r>
      <w:r w:rsidRPr="0055762C">
        <w:t>enior adviser at Hudson Bay Capital Management LP and Professor Emeritus of Economics at New York University’s Stern School of Business</w:t>
      </w:r>
      <w:r>
        <w:t>,</w:t>
      </w:r>
      <w:r w:rsidRPr="006C3D43">
        <w:t xml:space="preserve"> 8</w:t>
      </w:r>
      <w:r>
        <w:t>/</w:t>
      </w:r>
      <w:r w:rsidRPr="006C3D43">
        <w:t>6</w:t>
      </w:r>
      <w:r>
        <w:t>/</w:t>
      </w:r>
      <w:r w:rsidRPr="006C3D43">
        <w:t xml:space="preserve">2025, The US Economy Will Thrive in Spite of Trumponomics, Project Syndicate, </w:t>
      </w:r>
      <w:r w:rsidRPr="0055762C">
        <w:t>https://www.project-syndicate.org/commentary/trump-tariff-stagflation-will-not-stop-growth-from-tech-boom-by-nouriel-roubini-2025-08</w:t>
      </w:r>
    </w:p>
    <w:p w14:paraId="574CD0CF" w14:textId="77777777" w:rsidR="004948CD" w:rsidRPr="005A0A0A" w:rsidRDefault="004948CD" w:rsidP="004948CD">
      <w:pPr>
        <w:rPr>
          <w:sz w:val="14"/>
        </w:rPr>
      </w:pPr>
      <w:r w:rsidRPr="005A0A0A">
        <w:rPr>
          <w:sz w:val="14"/>
        </w:rPr>
        <w:t xml:space="preserve">NEW YORK – </w:t>
      </w:r>
      <w:r w:rsidRPr="0055762C">
        <w:rPr>
          <w:rStyle w:val="StyleUnderline"/>
        </w:rPr>
        <w:t>Since</w:t>
      </w:r>
      <w:r w:rsidRPr="005A0A0A">
        <w:rPr>
          <w:sz w:val="14"/>
        </w:rPr>
        <w:t xml:space="preserve"> Donald </w:t>
      </w:r>
      <w:r w:rsidRPr="0055762C">
        <w:rPr>
          <w:rStyle w:val="StyleUnderline"/>
        </w:rPr>
        <w:t>Trump’s</w:t>
      </w:r>
      <w:r w:rsidRPr="005A0A0A">
        <w:rPr>
          <w:sz w:val="14"/>
        </w:rPr>
        <w:t xml:space="preserve"> “</w:t>
      </w:r>
      <w:r w:rsidRPr="0055762C">
        <w:rPr>
          <w:rStyle w:val="StyleUnderline"/>
        </w:rPr>
        <w:t>Liberation Day</w:t>
      </w:r>
      <w:r w:rsidRPr="005A0A0A">
        <w:rPr>
          <w:sz w:val="14"/>
        </w:rPr>
        <w:t xml:space="preserve">” on April 2, </w:t>
      </w:r>
      <w:r w:rsidRPr="0055762C">
        <w:rPr>
          <w:rStyle w:val="StyleUnderline"/>
        </w:rPr>
        <w:t>when he announced</w:t>
      </w:r>
      <w:r w:rsidRPr="005A0A0A">
        <w:rPr>
          <w:sz w:val="14"/>
        </w:rPr>
        <w:t xml:space="preserve"> sweeping trade </w:t>
      </w:r>
      <w:r w:rsidRPr="0055762C">
        <w:rPr>
          <w:rStyle w:val="StyleUnderline"/>
        </w:rPr>
        <w:t>tariffs</w:t>
      </w:r>
      <w:r w:rsidRPr="005A0A0A">
        <w:rPr>
          <w:sz w:val="14"/>
        </w:rPr>
        <w:t xml:space="preserve"> on friend and foe alike, the </w:t>
      </w:r>
      <w:r w:rsidRPr="0055762C">
        <w:rPr>
          <w:rStyle w:val="StyleUnderline"/>
        </w:rPr>
        <w:t>conventional wisdom</w:t>
      </w:r>
      <w:r w:rsidRPr="005A0A0A">
        <w:rPr>
          <w:sz w:val="14"/>
        </w:rPr>
        <w:t xml:space="preserve"> about the US economy’s short-term and medium- to long-term prospects </w:t>
      </w:r>
      <w:r w:rsidRPr="0055762C">
        <w:rPr>
          <w:rStyle w:val="StyleUnderline"/>
        </w:rPr>
        <w:t>has been pessimistic</w:t>
      </w:r>
      <w:r w:rsidRPr="005A0A0A">
        <w:rPr>
          <w:sz w:val="14"/>
        </w:rPr>
        <w:t>. Higher tariffs will cause a US and global recession; US exceptionalism is over; America’s fiscal and current-account deficits will become unsustainable; the US dollar’s status as the main global reserve currency will soon end; and the dollar will sharply weaken over time.</w:t>
      </w:r>
    </w:p>
    <w:p w14:paraId="38F3709D" w14:textId="77777777" w:rsidR="004948CD" w:rsidRPr="005A0A0A" w:rsidRDefault="004948CD" w:rsidP="004948CD">
      <w:pPr>
        <w:rPr>
          <w:sz w:val="14"/>
        </w:rPr>
      </w:pPr>
      <w:r w:rsidRPr="005A0A0A">
        <w:rPr>
          <w:sz w:val="14"/>
        </w:rPr>
        <w:t xml:space="preserve">Certainly, </w:t>
      </w:r>
      <w:r w:rsidRPr="0073368F">
        <w:rPr>
          <w:rStyle w:val="StyleUnderline"/>
        </w:rPr>
        <w:t>some</w:t>
      </w:r>
      <w:r w:rsidRPr="0055762C">
        <w:rPr>
          <w:rStyle w:val="StyleUnderline"/>
        </w:rPr>
        <w:t xml:space="preserve"> of the policies that Trump has announced warrant</w:t>
      </w:r>
      <w:r w:rsidRPr="005A0A0A">
        <w:rPr>
          <w:sz w:val="14"/>
        </w:rPr>
        <w:t xml:space="preserve"> such </w:t>
      </w:r>
      <w:r w:rsidRPr="0055762C">
        <w:rPr>
          <w:rStyle w:val="StyleUnderline"/>
        </w:rPr>
        <w:t>pessimism</w:t>
      </w:r>
      <w:r w:rsidRPr="005A0A0A">
        <w:rPr>
          <w:sz w:val="14"/>
        </w:rPr>
        <w:t xml:space="preserve">. Tariffs, </w:t>
      </w:r>
      <w:r w:rsidRPr="0055762C">
        <w:rPr>
          <w:rStyle w:val="StyleUnderline"/>
        </w:rPr>
        <w:t>protectionism</w:t>
      </w:r>
      <w:r w:rsidRPr="005A0A0A">
        <w:rPr>
          <w:sz w:val="14"/>
        </w:rPr>
        <w:t xml:space="preserve">, and trade wars are </w:t>
      </w:r>
      <w:r w:rsidRPr="0055762C">
        <w:rPr>
          <w:rStyle w:val="StyleUnderline"/>
        </w:rPr>
        <w:t>likely to be stagflationary</w:t>
      </w:r>
      <w:r w:rsidRPr="005A0A0A">
        <w:rPr>
          <w:sz w:val="14"/>
        </w:rPr>
        <w:t xml:space="preserve"> (causing higher inflation and lower growth), as are draconian restrictions on migration, mass deportations of undocumented workers, large unfunded fiscal deficits, and efforts to interfere with the US Federal Reserve’s independence. Equally, the US economy would not be well served by a Mar-a-Lago Accord to weaken the dollar, further damage to the rule of law at home and abroad, or tighter restrictions on foreign talent – scientists and students – coming to the United States.</w:t>
      </w:r>
    </w:p>
    <w:p w14:paraId="6E340196" w14:textId="77777777" w:rsidR="004948CD" w:rsidRPr="005A0A0A" w:rsidRDefault="004948CD" w:rsidP="004948CD">
      <w:pPr>
        <w:rPr>
          <w:sz w:val="14"/>
        </w:rPr>
      </w:pPr>
      <w:r w:rsidRPr="005A0A0A">
        <w:rPr>
          <w:sz w:val="14"/>
        </w:rPr>
        <w:t xml:space="preserve">Nonetheless, </w:t>
      </w:r>
      <w:r w:rsidRPr="0055762C">
        <w:rPr>
          <w:rStyle w:val="StyleUnderline"/>
        </w:rPr>
        <w:t>I have maintained</w:t>
      </w:r>
      <w:r w:rsidRPr="005A0A0A">
        <w:rPr>
          <w:sz w:val="14"/>
        </w:rPr>
        <w:t xml:space="preserve"> (since last winter) that </w:t>
      </w:r>
      <w:r w:rsidRPr="006D310A">
        <w:rPr>
          <w:rStyle w:val="Emphasis"/>
          <w:sz w:val="26"/>
          <w:szCs w:val="26"/>
          <w:highlight w:val="cyan"/>
        </w:rPr>
        <w:t>the US economy will be fine</w:t>
      </w:r>
      <w:r w:rsidRPr="005A0A0A">
        <w:rPr>
          <w:sz w:val="14"/>
        </w:rPr>
        <w:t xml:space="preserve"> – not because of Trump’s policies, but </w:t>
      </w:r>
      <w:r w:rsidRPr="006D310A">
        <w:rPr>
          <w:rStyle w:val="StyleUnderline"/>
          <w:highlight w:val="cyan"/>
        </w:rPr>
        <w:t>in spite</w:t>
      </w:r>
      <w:r w:rsidRPr="00E71E64">
        <w:rPr>
          <w:rStyle w:val="StyleUnderline"/>
        </w:rPr>
        <w:t xml:space="preserve"> of them</w:t>
      </w:r>
      <w:r w:rsidRPr="005A0A0A">
        <w:rPr>
          <w:sz w:val="14"/>
        </w:rPr>
        <w:t xml:space="preserve">. For starters, </w:t>
      </w:r>
      <w:r w:rsidRPr="00E71E64">
        <w:rPr>
          <w:rStyle w:val="StyleUnderline"/>
        </w:rPr>
        <w:t xml:space="preserve">I expected a combination of </w:t>
      </w:r>
      <w:r w:rsidRPr="006D310A">
        <w:rPr>
          <w:rStyle w:val="StyleUnderline"/>
          <w:highlight w:val="cyan"/>
        </w:rPr>
        <w:t>market discipline</w:t>
      </w:r>
      <w:r w:rsidRPr="00E71E64">
        <w:rPr>
          <w:rStyle w:val="StyleUnderline"/>
        </w:rPr>
        <w:t xml:space="preserve">, </w:t>
      </w:r>
      <w:r w:rsidRPr="006D310A">
        <w:rPr>
          <w:rStyle w:val="StyleUnderline"/>
          <w:highlight w:val="cyan"/>
        </w:rPr>
        <w:t>Trump’s</w:t>
      </w:r>
      <w:r w:rsidRPr="00E71E64">
        <w:rPr>
          <w:rStyle w:val="StyleUnderline"/>
        </w:rPr>
        <w:t xml:space="preserve"> more </w:t>
      </w:r>
      <w:r w:rsidRPr="006D310A">
        <w:rPr>
          <w:rStyle w:val="StyleUnderline"/>
          <w:highlight w:val="cyan"/>
        </w:rPr>
        <w:t>sensible</w:t>
      </w:r>
      <w:r w:rsidRPr="00E71E64">
        <w:rPr>
          <w:rStyle w:val="StyleUnderline"/>
        </w:rPr>
        <w:t xml:space="preserve"> </w:t>
      </w:r>
      <w:r w:rsidRPr="006D310A">
        <w:rPr>
          <w:rStyle w:val="StyleUnderline"/>
          <w:highlight w:val="cyan"/>
        </w:rPr>
        <w:t>advisers</w:t>
      </w:r>
      <w:r w:rsidRPr="00E71E64">
        <w:rPr>
          <w:rStyle w:val="StyleUnderline"/>
        </w:rPr>
        <w:t xml:space="preserve">, and </w:t>
      </w:r>
      <w:r w:rsidRPr="006D310A">
        <w:rPr>
          <w:rStyle w:val="StyleUnderline"/>
          <w:highlight w:val="cyan"/>
        </w:rPr>
        <w:t>Fed independence</w:t>
      </w:r>
      <w:r w:rsidRPr="00E71E64">
        <w:rPr>
          <w:rStyle w:val="StyleUnderline"/>
        </w:rPr>
        <w:t xml:space="preserve"> to </w:t>
      </w:r>
      <w:r w:rsidRPr="006D310A">
        <w:rPr>
          <w:rStyle w:val="StyleUnderline"/>
          <w:highlight w:val="cyan"/>
        </w:rPr>
        <w:t>prevail</w:t>
      </w:r>
      <w:r w:rsidRPr="00E71E64">
        <w:rPr>
          <w:rStyle w:val="StyleUnderline"/>
        </w:rPr>
        <w:t>, and that is what has happened</w:t>
      </w:r>
      <w:r w:rsidRPr="005A0A0A">
        <w:rPr>
          <w:sz w:val="14"/>
        </w:rPr>
        <w:t xml:space="preserve">. </w:t>
      </w:r>
      <w:r w:rsidRPr="00E71E64">
        <w:rPr>
          <w:rStyle w:val="StyleUnderline"/>
        </w:rPr>
        <w:t>Trump</w:t>
      </w:r>
      <w:r w:rsidRPr="005A0A0A">
        <w:rPr>
          <w:sz w:val="14"/>
        </w:rPr>
        <w:t xml:space="preserve"> </w:t>
      </w:r>
      <w:r w:rsidRPr="00E71E64">
        <w:rPr>
          <w:rStyle w:val="StyleUnderline"/>
        </w:rPr>
        <w:t>has consistently chickened out</w:t>
      </w:r>
      <w:r w:rsidRPr="005A0A0A">
        <w:rPr>
          <w:sz w:val="14"/>
        </w:rPr>
        <w:t xml:space="preserve"> and pursued trade deals, rather than following through with his Liberation Day tariffs.</w:t>
      </w:r>
    </w:p>
    <w:p w14:paraId="5C2DCD6E" w14:textId="77777777" w:rsidR="004948CD" w:rsidRPr="005A0A0A" w:rsidRDefault="004948CD" w:rsidP="004948CD">
      <w:pPr>
        <w:rPr>
          <w:sz w:val="14"/>
        </w:rPr>
      </w:pPr>
      <w:r w:rsidRPr="005A0A0A">
        <w:rPr>
          <w:sz w:val="14"/>
        </w:rPr>
        <w:t xml:space="preserve">Trump’s default may be “TALO” (Trump Always Lashes Out), but </w:t>
      </w:r>
      <w:r w:rsidRPr="00E71E64">
        <w:rPr>
          <w:rStyle w:val="StyleUnderline"/>
        </w:rPr>
        <w:t>bond vigilantes and financial markets have pushed him into</w:t>
      </w:r>
      <w:r w:rsidRPr="005A0A0A">
        <w:rPr>
          <w:sz w:val="14"/>
        </w:rPr>
        <w:t xml:space="preserve"> </w:t>
      </w:r>
      <w:r w:rsidRPr="006D310A">
        <w:rPr>
          <w:rStyle w:val="Emphasis"/>
          <w:sz w:val="30"/>
          <w:szCs w:val="30"/>
          <w:highlight w:val="cyan"/>
        </w:rPr>
        <w:t>TACO</w:t>
      </w:r>
      <w:r w:rsidRPr="005A0A0A">
        <w:rPr>
          <w:sz w:val="14"/>
        </w:rPr>
        <w:t xml:space="preserve"> (</w:t>
      </w:r>
      <w:r w:rsidRPr="00E71E64">
        <w:rPr>
          <w:rStyle w:val="StyleUnderline"/>
        </w:rPr>
        <w:t>Trump Always Chickens Out</w:t>
      </w:r>
      <w:r w:rsidRPr="005A0A0A">
        <w:rPr>
          <w:sz w:val="14"/>
        </w:rPr>
        <w:t xml:space="preserve">) mode. As his most damaging economic policies take a milder form, </w:t>
      </w:r>
      <w:r w:rsidRPr="00E71E64">
        <w:rPr>
          <w:rStyle w:val="StyleUnderline"/>
        </w:rPr>
        <w:t xml:space="preserve">the US </w:t>
      </w:r>
      <w:r w:rsidRPr="006D310A">
        <w:rPr>
          <w:rStyle w:val="StyleUnderline"/>
          <w:highlight w:val="cyan"/>
        </w:rPr>
        <w:t>economy</w:t>
      </w:r>
      <w:r w:rsidRPr="00E71E64">
        <w:rPr>
          <w:rStyle w:val="StyleUnderline"/>
        </w:rPr>
        <w:t xml:space="preserve"> will still </w:t>
      </w:r>
      <w:r w:rsidRPr="006D310A">
        <w:rPr>
          <w:rStyle w:val="StyleUnderline"/>
          <w:highlight w:val="cyan"/>
        </w:rPr>
        <w:t>endure some pain</w:t>
      </w:r>
      <w:r w:rsidRPr="00E71E64">
        <w:rPr>
          <w:rStyle w:val="StyleUnderline"/>
        </w:rPr>
        <w:t>, but the likely end</w:t>
      </w:r>
      <w:r w:rsidRPr="006D310A">
        <w:rPr>
          <w:rStyle w:val="StyleUnderline"/>
          <w:highlight w:val="cyan"/>
        </w:rPr>
        <w:t>-of-year scenario is</w:t>
      </w:r>
      <w:r w:rsidRPr="005A0A0A">
        <w:rPr>
          <w:sz w:val="14"/>
        </w:rPr>
        <w:t xml:space="preserve"> a growth recession (meaning </w:t>
      </w:r>
      <w:r w:rsidRPr="006D310A">
        <w:rPr>
          <w:rStyle w:val="StyleUnderline"/>
          <w:highlight w:val="cyan"/>
        </w:rPr>
        <w:t>below-potential</w:t>
      </w:r>
      <w:r w:rsidRPr="00E71E64">
        <w:rPr>
          <w:rStyle w:val="StyleUnderline"/>
        </w:rPr>
        <w:t xml:space="preserve"> growth</w:t>
      </w:r>
      <w:r w:rsidRPr="005A0A0A">
        <w:rPr>
          <w:sz w:val="14"/>
        </w:rPr>
        <w:t xml:space="preserve">), </w:t>
      </w:r>
      <w:r w:rsidRPr="006D310A">
        <w:rPr>
          <w:rStyle w:val="Emphasis"/>
          <w:highlight w:val="cyan"/>
        </w:rPr>
        <w:t>not</w:t>
      </w:r>
      <w:r w:rsidRPr="00E71E64">
        <w:rPr>
          <w:rStyle w:val="Emphasis"/>
        </w:rPr>
        <w:t xml:space="preserve"> an outright </w:t>
      </w:r>
      <w:r w:rsidRPr="006D310A">
        <w:rPr>
          <w:rStyle w:val="Emphasis"/>
          <w:highlight w:val="cyan"/>
        </w:rPr>
        <w:t>recession</w:t>
      </w:r>
      <w:r w:rsidRPr="005A0A0A">
        <w:rPr>
          <w:sz w:val="14"/>
        </w:rPr>
        <w:t xml:space="preserve"> (typically defined as two consecutive quarters of negative growth).</w:t>
      </w:r>
    </w:p>
    <w:p w14:paraId="642ECB0D" w14:textId="77777777" w:rsidR="004948CD" w:rsidRPr="005A0A0A" w:rsidRDefault="004948CD" w:rsidP="004948CD">
      <w:pPr>
        <w:rPr>
          <w:sz w:val="14"/>
        </w:rPr>
      </w:pPr>
      <w:r w:rsidRPr="005A0A0A">
        <w:rPr>
          <w:sz w:val="14"/>
        </w:rPr>
        <w:t xml:space="preserve">Second, </w:t>
      </w:r>
      <w:r w:rsidRPr="00E71E64">
        <w:rPr>
          <w:rStyle w:val="StyleUnderline"/>
        </w:rPr>
        <w:t xml:space="preserve">because the </w:t>
      </w:r>
      <w:r w:rsidRPr="006D310A">
        <w:rPr>
          <w:rStyle w:val="Emphasis"/>
          <w:highlight w:val="cyan"/>
        </w:rPr>
        <w:t>positive effects of tech</w:t>
      </w:r>
      <w:r w:rsidRPr="00E71E64">
        <w:rPr>
          <w:rStyle w:val="Emphasis"/>
        </w:rPr>
        <w:t>nology</w:t>
      </w:r>
      <w:r w:rsidRPr="00E71E64">
        <w:rPr>
          <w:rStyle w:val="StyleUnderline"/>
        </w:rPr>
        <w:t xml:space="preserve"> will </w:t>
      </w:r>
      <w:r w:rsidRPr="00E71E64">
        <w:rPr>
          <w:rStyle w:val="Emphasis"/>
        </w:rPr>
        <w:t xml:space="preserve">always </w:t>
      </w:r>
      <w:r w:rsidRPr="006D310A">
        <w:rPr>
          <w:rStyle w:val="Emphasis"/>
          <w:highlight w:val="cyan"/>
        </w:rPr>
        <w:t>trump</w:t>
      </w:r>
      <w:r w:rsidRPr="00E71E64">
        <w:rPr>
          <w:rStyle w:val="StyleUnderline"/>
        </w:rPr>
        <w:t xml:space="preserve"> the negative effects of </w:t>
      </w:r>
      <w:r w:rsidRPr="006D310A">
        <w:rPr>
          <w:rStyle w:val="Emphasis"/>
          <w:highlight w:val="cyan"/>
        </w:rPr>
        <w:t>tariffs</w:t>
      </w:r>
      <w:r w:rsidRPr="00E71E64">
        <w:rPr>
          <w:rStyle w:val="StyleUnderline"/>
        </w:rPr>
        <w:t xml:space="preserve">, the era of US economic exceptionalism is not over. </w:t>
      </w:r>
      <w:r w:rsidRPr="006D310A">
        <w:rPr>
          <w:rStyle w:val="StyleUnderline"/>
          <w:highlight w:val="cyan"/>
        </w:rPr>
        <w:t>The US is ahead of everyone</w:t>
      </w:r>
      <w:r w:rsidRPr="00E71E64">
        <w:rPr>
          <w:rStyle w:val="StyleUnderline"/>
        </w:rPr>
        <w:t xml:space="preserve"> – including China – in most of the revolutionary innovations that will define the future</w:t>
      </w:r>
      <w:r w:rsidRPr="005A0A0A">
        <w:rPr>
          <w:sz w:val="14"/>
        </w:rPr>
        <w:t xml:space="preserve">. Accordingly, its potential annual growth is likely to increase from 2% to 4% by the end of the decade, before rising much higher in the 2030s. Suppose that new technologies increase its potential growth by 200 basis points while trade and other bad policies reduce it by 50 bps; America would remain exceptional. </w:t>
      </w:r>
      <w:r w:rsidRPr="006D310A">
        <w:rPr>
          <w:rStyle w:val="StyleUnderline"/>
          <w:highlight w:val="cyan"/>
        </w:rPr>
        <w:t xml:space="preserve">It is </w:t>
      </w:r>
      <w:r w:rsidRPr="006D310A">
        <w:rPr>
          <w:rStyle w:val="Emphasis"/>
          <w:highlight w:val="cyan"/>
        </w:rPr>
        <w:t>America’s</w:t>
      </w:r>
      <w:r w:rsidRPr="00E71E64">
        <w:rPr>
          <w:rStyle w:val="Emphasis"/>
        </w:rPr>
        <w:t xml:space="preserve"> uniquely </w:t>
      </w:r>
      <w:r w:rsidRPr="006D310A">
        <w:rPr>
          <w:rStyle w:val="Emphasis"/>
          <w:highlight w:val="cyan"/>
        </w:rPr>
        <w:t>dynamic private sector</w:t>
      </w:r>
      <w:r w:rsidRPr="00E71E64">
        <w:rPr>
          <w:rStyle w:val="Emphasis"/>
        </w:rPr>
        <w:t>,</w:t>
      </w:r>
      <w:r w:rsidRPr="005A0A0A">
        <w:rPr>
          <w:sz w:val="14"/>
        </w:rPr>
        <w:t xml:space="preserve"> not Trump’s policies, that </w:t>
      </w:r>
      <w:r w:rsidRPr="00E71E64">
        <w:rPr>
          <w:rStyle w:val="StyleUnderline"/>
        </w:rPr>
        <w:t xml:space="preserve">will </w:t>
      </w:r>
      <w:r w:rsidRPr="006D310A">
        <w:rPr>
          <w:rStyle w:val="StyleUnderline"/>
          <w:highlight w:val="cyan"/>
        </w:rPr>
        <w:t>determine</w:t>
      </w:r>
      <w:r w:rsidRPr="00E71E64">
        <w:rPr>
          <w:rStyle w:val="StyleUnderline"/>
        </w:rPr>
        <w:t xml:space="preserve"> the </w:t>
      </w:r>
      <w:r w:rsidRPr="006D310A">
        <w:rPr>
          <w:rStyle w:val="StyleUnderline"/>
          <w:highlight w:val="cyan"/>
        </w:rPr>
        <w:t>future growth</w:t>
      </w:r>
      <w:r w:rsidRPr="00E71E64">
        <w:rPr>
          <w:rStyle w:val="StyleUnderline"/>
        </w:rPr>
        <w:t xml:space="preserve"> outlook.</w:t>
      </w:r>
    </w:p>
    <w:p w14:paraId="7230A69C" w14:textId="77777777" w:rsidR="004948CD" w:rsidRPr="005A0A0A" w:rsidRDefault="004948CD" w:rsidP="004948CD">
      <w:pPr>
        <w:rPr>
          <w:sz w:val="14"/>
        </w:rPr>
      </w:pPr>
      <w:r w:rsidRPr="005A0A0A">
        <w:rPr>
          <w:sz w:val="14"/>
        </w:rPr>
        <w:t xml:space="preserve">Third, </w:t>
      </w:r>
      <w:r w:rsidRPr="008A1E79">
        <w:rPr>
          <w:rStyle w:val="StyleUnderline"/>
        </w:rPr>
        <w:t>if potential growth</w:t>
      </w:r>
      <w:r w:rsidRPr="005A0A0A">
        <w:rPr>
          <w:sz w:val="14"/>
        </w:rPr>
        <w:t xml:space="preserve"> does </w:t>
      </w:r>
      <w:r w:rsidRPr="008A1E79">
        <w:rPr>
          <w:rStyle w:val="StyleUnderline"/>
        </w:rPr>
        <w:t>accelerate toward 4%</w:t>
      </w:r>
      <w:r w:rsidRPr="005A0A0A">
        <w:rPr>
          <w:sz w:val="14"/>
        </w:rPr>
        <w:t xml:space="preserve"> over time, </w:t>
      </w:r>
      <w:r w:rsidRPr="008A1E79">
        <w:rPr>
          <w:rStyle w:val="StyleUnderline"/>
        </w:rPr>
        <w:t>US public and external debt</w:t>
      </w:r>
      <w:r w:rsidRPr="005A0A0A">
        <w:rPr>
          <w:sz w:val="14"/>
        </w:rPr>
        <w:t xml:space="preserve">s as a share of GDP </w:t>
      </w:r>
      <w:r w:rsidRPr="008A1E79">
        <w:rPr>
          <w:rStyle w:val="StyleUnderline"/>
        </w:rPr>
        <w:t>will prove sustainable, stabilizing and then falling over time</w:t>
      </w:r>
      <w:r w:rsidRPr="005A0A0A">
        <w:rPr>
          <w:sz w:val="14"/>
        </w:rPr>
        <w:t xml:space="preserve"> (unless there is even greater fiscal recklessness). While the Congressional Budget Office projects a rising public debt-to-GDP ratio, that is because it assumes that US potential growth will peak at 1.8%.</w:t>
      </w:r>
    </w:p>
    <w:p w14:paraId="4F74964C" w14:textId="77777777" w:rsidR="004948CD" w:rsidRPr="005A0A0A" w:rsidRDefault="004948CD" w:rsidP="004948CD">
      <w:pPr>
        <w:rPr>
          <w:sz w:val="14"/>
        </w:rPr>
      </w:pPr>
      <w:r w:rsidRPr="005A0A0A">
        <w:rPr>
          <w:sz w:val="14"/>
        </w:rPr>
        <w:t xml:space="preserve">Fourth, </w:t>
      </w:r>
      <w:r w:rsidRPr="00E71E64">
        <w:rPr>
          <w:rStyle w:val="StyleUnderline"/>
        </w:rPr>
        <w:t xml:space="preserve">as long as American economic exceptionalism obtains, the “exorbitant privilege” conferred by the dollar’s global primacy is </w:t>
      </w:r>
      <w:r w:rsidRPr="008A1E79">
        <w:rPr>
          <w:rStyle w:val="StyleUnderline"/>
        </w:rPr>
        <w:t>unlikely to erode.</w:t>
      </w:r>
      <w:r w:rsidRPr="005A0A0A">
        <w:rPr>
          <w:sz w:val="14"/>
        </w:rPr>
        <w:t xml:space="preserve"> Despite higher tariffs, US external deficits will probably remain high, since investment as a share of GDP will rise on the back of a secular tech-driven boom, while the savings rate remains relatively stable. The resulting increase in the current-account deficit will be financed by equity inflows (both portfolio investment and foreign direct investment).</w:t>
      </w:r>
    </w:p>
    <w:p w14:paraId="46B6C38A" w14:textId="77777777" w:rsidR="004948CD" w:rsidRPr="005A0A0A" w:rsidRDefault="004948CD" w:rsidP="004948CD">
      <w:pPr>
        <w:rPr>
          <w:sz w:val="14"/>
        </w:rPr>
      </w:pPr>
      <w:r w:rsidRPr="005A0A0A">
        <w:rPr>
          <w:sz w:val="14"/>
        </w:rPr>
        <w:t>In this context, the dollar’s role as global reserve currency is unlikely to be significantly challenged, even if there is some modest diversification out of dollar-denominated assets. Likewise, these structural inflows will limit downside exchange-rate risks, and they could even strengthen the dollar over the medium term.</w:t>
      </w:r>
    </w:p>
    <w:p w14:paraId="6C786E7B" w14:textId="77777777" w:rsidR="004948CD" w:rsidRPr="005A0A0A" w:rsidRDefault="004948CD" w:rsidP="004948CD">
      <w:pPr>
        <w:rPr>
          <w:rStyle w:val="StyleUnderline"/>
        </w:rPr>
      </w:pPr>
      <w:r w:rsidRPr="005A0A0A">
        <w:rPr>
          <w:sz w:val="14"/>
        </w:rPr>
        <w:t xml:space="preserve">In short, </w:t>
      </w:r>
      <w:r w:rsidRPr="005A0A0A">
        <w:rPr>
          <w:rStyle w:val="StyleUnderline"/>
        </w:rPr>
        <w:t xml:space="preserve">the US is </w:t>
      </w:r>
      <w:r w:rsidRPr="0073368F">
        <w:rPr>
          <w:rStyle w:val="Emphasis"/>
        </w:rPr>
        <w:t>likely to do well</w:t>
      </w:r>
      <w:r w:rsidRPr="005A0A0A">
        <w:rPr>
          <w:rStyle w:val="StyleUnderline"/>
        </w:rPr>
        <w:t xml:space="preserve"> over the </w:t>
      </w:r>
      <w:r w:rsidRPr="0073368F">
        <w:rPr>
          <w:rStyle w:val="Emphasis"/>
        </w:rPr>
        <w:t>rest of this decade</w:t>
      </w:r>
      <w:r w:rsidRPr="005A0A0A">
        <w:rPr>
          <w:rStyle w:val="StyleUnderline"/>
        </w:rPr>
        <w:t>, not thanks to Trump but in spite of him</w:t>
      </w:r>
      <w:r w:rsidRPr="005A0A0A">
        <w:rPr>
          <w:sz w:val="14"/>
        </w:rPr>
        <w:t xml:space="preserve">. There is no question that </w:t>
      </w:r>
      <w:r w:rsidRPr="005A0A0A">
        <w:rPr>
          <w:rStyle w:val="StyleUnderline"/>
        </w:rPr>
        <w:t xml:space="preserve">many of his policies are potentially stagflationary. But the US happens to be at the </w:t>
      </w:r>
      <w:r w:rsidRPr="0073368F">
        <w:rPr>
          <w:rStyle w:val="Emphasis"/>
        </w:rPr>
        <w:lastRenderedPageBreak/>
        <w:t>center</w:t>
      </w:r>
      <w:r w:rsidRPr="005A0A0A">
        <w:rPr>
          <w:rStyle w:val="StyleUnderline"/>
        </w:rPr>
        <w:t xml:space="preserve"> of some of the </w:t>
      </w:r>
      <w:r w:rsidRPr="0073368F">
        <w:rPr>
          <w:rStyle w:val="Emphasis"/>
        </w:rPr>
        <w:t xml:space="preserve">most important </w:t>
      </w:r>
      <w:r w:rsidRPr="006D310A">
        <w:rPr>
          <w:rStyle w:val="Emphasis"/>
          <w:highlight w:val="cyan"/>
        </w:rPr>
        <w:t>tech</w:t>
      </w:r>
      <w:r w:rsidRPr="0073368F">
        <w:rPr>
          <w:rStyle w:val="Emphasis"/>
        </w:rPr>
        <w:t xml:space="preserve">nological </w:t>
      </w:r>
      <w:r w:rsidRPr="006D310A">
        <w:rPr>
          <w:rStyle w:val="Emphasis"/>
          <w:highlight w:val="cyan"/>
        </w:rPr>
        <w:t>innovations</w:t>
      </w:r>
      <w:r w:rsidRPr="005A0A0A">
        <w:rPr>
          <w:rStyle w:val="StyleUnderline"/>
        </w:rPr>
        <w:t xml:space="preserve"> in human history</w:t>
      </w:r>
      <w:r w:rsidRPr="005A0A0A">
        <w:rPr>
          <w:sz w:val="14"/>
        </w:rPr>
        <w:t xml:space="preserve">. </w:t>
      </w:r>
      <w:r w:rsidRPr="005A0A0A">
        <w:rPr>
          <w:rStyle w:val="StyleUnderline"/>
        </w:rPr>
        <w:t xml:space="preserve">These will </w:t>
      </w:r>
      <w:r w:rsidRPr="006D310A">
        <w:rPr>
          <w:rStyle w:val="StyleUnderline"/>
          <w:highlight w:val="cyan"/>
        </w:rPr>
        <w:t>deliver</w:t>
      </w:r>
      <w:r w:rsidRPr="005A0A0A">
        <w:rPr>
          <w:rStyle w:val="StyleUnderline"/>
        </w:rPr>
        <w:t xml:space="preserve"> a </w:t>
      </w:r>
      <w:r w:rsidRPr="006D310A">
        <w:rPr>
          <w:rStyle w:val="Emphasis"/>
          <w:highlight w:val="cyan"/>
        </w:rPr>
        <w:t>large positive</w:t>
      </w:r>
      <w:r w:rsidRPr="0073368F">
        <w:rPr>
          <w:rStyle w:val="Emphasis"/>
        </w:rPr>
        <w:t xml:space="preserve"> aggregate </w:t>
      </w:r>
      <w:r w:rsidRPr="006D310A">
        <w:rPr>
          <w:rStyle w:val="Emphasis"/>
          <w:highlight w:val="cyan"/>
        </w:rPr>
        <w:t>supply shock</w:t>
      </w:r>
      <w:r w:rsidRPr="005A0A0A">
        <w:rPr>
          <w:rStyle w:val="StyleUnderline"/>
        </w:rPr>
        <w:t xml:space="preserve"> that will increase growth and reduce inflation over time. This </w:t>
      </w:r>
      <w:r w:rsidRPr="006D310A">
        <w:rPr>
          <w:rStyle w:val="StyleUnderline"/>
          <w:highlight w:val="cyan"/>
        </w:rPr>
        <w:t xml:space="preserve">effect should be an </w:t>
      </w:r>
      <w:r w:rsidRPr="006D310A">
        <w:rPr>
          <w:rStyle w:val="Emphasis"/>
          <w:highlight w:val="cyan"/>
        </w:rPr>
        <w:t>order of magnitude larger</w:t>
      </w:r>
      <w:r w:rsidRPr="005A0A0A">
        <w:rPr>
          <w:rStyle w:val="StyleUnderline"/>
        </w:rPr>
        <w:t xml:space="preserve"> </w:t>
      </w:r>
      <w:r w:rsidRPr="006D310A">
        <w:rPr>
          <w:rStyle w:val="StyleUnderline"/>
          <w:highlight w:val="cyan"/>
        </w:rPr>
        <w:t>than</w:t>
      </w:r>
      <w:r w:rsidRPr="005A0A0A">
        <w:rPr>
          <w:rStyle w:val="StyleUnderline"/>
        </w:rPr>
        <w:t xml:space="preserve"> the damage that </w:t>
      </w:r>
      <w:r w:rsidRPr="006D310A">
        <w:rPr>
          <w:rStyle w:val="StyleUnderline"/>
          <w:highlight w:val="cyan"/>
        </w:rPr>
        <w:t>stagflationary policies</w:t>
      </w:r>
      <w:r w:rsidRPr="005A0A0A">
        <w:rPr>
          <w:rStyle w:val="StyleUnderline"/>
        </w:rPr>
        <w:t xml:space="preserve"> can induce.</w:t>
      </w:r>
    </w:p>
    <w:p w14:paraId="63334D5B" w14:textId="77777777" w:rsidR="004948CD" w:rsidRPr="005A0A0A" w:rsidRDefault="004948CD" w:rsidP="004948CD">
      <w:pPr>
        <w:rPr>
          <w:rStyle w:val="StyleUnderline"/>
        </w:rPr>
      </w:pPr>
      <w:r w:rsidRPr="005A0A0A">
        <w:rPr>
          <w:sz w:val="14"/>
        </w:rPr>
        <w:t xml:space="preserve">Of course, one should not be complacent about damaging policies; their negative impact could be serious. </w:t>
      </w:r>
      <w:r w:rsidRPr="005A0A0A">
        <w:rPr>
          <w:rStyle w:val="StyleUnderline"/>
        </w:rPr>
        <w:t>But as long as markets and bond vigilantes do their job, Trump’s worst impulses will be constrained.</w:t>
      </w:r>
    </w:p>
    <w:p w14:paraId="422B92D2" w14:textId="77777777" w:rsidR="004948CD" w:rsidRPr="00012A0F" w:rsidRDefault="004948CD" w:rsidP="004948CD"/>
    <w:p w14:paraId="1CAC584F" w14:textId="77777777" w:rsidR="004948CD" w:rsidRDefault="004948CD" w:rsidP="004948CD">
      <w:pPr>
        <w:pStyle w:val="Heading4"/>
      </w:pPr>
      <w:r>
        <w:t xml:space="preserve">The plan locks-in </w:t>
      </w:r>
      <w:r w:rsidRPr="00CA125C">
        <w:rPr>
          <w:u w:val="single"/>
        </w:rPr>
        <w:t>inflation</w:t>
      </w:r>
      <w:r>
        <w:t xml:space="preserve"> and </w:t>
      </w:r>
      <w:r w:rsidRPr="00CA125C">
        <w:rPr>
          <w:u w:val="single"/>
        </w:rPr>
        <w:t>rocks</w:t>
      </w:r>
      <w:r>
        <w:t xml:space="preserve"> financial markets.</w:t>
      </w:r>
    </w:p>
    <w:p w14:paraId="1AC49642" w14:textId="77777777" w:rsidR="004948CD" w:rsidRPr="00846A22" w:rsidRDefault="004948CD" w:rsidP="004948CD">
      <w:r w:rsidRPr="008074F9">
        <w:rPr>
          <w:rStyle w:val="Style13ptBold"/>
        </w:rPr>
        <w:t>Lucotte and Pradines-Jobet 23</w:t>
      </w:r>
      <w:r>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doi:10.1016/j.frl.2023.103970, figures omitted </w:t>
      </w:r>
    </w:p>
    <w:p w14:paraId="02C5275D" w14:textId="77777777" w:rsidR="004948CD" w:rsidRPr="0051721D" w:rsidRDefault="004948CD" w:rsidP="004948CD">
      <w:pPr>
        <w:rPr>
          <w:sz w:val="14"/>
        </w:rPr>
      </w:pPr>
      <w:r w:rsidRPr="0051721D">
        <w:rPr>
          <w:sz w:val="14"/>
        </w:rPr>
        <w:t>3.2. Trade union density and wage bargaining coverage</w:t>
      </w:r>
    </w:p>
    <w:p w14:paraId="6083D5E7" w14:textId="77777777" w:rsidR="004948CD" w:rsidRPr="0051721D" w:rsidRDefault="004948CD" w:rsidP="004948CD">
      <w:pPr>
        <w:rPr>
          <w:sz w:val="14"/>
        </w:rPr>
      </w:pPr>
      <w:r w:rsidRPr="0051721D">
        <w:rPr>
          <w:sz w:val="14"/>
        </w:rPr>
        <w:t xml:space="preserve">The </w:t>
      </w:r>
      <w:r w:rsidRPr="00524E21">
        <w:rPr>
          <w:rStyle w:val="StyleUnderline"/>
        </w:rPr>
        <w:t xml:space="preserve">wage bargaining power of workers is usually proxied in the empirical literature by </w:t>
      </w:r>
      <w:r w:rsidRPr="00524E21">
        <w:rPr>
          <w:rStyle w:val="Emphasis"/>
        </w:rPr>
        <w:t>trade union density</w:t>
      </w:r>
      <w:r w:rsidRPr="0051721D">
        <w:rPr>
          <w:sz w:val="14"/>
        </w:rPr>
        <w:t xml:space="preserve">. If a large share of workers within a country are members of a </w:t>
      </w:r>
      <w:r w:rsidRPr="00524E21">
        <w:rPr>
          <w:rStyle w:val="StyleUnderline"/>
        </w:rPr>
        <w:t>trade union</w:t>
      </w:r>
      <w:r w:rsidRPr="0051721D">
        <w:rPr>
          <w:sz w:val="14"/>
        </w:rPr>
        <w:t xml:space="preserve">, they can </w:t>
      </w:r>
      <w:r w:rsidRPr="00524E21">
        <w:rPr>
          <w:rStyle w:val="StyleUnderline"/>
        </w:rPr>
        <w:t xml:space="preserve">have a significant </w:t>
      </w:r>
      <w:r w:rsidRPr="006D310A">
        <w:rPr>
          <w:rStyle w:val="StyleUnderline"/>
          <w:highlight w:val="cyan"/>
        </w:rPr>
        <w:t>bargaining power</w:t>
      </w:r>
      <w:r w:rsidRPr="00524E21">
        <w:rPr>
          <w:rStyle w:val="StyleUnderline"/>
        </w:rPr>
        <w:t xml:space="preserve"> in </w:t>
      </w:r>
      <w:r w:rsidRPr="006D310A">
        <w:rPr>
          <w:rStyle w:val="Emphasis"/>
          <w:highlight w:val="cyan"/>
        </w:rPr>
        <w:t>push</w:t>
      </w:r>
      <w:r w:rsidRPr="00524E21">
        <w:rPr>
          <w:rStyle w:val="Emphasis"/>
        </w:rPr>
        <w:t xml:space="preserve">ing </w:t>
      </w:r>
      <w:r w:rsidRPr="006D310A">
        <w:rPr>
          <w:rStyle w:val="Emphasis"/>
          <w:highlight w:val="cyan"/>
        </w:rPr>
        <w:t>up wages</w:t>
      </w:r>
      <w:r w:rsidRPr="0051721D">
        <w:rPr>
          <w:sz w:val="14"/>
        </w:rPr>
        <w:t xml:space="preserve">. This explains why </w:t>
      </w:r>
      <w:r w:rsidRPr="00524E21">
        <w:rPr>
          <w:rStyle w:val="StyleUnderline"/>
        </w:rPr>
        <w:t xml:space="preserve">a </w:t>
      </w:r>
      <w:r w:rsidRPr="00524E21">
        <w:rPr>
          <w:rStyle w:val="Emphasis"/>
        </w:rPr>
        <w:t xml:space="preserve">number of </w:t>
      </w:r>
      <w:r w:rsidRPr="006D310A">
        <w:rPr>
          <w:rStyle w:val="Emphasis"/>
          <w:highlight w:val="cyan"/>
        </w:rPr>
        <w:t>studies</w:t>
      </w:r>
      <w:r w:rsidRPr="006D310A">
        <w:rPr>
          <w:rStyle w:val="StyleUnderline"/>
          <w:highlight w:val="cyan"/>
        </w:rPr>
        <w:t xml:space="preserve"> find</w:t>
      </w:r>
      <w:r w:rsidRPr="00524E21">
        <w:rPr>
          <w:rStyle w:val="StyleUnderline"/>
        </w:rPr>
        <w:t xml:space="preserve"> a </w:t>
      </w:r>
      <w:r w:rsidRPr="006D310A">
        <w:rPr>
          <w:rStyle w:val="StyleUnderline"/>
          <w:highlight w:val="cyan"/>
        </w:rPr>
        <w:t>positive relationship between</w:t>
      </w:r>
      <w:r w:rsidRPr="00524E21">
        <w:rPr>
          <w:rStyle w:val="StyleUnderline"/>
        </w:rPr>
        <w:t xml:space="preserve"> trade </w:t>
      </w:r>
      <w:r w:rsidRPr="006D310A">
        <w:rPr>
          <w:rStyle w:val="StyleUnderline"/>
          <w:highlight w:val="cyan"/>
        </w:rPr>
        <w:t>union</w:t>
      </w:r>
      <w:r w:rsidRPr="00524E21">
        <w:rPr>
          <w:rStyle w:val="StyleUnderline"/>
        </w:rPr>
        <w:t xml:space="preserve"> den</w:t>
      </w:r>
      <w:r w:rsidRPr="006D310A">
        <w:rPr>
          <w:rStyle w:val="StyleUnderline"/>
          <w:highlight w:val="cyan"/>
        </w:rPr>
        <w:t>s</w:t>
      </w:r>
      <w:r w:rsidRPr="00524E21">
        <w:rPr>
          <w:rStyle w:val="StyleUnderline"/>
        </w:rPr>
        <w:t xml:space="preserve">ity </w:t>
      </w:r>
      <w:r w:rsidRPr="006D310A">
        <w:rPr>
          <w:rStyle w:val="StyleUnderline"/>
          <w:highlight w:val="cyan"/>
        </w:rPr>
        <w:t>and</w:t>
      </w:r>
      <w:r w:rsidRPr="00524E21">
        <w:rPr>
          <w:rStyle w:val="StyleUnderline"/>
        </w:rPr>
        <w:t xml:space="preserve"> the </w:t>
      </w:r>
      <w:r w:rsidRPr="00524E21">
        <w:rPr>
          <w:rStyle w:val="Emphasis"/>
        </w:rPr>
        <w:t>level</w:t>
      </w:r>
      <w:r w:rsidRPr="00524E21">
        <w:rPr>
          <w:rStyle w:val="StyleUnderline"/>
        </w:rPr>
        <w:t xml:space="preserve"> and </w:t>
      </w:r>
      <w:r w:rsidRPr="00524E21">
        <w:rPr>
          <w:rStyle w:val="Emphasis"/>
        </w:rPr>
        <w:t xml:space="preserve">persistence of </w:t>
      </w:r>
      <w:r w:rsidRPr="006D310A">
        <w:rPr>
          <w:rStyle w:val="Emphasis"/>
          <w:highlight w:val="cyan"/>
        </w:rPr>
        <w:t>inflation</w:t>
      </w:r>
      <w:r w:rsidRPr="0051721D">
        <w:rPr>
          <w:sz w:val="14"/>
        </w:rPr>
        <w:t xml:space="preserve"> (see, for instance, Bowdlert and Nunziata, 2007, Jaumotte and Morsy, 2012).</w:t>
      </w:r>
    </w:p>
    <w:p w14:paraId="3CB1E4D3" w14:textId="77777777" w:rsidR="004948CD" w:rsidRPr="0051721D" w:rsidRDefault="004948CD" w:rsidP="004948CD">
      <w:pPr>
        <w:rPr>
          <w:sz w:val="14"/>
        </w:rPr>
      </w:pPr>
      <w:r w:rsidRPr="0051721D">
        <w:rPr>
          <w:sz w:val="14"/>
        </w:rPr>
        <w:t xml:space="preserve">It might consequently be expected that </w:t>
      </w:r>
      <w:r w:rsidRPr="00524E21">
        <w:rPr>
          <w:rStyle w:val="StyleUnderline"/>
        </w:rPr>
        <w:t xml:space="preserve">the </w:t>
      </w:r>
      <w:r w:rsidRPr="00524E21">
        <w:rPr>
          <w:rStyle w:val="Emphasis"/>
        </w:rPr>
        <w:t>intensity of the response of prices to a shock</w:t>
      </w:r>
      <w:r w:rsidRPr="00524E21">
        <w:rPr>
          <w:rStyle w:val="StyleUnderline"/>
        </w:rPr>
        <w:t xml:space="preserve"> to inflation will depend on </w:t>
      </w:r>
      <w:r w:rsidRPr="009230BB">
        <w:rPr>
          <w:rStyle w:val="StyleUnderline"/>
        </w:rPr>
        <w:t>trade union density, and that this could explain cross-country heterogeneity in the price dynamics following such a shock</w:t>
      </w:r>
      <w:r w:rsidRPr="009230BB">
        <w:rPr>
          <w:sz w:val="14"/>
        </w:rPr>
        <w:t>. Trade union density is defined as the proportion of employees who are members of a trade union among</w:t>
      </w:r>
      <w:r w:rsidRPr="0051721D">
        <w:rPr>
          <w:sz w:val="14"/>
        </w:rPr>
        <w:t xml:space="preserve"> all employees in a given country.</w:t>
      </w:r>
    </w:p>
    <w:p w14:paraId="0FA43E55" w14:textId="77777777" w:rsidR="004948CD" w:rsidRPr="0051721D" w:rsidRDefault="004948CD" w:rsidP="004948CD">
      <w:pPr>
        <w:rPr>
          <w:sz w:val="14"/>
        </w:rPr>
      </w:pPr>
      <w:r w:rsidRPr="0051721D">
        <w:rPr>
          <w:sz w:val="14"/>
        </w:rPr>
        <w:t>Fig. 3. Impulse response function of prices to an inflation shock: union density.</w:t>
      </w:r>
    </w:p>
    <w:p w14:paraId="2AF807E4" w14:textId="77777777" w:rsidR="004948CD" w:rsidRPr="0051721D" w:rsidRDefault="004948CD" w:rsidP="004948CD">
      <w:pPr>
        <w:rPr>
          <w:sz w:val="14"/>
        </w:rPr>
      </w:pPr>
      <w:r w:rsidRPr="0051721D">
        <w:rPr>
          <w:sz w:val="14"/>
        </w:rPr>
        <w:t xml:space="preserve">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w:t>
      </w:r>
      <w:r w:rsidRPr="00524E21">
        <w:rPr>
          <w:rStyle w:val="Emphasis"/>
        </w:rPr>
        <w:t xml:space="preserve">price </w:t>
      </w:r>
      <w:r w:rsidRPr="006D310A">
        <w:rPr>
          <w:rStyle w:val="Emphasis"/>
          <w:highlight w:val="cyan"/>
        </w:rPr>
        <w:t>shocks are more likely to be</w:t>
      </w:r>
      <w:r w:rsidRPr="00524E21">
        <w:rPr>
          <w:rStyle w:val="Emphasis"/>
        </w:rPr>
        <w:t xml:space="preserve"> reflected in </w:t>
      </w:r>
      <w:r w:rsidRPr="006D310A">
        <w:rPr>
          <w:rStyle w:val="Emphasis"/>
          <w:highlight w:val="cyan"/>
        </w:rPr>
        <w:t>wage rises when union density is high</w:t>
      </w:r>
      <w:r w:rsidRPr="00524E21">
        <w:rPr>
          <w:rStyle w:val="StyleUnderline"/>
        </w:rPr>
        <w:t xml:space="preserve">, </w:t>
      </w:r>
      <w:r w:rsidRPr="006D310A">
        <w:rPr>
          <w:rStyle w:val="StyleUnderline"/>
          <w:highlight w:val="cyan"/>
        </w:rPr>
        <w:t>which</w:t>
      </w:r>
      <w:r w:rsidRPr="00524E21">
        <w:rPr>
          <w:rStyle w:val="StyleUnderline"/>
        </w:rPr>
        <w:t xml:space="preserve"> in turn </w:t>
      </w:r>
      <w:r w:rsidRPr="006D310A">
        <w:rPr>
          <w:rStyle w:val="StyleUnderline"/>
          <w:highlight w:val="cyan"/>
        </w:rPr>
        <w:t xml:space="preserve">leads to </w:t>
      </w:r>
      <w:r w:rsidRPr="006D310A">
        <w:rPr>
          <w:rStyle w:val="Emphasis"/>
          <w:highlight w:val="cyan"/>
        </w:rPr>
        <w:t>higher</w:t>
      </w:r>
      <w:r w:rsidRPr="00524E21">
        <w:rPr>
          <w:rStyle w:val="StyleUnderline"/>
        </w:rPr>
        <w:t xml:space="preserve"> and </w:t>
      </w:r>
      <w:r w:rsidRPr="00524E21">
        <w:rPr>
          <w:rStyle w:val="Emphasis"/>
        </w:rPr>
        <w:t xml:space="preserve">more </w:t>
      </w:r>
      <w:r w:rsidRPr="006D310A">
        <w:rPr>
          <w:rStyle w:val="Emphasis"/>
          <w:highlight w:val="cyan"/>
        </w:rPr>
        <w:t>persistent inflation</w:t>
      </w:r>
      <w:r w:rsidRPr="0051721D">
        <w:rPr>
          <w:sz w:val="14"/>
        </w:rPr>
        <w:t>.</w:t>
      </w:r>
    </w:p>
    <w:p w14:paraId="08537479" w14:textId="77777777" w:rsidR="004948CD" w:rsidRPr="009230BB" w:rsidRDefault="004948CD" w:rsidP="004948CD">
      <w:pPr>
        <w:rPr>
          <w:sz w:val="14"/>
        </w:rPr>
      </w:pPr>
      <w:r w:rsidRPr="0051721D">
        <w:rPr>
          <w:sz w:val="14"/>
        </w:rPr>
        <w:t xml:space="preserve">The </w:t>
      </w:r>
      <w:r w:rsidRPr="00950128">
        <w:rPr>
          <w:rStyle w:val="StyleUnderline"/>
        </w:rPr>
        <w:t xml:space="preserve">trade union density </w:t>
      </w:r>
      <w:r w:rsidRPr="009230BB">
        <w:rPr>
          <w:rStyle w:val="StyleUnderline"/>
        </w:rPr>
        <w:t xml:space="preserve">gives a first picture of the wage bargaining power of workers, but another important aspect of </w:t>
      </w:r>
      <w:r w:rsidRPr="009230BB">
        <w:rPr>
          <w:rStyle w:val="Emphasis"/>
        </w:rPr>
        <w:t>collective wage bargaining</w:t>
      </w:r>
      <w:r w:rsidRPr="009230BB">
        <w:rPr>
          <w:rStyle w:val="StyleUnderline"/>
        </w:rPr>
        <w:t xml:space="preserve"> is the </w:t>
      </w:r>
      <w:r w:rsidRPr="009230BB">
        <w:rPr>
          <w:rStyle w:val="Emphasis"/>
        </w:rPr>
        <w:t>coverage rate of agreements</w:t>
      </w:r>
      <w:r w:rsidRPr="009230BB">
        <w:rPr>
          <w:rStyle w:val="StyleUnderline"/>
        </w:rPr>
        <w:t xml:space="preserve"> and </w:t>
      </w:r>
      <w:r w:rsidRPr="009230BB">
        <w:rPr>
          <w:rStyle w:val="Emphasis"/>
        </w:rPr>
        <w:t>negotiations</w:t>
      </w:r>
      <w:r w:rsidRPr="009230BB">
        <w:rPr>
          <w:sz w:val="14"/>
        </w:rPr>
        <w:t xml:space="preserve">. It refers to the percentage of workers in an economy whose terms and conditions of employment are determined by collective bargaining, whether or not the worker is a member of a union. More precisely, in our case </w:t>
      </w:r>
      <w:r w:rsidRPr="009230BB">
        <w:rPr>
          <w:rStyle w:val="StyleUnderline"/>
        </w:rPr>
        <w:t>it is defined as the number of employees covered by collective (wage) agreements as a percentage share of all the wage and salary earners in</w:t>
      </w:r>
      <w:r w:rsidRPr="00950128">
        <w:rPr>
          <w:rStyle w:val="StyleUnderline"/>
        </w:rPr>
        <w:t xml:space="preserve"> employment who have the right to bargain</w:t>
      </w:r>
      <w:r w:rsidRPr="0051721D">
        <w:rPr>
          <w:sz w:val="14"/>
        </w:rPr>
        <w:t xml:space="preserve">. </w:t>
      </w:r>
      <w:r w:rsidRPr="0046501F">
        <w:rPr>
          <w:rStyle w:val="StyleUnderline"/>
        </w:rPr>
        <w:t>This rate is adjusted to account for some sectors or occupations</w:t>
      </w:r>
      <w:r w:rsidRPr="0051721D">
        <w:rPr>
          <w:sz w:val="14"/>
        </w:rPr>
        <w:t xml:space="preserve"> being covered by a statutory regulation </w:t>
      </w:r>
      <w:r w:rsidRPr="0046501F">
        <w:rPr>
          <w:rStyle w:val="StyleUnderline"/>
        </w:rPr>
        <w:t xml:space="preserve">that excludes them </w:t>
      </w:r>
      <w:r w:rsidRPr="009230BB">
        <w:rPr>
          <w:rStyle w:val="StyleUnderline"/>
        </w:rPr>
        <w:t>from the right to bargain</w:t>
      </w:r>
      <w:r w:rsidRPr="009230BB">
        <w:rPr>
          <w:sz w:val="14"/>
        </w:rPr>
        <w:t>.</w:t>
      </w:r>
    </w:p>
    <w:p w14:paraId="04A7F3BE" w14:textId="77777777" w:rsidR="004948CD" w:rsidRPr="0051721D" w:rsidRDefault="004948CD" w:rsidP="004948CD">
      <w:pPr>
        <w:rPr>
          <w:sz w:val="14"/>
        </w:rPr>
      </w:pPr>
      <w:r w:rsidRPr="009230BB">
        <w:rPr>
          <w:sz w:val="14"/>
        </w:rPr>
        <w:t xml:space="preserve">By capturing the extent to which collective bargaining is inclusive, the coverage rate </w:t>
      </w:r>
      <w:r w:rsidRPr="009230BB">
        <w:rPr>
          <w:rStyle w:val="StyleUnderline"/>
        </w:rPr>
        <w:t xml:space="preserve">gives an overview of the </w:t>
      </w:r>
      <w:r w:rsidRPr="009230BB">
        <w:rPr>
          <w:rStyle w:val="Emphasis"/>
        </w:rPr>
        <w:t>magnitude of wage rises expected</w:t>
      </w:r>
      <w:r w:rsidRPr="009230BB">
        <w:rPr>
          <w:rStyle w:val="StyleUnderline"/>
        </w:rPr>
        <w:t xml:space="preserve"> within an economy following a price shock</w:t>
      </w:r>
      <w:r w:rsidRPr="009230BB">
        <w:rPr>
          <w:sz w:val="14"/>
        </w:rPr>
        <w:t xml:space="preserve">. We can consequently expect that </w:t>
      </w:r>
      <w:r w:rsidRPr="009230BB">
        <w:rPr>
          <w:rStyle w:val="StyleUnderline"/>
        </w:rPr>
        <w:t>in countries with a high bargaining coverage rate, the</w:t>
      </w:r>
      <w:r w:rsidRPr="0046501F">
        <w:rPr>
          <w:rStyle w:val="StyleUnderline"/>
        </w:rPr>
        <w:t xml:space="preserve"> </w:t>
      </w:r>
      <w:r w:rsidRPr="006D310A">
        <w:rPr>
          <w:rStyle w:val="Emphasis"/>
          <w:highlight w:val="cyan"/>
        </w:rPr>
        <w:t>response of</w:t>
      </w:r>
      <w:r w:rsidRPr="0046501F">
        <w:rPr>
          <w:rStyle w:val="Emphasis"/>
        </w:rPr>
        <w:t xml:space="preserve"> average </w:t>
      </w:r>
      <w:r w:rsidRPr="006D310A">
        <w:rPr>
          <w:rStyle w:val="Emphasis"/>
          <w:highlight w:val="cyan"/>
        </w:rPr>
        <w:t>wage changes</w:t>
      </w:r>
      <w:r w:rsidRPr="0046501F">
        <w:rPr>
          <w:rStyle w:val="Emphasis"/>
        </w:rPr>
        <w:t xml:space="preserve"> will be larger </w:t>
      </w:r>
      <w:r w:rsidRPr="006D310A">
        <w:rPr>
          <w:rStyle w:val="Emphasis"/>
          <w:highlight w:val="cyan"/>
        </w:rPr>
        <w:t>after an inflation shock</w:t>
      </w:r>
      <w:r w:rsidRPr="0046501F">
        <w:rPr>
          <w:rStyle w:val="StyleUnderline"/>
        </w:rPr>
        <w:t xml:space="preserve">, </w:t>
      </w:r>
      <w:r w:rsidRPr="00944CCC">
        <w:rPr>
          <w:rStyle w:val="StyleUnderline"/>
        </w:rPr>
        <w:t>amplifying</w:t>
      </w:r>
      <w:r w:rsidRPr="0046501F">
        <w:rPr>
          <w:rStyle w:val="StyleUnderline"/>
        </w:rPr>
        <w:t xml:space="preserve"> the cost-push shock </w:t>
      </w:r>
      <w:r w:rsidRPr="00944CCC">
        <w:rPr>
          <w:rStyle w:val="StyleUnderline"/>
        </w:rPr>
        <w:t>and</w:t>
      </w:r>
      <w:r w:rsidRPr="0046501F">
        <w:rPr>
          <w:rStyle w:val="StyleUnderline"/>
        </w:rPr>
        <w:t xml:space="preserve"> so </w:t>
      </w:r>
      <w:r w:rsidRPr="009230BB">
        <w:rPr>
          <w:rStyle w:val="StyleUnderline"/>
        </w:rPr>
        <w:t>increasing the risk of inflation becoming persistent</w:t>
      </w:r>
      <w:r w:rsidRPr="009230BB">
        <w:rPr>
          <w:sz w:val="14"/>
        </w:rPr>
        <w:t>.</w:t>
      </w:r>
    </w:p>
    <w:p w14:paraId="3A3E72D3" w14:textId="77777777" w:rsidR="004948CD" w:rsidRPr="0051721D" w:rsidRDefault="004948CD" w:rsidP="004948CD">
      <w:pPr>
        <w:rPr>
          <w:sz w:val="14"/>
        </w:rPr>
      </w:pPr>
      <w:r w:rsidRPr="0051721D">
        <w:rPr>
          <w:sz w:val="14"/>
        </w:rPr>
        <w:lastRenderedPageBreak/>
        <w:t>Fig. 4. Impulse response function of prices to an inflation shock: coverage rate.</w:t>
      </w:r>
    </w:p>
    <w:p w14:paraId="08C7E857" w14:textId="77777777" w:rsidR="004948CD" w:rsidRPr="0051721D" w:rsidRDefault="004948CD" w:rsidP="004948CD">
      <w:pPr>
        <w:rPr>
          <w:sz w:val="14"/>
        </w:rPr>
      </w:pPr>
      <w:r w:rsidRPr="0051721D">
        <w:rPr>
          <w:sz w:val="14"/>
        </w:rPr>
        <w:t xml:space="preserve">The results displayed in Fig. 4 confirm this intuition. The </w:t>
      </w:r>
      <w:r w:rsidRPr="00944CCC">
        <w:rPr>
          <w:rStyle w:val="StyleUnderline"/>
        </w:rPr>
        <w:t>intensity of the response of inflation to an initial inflation shock appears to be higher for the IRF evaluated at the 80th percentile of the coverage rate than for the IRF evaluated at the 20th percentile</w:t>
      </w:r>
      <w:r w:rsidRPr="0051721D">
        <w:rPr>
          <w:sz w:val="14"/>
        </w:rPr>
        <w:t xml:space="preserve">. The difference between the two IRFs is </w:t>
      </w:r>
      <w:r w:rsidRPr="00944CCC">
        <w:rPr>
          <w:rStyle w:val="Emphasis"/>
        </w:rPr>
        <w:t>statistically significant</w:t>
      </w:r>
      <w:r w:rsidRPr="0051721D">
        <w:rPr>
          <w:sz w:val="14"/>
        </w:rPr>
        <w:t xml:space="preserve"> at the conventional level.</w:t>
      </w:r>
    </w:p>
    <w:p w14:paraId="7829035B" w14:textId="77777777" w:rsidR="004948CD" w:rsidRPr="0051721D" w:rsidRDefault="004948CD" w:rsidP="004948CD">
      <w:pPr>
        <w:rPr>
          <w:sz w:val="14"/>
        </w:rPr>
      </w:pPr>
      <w:r w:rsidRPr="0051721D">
        <w:rPr>
          <w:sz w:val="14"/>
        </w:rPr>
        <w:t>3.3. Characteristics of wage bargaining</w:t>
      </w:r>
    </w:p>
    <w:p w14:paraId="5872AB46" w14:textId="77777777" w:rsidR="004948CD" w:rsidRPr="0051721D" w:rsidRDefault="004948CD" w:rsidP="004948CD">
      <w:pPr>
        <w:rPr>
          <w:sz w:val="14"/>
        </w:rPr>
      </w:pPr>
      <w:r w:rsidRPr="0051721D">
        <w:rPr>
          <w:sz w:val="14"/>
        </w:rPr>
        <w:t xml:space="preserve">One other important </w:t>
      </w:r>
      <w:r w:rsidRPr="00944CCC">
        <w:rPr>
          <w:rStyle w:val="Emphasis"/>
        </w:rPr>
        <w:t>institutional feature</w:t>
      </w:r>
      <w:r w:rsidRPr="0051721D">
        <w:rPr>
          <w:sz w:val="14"/>
        </w:rPr>
        <w:t xml:space="preserve"> </w:t>
      </w:r>
      <w:r w:rsidRPr="00944CCC">
        <w:rPr>
          <w:rStyle w:val="StyleUnderline"/>
        </w:rPr>
        <w:t>of wage bargaining that could drive inflation is the level at which bargaining takes place, meaning how centralised the bargaining is, and also how coordinated it is</w:t>
      </w:r>
      <w:r w:rsidRPr="0051721D">
        <w:rPr>
          <w:sz w:val="14"/>
        </w:rPr>
        <w:t>.</w:t>
      </w:r>
    </w:p>
    <w:p w14:paraId="422187F4" w14:textId="77777777" w:rsidR="004948CD" w:rsidRPr="0051721D" w:rsidRDefault="004948CD" w:rsidP="004948CD">
      <w:pPr>
        <w:rPr>
          <w:sz w:val="14"/>
        </w:rPr>
      </w:pPr>
      <w:r w:rsidRPr="0051721D">
        <w:rPr>
          <w:sz w:val="14"/>
        </w:rPr>
        <w:t xml:space="preserve">The </w:t>
      </w:r>
      <w:r w:rsidRPr="006D310A">
        <w:rPr>
          <w:rStyle w:val="Emphasis"/>
          <w:highlight w:val="cyan"/>
        </w:rPr>
        <w:t>decentralisation</w:t>
      </w:r>
      <w:r w:rsidRPr="0051721D">
        <w:rPr>
          <w:sz w:val="14"/>
        </w:rPr>
        <w:t xml:space="preserve"> of bargaining structures has been the main trend in labour markets and industrial relations in many countries since the 1980s (Visser, 2016). This trend </w:t>
      </w:r>
      <w:r w:rsidRPr="00944CCC">
        <w:rPr>
          <w:rStyle w:val="StyleUnderline"/>
        </w:rPr>
        <w:t xml:space="preserve">has resulted in the bargaining power of workers and unions becoming weaker relative to that of employers, resulting in </w:t>
      </w:r>
      <w:r w:rsidRPr="006D310A">
        <w:rPr>
          <w:rStyle w:val="StyleUnderline"/>
          <w:highlight w:val="cyan"/>
        </w:rPr>
        <w:t>reduced wage dynamics</w:t>
      </w:r>
      <w:r w:rsidRPr="0051721D">
        <w:rPr>
          <w:sz w:val="14"/>
        </w:rPr>
        <w:t xml:space="preserve">. </w:t>
      </w:r>
      <w:r w:rsidRPr="00DF36D5">
        <w:rPr>
          <w:rStyle w:val="StyleUnderline"/>
        </w:rPr>
        <w:t xml:space="preserve">Wage growth can then be expected to be sluggish in response to an inflation shock in countries that have a </w:t>
      </w:r>
      <w:r w:rsidRPr="006D310A">
        <w:rPr>
          <w:rStyle w:val="StyleUnderline"/>
          <w:highlight w:val="cyan"/>
        </w:rPr>
        <w:t>lower degree of centralisation</w:t>
      </w:r>
      <w:r w:rsidRPr="0051721D">
        <w:rPr>
          <w:sz w:val="14"/>
        </w:rPr>
        <w:t xml:space="preserve">, </w:t>
      </w:r>
      <w:r w:rsidRPr="006D310A">
        <w:rPr>
          <w:rStyle w:val="Emphasis"/>
          <w:highlight w:val="cyan"/>
        </w:rPr>
        <w:t>reduc</w:t>
      </w:r>
      <w:r w:rsidRPr="00DF36D5">
        <w:rPr>
          <w:rStyle w:val="Emphasis"/>
        </w:rPr>
        <w:t xml:space="preserve">ing the </w:t>
      </w:r>
      <w:r w:rsidRPr="006D310A">
        <w:rPr>
          <w:rStyle w:val="Emphasis"/>
          <w:highlight w:val="cyan"/>
        </w:rPr>
        <w:t>risk of</w:t>
      </w:r>
      <w:r w:rsidRPr="00DF36D5">
        <w:rPr>
          <w:rStyle w:val="Emphasis"/>
        </w:rPr>
        <w:t xml:space="preserve"> a </w:t>
      </w:r>
      <w:r w:rsidRPr="006D310A">
        <w:rPr>
          <w:rStyle w:val="Emphasis"/>
          <w:highlight w:val="cyan"/>
        </w:rPr>
        <w:t>wage-price loop</w:t>
      </w:r>
      <w:r w:rsidRPr="00DF36D5">
        <w:rPr>
          <w:rStyle w:val="StyleUnderline"/>
        </w:rPr>
        <w:t xml:space="preserve"> emerging</w:t>
      </w:r>
      <w:r w:rsidRPr="0051721D">
        <w:rPr>
          <w:sz w:val="14"/>
        </w:rPr>
        <w:t xml:space="preserve">. How centralised wage bargaining is can be measured through an ordered categorical variable that ranges from 1 to 5, where a higher value corresponds to a higher degree of centralisation. In our case, </w:t>
      </w:r>
      <w:r w:rsidRPr="00DF36D5">
        <w:rPr>
          <w:rStyle w:val="StyleUnderline"/>
        </w:rPr>
        <w:t>we compare the IRF obtained when wage bargaining takes place</w:t>
      </w:r>
      <w:r w:rsidRPr="0051721D">
        <w:rPr>
          <w:sz w:val="14"/>
        </w:rPr>
        <w:t xml:space="preserve"> </w:t>
      </w:r>
      <w:r w:rsidRPr="00DF36D5">
        <w:rPr>
          <w:rStyle w:val="Emphasis"/>
        </w:rPr>
        <w:t>centrally</w:t>
      </w:r>
      <w:r w:rsidRPr="0051721D">
        <w:rPr>
          <w:sz w:val="14"/>
        </w:rPr>
        <w:t xml:space="preserve"> </w:t>
      </w:r>
      <w:r w:rsidRPr="00DF36D5">
        <w:rPr>
          <w:rStyle w:val="StyleUnderline"/>
        </w:rPr>
        <w:t>or at the</w:t>
      </w:r>
      <w:r w:rsidRPr="0051721D">
        <w:rPr>
          <w:sz w:val="14"/>
        </w:rPr>
        <w:t xml:space="preserve"> </w:t>
      </w:r>
      <w:r w:rsidRPr="00DF36D5">
        <w:rPr>
          <w:rStyle w:val="Emphasis"/>
        </w:rPr>
        <w:t>industry level</w:t>
      </w:r>
      <w:r w:rsidRPr="0051721D">
        <w:rPr>
          <w:sz w:val="14"/>
        </w:rPr>
        <w:t xml:space="preserve"> (modalities 4 and 5) </w:t>
      </w:r>
      <w:r w:rsidRPr="00DF36D5">
        <w:rPr>
          <w:rStyle w:val="StyleUnderline"/>
        </w:rPr>
        <w:t>to</w:t>
      </w:r>
      <w:r w:rsidRPr="0051721D">
        <w:rPr>
          <w:sz w:val="14"/>
        </w:rPr>
        <w:t xml:space="preserve"> the IRF obtained </w:t>
      </w:r>
      <w:r w:rsidRPr="00DF36D5">
        <w:rPr>
          <w:rStyle w:val="StyleUnderline"/>
        </w:rPr>
        <w:t xml:space="preserve">when bargaining predominantly takes place at the </w:t>
      </w:r>
      <w:r w:rsidRPr="00DF36D5">
        <w:rPr>
          <w:rStyle w:val="Emphasis"/>
        </w:rPr>
        <w:t>firm level</w:t>
      </w:r>
      <w:r w:rsidRPr="0051721D">
        <w:rPr>
          <w:sz w:val="14"/>
        </w:rPr>
        <w:t xml:space="preserve"> (modality 1).</w:t>
      </w:r>
    </w:p>
    <w:p w14:paraId="1B696838" w14:textId="77777777" w:rsidR="004948CD" w:rsidRPr="0051721D" w:rsidRDefault="004948CD" w:rsidP="004948CD">
      <w:pPr>
        <w:rPr>
          <w:sz w:val="14"/>
        </w:rPr>
      </w:pPr>
    </w:p>
    <w:p w14:paraId="35CFF83F" w14:textId="77777777" w:rsidR="004948CD" w:rsidRPr="0051721D" w:rsidRDefault="004948CD" w:rsidP="004948CD">
      <w:pPr>
        <w:rPr>
          <w:sz w:val="14"/>
        </w:rPr>
      </w:pPr>
      <w:r w:rsidRPr="0051721D">
        <w:rPr>
          <w:sz w:val="14"/>
        </w:rPr>
        <w:t>Fig. 5. Impulse response function of prices to an inflation shock: degree of centralisation.</w:t>
      </w:r>
    </w:p>
    <w:p w14:paraId="067362CE" w14:textId="77777777" w:rsidR="004948CD" w:rsidRPr="009230BB" w:rsidRDefault="004948CD" w:rsidP="004948CD">
      <w:pPr>
        <w:rPr>
          <w:sz w:val="14"/>
        </w:rPr>
      </w:pPr>
      <w:r w:rsidRPr="0051721D">
        <w:rPr>
          <w:sz w:val="14"/>
        </w:rPr>
        <w:t xml:space="preserve">Fig. 5 displays the two IRFs and the </w:t>
      </w:r>
      <w:r w:rsidRPr="009230BB">
        <w:rPr>
          <w:sz w:val="14"/>
        </w:rPr>
        <w:t xml:space="preserve">difference between them. As expected the difference is positive but not statistically significant at 5%.4 There can be two explanations for this result. The first is that </w:t>
      </w:r>
      <w:r w:rsidRPr="009230BB">
        <w:rPr>
          <w:rStyle w:val="StyleUnderline"/>
        </w:rPr>
        <w:t xml:space="preserve">the link between centralisation and inflation performance might be </w:t>
      </w:r>
      <w:r w:rsidRPr="009230BB">
        <w:rPr>
          <w:rStyle w:val="Emphasis"/>
        </w:rPr>
        <w:t>non-linear</w:t>
      </w:r>
      <w:r w:rsidRPr="009230BB">
        <w:rPr>
          <w:rStyle w:val="StyleUnderline"/>
        </w:rPr>
        <w:t xml:space="preserve"> and characterised by an inverse U-shaped relationship</w:t>
      </w:r>
      <w:r w:rsidRPr="009230BB">
        <w:rPr>
          <w:sz w:val="14"/>
        </w:rPr>
        <w:t xml:space="preserve">.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w:t>
      </w:r>
      <w:r w:rsidRPr="009230BB">
        <w:rPr>
          <w:rStyle w:val="StyleUnderline"/>
        </w:rPr>
        <w:t>The second explanation</w:t>
      </w:r>
      <w:r w:rsidRPr="009230BB">
        <w:rPr>
          <w:sz w:val="14"/>
        </w:rPr>
        <w:t xml:space="preserve"> is that it is </w:t>
      </w:r>
      <w:r w:rsidRPr="009230BB">
        <w:rPr>
          <w:rStyle w:val="StyleUnderline"/>
        </w:rPr>
        <w:t>widely accepted in the literature</w:t>
      </w:r>
      <w:r w:rsidRPr="009230BB">
        <w:rPr>
          <w:sz w:val="14"/>
        </w:rPr>
        <w:t xml:space="preserve"> that one important factor that drives wage developments </w:t>
      </w:r>
      <w:r w:rsidRPr="009230BB">
        <w:rPr>
          <w:rStyle w:val="StyleUnderline"/>
        </w:rPr>
        <w:t>is bargaining coordination rather than bargaining centralisation</w:t>
      </w:r>
      <w:r w:rsidRPr="009230BB">
        <w:rPr>
          <w:sz w:val="14"/>
        </w:rPr>
        <w:t xml:space="preserve">. Indeed, </w:t>
      </w:r>
      <w:r w:rsidRPr="009230BB">
        <w:rPr>
          <w:rStyle w:val="StyleUnderline"/>
        </w:rPr>
        <w:t xml:space="preserve">centralisation refers to the “vertical ordering” of wage bargaining, while coordination aims to capture the “horizontal” relations </w:t>
      </w:r>
      <w:r w:rsidRPr="009230BB">
        <w:rPr>
          <w:rStyle w:val="Emphasis"/>
        </w:rPr>
        <w:t>between distinct bargaining units or actors</w:t>
      </w:r>
      <w:r w:rsidRPr="009230BB">
        <w:rPr>
          <w:sz w:val="14"/>
        </w:rPr>
        <w:t xml:space="preserve"> (Soskice, 1990). In other words, bargaining coordination measures more precisely how synchronised the wage claims of different bargaining units are and how stringent the collective wage agreements are. </w:t>
      </w:r>
      <w:r w:rsidRPr="009230BB">
        <w:rPr>
          <w:rStyle w:val="StyleUnderline"/>
        </w:rPr>
        <w:t xml:space="preserve">Coordination can be viewed as the general attitude of consensus between trade unions and employers’ associations in wage negotiations, and so a </w:t>
      </w:r>
      <w:r w:rsidRPr="009230BB">
        <w:rPr>
          <w:rStyle w:val="Emphasis"/>
        </w:rPr>
        <w:t>high level of coordination</w:t>
      </w:r>
      <w:r w:rsidRPr="009230BB">
        <w:rPr>
          <w:rStyle w:val="StyleUnderline"/>
        </w:rPr>
        <w:t xml:space="preserve"> could be expected to result in </w:t>
      </w:r>
      <w:r w:rsidRPr="009230BB">
        <w:rPr>
          <w:rStyle w:val="Emphasis"/>
        </w:rPr>
        <w:t>higher wage and price increases</w:t>
      </w:r>
      <w:r w:rsidRPr="009230BB">
        <w:rPr>
          <w:sz w:val="14"/>
        </w:rPr>
        <w:t>.</w:t>
      </w:r>
    </w:p>
    <w:p w14:paraId="13A22B1E" w14:textId="77777777" w:rsidR="004948CD" w:rsidRPr="0051721D" w:rsidRDefault="004948CD" w:rsidP="004948CD">
      <w:pPr>
        <w:rPr>
          <w:sz w:val="14"/>
        </w:rPr>
      </w:pPr>
      <w:r w:rsidRPr="009230BB">
        <w:rPr>
          <w:sz w:val="14"/>
        </w:rPr>
        <w:t>The variable that we consider is a de facto measure of wage bargaining coordination (Bowdlert and Nunziata, 2007). It measures how effective the coordination is by considering the behaviour of the bargainers and the stringency of the outcome of the bargaining</w:t>
      </w:r>
      <w:r w:rsidRPr="0051721D">
        <w:rPr>
          <w:sz w:val="14"/>
        </w:rPr>
        <w:t xml:space="preserve">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t>
      </w:r>
      <w:r w:rsidRPr="00DF36D5">
        <w:rPr>
          <w:rStyle w:val="StyleUnderline"/>
        </w:rPr>
        <w:t>we compare the IRF obtained when the wage bargaining framework is coordinated</w:t>
      </w:r>
      <w:r w:rsidRPr="0051721D">
        <w:rPr>
          <w:sz w:val="14"/>
        </w:rPr>
        <w:t xml:space="preserve"> (modalities 4 and 5) </w:t>
      </w:r>
      <w:r w:rsidRPr="00DF36D5">
        <w:rPr>
          <w:rStyle w:val="StyleUnderline"/>
        </w:rPr>
        <w:t>to the IRF obtained when this framework is fragmented and not coordinated</w:t>
      </w:r>
      <w:r w:rsidRPr="0051721D">
        <w:rPr>
          <w:sz w:val="14"/>
        </w:rPr>
        <w:t xml:space="preserve"> (modality 1). The two IRFs and the difference between them are reported in Fig. 6. </w:t>
      </w:r>
      <w:r w:rsidRPr="00DF36D5">
        <w:rPr>
          <w:rStyle w:val="StyleUnderline"/>
        </w:rPr>
        <w:t xml:space="preserve">The difference appears </w:t>
      </w:r>
      <w:r w:rsidRPr="00DF36D5">
        <w:rPr>
          <w:rStyle w:val="Emphasis"/>
        </w:rPr>
        <w:t>positive and statistically significant</w:t>
      </w:r>
      <w:r w:rsidRPr="00DF36D5">
        <w:rPr>
          <w:rStyle w:val="StyleUnderline"/>
        </w:rPr>
        <w:t xml:space="preserve">, which confirms that a </w:t>
      </w:r>
      <w:r w:rsidRPr="006D310A">
        <w:rPr>
          <w:rStyle w:val="StyleUnderline"/>
          <w:highlight w:val="cyan"/>
        </w:rPr>
        <w:t>high</w:t>
      </w:r>
      <w:r w:rsidRPr="00DF36D5">
        <w:rPr>
          <w:rStyle w:val="StyleUnderline"/>
        </w:rPr>
        <w:t xml:space="preserve"> level of wage </w:t>
      </w:r>
      <w:r w:rsidRPr="006D310A">
        <w:rPr>
          <w:rStyle w:val="StyleUnderline"/>
          <w:highlight w:val="cyan"/>
        </w:rPr>
        <w:t xml:space="preserve">bargaining coordination </w:t>
      </w:r>
      <w:r w:rsidRPr="006D310A">
        <w:rPr>
          <w:rStyle w:val="Emphasis"/>
          <w:highlight w:val="cyan"/>
        </w:rPr>
        <w:t>exacerbates</w:t>
      </w:r>
      <w:r w:rsidRPr="00DF36D5">
        <w:rPr>
          <w:rStyle w:val="Emphasis"/>
        </w:rPr>
        <w:t xml:space="preserve"> the </w:t>
      </w:r>
      <w:r w:rsidRPr="006D310A">
        <w:rPr>
          <w:rStyle w:val="Emphasis"/>
          <w:highlight w:val="cyan"/>
        </w:rPr>
        <w:t>response of prices to a</w:t>
      </w:r>
      <w:r w:rsidRPr="0051721D">
        <w:rPr>
          <w:rStyle w:val="Emphasis"/>
        </w:rPr>
        <w:t xml:space="preserve">n initial inflation </w:t>
      </w:r>
      <w:r w:rsidRPr="006D310A">
        <w:rPr>
          <w:rStyle w:val="Emphasis"/>
          <w:highlight w:val="cyan"/>
        </w:rPr>
        <w:t>shock</w:t>
      </w:r>
      <w:r w:rsidRPr="0051721D">
        <w:rPr>
          <w:sz w:val="14"/>
        </w:rPr>
        <w:t>.</w:t>
      </w:r>
    </w:p>
    <w:p w14:paraId="4F5CCCCE" w14:textId="77777777" w:rsidR="004948CD" w:rsidRPr="0051721D" w:rsidRDefault="004948CD" w:rsidP="004948CD">
      <w:pPr>
        <w:rPr>
          <w:sz w:val="14"/>
        </w:rPr>
      </w:pPr>
      <w:r w:rsidRPr="0051721D">
        <w:rPr>
          <w:sz w:val="14"/>
        </w:rPr>
        <w:t>Fig. 6. Impulse response function of prices to an inflation shock: degree of coordination.</w:t>
      </w:r>
    </w:p>
    <w:p w14:paraId="3629C970" w14:textId="77777777" w:rsidR="004948CD" w:rsidRPr="0051721D" w:rsidRDefault="004948CD" w:rsidP="004948CD">
      <w:pPr>
        <w:rPr>
          <w:sz w:val="14"/>
        </w:rPr>
      </w:pPr>
      <w:r w:rsidRPr="0051721D">
        <w:rPr>
          <w:sz w:val="14"/>
        </w:rPr>
        <w:t xml:space="preserve">Finally, we take one further step in order to have a complete view of the actual level of wage bargaining, and we consider two alternative interactive variables that capture the potential additional bargaining leverage of unions at firm level. </w:t>
      </w:r>
      <w:r w:rsidRPr="00DF36D5">
        <w:rPr>
          <w:rStyle w:val="StyleUnderline"/>
        </w:rPr>
        <w:t xml:space="preserve">The first variable measures the space that </w:t>
      </w:r>
      <w:r w:rsidRPr="00DF36D5">
        <w:rPr>
          <w:rStyle w:val="Emphasis"/>
        </w:rPr>
        <w:t xml:space="preserve">sectoral </w:t>
      </w:r>
      <w:r w:rsidRPr="00DF36D5">
        <w:rPr>
          <w:rStyle w:val="Emphasis"/>
        </w:rPr>
        <w:lastRenderedPageBreak/>
        <w:t>agreements</w:t>
      </w:r>
      <w:r w:rsidRPr="00DF36D5">
        <w:rPr>
          <w:rStyle w:val="StyleUnderline"/>
        </w:rPr>
        <w:t xml:space="preserve"> allow for enterprise bargaining</w:t>
      </w:r>
      <w:r w:rsidRPr="0051721D">
        <w:rPr>
          <w:sz w:val="14"/>
        </w:rPr>
        <w:t xml:space="preserve">, </w:t>
      </w:r>
      <w:r w:rsidRPr="00DF36D5">
        <w:rPr>
          <w:rStyle w:val="StyleUnderline"/>
        </w:rPr>
        <w:t>while the second variable captures the frequency and scope of additional firm-level bargaining and pay-setting</w:t>
      </w:r>
      <w:r w:rsidRPr="0051721D">
        <w:rPr>
          <w:sz w:val="14"/>
        </w:rPr>
        <w:t>.</w:t>
      </w:r>
    </w:p>
    <w:p w14:paraId="7C2195EA" w14:textId="77777777" w:rsidR="004948CD" w:rsidRPr="0051721D" w:rsidRDefault="004948CD" w:rsidP="004948CD">
      <w:pPr>
        <w:rPr>
          <w:sz w:val="14"/>
        </w:rPr>
      </w:pPr>
      <w:r w:rsidRPr="0051721D">
        <w:rPr>
          <w:sz w:val="14"/>
        </w:rPr>
        <w:t>Fig. 7. Impulse response function of prices to an inflation shock: sectoral agreements binding.</w:t>
      </w:r>
    </w:p>
    <w:p w14:paraId="2F81361C" w14:textId="77777777" w:rsidR="004948CD" w:rsidRPr="009230BB" w:rsidRDefault="004948CD" w:rsidP="004948CD">
      <w:pPr>
        <w:rPr>
          <w:sz w:val="14"/>
        </w:rPr>
      </w:pPr>
      <w:r w:rsidRPr="0051721D">
        <w:rPr>
          <w:sz w:val="14"/>
        </w:rPr>
        <w:t xml:space="preserve">The first variable is an ordered categorical variable that ranges from 0 to 2, where a higher value indicates that sectoral agreements are less binding. The variable is equal to 2 when </w:t>
      </w:r>
      <w:r w:rsidRPr="009230BB">
        <w:rPr>
          <w:sz w:val="14"/>
        </w:rPr>
        <w:t xml:space="preserve">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230BB">
        <w:rPr>
          <w:rStyle w:val="StyleUnderline"/>
        </w:rPr>
        <w:t xml:space="preserve">A stronger response from prices to </w:t>
      </w:r>
      <w:r w:rsidRPr="009230BB">
        <w:rPr>
          <w:rStyle w:val="Emphasis"/>
        </w:rPr>
        <w:t>an inflation shock</w:t>
      </w:r>
      <w:r w:rsidRPr="009230BB">
        <w:rPr>
          <w:rStyle w:val="StyleUnderline"/>
        </w:rPr>
        <w:t xml:space="preserve"> would be expected when sectoral agreements are </w:t>
      </w:r>
      <w:r w:rsidRPr="009230BB">
        <w:rPr>
          <w:rStyle w:val="Emphasis"/>
        </w:rPr>
        <w:t>more binding</w:t>
      </w:r>
      <w:r w:rsidRPr="009230BB">
        <w:rPr>
          <w:rStyle w:val="StyleUnderline"/>
        </w:rPr>
        <w:t xml:space="preserve"> and </w:t>
      </w:r>
      <w:r w:rsidRPr="009230BB">
        <w:rPr>
          <w:rStyle w:val="Emphasis"/>
        </w:rPr>
        <w:t>automatically apply</w:t>
      </w:r>
      <w:r w:rsidRPr="009230BB">
        <w:rPr>
          <w:rStyle w:val="StyleUnderline"/>
        </w:rPr>
        <w:t xml:space="preserve"> to all the employers covered by the scope of the agreement</w:t>
      </w:r>
      <w:r w:rsidRPr="009230BB">
        <w:rPr>
          <w:sz w:val="14"/>
        </w:rPr>
        <w:t>. The IRFs reported in Fig. 7 and the difference between them confirm this hypothesis.</w:t>
      </w:r>
    </w:p>
    <w:p w14:paraId="0B058CA4" w14:textId="77777777" w:rsidR="004948CD" w:rsidRPr="0051721D" w:rsidRDefault="004948CD" w:rsidP="004948CD">
      <w:pPr>
        <w:rPr>
          <w:sz w:val="14"/>
        </w:rPr>
      </w:pPr>
      <w:r w:rsidRPr="009230BB">
        <w:rPr>
          <w:sz w:val="14"/>
        </w:rPr>
        <w:t>The second interactive variable that we consider</w:t>
      </w:r>
      <w:r w:rsidRPr="0051721D">
        <w:rPr>
          <w:sz w:val="14"/>
        </w:rPr>
        <w:t xml:space="preserve">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51721D">
        <w:rPr>
          <w:rStyle w:val="StyleUnderline"/>
        </w:rPr>
        <w:t>Our findings confirm</w:t>
      </w:r>
      <w:r w:rsidRPr="0051721D">
        <w:rPr>
          <w:sz w:val="14"/>
        </w:rPr>
        <w:t xml:space="preserve"> this. Fig. 8 shows that </w:t>
      </w:r>
      <w:r w:rsidRPr="006D310A">
        <w:rPr>
          <w:rStyle w:val="StyleUnderline"/>
          <w:highlight w:val="cyan"/>
        </w:rPr>
        <w:t>the difference</w:t>
      </w:r>
      <w:r w:rsidRPr="0051721D">
        <w:rPr>
          <w:rStyle w:val="StyleUnderline"/>
        </w:rPr>
        <w:t xml:space="preserve"> between the two IRFs </w:t>
      </w:r>
      <w:r w:rsidRPr="006D310A">
        <w:rPr>
          <w:rStyle w:val="StyleUnderline"/>
          <w:highlight w:val="cyan"/>
        </w:rPr>
        <w:t xml:space="preserve">is </w:t>
      </w:r>
      <w:r w:rsidRPr="006D310A">
        <w:rPr>
          <w:rStyle w:val="Emphasis"/>
          <w:highlight w:val="cyan"/>
        </w:rPr>
        <w:t>positive and statistically significant</w:t>
      </w:r>
      <w:r w:rsidRPr="006D310A">
        <w:rPr>
          <w:sz w:val="14"/>
          <w:highlight w:val="cyan"/>
        </w:rPr>
        <w:t xml:space="preserve">, </w:t>
      </w:r>
      <w:r w:rsidRPr="006D310A">
        <w:rPr>
          <w:rStyle w:val="StyleUnderline"/>
          <w:highlight w:val="cyan"/>
        </w:rPr>
        <w:t>which confirms</w:t>
      </w:r>
      <w:r w:rsidRPr="0051721D">
        <w:rPr>
          <w:rStyle w:val="StyleUnderline"/>
        </w:rPr>
        <w:t xml:space="preserve"> that </w:t>
      </w:r>
      <w:r w:rsidRPr="006D310A">
        <w:rPr>
          <w:rStyle w:val="StyleUnderline"/>
          <w:highlight w:val="cyan"/>
        </w:rPr>
        <w:t xml:space="preserve">the </w:t>
      </w:r>
      <w:r w:rsidRPr="006D310A">
        <w:rPr>
          <w:rStyle w:val="Emphasis"/>
          <w:highlight w:val="cyan"/>
        </w:rPr>
        <w:t>inflation spiral</w:t>
      </w:r>
      <w:r w:rsidRPr="0051721D">
        <w:rPr>
          <w:rStyle w:val="StyleUnderline"/>
        </w:rPr>
        <w:t xml:space="preserve"> tends to be stronger when there is additional</w:t>
      </w:r>
      <w:r w:rsidRPr="0051721D">
        <w:rPr>
          <w:sz w:val="14"/>
        </w:rPr>
        <w:t xml:space="preserve"> enterprise </w:t>
      </w:r>
      <w:r w:rsidRPr="0051721D">
        <w:rPr>
          <w:rStyle w:val="StyleUnderline"/>
        </w:rPr>
        <w:t>bargaining about wages</w:t>
      </w:r>
      <w:r w:rsidRPr="0051721D">
        <w:rPr>
          <w:sz w:val="14"/>
        </w:rPr>
        <w:t>.</w:t>
      </w:r>
    </w:p>
    <w:p w14:paraId="6EF13974" w14:textId="77777777" w:rsidR="004948CD" w:rsidRPr="0051721D" w:rsidRDefault="004948CD" w:rsidP="004948CD">
      <w:pPr>
        <w:rPr>
          <w:sz w:val="14"/>
        </w:rPr>
      </w:pPr>
      <w:r w:rsidRPr="0051721D">
        <w:rPr>
          <w:sz w:val="14"/>
        </w:rPr>
        <w:t>Fig. 8. Impulse response function of prices to an inflation shock: additional enterprise bargaining about wages.</w:t>
      </w:r>
    </w:p>
    <w:p w14:paraId="37361B17" w14:textId="77777777" w:rsidR="004948CD" w:rsidRPr="0051721D" w:rsidRDefault="004948CD" w:rsidP="004948CD">
      <w:pPr>
        <w:rPr>
          <w:sz w:val="14"/>
        </w:rPr>
      </w:pPr>
      <w:r w:rsidRPr="0051721D">
        <w:rPr>
          <w:sz w:val="14"/>
        </w:rPr>
        <w:t>4. Concluding remarks</w:t>
      </w:r>
    </w:p>
    <w:p w14:paraId="31BA1640" w14:textId="77777777" w:rsidR="004948CD" w:rsidRPr="0051721D" w:rsidRDefault="004948CD" w:rsidP="004948CD">
      <w:pPr>
        <w:rPr>
          <w:sz w:val="14"/>
        </w:rPr>
      </w:pPr>
      <w:r w:rsidRPr="0051721D">
        <w:rPr>
          <w:sz w:val="14"/>
        </w:rPr>
        <w:t xml:space="preserve">The current </w:t>
      </w:r>
      <w:r w:rsidRPr="0051721D">
        <w:rPr>
          <w:rStyle w:val="StyleUnderline"/>
        </w:rPr>
        <w:t xml:space="preserve">record-high inflation in advanced economies is </w:t>
      </w:r>
      <w:r w:rsidRPr="0051721D">
        <w:rPr>
          <w:rStyle w:val="Emphasis"/>
        </w:rPr>
        <w:t>turning up the heat on central banks</w:t>
      </w:r>
      <w:r w:rsidRPr="0051721D">
        <w:rPr>
          <w:sz w:val="14"/>
        </w:rPr>
        <w:t xml:space="preserve">. With wage growth expected to be strong in 2023 (Bodnár et al., 2022), they face a difficult trade-off between ignoring the overshoot to protect the post-COVID economic recovery, and shifting to a hawkish monetary policy stance to fight inflation and avoid a potential wage-price spiral. As argued by Blanchard (2022) and Boissay et al. (2022), the current price shock could take time to </w:t>
      </w:r>
      <w:r w:rsidRPr="009230BB">
        <w:rPr>
          <w:sz w:val="14"/>
        </w:rPr>
        <w:t xml:space="preserve">dissipate as </w:t>
      </w:r>
      <w:r w:rsidRPr="009230BB">
        <w:rPr>
          <w:rStyle w:val="StyleUnderline"/>
        </w:rPr>
        <w:t xml:space="preserve">higher wage inflation becomes a </w:t>
      </w:r>
      <w:r w:rsidRPr="009230BB">
        <w:rPr>
          <w:rStyle w:val="Emphasis"/>
        </w:rPr>
        <w:t>new cost-push shock</w:t>
      </w:r>
      <w:r w:rsidRPr="009230BB">
        <w:rPr>
          <w:rStyle w:val="StyleUnderline"/>
        </w:rPr>
        <w:t>,</w:t>
      </w:r>
      <w:r w:rsidRPr="009230BB">
        <w:rPr>
          <w:sz w:val="14"/>
        </w:rPr>
        <w:t xml:space="preserve"> </w:t>
      </w:r>
      <w:r w:rsidRPr="009230BB">
        <w:rPr>
          <w:rStyle w:val="StyleUnderline"/>
        </w:rPr>
        <w:t>forcing companies to raise their selling prices to preserve their margins</w:t>
      </w:r>
      <w:r w:rsidRPr="009230BB">
        <w:rPr>
          <w:sz w:val="14"/>
        </w:rPr>
        <w:t xml:space="preserve">, </w:t>
      </w:r>
      <w:r w:rsidRPr="009230BB">
        <w:rPr>
          <w:rStyle w:val="StyleUnderline"/>
        </w:rPr>
        <w:t xml:space="preserve">and so leading to a </w:t>
      </w:r>
      <w:r w:rsidRPr="009230BB">
        <w:rPr>
          <w:rStyle w:val="Emphasis"/>
        </w:rPr>
        <w:t>feedback loop between wages and prices</w:t>
      </w:r>
      <w:r w:rsidRPr="009230BB">
        <w:rPr>
          <w:sz w:val="14"/>
        </w:rPr>
        <w:t xml:space="preserve">. The inflation spiral is one of the principal concerns of the current debate among monetary policy practitioners, and some economists consider it a </w:t>
      </w:r>
      <w:r w:rsidRPr="009230BB">
        <w:rPr>
          <w:rStyle w:val="Emphasis"/>
        </w:rPr>
        <w:t>time bomb</w:t>
      </w:r>
      <w:r w:rsidRPr="0051721D">
        <w:rPr>
          <w:rStyle w:val="Emphasis"/>
        </w:rPr>
        <w:t xml:space="preserve"> ticking for central bankers</w:t>
      </w:r>
      <w:r w:rsidRPr="0051721D">
        <w:rPr>
          <w:sz w:val="14"/>
        </w:rPr>
        <w:t>.</w:t>
      </w:r>
    </w:p>
    <w:p w14:paraId="4AF4675F" w14:textId="77777777" w:rsidR="004948CD" w:rsidRPr="0051721D" w:rsidRDefault="004948CD" w:rsidP="004948CD">
      <w:pPr>
        <w:rPr>
          <w:sz w:val="14"/>
        </w:rPr>
      </w:pPr>
      <w:r w:rsidRPr="0051721D">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51721D">
        <w:rPr>
          <w:rStyle w:val="StyleUnderline"/>
        </w:rPr>
        <w:t>we estimate an IPVAR model on a sample of 37 OECD and non-OECD economies over the period 1960Q1-2019Q4</w:t>
      </w:r>
      <w:r w:rsidRPr="0051721D">
        <w:rPr>
          <w:sz w:val="14"/>
        </w:rPr>
        <w:t xml:space="preserve">. </w:t>
      </w:r>
      <w:r w:rsidRPr="0051721D">
        <w:rPr>
          <w:rStyle w:val="StyleUnderline"/>
        </w:rPr>
        <w:t xml:space="preserve">Our results confirm that </w:t>
      </w:r>
      <w:r w:rsidRPr="006D310A">
        <w:rPr>
          <w:rStyle w:val="Emphasis"/>
          <w:highlight w:val="cyan"/>
        </w:rPr>
        <w:t>wage indexation</w:t>
      </w:r>
      <w:r w:rsidRPr="0051721D">
        <w:rPr>
          <w:rStyle w:val="StyleUnderline"/>
        </w:rPr>
        <w:t xml:space="preserve">, </w:t>
      </w:r>
      <w:r w:rsidRPr="0051721D">
        <w:rPr>
          <w:rStyle w:val="Emphasis"/>
        </w:rPr>
        <w:t xml:space="preserve">trade </w:t>
      </w:r>
      <w:r w:rsidRPr="006D310A">
        <w:rPr>
          <w:rStyle w:val="Emphasis"/>
          <w:highlight w:val="cyan"/>
        </w:rPr>
        <w:t>union density</w:t>
      </w:r>
      <w:r w:rsidRPr="0051721D">
        <w:rPr>
          <w:rStyle w:val="StyleUnderline"/>
        </w:rPr>
        <w:t xml:space="preserve">, </w:t>
      </w:r>
      <w:r w:rsidRPr="0051721D">
        <w:rPr>
          <w:rStyle w:val="Emphasis"/>
        </w:rPr>
        <w:t xml:space="preserve">wage </w:t>
      </w:r>
      <w:r w:rsidRPr="006D310A">
        <w:rPr>
          <w:rStyle w:val="Emphasis"/>
          <w:highlight w:val="cyan"/>
        </w:rPr>
        <w:t>bargaining coverage</w:t>
      </w:r>
      <w:r w:rsidRPr="0051721D">
        <w:rPr>
          <w:rStyle w:val="StyleUnderline"/>
        </w:rPr>
        <w:t xml:space="preserve"> </w:t>
      </w:r>
      <w:r w:rsidRPr="006D310A">
        <w:rPr>
          <w:rStyle w:val="StyleUnderline"/>
          <w:highlight w:val="cyan"/>
        </w:rPr>
        <w:t>and</w:t>
      </w:r>
      <w:r w:rsidRPr="0051721D">
        <w:rPr>
          <w:rStyle w:val="StyleUnderline"/>
        </w:rPr>
        <w:t xml:space="preserve"> a </w:t>
      </w:r>
      <w:r w:rsidRPr="0051721D">
        <w:rPr>
          <w:rStyle w:val="Emphasis"/>
        </w:rPr>
        <w:t xml:space="preserve">high degree of </w:t>
      </w:r>
      <w:r w:rsidRPr="006D310A">
        <w:rPr>
          <w:rStyle w:val="Emphasis"/>
          <w:highlight w:val="cyan"/>
        </w:rPr>
        <w:t>coordination</w:t>
      </w:r>
      <w:r w:rsidRPr="0051721D">
        <w:rPr>
          <w:rStyle w:val="StyleUnderline"/>
        </w:rPr>
        <w:t xml:space="preserve"> in the wage-setting process all </w:t>
      </w:r>
      <w:r w:rsidRPr="006D310A">
        <w:rPr>
          <w:rStyle w:val="StyleUnderline"/>
          <w:highlight w:val="cyan"/>
        </w:rPr>
        <w:t>positively influence</w:t>
      </w:r>
      <w:r w:rsidRPr="0051721D">
        <w:rPr>
          <w:rStyle w:val="StyleUnderline"/>
        </w:rPr>
        <w:t xml:space="preserve"> the </w:t>
      </w:r>
      <w:r w:rsidRPr="0051721D">
        <w:rPr>
          <w:rStyle w:val="Emphasis"/>
        </w:rPr>
        <w:t xml:space="preserve">persistence of </w:t>
      </w:r>
      <w:r w:rsidRPr="006D310A">
        <w:rPr>
          <w:rStyle w:val="Emphasis"/>
          <w:highlight w:val="cyan"/>
        </w:rPr>
        <w:t>inflation</w:t>
      </w:r>
      <w:r w:rsidRPr="0051721D">
        <w:rPr>
          <w:rStyle w:val="StyleUnderline"/>
        </w:rPr>
        <w:t xml:space="preserve"> following an initial price shock</w:t>
      </w:r>
      <w:r w:rsidRPr="0051721D">
        <w:rPr>
          <w:sz w:val="14"/>
        </w:rPr>
        <w:t>.</w:t>
      </w:r>
    </w:p>
    <w:p w14:paraId="1D2E845A" w14:textId="77777777" w:rsidR="004948CD" w:rsidRPr="0051721D" w:rsidRDefault="004948CD" w:rsidP="004948CD">
      <w:pPr>
        <w:rPr>
          <w:sz w:val="14"/>
        </w:rPr>
      </w:pPr>
      <w:r w:rsidRPr="0051721D">
        <w:rPr>
          <w:sz w:val="14"/>
        </w:rPr>
        <w:t xml:space="preserve">Our </w:t>
      </w:r>
      <w:r w:rsidRPr="009230BB">
        <w:rPr>
          <w:rStyle w:val="StyleUnderline"/>
        </w:rPr>
        <w:t>findings</w:t>
      </w:r>
      <w:r w:rsidRPr="009230BB">
        <w:rPr>
          <w:sz w:val="14"/>
        </w:rPr>
        <w:t xml:space="preserve"> consequently </w:t>
      </w:r>
      <w:r w:rsidRPr="009230BB">
        <w:rPr>
          <w:rStyle w:val="StyleUnderline"/>
        </w:rPr>
        <w:t xml:space="preserve">suggest that the institutional features of the </w:t>
      </w:r>
      <w:r w:rsidRPr="009230BB">
        <w:rPr>
          <w:rStyle w:val="Emphasis"/>
        </w:rPr>
        <w:t>labour market</w:t>
      </w:r>
      <w:r w:rsidRPr="009230BB">
        <w:rPr>
          <w:rStyle w:val="StyleUnderline"/>
        </w:rPr>
        <w:t xml:space="preserve"> and </w:t>
      </w:r>
      <w:r w:rsidRPr="009230BB">
        <w:rPr>
          <w:rStyle w:val="Emphasis"/>
        </w:rPr>
        <w:t>wage bargaining</w:t>
      </w:r>
      <w:r w:rsidRPr="009230BB">
        <w:rPr>
          <w:rStyle w:val="StyleUnderline"/>
        </w:rPr>
        <w:t xml:space="preserve"> should be taken into consideration by central banks in the conduct of their monetary policy</w:t>
      </w:r>
      <w:r w:rsidRPr="009230BB">
        <w:rPr>
          <w:sz w:val="14"/>
        </w:rPr>
        <w:t xml:space="preserve">. </w:t>
      </w:r>
      <w:r w:rsidRPr="009230BB">
        <w:rPr>
          <w:rStyle w:val="StyleUnderline"/>
        </w:rPr>
        <w:t xml:space="preserve">This argues in favour of </w:t>
      </w:r>
      <w:r w:rsidRPr="009230BB">
        <w:rPr>
          <w:rStyle w:val="Emphasis"/>
        </w:rPr>
        <w:t>tightening policy rates quickly</w:t>
      </w:r>
      <w:r w:rsidRPr="009230BB">
        <w:rPr>
          <w:rStyle w:val="StyleUnderline"/>
        </w:rPr>
        <w:t xml:space="preserve"> and </w:t>
      </w:r>
      <w:r w:rsidRPr="009230BB">
        <w:rPr>
          <w:rStyle w:val="Emphasis"/>
        </w:rPr>
        <w:t>firmly</w:t>
      </w:r>
      <w:r w:rsidRPr="009230BB">
        <w:rPr>
          <w:rStyle w:val="StyleUnderline"/>
        </w:rPr>
        <w:t xml:space="preserve"> to avoid a </w:t>
      </w:r>
      <w:r w:rsidRPr="009230BB">
        <w:rPr>
          <w:rStyle w:val="Emphasis"/>
        </w:rPr>
        <w:t>wage-price spiral</w:t>
      </w:r>
      <w:r w:rsidRPr="009230BB">
        <w:rPr>
          <w:rStyle w:val="StyleUnderline"/>
        </w:rPr>
        <w:t xml:space="preserve"> emerging</w:t>
      </w:r>
      <w:r w:rsidRPr="0051721D">
        <w:rPr>
          <w:rStyle w:val="StyleUnderline"/>
        </w:rPr>
        <w:t xml:space="preserve"> that would </w:t>
      </w:r>
      <w:r w:rsidRPr="0051721D">
        <w:rPr>
          <w:rStyle w:val="Emphasis"/>
        </w:rPr>
        <w:t>add fuel to the fire</w:t>
      </w:r>
      <w:r w:rsidRPr="0051721D">
        <w:rPr>
          <w:sz w:val="14"/>
        </w:rPr>
        <w:t>.</w:t>
      </w:r>
    </w:p>
    <w:p w14:paraId="1C982632" w14:textId="77777777" w:rsidR="004948CD" w:rsidRPr="0051721D" w:rsidRDefault="004948CD" w:rsidP="004948CD">
      <w:pPr>
        <w:rPr>
          <w:sz w:val="14"/>
        </w:rPr>
      </w:pPr>
      <w:r w:rsidRPr="0051721D">
        <w:rPr>
          <w:sz w:val="14"/>
        </w:rPr>
        <w:t xml:space="preserve">More largely, </w:t>
      </w:r>
      <w:r w:rsidRPr="0051721D">
        <w:rPr>
          <w:rStyle w:val="StyleUnderline"/>
        </w:rPr>
        <w:t xml:space="preserve">a high and persistent </w:t>
      </w:r>
      <w:r w:rsidRPr="006D310A">
        <w:rPr>
          <w:rStyle w:val="StyleUnderline"/>
          <w:highlight w:val="cyan"/>
        </w:rPr>
        <w:t>inflation</w:t>
      </w:r>
      <w:r w:rsidRPr="0051721D">
        <w:rPr>
          <w:rStyle w:val="StyleUnderline"/>
        </w:rPr>
        <w:t xml:space="preserve"> environment can also </w:t>
      </w:r>
      <w:r w:rsidRPr="006D310A">
        <w:rPr>
          <w:rStyle w:val="StyleUnderline"/>
          <w:highlight w:val="cyan"/>
        </w:rPr>
        <w:t xml:space="preserve">have a </w:t>
      </w:r>
      <w:r w:rsidRPr="006D310A">
        <w:rPr>
          <w:rStyle w:val="Emphasis"/>
          <w:highlight w:val="cyan"/>
        </w:rPr>
        <w:t>strong impact on financial markets</w:t>
      </w:r>
      <w:r w:rsidRPr="0051721D">
        <w:rPr>
          <w:sz w:val="14"/>
        </w:rPr>
        <w:t xml:space="preserve">. It is widely recognised that </w:t>
      </w:r>
      <w:r w:rsidRPr="0051721D">
        <w:rPr>
          <w:rStyle w:val="StyleUnderline"/>
        </w:rPr>
        <w:t xml:space="preserve">higher interest rates induced by a </w:t>
      </w:r>
      <w:r w:rsidRPr="0051721D">
        <w:rPr>
          <w:rStyle w:val="Emphasis"/>
        </w:rPr>
        <w:t>restrictive monetary policy</w:t>
      </w:r>
      <w:r w:rsidRPr="0051721D">
        <w:rPr>
          <w:rStyle w:val="StyleUnderline"/>
        </w:rPr>
        <w:t xml:space="preserve"> are most likely accompanied by </w:t>
      </w:r>
      <w:r w:rsidRPr="0051721D">
        <w:rPr>
          <w:rStyle w:val="Emphasis"/>
        </w:rPr>
        <w:t>lower stock market returns</w:t>
      </w:r>
      <w:r w:rsidRPr="0051721D">
        <w:rPr>
          <w:sz w:val="14"/>
        </w:rPr>
        <w:t xml:space="preserve"> (Chiang, 2022). As shown by Vukovic et al. (2022), this </w:t>
      </w:r>
      <w:r w:rsidRPr="006D310A">
        <w:rPr>
          <w:rStyle w:val="StyleUnderline"/>
          <w:highlight w:val="cyan"/>
        </w:rPr>
        <w:t xml:space="preserve">negative relationship between </w:t>
      </w:r>
      <w:r w:rsidRPr="006D310A">
        <w:rPr>
          <w:rStyle w:val="Emphasis"/>
          <w:highlight w:val="cyan"/>
        </w:rPr>
        <w:t>inflation and stock returns</w:t>
      </w:r>
      <w:r w:rsidRPr="0051721D">
        <w:rPr>
          <w:rStyle w:val="StyleUnderline"/>
        </w:rPr>
        <w:t xml:space="preserve"> has </w:t>
      </w:r>
      <w:r w:rsidRPr="00847047">
        <w:rPr>
          <w:rStyle w:val="StyleUnderline"/>
        </w:rPr>
        <w:t xml:space="preserve">important practical implications for the design of </w:t>
      </w:r>
      <w:r w:rsidRPr="00847047">
        <w:rPr>
          <w:rStyle w:val="Emphasis"/>
        </w:rPr>
        <w:t>portfolio allocation strategies</w:t>
      </w:r>
      <w:r w:rsidRPr="00847047">
        <w:rPr>
          <w:rStyle w:val="StyleUnderline"/>
        </w:rPr>
        <w:t xml:space="preserve"> and the </w:t>
      </w:r>
      <w:r w:rsidRPr="00847047">
        <w:rPr>
          <w:rStyle w:val="Emphasis"/>
        </w:rPr>
        <w:t>cross-market risk management</w:t>
      </w:r>
      <w:r w:rsidRPr="00847047">
        <w:rPr>
          <w:sz w:val="14"/>
        </w:rPr>
        <w:t xml:space="preserve">. Furthermore, </w:t>
      </w:r>
      <w:r w:rsidRPr="00847047">
        <w:rPr>
          <w:rStyle w:val="StyleUnderline"/>
        </w:rPr>
        <w:t>as stock prices are less informative in a high inflation environment</w:t>
      </w:r>
      <w:r w:rsidRPr="00847047">
        <w:rPr>
          <w:sz w:val="14"/>
        </w:rPr>
        <w:t xml:space="preserve">, Farooq and Ahmed (2018) </w:t>
      </w:r>
      <w:r w:rsidRPr="00847047">
        <w:rPr>
          <w:rStyle w:val="StyleUnderline"/>
        </w:rPr>
        <w:t xml:space="preserve">show that it reduces the ability of </w:t>
      </w:r>
      <w:r w:rsidRPr="00847047">
        <w:rPr>
          <w:rStyle w:val="StyleUnderline"/>
        </w:rPr>
        <w:lastRenderedPageBreak/>
        <w:t xml:space="preserve">managers to use information from the stock market to make </w:t>
      </w:r>
      <w:r w:rsidRPr="00847047">
        <w:rPr>
          <w:rStyle w:val="Emphasis"/>
        </w:rPr>
        <w:t>value enhancing investment decisions</w:t>
      </w:r>
      <w:r w:rsidRPr="00847047">
        <w:rPr>
          <w:sz w:val="14"/>
        </w:rPr>
        <w:t xml:space="preserve">. Consequently, the fear of an </w:t>
      </w:r>
      <w:r w:rsidRPr="00847047">
        <w:rPr>
          <w:rStyle w:val="Emphasis"/>
        </w:rPr>
        <w:t>inflation loop</w:t>
      </w:r>
      <w:r w:rsidRPr="00847047">
        <w:rPr>
          <w:sz w:val="14"/>
        </w:rPr>
        <w:t xml:space="preserve"> is not only a macroeconomic issue, as it is expected to </w:t>
      </w:r>
      <w:r w:rsidRPr="00847047">
        <w:rPr>
          <w:rStyle w:val="Emphasis"/>
        </w:rPr>
        <w:t>significantly drive microeconomic decisions</w:t>
      </w:r>
      <w:r w:rsidRPr="00847047">
        <w:rPr>
          <w:sz w:val="14"/>
        </w:rPr>
        <w:t xml:space="preserve"> </w:t>
      </w:r>
      <w:r w:rsidRPr="00847047">
        <w:rPr>
          <w:rStyle w:val="StyleUnderline"/>
        </w:rPr>
        <w:t>and</w:t>
      </w:r>
      <w:r w:rsidRPr="00847047">
        <w:rPr>
          <w:sz w:val="14"/>
        </w:rPr>
        <w:t xml:space="preserve"> </w:t>
      </w:r>
      <w:r w:rsidRPr="00847047">
        <w:rPr>
          <w:rStyle w:val="StyleUnderline"/>
        </w:rPr>
        <w:t xml:space="preserve">change the </w:t>
      </w:r>
      <w:r w:rsidRPr="00847047">
        <w:rPr>
          <w:rStyle w:val="Emphasis"/>
        </w:rPr>
        <w:t>behaviour of investors</w:t>
      </w:r>
      <w:r w:rsidRPr="00847047">
        <w:rPr>
          <w:rStyle w:val="StyleUnderline"/>
        </w:rPr>
        <w:t xml:space="preserve"> and firms</w:t>
      </w:r>
      <w:r w:rsidRPr="0051721D">
        <w:rPr>
          <w:sz w:val="14"/>
        </w:rPr>
        <w:t>.</w:t>
      </w:r>
    </w:p>
    <w:p w14:paraId="13FE1A2B" w14:textId="77777777" w:rsidR="004948CD" w:rsidRPr="00846A22" w:rsidRDefault="004948CD" w:rsidP="004948CD"/>
    <w:p w14:paraId="163E9A79" w14:textId="77777777" w:rsidR="004948CD" w:rsidRPr="00EF1E66" w:rsidRDefault="004948CD" w:rsidP="004948CD">
      <w:pPr>
        <w:pStyle w:val="Heading4"/>
      </w:pPr>
      <w:r>
        <w:t xml:space="preserve">Expanding collective bargaining rights constricts </w:t>
      </w:r>
      <w:r w:rsidRPr="00C42005">
        <w:rPr>
          <w:u w:val="single"/>
        </w:rPr>
        <w:t>entrepreneurial capital flexibility</w:t>
      </w:r>
      <w:r>
        <w:t xml:space="preserve"> and ensures </w:t>
      </w:r>
      <w:r w:rsidRPr="00C42005">
        <w:rPr>
          <w:u w:val="single"/>
        </w:rPr>
        <w:t>unemployment-induced hysteresis</w:t>
      </w:r>
      <w:r>
        <w:t xml:space="preserve">---that guarantees </w:t>
      </w:r>
      <w:r w:rsidRPr="006014D2">
        <w:rPr>
          <w:u w:val="single"/>
        </w:rPr>
        <w:t>sudden</w:t>
      </w:r>
      <w:r>
        <w:t xml:space="preserve"> and </w:t>
      </w:r>
      <w:r w:rsidRPr="006014D2">
        <w:rPr>
          <w:u w:val="single"/>
        </w:rPr>
        <w:t>protracted financial crisis</w:t>
      </w:r>
      <w:r>
        <w:t xml:space="preserve">. Even if the plan may </w:t>
      </w:r>
      <w:r w:rsidRPr="000242E6">
        <w:rPr>
          <w:u w:val="single"/>
        </w:rPr>
        <w:t>seem</w:t>
      </w:r>
      <w:r>
        <w:t xml:space="preserve"> small, </w:t>
      </w:r>
      <w:r w:rsidRPr="000242E6">
        <w:rPr>
          <w:u w:val="single"/>
        </w:rPr>
        <w:t>financial propagation mechanisms</w:t>
      </w:r>
      <w:r>
        <w:t xml:space="preserve"> </w:t>
      </w:r>
      <w:r w:rsidRPr="00EF1E66">
        <w:rPr>
          <w:b w:val="0"/>
          <w:bCs/>
        </w:rPr>
        <w:t>such as the financial accelerator channel and Fisher deflator</w:t>
      </w:r>
      <w:r>
        <w:t xml:space="preserve"> </w:t>
      </w:r>
      <w:r w:rsidRPr="00EF1E66">
        <w:rPr>
          <w:u w:val="single"/>
        </w:rPr>
        <w:t>magnify</w:t>
      </w:r>
      <w:r>
        <w:t xml:space="preserve"> macroeconomic effects. </w:t>
      </w:r>
    </w:p>
    <w:p w14:paraId="7AB8C5EE" w14:textId="77777777" w:rsidR="004948CD" w:rsidRDefault="004948CD" w:rsidP="004948CD">
      <w:r w:rsidRPr="00B02F5A">
        <w:rPr>
          <w:rStyle w:val="Style13ptBold"/>
        </w:rPr>
        <w:t>Giakas 23</w:t>
      </w:r>
      <w:r>
        <w:t xml:space="preserve"> – Konstantinos Giakas, Athens University of Economics and Business, Department of Economics, “Hysteresis, financial frictions and monetary policy,” The Journal of Economic Asymmetries, Volume 27, June 2023, e00286, https://doi.org/10.1016/j.jeca.2022.e00286</w:t>
      </w:r>
    </w:p>
    <w:p w14:paraId="1D8E4196" w14:textId="77777777" w:rsidR="004948CD" w:rsidRPr="00BF2F3A" w:rsidRDefault="004948CD" w:rsidP="004948CD">
      <w:pPr>
        <w:rPr>
          <w:sz w:val="14"/>
        </w:rPr>
      </w:pPr>
      <w:r w:rsidRPr="00BF2F3A">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7576D036" w14:textId="77777777" w:rsidR="004948CD" w:rsidRPr="00BF2F3A" w:rsidRDefault="004948CD" w:rsidP="004948CD">
      <w:pPr>
        <w:rPr>
          <w:sz w:val="14"/>
        </w:rPr>
      </w:pPr>
      <w:r w:rsidRPr="00BF2F3A">
        <w:rPr>
          <w:sz w:val="14"/>
        </w:rPr>
        <w:t xml:space="preserve">It is clear that </w:t>
      </w:r>
      <w:r w:rsidRPr="00B02F5A">
        <w:rPr>
          <w:rStyle w:val="StyleUnderline"/>
        </w:rPr>
        <w:t xml:space="preserve">the empirical literature has produced a </w:t>
      </w:r>
      <w:r w:rsidRPr="00B02F5A">
        <w:rPr>
          <w:rStyle w:val="Emphasis"/>
        </w:rPr>
        <w:t>strong set of empirical results</w:t>
      </w:r>
      <w:r w:rsidRPr="00B02F5A">
        <w:rPr>
          <w:rStyle w:val="StyleUnderline"/>
        </w:rPr>
        <w:t xml:space="preserve"> that emphasizes the persistent nature of fluctuations</w:t>
      </w:r>
      <w:r w:rsidRPr="00BF2F3A">
        <w:rPr>
          <w:sz w:val="14"/>
        </w:rPr>
        <w:t>. A thorough review of hysteresis is not pursued here. The interested reader can find an up-to-date survey on hysteresis in Cerra et al. (2020).</w:t>
      </w:r>
    </w:p>
    <w:p w14:paraId="6A1E94B6" w14:textId="77777777" w:rsidR="004948CD" w:rsidRPr="00BF2F3A" w:rsidRDefault="004948CD" w:rsidP="004948CD">
      <w:pPr>
        <w:rPr>
          <w:sz w:val="14"/>
        </w:rPr>
      </w:pPr>
      <w:r w:rsidRPr="00BF2F3A">
        <w:rPr>
          <w:sz w:val="14"/>
        </w:rPr>
        <w:t xml:space="preserve">Keeping in mind the aforementioned points and believing that </w:t>
      </w:r>
      <w:r w:rsidRPr="00B02F5A">
        <w:rPr>
          <w:rStyle w:val="StyleUnderline"/>
        </w:rPr>
        <w:t>DSGE models should be improved upon rather than discarded</w:t>
      </w:r>
      <w:r w:rsidRPr="00BF2F3A">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323BF5F1" w14:textId="77777777" w:rsidR="004948CD" w:rsidRPr="00BF2F3A" w:rsidRDefault="004948CD" w:rsidP="004948CD">
      <w:pPr>
        <w:rPr>
          <w:sz w:val="14"/>
        </w:rPr>
      </w:pPr>
      <w:r w:rsidRPr="00BF2F3A">
        <w:rPr>
          <w:sz w:val="14"/>
        </w:rPr>
        <w:t xml:space="preserve">The core of the developed model is based on the baseline hysteresis model developed in Galí (2022), which is transformed towards two main directions. First, to incorporate the features and frictions found in a typical medium-sized New Keynesian model like those of Smets and Wouters (2007) and Christiano et al. (2005). These features are: </w:t>
      </w:r>
      <w:r w:rsidRPr="00AC7C1B">
        <w:rPr>
          <w:rStyle w:val="StyleUnderline"/>
        </w:rPr>
        <w:t xml:space="preserve">habit formation in consumption, physical capital accumulation, investment adjustment costs, </w:t>
      </w:r>
      <w:r w:rsidRPr="00AC7C1B">
        <w:rPr>
          <w:rStyle w:val="Emphasis"/>
        </w:rPr>
        <w:t>indexation to previous period inflation</w:t>
      </w:r>
      <w:r w:rsidRPr="00AC7C1B">
        <w:rPr>
          <w:rStyle w:val="StyleUnderline"/>
        </w:rPr>
        <w:t xml:space="preserve"> for both prices and nominal wages that are not optimally chosen in a specific period</w:t>
      </w:r>
      <w:r w:rsidRPr="00BF2F3A">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4156E0A3" w14:textId="77777777" w:rsidR="004948CD" w:rsidRPr="00BF2F3A" w:rsidRDefault="004948CD" w:rsidP="004948CD">
      <w:pPr>
        <w:rPr>
          <w:sz w:val="14"/>
        </w:rPr>
      </w:pPr>
      <w:r w:rsidRPr="00BF2F3A">
        <w:rPr>
          <w:sz w:val="14"/>
        </w:rPr>
        <w:t xml:space="preserve">Second, to incorporate the costly state verification mechanism of Bernanke et al. (1999). This mechanism assumes that </w:t>
      </w:r>
      <w:r w:rsidRPr="006D310A">
        <w:rPr>
          <w:rStyle w:val="Emphasis"/>
          <w:highlight w:val="cyan"/>
        </w:rPr>
        <w:t>financial frictions</w:t>
      </w:r>
      <w:r w:rsidRPr="006D310A">
        <w:rPr>
          <w:rStyle w:val="StyleUnderline"/>
          <w:highlight w:val="cyan"/>
        </w:rPr>
        <w:t xml:space="preserve"> arise in</w:t>
      </w:r>
      <w:r w:rsidRPr="00441001">
        <w:rPr>
          <w:rStyle w:val="StyleUnderline"/>
        </w:rPr>
        <w:t xml:space="preserve"> the </w:t>
      </w:r>
      <w:r w:rsidRPr="006D310A">
        <w:rPr>
          <w:rStyle w:val="StyleUnderline"/>
          <w:highlight w:val="cyan"/>
        </w:rPr>
        <w:t>demand of credit</w:t>
      </w:r>
      <w:r w:rsidRPr="00441001">
        <w:rPr>
          <w:rStyle w:val="StyleUnderline"/>
        </w:rPr>
        <w:t xml:space="preserve"> or in other words, </w:t>
      </w:r>
      <w:r w:rsidRPr="006D310A">
        <w:rPr>
          <w:rStyle w:val="StyleUnderline"/>
          <w:highlight w:val="cyan"/>
        </w:rPr>
        <w:t>between</w:t>
      </w:r>
      <w:r w:rsidRPr="00441001">
        <w:rPr>
          <w:rStyle w:val="StyleUnderline"/>
        </w:rPr>
        <w:t xml:space="preserve"> financial intermediaries</w:t>
      </w:r>
      <w:r w:rsidRPr="00BF2F3A">
        <w:rPr>
          <w:sz w:val="14"/>
        </w:rPr>
        <w:t xml:space="preserve"> (</w:t>
      </w:r>
      <w:r w:rsidRPr="006D310A">
        <w:rPr>
          <w:rStyle w:val="StyleUnderline"/>
          <w:highlight w:val="cyan"/>
        </w:rPr>
        <w:t>banks</w:t>
      </w:r>
      <w:r w:rsidRPr="00BF2F3A">
        <w:rPr>
          <w:sz w:val="14"/>
        </w:rPr>
        <w:t xml:space="preserve">) </w:t>
      </w:r>
      <w:r w:rsidRPr="006D310A">
        <w:rPr>
          <w:rStyle w:val="StyleUnderline"/>
          <w:highlight w:val="cyan"/>
        </w:rPr>
        <w:t>and</w:t>
      </w:r>
      <w:r w:rsidRPr="00441001">
        <w:rPr>
          <w:rStyle w:val="StyleUnderline"/>
        </w:rPr>
        <w:t xml:space="preserve"> their borrowers</w:t>
      </w:r>
      <w:r w:rsidRPr="00BF2F3A">
        <w:rPr>
          <w:sz w:val="14"/>
        </w:rPr>
        <w:t xml:space="preserve"> (</w:t>
      </w:r>
      <w:r w:rsidRPr="006D310A">
        <w:rPr>
          <w:rStyle w:val="StyleUnderline"/>
          <w:highlight w:val="cyan"/>
        </w:rPr>
        <w:t>entrepreneurs</w:t>
      </w:r>
      <w:r w:rsidRPr="00BF2F3A">
        <w:rPr>
          <w:sz w:val="14"/>
        </w:rPr>
        <w:t xml:space="preserve">). The key mechanism of this type of </w:t>
      </w:r>
      <w:r w:rsidRPr="00441001">
        <w:rPr>
          <w:rStyle w:val="StyleUnderline"/>
        </w:rPr>
        <w:t>financial frictions involves</w:t>
      </w:r>
      <w:r w:rsidRPr="00BF2F3A">
        <w:rPr>
          <w:sz w:val="14"/>
        </w:rPr>
        <w:t xml:space="preserve"> a </w:t>
      </w:r>
      <w:r w:rsidRPr="00441001">
        <w:rPr>
          <w:rStyle w:val="StyleUnderline"/>
        </w:rPr>
        <w:t>link between the “external finance” premium</w:t>
      </w:r>
      <w:r w:rsidRPr="00BF2F3A">
        <w:rPr>
          <w:sz w:val="14"/>
        </w:rPr>
        <w:t xml:space="preserve"> (or the difference between the cost of funds raised externally and the opportunity cost of funds internal to the firm) </w:t>
      </w:r>
      <w:r w:rsidRPr="00441001">
        <w:rPr>
          <w:rStyle w:val="StyleUnderline"/>
        </w:rPr>
        <w:t>and the net worth of entrepreneurs</w:t>
      </w:r>
      <w:r w:rsidRPr="00BF2F3A">
        <w:rPr>
          <w:sz w:val="14"/>
        </w:rPr>
        <w:t>. As in Bernanke et al. (1999), the external finance premium is endogenously generated by introducing a conflict of interest (agency problem) between borrowers (entrepreneurs) and their respective lenders (financial intermediaries).</w:t>
      </w:r>
    </w:p>
    <w:p w14:paraId="3CF4AEFF" w14:textId="77777777" w:rsidR="004948CD" w:rsidRPr="00BF2F3A" w:rsidRDefault="004948CD" w:rsidP="004948CD">
      <w:pPr>
        <w:rPr>
          <w:sz w:val="14"/>
        </w:rPr>
      </w:pPr>
      <w:r w:rsidRPr="00BF2F3A">
        <w:rPr>
          <w:sz w:val="14"/>
        </w:rPr>
        <w:t xml:space="preserve">The model economy consists of the following agents: </w:t>
      </w:r>
      <w:r w:rsidRPr="00441001">
        <w:rPr>
          <w:rStyle w:val="StyleUnderline"/>
        </w:rPr>
        <w:t>households, intermediate and final good producing firms, capital producers, entrepreneurs, financial intermediaries, a government and a monetary authority.</w:t>
      </w:r>
      <w:r w:rsidRPr="00BF2F3A">
        <w:rPr>
          <w:sz w:val="14"/>
        </w:rPr>
        <w:t xml:space="preserve"> </w:t>
      </w:r>
      <w:r w:rsidRPr="00441001">
        <w:rPr>
          <w:rStyle w:val="StyleUnderline"/>
        </w:rPr>
        <w:t>Households consume</w:t>
      </w:r>
      <w:r w:rsidRPr="00BF2F3A">
        <w:rPr>
          <w:sz w:val="14"/>
        </w:rPr>
        <w:t xml:space="preserve">, </w:t>
      </w:r>
      <w:r w:rsidRPr="00441001">
        <w:rPr>
          <w:rStyle w:val="StyleUnderline"/>
        </w:rPr>
        <w:t>supply differentiated labor to</w:t>
      </w:r>
      <w:r w:rsidRPr="00BF2F3A">
        <w:rPr>
          <w:sz w:val="14"/>
        </w:rPr>
        <w:t xml:space="preserve"> intermediate good producing </w:t>
      </w:r>
      <w:r w:rsidRPr="00441001">
        <w:rPr>
          <w:rStyle w:val="StyleUnderline"/>
        </w:rPr>
        <w:t>firms in a monopolistically competitive labor market</w:t>
      </w:r>
      <w:r w:rsidRPr="00BF2F3A">
        <w:rPr>
          <w:sz w:val="14"/>
        </w:rPr>
        <w:t xml:space="preserve">, and make consumption and saving decisions. Intermediate goods producing firms are monopolistically competitive and subject to a Calvo mechanism for price setting. </w:t>
      </w:r>
      <w:r w:rsidRPr="00AA719C">
        <w:rPr>
          <w:rStyle w:val="StyleUnderline"/>
        </w:rPr>
        <w:t>They rent physical capital from entrepreneurs which they then use for production.</w:t>
      </w:r>
      <w:r w:rsidRPr="00BF2F3A">
        <w:rPr>
          <w:sz w:val="14"/>
        </w:rPr>
        <w:t xml:space="preserve"> Competitive final good firms produce using differentiated intermediate goods as inputs. </w:t>
      </w:r>
      <w:r w:rsidRPr="00AA719C">
        <w:rPr>
          <w:rStyle w:val="StyleUnderline"/>
        </w:rPr>
        <w:t>The representative capital producer combines underappreciated physical capital with new investment</w:t>
      </w:r>
      <w:r w:rsidRPr="00BF2F3A">
        <w:rPr>
          <w:sz w:val="14"/>
        </w:rPr>
        <w:t xml:space="preserve">. </w:t>
      </w:r>
      <w:r w:rsidRPr="00AA719C">
        <w:rPr>
          <w:rStyle w:val="StyleUnderline"/>
        </w:rPr>
        <w:t xml:space="preserve">Entrepreneurs buy physical capital from capital </w:t>
      </w:r>
      <w:r w:rsidRPr="00AA719C">
        <w:rPr>
          <w:rStyle w:val="StyleUnderline"/>
        </w:rPr>
        <w:lastRenderedPageBreak/>
        <w:t>good producers</w:t>
      </w:r>
      <w:r w:rsidRPr="00BF2F3A">
        <w:rPr>
          <w:sz w:val="14"/>
        </w:rPr>
        <w:t>.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have to borrow a fraction of the required funds. The representative financial intermediary provides the necessary credit for this funding gap. In turn, the financial intermediary obtains its funds from households’ deposits.</w:t>
      </w:r>
    </w:p>
    <w:p w14:paraId="11EA480D" w14:textId="77777777" w:rsidR="004948CD" w:rsidRPr="00BF2F3A" w:rsidRDefault="004948CD" w:rsidP="004948CD">
      <w:pPr>
        <w:rPr>
          <w:sz w:val="14"/>
        </w:rPr>
      </w:pPr>
      <w:r w:rsidRPr="00BF2F3A">
        <w:rPr>
          <w:sz w:val="14"/>
        </w:rPr>
        <w:t xml:space="preserve">Furthermore, following Bernanke et al. (1999) it is assumed that </w:t>
      </w:r>
      <w:r w:rsidRPr="006D310A">
        <w:rPr>
          <w:rStyle w:val="StyleUnderline"/>
          <w:highlight w:val="cyan"/>
        </w:rPr>
        <w:t xml:space="preserve">entrepreneurial loans are </w:t>
      </w:r>
      <w:r w:rsidRPr="006D310A">
        <w:rPr>
          <w:rStyle w:val="Emphasis"/>
          <w:highlight w:val="cyan"/>
        </w:rPr>
        <w:t>risky</w:t>
      </w:r>
      <w:r w:rsidRPr="006D310A">
        <w:rPr>
          <w:rStyle w:val="StyleUnderline"/>
          <w:highlight w:val="cyan"/>
        </w:rPr>
        <w:t xml:space="preserve"> since returns</w:t>
      </w:r>
      <w:r w:rsidRPr="00AA719C">
        <w:rPr>
          <w:rStyle w:val="StyleUnderline"/>
        </w:rPr>
        <w:t xml:space="preserve"> on the entrepreneurial investments </w:t>
      </w:r>
      <w:r w:rsidRPr="006D310A">
        <w:rPr>
          <w:rStyle w:val="StyleUnderline"/>
          <w:highlight w:val="cyan"/>
        </w:rPr>
        <w:t>are</w:t>
      </w:r>
      <w:r w:rsidRPr="00AA719C">
        <w:rPr>
          <w:rStyle w:val="StyleUnderline"/>
        </w:rPr>
        <w:t xml:space="preserve"> </w:t>
      </w:r>
      <w:r w:rsidRPr="006D310A">
        <w:rPr>
          <w:rStyle w:val="StyleUnderline"/>
          <w:highlight w:val="cyan"/>
        </w:rPr>
        <w:t>subject to</w:t>
      </w:r>
      <w:r w:rsidRPr="00AA719C">
        <w:rPr>
          <w:rStyle w:val="StyleUnderline"/>
        </w:rPr>
        <w:t xml:space="preserve"> </w:t>
      </w:r>
      <w:r w:rsidRPr="00AA719C">
        <w:rPr>
          <w:rStyle w:val="Emphasis"/>
        </w:rPr>
        <w:t xml:space="preserve">idiosyncratic </w:t>
      </w:r>
      <w:r w:rsidRPr="006D310A">
        <w:rPr>
          <w:rStyle w:val="Emphasis"/>
          <w:highlight w:val="cyan"/>
        </w:rPr>
        <w:t>shocks</w:t>
      </w:r>
      <w:r w:rsidRPr="00BF2F3A">
        <w:rPr>
          <w:sz w:val="14"/>
        </w:rPr>
        <w:t xml:space="preserve">. </w:t>
      </w:r>
      <w:r w:rsidRPr="00AA719C">
        <w:rPr>
          <w:rStyle w:val="StyleUnderline"/>
        </w:rPr>
        <w:t xml:space="preserve">A shock with a value lower than some threshold </w:t>
      </w:r>
      <w:r w:rsidRPr="006D310A">
        <w:rPr>
          <w:rStyle w:val="StyleUnderline"/>
          <w:highlight w:val="cyan"/>
        </w:rPr>
        <w:t xml:space="preserve">can lead to </w:t>
      </w:r>
      <w:r w:rsidRPr="006D310A">
        <w:rPr>
          <w:rStyle w:val="Emphasis"/>
          <w:highlight w:val="cyan"/>
        </w:rPr>
        <w:t>entrepreneur’s bankruptcy</w:t>
      </w:r>
      <w:r w:rsidRPr="00BF2F3A">
        <w:rPr>
          <w:sz w:val="14"/>
        </w:rPr>
        <w:t xml:space="preserve">. In addition, it is assumed that </w:t>
      </w:r>
      <w:r w:rsidRPr="00AA719C">
        <w:rPr>
          <w:rStyle w:val="StyleUnderline"/>
        </w:rPr>
        <w:t>the idiosyncratic shock is observed by the entrepreneur but not by the financial intermediary; who must pay a fixed monitoring cost in order to observe the entrepreneur’s realized return</w:t>
      </w:r>
      <w:r w:rsidRPr="00BF2F3A">
        <w:rPr>
          <w:sz w:val="14"/>
        </w:rPr>
        <w:t>.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in order to finance real government spending. Finally, the monetary authority sets nominal interest rates according to a Taylor rule that targets to stabilize inflation and the output while at the same time allows for interest rate smoothing.</w:t>
      </w:r>
    </w:p>
    <w:p w14:paraId="63DAE546" w14:textId="77777777" w:rsidR="004948CD" w:rsidRPr="00EF1E66" w:rsidRDefault="004948CD" w:rsidP="004948CD">
      <w:pPr>
        <w:rPr>
          <w:rStyle w:val="StyleUnderline"/>
        </w:rPr>
      </w:pPr>
      <w:r w:rsidRPr="00BF2F3A">
        <w:rPr>
          <w:sz w:val="14"/>
        </w:rPr>
        <w:t xml:space="preserve">Overall, the model highlights two distinct </w:t>
      </w:r>
      <w:r w:rsidRPr="00EF1E66">
        <w:rPr>
          <w:rStyle w:val="Emphasis"/>
        </w:rPr>
        <w:t>financial propagation mechanisms</w:t>
      </w:r>
      <w:r w:rsidRPr="00BF2F3A">
        <w:rPr>
          <w:sz w:val="14"/>
        </w:rPr>
        <w:t xml:space="preserve">. Both mechanisms work through changes in entrepreneurial net worth or equity. The first mechanism is known as </w:t>
      </w:r>
      <w:r w:rsidRPr="006D310A">
        <w:rPr>
          <w:rStyle w:val="StyleUnderline"/>
          <w:highlight w:val="cyan"/>
        </w:rPr>
        <w:t>the “</w:t>
      </w:r>
      <w:r w:rsidRPr="006D310A">
        <w:rPr>
          <w:rStyle w:val="Emphasis"/>
          <w:highlight w:val="cyan"/>
        </w:rPr>
        <w:t>financial accelerator</w:t>
      </w:r>
      <w:r w:rsidRPr="006D310A">
        <w:rPr>
          <w:rStyle w:val="StyleUnderline"/>
          <w:highlight w:val="cyan"/>
        </w:rPr>
        <w:t>” channel</w:t>
      </w:r>
      <w:r w:rsidRPr="00BF2F3A">
        <w:rPr>
          <w:sz w:val="14"/>
        </w:rPr>
        <w:t xml:space="preserve"> and it was introduced in Bernanke and Gertler, 1989, Bernanke and Gertler, 1990 and </w:t>
      </w:r>
      <w:r w:rsidRPr="009230BB">
        <w:rPr>
          <w:sz w:val="14"/>
        </w:rPr>
        <w:t xml:space="preserve">Bernanke et al. (1999). It </w:t>
      </w:r>
      <w:r w:rsidRPr="009230BB">
        <w:rPr>
          <w:rStyle w:val="StyleUnderline"/>
        </w:rPr>
        <w:t xml:space="preserve">works by altering the net worth of entrepreneurs through changes in the flow of their earnings due to idiosyncratic shocks and by </w:t>
      </w:r>
      <w:r w:rsidRPr="009230BB">
        <w:rPr>
          <w:rStyle w:val="Emphasis"/>
        </w:rPr>
        <w:t>capital gains and losses on their assets</w:t>
      </w:r>
      <w:r w:rsidRPr="009230BB">
        <w:rPr>
          <w:rStyle w:val="StyleUnderline"/>
        </w:rPr>
        <w:t xml:space="preserve"> due to </w:t>
      </w:r>
      <w:r w:rsidRPr="009230BB">
        <w:rPr>
          <w:rStyle w:val="Emphasis"/>
        </w:rPr>
        <w:t>changes in the price of capital</w:t>
      </w:r>
      <w:r w:rsidRPr="009230BB">
        <w:rPr>
          <w:rStyle w:val="StyleUnderline"/>
        </w:rPr>
        <w:t>. This</w:t>
      </w:r>
      <w:r w:rsidRPr="00EF1E66">
        <w:rPr>
          <w:rStyle w:val="StyleUnderline"/>
        </w:rPr>
        <w:t xml:space="preserve"> </w:t>
      </w:r>
      <w:r w:rsidRPr="006D310A">
        <w:rPr>
          <w:rStyle w:val="StyleUnderline"/>
          <w:highlight w:val="cyan"/>
        </w:rPr>
        <w:t>channel</w:t>
      </w:r>
      <w:r w:rsidRPr="00EF1E66">
        <w:rPr>
          <w:rStyle w:val="StyleUnderline"/>
        </w:rPr>
        <w:t xml:space="preserve"> tends to </w:t>
      </w:r>
      <w:r w:rsidRPr="006D310A">
        <w:rPr>
          <w:rStyle w:val="StyleUnderline"/>
          <w:highlight w:val="cyan"/>
        </w:rPr>
        <w:t>magnify</w:t>
      </w:r>
      <w:r w:rsidRPr="00EF1E66">
        <w:rPr>
          <w:rStyle w:val="StyleUnderline"/>
        </w:rPr>
        <w:t xml:space="preserve"> the </w:t>
      </w:r>
      <w:r w:rsidRPr="006D310A">
        <w:rPr>
          <w:rStyle w:val="Emphasis"/>
          <w:highlight w:val="cyan"/>
        </w:rPr>
        <w:t>macroeconomic effects</w:t>
      </w:r>
      <w:r w:rsidRPr="006D310A">
        <w:rPr>
          <w:rStyle w:val="StyleUnderline"/>
          <w:highlight w:val="cyan"/>
        </w:rPr>
        <w:t xml:space="preserve"> of</w:t>
      </w:r>
      <w:r w:rsidRPr="00EF1E66">
        <w:rPr>
          <w:rStyle w:val="StyleUnderline"/>
        </w:rPr>
        <w:t xml:space="preserve"> aggregate </w:t>
      </w:r>
      <w:r w:rsidRPr="006D310A">
        <w:rPr>
          <w:rStyle w:val="StyleUnderline"/>
          <w:highlight w:val="cyan"/>
        </w:rPr>
        <w:t>shocks</w:t>
      </w:r>
      <w:r w:rsidRPr="00EF1E66">
        <w:rPr>
          <w:rStyle w:val="StyleUnderline"/>
        </w:rPr>
        <w:t>.</w:t>
      </w:r>
    </w:p>
    <w:p w14:paraId="5F9AA45D" w14:textId="77777777" w:rsidR="004948CD" w:rsidRPr="00BF2F3A" w:rsidRDefault="004948CD" w:rsidP="004948CD">
      <w:pPr>
        <w:rPr>
          <w:sz w:val="14"/>
        </w:rPr>
      </w:pPr>
      <w:r w:rsidRPr="00BF2F3A">
        <w:rPr>
          <w:sz w:val="14"/>
        </w:rPr>
        <w:t xml:space="preserve">The second financial propagation mechanism is known as </w:t>
      </w:r>
      <w:r w:rsidRPr="000242E6">
        <w:rPr>
          <w:rStyle w:val="StyleUnderline"/>
        </w:rPr>
        <w:t>the</w:t>
      </w:r>
      <w:r w:rsidRPr="00BF2F3A">
        <w:rPr>
          <w:sz w:val="14"/>
        </w:rPr>
        <w:t xml:space="preserve"> “</w:t>
      </w:r>
      <w:r w:rsidRPr="00847047">
        <w:rPr>
          <w:rStyle w:val="Emphasis"/>
        </w:rPr>
        <w:t>Fisher deflation</w:t>
      </w:r>
      <w:r w:rsidRPr="00847047">
        <w:rPr>
          <w:sz w:val="14"/>
        </w:rPr>
        <w:t xml:space="preserve">” </w:t>
      </w:r>
      <w:r w:rsidRPr="00847047">
        <w:rPr>
          <w:rStyle w:val="StyleUnderline"/>
        </w:rPr>
        <w:t>channel</w:t>
      </w:r>
      <w:r w:rsidRPr="00847047">
        <w:rPr>
          <w:sz w:val="14"/>
        </w:rPr>
        <w:t xml:space="preserve"> and </w:t>
      </w:r>
      <w:r w:rsidRPr="00847047">
        <w:rPr>
          <w:rStyle w:val="StyleUnderline"/>
        </w:rPr>
        <w:t>arises when debt in the financial contract is formulated in nominal terms</w:t>
      </w:r>
      <w:r w:rsidRPr="00847047">
        <w:rPr>
          <w:sz w:val="14"/>
        </w:rPr>
        <w:t xml:space="preserve">. It is highlighted, among others, in Christiano et al. (2010) and Villaverde Jesús (2010). This mechanism works through the movements in entrepreneurial net worth that take place when </w:t>
      </w:r>
      <w:r w:rsidRPr="00847047">
        <w:rPr>
          <w:rStyle w:val="StyleUnderline"/>
        </w:rPr>
        <w:t xml:space="preserve">an </w:t>
      </w:r>
      <w:r w:rsidRPr="00847047">
        <w:rPr>
          <w:rStyle w:val="Emphasis"/>
        </w:rPr>
        <w:t>unexpected change in the price level</w:t>
      </w:r>
      <w:r w:rsidRPr="00847047">
        <w:rPr>
          <w:rStyle w:val="StyleUnderline"/>
        </w:rPr>
        <w:t xml:space="preserve"> alters the </w:t>
      </w:r>
      <w:r w:rsidRPr="00847047">
        <w:rPr>
          <w:rStyle w:val="Emphasis"/>
        </w:rPr>
        <w:t>real entrepreneurial debt</w:t>
      </w:r>
      <w:r w:rsidRPr="00847047">
        <w:rPr>
          <w:sz w:val="14"/>
        </w:rPr>
        <w:t xml:space="preserve">. The </w:t>
      </w:r>
      <w:r w:rsidRPr="00847047">
        <w:rPr>
          <w:rStyle w:val="StyleUnderline"/>
        </w:rPr>
        <w:t xml:space="preserve">Fisher and financial accelerator </w:t>
      </w:r>
      <w:r w:rsidRPr="00847047">
        <w:rPr>
          <w:rStyle w:val="Emphasis"/>
        </w:rPr>
        <w:t>propagation mechanisms reinforce each other</w:t>
      </w:r>
      <w:r w:rsidRPr="00847047">
        <w:rPr>
          <w:rStyle w:val="StyleUnderline"/>
        </w:rPr>
        <w:t xml:space="preserve"> afte</w:t>
      </w:r>
      <w:r w:rsidRPr="006D310A">
        <w:rPr>
          <w:rStyle w:val="StyleUnderline"/>
          <w:highlight w:val="cyan"/>
        </w:rPr>
        <w:t>r</w:t>
      </w:r>
      <w:r w:rsidRPr="000242E6">
        <w:rPr>
          <w:rStyle w:val="StyleUnderline"/>
        </w:rPr>
        <w:t xml:space="preserve"> aggregate </w:t>
      </w:r>
      <w:r w:rsidRPr="006D310A">
        <w:rPr>
          <w:rStyle w:val="StyleUnderline"/>
          <w:highlight w:val="cyan"/>
        </w:rPr>
        <w:t xml:space="preserve">shocks that move </w:t>
      </w:r>
      <w:r w:rsidRPr="006D310A">
        <w:rPr>
          <w:rStyle w:val="Emphasis"/>
          <w:highlight w:val="cyan"/>
        </w:rPr>
        <w:t>inflation</w:t>
      </w:r>
      <w:r w:rsidRPr="000242E6">
        <w:rPr>
          <w:rStyle w:val="StyleUnderline"/>
        </w:rPr>
        <w:t xml:space="preserve"> </w:t>
      </w:r>
      <w:r w:rsidRPr="006D310A">
        <w:rPr>
          <w:rStyle w:val="StyleUnderline"/>
          <w:highlight w:val="cyan"/>
        </w:rPr>
        <w:t>and</w:t>
      </w:r>
      <w:r w:rsidRPr="000242E6">
        <w:rPr>
          <w:rStyle w:val="StyleUnderline"/>
        </w:rPr>
        <w:t xml:space="preserve"> the </w:t>
      </w:r>
      <w:r w:rsidRPr="006D310A">
        <w:rPr>
          <w:rStyle w:val="StyleUnderline"/>
          <w:highlight w:val="cyan"/>
        </w:rPr>
        <w:t>price</w:t>
      </w:r>
      <w:r w:rsidRPr="000242E6">
        <w:rPr>
          <w:rStyle w:val="StyleUnderline"/>
        </w:rPr>
        <w:t xml:space="preserve"> of capital goods towards the same direction</w:t>
      </w:r>
      <w:r w:rsidRPr="00BF2F3A">
        <w:rPr>
          <w:sz w:val="14"/>
        </w:rPr>
        <w:t>. However, the two channels tend to cancel each other out when an aggregate shock pushes inflation and the price of capital goods towards opposite directions.</w:t>
      </w:r>
    </w:p>
    <w:p w14:paraId="4AA0803E" w14:textId="77777777" w:rsidR="004948CD" w:rsidRPr="00BF2F3A" w:rsidRDefault="004948CD" w:rsidP="004948CD">
      <w:pPr>
        <w:rPr>
          <w:sz w:val="14"/>
        </w:rPr>
      </w:pPr>
      <w:r w:rsidRPr="00BF2F3A">
        <w:rPr>
          <w:sz w:val="14"/>
        </w:rPr>
        <w:t>Moreover, unemployment is modeled in the extensive margin as in Galí (2011b) and Galí (</w:t>
      </w:r>
      <w:r w:rsidRPr="00847047">
        <w:rPr>
          <w:sz w:val="14"/>
        </w:rPr>
        <w:t xml:space="preserve">2022). The adopted definition of </w:t>
      </w:r>
      <w:r w:rsidRPr="00847047">
        <w:rPr>
          <w:rStyle w:val="StyleUnderline"/>
        </w:rPr>
        <w:t xml:space="preserve">unemployment is based on the existence of a </w:t>
      </w:r>
      <w:r w:rsidRPr="00847047">
        <w:rPr>
          <w:rStyle w:val="Emphasis"/>
        </w:rPr>
        <w:t>positive wage markup</w:t>
      </w:r>
      <w:r w:rsidRPr="00847047">
        <w:rPr>
          <w:rStyle w:val="StyleUnderline"/>
        </w:rPr>
        <w:t xml:space="preserve"> that pins down the long-run unemployment rate to a specific positive value</w:t>
      </w:r>
      <w:r w:rsidRPr="00847047">
        <w:rPr>
          <w:sz w:val="14"/>
        </w:rPr>
        <w:t xml:space="preserve">, along with the existence of </w:t>
      </w:r>
      <w:r w:rsidRPr="00847047">
        <w:rPr>
          <w:rStyle w:val="StyleUnderline"/>
        </w:rPr>
        <w:t xml:space="preserve">nominal </w:t>
      </w:r>
      <w:r w:rsidRPr="00847047">
        <w:rPr>
          <w:rStyle w:val="Emphasis"/>
        </w:rPr>
        <w:t>wage frictions</w:t>
      </w:r>
      <w:r w:rsidRPr="00847047">
        <w:rPr>
          <w:sz w:val="14"/>
        </w:rPr>
        <w:t xml:space="preserve"> that </w:t>
      </w:r>
      <w:r w:rsidRPr="00847047">
        <w:rPr>
          <w:rStyle w:val="StyleUnderline"/>
        </w:rPr>
        <w:t>generate</w:t>
      </w:r>
      <w:r w:rsidRPr="00847047">
        <w:rPr>
          <w:sz w:val="14"/>
        </w:rPr>
        <w:t xml:space="preserve"> the </w:t>
      </w:r>
      <w:r w:rsidRPr="00847047">
        <w:rPr>
          <w:rStyle w:val="StyleUnderline"/>
        </w:rPr>
        <w:t>fluctuations in the unemployment rate in response to aggregate shocks</w:t>
      </w:r>
      <w:r w:rsidRPr="00847047">
        <w:rPr>
          <w:sz w:val="14"/>
        </w:rPr>
        <w:t>.</w:t>
      </w:r>
    </w:p>
    <w:p w14:paraId="0A64990D" w14:textId="77777777" w:rsidR="004948CD" w:rsidRPr="00BF2F3A" w:rsidRDefault="004948CD" w:rsidP="004948CD">
      <w:pPr>
        <w:rPr>
          <w:sz w:val="14"/>
        </w:rPr>
      </w:pPr>
      <w:r w:rsidRPr="00BF2F3A">
        <w:rPr>
          <w:sz w:val="14"/>
        </w:rPr>
        <w:t xml:space="preserve">As far as the labor market is concerned, </w:t>
      </w:r>
      <w:r w:rsidRPr="000242E6">
        <w:rPr>
          <w:rStyle w:val="StyleUnderline"/>
        </w:rPr>
        <w:t>many theories have been proposed to explain the high persistence of (un)employment</w:t>
      </w:r>
      <w:r w:rsidRPr="00BF2F3A">
        <w:rPr>
          <w:sz w:val="14"/>
        </w:rPr>
        <w:t xml:space="preserve">. The present paper follows </w:t>
      </w:r>
      <w:r w:rsidRPr="000242E6">
        <w:rPr>
          <w:rStyle w:val="StyleUnderline"/>
        </w:rPr>
        <w:t>the theory proposed</w:t>
      </w:r>
      <w:r w:rsidRPr="00BF2F3A">
        <w:rPr>
          <w:sz w:val="14"/>
        </w:rPr>
        <w:t xml:space="preserve"> by Blanchard and Summers (1986), which </w:t>
      </w:r>
      <w:r w:rsidRPr="000242E6">
        <w:rPr>
          <w:rStyle w:val="StyleUnderline"/>
        </w:rPr>
        <w:t xml:space="preserve">is based on the interest conflict between </w:t>
      </w:r>
      <w:r w:rsidRPr="006D310A">
        <w:rPr>
          <w:rStyle w:val="Emphasis"/>
          <w:highlight w:val="cyan"/>
        </w:rPr>
        <w:t>insiders and outsiders</w:t>
      </w:r>
      <w:r w:rsidRPr="000242E6">
        <w:rPr>
          <w:rStyle w:val="StyleUnderline"/>
        </w:rPr>
        <w:t xml:space="preserve"> </w:t>
      </w:r>
      <w:r w:rsidRPr="006D310A">
        <w:rPr>
          <w:rStyle w:val="StyleUnderline"/>
          <w:highlight w:val="cyan"/>
        </w:rPr>
        <w:t>in the labor market driven by</w:t>
      </w:r>
      <w:r w:rsidRPr="000242E6">
        <w:rPr>
          <w:rStyle w:val="StyleUnderline"/>
        </w:rPr>
        <w:t xml:space="preserve"> the </w:t>
      </w:r>
      <w:r w:rsidRPr="006D310A">
        <w:rPr>
          <w:rStyle w:val="Emphasis"/>
          <w:highlight w:val="cyan"/>
        </w:rPr>
        <w:t>segmentation</w:t>
      </w:r>
      <w:r w:rsidRPr="000242E6">
        <w:rPr>
          <w:rStyle w:val="Emphasis"/>
        </w:rPr>
        <w:t xml:space="preserve"> of the labor force</w:t>
      </w:r>
      <w:r w:rsidRPr="00BF2F3A">
        <w:rPr>
          <w:sz w:val="14"/>
        </w:rPr>
        <w:t xml:space="preserve">. More specifically, the modeling of insiders-outsiders is based on two assumptions. First, the labor force is segmented between those employed, called insiders, and those unemployed, called outsiders. </w:t>
      </w:r>
      <w:r w:rsidRPr="006D310A">
        <w:rPr>
          <w:rStyle w:val="StyleUnderline"/>
          <w:highlight w:val="cyan"/>
        </w:rPr>
        <w:t>A</w:t>
      </w:r>
      <w:r w:rsidRPr="000242E6">
        <w:rPr>
          <w:rStyle w:val="StyleUnderline"/>
        </w:rPr>
        <w:t xml:space="preserve"> monopoly </w:t>
      </w:r>
      <w:r w:rsidRPr="000242E6">
        <w:rPr>
          <w:rStyle w:val="Emphasis"/>
        </w:rPr>
        <w:t xml:space="preserve">labor </w:t>
      </w:r>
      <w:r w:rsidRPr="006D310A">
        <w:rPr>
          <w:rStyle w:val="Emphasis"/>
          <w:highlight w:val="cyan"/>
        </w:rPr>
        <w:t>union</w:t>
      </w:r>
      <w:r w:rsidRPr="000242E6">
        <w:rPr>
          <w:rStyle w:val="Emphasis"/>
        </w:rPr>
        <w:t xml:space="preserve"> that </w:t>
      </w:r>
      <w:r w:rsidRPr="006D310A">
        <w:rPr>
          <w:rStyle w:val="Emphasis"/>
          <w:highlight w:val="cyan"/>
        </w:rPr>
        <w:t>represents insiders</w:t>
      </w:r>
      <w:r w:rsidRPr="000242E6">
        <w:rPr>
          <w:rStyle w:val="StyleUnderline"/>
        </w:rPr>
        <w:t>, unilaterally sets the nominal wage so as to ensure employment for its members</w:t>
      </w:r>
      <w:r w:rsidRPr="00BF2F3A">
        <w:rPr>
          <w:sz w:val="14"/>
        </w:rPr>
        <w:t>. Second, a hysteresis equation which implies that the measure of insiders endogenously evolves over time as a function of employment.</w:t>
      </w:r>
    </w:p>
    <w:p w14:paraId="505048FC" w14:textId="77777777" w:rsidR="004948CD" w:rsidRPr="00BF2F3A" w:rsidRDefault="004948CD" w:rsidP="004948CD">
      <w:pPr>
        <w:rPr>
          <w:sz w:val="14"/>
        </w:rPr>
      </w:pPr>
      <w:r w:rsidRPr="00237367">
        <w:rPr>
          <w:rStyle w:val="Emphasis"/>
        </w:rPr>
        <w:t xml:space="preserve">Labor market </w:t>
      </w:r>
      <w:r w:rsidRPr="006D310A">
        <w:rPr>
          <w:rStyle w:val="Emphasis"/>
          <w:highlight w:val="cyan"/>
        </w:rPr>
        <w:t>hysteresis</w:t>
      </w:r>
      <w:r w:rsidRPr="006D310A">
        <w:rPr>
          <w:rStyle w:val="StyleUnderline"/>
          <w:highlight w:val="cyan"/>
        </w:rPr>
        <w:t xml:space="preserve"> generates</w:t>
      </w:r>
      <w:r w:rsidRPr="00237367">
        <w:rPr>
          <w:rStyle w:val="StyleUnderline"/>
        </w:rPr>
        <w:t xml:space="preserve"> an </w:t>
      </w:r>
      <w:r w:rsidRPr="006D310A">
        <w:rPr>
          <w:rStyle w:val="StyleUnderline"/>
          <w:highlight w:val="cyan"/>
        </w:rPr>
        <w:t>asymmetry between insiders and outsiders</w:t>
      </w:r>
      <w:r w:rsidRPr="00237367">
        <w:rPr>
          <w:rStyle w:val="StyleUnderline"/>
        </w:rPr>
        <w:t xml:space="preserve"> since different weights are assigned to each group</w:t>
      </w:r>
      <w:r w:rsidRPr="00BF2F3A">
        <w:rPr>
          <w:sz w:val="14"/>
        </w:rPr>
        <w:t xml:space="preserve">, as far as their next period employment status is concerned. When full hysteresis is assumed, the unemployment rate, employment and output are characterized by unit root behavior. In this case, </w:t>
      </w:r>
      <w:r w:rsidRPr="006D310A">
        <w:rPr>
          <w:rStyle w:val="Emphasis"/>
          <w:highlight w:val="cyan"/>
        </w:rPr>
        <w:t>temporary shocks</w:t>
      </w:r>
      <w:r w:rsidRPr="00237367">
        <w:rPr>
          <w:rStyle w:val="StyleUnderline"/>
        </w:rPr>
        <w:t xml:space="preserve"> </w:t>
      </w:r>
      <w:r w:rsidRPr="006D310A">
        <w:rPr>
          <w:rStyle w:val="StyleUnderline"/>
          <w:highlight w:val="cyan"/>
        </w:rPr>
        <w:t>have</w:t>
      </w:r>
      <w:r w:rsidRPr="00237367">
        <w:rPr>
          <w:rStyle w:val="StyleUnderline"/>
        </w:rPr>
        <w:t xml:space="preserve"> </w:t>
      </w:r>
      <w:r w:rsidRPr="006D310A">
        <w:rPr>
          <w:rStyle w:val="Emphasis"/>
          <w:highlight w:val="cyan"/>
        </w:rPr>
        <w:t xml:space="preserve">permanent </w:t>
      </w:r>
      <w:r w:rsidRPr="006D310A">
        <w:rPr>
          <w:rStyle w:val="Emphasis"/>
          <w:highlight w:val="cyan"/>
        </w:rPr>
        <w:lastRenderedPageBreak/>
        <w:t>effects</w:t>
      </w:r>
      <w:r w:rsidRPr="00237367">
        <w:rPr>
          <w:rStyle w:val="StyleUnderline"/>
        </w:rPr>
        <w:t xml:space="preserve"> on these variables</w:t>
      </w:r>
      <w:r w:rsidRPr="00BF2F3A">
        <w:rPr>
          <w:sz w:val="14"/>
        </w:rPr>
        <w:t>. On the contrary, when no hysteresis is assumed, it follows that even after a strong temporary shock, (un)employment quickly reverts to its steady state value.</w:t>
      </w:r>
    </w:p>
    <w:p w14:paraId="330CCD68" w14:textId="77777777" w:rsidR="004948CD" w:rsidRPr="00BF2F3A" w:rsidRDefault="004948CD" w:rsidP="004948CD">
      <w:pPr>
        <w:rPr>
          <w:sz w:val="14"/>
        </w:rPr>
      </w:pPr>
      <w:r w:rsidRPr="00BF2F3A">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Both of them target price inflation and either the output gap or the quarterly growth rate of real output. </w:t>
      </w:r>
      <w:r w:rsidRPr="00BF2F3A">
        <w:rPr>
          <w:rStyle w:val="StyleUnderline"/>
        </w:rPr>
        <w:t xml:space="preserve">Quantitative results are compared against; first, a </w:t>
      </w:r>
      <w:r w:rsidRPr="00BF2F3A">
        <w:rPr>
          <w:rStyle w:val="Emphasis"/>
        </w:rPr>
        <w:t>competitive labor market</w:t>
      </w:r>
      <w:r w:rsidRPr="00BF2F3A">
        <w:rPr>
          <w:rStyle w:val="StyleUnderline"/>
        </w:rPr>
        <w:t xml:space="preserve"> where labor demand is determined solely by firms; with households supplying freely labor to cover this demand. Second, a standard Calvo nominal </w:t>
      </w:r>
      <w:r w:rsidRPr="00BF2F3A">
        <w:rPr>
          <w:rStyle w:val="Emphasis"/>
        </w:rPr>
        <w:t>wage rigidities labor market structure</w:t>
      </w:r>
      <w:r w:rsidRPr="00BF2F3A">
        <w:rPr>
          <w:sz w:val="14"/>
        </w:rPr>
        <w:t>.</w:t>
      </w:r>
    </w:p>
    <w:p w14:paraId="0D30CACD" w14:textId="77777777" w:rsidR="004948CD" w:rsidRPr="00BF2F3A" w:rsidRDefault="004948CD" w:rsidP="004948CD">
      <w:pPr>
        <w:rPr>
          <w:sz w:val="14"/>
        </w:rPr>
      </w:pPr>
      <w:r w:rsidRPr="00BF2F3A">
        <w:rPr>
          <w:sz w:val="14"/>
        </w:rPr>
        <w:t xml:space="preserve">Results suggest that </w:t>
      </w:r>
      <w:r w:rsidRPr="00D05F54">
        <w:rPr>
          <w:rStyle w:val="StyleUnderline"/>
        </w:rPr>
        <w:t xml:space="preserve">a DSGE model that incorporates </w:t>
      </w:r>
      <w:r w:rsidRPr="006D310A">
        <w:rPr>
          <w:rStyle w:val="Emphasis"/>
          <w:highlight w:val="cyan"/>
        </w:rPr>
        <w:t>financial frictions</w:t>
      </w:r>
      <w:r w:rsidRPr="00D05F54">
        <w:rPr>
          <w:rStyle w:val="StyleUnderline"/>
        </w:rPr>
        <w:t xml:space="preserve"> </w:t>
      </w:r>
      <w:r w:rsidRPr="006D310A">
        <w:rPr>
          <w:rStyle w:val="StyleUnderline"/>
          <w:highlight w:val="cyan"/>
        </w:rPr>
        <w:t>and</w:t>
      </w:r>
      <w:r w:rsidRPr="00D05F54">
        <w:rPr>
          <w:rStyle w:val="StyleUnderline"/>
        </w:rPr>
        <w:t xml:space="preserve"> </w:t>
      </w:r>
      <w:r w:rsidRPr="00BF2F3A">
        <w:rPr>
          <w:rStyle w:val="Emphasis"/>
        </w:rPr>
        <w:t xml:space="preserve">labor market </w:t>
      </w:r>
      <w:r w:rsidRPr="006D310A">
        <w:rPr>
          <w:rStyle w:val="Emphasis"/>
          <w:highlight w:val="cyan"/>
        </w:rPr>
        <w:t>hysteresis</w:t>
      </w:r>
      <w:r w:rsidRPr="00D05F54">
        <w:rPr>
          <w:rStyle w:val="StyleUnderline"/>
        </w:rPr>
        <w:t xml:space="preserve"> can </w:t>
      </w:r>
      <w:r w:rsidRPr="006D310A">
        <w:rPr>
          <w:rStyle w:val="StyleUnderline"/>
          <w:highlight w:val="cyan"/>
        </w:rPr>
        <w:t>generate</w:t>
      </w:r>
      <w:r w:rsidRPr="00D05F54">
        <w:rPr>
          <w:rStyle w:val="StyleUnderline"/>
        </w:rPr>
        <w:t xml:space="preserve"> </w:t>
      </w:r>
      <w:r w:rsidRPr="00BF2F3A">
        <w:rPr>
          <w:rStyle w:val="Emphasis"/>
        </w:rPr>
        <w:t xml:space="preserve">strong endogenous </w:t>
      </w:r>
      <w:r w:rsidRPr="006D310A">
        <w:rPr>
          <w:rStyle w:val="Emphasis"/>
          <w:highlight w:val="cyan"/>
        </w:rPr>
        <w:t>persistence</w:t>
      </w:r>
      <w:r w:rsidRPr="006D310A">
        <w:rPr>
          <w:rStyle w:val="StyleUnderline"/>
          <w:highlight w:val="cyan"/>
        </w:rPr>
        <w:t xml:space="preserve"> for</w:t>
      </w:r>
      <w:r w:rsidRPr="00D05F54">
        <w:rPr>
          <w:rStyle w:val="StyleUnderline"/>
        </w:rPr>
        <w:t xml:space="preserve"> </w:t>
      </w:r>
      <w:r w:rsidRPr="00BF2F3A">
        <w:rPr>
          <w:rStyle w:val="Emphasis"/>
        </w:rPr>
        <w:t xml:space="preserve">real </w:t>
      </w:r>
      <w:r w:rsidRPr="006D310A">
        <w:rPr>
          <w:rStyle w:val="Emphasis"/>
          <w:highlight w:val="cyan"/>
        </w:rPr>
        <w:t>output</w:t>
      </w:r>
      <w:r w:rsidRPr="00D05F54">
        <w:rPr>
          <w:rStyle w:val="StyleUnderline"/>
        </w:rPr>
        <w:t xml:space="preserve">, </w:t>
      </w:r>
      <w:r w:rsidRPr="00BF2F3A">
        <w:rPr>
          <w:rStyle w:val="Emphasis"/>
        </w:rPr>
        <w:t>(un)</w:t>
      </w:r>
      <w:r w:rsidRPr="006D310A">
        <w:rPr>
          <w:rStyle w:val="Emphasis"/>
          <w:highlight w:val="cyan"/>
        </w:rPr>
        <w:t>employment</w:t>
      </w:r>
      <w:r w:rsidRPr="00D05F54">
        <w:rPr>
          <w:rStyle w:val="StyleUnderline"/>
        </w:rPr>
        <w:t xml:space="preserve"> </w:t>
      </w:r>
      <w:r w:rsidRPr="006D310A">
        <w:rPr>
          <w:rStyle w:val="StyleUnderline"/>
          <w:highlight w:val="cyan"/>
        </w:rPr>
        <w:t>and</w:t>
      </w:r>
      <w:r w:rsidRPr="00D05F54">
        <w:rPr>
          <w:rStyle w:val="StyleUnderline"/>
        </w:rPr>
        <w:t xml:space="preserve"> </w:t>
      </w:r>
      <w:r w:rsidRPr="006D310A">
        <w:rPr>
          <w:rStyle w:val="Emphasis"/>
          <w:highlight w:val="cyan"/>
        </w:rPr>
        <w:t>inflation</w:t>
      </w:r>
      <w:r w:rsidRPr="00D05F54">
        <w:rPr>
          <w:rStyle w:val="StyleUnderline"/>
        </w:rPr>
        <w:t xml:space="preserve"> after the examined aggregate shocks; </w:t>
      </w:r>
      <w:r w:rsidRPr="006D310A">
        <w:rPr>
          <w:rStyle w:val="StyleUnderline"/>
          <w:highlight w:val="cyan"/>
        </w:rPr>
        <w:t>comparable to</w:t>
      </w:r>
      <w:r w:rsidRPr="00D05F54">
        <w:rPr>
          <w:rStyle w:val="StyleUnderline"/>
        </w:rPr>
        <w:t xml:space="preserve"> the persistence observed after </w:t>
      </w:r>
      <w:r w:rsidRPr="00BF2F3A">
        <w:rPr>
          <w:rStyle w:val="Emphasis"/>
        </w:rPr>
        <w:t>big macroeconomic turmoils</w:t>
      </w:r>
      <w:r w:rsidRPr="00D05F54">
        <w:rPr>
          <w:rStyle w:val="StyleUnderline"/>
        </w:rPr>
        <w:t xml:space="preserve"> such as the </w:t>
      </w:r>
      <w:r w:rsidRPr="006D310A">
        <w:rPr>
          <w:rStyle w:val="StyleUnderline"/>
          <w:highlight w:val="cyan"/>
        </w:rPr>
        <w:t>Great Recession</w:t>
      </w:r>
      <w:r w:rsidRPr="00D05F54">
        <w:rPr>
          <w:rStyle w:val="StyleUnderline"/>
        </w:rPr>
        <w:t xml:space="preserve"> of 2008</w:t>
      </w:r>
      <w:r w:rsidRPr="00BF2F3A">
        <w:rPr>
          <w:sz w:val="14"/>
        </w:rPr>
        <w:t>–2009.</w:t>
      </w:r>
    </w:p>
    <w:p w14:paraId="23E0E0E8" w14:textId="77777777" w:rsidR="004948CD" w:rsidRPr="00FB64B6" w:rsidRDefault="004948CD" w:rsidP="004948CD"/>
    <w:p w14:paraId="0520F43C" w14:textId="77777777" w:rsidR="004948CD" w:rsidRPr="00B77915" w:rsidRDefault="004948CD" w:rsidP="004948CD">
      <w:pPr>
        <w:keepNext/>
        <w:keepLines/>
        <w:spacing w:before="40" w:after="0"/>
        <w:outlineLvl w:val="3"/>
        <w:rPr>
          <w:rFonts w:eastAsia="DengXian Light" w:cs="Times New Roman"/>
          <w:b/>
          <w:iCs/>
          <w:sz w:val="26"/>
        </w:rPr>
      </w:pPr>
      <w:r w:rsidRPr="00B77915">
        <w:rPr>
          <w:rFonts w:eastAsia="DengXian Light" w:cs="Times New Roman"/>
          <w:b/>
          <w:iCs/>
          <w:sz w:val="26"/>
        </w:rPr>
        <w:t xml:space="preserve">Sustained inflation results in </w:t>
      </w:r>
      <w:r w:rsidRPr="00B77915">
        <w:rPr>
          <w:rFonts w:eastAsia="DengXian Light" w:cs="Times New Roman"/>
          <w:b/>
          <w:iCs/>
          <w:sz w:val="26"/>
          <w:u w:val="single"/>
        </w:rPr>
        <w:t>domestic and global instability</w:t>
      </w:r>
      <w:r w:rsidRPr="00B77915">
        <w:rPr>
          <w:rFonts w:eastAsia="DengXian Light" w:cs="Times New Roman"/>
          <w:b/>
          <w:iCs/>
          <w:sz w:val="26"/>
        </w:rPr>
        <w:t>. Extinction.</w:t>
      </w:r>
    </w:p>
    <w:p w14:paraId="5C464E01" w14:textId="77777777" w:rsidR="004948CD" w:rsidRPr="00B77915" w:rsidRDefault="004948CD" w:rsidP="004948CD">
      <w:pPr>
        <w:rPr>
          <w:rFonts w:eastAsia="Aptos"/>
        </w:rPr>
      </w:pPr>
      <w:r w:rsidRPr="00B77915">
        <w:rPr>
          <w:rFonts w:eastAsia="Aptos"/>
          <w:b/>
          <w:bCs/>
          <w:sz w:val="26"/>
        </w:rPr>
        <w:t>Brands ’22</w:t>
      </w:r>
      <w:r w:rsidRPr="00B77915">
        <w:rPr>
          <w:rFonts w:eastAsia="Aptos"/>
        </w:rPr>
        <w:t xml:space="preserve"> — Hal; Henry Kissinger Distinguished Professor at the Johns Hopkins School of Advanced International Studies. PhD, MPhil and MA in History at Yale University. January 20, 2022; “Inflation’s Biggest Risk Is Geopolitical Unrest”; </w:t>
      </w:r>
      <w:r w:rsidRPr="00B77915">
        <w:rPr>
          <w:rFonts w:eastAsia="Aptos"/>
          <w:i/>
          <w:iCs/>
        </w:rPr>
        <w:t>Bloomberg</w:t>
      </w:r>
      <w:r w:rsidRPr="00B77915">
        <w:rPr>
          <w:rFonts w:eastAsia="Aptos"/>
        </w:rPr>
        <w:t>; https://www.bloomberg.com/opinion/articles/2022-01-20/inflation-s-biggest-risk-is-geopolitical-unrest</w:t>
      </w:r>
    </w:p>
    <w:p w14:paraId="102B5CA6" w14:textId="77777777" w:rsidR="004948CD" w:rsidRPr="00B77915" w:rsidRDefault="004948CD" w:rsidP="004948CD">
      <w:pPr>
        <w:contextualSpacing/>
        <w:rPr>
          <w:sz w:val="16"/>
        </w:rPr>
      </w:pPr>
      <w:r w:rsidRPr="00B77915">
        <w:rPr>
          <w:u w:val="single"/>
        </w:rPr>
        <w:t>Inflation isn’t just a domestic problem.</w:t>
      </w:r>
      <w:r w:rsidRPr="00B77915">
        <w:rPr>
          <w:sz w:val="16"/>
        </w:rPr>
        <w:t xml:space="preserve"> Sure, year-on-year inflation hitting 7%, the highest rate in four decades, is threatening to derail Joe Biden’s presidency. As my Bloomberg colleague John Authers has written, the inflationary trend appears broad and durable.</w:t>
      </w:r>
    </w:p>
    <w:p w14:paraId="6A8E0F70" w14:textId="77777777" w:rsidR="004948CD" w:rsidRPr="00B77915" w:rsidRDefault="004948CD" w:rsidP="004948CD">
      <w:pPr>
        <w:contextualSpacing/>
        <w:rPr>
          <w:u w:val="single"/>
        </w:rPr>
      </w:pPr>
      <w:r w:rsidRPr="00B77915">
        <w:rPr>
          <w:sz w:val="16"/>
        </w:rPr>
        <w:t xml:space="preserve">Yet now as before, </w:t>
      </w:r>
      <w:r w:rsidRPr="006D310A">
        <w:rPr>
          <w:highlight w:val="cyan"/>
          <w:u w:val="single"/>
        </w:rPr>
        <w:t>inflation is</w:t>
      </w:r>
      <w:r w:rsidRPr="00B77915">
        <w:rPr>
          <w:u w:val="single"/>
        </w:rPr>
        <w:t xml:space="preserve"> a geopolitical phenomenon, which is rooted partly in rising global tensions and could have deeply </w:t>
      </w:r>
      <w:r w:rsidRPr="006D310A">
        <w:rPr>
          <w:b/>
          <w:iCs/>
          <w:highlight w:val="cyan"/>
          <w:u w:val="single"/>
        </w:rPr>
        <w:t>corrosive</w:t>
      </w:r>
      <w:r w:rsidRPr="00B77915">
        <w:rPr>
          <w:b/>
          <w:iCs/>
          <w:u w:val="single"/>
        </w:rPr>
        <w:t xml:space="preserve"> effects</w:t>
      </w:r>
      <w:r w:rsidRPr="00B77915">
        <w:rPr>
          <w:u w:val="single"/>
        </w:rPr>
        <w:t xml:space="preserve"> </w:t>
      </w:r>
      <w:r w:rsidRPr="006D310A">
        <w:rPr>
          <w:highlight w:val="cyan"/>
          <w:u w:val="single"/>
        </w:rPr>
        <w:t>on</w:t>
      </w:r>
      <w:r w:rsidRPr="00B77915">
        <w:rPr>
          <w:u w:val="single"/>
        </w:rPr>
        <w:t xml:space="preserve"> the U.S.-led </w:t>
      </w:r>
      <w:r w:rsidRPr="006D310A">
        <w:rPr>
          <w:highlight w:val="cyan"/>
          <w:u w:val="single"/>
        </w:rPr>
        <w:t>world order.</w:t>
      </w:r>
    </w:p>
    <w:p w14:paraId="66F3324C" w14:textId="77777777" w:rsidR="004948CD" w:rsidRPr="00B77915" w:rsidRDefault="004948CD" w:rsidP="004948CD">
      <w:pPr>
        <w:contextualSpacing/>
        <w:rPr>
          <w:sz w:val="16"/>
        </w:rPr>
      </w:pPr>
      <w:r w:rsidRPr="00B77915">
        <w:rPr>
          <w:sz w:val="16"/>
        </w:rPr>
        <w:t xml:space="preserve">That’s what happened the last time the U.S. faced this problem, from the late 1960s to the early 1980s. “To all Americans,” Ronald Reagan said while running for president in 1980, </w:t>
      </w:r>
      <w:r w:rsidRPr="00B77915">
        <w:rPr>
          <w:u w:val="single"/>
        </w:rPr>
        <w:t>inflation had become "something as violent as a mugger, as frightening as an armed robber and as deadly as a hit man."</w:t>
      </w:r>
      <w:r w:rsidRPr="00B77915">
        <w:rPr>
          <w:sz w:val="16"/>
        </w:rPr>
        <w:t xml:space="preserve"> The causes were closely tied to global affairs.</w:t>
      </w:r>
    </w:p>
    <w:p w14:paraId="1ADD7C0E" w14:textId="77777777" w:rsidR="004948CD" w:rsidRPr="00B77915" w:rsidRDefault="004948CD" w:rsidP="004948CD">
      <w:pPr>
        <w:contextualSpacing/>
        <w:rPr>
          <w:u w:val="single"/>
        </w:rPr>
      </w:pPr>
      <w:r w:rsidRPr="00B77915">
        <w:rPr>
          <w:sz w:val="16"/>
        </w:rPr>
        <w:t xml:space="preserve">In the late 1960s, the combined costs of the Vietnam War and President Lyndon B. Johnson’s Great Society programs sent prices rising. In the 1970s, the chief drivers were </w:t>
      </w:r>
      <w:r w:rsidRPr="006D310A">
        <w:rPr>
          <w:highlight w:val="cyan"/>
          <w:u w:val="single"/>
        </w:rPr>
        <w:t>soaring</w:t>
      </w:r>
      <w:r w:rsidRPr="00B77915">
        <w:rPr>
          <w:u w:val="single"/>
        </w:rPr>
        <w:t xml:space="preserve"> energy </w:t>
      </w:r>
      <w:r w:rsidRPr="006D310A">
        <w:rPr>
          <w:highlight w:val="cyan"/>
          <w:u w:val="single"/>
        </w:rPr>
        <w:t>costs</w:t>
      </w:r>
      <w:r w:rsidRPr="00B77915">
        <w:rPr>
          <w:u w:val="single"/>
        </w:rPr>
        <w:t xml:space="preserve"> and supply disruptions</w:t>
      </w:r>
      <w:r w:rsidRPr="00B77915">
        <w:rPr>
          <w:sz w:val="16"/>
        </w:rPr>
        <w:t xml:space="preserve"> caused by the Yom Kippur War of 1973 and then the Iranian revolution of 1978-1979. It </w:t>
      </w:r>
      <w:r w:rsidRPr="00B77915">
        <w:rPr>
          <w:u w:val="single"/>
        </w:rPr>
        <w:t>was a vicious cycle: Geopolitical upheaval caused economic upheaval, which then added to the underlying global instability.</w:t>
      </w:r>
    </w:p>
    <w:p w14:paraId="3DECF4E3" w14:textId="77777777" w:rsidR="004948CD" w:rsidRPr="00B77915" w:rsidRDefault="004948CD" w:rsidP="004948CD">
      <w:pPr>
        <w:contextualSpacing/>
        <w:rPr>
          <w:sz w:val="16"/>
        </w:rPr>
      </w:pPr>
      <w:r w:rsidRPr="00B77915">
        <w:rPr>
          <w:sz w:val="16"/>
        </w:rPr>
        <w:t xml:space="preserve">High oil costs and scarce supplies caused ruptures within the democratic world, as Japan, France and other U.S. allies scrambled to cut bilateral deals with oil producers. </w:t>
      </w:r>
      <w:r w:rsidRPr="00B77915">
        <w:rPr>
          <w:u w:val="single"/>
        </w:rPr>
        <w:t xml:space="preserve">Inflation </w:t>
      </w:r>
      <w:r w:rsidRPr="006D310A">
        <w:rPr>
          <w:highlight w:val="cyan"/>
          <w:u w:val="single"/>
        </w:rPr>
        <w:t>ate away at</w:t>
      </w:r>
      <w:r w:rsidRPr="00B77915">
        <w:rPr>
          <w:u w:val="single"/>
        </w:rPr>
        <w:t xml:space="preserve"> an American </w:t>
      </w:r>
      <w:r w:rsidRPr="006D310A">
        <w:rPr>
          <w:highlight w:val="cyan"/>
          <w:u w:val="single"/>
        </w:rPr>
        <w:t>defense budget</w:t>
      </w:r>
      <w:r w:rsidRPr="00B77915">
        <w:rPr>
          <w:sz w:val="16"/>
        </w:rPr>
        <w:t xml:space="preserve"> that was already falling as a result of post-Vietnam retrenchment.</w:t>
      </w:r>
    </w:p>
    <w:p w14:paraId="467B6D19" w14:textId="77777777" w:rsidR="004948CD" w:rsidRPr="00B77915" w:rsidRDefault="004948CD" w:rsidP="004948CD">
      <w:pPr>
        <w:contextualSpacing/>
        <w:rPr>
          <w:sz w:val="16"/>
        </w:rPr>
      </w:pPr>
      <w:r w:rsidRPr="00B77915">
        <w:rPr>
          <w:sz w:val="16"/>
        </w:rPr>
        <w:t xml:space="preserve">Secretary of State Henry Kissinger worried that </w:t>
      </w:r>
      <w:r w:rsidRPr="00B77915">
        <w:rPr>
          <w:b/>
          <w:iCs/>
          <w:u w:val="single"/>
        </w:rPr>
        <w:t>economic chaos</w:t>
      </w:r>
      <w:r w:rsidRPr="00B77915">
        <w:rPr>
          <w:sz w:val="16"/>
        </w:rPr>
        <w:t xml:space="preserve"> might </w:t>
      </w:r>
      <w:r w:rsidRPr="006D310A">
        <w:rPr>
          <w:b/>
          <w:iCs/>
          <w:highlight w:val="cyan"/>
          <w:u w:val="single"/>
        </w:rPr>
        <w:t>destabilize</w:t>
      </w:r>
      <w:r w:rsidRPr="00B77915">
        <w:rPr>
          <w:b/>
          <w:iCs/>
          <w:u w:val="single"/>
        </w:rPr>
        <w:t xml:space="preserve"> the Western </w:t>
      </w:r>
      <w:r w:rsidRPr="006D310A">
        <w:rPr>
          <w:b/>
          <w:iCs/>
          <w:highlight w:val="cyan"/>
          <w:u w:val="single"/>
        </w:rPr>
        <w:t>world</w:t>
      </w:r>
      <w:r w:rsidRPr="00B77915">
        <w:rPr>
          <w:b/>
          <w:iCs/>
          <w:u w:val="single"/>
        </w:rPr>
        <w:t>.</w:t>
      </w:r>
      <w:r w:rsidRPr="00B77915">
        <w:rPr>
          <w:sz w:val="16"/>
        </w:rPr>
        <w:t xml:space="preserve"> It certainly contributed to a </w:t>
      </w:r>
      <w:r w:rsidRPr="00B77915">
        <w:rPr>
          <w:u w:val="single"/>
        </w:rPr>
        <w:t>general malaise in America and other advanced democracies</w:t>
      </w:r>
      <w:r w:rsidRPr="00B77915">
        <w:rPr>
          <w:sz w:val="16"/>
        </w:rPr>
        <w:t>,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0815409C" w14:textId="77777777" w:rsidR="004948CD" w:rsidRPr="00B77915" w:rsidRDefault="004948CD" w:rsidP="004948CD">
      <w:pPr>
        <w:contextualSpacing/>
        <w:rPr>
          <w:sz w:val="16"/>
        </w:rPr>
      </w:pPr>
      <w:r w:rsidRPr="00B77915">
        <w:rPr>
          <w:sz w:val="16"/>
        </w:rPr>
        <w:t xml:space="preserve">Today, rising energy costs are again pushing prices higher. The messy divorce of economies between the U.S. and China is disrupting supply chains and generating inflationary pressure. </w:t>
      </w:r>
      <w:r w:rsidRPr="00B77915">
        <w:rPr>
          <w:u w:val="single"/>
        </w:rPr>
        <w:t xml:space="preserve">The economic messiness provoked by another geopolitical breakup — Brexit — isn’t helping matters. Not least, the inflation surge has resulted from the massive stimulus </w:t>
      </w:r>
      <w:r w:rsidRPr="00B77915">
        <w:rPr>
          <w:sz w:val="16"/>
        </w:rPr>
        <w:t>that governments pumped into their economies in response to Covid, the greatest global crisis of this century.</w:t>
      </w:r>
    </w:p>
    <w:p w14:paraId="325C630F" w14:textId="77777777" w:rsidR="004948CD" w:rsidRPr="00B77915" w:rsidRDefault="004948CD" w:rsidP="004948CD">
      <w:pPr>
        <w:contextualSpacing/>
        <w:rPr>
          <w:sz w:val="16"/>
        </w:rPr>
      </w:pPr>
      <w:r w:rsidRPr="00B77915">
        <w:rPr>
          <w:sz w:val="16"/>
        </w:rPr>
        <w:t xml:space="preserve">In countries </w:t>
      </w:r>
      <w:r w:rsidRPr="006D310A">
        <w:rPr>
          <w:highlight w:val="cyan"/>
          <w:u w:val="single"/>
        </w:rPr>
        <w:t>where there is</w:t>
      </w:r>
      <w:r w:rsidRPr="00B77915">
        <w:rPr>
          <w:u w:val="single"/>
        </w:rPr>
        <w:t xml:space="preserve"> lots of </w:t>
      </w:r>
      <w:r w:rsidRPr="006D310A">
        <w:rPr>
          <w:highlight w:val="cyan"/>
          <w:u w:val="single"/>
        </w:rPr>
        <w:t>revolutionary kindling, inflation</w:t>
      </w:r>
      <w:r w:rsidRPr="00B77915">
        <w:rPr>
          <w:u w:val="single"/>
        </w:rPr>
        <w:t xml:space="preserve"> can provide the </w:t>
      </w:r>
      <w:r w:rsidRPr="006D310A">
        <w:rPr>
          <w:b/>
          <w:iCs/>
          <w:highlight w:val="cyan"/>
          <w:u w:val="single"/>
        </w:rPr>
        <w:t>fatal spark</w:t>
      </w:r>
      <w:r w:rsidRPr="00B77915">
        <w:rPr>
          <w:u w:val="single"/>
        </w:rPr>
        <w:t xml:space="preserve">. </w:t>
      </w:r>
      <w:r w:rsidRPr="00B77915">
        <w:rPr>
          <w:sz w:val="16"/>
        </w:rPr>
        <w:t xml:space="preserve">Historically, </w:t>
      </w:r>
      <w:r w:rsidRPr="00B77915">
        <w:rPr>
          <w:u w:val="single"/>
        </w:rPr>
        <w:t xml:space="preserve">rising prices contributed to </w:t>
      </w:r>
      <w:r w:rsidRPr="00B77915">
        <w:rPr>
          <w:b/>
          <w:iCs/>
          <w:u w:val="single"/>
        </w:rPr>
        <w:t>political upheavals</w:t>
      </w:r>
      <w:r w:rsidRPr="00B77915">
        <w:rPr>
          <w:sz w:val="16"/>
        </w:rPr>
        <w:t xml:space="preserve"> such as the French Revolution, which touched off a quarter-century of war </w:t>
      </w:r>
      <w:r w:rsidRPr="00B77915">
        <w:rPr>
          <w:b/>
          <w:iCs/>
          <w:u w:val="single"/>
        </w:rPr>
        <w:t xml:space="preserve">in </w:t>
      </w:r>
      <w:r w:rsidRPr="006D310A">
        <w:rPr>
          <w:b/>
          <w:iCs/>
          <w:highlight w:val="cyan"/>
          <w:u w:val="single"/>
        </w:rPr>
        <w:t>Europe</w:t>
      </w:r>
      <w:r w:rsidRPr="00B77915">
        <w:rPr>
          <w:sz w:val="16"/>
        </w:rPr>
        <w:t xml:space="preserve">, and the Arab Spring, whose effects are still roiling the </w:t>
      </w:r>
      <w:r w:rsidRPr="006D310A">
        <w:rPr>
          <w:b/>
          <w:iCs/>
          <w:highlight w:val="cyan"/>
          <w:u w:val="single"/>
        </w:rPr>
        <w:t>M</w:t>
      </w:r>
      <w:r w:rsidRPr="004C7653">
        <w:rPr>
          <w:b/>
          <w:iCs/>
          <w:u w:val="single"/>
        </w:rPr>
        <w:t xml:space="preserve">iddle </w:t>
      </w:r>
      <w:r w:rsidRPr="006D310A">
        <w:rPr>
          <w:b/>
          <w:iCs/>
          <w:highlight w:val="cyan"/>
          <w:u w:val="single"/>
        </w:rPr>
        <w:t>E</w:t>
      </w:r>
      <w:r w:rsidRPr="004C7653">
        <w:rPr>
          <w:b/>
          <w:iCs/>
          <w:u w:val="single"/>
        </w:rPr>
        <w:t>ast.</w:t>
      </w:r>
      <w:r w:rsidRPr="00B77915">
        <w:rPr>
          <w:sz w:val="16"/>
        </w:rPr>
        <w:t xml:space="preserve"> This month, a doubling of fuel prices </w:t>
      </w:r>
      <w:r w:rsidRPr="006D310A">
        <w:rPr>
          <w:b/>
          <w:iCs/>
          <w:highlight w:val="cyan"/>
          <w:u w:val="single"/>
        </w:rPr>
        <w:t xml:space="preserve">triggered </w:t>
      </w:r>
      <w:r w:rsidRPr="006D310A">
        <w:rPr>
          <w:b/>
          <w:iCs/>
          <w:highlight w:val="cyan"/>
          <w:u w:val="single"/>
        </w:rPr>
        <w:lastRenderedPageBreak/>
        <w:t>protests, revolt</w:t>
      </w:r>
      <w:r w:rsidRPr="00B77915">
        <w:rPr>
          <w:sz w:val="16"/>
        </w:rPr>
        <w:t xml:space="preserve"> and then Russian-backed </w:t>
      </w:r>
      <w:r w:rsidRPr="006D310A">
        <w:rPr>
          <w:b/>
          <w:iCs/>
          <w:highlight w:val="cyan"/>
          <w:u w:val="single"/>
        </w:rPr>
        <w:t>repression</w:t>
      </w:r>
      <w:r w:rsidRPr="00B77915">
        <w:rPr>
          <w:sz w:val="16"/>
        </w:rPr>
        <w:t xml:space="preserve"> in Kazakhstan. There’s probably more of this to come. In late 2021, the Food and Agriculture Organization at the United Nations reported that global food prices had reached their highest point in a decade.</w:t>
      </w:r>
    </w:p>
    <w:p w14:paraId="1D510DBE" w14:textId="77777777" w:rsidR="004948CD" w:rsidRPr="00B77915" w:rsidRDefault="004948CD" w:rsidP="004948CD">
      <w:pPr>
        <w:contextualSpacing/>
        <w:rPr>
          <w:sz w:val="16"/>
        </w:rPr>
      </w:pPr>
      <w:r w:rsidRPr="00B77915">
        <w:rPr>
          <w:sz w:val="16"/>
        </w:rPr>
        <w:t xml:space="preserve">Look out </w:t>
      </w:r>
      <w:r w:rsidRPr="00B77915">
        <w:rPr>
          <w:u w:val="single"/>
        </w:rPr>
        <w:t>for geo-economic turbulence</w:t>
      </w:r>
      <w:r w:rsidRPr="00B77915">
        <w:rPr>
          <w:sz w:val="16"/>
        </w:rPr>
        <w:t xml:space="preserve">, as well. </w:t>
      </w:r>
      <w:r w:rsidRPr="00B77915">
        <w:rPr>
          <w:u w:val="single"/>
        </w:rPr>
        <w:t>Argentina</w:t>
      </w:r>
      <w:r w:rsidRPr="00B77915">
        <w:rPr>
          <w:sz w:val="16"/>
        </w:rPr>
        <w:t xml:space="preserve">, the </w:t>
      </w:r>
      <w:r w:rsidRPr="00B77915">
        <w:rPr>
          <w:u w:val="single"/>
        </w:rPr>
        <w:t>E</w:t>
      </w:r>
      <w:r w:rsidRPr="00B77915">
        <w:rPr>
          <w:sz w:val="16"/>
        </w:rPr>
        <w:t xml:space="preserve">uropean </w:t>
      </w:r>
      <w:r w:rsidRPr="00B77915">
        <w:rPr>
          <w:u w:val="single"/>
        </w:rPr>
        <w:t>U</w:t>
      </w:r>
      <w:r w:rsidRPr="00B77915">
        <w:rPr>
          <w:sz w:val="16"/>
        </w:rPr>
        <w:t xml:space="preserve">nion, </w:t>
      </w:r>
      <w:r w:rsidRPr="00B77915">
        <w:rPr>
          <w:u w:val="single"/>
        </w:rPr>
        <w:t>Russia and other countries have restricted the export of commodities such as grain to keep domestic food prices manageabl</w:t>
      </w:r>
      <w:r w:rsidRPr="00B77915">
        <w:rPr>
          <w:sz w:val="16"/>
        </w:rPr>
        <w:t xml:space="preserve">e. If </w:t>
      </w:r>
      <w:r w:rsidRPr="00B77915">
        <w:rPr>
          <w:u w:val="single"/>
        </w:rPr>
        <w:t>Washington ratchets up interest rates</w:t>
      </w:r>
      <w:r w:rsidRPr="00B77915">
        <w:rPr>
          <w:sz w:val="16"/>
        </w:rPr>
        <w:t xml:space="preserve"> to tame rising prices</w:t>
      </w:r>
      <w:r w:rsidRPr="00B77915">
        <w:rPr>
          <w:u w:val="single"/>
        </w:rPr>
        <w:t>, it could unintentionally batter deeply indebted countries that have already lost years, even decades, of economic progress due to Covid.</w:t>
      </w:r>
      <w:r w:rsidRPr="00B77915">
        <w:rPr>
          <w:sz w:val="16"/>
        </w:rPr>
        <w:t xml:space="preserve"> Indeed, when the Fed slayed inflation in the early 1980s, a decade-long Latin American debt crisis was part of the collateral damage.</w:t>
      </w:r>
    </w:p>
    <w:p w14:paraId="4988FCF4" w14:textId="77777777" w:rsidR="004948CD" w:rsidRPr="00B77915" w:rsidRDefault="004948CD" w:rsidP="004948CD">
      <w:pPr>
        <w:contextualSpacing/>
        <w:rPr>
          <w:sz w:val="16"/>
        </w:rPr>
      </w:pPr>
      <w:r w:rsidRPr="00B77915">
        <w:rPr>
          <w:sz w:val="16"/>
        </w:rPr>
        <w:t>Finally, there is the question of what will happen to the U.S. Biden isn’t entirely wrong to argue that inflation is actually a sign of strength: The U.S. economy rebounded quickly from Covid, fueling demand that is outstripping supply. Yet inflation is rarely a good-news story.</w:t>
      </w:r>
    </w:p>
    <w:p w14:paraId="275CE8B2" w14:textId="77777777" w:rsidR="004948CD" w:rsidRPr="00B77915" w:rsidRDefault="004948CD" w:rsidP="004948CD">
      <w:pPr>
        <w:contextualSpacing/>
        <w:rPr>
          <w:u w:val="single"/>
        </w:rPr>
      </w:pPr>
      <w:r w:rsidRPr="006D310A">
        <w:rPr>
          <w:highlight w:val="cyan"/>
          <w:u w:val="single"/>
        </w:rPr>
        <w:t>Inflation</w:t>
      </w:r>
      <w:r w:rsidRPr="00B77915">
        <w:rPr>
          <w:u w:val="single"/>
        </w:rPr>
        <w:t xml:space="preserve"> is </w:t>
      </w:r>
      <w:r w:rsidRPr="00B77915">
        <w:rPr>
          <w:b/>
          <w:iCs/>
          <w:u w:val="single"/>
        </w:rPr>
        <w:t>psychologically demoralizing</w:t>
      </w:r>
      <w:r w:rsidRPr="00B77915">
        <w:rPr>
          <w:u w:val="single"/>
        </w:rPr>
        <w:t xml:space="preserve"> because it makes growth meaningless, and stagnation crippling, for people whose real wages are in decline.</w:t>
      </w:r>
      <w:r w:rsidRPr="00B77915">
        <w:rPr>
          <w:sz w:val="16"/>
        </w:rPr>
        <w:t xml:space="preserve"> It fosters a sense that the people are victims of forces that their leaders cannot control. It </w:t>
      </w:r>
      <w:r w:rsidRPr="00B77915">
        <w:rPr>
          <w:u w:val="single"/>
        </w:rPr>
        <w:t xml:space="preserve">gives credence to arguments that America’s true problems are at home, rather than abroad, and thus threatens to </w:t>
      </w:r>
      <w:r w:rsidRPr="006D310A">
        <w:rPr>
          <w:b/>
          <w:iCs/>
          <w:highlight w:val="cyan"/>
          <w:u w:val="single"/>
        </w:rPr>
        <w:t>create a</w:t>
      </w:r>
      <w:r w:rsidRPr="00B77915">
        <w:rPr>
          <w:u w:val="single"/>
        </w:rPr>
        <w:t xml:space="preserve"> more distracted, </w:t>
      </w:r>
      <w:r w:rsidRPr="006D310A">
        <w:rPr>
          <w:b/>
          <w:iCs/>
          <w:highlight w:val="cyan"/>
          <w:u w:val="single"/>
        </w:rPr>
        <w:t>inward-looking</w:t>
      </w:r>
      <w:r w:rsidRPr="006D310A">
        <w:rPr>
          <w:highlight w:val="cyan"/>
          <w:u w:val="single"/>
        </w:rPr>
        <w:t xml:space="preserve"> </w:t>
      </w:r>
      <w:r w:rsidRPr="006D310A">
        <w:rPr>
          <w:b/>
          <w:iCs/>
          <w:highlight w:val="cyan"/>
          <w:u w:val="single"/>
        </w:rPr>
        <w:t>superpower</w:t>
      </w:r>
      <w:r w:rsidRPr="00B77915">
        <w:rPr>
          <w:b/>
          <w:iCs/>
          <w:u w:val="single"/>
        </w:rPr>
        <w:t xml:space="preserve"> </w:t>
      </w:r>
      <w:r w:rsidRPr="00B77915">
        <w:rPr>
          <w:u w:val="single"/>
        </w:rPr>
        <w:t xml:space="preserve">just </w:t>
      </w:r>
      <w:r w:rsidRPr="006D310A">
        <w:rPr>
          <w:b/>
          <w:iCs/>
          <w:highlight w:val="cyan"/>
          <w:u w:val="single"/>
        </w:rPr>
        <w:t>as</w:t>
      </w:r>
      <w:r w:rsidRPr="00B77915">
        <w:rPr>
          <w:u w:val="single"/>
        </w:rPr>
        <w:t xml:space="preserve"> global </w:t>
      </w:r>
      <w:r w:rsidRPr="006D310A">
        <w:rPr>
          <w:b/>
          <w:iCs/>
          <w:highlight w:val="cyan"/>
          <w:u w:val="single"/>
        </w:rPr>
        <w:t>threats</w:t>
      </w:r>
      <w:r w:rsidRPr="00B77915">
        <w:rPr>
          <w:u w:val="single"/>
        </w:rPr>
        <w:t xml:space="preserve"> are </w:t>
      </w:r>
      <w:r w:rsidRPr="006D310A">
        <w:rPr>
          <w:b/>
          <w:iCs/>
          <w:highlight w:val="cyan"/>
          <w:u w:val="single"/>
        </w:rPr>
        <w:t>intensifying.</w:t>
      </w:r>
    </w:p>
    <w:p w14:paraId="3257B627" w14:textId="77777777" w:rsidR="004948CD" w:rsidRPr="004C7653" w:rsidRDefault="004948CD" w:rsidP="004948CD">
      <w:pPr>
        <w:contextualSpacing/>
        <w:rPr>
          <w:u w:val="single"/>
        </w:rPr>
      </w:pPr>
      <w:r w:rsidRPr="00B77915">
        <w:rPr>
          <w:sz w:val="16"/>
        </w:rPr>
        <w:t xml:space="preserve">The damage isn’t hypothetical: As John Ferrari of the American Enterprise Institute points </w:t>
      </w:r>
      <w:r w:rsidRPr="00B77915">
        <w:rPr>
          <w:u w:val="single"/>
        </w:rPr>
        <w:t xml:space="preserve">out, the U.S. </w:t>
      </w:r>
      <w:r w:rsidRPr="006D310A">
        <w:rPr>
          <w:b/>
          <w:iCs/>
          <w:highlight w:val="cyan"/>
          <w:u w:val="single"/>
        </w:rPr>
        <w:t>defense budget</w:t>
      </w:r>
      <w:r w:rsidRPr="00B77915">
        <w:rPr>
          <w:u w:val="single"/>
        </w:rPr>
        <w:t xml:space="preserve"> is already </w:t>
      </w:r>
      <w:r w:rsidRPr="00B77915">
        <w:rPr>
          <w:b/>
          <w:iCs/>
          <w:u w:val="single"/>
        </w:rPr>
        <w:t xml:space="preserve">at </w:t>
      </w:r>
      <w:r w:rsidRPr="006D310A">
        <w:rPr>
          <w:b/>
          <w:iCs/>
          <w:highlight w:val="cyan"/>
          <w:u w:val="single"/>
        </w:rPr>
        <w:t>risk</w:t>
      </w:r>
      <w:r w:rsidRPr="00B77915">
        <w:rPr>
          <w:b/>
          <w:iCs/>
          <w:u w:val="single"/>
        </w:rPr>
        <w:t xml:space="preserve"> of</w:t>
      </w:r>
      <w:r w:rsidRPr="00B77915">
        <w:rPr>
          <w:u w:val="single"/>
        </w:rPr>
        <w:t xml:space="preserve"> </w:t>
      </w:r>
      <w:r w:rsidRPr="006D310A">
        <w:rPr>
          <w:highlight w:val="cyan"/>
          <w:u w:val="single"/>
        </w:rPr>
        <w:t xml:space="preserve">being </w:t>
      </w:r>
      <w:r w:rsidRPr="006D310A">
        <w:rPr>
          <w:b/>
          <w:iCs/>
          <w:highlight w:val="cyan"/>
          <w:u w:val="single"/>
        </w:rPr>
        <w:t>strangled by</w:t>
      </w:r>
      <w:r w:rsidRPr="00B77915">
        <w:rPr>
          <w:u w:val="single"/>
        </w:rPr>
        <w:t xml:space="preserve"> the </w:t>
      </w:r>
      <w:r w:rsidRPr="006D310A">
        <w:rPr>
          <w:b/>
          <w:iCs/>
          <w:highlight w:val="cyan"/>
          <w:u w:val="single"/>
        </w:rPr>
        <w:t>“inflation anaconda.”</w:t>
      </w:r>
      <w:r w:rsidRPr="00B77915">
        <w:rPr>
          <w:sz w:val="16"/>
        </w:rPr>
        <w:t xml:space="preserve"> The 5% bump that Congress approved for the Pentagon this year sounds impressive, but only until one considers that inflation is running at 7% and the </w:t>
      </w:r>
      <w:r w:rsidRPr="00B77915">
        <w:rPr>
          <w:u w:val="single"/>
        </w:rPr>
        <w:t xml:space="preserve">military is particularly exposed to rising costs for energy and materials such as steel. As inflation builds up, </w:t>
      </w:r>
      <w:r w:rsidRPr="006D310A">
        <w:rPr>
          <w:highlight w:val="cyan"/>
          <w:u w:val="single"/>
        </w:rPr>
        <w:t>Pentagon</w:t>
      </w:r>
      <w:r w:rsidRPr="00B77915">
        <w:rPr>
          <w:u w:val="single"/>
        </w:rPr>
        <w:t xml:space="preserve"> is forced to </w:t>
      </w:r>
      <w:r w:rsidRPr="006D310A">
        <w:rPr>
          <w:highlight w:val="cyan"/>
          <w:u w:val="single"/>
        </w:rPr>
        <w:t>build down</w:t>
      </w:r>
      <w:r w:rsidRPr="00B77915">
        <w:rPr>
          <w:u w:val="single"/>
        </w:rPr>
        <w:t xml:space="preserve"> — just </w:t>
      </w:r>
      <w:r w:rsidRPr="006D310A">
        <w:rPr>
          <w:highlight w:val="cyan"/>
          <w:u w:val="single"/>
        </w:rPr>
        <w:t>as China</w:t>
      </w:r>
      <w:r w:rsidRPr="00B77915">
        <w:rPr>
          <w:u w:val="single"/>
        </w:rPr>
        <w:t xml:space="preserve"> is racing to </w:t>
      </w:r>
      <w:r w:rsidRPr="006D310A">
        <w:rPr>
          <w:highlight w:val="cyan"/>
          <w:u w:val="single"/>
        </w:rPr>
        <w:t>expand</w:t>
      </w:r>
      <w:r w:rsidRPr="00B77915">
        <w:rPr>
          <w:u w:val="single"/>
        </w:rPr>
        <w:t xml:space="preserve"> its military capabilities, </w:t>
      </w:r>
      <w:r w:rsidRPr="006D310A">
        <w:rPr>
          <w:highlight w:val="cyan"/>
          <w:u w:val="single"/>
        </w:rPr>
        <w:t>Russia</w:t>
      </w:r>
      <w:r w:rsidRPr="00B77915">
        <w:rPr>
          <w:u w:val="single"/>
        </w:rPr>
        <w:t xml:space="preserve"> is </w:t>
      </w:r>
      <w:r w:rsidRPr="006D310A">
        <w:rPr>
          <w:highlight w:val="cyan"/>
          <w:u w:val="single"/>
        </w:rPr>
        <w:t>threaten</w:t>
      </w:r>
      <w:r w:rsidRPr="00B77915">
        <w:rPr>
          <w:u w:val="single"/>
        </w:rPr>
        <w:t xml:space="preserve">ing a major </w:t>
      </w:r>
      <w:r w:rsidRPr="006D310A">
        <w:rPr>
          <w:highlight w:val="cyan"/>
          <w:u w:val="single"/>
        </w:rPr>
        <w:t>conflict</w:t>
      </w:r>
      <w:r w:rsidRPr="00B77915">
        <w:rPr>
          <w:u w:val="single"/>
        </w:rPr>
        <w:t xml:space="preserve"> in Eastern Europe and relations with </w:t>
      </w:r>
      <w:r w:rsidRPr="006D310A">
        <w:rPr>
          <w:highlight w:val="cyan"/>
          <w:u w:val="single"/>
        </w:rPr>
        <w:t>Iran</w:t>
      </w:r>
      <w:r w:rsidRPr="004C7653">
        <w:rPr>
          <w:u w:val="single"/>
        </w:rPr>
        <w:t xml:space="preserve"> deteriorate.</w:t>
      </w:r>
    </w:p>
    <w:p w14:paraId="69F3C690" w14:textId="77777777" w:rsidR="004948CD" w:rsidRDefault="004948CD" w:rsidP="004948CD">
      <w:pPr>
        <w:contextualSpacing/>
        <w:rPr>
          <w:u w:val="single"/>
        </w:rPr>
      </w:pPr>
      <w:r w:rsidRPr="004C7653">
        <w:rPr>
          <w:sz w:val="16"/>
        </w:rPr>
        <w:t>The Biden administration appears to be recognizing, perhaps belatedly, that rising prices pose a severe</w:t>
      </w:r>
      <w:r w:rsidRPr="00B77915">
        <w:rPr>
          <w:sz w:val="16"/>
        </w:rPr>
        <w:t xml:space="preserve"> threat to its domestic agenda and political fortunes.</w:t>
      </w:r>
      <w:r w:rsidRPr="00B77915">
        <w:rPr>
          <w:u w:val="single"/>
        </w:rPr>
        <w:t xml:space="preserve"> Inflation may also have nasty geopolitical effects in a world that hardly seemed stable before.</w:t>
      </w:r>
    </w:p>
    <w:p w14:paraId="2ADE2A28" w14:textId="77777777" w:rsidR="004948CD" w:rsidRPr="002D5467" w:rsidRDefault="004948CD" w:rsidP="004948CD"/>
    <w:p w14:paraId="2804199F" w14:textId="77777777" w:rsidR="004948CD" w:rsidRPr="00B77915" w:rsidRDefault="004948CD" w:rsidP="004948CD">
      <w:pPr>
        <w:pStyle w:val="Heading2"/>
      </w:pPr>
      <w:r>
        <w:lastRenderedPageBreak/>
        <w:t>Case</w:t>
      </w:r>
    </w:p>
    <w:p w14:paraId="4057C17A" w14:textId="1EEE3C32" w:rsidR="004948CD" w:rsidRDefault="00F87E8D" w:rsidP="004948CD">
      <w:pPr>
        <w:pStyle w:val="Heading3"/>
      </w:pPr>
      <w:r>
        <w:lastRenderedPageBreak/>
        <w:t>Democracy</w:t>
      </w:r>
      <w:r w:rsidR="004948CD">
        <w:t xml:space="preserve"> Advantage</w:t>
      </w:r>
    </w:p>
    <w:p w14:paraId="264CFBC0" w14:textId="77777777" w:rsidR="00C41F57" w:rsidRDefault="00C41F57" w:rsidP="00C41F57">
      <w:pPr>
        <w:pStyle w:val="Heading3"/>
      </w:pPr>
      <w:r>
        <w:lastRenderedPageBreak/>
        <w:t>OFF</w:t>
      </w:r>
    </w:p>
    <w:p w14:paraId="7262B303" w14:textId="77777777" w:rsidR="00C41F57" w:rsidRDefault="00C41F57" w:rsidP="00C41F57">
      <w:pPr>
        <w:pStyle w:val="Heading4"/>
      </w:pPr>
      <w:r>
        <w:t xml:space="preserve">The plan leads to a </w:t>
      </w:r>
      <w:r w:rsidRPr="006E79A7">
        <w:rPr>
          <w:u w:val="single"/>
        </w:rPr>
        <w:t>nationalization of right-to-work</w:t>
      </w:r>
      <w:r>
        <w:t xml:space="preserve"> laws and </w:t>
      </w:r>
      <w:r w:rsidRPr="004539A1">
        <w:rPr>
          <w:u w:val="single"/>
        </w:rPr>
        <w:t>dismantles</w:t>
      </w:r>
      <w:r>
        <w:t xml:space="preserve"> the administrative state. </w:t>
      </w:r>
    </w:p>
    <w:p w14:paraId="4F7A781E" w14:textId="77777777" w:rsidR="00C41F57" w:rsidRPr="00AC1745" w:rsidRDefault="00C41F57" w:rsidP="00C41F57">
      <w:r w:rsidRPr="00483A6B">
        <w:rPr>
          <w:rStyle w:val="Style13ptBold"/>
        </w:rPr>
        <w:t>Weinrib 18</w:t>
      </w:r>
      <w:r>
        <w:t xml:space="preserve"> – Laura Weinrib, Professor of Law at the University of Chicago Law School; 2018, "The Right to Work and the Right to Strike", </w:t>
      </w:r>
      <w:r w:rsidRPr="00A614CB">
        <w:t>University of Chicago Legal Forum: Vol. 2017, Article 20</w:t>
      </w:r>
      <w:r>
        <w:t>, https://legal-forum.uchicago.edu/print-archive/right-work-and-right-strike</w:t>
      </w:r>
    </w:p>
    <w:p w14:paraId="285F04AC" w14:textId="77777777" w:rsidR="00C41F57" w:rsidRPr="00AC1745" w:rsidRDefault="00C41F57" w:rsidP="00C41F57">
      <w:pPr>
        <w:rPr>
          <w:sz w:val="14"/>
        </w:rPr>
      </w:pPr>
      <w:r w:rsidRPr="00867730">
        <w:rPr>
          <w:rStyle w:val="StyleUnderline"/>
        </w:rPr>
        <w:t xml:space="preserve">The American </w:t>
      </w:r>
      <w:r w:rsidRPr="006D310A">
        <w:rPr>
          <w:rStyle w:val="StyleUnderline"/>
          <w:highlight w:val="cyan"/>
        </w:rPr>
        <w:t>labor law</w:t>
      </w:r>
      <w:r w:rsidRPr="00867730">
        <w:rPr>
          <w:rStyle w:val="StyleUnderline"/>
        </w:rPr>
        <w:t xml:space="preserve"> system</w:t>
      </w:r>
      <w:r w:rsidRPr="00AC1745">
        <w:rPr>
          <w:sz w:val="14"/>
        </w:rPr>
        <w:t xml:space="preserve"> is an unusual one, and it </w:t>
      </w:r>
      <w:r w:rsidRPr="006D310A">
        <w:rPr>
          <w:rStyle w:val="StyleUnderline"/>
          <w:highlight w:val="cyan"/>
        </w:rPr>
        <w:t>reflects</w:t>
      </w:r>
      <w:r w:rsidRPr="00867730">
        <w:rPr>
          <w:rStyle w:val="StyleUnderline"/>
        </w:rPr>
        <w:t xml:space="preserve"> a </w:t>
      </w:r>
      <w:r w:rsidRPr="00867730">
        <w:rPr>
          <w:rStyle w:val="Emphasis"/>
        </w:rPr>
        <w:t xml:space="preserve">complicated </w:t>
      </w:r>
      <w:r w:rsidRPr="006D310A">
        <w:rPr>
          <w:rStyle w:val="Emphasis"/>
          <w:highlight w:val="cyan"/>
        </w:rPr>
        <w:t>balancing</w:t>
      </w:r>
      <w:r w:rsidRPr="006D310A">
        <w:rPr>
          <w:rStyle w:val="StyleUnderline"/>
          <w:highlight w:val="cyan"/>
        </w:rPr>
        <w:t xml:space="preserve"> by legislatures and</w:t>
      </w:r>
      <w:r w:rsidRPr="00867730">
        <w:rPr>
          <w:rStyle w:val="StyleUnderline"/>
        </w:rPr>
        <w:t xml:space="preserve"> the </w:t>
      </w:r>
      <w:r w:rsidRPr="006D310A">
        <w:rPr>
          <w:rStyle w:val="StyleUnderline"/>
          <w:highlight w:val="cyan"/>
        </w:rPr>
        <w:t>courts of</w:t>
      </w:r>
      <w:r w:rsidRPr="00867730">
        <w:rPr>
          <w:rStyle w:val="StyleUnderline"/>
        </w:rPr>
        <w:t xml:space="preserve"> </w:t>
      </w:r>
      <w:r w:rsidRPr="00867730">
        <w:rPr>
          <w:rStyle w:val="Emphasis"/>
        </w:rPr>
        <w:t xml:space="preserve">individual and group </w:t>
      </w:r>
      <w:r w:rsidRPr="006D310A">
        <w:rPr>
          <w:rStyle w:val="Emphasis"/>
          <w:highlight w:val="cyan"/>
        </w:rPr>
        <w:t>rights</w:t>
      </w:r>
      <w:r w:rsidRPr="006D310A">
        <w:rPr>
          <w:rStyle w:val="StyleUnderline"/>
          <w:highlight w:val="cyan"/>
        </w:rPr>
        <w:t>, as well as</w:t>
      </w:r>
      <w:r w:rsidRPr="00867730">
        <w:rPr>
          <w:rStyle w:val="StyleUnderline"/>
        </w:rPr>
        <w:t xml:space="preserve"> </w:t>
      </w:r>
      <w:r w:rsidRPr="00867730">
        <w:rPr>
          <w:rStyle w:val="Emphasis"/>
        </w:rPr>
        <w:t xml:space="preserve">broader </w:t>
      </w:r>
      <w:r w:rsidRPr="006D310A">
        <w:rPr>
          <w:rStyle w:val="Emphasis"/>
          <w:highlight w:val="cyan"/>
        </w:rPr>
        <w:t>structural issues</w:t>
      </w:r>
      <w:r w:rsidRPr="00AC1745">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6042F1EE" w14:textId="77777777" w:rsidR="00C41F57" w:rsidRPr="00AC1745" w:rsidRDefault="00C41F57" w:rsidP="00C41F57">
      <w:pPr>
        <w:rPr>
          <w:sz w:val="14"/>
        </w:rPr>
      </w:pPr>
      <w:r w:rsidRPr="00AC1745">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03482130" w14:textId="77777777" w:rsidR="00C41F57" w:rsidRPr="00AC1745" w:rsidRDefault="00C41F57" w:rsidP="00C41F57">
      <w:pPr>
        <w:rPr>
          <w:sz w:val="14"/>
        </w:rPr>
      </w:pPr>
      <w:r w:rsidRPr="00AC1745">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012DED3B" w14:textId="77777777" w:rsidR="00C41F57" w:rsidRPr="00AC1745" w:rsidRDefault="00C41F57" w:rsidP="00C41F57">
      <w:pPr>
        <w:rPr>
          <w:sz w:val="14"/>
        </w:rPr>
      </w:pPr>
      <w:r w:rsidRPr="00AC1745">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6D310A">
        <w:rPr>
          <w:rStyle w:val="StyleUnderline"/>
          <w:highlight w:val="cyan"/>
        </w:rPr>
        <w:t>as a matter of First Amendment</w:t>
      </w:r>
      <w:r w:rsidRPr="00867730">
        <w:rPr>
          <w:rStyle w:val="StyleUnderline"/>
        </w:rPr>
        <w:t xml:space="preserve"> doctrine, as well as sound public policy, </w:t>
      </w:r>
      <w:r w:rsidRPr="006D310A">
        <w:rPr>
          <w:rStyle w:val="StyleUnderline"/>
          <w:highlight w:val="cyan"/>
        </w:rPr>
        <w:t>the status of fair-share fees cannot be divorced from</w:t>
      </w:r>
      <w:r w:rsidRPr="00867730">
        <w:rPr>
          <w:rStyle w:val="StyleUnderline"/>
        </w:rPr>
        <w:t xml:space="preserve"> the </w:t>
      </w:r>
      <w:r w:rsidRPr="006D310A">
        <w:rPr>
          <w:rStyle w:val="StyleUnderline"/>
          <w:highlight w:val="cyan"/>
        </w:rPr>
        <w:t>broader labor law regime</w:t>
      </w:r>
      <w:r w:rsidRPr="00867730">
        <w:rPr>
          <w:rStyle w:val="StyleUnderline"/>
        </w:rPr>
        <w:t xml:space="preserve"> in which they are situated</w:t>
      </w:r>
      <w:r w:rsidRPr="00AC1745">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59F2AC27" w14:textId="77777777" w:rsidR="00C41F57" w:rsidRPr="00AC1745" w:rsidRDefault="00C41F57" w:rsidP="00C41F57">
      <w:pPr>
        <w:rPr>
          <w:sz w:val="14"/>
        </w:rPr>
      </w:pPr>
      <w:r w:rsidRPr="00AC1745">
        <w:rPr>
          <w:sz w:val="14"/>
        </w:rPr>
        <w:t>In short, from a historical perspective, the question whether compelled contributions toward chargeable expenses by public sector employees are closer to mushroom-growing subsidies33 or integrated bar dues34 is somewhat beside the point. T</w:t>
      </w:r>
      <w:r w:rsidRPr="00867730">
        <w:rPr>
          <w:rStyle w:val="StyleUnderline"/>
        </w:rPr>
        <w:t xml:space="preserve">he crucial question is why </w:t>
      </w:r>
      <w:r w:rsidRPr="006D310A">
        <w:rPr>
          <w:rStyle w:val="StyleUnderline"/>
          <w:highlight w:val="cyan"/>
        </w:rPr>
        <w:t>the Supreme Court has proven</w:t>
      </w:r>
      <w:r w:rsidRPr="00867730">
        <w:rPr>
          <w:rStyle w:val="StyleUnderline"/>
        </w:rPr>
        <w:t xml:space="preserve"> so </w:t>
      </w:r>
      <w:r w:rsidRPr="006D310A">
        <w:rPr>
          <w:rStyle w:val="StyleUnderline"/>
          <w:highlight w:val="cyan"/>
        </w:rPr>
        <w:t>reluctant to extend</w:t>
      </w:r>
      <w:r w:rsidRPr="00867730">
        <w:rPr>
          <w:rStyle w:val="StyleUnderline"/>
        </w:rPr>
        <w:t xml:space="preserve"> even paradigmatic </w:t>
      </w:r>
      <w:r w:rsidRPr="006D310A">
        <w:rPr>
          <w:rStyle w:val="StyleUnderline"/>
          <w:highlight w:val="cyan"/>
        </w:rPr>
        <w:t>First Amendment protections to labor</w:t>
      </w:r>
      <w:r w:rsidRPr="00867730">
        <w:rPr>
          <w:rStyle w:val="StyleUnderline"/>
        </w:rPr>
        <w:t xml:space="preserve"> unions, employers, and dissenting employees. Understanding today’s speech-restrictive labor law regime requires exhuming a historical world that has slipped from view.</w:t>
      </w:r>
    </w:p>
    <w:p w14:paraId="4DC33C16" w14:textId="77777777" w:rsidR="00C41F57" w:rsidRPr="00847047" w:rsidRDefault="00C41F57" w:rsidP="00C41F57">
      <w:pPr>
        <w:rPr>
          <w:sz w:val="14"/>
        </w:rPr>
      </w:pPr>
      <w:r w:rsidRPr="006D310A">
        <w:rPr>
          <w:rStyle w:val="StyleUnderline"/>
          <w:highlight w:val="cyan"/>
        </w:rPr>
        <w:t>A constitutional prohibition on</w:t>
      </w:r>
      <w:r w:rsidRPr="00867730">
        <w:rPr>
          <w:rStyle w:val="StyleUnderline"/>
        </w:rPr>
        <w:t xml:space="preserve"> fair-share agency </w:t>
      </w:r>
      <w:r w:rsidRPr="006D310A">
        <w:rPr>
          <w:rStyle w:val="StyleUnderline"/>
          <w:highlight w:val="cyan"/>
        </w:rPr>
        <w:t>fees</w:t>
      </w:r>
      <w:r w:rsidRPr="00867730">
        <w:rPr>
          <w:rStyle w:val="StyleUnderline"/>
        </w:rPr>
        <w:t xml:space="preserve"> would alter a single component of a complicated labor law system without regard to related provisions</w:t>
      </w:r>
      <w:r w:rsidRPr="00AC1745">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w:t>
      </w:r>
      <w:r w:rsidRPr="00847047">
        <w:rPr>
          <w:sz w:val="14"/>
        </w:rPr>
        <w:t xml:space="preserve">grasped well. </w:t>
      </w:r>
      <w:r w:rsidRPr="00847047">
        <w:rPr>
          <w:rStyle w:val="StyleUnderline"/>
        </w:rPr>
        <w:t xml:space="preserve">In the context of labor law, the </w:t>
      </w:r>
      <w:r w:rsidRPr="00847047">
        <w:rPr>
          <w:rStyle w:val="Emphasis"/>
        </w:rPr>
        <w:t>First Amendment is a precarious thread</w:t>
      </w:r>
      <w:r w:rsidRPr="00847047">
        <w:rPr>
          <w:rStyle w:val="StyleUnderline"/>
        </w:rPr>
        <w:t xml:space="preserve">, and pulling on it </w:t>
      </w:r>
      <w:r w:rsidRPr="00847047">
        <w:rPr>
          <w:rStyle w:val="Emphasis"/>
        </w:rPr>
        <w:t>threatens to unravel the whole structure of American labor relations</w:t>
      </w:r>
      <w:r w:rsidRPr="00847047">
        <w:rPr>
          <w:sz w:val="14"/>
        </w:rPr>
        <w:t>.</w:t>
      </w:r>
    </w:p>
    <w:p w14:paraId="55E5029D" w14:textId="77777777" w:rsidR="00C41F57" w:rsidRPr="00847047" w:rsidRDefault="00C41F57" w:rsidP="00C41F57">
      <w:pPr>
        <w:rPr>
          <w:sz w:val="14"/>
        </w:rPr>
      </w:pPr>
      <w:r w:rsidRPr="00847047">
        <w:rPr>
          <w:sz w:val="14"/>
        </w:rPr>
        <w:t>II.  Organized Labor in the Lochner Era</w:t>
      </w:r>
    </w:p>
    <w:p w14:paraId="4DA22D15" w14:textId="77777777" w:rsidR="00C41F57" w:rsidRPr="00AC1745" w:rsidRDefault="00C41F57" w:rsidP="00C41F57">
      <w:pPr>
        <w:rPr>
          <w:sz w:val="14"/>
        </w:rPr>
      </w:pPr>
      <w:r w:rsidRPr="00847047">
        <w:rPr>
          <w:sz w:val="14"/>
        </w:rPr>
        <w:t xml:space="preserve">That </w:t>
      </w:r>
      <w:r w:rsidRPr="00847047">
        <w:rPr>
          <w:rStyle w:val="StyleUnderline"/>
        </w:rPr>
        <w:t xml:space="preserve">the subsidence of American labor unrest has coincided with a new </w:t>
      </w:r>
      <w:r w:rsidRPr="00847047">
        <w:rPr>
          <w:rStyle w:val="Emphasis"/>
        </w:rPr>
        <w:t>judicial openness</w:t>
      </w:r>
      <w:r w:rsidRPr="00847047">
        <w:rPr>
          <w:rStyle w:val="StyleUnderline"/>
        </w:rPr>
        <w:t xml:space="preserve"> to economically inflected First Amendment claims is presumably no accident</w:t>
      </w:r>
      <w:r w:rsidRPr="00847047">
        <w:rPr>
          <w:sz w:val="14"/>
        </w:rPr>
        <w:t xml:space="preserve">. </w:t>
      </w:r>
      <w:r w:rsidRPr="00847047">
        <w:rPr>
          <w:rStyle w:val="StyleUnderline"/>
        </w:rPr>
        <w:t xml:space="preserve">The Janus case is part of a </w:t>
      </w:r>
      <w:r w:rsidRPr="00847047">
        <w:rPr>
          <w:rStyle w:val="Emphasis"/>
        </w:rPr>
        <w:t>mounting effort</w:t>
      </w:r>
      <w:r w:rsidRPr="00847047">
        <w:rPr>
          <w:rStyle w:val="StyleUnderline"/>
        </w:rPr>
        <w:t xml:space="preserve"> to challenge social and economic regulation through the </w:t>
      </w:r>
      <w:r w:rsidRPr="00847047">
        <w:rPr>
          <w:rStyle w:val="Emphasis"/>
        </w:rPr>
        <w:t>guise of the First Amendment</w:t>
      </w:r>
      <w:r w:rsidRPr="00847047">
        <w:rPr>
          <w:sz w:val="14"/>
        </w:rPr>
        <w:t xml:space="preserve">. The </w:t>
      </w:r>
      <w:r w:rsidRPr="00847047">
        <w:rPr>
          <w:rStyle w:val="StyleUnderline"/>
        </w:rPr>
        <w:t xml:space="preserve">past decades </w:t>
      </w:r>
      <w:r w:rsidRPr="00847047">
        <w:rPr>
          <w:rStyle w:val="StyleUnderline"/>
        </w:rPr>
        <w:lastRenderedPageBreak/>
        <w:t>have witnessed a marked shift in First Amendment law from the protection of disfavored minorities</w:t>
      </w:r>
      <w:r w:rsidRPr="00847047">
        <w:rPr>
          <w:sz w:val="14"/>
        </w:rPr>
        <w:t xml:space="preserve"> against state suppression </w:t>
      </w:r>
      <w:r w:rsidRPr="00847047">
        <w:rPr>
          <w:rStyle w:val="StyleUnderline"/>
        </w:rPr>
        <w:t xml:space="preserve">to the </w:t>
      </w:r>
      <w:r w:rsidRPr="00847047">
        <w:rPr>
          <w:rStyle w:val="Emphasis"/>
        </w:rPr>
        <w:t>insulation of industrial interests</w:t>
      </w:r>
      <w:r w:rsidRPr="00847047">
        <w:rPr>
          <w:rStyle w:val="StyleUnderline"/>
        </w:rPr>
        <w:t xml:space="preserve"> against government regulation</w:t>
      </w:r>
      <w:r w:rsidRPr="00847047">
        <w:rPr>
          <w:sz w:val="14"/>
        </w:rPr>
        <w:t xml:space="preserve">.36 That </w:t>
      </w:r>
      <w:r w:rsidRPr="00847047">
        <w:rPr>
          <w:rStyle w:val="StyleUnderline"/>
        </w:rPr>
        <w:t xml:space="preserve">effort has overlapped </w:t>
      </w:r>
      <w:r w:rsidRPr="00847047">
        <w:rPr>
          <w:rStyle w:val="Emphasis"/>
        </w:rPr>
        <w:t>almost perfectly</w:t>
      </w:r>
      <w:r w:rsidRPr="00847047">
        <w:rPr>
          <w:rStyle w:val="StyleUnderline"/>
        </w:rPr>
        <w:t xml:space="preserve"> with the decline in labor’s power</w:t>
      </w:r>
      <w:r w:rsidRPr="00AC1745">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61A8559E" w14:textId="77777777" w:rsidR="00C41F57" w:rsidRPr="00AC1745" w:rsidRDefault="00C41F57" w:rsidP="00C41F57">
      <w:pPr>
        <w:rPr>
          <w:sz w:val="14"/>
        </w:rPr>
      </w:pPr>
      <w:r w:rsidRPr="00AC1745">
        <w:rPr>
          <w:sz w:val="14"/>
        </w:rPr>
        <w:t xml:space="preserve">This transformation has aptly been labeled </w:t>
      </w:r>
      <w:r w:rsidRPr="006D310A">
        <w:rPr>
          <w:rStyle w:val="StyleUnderline"/>
          <w:highlight w:val="cyan"/>
        </w:rPr>
        <w:t xml:space="preserve">the </w:t>
      </w:r>
      <w:r w:rsidRPr="006D310A">
        <w:rPr>
          <w:rStyle w:val="Emphasis"/>
          <w:highlight w:val="cyan"/>
        </w:rPr>
        <w:t>Lochnerization of the First Amendment</w:t>
      </w:r>
      <w:r w:rsidRPr="00AC1745">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132F65">
        <w:rPr>
          <w:rStyle w:val="StyleUnderline"/>
        </w:rPr>
        <w:t xml:space="preserve">the First Amendment is being used today to </w:t>
      </w:r>
      <w:r w:rsidRPr="006D310A">
        <w:rPr>
          <w:rStyle w:val="Emphasis"/>
          <w:highlight w:val="cyan"/>
        </w:rPr>
        <w:t>dismantle</w:t>
      </w:r>
      <w:r w:rsidRPr="00132F65">
        <w:rPr>
          <w:rStyle w:val="Emphasis"/>
        </w:rPr>
        <w:t xml:space="preserve"> burdensome </w:t>
      </w:r>
      <w:r w:rsidRPr="006D310A">
        <w:rPr>
          <w:rStyle w:val="Emphasis"/>
          <w:highlight w:val="cyan"/>
        </w:rPr>
        <w:t>regulatory regimes</w:t>
      </w:r>
      <w:r w:rsidRPr="00AC1745">
        <w:rPr>
          <w:sz w:val="14"/>
        </w:rPr>
        <w:t>.</w:t>
      </w:r>
    </w:p>
    <w:p w14:paraId="11E98A2F" w14:textId="77777777" w:rsidR="00C41F57" w:rsidRPr="00AC1745" w:rsidRDefault="00C41F57" w:rsidP="00C41F57">
      <w:pPr>
        <w:rPr>
          <w:sz w:val="14"/>
        </w:rPr>
      </w:pPr>
      <w:r w:rsidRPr="00AC1745">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6D310A">
        <w:rPr>
          <w:rStyle w:val="StyleUnderline"/>
          <w:highlight w:val="cyan"/>
        </w:rPr>
        <w:t>Lochner’s anti-regulatory constitutionalism</w:t>
      </w:r>
      <w:r w:rsidRPr="00AC1745">
        <w:rPr>
          <w:sz w:val="14"/>
        </w:rPr>
        <w:t xml:space="preserve"> was embedded in the First Amendment at the moment that the so-called New Deal settlement was struck. And it </w:t>
      </w:r>
      <w:r w:rsidRPr="006D310A">
        <w:rPr>
          <w:rStyle w:val="StyleUnderline"/>
          <w:highlight w:val="cyan"/>
        </w:rPr>
        <w:t xml:space="preserve">was </w:t>
      </w:r>
      <w:r w:rsidRPr="006D310A">
        <w:rPr>
          <w:rStyle w:val="Emphasis"/>
          <w:highlight w:val="cyan"/>
        </w:rPr>
        <w:t>integrally related</w:t>
      </w:r>
      <w:r w:rsidRPr="00132F65">
        <w:rPr>
          <w:rStyle w:val="StyleUnderline"/>
        </w:rPr>
        <w:t xml:space="preserve"> </w:t>
      </w:r>
      <w:r w:rsidRPr="006D310A">
        <w:rPr>
          <w:rStyle w:val="StyleUnderline"/>
          <w:highlight w:val="cyan"/>
        </w:rPr>
        <w:t>to Progressive</w:t>
      </w:r>
      <w:r w:rsidRPr="00132F65">
        <w:rPr>
          <w:rStyle w:val="StyleUnderline"/>
        </w:rPr>
        <w:t xml:space="preserve"> Era </w:t>
      </w:r>
      <w:r w:rsidRPr="006D310A">
        <w:rPr>
          <w:rStyle w:val="StyleUnderline"/>
          <w:highlight w:val="cyan"/>
        </w:rPr>
        <w:t>labor conflict</w:t>
      </w:r>
      <w:r w:rsidRPr="00AC1745">
        <w:rPr>
          <w:sz w:val="14"/>
        </w:rPr>
        <w:t>.43</w:t>
      </w:r>
    </w:p>
    <w:p w14:paraId="4766E33F" w14:textId="77777777" w:rsidR="00C41F57" w:rsidRPr="00847047" w:rsidRDefault="00C41F57" w:rsidP="00C41F57">
      <w:pPr>
        <w:rPr>
          <w:sz w:val="14"/>
        </w:rPr>
      </w:pPr>
      <w:r w:rsidRPr="00AC1745">
        <w:rPr>
          <w:sz w:val="14"/>
        </w:rPr>
        <w:t xml:space="preserve">Today, </w:t>
      </w:r>
      <w:r w:rsidRPr="00847047">
        <w:rPr>
          <w:rStyle w:val="StyleUnderline"/>
        </w:rPr>
        <w:t xml:space="preserve">Lochner-era jurisprudence is </w:t>
      </w:r>
      <w:r w:rsidRPr="00847047">
        <w:rPr>
          <w:rStyle w:val="Emphasis"/>
        </w:rPr>
        <w:t>most closely</w:t>
      </w:r>
      <w:r w:rsidRPr="00847047">
        <w:rPr>
          <w:rStyle w:val="StyleUnderline"/>
        </w:rPr>
        <w:t xml:space="preserve"> identified with the cases whose facts resemble Lochner’s: cases, that is, in which state and federal courts </w:t>
      </w:r>
      <w:r w:rsidRPr="00847047">
        <w:rPr>
          <w:rStyle w:val="Emphasis"/>
        </w:rPr>
        <w:t>invalidated legislative efforts</w:t>
      </w:r>
      <w:r w:rsidRPr="00847047">
        <w:rPr>
          <w:rStyle w:val="StyleUnderline"/>
        </w:rPr>
        <w:t xml:space="preserve"> to improve workplace safety or dictate the terms of employment</w:t>
      </w:r>
      <w:r w:rsidRPr="00847047">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5128CE3D" w14:textId="77777777" w:rsidR="00C41F57" w:rsidRPr="00AC1745" w:rsidRDefault="00C41F57" w:rsidP="00C41F57">
      <w:pPr>
        <w:rPr>
          <w:sz w:val="14"/>
        </w:rPr>
      </w:pPr>
      <w:r w:rsidRPr="00847047">
        <w:rPr>
          <w:sz w:val="14"/>
        </w:rPr>
        <w:t xml:space="preserve">During the early decades of the twentieth century, </w:t>
      </w:r>
      <w:r w:rsidRPr="00847047">
        <w:rPr>
          <w:rStyle w:val="StyleUnderline"/>
        </w:rPr>
        <w:t xml:space="preserve">the federal judiciary </w:t>
      </w:r>
      <w:r w:rsidRPr="006D310A">
        <w:rPr>
          <w:rStyle w:val="Emphasis"/>
          <w:highlight w:val="cyan"/>
        </w:rPr>
        <w:t>cabined legislative power to authorize union activity</w:t>
      </w:r>
      <w:r w:rsidRPr="00132F65">
        <w:rPr>
          <w:rStyle w:val="StyleUnderline"/>
        </w:rPr>
        <w:t xml:space="preserve"> </w:t>
      </w:r>
      <w:r w:rsidRPr="006D310A">
        <w:rPr>
          <w:rStyle w:val="StyleUnderline"/>
          <w:highlight w:val="cyan"/>
        </w:rPr>
        <w:t>while expanding</w:t>
      </w:r>
      <w:r w:rsidRPr="00132F65">
        <w:rPr>
          <w:rStyle w:val="StyleUnderline"/>
        </w:rPr>
        <w:t xml:space="preserve"> its own </w:t>
      </w:r>
      <w:r w:rsidRPr="006D310A">
        <w:rPr>
          <w:rStyle w:val="StyleUnderline"/>
          <w:highlight w:val="cyan"/>
        </w:rPr>
        <w:t xml:space="preserve">authority to </w:t>
      </w:r>
      <w:r w:rsidRPr="006D310A">
        <w:rPr>
          <w:rStyle w:val="Emphasis"/>
          <w:highlight w:val="cyan"/>
        </w:rPr>
        <w:t>curtail strikes</w:t>
      </w:r>
      <w:r w:rsidRPr="00132F65">
        <w:rPr>
          <w:rStyle w:val="Emphasis"/>
        </w:rPr>
        <w:t xml:space="preserve"> and boycotts</w:t>
      </w:r>
      <w:r w:rsidRPr="00AC1745">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w:t>
      </w:r>
      <w:r w:rsidRPr="00847047">
        <w:rPr>
          <w:sz w:val="14"/>
        </w:rPr>
        <w:t xml:space="preserve">employment.”49 </w:t>
      </w:r>
      <w:r w:rsidRPr="00847047">
        <w:rPr>
          <w:rStyle w:val="StyleUnderline"/>
        </w:rPr>
        <w:t xml:space="preserve">Rejecting the state’s asserted effort to limit employer “coercion” and to ensure the liberty of workers to join organizations of their choosing, the Court construed the </w:t>
      </w:r>
      <w:r w:rsidRPr="00847047">
        <w:rPr>
          <w:rStyle w:val="Emphasis"/>
        </w:rPr>
        <w:t>targeted yellow-dog contracts</w:t>
      </w:r>
      <w:r w:rsidRPr="00847047">
        <w:rPr>
          <w:rStyle w:val="StyleUnderline"/>
        </w:rPr>
        <w:t xml:space="preserve"> as advancing the right of an employee “to work for whom he will.”</w:t>
      </w:r>
      <w:r w:rsidRPr="00847047">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w:t>
      </w:r>
      <w:r w:rsidRPr="00AC1745">
        <w:rPr>
          <w:sz w:val="14"/>
        </w:rPr>
        <w:t>” and concluded that “a law which operates to make lawful such a wrong . . . deprives the owner of the business and the premises of his property without due process.”53</w:t>
      </w:r>
    </w:p>
    <w:p w14:paraId="257CD8A6" w14:textId="77777777" w:rsidR="00C41F57" w:rsidRPr="00AC1745" w:rsidRDefault="00C41F57" w:rsidP="00C41F57">
      <w:pPr>
        <w:rPr>
          <w:sz w:val="14"/>
        </w:rPr>
      </w:pPr>
      <w:r w:rsidRPr="00AC1745">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41900DA7" w14:textId="77777777" w:rsidR="00C41F57" w:rsidRPr="00AC1745" w:rsidRDefault="00C41F57" w:rsidP="00C41F57">
      <w:pPr>
        <w:rPr>
          <w:sz w:val="14"/>
        </w:rPr>
      </w:pPr>
      <w:r w:rsidRPr="00AC1745">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4E68A618" w14:textId="77777777" w:rsidR="00C41F57" w:rsidRPr="00AC1745" w:rsidRDefault="00C41F57" w:rsidP="00C41F57">
      <w:pPr>
        <w:rPr>
          <w:sz w:val="14"/>
        </w:rPr>
      </w:pPr>
      <w:r w:rsidRPr="00AC1745">
        <w:rPr>
          <w:sz w:val="14"/>
        </w:rPr>
        <w:t xml:space="preserve">In the face of such decisions, </w:t>
      </w:r>
      <w:r w:rsidRPr="00132F65">
        <w:rPr>
          <w:rStyle w:val="StyleUnderline"/>
        </w:rPr>
        <w:t xml:space="preserve">labor leaders and their allies charged the courts with </w:t>
      </w:r>
      <w:r w:rsidRPr="00132F65">
        <w:rPr>
          <w:rStyle w:val="Emphasis"/>
        </w:rPr>
        <w:t>hypocrisy</w:t>
      </w:r>
      <w:r w:rsidRPr="00AC1745">
        <w:rPr>
          <w:sz w:val="14"/>
        </w:rPr>
        <w:t xml:space="preserve">.61 Increasingly, </w:t>
      </w:r>
      <w:r w:rsidRPr="00132F65">
        <w:rPr>
          <w:rStyle w:val="StyleUnderline"/>
        </w:rPr>
        <w:t xml:space="preserve">they accused </w:t>
      </w:r>
      <w:r w:rsidRPr="006D310A">
        <w:rPr>
          <w:rStyle w:val="StyleUnderline"/>
          <w:highlight w:val="cyan"/>
        </w:rPr>
        <w:t>the judiciary</w:t>
      </w:r>
      <w:r w:rsidRPr="00132F65">
        <w:rPr>
          <w:rStyle w:val="StyleUnderline"/>
        </w:rPr>
        <w:t xml:space="preserve"> of </w:t>
      </w:r>
      <w:r w:rsidRPr="006D310A">
        <w:rPr>
          <w:rStyle w:val="StyleUnderline"/>
          <w:highlight w:val="cyan"/>
        </w:rPr>
        <w:t>erect</w:t>
      </w:r>
      <w:r w:rsidRPr="00132F65">
        <w:rPr>
          <w:rStyle w:val="StyleUnderline"/>
        </w:rPr>
        <w:t xml:space="preserve">ing </w:t>
      </w:r>
      <w:r w:rsidRPr="006D310A">
        <w:rPr>
          <w:rStyle w:val="StyleUnderline"/>
          <w:highlight w:val="cyan"/>
        </w:rPr>
        <w:t>a labor law regime</w:t>
      </w:r>
      <w:r w:rsidRPr="00132F65">
        <w:rPr>
          <w:rStyle w:val="StyleUnderline"/>
        </w:rPr>
        <w:t xml:space="preserve"> best </w:t>
      </w:r>
      <w:r w:rsidRPr="006D310A">
        <w:rPr>
          <w:rStyle w:val="StyleUnderline"/>
          <w:highlight w:val="cyan"/>
        </w:rPr>
        <w:t>characterized as “</w:t>
      </w:r>
      <w:r w:rsidRPr="006D310A">
        <w:rPr>
          <w:rStyle w:val="Emphasis"/>
          <w:highlight w:val="cyan"/>
        </w:rPr>
        <w:t>Heads, I win; Tails, you lose</w:t>
      </w:r>
      <w:r w:rsidRPr="00132F65">
        <w:rPr>
          <w:rStyle w:val="StyleUnderline"/>
        </w:rPr>
        <w:t>.”</w:t>
      </w:r>
      <w:r w:rsidRPr="00AC1745">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w:t>
      </w:r>
      <w:r w:rsidRPr="00AC1745">
        <w:rPr>
          <w:sz w:val="14"/>
        </w:rPr>
        <w:lastRenderedPageBreak/>
        <w:t>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1FB8CC2D" w14:textId="77777777" w:rsidR="00C41F57" w:rsidRPr="00AC1745" w:rsidRDefault="00C41F57" w:rsidP="00C41F57">
      <w:pPr>
        <w:rPr>
          <w:sz w:val="14"/>
        </w:rPr>
      </w:pPr>
      <w:r w:rsidRPr="00AC1745">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0F7D8B94" w14:textId="77777777" w:rsidR="00C41F57" w:rsidRPr="00AC1745" w:rsidRDefault="00C41F57" w:rsidP="00C41F57">
      <w:pPr>
        <w:rPr>
          <w:sz w:val="14"/>
        </w:rPr>
      </w:pPr>
      <w:r w:rsidRPr="00AC1745">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5E606D34" w14:textId="77777777" w:rsidR="00C41F57" w:rsidRPr="00AC1745" w:rsidRDefault="00C41F57" w:rsidP="00C41F57">
      <w:pPr>
        <w:rPr>
          <w:sz w:val="14"/>
        </w:rPr>
      </w:pPr>
      <w:r w:rsidRPr="00AC1745">
        <w:rPr>
          <w:sz w:val="14"/>
        </w:rPr>
        <w:t>III. From the Right to Strike to the Right to Work</w:t>
      </w:r>
    </w:p>
    <w:p w14:paraId="344A45D3" w14:textId="77777777" w:rsidR="00C41F57" w:rsidRPr="00AC1745" w:rsidRDefault="00C41F57" w:rsidP="00C41F57">
      <w:pPr>
        <w:rPr>
          <w:sz w:val="14"/>
        </w:rPr>
      </w:pPr>
      <w:r w:rsidRPr="00AC1745">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76012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76012A">
        <w:rPr>
          <w:rStyle w:val="Emphasis"/>
        </w:rPr>
        <w:t>greatest days in labor’s legal history</w:t>
      </w:r>
      <w:r w:rsidRPr="0076012A">
        <w:rPr>
          <w:rStyle w:val="StyleUnderline"/>
        </w:rPr>
        <w:t>.”75 In accepting the constitutionality of minimum wage laws and subsequently of federal labor law, the Supreme Court definitively abandoned its reliance on constitutional liberty and property rights</w:t>
      </w:r>
      <w:r w:rsidRPr="00AC1745">
        <w:rPr>
          <w:sz w:val="14"/>
        </w:rPr>
        <w:t xml:space="preserve"> (along with the Commerce Clause) and signaled a new deference to government regulation of the economy.</w:t>
      </w:r>
    </w:p>
    <w:p w14:paraId="206572A4" w14:textId="77777777" w:rsidR="00C41F57" w:rsidRPr="00AC1745" w:rsidRDefault="00C41F57" w:rsidP="00C41F57">
      <w:pPr>
        <w:rPr>
          <w:sz w:val="14"/>
        </w:rPr>
      </w:pPr>
      <w:r w:rsidRPr="00AC1745">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6EEBBFE3" w14:textId="77777777" w:rsidR="00C41F57" w:rsidRPr="00AC1745" w:rsidRDefault="00C41F57" w:rsidP="00C41F57">
      <w:pPr>
        <w:rPr>
          <w:sz w:val="14"/>
        </w:rPr>
      </w:pPr>
      <w:r w:rsidRPr="00AC1745">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6D310A">
        <w:rPr>
          <w:rStyle w:val="StyleUnderline"/>
          <w:highlight w:val="cyan"/>
        </w:rPr>
        <w:t>as it</w:t>
      </w:r>
      <w:r w:rsidRPr="0076012A">
        <w:rPr>
          <w:rStyle w:val="StyleUnderline"/>
        </w:rPr>
        <w:t xml:space="preserve"> </w:t>
      </w:r>
      <w:r w:rsidRPr="006D310A">
        <w:rPr>
          <w:rStyle w:val="StyleUnderline"/>
          <w:highlight w:val="cyan"/>
        </w:rPr>
        <w:t>wrote</w:t>
      </w:r>
      <w:r w:rsidRPr="0076012A">
        <w:rPr>
          <w:rStyle w:val="StyleUnderline"/>
        </w:rPr>
        <w:t xml:space="preserve"> employers’ </w:t>
      </w:r>
      <w:r w:rsidRPr="006D310A">
        <w:rPr>
          <w:rStyle w:val="StyleUnderline"/>
          <w:highlight w:val="cyan"/>
        </w:rPr>
        <w:t>antiunion appeals</w:t>
      </w:r>
      <w:r w:rsidRPr="0076012A">
        <w:rPr>
          <w:rStyle w:val="StyleUnderline"/>
        </w:rPr>
        <w:t xml:space="preserve"> to freedom of contract </w:t>
      </w:r>
      <w:r w:rsidRPr="006D310A">
        <w:rPr>
          <w:rStyle w:val="StyleUnderline"/>
          <w:highlight w:val="cyan"/>
        </w:rPr>
        <w:t>out</w:t>
      </w:r>
      <w:r w:rsidRPr="0076012A">
        <w:rPr>
          <w:rStyle w:val="StyleUnderline"/>
        </w:rPr>
        <w:t xml:space="preserve"> of the Constitution, </w:t>
      </w:r>
      <w:r w:rsidRPr="006D310A">
        <w:rPr>
          <w:rStyle w:val="StyleUnderline"/>
          <w:highlight w:val="cyan"/>
        </w:rPr>
        <w:t>it wrote First Amendment protection for labor</w:t>
      </w:r>
      <w:r w:rsidRPr="0076012A">
        <w:rPr>
          <w:rStyle w:val="StyleUnderline"/>
        </w:rPr>
        <w:t xml:space="preserve">’s most powerful tactics </w:t>
      </w:r>
      <w:r w:rsidRPr="006D310A">
        <w:rPr>
          <w:rStyle w:val="StyleUnderline"/>
          <w:highlight w:val="cyan"/>
        </w:rPr>
        <w:t>in</w:t>
      </w:r>
      <w:r w:rsidRPr="00AC1745">
        <w:rPr>
          <w:sz w:val="14"/>
        </w:rPr>
        <w:t>.</w:t>
      </w:r>
    </w:p>
    <w:p w14:paraId="652D5E26" w14:textId="77777777" w:rsidR="00C41F57" w:rsidRPr="00AC1745" w:rsidRDefault="00C41F57" w:rsidP="00C41F57">
      <w:pPr>
        <w:rPr>
          <w:sz w:val="14"/>
        </w:rPr>
      </w:pPr>
      <w:r w:rsidRPr="00AC1745">
        <w:rPr>
          <w:sz w:val="14"/>
        </w:rPr>
        <w:t xml:space="preserve">In its famous fourth footnote in United States v. Carolene Products Co.,78 </w:t>
      </w:r>
      <w:r w:rsidRPr="0076012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AC1745">
        <w:rPr>
          <w:sz w:val="14"/>
        </w:rPr>
        <w:t xml:space="preserve">.79 Although it is typically regarded as a subsequent development, the move to reclassify traditionally economic transactions as expressive ones was part and parcel of the new constitutional regime. In fact, </w:t>
      </w:r>
      <w:r w:rsidRPr="0076012A">
        <w:rPr>
          <w:rStyle w:val="StyleUnderline"/>
        </w:rPr>
        <w:t>the lawyers and litigants who championed free speech in the years before Carolene Products were concerned above all with protecting labor’s rights</w:t>
      </w:r>
      <w:r w:rsidRPr="00AC1745">
        <w:rPr>
          <w:sz w:val="14"/>
        </w:rPr>
        <w:t>.80 The American Civil Liberties Union (</w:t>
      </w:r>
      <w:r w:rsidRPr="0076012A">
        <w:rPr>
          <w:rStyle w:val="StyleUnderline"/>
        </w:rPr>
        <w:t>ACLU</w:t>
      </w:r>
      <w:r w:rsidRPr="00AC1745">
        <w:rPr>
          <w:sz w:val="14"/>
        </w:rPr>
        <w:t xml:space="preserve">), which unabashedly described itself as a partisan of labor in its founding documents,81 </w:t>
      </w:r>
      <w:r w:rsidRPr="0076012A">
        <w:rPr>
          <w:rStyle w:val="StyleUnderline"/>
        </w:rPr>
        <w:t>promoted what it called a “right of agitation”:</w:t>
      </w:r>
      <w:r w:rsidRPr="00AC1745">
        <w:rPr>
          <w:sz w:val="14"/>
        </w:rPr>
        <w:t xml:space="preserve"> a right of workers to picket, boycott, and strike.82 Despite deep ambivalence and even antipathy to constitutional rights based claims among the organization’s early leadership,83 </w:t>
      </w:r>
      <w:r w:rsidRPr="0076012A">
        <w:rPr>
          <w:rStyle w:val="StyleUnderline"/>
        </w:rPr>
        <w:t xml:space="preserve">much of the </w:t>
      </w:r>
      <w:r w:rsidRPr="006D310A">
        <w:rPr>
          <w:rStyle w:val="StyleUnderline"/>
          <w:highlight w:val="cyan"/>
        </w:rPr>
        <w:t>ACLU’s</w:t>
      </w:r>
      <w:r w:rsidRPr="0076012A">
        <w:rPr>
          <w:rStyle w:val="StyleUnderline"/>
        </w:rPr>
        <w:t xml:space="preserve"> interwar </w:t>
      </w:r>
      <w:r w:rsidRPr="006449F1">
        <w:rPr>
          <w:rStyle w:val="StyleUnderline"/>
        </w:rPr>
        <w:t>litigation strategy was meant to make its</w:t>
      </w:r>
      <w:r w:rsidRPr="0076012A">
        <w:rPr>
          <w:rStyle w:val="StyleUnderline"/>
        </w:rPr>
        <w:t xml:space="preserve"> </w:t>
      </w:r>
      <w:r w:rsidRPr="006D310A">
        <w:rPr>
          <w:rStyle w:val="StyleUnderline"/>
          <w:highlight w:val="cyan"/>
        </w:rPr>
        <w:t>prolabor agenda</w:t>
      </w:r>
      <w:r w:rsidRPr="006449F1">
        <w:rPr>
          <w:rStyle w:val="StyleUnderline"/>
        </w:rPr>
        <w:t xml:space="preserve"> palatable</w:t>
      </w:r>
      <w:r w:rsidRPr="0076012A">
        <w:rPr>
          <w:rStyle w:val="StyleUnderline"/>
        </w:rPr>
        <w:t xml:space="preserve"> to the courts</w:t>
      </w:r>
      <w:r w:rsidRPr="00AC1745">
        <w:rPr>
          <w:sz w:val="14"/>
        </w:rPr>
        <w:t xml:space="preserve">. Over the objections of labor movement allies who regarded the judiciary as an inevitable abettor of industrial interests, </w:t>
      </w:r>
      <w:r w:rsidRPr="006449F1">
        <w:rPr>
          <w:rStyle w:val="StyleUnderline"/>
        </w:rPr>
        <w:t xml:space="preserve">the ACLU </w:t>
      </w:r>
      <w:r w:rsidRPr="006D310A">
        <w:rPr>
          <w:rStyle w:val="Emphasis"/>
          <w:highlight w:val="cyan"/>
        </w:rPr>
        <w:t>stubbornly invited</w:t>
      </w:r>
      <w:r w:rsidRPr="006449F1">
        <w:rPr>
          <w:rStyle w:val="StyleUnderline"/>
        </w:rPr>
        <w:t xml:space="preserve"> the </w:t>
      </w:r>
      <w:r w:rsidRPr="006D310A">
        <w:rPr>
          <w:rStyle w:val="StyleUnderline"/>
          <w:highlight w:val="cyan"/>
        </w:rPr>
        <w:t>courts to expand First Amendment protection of labor picketing</w:t>
      </w:r>
      <w:r w:rsidRPr="006449F1">
        <w:rPr>
          <w:rStyle w:val="StyleUnderline"/>
        </w:rPr>
        <w:t>.</w:t>
      </w:r>
      <w:r w:rsidRPr="00AC1745">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449F1">
        <w:rPr>
          <w:rStyle w:val="StyleUnderline"/>
        </w:rPr>
        <w:t>the First Amendment strategy found friendly reception among labor leaders and their New Deal supporters</w:t>
      </w:r>
      <w:r w:rsidRPr="00AC1745">
        <w:rPr>
          <w:sz w:val="14"/>
        </w:rPr>
        <w:t>.</w:t>
      </w:r>
    </w:p>
    <w:p w14:paraId="1881CD38" w14:textId="77777777" w:rsidR="00C41F57" w:rsidRPr="00847047" w:rsidRDefault="00C41F57" w:rsidP="00C41F57">
      <w:pPr>
        <w:rPr>
          <w:sz w:val="14"/>
        </w:rPr>
      </w:pPr>
      <w:r w:rsidRPr="00AC1745">
        <w:rPr>
          <w:sz w:val="14"/>
        </w:rPr>
        <w:lastRenderedPageBreak/>
        <w:t xml:space="preserve">It is a largely forgotten feature of constitutional history that </w:t>
      </w:r>
      <w:r w:rsidRPr="006449F1">
        <w:rPr>
          <w:rStyle w:val="StyleUnderline"/>
        </w:rPr>
        <w:t xml:space="preserve">this labor vision of the First Amendment </w:t>
      </w:r>
      <w:r w:rsidRPr="006449F1">
        <w:rPr>
          <w:rStyle w:val="Emphasis"/>
        </w:rPr>
        <w:t>briefly prevailed</w:t>
      </w:r>
      <w:r w:rsidRPr="00AC1745">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449F1">
        <w:rPr>
          <w:rStyle w:val="StyleUnderline"/>
        </w:rPr>
        <w:t>few issues seemed more central than labor to the democratic concerns of the First Amendment</w:t>
      </w:r>
      <w:r w:rsidRPr="00AC1745">
        <w:rPr>
          <w:sz w:val="14"/>
        </w:rPr>
        <w:t xml:space="preserve">.86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w:t>
      </w:r>
      <w:r w:rsidRPr="00847047">
        <w:rPr>
          <w:sz w:val="14"/>
        </w:rPr>
        <w:t>far less important than the labor picketing cases, to which he attributed “major significance.”96</w:t>
      </w:r>
    </w:p>
    <w:p w14:paraId="46AAA905" w14:textId="77777777" w:rsidR="00C41F57" w:rsidRPr="00AC1745" w:rsidRDefault="00C41F57" w:rsidP="00C41F57">
      <w:pPr>
        <w:rPr>
          <w:sz w:val="14"/>
        </w:rPr>
      </w:pPr>
      <w:r w:rsidRPr="00847047">
        <w:rPr>
          <w:sz w:val="14"/>
        </w:rPr>
        <w:t xml:space="preserve">In many respects, </w:t>
      </w:r>
      <w:r w:rsidRPr="00847047">
        <w:rPr>
          <w:rStyle w:val="StyleUnderline"/>
        </w:rPr>
        <w:t xml:space="preserve">the First Amendment strategy for advancing labor’s rights was a </w:t>
      </w:r>
      <w:r w:rsidRPr="00847047">
        <w:rPr>
          <w:rStyle w:val="Emphasis"/>
        </w:rPr>
        <w:t>risky</w:t>
      </w:r>
      <w:r w:rsidRPr="00847047">
        <w:rPr>
          <w:sz w:val="14"/>
        </w:rPr>
        <w:t xml:space="preserve"> one. As labor and industry both understood, </w:t>
      </w:r>
      <w:r w:rsidRPr="00847047">
        <w:rPr>
          <w:rStyle w:val="StyleUnderline"/>
        </w:rPr>
        <w:t xml:space="preserve">there were </w:t>
      </w:r>
      <w:r w:rsidRPr="00847047">
        <w:rPr>
          <w:rStyle w:val="Emphasis"/>
        </w:rPr>
        <w:t>deep affinities</w:t>
      </w:r>
      <w:r w:rsidRPr="00847047">
        <w:rPr>
          <w:rStyle w:val="StyleUnderline"/>
        </w:rPr>
        <w:t xml:space="preserve"> between the effort to secure constitutional protection for workers’ concerted activity and business leaders’ appeal to </w:t>
      </w:r>
      <w:r w:rsidRPr="00847047">
        <w:rPr>
          <w:rStyle w:val="Emphasis"/>
        </w:rPr>
        <w:t>liberty of contract</w:t>
      </w:r>
      <w:r w:rsidRPr="00847047">
        <w:rPr>
          <w:sz w:val="14"/>
        </w:rPr>
        <w:t xml:space="preserve">.97 In fact, </w:t>
      </w:r>
      <w:r w:rsidRPr="00847047">
        <w:rPr>
          <w:rStyle w:val="StyleUnderline"/>
        </w:rPr>
        <w:t xml:space="preserve">the ACLU secured conservative support for free speech on precisely that basis, and the </w:t>
      </w:r>
      <w:r w:rsidRPr="00847047">
        <w:rPr>
          <w:rStyle w:val="Emphasis"/>
        </w:rPr>
        <w:t>unlikely coalition</w:t>
      </w:r>
      <w:r w:rsidRPr="00847047">
        <w:rPr>
          <w:rStyle w:val="StyleUnderline"/>
        </w:rPr>
        <w:t xml:space="preserve"> that resulted was </w:t>
      </w:r>
      <w:r w:rsidRPr="00847047">
        <w:rPr>
          <w:rStyle w:val="Emphasis"/>
        </w:rPr>
        <w:t>instrumental</w:t>
      </w:r>
      <w:r w:rsidRPr="00847047">
        <w:rPr>
          <w:rStyle w:val="StyleUnderline"/>
        </w:rPr>
        <w:t xml:space="preserve"> in persuading the courts to expand the scope of protected First Amendment activity</w:t>
      </w:r>
      <w:r w:rsidRPr="00847047">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w:t>
      </w:r>
      <w:r w:rsidRPr="00AC1745">
        <w:rPr>
          <w:sz w:val="14"/>
        </w:rPr>
        <w:t xml:space="preserve">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1C231031" w14:textId="77777777" w:rsidR="00C41F57" w:rsidRPr="00AC1745" w:rsidRDefault="00C41F57" w:rsidP="00C41F57">
      <w:pPr>
        <w:rPr>
          <w:sz w:val="14"/>
        </w:rPr>
      </w:pPr>
      <w:r w:rsidRPr="00AC1745">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830E672" w14:textId="77777777" w:rsidR="00C41F57" w:rsidRPr="00AC1745" w:rsidRDefault="00C41F57" w:rsidP="00C41F57">
      <w:pPr>
        <w:rPr>
          <w:sz w:val="14"/>
        </w:rPr>
      </w:pPr>
      <w:r w:rsidRPr="00AC1745">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57055132" w14:textId="77777777" w:rsidR="00C41F57" w:rsidRPr="00AC1745" w:rsidRDefault="00C41F57" w:rsidP="00C41F57">
      <w:pPr>
        <w:rPr>
          <w:sz w:val="14"/>
        </w:rPr>
      </w:pPr>
      <w:r w:rsidRPr="001E79EC">
        <w:rPr>
          <w:rStyle w:val="StyleUnderline"/>
        </w:rPr>
        <w:t xml:space="preserve">It was a short road from a First Amendment defense of the right to oppose union activity to a First Amendment defense of the </w:t>
      </w:r>
      <w:r w:rsidRPr="001E79EC">
        <w:rPr>
          <w:rStyle w:val="Emphasis"/>
        </w:rPr>
        <w:t>right to work</w:t>
      </w:r>
      <w:r w:rsidRPr="00AC1745">
        <w:rPr>
          <w:sz w:val="14"/>
        </w:rPr>
        <w:t xml:space="preserve">.107 Although employers had long argued that union security agreements (as well as strikes and boycotts) abridged the liberty interests of non-members—and </w:t>
      </w:r>
      <w:r w:rsidRPr="00847047">
        <w:rPr>
          <w:sz w:val="14"/>
        </w:rPr>
        <w:t>federal courts proved willing to rely on the common law and antitrust protections to enjoin efforts to secure such concessions—</w:t>
      </w:r>
      <w:r w:rsidRPr="00847047">
        <w:rPr>
          <w:rStyle w:val="StyleUnderline"/>
        </w:rPr>
        <w:t>the voluntary nature of bargaining agreements between unions and employers in the pre-New Deal era weakened their link to federal constitutional law</w:t>
      </w:r>
      <w:r w:rsidRPr="00847047">
        <w:rPr>
          <w:sz w:val="14"/>
        </w:rPr>
        <w:t xml:space="preserve">. According to antilabor advocates, the NLRA supplied the requisite state action; and, </w:t>
      </w:r>
      <w:r w:rsidRPr="00847047">
        <w:rPr>
          <w:rStyle w:val="StyleUnderline"/>
        </w:rPr>
        <w:t xml:space="preserve">in lieu of liberty of contract, the </w:t>
      </w:r>
      <w:r w:rsidRPr="00847047">
        <w:rPr>
          <w:rStyle w:val="Emphasis"/>
        </w:rPr>
        <w:t>First Amendment</w:t>
      </w:r>
      <w:r w:rsidRPr="00847047">
        <w:rPr>
          <w:rStyle w:val="StyleUnderline"/>
        </w:rPr>
        <w:t xml:space="preserve"> emerged as the </w:t>
      </w:r>
      <w:r w:rsidRPr="00847047">
        <w:rPr>
          <w:rStyle w:val="Emphasis"/>
        </w:rPr>
        <w:t>most plausible hook</w:t>
      </w:r>
      <w:r w:rsidRPr="00847047">
        <w:rPr>
          <w:rStyle w:val="StyleUnderline"/>
        </w:rPr>
        <w:t xml:space="preserve"> for a constitutional claim.</w:t>
      </w:r>
      <w:r w:rsidRPr="00847047">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w:t>
      </w:r>
      <w:r w:rsidRPr="00AC1745">
        <w:rPr>
          <w:sz w:val="14"/>
        </w:rPr>
        <w:t xml:space="preserve"> B. DeMille, an early architect of the right-to-work movement.110</w:t>
      </w:r>
    </w:p>
    <w:p w14:paraId="0208C455" w14:textId="77777777" w:rsidR="00C41F57" w:rsidRPr="00AC1745" w:rsidRDefault="00C41F57" w:rsidP="00C41F57">
      <w:pPr>
        <w:rPr>
          <w:sz w:val="14"/>
        </w:rPr>
      </w:pPr>
      <w:r w:rsidRPr="00AC1745">
        <w:rPr>
          <w:sz w:val="14"/>
        </w:rPr>
        <w:lastRenderedPageBreak/>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847047">
        <w:rPr>
          <w:rStyle w:val="StyleUnderline"/>
        </w:rPr>
        <w:t xml:space="preserve">it was no more legitimate to shield labor picketing from state regulation on First Amendment grounds than it was to </w:t>
      </w:r>
      <w:r w:rsidRPr="00847047">
        <w:rPr>
          <w:rStyle w:val="Emphasis"/>
        </w:rPr>
        <w:t>insulate employers against state regulation</w:t>
      </w:r>
      <w:r w:rsidRPr="00847047">
        <w:rPr>
          <w:rStyle w:val="StyleUnderline"/>
        </w:rPr>
        <w:t xml:space="preserve"> on the basis of liberty of contract</w:t>
      </w:r>
      <w:r w:rsidRPr="00847047">
        <w:rPr>
          <w:sz w:val="14"/>
        </w:rPr>
        <w:t xml:space="preserve">. “True liberals in this country no longer look askance at economic compulsion,” Gregory argued, but </w:t>
      </w:r>
      <w:r w:rsidRPr="00847047">
        <w:rPr>
          <w:rStyle w:val="StyleUnderline"/>
        </w:rPr>
        <w:t>to “call such coercion constitutionally guaranteed freedom of speech” was a “perversion of an</w:t>
      </w:r>
      <w:r w:rsidRPr="001E79EC">
        <w:rPr>
          <w:rStyle w:val="StyleUnderline"/>
        </w:rPr>
        <w:t xml:space="preserve"> American ideal</w:t>
      </w:r>
      <w:r w:rsidRPr="00AC1745">
        <w:rPr>
          <w:sz w:val="14"/>
        </w:rPr>
        <w:t>.”113 He reflected:</w:t>
      </w:r>
    </w:p>
    <w:p w14:paraId="2560AA33" w14:textId="77777777" w:rsidR="00C41F57" w:rsidRPr="00AC1745" w:rsidRDefault="00C41F57" w:rsidP="00C41F57">
      <w:pPr>
        <w:rPr>
          <w:sz w:val="14"/>
        </w:rPr>
      </w:pPr>
      <w:r w:rsidRPr="00AC1745">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086E3EA6" w14:textId="77777777" w:rsidR="00C41F57" w:rsidRPr="00AC1745" w:rsidRDefault="00C41F57" w:rsidP="00C41F57">
      <w:pPr>
        <w:rPr>
          <w:sz w:val="14"/>
        </w:rPr>
      </w:pPr>
      <w:r w:rsidRPr="00AC1745">
        <w:rPr>
          <w:sz w:val="14"/>
        </w:rPr>
        <w:t>To Gregory, Thornhill and Carlson—like the Lochner-era cases before them—were dangerous usurpations of government authority to regulate labor relations. Gregory, in short, was lamenting the Lochnerization of the First Amendment.</w:t>
      </w:r>
    </w:p>
    <w:p w14:paraId="086621CD" w14:textId="77777777" w:rsidR="00C41F57" w:rsidRPr="00AC1745" w:rsidRDefault="00C41F57" w:rsidP="00C41F57">
      <w:pPr>
        <w:rPr>
          <w:sz w:val="14"/>
        </w:rPr>
      </w:pPr>
      <w:r w:rsidRPr="00AC1745">
        <w:rPr>
          <w:sz w:val="14"/>
        </w:rPr>
        <w:t>IV. Labor’s Constitutional Compromise</w:t>
      </w:r>
    </w:p>
    <w:p w14:paraId="512B717D" w14:textId="77777777" w:rsidR="00C41F57" w:rsidRPr="009230BB" w:rsidRDefault="00C41F57" w:rsidP="00C41F57">
      <w:pPr>
        <w:rPr>
          <w:sz w:val="14"/>
        </w:rPr>
      </w:pPr>
      <w:r w:rsidRPr="00AC1745">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1E79EC">
        <w:rPr>
          <w:rStyle w:val="StyleUnderline"/>
        </w:rPr>
        <w:t xml:space="preserve">Not only would </w:t>
      </w:r>
      <w:r w:rsidRPr="006D310A">
        <w:rPr>
          <w:rStyle w:val="Emphasis"/>
          <w:highlight w:val="cyan"/>
        </w:rPr>
        <w:t>expanding constitutional protection</w:t>
      </w:r>
      <w:r w:rsidRPr="006D310A">
        <w:rPr>
          <w:rStyle w:val="StyleUnderline"/>
          <w:highlight w:val="cyan"/>
        </w:rPr>
        <w:t xml:space="preserve"> for union</w:t>
      </w:r>
      <w:r w:rsidRPr="001E79EC">
        <w:rPr>
          <w:rStyle w:val="StyleUnderline"/>
        </w:rPr>
        <w:t xml:space="preserve"> speech trench on legislative prerogatives; it woul</w:t>
      </w:r>
      <w:r w:rsidRPr="009230BB">
        <w:rPr>
          <w:rStyle w:val="StyleUnderline"/>
        </w:rPr>
        <w:t>d</w:t>
      </w:r>
      <w:r w:rsidRPr="001E79EC">
        <w:rPr>
          <w:rStyle w:val="StyleUnderline"/>
        </w:rPr>
        <w:t xml:space="preserve"> also </w:t>
      </w:r>
      <w:r w:rsidRPr="006D310A">
        <w:rPr>
          <w:rStyle w:val="StyleUnderline"/>
          <w:highlight w:val="cyan"/>
        </w:rPr>
        <w:t xml:space="preserve">open the door to </w:t>
      </w:r>
      <w:r w:rsidRPr="006D310A">
        <w:rPr>
          <w:rStyle w:val="Emphasis"/>
          <w:highlight w:val="cyan"/>
        </w:rPr>
        <w:t>First Amendment claims by employers</w:t>
      </w:r>
      <w:r w:rsidRPr="00AC1745">
        <w:rPr>
          <w:sz w:val="14"/>
        </w:rPr>
        <w:t xml:space="preserve">.119 As Charles Gregory mused, </w:t>
      </w:r>
      <w:r w:rsidRPr="001E79EC">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AC1745">
        <w:rPr>
          <w:sz w:val="14"/>
        </w:rPr>
        <w:t xml:space="preserve">.”120 </w:t>
      </w:r>
      <w:r w:rsidRPr="009230BB">
        <w:rPr>
          <w:sz w:val="14"/>
        </w:rPr>
        <w:t xml:space="preserve">Some </w:t>
      </w:r>
      <w:r w:rsidRPr="009230BB">
        <w:rPr>
          <w:rStyle w:val="StyleUnderline"/>
        </w:rPr>
        <w:t xml:space="preserve">groups, including the ACLU, thought the solution was to </w:t>
      </w:r>
      <w:r w:rsidRPr="009230BB">
        <w:rPr>
          <w:rStyle w:val="Emphasis"/>
        </w:rPr>
        <w:t>safeguard the First Amendment rights of unions and employers alike</w:t>
      </w:r>
      <w:r w:rsidRPr="009230BB">
        <w:rPr>
          <w:sz w:val="14"/>
        </w:rPr>
        <w:t>. Many New Dealers, including many judges, preferred to withhold constitutional protection from both.</w:t>
      </w:r>
    </w:p>
    <w:p w14:paraId="0AADB536" w14:textId="77777777" w:rsidR="00C41F57" w:rsidRPr="00AC1745" w:rsidRDefault="00C41F57" w:rsidP="00C41F57">
      <w:pPr>
        <w:rPr>
          <w:sz w:val="14"/>
        </w:rPr>
      </w:pPr>
      <w:r w:rsidRPr="009230BB">
        <w:rPr>
          <w:sz w:val="14"/>
        </w:rPr>
        <w:t>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w:t>
      </w:r>
      <w:r w:rsidRPr="00AC1745">
        <w:rPr>
          <w:sz w:val="14"/>
        </w:rPr>
        <w:t xml:space="preserve">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924DB7">
        <w:rPr>
          <w:rStyle w:val="StyleUnderline"/>
        </w:rPr>
        <w:t xml:space="preserve">Still others remained personally partial to organized labor but believed that the </w:t>
      </w:r>
      <w:r w:rsidRPr="006D310A">
        <w:rPr>
          <w:rStyle w:val="Emphasis"/>
          <w:highlight w:val="cyan"/>
        </w:rPr>
        <w:t>legitimacy</w:t>
      </w:r>
      <w:r w:rsidRPr="006D310A">
        <w:rPr>
          <w:rStyle w:val="StyleUnderline"/>
          <w:highlight w:val="cyan"/>
        </w:rPr>
        <w:t xml:space="preserve"> and</w:t>
      </w:r>
      <w:r w:rsidRPr="00924DB7">
        <w:rPr>
          <w:rStyle w:val="StyleUnderline"/>
        </w:rPr>
        <w:t xml:space="preserve"> </w:t>
      </w:r>
      <w:r w:rsidRPr="00924DB7">
        <w:rPr>
          <w:rStyle w:val="Emphasis"/>
        </w:rPr>
        <w:t xml:space="preserve">survival of </w:t>
      </w:r>
      <w:r w:rsidRPr="006D310A">
        <w:rPr>
          <w:rStyle w:val="Emphasis"/>
          <w:highlight w:val="cyan"/>
        </w:rPr>
        <w:t>constitutional liberalism</w:t>
      </w:r>
      <w:r w:rsidRPr="006D310A">
        <w:rPr>
          <w:rStyle w:val="StyleUnderline"/>
          <w:highlight w:val="cyan"/>
        </w:rPr>
        <w:t xml:space="preserve"> required the Court to avoid</w:t>
      </w:r>
      <w:r w:rsidRPr="00924DB7">
        <w:rPr>
          <w:rStyle w:val="StyleUnderline"/>
        </w:rPr>
        <w:t xml:space="preserve"> the </w:t>
      </w:r>
      <w:r w:rsidRPr="006D310A">
        <w:rPr>
          <w:rStyle w:val="Emphasis"/>
          <w:highlight w:val="cyan"/>
        </w:rPr>
        <w:t>appearance of bias</w:t>
      </w:r>
      <w:r w:rsidRPr="00924DB7">
        <w:rPr>
          <w:rStyle w:val="StyleUnderline"/>
        </w:rPr>
        <w:t xml:space="preserve"> </w:t>
      </w:r>
      <w:r w:rsidRPr="006D310A">
        <w:rPr>
          <w:rStyle w:val="StyleUnderline"/>
          <w:highlight w:val="cyan"/>
        </w:rPr>
        <w:t>in</w:t>
      </w:r>
      <w:r w:rsidRPr="00924DB7">
        <w:rPr>
          <w:rStyle w:val="StyleUnderline"/>
        </w:rPr>
        <w:t xml:space="preserve"> its </w:t>
      </w:r>
      <w:r w:rsidRPr="006D310A">
        <w:rPr>
          <w:rStyle w:val="StyleUnderline"/>
          <w:highlight w:val="cyan"/>
        </w:rPr>
        <w:t>application of countermajoritarian principles</w:t>
      </w:r>
      <w:r w:rsidRPr="00AC1745">
        <w:rPr>
          <w:sz w:val="14"/>
        </w:rPr>
        <w:t xml:space="preserve">. </w:t>
      </w:r>
      <w:r w:rsidRPr="00924DB7">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AC1745">
        <w:rPr>
          <w:sz w:val="14"/>
        </w:rPr>
        <w:t>. No doubt the specter of a First Amendment right to work affected the litigants and advocates who engaged with the First Amendment right to strike.</w:t>
      </w:r>
    </w:p>
    <w:p w14:paraId="450D8234" w14:textId="77777777" w:rsidR="00C41F57" w:rsidRPr="00AC1745" w:rsidRDefault="00C41F57" w:rsidP="00C41F57">
      <w:pPr>
        <w:rPr>
          <w:sz w:val="14"/>
        </w:rPr>
      </w:pPr>
      <w:r w:rsidRPr="00AC1745">
        <w:rPr>
          <w:sz w:val="14"/>
        </w:rPr>
        <w:t xml:space="preserve">The First Amendment labor cases of the 1940s and 1950s crystalized into a compact that lasted, with some modifications at the margins, for more than fifty years. </w:t>
      </w:r>
      <w:r w:rsidRPr="00924DB7">
        <w:rPr>
          <w:rStyle w:val="StyleUnderline"/>
        </w:rPr>
        <w:t>Over the course of the twentieth century, the Supreme Court unceremoniously denied constitutional protection to the very modes of expression that it pronounced core to First Amendment ideals in other domains.</w:t>
      </w:r>
      <w:r w:rsidRPr="00AC1745">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3248D776" w14:textId="77777777" w:rsidR="00C41F57" w:rsidRPr="00AC1745" w:rsidRDefault="00C41F57" w:rsidP="00C41F57">
      <w:pPr>
        <w:rPr>
          <w:sz w:val="14"/>
        </w:rPr>
      </w:pPr>
      <w:r w:rsidRPr="00AC1745">
        <w:rPr>
          <w:sz w:val="14"/>
        </w:rPr>
        <w:t>V.  Conclusion: Some Lessons from Lochner</w:t>
      </w:r>
    </w:p>
    <w:p w14:paraId="2F7EAA27" w14:textId="77777777" w:rsidR="00C41F57" w:rsidRPr="00AC1745" w:rsidRDefault="00C41F57" w:rsidP="00C41F57">
      <w:pPr>
        <w:rPr>
          <w:sz w:val="14"/>
        </w:rPr>
      </w:pPr>
      <w:r w:rsidRPr="00AC1745">
        <w:rPr>
          <w:sz w:val="14"/>
        </w:rPr>
        <w:t xml:space="preserve">As </w:t>
      </w:r>
      <w:r w:rsidRPr="006D310A">
        <w:rPr>
          <w:rStyle w:val="StyleUnderline"/>
          <w:highlight w:val="cyan"/>
        </w:rPr>
        <w:t>the Roberts Court</w:t>
      </w:r>
      <w:r w:rsidRPr="00AC1745">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AC1745">
        <w:rPr>
          <w:rStyle w:val="StyleUnderline"/>
        </w:rPr>
        <w:t xml:space="preserve">Thus far, it </w:t>
      </w:r>
      <w:r w:rsidRPr="006D310A">
        <w:rPr>
          <w:rStyle w:val="StyleUnderline"/>
          <w:highlight w:val="cyan"/>
        </w:rPr>
        <w:t>has declined to extend reciprocal protection to labor’s expressive activity</w:t>
      </w:r>
      <w:r w:rsidRPr="00AC1745">
        <w:rPr>
          <w:rStyle w:val="StyleUnderline"/>
        </w:rPr>
        <w:t>. It has evinced no readiness to reevaluate precedent rejecting unions’ freedom of association claims,128 and it has accepted statutory restrictions on secondary activity and the right to strike</w:t>
      </w:r>
      <w:r w:rsidRPr="00AC1745">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29525D4E" w14:textId="77777777" w:rsidR="00C41F57" w:rsidRPr="00AC1745" w:rsidRDefault="00C41F57" w:rsidP="00C41F57">
      <w:pPr>
        <w:rPr>
          <w:sz w:val="14"/>
        </w:rPr>
      </w:pPr>
      <w:r w:rsidRPr="00AC1745">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AC1745">
        <w:rPr>
          <w:rStyle w:val="StyleUnderline"/>
        </w:rPr>
        <w:t xml:space="preserve">the </w:t>
      </w:r>
      <w:r w:rsidRPr="006D310A">
        <w:rPr>
          <w:rStyle w:val="Emphasis"/>
          <w:highlight w:val="cyan"/>
        </w:rPr>
        <w:t>right-to-work forces</w:t>
      </w:r>
      <w:r w:rsidRPr="00AC1745">
        <w:rPr>
          <w:rStyle w:val="StyleUnderline"/>
        </w:rPr>
        <w:t xml:space="preserve"> </w:t>
      </w:r>
      <w:r w:rsidRPr="006D310A">
        <w:rPr>
          <w:rStyle w:val="StyleUnderline"/>
          <w:highlight w:val="cyan"/>
        </w:rPr>
        <w:t>are</w:t>
      </w:r>
      <w:r w:rsidRPr="00AC1745">
        <w:rPr>
          <w:rStyle w:val="StyleUnderline"/>
        </w:rPr>
        <w:t xml:space="preserve"> almost </w:t>
      </w:r>
      <w:r w:rsidRPr="006D310A">
        <w:rPr>
          <w:rStyle w:val="StyleUnderline"/>
          <w:highlight w:val="cyan"/>
        </w:rPr>
        <w:t xml:space="preserve">certain to </w:t>
      </w:r>
      <w:r w:rsidRPr="006D310A">
        <w:rPr>
          <w:rStyle w:val="Emphasis"/>
          <w:highlight w:val="cyan"/>
        </w:rPr>
        <w:t>transpose</w:t>
      </w:r>
      <w:r w:rsidRPr="00AC1745">
        <w:rPr>
          <w:rStyle w:val="Emphasis"/>
        </w:rPr>
        <w:t xml:space="preserve"> their argument </w:t>
      </w:r>
      <w:r w:rsidRPr="006D310A">
        <w:rPr>
          <w:rStyle w:val="Emphasis"/>
          <w:highlight w:val="cyan"/>
        </w:rPr>
        <w:t>onto private sector labor law</w:t>
      </w:r>
      <w:r w:rsidRPr="00AC1745">
        <w:rPr>
          <w:rStyle w:val="StyleUnderline"/>
        </w:rPr>
        <w:t>, which the Supreme Court</w:t>
      </w:r>
      <w:r w:rsidRPr="00AC1745">
        <w:rPr>
          <w:sz w:val="14"/>
        </w:rPr>
        <w:t xml:space="preserve"> (sidestepping a significant state action question with respect to constitutional claims132 ) </w:t>
      </w:r>
      <w:r w:rsidRPr="00AC1745">
        <w:rPr>
          <w:rStyle w:val="StyleUnderline"/>
        </w:rPr>
        <w:t>has proven inclined to align with its public sector decisions as a matter of statutory interpretation</w:t>
      </w:r>
      <w:r w:rsidRPr="00AC1745">
        <w:rPr>
          <w:sz w:val="14"/>
        </w:rPr>
        <w:t>. And they have already asked the Supreme Court to reassess the First Amendment status of public sector exclusive representation.133</w:t>
      </w:r>
    </w:p>
    <w:p w14:paraId="57D24995" w14:textId="77777777" w:rsidR="00C41F57" w:rsidRPr="00AC1745" w:rsidRDefault="00C41F57" w:rsidP="00C41F57">
      <w:pPr>
        <w:rPr>
          <w:sz w:val="14"/>
        </w:rPr>
      </w:pPr>
      <w:r w:rsidRPr="00AC1745">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395DC793" w14:textId="77777777" w:rsidR="00C41F57" w:rsidRPr="00AC1745" w:rsidRDefault="00C41F57" w:rsidP="00C41F57">
      <w:pPr>
        <w:rPr>
          <w:sz w:val="14"/>
        </w:rPr>
      </w:pPr>
      <w:r w:rsidRPr="00AC1745">
        <w:rPr>
          <w:sz w:val="14"/>
        </w:rPr>
        <w:t xml:space="preserve">During the decades after the Constitutional Revolution, </w:t>
      </w:r>
      <w:r w:rsidRPr="00AC1745">
        <w:rPr>
          <w:rStyle w:val="StyleUnderline"/>
        </w:rPr>
        <w:t>the Supreme Court insisted that the First Amendment must occasionally yield to legislative choices about “the competing interests of unions, employers, their employees, and the public at large.”</w:t>
      </w:r>
      <w:r w:rsidRPr="00AC1745">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5DBE2233" w14:textId="77777777" w:rsidR="00C41F57" w:rsidRPr="00AC1745" w:rsidRDefault="00C41F57" w:rsidP="00C41F57">
      <w:pPr>
        <w:rPr>
          <w:sz w:val="14"/>
        </w:rPr>
      </w:pPr>
      <w:r w:rsidRPr="00AC1745">
        <w:rPr>
          <w:sz w:val="14"/>
        </w:rPr>
        <w:t xml:space="preserve">But in accusing the Court of “com[ing] full circle,”140 Justice Douglas exaggerated the extent of the Court’s retreat. The picketing decisions of the mid-twentieth century reflected a durable compromise, pursuant to which both labor and </w:t>
      </w:r>
      <w:r w:rsidRPr="009230BB">
        <w:rPr>
          <w:sz w:val="14"/>
        </w:rPr>
        <w:t xml:space="preserve">antiunion activity were insulated from First Amendment challenge. </w:t>
      </w:r>
      <w:r w:rsidRPr="009230BB">
        <w:rPr>
          <w:rStyle w:val="StyleUnderline"/>
        </w:rPr>
        <w:t>Lurking behind labor’s First Amendment exceptionalism was the recognition that the postwar labor law regime, with its complicated balancing of employer and worker</w:t>
      </w:r>
      <w:r w:rsidRPr="00AC1745">
        <w:rPr>
          <w:rStyle w:val="StyleUnderline"/>
        </w:rPr>
        <w:t xml:space="preserve"> rights, had </w:t>
      </w:r>
      <w:r w:rsidRPr="006D310A">
        <w:rPr>
          <w:rStyle w:val="StyleUnderline"/>
          <w:highlight w:val="cyan"/>
        </w:rPr>
        <w:t xml:space="preserve">operated to </w:t>
      </w:r>
      <w:r w:rsidRPr="006D310A">
        <w:rPr>
          <w:rStyle w:val="Emphasis"/>
          <w:highlight w:val="cyan"/>
        </w:rPr>
        <w:t>dampen industrial unrest</w:t>
      </w:r>
      <w:r w:rsidRPr="00AC1745">
        <w:rPr>
          <w:rStyle w:val="StyleUnderline"/>
        </w:rPr>
        <w:t xml:space="preserve"> </w:t>
      </w:r>
      <w:r w:rsidRPr="006D310A">
        <w:rPr>
          <w:rStyle w:val="StyleUnderline"/>
          <w:highlight w:val="cyan"/>
        </w:rPr>
        <w:t>and</w:t>
      </w:r>
      <w:r w:rsidRPr="00AC1745">
        <w:rPr>
          <w:rStyle w:val="StyleUnderline"/>
        </w:rPr>
        <w:t xml:space="preserve"> </w:t>
      </w:r>
      <w:r w:rsidRPr="006D310A">
        <w:rPr>
          <w:rStyle w:val="StyleUnderline"/>
          <w:highlight w:val="cyan"/>
        </w:rPr>
        <w:t>facilitate</w:t>
      </w:r>
      <w:r w:rsidRPr="00AC1745">
        <w:rPr>
          <w:rStyle w:val="StyleUnderline"/>
        </w:rPr>
        <w:t xml:space="preserve"> </w:t>
      </w:r>
      <w:r w:rsidRPr="00AC1745">
        <w:rPr>
          <w:rStyle w:val="Emphasis"/>
        </w:rPr>
        <w:t xml:space="preserve">American economic </w:t>
      </w:r>
      <w:r w:rsidRPr="006D310A">
        <w:rPr>
          <w:rStyle w:val="Emphasis"/>
          <w:highlight w:val="cyan"/>
        </w:rPr>
        <w:t>growth</w:t>
      </w:r>
      <w:r w:rsidRPr="00AC1745">
        <w:rPr>
          <w:sz w:val="14"/>
        </w:rPr>
        <w:t xml:space="preserve">.141 </w:t>
      </w:r>
      <w:r w:rsidRPr="00AC1745">
        <w:rPr>
          <w:rStyle w:val="StyleUnderline"/>
        </w:rPr>
        <w:t xml:space="preserve">To advance these goals—which may have seemed like “compelling government interests,” though the accommodation was rarely framed in conventional doctrinal terms—the </w:t>
      </w:r>
      <w:r w:rsidRPr="009230BB">
        <w:rPr>
          <w:rStyle w:val="StyleUnderline"/>
        </w:rPr>
        <w:t>courts constrained the operation of the First Amendment in the labor</w:t>
      </w:r>
      <w:r w:rsidRPr="00AC1745">
        <w:rPr>
          <w:rStyle w:val="StyleUnderline"/>
        </w:rPr>
        <w:t xml:space="preserve"> context. </w:t>
      </w:r>
      <w:r w:rsidRPr="006D310A">
        <w:rPr>
          <w:rStyle w:val="StyleUnderline"/>
          <w:highlight w:val="cyan"/>
        </w:rPr>
        <w:t>Just as</w:t>
      </w:r>
      <w:r w:rsidRPr="00AC1745">
        <w:rPr>
          <w:rStyle w:val="StyleUnderline"/>
        </w:rPr>
        <w:t xml:space="preserve"> </w:t>
      </w:r>
      <w:r w:rsidRPr="00AC1745">
        <w:rPr>
          <w:rStyle w:val="Emphasis"/>
        </w:rPr>
        <w:t xml:space="preserve">an unequivocal </w:t>
      </w:r>
      <w:r w:rsidRPr="006D310A">
        <w:rPr>
          <w:rStyle w:val="Emphasis"/>
          <w:highlight w:val="cyan"/>
        </w:rPr>
        <w:t>right to strike</w:t>
      </w:r>
      <w:r w:rsidRPr="006D310A">
        <w:rPr>
          <w:rStyle w:val="StyleUnderline"/>
          <w:highlight w:val="cyan"/>
        </w:rPr>
        <w:t xml:space="preserve"> would unleash </w:t>
      </w:r>
      <w:r w:rsidRPr="006D310A">
        <w:rPr>
          <w:rStyle w:val="Emphasis"/>
          <w:highlight w:val="cyan"/>
        </w:rPr>
        <w:t>unpalatable economic power</w:t>
      </w:r>
      <w:r w:rsidRPr="00AC1745">
        <w:rPr>
          <w:rStyle w:val="StyleUnderline"/>
        </w:rPr>
        <w:t xml:space="preserve">, </w:t>
      </w:r>
      <w:r w:rsidRPr="006D310A">
        <w:rPr>
          <w:rStyle w:val="StyleUnderline"/>
          <w:highlight w:val="cyan"/>
        </w:rPr>
        <w:t xml:space="preserve">an </w:t>
      </w:r>
      <w:r w:rsidRPr="006D310A">
        <w:rPr>
          <w:rStyle w:val="Emphasis"/>
          <w:highlight w:val="cyan"/>
        </w:rPr>
        <w:t>unequivocal right to work would</w:t>
      </w:r>
      <w:r w:rsidRPr="00AC1745">
        <w:rPr>
          <w:sz w:val="14"/>
        </w:rPr>
        <w:t xml:space="preserve"> disturb the New Deal settlement and </w:t>
      </w:r>
      <w:r w:rsidRPr="006D310A">
        <w:rPr>
          <w:rStyle w:val="Emphasis"/>
          <w:highlight w:val="cyan"/>
        </w:rPr>
        <w:t>impugn</w:t>
      </w:r>
      <w:r w:rsidRPr="00AC1745">
        <w:rPr>
          <w:rStyle w:val="Emphasis"/>
        </w:rPr>
        <w:t xml:space="preserve"> the legitimacy of the courts</w:t>
      </w:r>
      <w:r w:rsidRPr="00AC1745">
        <w:rPr>
          <w:rStyle w:val="StyleUnderline"/>
        </w:rPr>
        <w:t xml:space="preserve">, not to mention the </w:t>
      </w:r>
      <w:r w:rsidRPr="006D310A">
        <w:rPr>
          <w:rStyle w:val="Emphasis"/>
          <w:highlight w:val="cyan"/>
        </w:rPr>
        <w:t>stability of</w:t>
      </w:r>
      <w:r w:rsidRPr="00AC1745">
        <w:rPr>
          <w:rStyle w:val="Emphasis"/>
        </w:rPr>
        <w:t xml:space="preserve"> the postwar </w:t>
      </w:r>
      <w:r w:rsidRPr="006D310A">
        <w:rPr>
          <w:rStyle w:val="Emphasis"/>
          <w:highlight w:val="cyan"/>
        </w:rPr>
        <w:t>legal order</w:t>
      </w:r>
      <w:r w:rsidRPr="00AC1745">
        <w:rPr>
          <w:sz w:val="14"/>
        </w:rPr>
        <w:t>.</w:t>
      </w:r>
    </w:p>
    <w:p w14:paraId="6232E986" w14:textId="77777777" w:rsidR="00C41F57" w:rsidRDefault="00C41F57" w:rsidP="00C41F57">
      <w:pPr>
        <w:rPr>
          <w:sz w:val="14"/>
        </w:rPr>
      </w:pPr>
      <w:r w:rsidRPr="00AC1745">
        <w:rPr>
          <w:sz w:val="14"/>
        </w:rPr>
        <w:t xml:space="preserve">Against this broader backdrop, recognizing a First Amendment obstacle to public sector agency fees threatens to unweave the web. </w:t>
      </w:r>
      <w:r w:rsidRPr="00AC1745">
        <w:rPr>
          <w:rStyle w:val="StyleUnderline"/>
        </w:rPr>
        <w:t>To couch the right to work in the Constitution while licensing courts and legislatures to suppress the right to strike would truly be to “come full circle.” It</w:t>
      </w:r>
      <w:r w:rsidRPr="00AC1745">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5635A234" w14:textId="77777777" w:rsidR="00C41F57" w:rsidRPr="00383AB2" w:rsidRDefault="00C41F57" w:rsidP="00C41F57"/>
    <w:p w14:paraId="629C8DA3" w14:textId="77777777" w:rsidR="00C41F57" w:rsidRPr="000A40A7" w:rsidRDefault="00C41F57" w:rsidP="00C41F57">
      <w:pPr>
        <w:pStyle w:val="Heading4"/>
        <w:rPr>
          <w:bCs/>
        </w:rPr>
      </w:pPr>
      <w:r w:rsidRPr="000A40A7">
        <w:rPr>
          <w:bCs/>
        </w:rPr>
        <w:t xml:space="preserve">CFTC effectively polices crypto fraud now. </w:t>
      </w:r>
    </w:p>
    <w:p w14:paraId="2AF2A3DF" w14:textId="77777777" w:rsidR="00C41F57" w:rsidRDefault="00C41F57" w:rsidP="00C41F57">
      <w:r>
        <w:rPr>
          <w:rStyle w:val="Style13ptBold"/>
        </w:rPr>
        <w:t>Mersinger 24</w:t>
      </w:r>
      <w:r>
        <w:t>, CFTC Commissioner (Opening Statement of Commissioner Summer K., Energy and Environmental Markets Advisory Committee Meeting, U.S. Commodity Futures Trading Commission Energy and Environmental Markets Advisory Committee, https://www.cftc.gov/node?page=19)</w:t>
      </w:r>
    </w:p>
    <w:p w14:paraId="39856CF1" w14:textId="77777777" w:rsidR="00C41F57" w:rsidRDefault="00C41F57" w:rsidP="00C41F57">
      <w:pPr>
        <w:rPr>
          <w:sz w:val="16"/>
        </w:rPr>
      </w:pPr>
      <w:r>
        <w:rPr>
          <w:rStyle w:val="StyleUnderline"/>
        </w:rPr>
        <w:t>Turning back to CFTC victories, nothing put us on the podium more</w:t>
      </w:r>
      <w:r>
        <w:rPr>
          <w:sz w:val="16"/>
        </w:rPr>
        <w:t xml:space="preserve"> in 2023 </w:t>
      </w:r>
      <w:r>
        <w:rPr>
          <w:rStyle w:val="StyleUnderline"/>
        </w:rPr>
        <w:t>than</w:t>
      </w:r>
      <w:r>
        <w:rPr>
          <w:sz w:val="16"/>
        </w:rPr>
        <w:t xml:space="preserve"> our </w:t>
      </w:r>
      <w:r>
        <w:rPr>
          <w:rStyle w:val="Emphasis"/>
        </w:rPr>
        <w:t>enforcement</w:t>
      </w:r>
      <w:r>
        <w:rPr>
          <w:sz w:val="16"/>
        </w:rPr>
        <w:t xml:space="preserve"> efforts.  I ran through the stats, numbers, and highlights in October at FIA Expo as they rolled in following the close of FY 2023.[26]  More than anything, </w:t>
      </w:r>
      <w:r w:rsidRPr="006D310A">
        <w:rPr>
          <w:rStyle w:val="StyleUnderline"/>
          <w:highlight w:val="cyan"/>
        </w:rPr>
        <w:t>CFTC’s enforcement</w:t>
      </w:r>
      <w:r>
        <w:rPr>
          <w:sz w:val="16"/>
        </w:rPr>
        <w:t xml:space="preserve"> program </w:t>
      </w:r>
      <w:r w:rsidRPr="006D310A">
        <w:rPr>
          <w:rStyle w:val="StyleUnderline"/>
          <w:highlight w:val="cyan"/>
        </w:rPr>
        <w:t>ensures</w:t>
      </w:r>
      <w:r>
        <w:rPr>
          <w:sz w:val="16"/>
        </w:rPr>
        <w:t xml:space="preserve"> that </w:t>
      </w:r>
      <w:r w:rsidRPr="006D310A">
        <w:rPr>
          <w:rStyle w:val="Emphasis"/>
          <w:highlight w:val="cyan"/>
        </w:rPr>
        <w:t>markets function well</w:t>
      </w:r>
      <w:r>
        <w:rPr>
          <w:sz w:val="16"/>
        </w:rPr>
        <w:t xml:space="preserve"> </w:t>
      </w:r>
      <w:r w:rsidRPr="006D310A">
        <w:rPr>
          <w:rStyle w:val="StyleUnderline"/>
          <w:highlight w:val="cyan"/>
        </w:rPr>
        <w:t>and</w:t>
      </w:r>
      <w:r>
        <w:rPr>
          <w:rStyle w:val="StyleUnderline"/>
        </w:rPr>
        <w:t xml:space="preserve"> that bad actors are dealt with in a manner that </w:t>
      </w:r>
      <w:r w:rsidRPr="006D310A">
        <w:rPr>
          <w:rStyle w:val="Emphasis"/>
          <w:highlight w:val="cyan"/>
        </w:rPr>
        <w:t>motivates compliance and incites deterrence</w:t>
      </w:r>
      <w:r>
        <w:rPr>
          <w:sz w:val="16"/>
        </w:rPr>
        <w:t xml:space="preserve">.  As the range of actions brought by the CFTC demonstrate, not every violation is premised on proof of customer harm.  </w:t>
      </w:r>
      <w:r>
        <w:rPr>
          <w:rStyle w:val="StyleUnderline"/>
        </w:rPr>
        <w:t xml:space="preserve">Our </w:t>
      </w:r>
      <w:r w:rsidRPr="006D310A">
        <w:rPr>
          <w:rStyle w:val="StyleUnderline"/>
          <w:highlight w:val="cyan"/>
        </w:rPr>
        <w:t>regulatory and enforcement activities</w:t>
      </w:r>
      <w:r>
        <w:rPr>
          <w:sz w:val="16"/>
        </w:rPr>
        <w:t xml:space="preserve"> under the Commodity Exchange Act are designed to </w:t>
      </w:r>
      <w:r w:rsidRPr="006D310A">
        <w:rPr>
          <w:rStyle w:val="StyleUnderline"/>
          <w:highlight w:val="cyan"/>
        </w:rPr>
        <w:t>prevent</w:t>
      </w:r>
      <w:r>
        <w:rPr>
          <w:rStyle w:val="StyleUnderline"/>
        </w:rPr>
        <w:t xml:space="preserve"> and deter </w:t>
      </w:r>
      <w:r w:rsidRPr="006D310A">
        <w:rPr>
          <w:rStyle w:val="StyleUnderline"/>
          <w:highlight w:val="cyan"/>
        </w:rPr>
        <w:t>disruptions to</w:t>
      </w:r>
      <w:r>
        <w:rPr>
          <w:rStyle w:val="StyleUnderline"/>
        </w:rPr>
        <w:t xml:space="preserve"> the </w:t>
      </w:r>
      <w:r w:rsidRPr="006D310A">
        <w:rPr>
          <w:rStyle w:val="StyleUnderline"/>
          <w:highlight w:val="cyan"/>
        </w:rPr>
        <w:t>markets and harm to</w:t>
      </w:r>
      <w:r>
        <w:rPr>
          <w:rStyle w:val="StyleUnderline"/>
        </w:rPr>
        <w:t xml:space="preserve"> the </w:t>
      </w:r>
      <w:r w:rsidRPr="006D310A">
        <w:rPr>
          <w:rStyle w:val="StyleUnderline"/>
          <w:highlight w:val="cyan"/>
        </w:rPr>
        <w:t>public</w:t>
      </w:r>
      <w:r>
        <w:rPr>
          <w:rStyle w:val="StyleUnderline"/>
        </w:rPr>
        <w:t xml:space="preserve"> </w:t>
      </w:r>
      <w:r w:rsidRPr="006D310A">
        <w:rPr>
          <w:rStyle w:val="StyleUnderline"/>
          <w:highlight w:val="cyan"/>
        </w:rPr>
        <w:t>by</w:t>
      </w:r>
      <w:r>
        <w:rPr>
          <w:sz w:val="16"/>
        </w:rPr>
        <w:t xml:space="preserve">, among other things, </w:t>
      </w:r>
      <w:r w:rsidRPr="006D310A">
        <w:rPr>
          <w:rStyle w:val="StyleUnderline"/>
          <w:highlight w:val="cyan"/>
        </w:rPr>
        <w:t>ensuring</w:t>
      </w:r>
      <w:r>
        <w:rPr>
          <w:rStyle w:val="StyleUnderline"/>
        </w:rPr>
        <w:t xml:space="preserve"> that there are adequate barriers to entry </w:t>
      </w:r>
      <w:r>
        <w:rPr>
          <w:sz w:val="16"/>
        </w:rPr>
        <w:t xml:space="preserve">(i.e., more than an app tap away) </w:t>
      </w:r>
      <w:r>
        <w:rPr>
          <w:rStyle w:val="StyleUnderline"/>
        </w:rPr>
        <w:t xml:space="preserve">and that </w:t>
      </w:r>
      <w:r w:rsidRPr="006D310A">
        <w:rPr>
          <w:rStyle w:val="StyleUnderline"/>
          <w:highlight w:val="cyan"/>
        </w:rPr>
        <w:t>market integrity is maintained</w:t>
      </w:r>
      <w:r>
        <w:rPr>
          <w:rStyle w:val="StyleUnderline"/>
        </w:rPr>
        <w:t xml:space="preserve"> through transparency, fair pricing, and competition</w:t>
      </w:r>
      <w:r>
        <w:rPr>
          <w:sz w:val="16"/>
        </w:rPr>
        <w:t>.</w:t>
      </w:r>
    </w:p>
    <w:p w14:paraId="4EB1259A" w14:textId="77777777" w:rsidR="00C41F57" w:rsidRDefault="00C41F57" w:rsidP="00C41F57">
      <w:pPr>
        <w:rPr>
          <w:sz w:val="16"/>
        </w:rPr>
      </w:pPr>
      <w:r>
        <w:rPr>
          <w:rStyle w:val="StyleUnderline"/>
        </w:rPr>
        <w:t>There are always those who think they can buy their way in</w:t>
      </w:r>
      <w:r>
        <w:rPr>
          <w:sz w:val="16"/>
        </w:rPr>
        <w:t xml:space="preserve"> without meeting the rigors of registration and compliance.  </w:t>
      </w:r>
      <w:r>
        <w:rPr>
          <w:rStyle w:val="StyleUnderline"/>
        </w:rPr>
        <w:t xml:space="preserve">But, that’s a </w:t>
      </w:r>
      <w:r>
        <w:rPr>
          <w:rStyle w:val="Emphasis"/>
        </w:rPr>
        <w:t>tough façade</w:t>
      </w:r>
      <w:r>
        <w:rPr>
          <w:rStyle w:val="StyleUnderline"/>
        </w:rPr>
        <w:t xml:space="preserve"> to maintain when </w:t>
      </w:r>
      <w:r w:rsidRPr="006D310A">
        <w:rPr>
          <w:rStyle w:val="StyleUnderline"/>
          <w:highlight w:val="cyan"/>
        </w:rPr>
        <w:t xml:space="preserve">we have </w:t>
      </w:r>
      <w:r w:rsidRPr="006D310A">
        <w:rPr>
          <w:rStyle w:val="Emphasis"/>
          <w:highlight w:val="cyan"/>
        </w:rPr>
        <w:t>cops on the beat,</w:t>
      </w:r>
      <w:r w:rsidRPr="006D310A">
        <w:rPr>
          <w:rStyle w:val="StyleUnderline"/>
          <w:highlight w:val="cyan"/>
        </w:rPr>
        <w:t xml:space="preserve"> </w:t>
      </w:r>
      <w:r w:rsidRPr="006D310A">
        <w:rPr>
          <w:rStyle w:val="Emphasis"/>
          <w:highlight w:val="cyan"/>
        </w:rPr>
        <w:t>surveillance on the ground</w:t>
      </w:r>
      <w:r>
        <w:rPr>
          <w:rStyle w:val="StyleUnderline"/>
        </w:rPr>
        <w:t xml:space="preserve"> and in the cloud, </w:t>
      </w:r>
      <w:r w:rsidRPr="006D310A">
        <w:rPr>
          <w:rStyle w:val="Emphasis"/>
          <w:highlight w:val="cyan"/>
        </w:rPr>
        <w:t>whistleblowers</w:t>
      </w:r>
      <w:r>
        <w:rPr>
          <w:rStyle w:val="StyleUnderline"/>
        </w:rPr>
        <w:t xml:space="preserve"> on the inside, </w:t>
      </w:r>
      <w:r w:rsidRPr="006D310A">
        <w:rPr>
          <w:rStyle w:val="StyleUnderline"/>
          <w:highlight w:val="cyan"/>
        </w:rPr>
        <w:t>SROs</w:t>
      </w:r>
      <w:r>
        <w:rPr>
          <w:rStyle w:val="StyleUnderline"/>
        </w:rPr>
        <w:t xml:space="preserve"> on our side, </w:t>
      </w:r>
      <w:r w:rsidRPr="006D310A">
        <w:rPr>
          <w:rStyle w:val="StyleUnderline"/>
          <w:highlight w:val="cyan"/>
        </w:rPr>
        <w:t xml:space="preserve">and </w:t>
      </w:r>
      <w:r w:rsidRPr="006D310A">
        <w:rPr>
          <w:rStyle w:val="Emphasis"/>
          <w:highlight w:val="cyan"/>
        </w:rPr>
        <w:t>partners around the globe</w:t>
      </w:r>
      <w:r>
        <w:rPr>
          <w:sz w:val="16"/>
        </w:rPr>
        <w:t xml:space="preserve">.  And it is isn’t easy to operate in the derivatives markets.  If you don’t follow the rules, if you make conditions dangerous for other participants or create risk and potentially contagion, </w:t>
      </w:r>
      <w:r w:rsidRPr="006D310A">
        <w:rPr>
          <w:rStyle w:val="Emphasis"/>
          <w:highlight w:val="cyan"/>
        </w:rPr>
        <w:t>if you harm customers</w:t>
      </w:r>
      <w:r>
        <w:rPr>
          <w:sz w:val="16"/>
        </w:rPr>
        <w:t xml:space="preserve"> directly or injure reputations, </w:t>
      </w:r>
      <w:r w:rsidRPr="006D310A">
        <w:rPr>
          <w:rStyle w:val="Emphasis"/>
          <w:highlight w:val="cyan"/>
        </w:rPr>
        <w:t>you will be flagged and taken out</w:t>
      </w:r>
      <w:r w:rsidRPr="006D310A">
        <w:rPr>
          <w:sz w:val="16"/>
          <w:highlight w:val="cyan"/>
        </w:rPr>
        <w:t>.</w:t>
      </w:r>
      <w:r>
        <w:rPr>
          <w:sz w:val="16"/>
        </w:rPr>
        <w:t xml:space="preserve">  </w:t>
      </w:r>
      <w:r w:rsidRPr="006D310A">
        <w:rPr>
          <w:rStyle w:val="Emphasis"/>
          <w:highlight w:val="cyan"/>
        </w:rPr>
        <w:t>Nowhere have we been more active</w:t>
      </w:r>
      <w:r>
        <w:rPr>
          <w:rStyle w:val="StyleUnderline"/>
        </w:rPr>
        <w:t xml:space="preserve"> </w:t>
      </w:r>
      <w:r w:rsidRPr="009230BB">
        <w:rPr>
          <w:rStyle w:val="StyleUnderline"/>
        </w:rPr>
        <w:t>than in the digital asset or simply the “crypto” space</w:t>
      </w:r>
      <w:r w:rsidRPr="009230BB">
        <w:rPr>
          <w:sz w:val="16"/>
        </w:rPr>
        <w:t xml:space="preserve">.  </w:t>
      </w:r>
      <w:r w:rsidRPr="009230BB">
        <w:rPr>
          <w:rStyle w:val="StyleUnderline"/>
        </w:rPr>
        <w:t>In</w:t>
      </w:r>
      <w:r w:rsidRPr="009230BB">
        <w:rPr>
          <w:sz w:val="16"/>
        </w:rPr>
        <w:t xml:space="preserve"> FY </w:t>
      </w:r>
      <w:r w:rsidRPr="009230BB">
        <w:rPr>
          <w:rStyle w:val="StyleUnderline"/>
        </w:rPr>
        <w:t>2023, we secured our status as the premier enforcement agency in the space</w:t>
      </w:r>
      <w:r w:rsidRPr="009230BB">
        <w:rPr>
          <w:sz w:val="16"/>
        </w:rPr>
        <w:t>.[27]  The CFTC brought 47 actions involving conduct related to digital asset commodities, representing more than 49% of all CFTC</w:t>
      </w:r>
      <w:r>
        <w:rPr>
          <w:sz w:val="16"/>
        </w:rPr>
        <w:t xml:space="preserve"> actions filed during that period.</w:t>
      </w:r>
    </w:p>
    <w:p w14:paraId="7CFC6CCB" w14:textId="77777777" w:rsidR="00C41F57" w:rsidRPr="00920E00" w:rsidRDefault="00C41F57" w:rsidP="00C41F57">
      <w:pPr>
        <w:pStyle w:val="Heading4"/>
      </w:pPr>
      <w:r>
        <w:t xml:space="preserve">Burgeoning crypto scams cause South Asian instability. </w:t>
      </w:r>
    </w:p>
    <w:p w14:paraId="7AE69E81" w14:textId="77777777" w:rsidR="00C41F57" w:rsidRPr="00E967F4" w:rsidRDefault="00C41F57" w:rsidP="00C41F57">
      <w:r w:rsidRPr="00E967F4">
        <w:rPr>
          <w:rStyle w:val="Style13ptBold"/>
        </w:rPr>
        <w:t>Dickson and Preputnik 12</w:t>
      </w:r>
      <w:r>
        <w:rPr>
          <w:rStyle w:val="Style13ptBold"/>
        </w:rPr>
        <w:t>-</w:t>
      </w:r>
      <w:r w:rsidRPr="00E967F4">
        <w:rPr>
          <w:rStyle w:val="Style13ptBold"/>
        </w:rPr>
        <w:t>2</w:t>
      </w:r>
      <w:r>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7C5BB751" w14:textId="77777777" w:rsidR="00C41F57" w:rsidRPr="00057892" w:rsidRDefault="00C41F57" w:rsidP="00C41F57">
      <w:pPr>
        <w:rPr>
          <w:sz w:val="16"/>
          <w:szCs w:val="16"/>
        </w:rPr>
      </w:pPr>
      <w:r w:rsidRPr="00057892">
        <w:rPr>
          <w:sz w:val="16"/>
          <w:szCs w:val="16"/>
        </w:rPr>
        <w:t>Q2: How is this impacting the United States? What are the national security implications of this evolving threat?</w:t>
      </w:r>
    </w:p>
    <w:p w14:paraId="65949363" w14:textId="77777777" w:rsidR="00C41F57" w:rsidRPr="00057892" w:rsidRDefault="00C41F57" w:rsidP="00C41F57">
      <w:pPr>
        <w:rPr>
          <w:sz w:val="16"/>
        </w:rPr>
      </w:pPr>
      <w:r w:rsidRPr="00057892">
        <w:rPr>
          <w:sz w:val="16"/>
        </w:rPr>
        <w:t xml:space="preserve">A2: “This </w:t>
      </w:r>
      <w:r w:rsidRPr="00057892">
        <w:rPr>
          <w:rStyle w:val="Emphasis"/>
        </w:rPr>
        <w:t>scam</w:t>
      </w:r>
      <w:r w:rsidRPr="00057892">
        <w:rPr>
          <w:sz w:val="16"/>
        </w:rPr>
        <w:t xml:space="preserve">ming </w:t>
      </w:r>
      <w:r w:rsidRPr="00057892">
        <w:rPr>
          <w:rStyle w:val="Emphasis"/>
        </w:rPr>
        <w:t>industry</w:t>
      </w:r>
      <w:r w:rsidRPr="00057892">
        <w:rPr>
          <w:rStyle w:val="StyleUnderline"/>
        </w:rPr>
        <w:t xml:space="preserve"> could soon rival</w:t>
      </w:r>
      <w:r w:rsidRPr="00057892">
        <w:rPr>
          <w:sz w:val="16"/>
        </w:rPr>
        <w:t xml:space="preserve"> fentanyl as one of </w:t>
      </w:r>
      <w:r w:rsidRPr="00057892">
        <w:rPr>
          <w:rStyle w:val="StyleUnderline"/>
        </w:rPr>
        <w:t>the top dangers</w:t>
      </w:r>
      <w:r w:rsidRPr="00057892">
        <w:rPr>
          <w:sz w:val="16"/>
        </w:rPr>
        <w:t xml:space="preserve"> that </w:t>
      </w:r>
      <w:r w:rsidRPr="00057892">
        <w:rPr>
          <w:rStyle w:val="StyleUnderline"/>
        </w:rPr>
        <w:t xml:space="preserve">Chinese </w:t>
      </w:r>
      <w:r w:rsidRPr="00057892">
        <w:rPr>
          <w:rStyle w:val="Emphasis"/>
        </w:rPr>
        <w:t>criminal networks</w:t>
      </w:r>
      <w:r w:rsidRPr="00057892">
        <w:rPr>
          <w:rStyle w:val="StyleUnderline"/>
        </w:rPr>
        <w:t xml:space="preserve"> pose to the </w:t>
      </w:r>
      <w:r w:rsidRPr="00057892">
        <w:rPr>
          <w:rStyle w:val="Emphasis"/>
        </w:rPr>
        <w:t>U</w:t>
      </w:r>
      <w:r w:rsidRPr="00057892">
        <w:rPr>
          <w:sz w:val="16"/>
        </w:rPr>
        <w:t xml:space="preserve">nited </w:t>
      </w:r>
      <w:r w:rsidRPr="00057892">
        <w:rPr>
          <w:rStyle w:val="Emphasis"/>
        </w:rPr>
        <w:t>S</w:t>
      </w:r>
      <w:r w:rsidRPr="00057892">
        <w:rPr>
          <w:sz w:val="16"/>
        </w:rPr>
        <w:t>tates,” said the United States Institute of Peace (USIP) Senior Study Group on Transnational Organized Crime in Southeast Asia.</w:t>
      </w:r>
    </w:p>
    <w:p w14:paraId="0FE72BA3" w14:textId="77777777" w:rsidR="00C41F57" w:rsidRPr="00057892" w:rsidRDefault="00C41F57" w:rsidP="00C41F57">
      <w:pPr>
        <w:rPr>
          <w:sz w:val="16"/>
        </w:rPr>
      </w:pPr>
      <w:r w:rsidRPr="006D310A">
        <w:rPr>
          <w:rStyle w:val="StyleUnderline"/>
          <w:highlight w:val="cyan"/>
        </w:rPr>
        <w:t>U.S. citizens are</w:t>
      </w:r>
      <w:r w:rsidRPr="00057892">
        <w:rPr>
          <w:sz w:val="16"/>
        </w:rPr>
        <w:t xml:space="preserve"> frequently </w:t>
      </w:r>
      <w:r w:rsidRPr="006D310A">
        <w:rPr>
          <w:rStyle w:val="Emphasis"/>
          <w:highlight w:val="cyan"/>
        </w:rPr>
        <w:t>victims</w:t>
      </w:r>
      <w:r w:rsidRPr="006D310A">
        <w:rPr>
          <w:rStyle w:val="StyleUnderline"/>
          <w:highlight w:val="cyan"/>
        </w:rPr>
        <w:t xml:space="preserve"> of</w:t>
      </w:r>
      <w:r w:rsidRPr="00057892">
        <w:rPr>
          <w:rStyle w:val="StyleUnderline"/>
        </w:rPr>
        <w:t xml:space="preserve"> the </w:t>
      </w:r>
      <w:r w:rsidRPr="006D310A">
        <w:rPr>
          <w:rStyle w:val="Emphasis"/>
          <w:highlight w:val="cyan"/>
        </w:rPr>
        <w:t>South</w:t>
      </w:r>
      <w:r w:rsidRPr="00057892">
        <w:rPr>
          <w:sz w:val="16"/>
        </w:rPr>
        <w:t xml:space="preserve">east </w:t>
      </w:r>
      <w:r w:rsidRPr="006D310A">
        <w:rPr>
          <w:rStyle w:val="Emphasis"/>
          <w:highlight w:val="cyan"/>
        </w:rPr>
        <w:t>Asia</w:t>
      </w:r>
      <w:r w:rsidRPr="00057892">
        <w:rPr>
          <w:sz w:val="16"/>
        </w:rPr>
        <w:t xml:space="preserve">n </w:t>
      </w:r>
      <w:r w:rsidRPr="006D310A">
        <w:rPr>
          <w:rStyle w:val="StyleUnderline"/>
          <w:highlight w:val="cyan"/>
        </w:rPr>
        <w:t>scamming</w:t>
      </w:r>
      <w:r w:rsidRPr="00057892">
        <w:rPr>
          <w:rStyle w:val="StyleUnderline"/>
        </w:rPr>
        <w:t xml:space="preserve"> industry</w:t>
      </w:r>
      <w:r w:rsidRPr="00057892">
        <w:rPr>
          <w:sz w:val="16"/>
        </w:rPr>
        <w:t>. USIP estimated that Americans lost $3.5 billion to scams specifically originating in Southeast Asia in 2023, highlighting that “</w:t>
      </w:r>
      <w:r w:rsidRPr="006D310A">
        <w:rPr>
          <w:rStyle w:val="StyleUnderline"/>
          <w:highlight w:val="cyan"/>
        </w:rPr>
        <w:t>U.S.</w:t>
      </w:r>
      <w:r w:rsidRPr="00057892">
        <w:rPr>
          <w:rStyle w:val="StyleUnderline"/>
        </w:rPr>
        <w:t xml:space="preserve"> residents </w:t>
      </w:r>
      <w:r w:rsidRPr="006D310A">
        <w:rPr>
          <w:rStyle w:val="StyleUnderline"/>
          <w:highlight w:val="cyan"/>
        </w:rPr>
        <w:t>are</w:t>
      </w:r>
      <w:r w:rsidRPr="00057892">
        <w:rPr>
          <w:sz w:val="16"/>
        </w:rPr>
        <w:t xml:space="preserve"> now a </w:t>
      </w:r>
      <w:r w:rsidRPr="006D310A">
        <w:rPr>
          <w:rStyle w:val="Emphasis"/>
          <w:highlight w:val="cyan"/>
        </w:rPr>
        <w:t>top target</w:t>
      </w:r>
      <w:r w:rsidRPr="006D310A">
        <w:rPr>
          <w:rStyle w:val="StyleUnderline"/>
          <w:highlight w:val="cyan"/>
        </w:rPr>
        <w:t xml:space="preserve"> of</w:t>
      </w:r>
      <w:r w:rsidRPr="00057892">
        <w:rPr>
          <w:sz w:val="16"/>
        </w:rPr>
        <w:t xml:space="preserve"> the </w:t>
      </w:r>
      <w:r w:rsidRPr="006D310A">
        <w:rPr>
          <w:rStyle w:val="StyleUnderline"/>
          <w:highlight w:val="cyan"/>
        </w:rPr>
        <w:t>crime networks’</w:t>
      </w:r>
      <w:r w:rsidRPr="00057892">
        <w:rPr>
          <w:rStyle w:val="StyleUnderline"/>
        </w:rPr>
        <w:t xml:space="preserve"> financial crimes</w:t>
      </w:r>
      <w:r w:rsidRPr="00057892">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3281CA8E" w14:textId="77777777" w:rsidR="00C41F57" w:rsidRPr="00057892" w:rsidRDefault="00C41F57" w:rsidP="00C41F57">
      <w:pPr>
        <w:rPr>
          <w:rStyle w:val="StyleUnderline"/>
        </w:rPr>
      </w:pPr>
      <w:r w:rsidRPr="006D310A">
        <w:rPr>
          <w:rStyle w:val="StyleUnderline"/>
          <w:highlight w:val="cyan"/>
        </w:rPr>
        <w:t>The presence</w:t>
      </w:r>
      <w:r w:rsidRPr="00057892">
        <w:rPr>
          <w:sz w:val="16"/>
        </w:rPr>
        <w:t xml:space="preserve"> of these centers </w:t>
      </w:r>
      <w:r w:rsidRPr="006D310A">
        <w:rPr>
          <w:rStyle w:val="Emphasis"/>
          <w:highlight w:val="cyan"/>
        </w:rPr>
        <w:t>threatens democracy</w:t>
      </w:r>
      <w:r w:rsidRPr="006D310A">
        <w:rPr>
          <w:rStyle w:val="StyleUnderline"/>
          <w:highlight w:val="cyan"/>
        </w:rPr>
        <w:t xml:space="preserve"> and</w:t>
      </w:r>
      <w:r w:rsidRPr="00057892">
        <w:rPr>
          <w:rStyle w:val="StyleUnderline"/>
        </w:rPr>
        <w:t xml:space="preserve"> the </w:t>
      </w:r>
      <w:r w:rsidRPr="006D310A">
        <w:rPr>
          <w:rStyle w:val="Emphasis"/>
          <w:highlight w:val="cyan"/>
        </w:rPr>
        <w:t>rule of law</w:t>
      </w:r>
      <w:r w:rsidRPr="006D310A">
        <w:rPr>
          <w:rStyle w:val="StyleUnderline"/>
          <w:highlight w:val="cyan"/>
        </w:rPr>
        <w:t xml:space="preserve"> in </w:t>
      </w:r>
      <w:r w:rsidRPr="006D310A">
        <w:rPr>
          <w:rStyle w:val="Emphasis"/>
          <w:highlight w:val="cyan"/>
        </w:rPr>
        <w:t>Southeast Asia</w:t>
      </w:r>
      <w:r w:rsidRPr="00057892">
        <w:rPr>
          <w:sz w:val="16"/>
        </w:rPr>
        <w:t xml:space="preserve">. According to the Bali Process, an international forum on issues related to human trafficking, </w:t>
      </w:r>
      <w:r w:rsidRPr="006D310A">
        <w:rPr>
          <w:rStyle w:val="StyleUnderline"/>
          <w:highlight w:val="cyan"/>
        </w:rPr>
        <w:t>money</w:t>
      </w:r>
      <w:r w:rsidRPr="00057892">
        <w:rPr>
          <w:rStyle w:val="StyleUnderline"/>
        </w:rPr>
        <w:t xml:space="preserve"> from the scam</w:t>
      </w:r>
      <w:r w:rsidRPr="00057892">
        <w:rPr>
          <w:sz w:val="16"/>
        </w:rPr>
        <w:t xml:space="preserve"> centers </w:t>
      </w:r>
      <w:r w:rsidRPr="006D310A">
        <w:rPr>
          <w:rStyle w:val="StyleUnderline"/>
          <w:highlight w:val="cyan"/>
        </w:rPr>
        <w:t>ends up in</w:t>
      </w:r>
      <w:r w:rsidRPr="00057892">
        <w:rPr>
          <w:rStyle w:val="StyleUnderline"/>
        </w:rPr>
        <w:t xml:space="preserve"> the </w:t>
      </w:r>
      <w:r w:rsidRPr="006D310A">
        <w:rPr>
          <w:rStyle w:val="Emphasis"/>
          <w:highlight w:val="cyan"/>
        </w:rPr>
        <w:t>pockets</w:t>
      </w:r>
      <w:r w:rsidRPr="006D310A">
        <w:rPr>
          <w:rStyle w:val="StyleUnderline"/>
          <w:highlight w:val="cyan"/>
        </w:rPr>
        <w:t xml:space="preserve"> of</w:t>
      </w:r>
      <w:r w:rsidRPr="00057892">
        <w:rPr>
          <w:sz w:val="16"/>
        </w:rPr>
        <w:t xml:space="preserve"> “unscrupulous businesspeople, and in many cases, </w:t>
      </w:r>
      <w:r w:rsidRPr="006D310A">
        <w:rPr>
          <w:rStyle w:val="Emphasis"/>
          <w:highlight w:val="cyan"/>
        </w:rPr>
        <w:t>corrupt</w:t>
      </w:r>
      <w:r w:rsidRPr="00057892">
        <w:rPr>
          <w:rStyle w:val="StyleUnderline"/>
        </w:rPr>
        <w:t xml:space="preserve"> bureaucrats and law enforcement </w:t>
      </w:r>
      <w:r w:rsidRPr="006D310A">
        <w:rPr>
          <w:rStyle w:val="Emphasis"/>
          <w:highlight w:val="cyan"/>
        </w:rPr>
        <w:t>officials</w:t>
      </w:r>
      <w:r w:rsidRPr="006D310A">
        <w:rPr>
          <w:rStyle w:val="StyleUnderline"/>
          <w:highlight w:val="cyan"/>
        </w:rPr>
        <w:t>, who are</w:t>
      </w:r>
      <w:r w:rsidRPr="00057892">
        <w:rPr>
          <w:rStyle w:val="StyleUnderline"/>
        </w:rPr>
        <w:t xml:space="preserve"> also essential to </w:t>
      </w:r>
      <w:r w:rsidRPr="006D310A">
        <w:rPr>
          <w:rStyle w:val="Emphasis"/>
          <w:highlight w:val="cyan"/>
        </w:rPr>
        <w:t>facilitating</w:t>
      </w:r>
      <w:r w:rsidRPr="00057892">
        <w:rPr>
          <w:rStyle w:val="StyleUnderline"/>
        </w:rPr>
        <w:t xml:space="preserve"> these </w:t>
      </w:r>
      <w:r w:rsidRPr="006D310A">
        <w:rPr>
          <w:rStyle w:val="Emphasis"/>
          <w:highlight w:val="cyan"/>
        </w:rPr>
        <w:t>operations</w:t>
      </w:r>
      <w:r w:rsidRPr="00057892">
        <w:rPr>
          <w:sz w:val="16"/>
        </w:rPr>
        <w:t xml:space="preserve">.” For instance, in September 2024, Philippine ex-mayor Alice Guo was removed 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057892">
        <w:rPr>
          <w:rStyle w:val="StyleUnderline"/>
        </w:rPr>
        <w:t xml:space="preserve">Corrupt </w:t>
      </w:r>
      <w:r w:rsidRPr="006D310A">
        <w:rPr>
          <w:rStyle w:val="StyleUnderline"/>
          <w:highlight w:val="cyan"/>
        </w:rPr>
        <w:t>officials</w:t>
      </w:r>
      <w:r w:rsidRPr="00057892">
        <w:rPr>
          <w:rStyle w:val="StyleUnderline"/>
        </w:rPr>
        <w:t xml:space="preserve"> who directly benefit</w:t>
      </w:r>
      <w:r w:rsidRPr="00057892">
        <w:rPr>
          <w:sz w:val="16"/>
        </w:rPr>
        <w:t xml:space="preserve"> from the scam centers </w:t>
      </w:r>
      <w:r w:rsidRPr="006D310A">
        <w:rPr>
          <w:rStyle w:val="StyleUnderline"/>
          <w:highlight w:val="cyan"/>
        </w:rPr>
        <w:t xml:space="preserve">may </w:t>
      </w:r>
      <w:r w:rsidRPr="006D310A">
        <w:rPr>
          <w:rStyle w:val="Emphasis"/>
          <w:highlight w:val="cyan"/>
        </w:rPr>
        <w:t>influence</w:t>
      </w:r>
      <w:r w:rsidRPr="00057892">
        <w:rPr>
          <w:sz w:val="16"/>
        </w:rPr>
        <w:t xml:space="preserve"> national and </w:t>
      </w:r>
      <w:r w:rsidRPr="006D310A">
        <w:rPr>
          <w:rStyle w:val="Emphasis"/>
          <w:highlight w:val="cyan"/>
        </w:rPr>
        <w:t>regional politics</w:t>
      </w:r>
      <w:r w:rsidRPr="006D310A">
        <w:rPr>
          <w:rStyle w:val="StyleUnderline"/>
          <w:highlight w:val="cyan"/>
        </w:rPr>
        <w:t xml:space="preserve">, eroding </w:t>
      </w:r>
      <w:r w:rsidRPr="006D310A">
        <w:rPr>
          <w:rStyle w:val="Emphasis"/>
          <w:highlight w:val="cyan"/>
        </w:rPr>
        <w:t>democracy</w:t>
      </w:r>
      <w:r w:rsidRPr="00057892">
        <w:rPr>
          <w:rStyle w:val="StyleUnderline"/>
        </w:rPr>
        <w:t xml:space="preserve"> and transparency</w:t>
      </w:r>
      <w:r w:rsidRPr="00057892">
        <w:rPr>
          <w:sz w:val="16"/>
        </w:rPr>
        <w:t xml:space="preserve"> while </w:t>
      </w:r>
      <w:r w:rsidRPr="009230BB">
        <w:rPr>
          <w:rStyle w:val="Emphasis"/>
        </w:rPr>
        <w:t>undermining</w:t>
      </w:r>
      <w:r w:rsidRPr="009230BB">
        <w:rPr>
          <w:sz w:val="16"/>
        </w:rPr>
        <w:t xml:space="preserve"> law enforcement </w:t>
      </w:r>
      <w:r w:rsidRPr="009230BB">
        <w:rPr>
          <w:rStyle w:val="StyleUnderline"/>
        </w:rPr>
        <w:t xml:space="preserve">efforts to </w:t>
      </w:r>
      <w:r w:rsidRPr="009230BB">
        <w:rPr>
          <w:rStyle w:val="Emphasis"/>
        </w:rPr>
        <w:t>com</w:t>
      </w:r>
      <w:r w:rsidRPr="00057892">
        <w:rPr>
          <w:rStyle w:val="Emphasis"/>
        </w:rPr>
        <w:t>bat trafficking</w:t>
      </w:r>
      <w:r w:rsidRPr="00057892">
        <w:rPr>
          <w:rStyle w:val="StyleUnderline"/>
        </w:rPr>
        <w:t>.</w:t>
      </w:r>
    </w:p>
    <w:p w14:paraId="38448839" w14:textId="77777777" w:rsidR="00C41F57" w:rsidRPr="00B8104D" w:rsidRDefault="00C41F57" w:rsidP="00C41F57">
      <w:pPr>
        <w:rPr>
          <w:sz w:val="16"/>
        </w:rPr>
      </w:pPr>
      <w:r w:rsidRPr="00057892">
        <w:rPr>
          <w:sz w:val="16"/>
        </w:rPr>
        <w:t xml:space="preserve">More </w:t>
      </w:r>
      <w:r w:rsidRPr="006D310A">
        <w:rPr>
          <w:rStyle w:val="StyleUnderline"/>
          <w:highlight w:val="cyan"/>
        </w:rPr>
        <w:t>generally</w:t>
      </w:r>
      <w:r w:rsidRPr="00057892">
        <w:rPr>
          <w:sz w:val="16"/>
        </w:rPr>
        <w:t xml:space="preserve">, the </w:t>
      </w:r>
      <w:r w:rsidRPr="006D310A">
        <w:rPr>
          <w:rStyle w:val="Emphasis"/>
          <w:highlight w:val="cyan"/>
        </w:rPr>
        <w:t>injection</w:t>
      </w:r>
      <w:r w:rsidRPr="006D310A">
        <w:rPr>
          <w:rStyle w:val="StyleUnderline"/>
          <w:highlight w:val="cyan"/>
        </w:rPr>
        <w:t xml:space="preserve"> of money</w:t>
      </w:r>
      <w:r w:rsidRPr="00057892">
        <w:rPr>
          <w:rStyle w:val="StyleUnderline"/>
        </w:rPr>
        <w:t xml:space="preserve"> from </w:t>
      </w:r>
      <w:r w:rsidRPr="00057892">
        <w:rPr>
          <w:rStyle w:val="Emphasis"/>
        </w:rPr>
        <w:t>fraud</w:t>
      </w:r>
      <w:r w:rsidRPr="00057892">
        <w:rPr>
          <w:sz w:val="16"/>
        </w:rPr>
        <w:t xml:space="preserve"> centers </w:t>
      </w:r>
      <w:r w:rsidRPr="006D310A">
        <w:rPr>
          <w:rStyle w:val="StyleUnderline"/>
          <w:highlight w:val="cyan"/>
        </w:rPr>
        <w:t xml:space="preserve">furthers </w:t>
      </w:r>
      <w:r w:rsidRPr="006D310A">
        <w:rPr>
          <w:rStyle w:val="Emphasis"/>
          <w:highlight w:val="cyan"/>
        </w:rPr>
        <w:t>lawlessness</w:t>
      </w:r>
      <w:r w:rsidRPr="006D310A">
        <w:rPr>
          <w:rStyle w:val="StyleUnderline"/>
          <w:highlight w:val="cyan"/>
        </w:rPr>
        <w:t>. Cyber scamming</w:t>
      </w:r>
      <w:r w:rsidRPr="00057892">
        <w:rPr>
          <w:rStyle w:val="StyleUnderline"/>
        </w:rPr>
        <w:t xml:space="preserve"> in Southeast Asia </w:t>
      </w:r>
      <w:r w:rsidRPr="006D310A">
        <w:rPr>
          <w:rStyle w:val="StyleUnderline"/>
          <w:highlight w:val="cyan"/>
        </w:rPr>
        <w:t>generates</w:t>
      </w:r>
      <w:r w:rsidRPr="00057892">
        <w:rPr>
          <w:sz w:val="16"/>
        </w:rPr>
        <w:t xml:space="preserve"> more than </w:t>
      </w:r>
      <w:r w:rsidRPr="006D310A">
        <w:rPr>
          <w:rStyle w:val="Emphasis"/>
          <w:highlight w:val="cyan"/>
        </w:rPr>
        <w:t>$43.8 billion</w:t>
      </w:r>
      <w:r w:rsidRPr="006D310A">
        <w:rPr>
          <w:rStyle w:val="StyleUnderline"/>
          <w:highlight w:val="cyan"/>
        </w:rPr>
        <w:t xml:space="preserve"> annually</w:t>
      </w:r>
      <w:r w:rsidRPr="00057892">
        <w:rPr>
          <w:sz w:val="16"/>
        </w:rPr>
        <w:t xml:space="preserve">, primarily </w:t>
      </w:r>
      <w:r w:rsidRPr="006D310A">
        <w:rPr>
          <w:rStyle w:val="StyleUnderline"/>
          <w:highlight w:val="cyan"/>
        </w:rPr>
        <w:t>going to</w:t>
      </w:r>
      <w:r w:rsidRPr="00057892">
        <w:rPr>
          <w:rStyle w:val="StyleUnderline"/>
        </w:rPr>
        <w:t xml:space="preserve"> </w:t>
      </w:r>
      <w:r w:rsidRPr="00057892">
        <w:rPr>
          <w:rStyle w:val="Emphasis"/>
        </w:rPr>
        <w:t>criminal</w:t>
      </w:r>
      <w:r w:rsidRPr="00057892">
        <w:rPr>
          <w:rStyle w:val="StyleUnderline"/>
        </w:rPr>
        <w:t xml:space="preserve"> and </w:t>
      </w:r>
      <w:r w:rsidRPr="006D310A">
        <w:rPr>
          <w:rStyle w:val="Emphasis"/>
          <w:highlight w:val="cyan"/>
        </w:rPr>
        <w:t>malign actors</w:t>
      </w:r>
      <w:r w:rsidRPr="00057892">
        <w:rPr>
          <w:rStyle w:val="StyleUnderline"/>
        </w:rPr>
        <w:t xml:space="preserve"> across the region</w:t>
      </w:r>
      <w:r w:rsidRPr="00057892">
        <w:rPr>
          <w:sz w:val="16"/>
        </w:rPr>
        <w:t xml:space="preserve">. A trafficking expert noted that the funds have gone toward drug production and trafficking, arms trafficking, sex trafficking, and exotic pet trafficking. </w:t>
      </w:r>
      <w:r w:rsidRPr="009230BB">
        <w:rPr>
          <w:rStyle w:val="StyleUnderline"/>
        </w:rPr>
        <w:t xml:space="preserve">These </w:t>
      </w:r>
      <w:r w:rsidRPr="009230BB">
        <w:rPr>
          <w:rStyle w:val="Emphasis"/>
        </w:rPr>
        <w:t>illicit funds</w:t>
      </w:r>
      <w:r w:rsidRPr="009230BB">
        <w:rPr>
          <w:sz w:val="16"/>
        </w:rPr>
        <w:t xml:space="preserve"> have even been found to </w:t>
      </w:r>
      <w:r w:rsidRPr="009230BB">
        <w:rPr>
          <w:rStyle w:val="StyleUnderline"/>
        </w:rPr>
        <w:t xml:space="preserve">finance </w:t>
      </w:r>
      <w:r w:rsidRPr="009230BB">
        <w:rPr>
          <w:rStyle w:val="Emphasis"/>
        </w:rPr>
        <w:t>militias</w:t>
      </w:r>
      <w:r w:rsidRPr="009230BB">
        <w:rPr>
          <w:rStyle w:val="StyleUnderline"/>
        </w:rPr>
        <w:t xml:space="preserve"> affiliated with Myanmar’s </w:t>
      </w:r>
      <w:r w:rsidRPr="009230BB">
        <w:rPr>
          <w:rStyle w:val="Emphasis"/>
        </w:rPr>
        <w:t>military junta</w:t>
      </w:r>
      <w:r w:rsidRPr="009230BB">
        <w:rPr>
          <w:rStyle w:val="StyleUnderline"/>
        </w:rPr>
        <w:t xml:space="preserve"> and, indirectly, </w:t>
      </w:r>
      <w:r w:rsidRPr="009230BB">
        <w:rPr>
          <w:rStyle w:val="Emphasis"/>
        </w:rPr>
        <w:t>the regime</w:t>
      </w:r>
      <w:r w:rsidRPr="009230BB">
        <w:rPr>
          <w:rStyle w:val="StyleUnderline"/>
        </w:rPr>
        <w:t>, which has committed</w:t>
      </w:r>
      <w:r w:rsidRPr="009230BB">
        <w:rPr>
          <w:sz w:val="16"/>
        </w:rPr>
        <w:t xml:space="preserve"> crimes against humanity and </w:t>
      </w:r>
      <w:r w:rsidRPr="009230BB">
        <w:rPr>
          <w:rStyle w:val="Emphasis"/>
        </w:rPr>
        <w:t>war crimes</w:t>
      </w:r>
      <w:r w:rsidRPr="009230BB">
        <w:rPr>
          <w:rStyle w:val="StyleUnderline"/>
        </w:rPr>
        <w:t>.</w:t>
      </w:r>
      <w:r w:rsidRPr="009230BB">
        <w:rPr>
          <w:sz w:val="16"/>
        </w:rPr>
        <w:t xml:space="preserve"> The Burma chapter of the 2024 TIP report highlights that there have been “regular and increasing reports of military, police, local official, and [ethnic armed organization] corruption and complicity</w:t>
      </w:r>
      <w:r w:rsidRPr="00057892">
        <w:rPr>
          <w:sz w:val="16"/>
        </w:rPr>
        <w:t>” in the scam centers, underlining the deep entrenchment of these enterprises.</w:t>
      </w:r>
    </w:p>
    <w:p w14:paraId="382AB5FE" w14:textId="77777777" w:rsidR="00C41F57" w:rsidRDefault="00C41F57" w:rsidP="00C41F57">
      <w:pPr>
        <w:pStyle w:val="Heading4"/>
      </w:pPr>
      <w:r>
        <w:t xml:space="preserve">That </w:t>
      </w:r>
      <w:r w:rsidRPr="00E5060F">
        <w:rPr>
          <w:u w:val="single"/>
        </w:rPr>
        <w:t>escalates</w:t>
      </w:r>
      <w:r>
        <w:t xml:space="preserve"> and </w:t>
      </w:r>
      <w:r w:rsidRPr="00E5060F">
        <w:rPr>
          <w:u w:val="single"/>
        </w:rPr>
        <w:t>goes nuclear</w:t>
      </w:r>
      <w:r>
        <w:t xml:space="preserve">---extinction. </w:t>
      </w:r>
    </w:p>
    <w:p w14:paraId="5994AF75" w14:textId="77777777" w:rsidR="00C41F57" w:rsidRDefault="00C41F57" w:rsidP="00C41F57">
      <w:r w:rsidRPr="00E10F4D">
        <w:rPr>
          <w:rStyle w:val="Style13ptBold"/>
        </w:rPr>
        <w:t>Rupert 22</w:t>
      </w:r>
      <w:r>
        <w:t>, Senior Editor at the US Institute of Peace, BA in Political Science and International Relations from Swarthmore College (James Rupert, May 19, 2022, “</w:t>
      </w:r>
      <w:r w:rsidRPr="00E10F4D">
        <w:t>Our Next ‘Unthinkable’ Crisis: Nuclear War in Asia?</w:t>
      </w:r>
      <w:r>
        <w:t xml:space="preserve">” US Institute of Peace, </w:t>
      </w:r>
      <w:r w:rsidRPr="00E10F4D">
        <w:t>https://www.usip.org/publications/2022/05/our-next-unthinkable-crisis-nuclear-war-asia</w:t>
      </w:r>
      <w:r>
        <w:t>)</w:t>
      </w:r>
    </w:p>
    <w:p w14:paraId="381C01B5" w14:textId="77777777" w:rsidR="00C41F57" w:rsidRPr="00E10F4D" w:rsidRDefault="00C41F57" w:rsidP="00C41F57">
      <w:pPr>
        <w:rPr>
          <w:sz w:val="16"/>
        </w:rPr>
      </w:pPr>
      <w:r w:rsidRPr="006D310A">
        <w:rPr>
          <w:rStyle w:val="StyleUnderline"/>
          <w:highlight w:val="cyan"/>
        </w:rPr>
        <w:t>While</w:t>
      </w:r>
      <w:r w:rsidRPr="00E10F4D">
        <w:rPr>
          <w:sz w:val="16"/>
        </w:rPr>
        <w:t xml:space="preserve"> the </w:t>
      </w:r>
      <w:r w:rsidRPr="006D310A">
        <w:rPr>
          <w:rStyle w:val="StyleUnderline"/>
          <w:highlight w:val="cyan"/>
        </w:rPr>
        <w:t>rivalries</w:t>
      </w:r>
      <w:r w:rsidRPr="00E10F4D">
        <w:rPr>
          <w:sz w:val="16"/>
        </w:rPr>
        <w:t xml:space="preserve">, periodic clashes and armed capacity of the three nations </w:t>
      </w:r>
      <w:r w:rsidRPr="00E10F4D">
        <w:rPr>
          <w:rStyle w:val="StyleUnderline"/>
        </w:rPr>
        <w:t xml:space="preserve">have </w:t>
      </w:r>
      <w:r w:rsidRPr="006D310A">
        <w:rPr>
          <w:rStyle w:val="StyleUnderline"/>
          <w:highlight w:val="cyan"/>
        </w:rPr>
        <w:t>sharpened</w:t>
      </w:r>
      <w:r w:rsidRPr="00E10F4D">
        <w:rPr>
          <w:sz w:val="16"/>
        </w:rPr>
        <w:t xml:space="preserve"> over 15 years, policies to protect </w:t>
      </w:r>
      <w:r w:rsidRPr="00E10F4D">
        <w:rPr>
          <w:rStyle w:val="StyleUnderline"/>
        </w:rPr>
        <w:t xml:space="preserve">strategic </w:t>
      </w:r>
      <w:r w:rsidRPr="006D310A">
        <w:rPr>
          <w:rStyle w:val="StyleUnderline"/>
          <w:highlight w:val="cyan"/>
        </w:rPr>
        <w:t>stability “</w:t>
      </w:r>
      <w:r w:rsidRPr="006D310A">
        <w:rPr>
          <w:rStyle w:val="Emphasis"/>
          <w:highlight w:val="cyan"/>
        </w:rPr>
        <w:t>didn’t</w:t>
      </w:r>
      <w:r w:rsidRPr="00E10F4D">
        <w:rPr>
          <w:sz w:val="16"/>
        </w:rPr>
        <w:t xml:space="preserve"> really </w:t>
      </w:r>
      <w:r w:rsidRPr="006D310A">
        <w:rPr>
          <w:rStyle w:val="Emphasis"/>
          <w:highlight w:val="cyan"/>
        </w:rPr>
        <w:t>move</w:t>
      </w:r>
      <w:r w:rsidRPr="00E10F4D">
        <w:rPr>
          <w:rStyle w:val="StyleUnderline"/>
        </w:rPr>
        <w:t xml:space="preserve"> along </w:t>
      </w:r>
      <w:r w:rsidRPr="006D310A">
        <w:rPr>
          <w:rStyle w:val="StyleUnderline"/>
          <w:highlight w:val="cyan"/>
        </w:rPr>
        <w:t>with the changes</w:t>
      </w:r>
      <w:r w:rsidRPr="00E10F4D">
        <w:rPr>
          <w:sz w:val="16"/>
        </w:rPr>
        <w:t>,” said </w:t>
      </w:r>
      <w:hyperlink r:id="rId8" w:tooltip="Vikram J. Singh" w:history="1">
        <w:r w:rsidRPr="00E10F4D">
          <w:rPr>
            <w:rStyle w:val="Hyperlink"/>
            <w:sz w:val="16"/>
          </w:rPr>
          <w:t>Vikram Singh</w:t>
        </w:r>
      </w:hyperlink>
      <w:r w:rsidRPr="00E10F4D">
        <w:rPr>
          <w:sz w:val="16"/>
        </w:rPr>
        <w:t>, an Asia security policy specialist at USIP. Fundamentally, “</w:t>
      </w:r>
      <w:r w:rsidRPr="006D310A">
        <w:rPr>
          <w:rStyle w:val="StyleUnderline"/>
          <w:highlight w:val="cyan"/>
        </w:rPr>
        <w:t>there is a</w:t>
      </w:r>
      <w:r w:rsidRPr="00E10F4D">
        <w:rPr>
          <w:rStyle w:val="StyleUnderline"/>
        </w:rPr>
        <w:t xml:space="preserve">n </w:t>
      </w:r>
      <w:r w:rsidRPr="00E10F4D">
        <w:rPr>
          <w:rStyle w:val="Emphasis"/>
        </w:rPr>
        <w:t xml:space="preserve">absolute </w:t>
      </w:r>
      <w:r w:rsidRPr="006D310A">
        <w:rPr>
          <w:rStyle w:val="Emphasis"/>
          <w:highlight w:val="cyan"/>
        </w:rPr>
        <w:t>lack</w:t>
      </w:r>
      <w:r w:rsidRPr="006D310A">
        <w:rPr>
          <w:rStyle w:val="StyleUnderline"/>
          <w:highlight w:val="cyan"/>
        </w:rPr>
        <w:t xml:space="preserve"> of</w:t>
      </w:r>
      <w:r w:rsidRPr="00E10F4D">
        <w:rPr>
          <w:sz w:val="16"/>
        </w:rPr>
        <w:t xml:space="preserve"> strategic </w:t>
      </w:r>
      <w:r w:rsidRPr="006D310A">
        <w:rPr>
          <w:rStyle w:val="Emphasis"/>
          <w:highlight w:val="cyan"/>
        </w:rPr>
        <w:t>engagement</w:t>
      </w:r>
      <w:r w:rsidRPr="006D310A">
        <w:rPr>
          <w:rStyle w:val="StyleUnderline"/>
          <w:highlight w:val="cyan"/>
        </w:rPr>
        <w:t xml:space="preserve"> among</w:t>
      </w:r>
      <w:r w:rsidRPr="00E10F4D">
        <w:rPr>
          <w:sz w:val="16"/>
        </w:rPr>
        <w:t xml:space="preserve"> the three powers about </w:t>
      </w:r>
      <w:r w:rsidRPr="006D310A">
        <w:rPr>
          <w:rStyle w:val="StyleUnderline"/>
          <w:highlight w:val="cyan"/>
        </w:rPr>
        <w:t>how</w:t>
      </w:r>
      <w:r w:rsidRPr="00E10F4D">
        <w:rPr>
          <w:rStyle w:val="StyleUnderline"/>
        </w:rPr>
        <w:t xml:space="preserve"> they would </w:t>
      </w:r>
      <w:r w:rsidRPr="006D310A">
        <w:rPr>
          <w:rStyle w:val="Emphasis"/>
          <w:highlight w:val="cyan"/>
        </w:rPr>
        <w:t>manage escalation</w:t>
      </w:r>
      <w:r w:rsidRPr="00E10F4D">
        <w:rPr>
          <w:sz w:val="16"/>
        </w:rPr>
        <w:t xml:space="preserve">,” and rising uncertainty about “how </w:t>
      </w:r>
      <w:r w:rsidRPr="006D310A">
        <w:rPr>
          <w:rStyle w:val="Emphasis"/>
          <w:highlight w:val="cyan"/>
        </w:rPr>
        <w:t>crises</w:t>
      </w:r>
      <w:r w:rsidRPr="006D310A">
        <w:rPr>
          <w:rStyle w:val="StyleUnderline"/>
          <w:highlight w:val="cyan"/>
        </w:rPr>
        <w:t xml:space="preserve"> might </w:t>
      </w:r>
      <w:r w:rsidRPr="006D310A">
        <w:rPr>
          <w:rStyle w:val="Emphasis"/>
          <w:highlight w:val="cyan"/>
        </w:rPr>
        <w:t>spiral</w:t>
      </w:r>
      <w:r w:rsidRPr="00E10F4D">
        <w:rPr>
          <w:sz w:val="16"/>
        </w:rPr>
        <w:t>,” he said. “I think what we’ve seen in Russia and Ukraine gives us reason to think hard about the unthinkable.” Singh </w:t>
      </w:r>
      <w:hyperlink r:id="rId9" w:tooltip="China, India and Pakistan: Standing at the Brink of Crisis" w:history="1">
        <w:r w:rsidRPr="00E10F4D">
          <w:rPr>
            <w:rStyle w:val="Hyperlink"/>
            <w:sz w:val="16"/>
          </w:rPr>
          <w:t>spoke at USIP alongside others</w:t>
        </w:r>
      </w:hyperlink>
      <w:r w:rsidRPr="00E10F4D">
        <w:rPr>
          <w:sz w:val="16"/>
        </w:rPr>
        <w:t> among 19 Asia and nuclear security specialists who conducted </w:t>
      </w:r>
      <w:hyperlink r:id="rId10" w:tooltip="Enhancing Strategic Stability in Southern Asia: USIP Senior Study Group Final Report" w:history="1">
        <w:r w:rsidRPr="00E10F4D">
          <w:rPr>
            <w:rStyle w:val="Hyperlink"/>
            <w:sz w:val="16"/>
          </w:rPr>
          <w:t>the study, published this week</w:t>
        </w:r>
      </w:hyperlink>
      <w:r w:rsidRPr="00E10F4D">
        <w:rPr>
          <w:sz w:val="16"/>
        </w:rPr>
        <w:t>. The report analyzes recent years’ evolution of the conflicts and offers recommendations for U.S. policymakers.</w:t>
      </w:r>
    </w:p>
    <w:p w14:paraId="257A4D4E" w14:textId="77777777" w:rsidR="00C41F57" w:rsidRPr="00E10F4D" w:rsidRDefault="00C41F57" w:rsidP="00C41F57">
      <w:pPr>
        <w:rPr>
          <w:sz w:val="16"/>
        </w:rPr>
      </w:pPr>
      <w:r w:rsidRPr="00E10F4D">
        <w:rPr>
          <w:sz w:val="16"/>
        </w:rPr>
        <w:t xml:space="preserve">“We see </w:t>
      </w:r>
      <w:r w:rsidRPr="006D310A">
        <w:rPr>
          <w:rStyle w:val="StyleUnderline"/>
          <w:highlight w:val="cyan"/>
        </w:rPr>
        <w:t xml:space="preserve">an </w:t>
      </w:r>
      <w:r w:rsidRPr="006D310A">
        <w:rPr>
          <w:rStyle w:val="Emphasis"/>
          <w:highlight w:val="cyan"/>
        </w:rPr>
        <w:t>evolution</w:t>
      </w:r>
      <w:r w:rsidRPr="00E10F4D">
        <w:rPr>
          <w:sz w:val="16"/>
        </w:rPr>
        <w:t xml:space="preserve">, both </w:t>
      </w:r>
      <w:r w:rsidRPr="006D310A">
        <w:rPr>
          <w:rStyle w:val="StyleUnderline"/>
          <w:highlight w:val="cyan"/>
        </w:rPr>
        <w:t>in</w:t>
      </w:r>
      <w:r w:rsidRPr="00E10F4D">
        <w:rPr>
          <w:sz w:val="16"/>
        </w:rPr>
        <w:t xml:space="preserve"> terms of the capabilities” of the </w:t>
      </w:r>
      <w:r w:rsidRPr="00E10F4D">
        <w:rPr>
          <w:rStyle w:val="StyleUnderline"/>
        </w:rPr>
        <w:t xml:space="preserve">rival </w:t>
      </w:r>
      <w:r w:rsidRPr="00E10F4D">
        <w:rPr>
          <w:rStyle w:val="Emphasis"/>
        </w:rPr>
        <w:t>states</w:t>
      </w:r>
      <w:r w:rsidRPr="00E10F4D">
        <w:rPr>
          <w:sz w:val="16"/>
        </w:rPr>
        <w:t xml:space="preserve">, notably “more and different types of </w:t>
      </w:r>
      <w:r w:rsidRPr="006D310A">
        <w:rPr>
          <w:rStyle w:val="Emphasis"/>
          <w:highlight w:val="cyan"/>
        </w:rPr>
        <w:t>weapons</w:t>
      </w:r>
      <w:r w:rsidRPr="00E10F4D">
        <w:rPr>
          <w:rStyle w:val="StyleUnderline"/>
        </w:rPr>
        <w:t xml:space="preserve"> of technology,” </w:t>
      </w:r>
      <w:r w:rsidRPr="006D310A">
        <w:rPr>
          <w:rStyle w:val="StyleUnderline"/>
          <w:highlight w:val="cyan"/>
        </w:rPr>
        <w:t>and</w:t>
      </w:r>
      <w:r w:rsidRPr="00E10F4D">
        <w:rPr>
          <w:sz w:val="16"/>
        </w:rPr>
        <w:t xml:space="preserve"> perhaps more importantly, </w:t>
      </w:r>
      <w:r w:rsidRPr="00E10F4D">
        <w:rPr>
          <w:rStyle w:val="StyleUnderline"/>
        </w:rPr>
        <w:t xml:space="preserve">in </w:t>
      </w:r>
      <w:r w:rsidRPr="006D310A">
        <w:rPr>
          <w:rStyle w:val="Emphasis"/>
          <w:highlight w:val="cyan"/>
        </w:rPr>
        <w:t>deteriorating relations</w:t>
      </w:r>
      <w:r w:rsidRPr="00E10F4D">
        <w:rPr>
          <w:rStyle w:val="StyleUnderline"/>
        </w:rPr>
        <w:t>hips</w:t>
      </w:r>
      <w:r w:rsidRPr="00E10F4D">
        <w:rPr>
          <w:sz w:val="16"/>
        </w:rPr>
        <w:t xml:space="preserve">, “particularly between </w:t>
      </w:r>
      <w:r w:rsidRPr="006D310A">
        <w:rPr>
          <w:rStyle w:val="Emphasis"/>
          <w:highlight w:val="cyan"/>
        </w:rPr>
        <w:t>India</w:t>
      </w:r>
      <w:r w:rsidRPr="00E10F4D">
        <w:rPr>
          <w:rStyle w:val="StyleUnderline"/>
        </w:rPr>
        <w:t xml:space="preserve"> and </w:t>
      </w:r>
      <w:r w:rsidRPr="006D310A">
        <w:rPr>
          <w:rStyle w:val="Emphasis"/>
          <w:highlight w:val="cyan"/>
        </w:rPr>
        <w:t>China</w:t>
      </w:r>
      <w:r w:rsidRPr="00E10F4D">
        <w:rPr>
          <w:sz w:val="16"/>
        </w:rPr>
        <w:t xml:space="preserve">, and India </w:t>
      </w:r>
      <w:r w:rsidRPr="00E10F4D">
        <w:rPr>
          <w:rStyle w:val="StyleUnderline"/>
        </w:rPr>
        <w:t xml:space="preserve">and </w:t>
      </w:r>
      <w:r w:rsidRPr="006D310A">
        <w:rPr>
          <w:rStyle w:val="Emphasis"/>
          <w:highlight w:val="cyan"/>
        </w:rPr>
        <w:t>Pakistan</w:t>
      </w:r>
      <w:r w:rsidRPr="00E10F4D">
        <w:rPr>
          <w:sz w:val="16"/>
        </w:rPr>
        <w:t xml:space="preserve">,” said Daniel Markey, a scholar and policy practitioner on South Asia and USIP advisor. These evolutions </w:t>
      </w:r>
      <w:r w:rsidRPr="006D310A">
        <w:rPr>
          <w:rStyle w:val="StyleUnderline"/>
          <w:highlight w:val="cyan"/>
        </w:rPr>
        <w:t>lead “to possibilities for</w:t>
      </w:r>
      <w:r w:rsidRPr="00E10F4D">
        <w:rPr>
          <w:sz w:val="16"/>
        </w:rPr>
        <w:t xml:space="preserve"> even </w:t>
      </w:r>
      <w:r w:rsidRPr="00E10F4D">
        <w:rPr>
          <w:rStyle w:val="StyleUnderline"/>
        </w:rPr>
        <w:t xml:space="preserve">the potential of </w:t>
      </w:r>
      <w:r w:rsidRPr="006D310A">
        <w:rPr>
          <w:rStyle w:val="Emphasis"/>
          <w:highlight w:val="cyan"/>
        </w:rPr>
        <w:t>nuclear use</w:t>
      </w:r>
      <w:r w:rsidRPr="006D310A">
        <w:rPr>
          <w:rStyle w:val="StyleUnderline"/>
          <w:highlight w:val="cyan"/>
        </w:rPr>
        <w:t xml:space="preserve"> in the </w:t>
      </w:r>
      <w:r w:rsidRPr="006D310A">
        <w:rPr>
          <w:rStyle w:val="Emphasis"/>
          <w:highlight w:val="cyan"/>
        </w:rPr>
        <w:t>region</w:t>
      </w:r>
      <w:r w:rsidRPr="00E10F4D">
        <w:rPr>
          <w:sz w:val="16"/>
        </w:rPr>
        <w:t xml:space="preserve"> that are very worrisome,” he said.</w:t>
      </w:r>
    </w:p>
    <w:p w14:paraId="5FF466ED" w14:textId="77777777" w:rsidR="00C41F57" w:rsidRPr="00E10F4D" w:rsidRDefault="00C41F57" w:rsidP="00C41F57">
      <w:pPr>
        <w:rPr>
          <w:sz w:val="16"/>
        </w:rPr>
      </w:pPr>
      <w:r w:rsidRPr="00E10F4D">
        <w:rPr>
          <w:sz w:val="16"/>
        </w:rPr>
        <w:t>Analysts from the USIP-convened </w:t>
      </w:r>
      <w:hyperlink r:id="rId11" w:tooltip="Senior Study Group on Strategic Stability in Southern Asia" w:history="1">
        <w:r w:rsidRPr="00E10F4D">
          <w:rPr>
            <w:rStyle w:val="Hyperlink"/>
            <w:sz w:val="16"/>
          </w:rPr>
          <w:t>Senior Study Group on Strategic Stability in Southern Asia</w:t>
        </w:r>
      </w:hyperlink>
      <w:r w:rsidRPr="00E10F4D">
        <w:rPr>
          <w:sz w:val="16"/>
        </w:rPr>
        <w:t xml:space="preserve"> discussed specific evolutions that are increasing the risks. One is that </w:t>
      </w:r>
      <w:r w:rsidRPr="00E10F4D">
        <w:rPr>
          <w:rStyle w:val="StyleUnderline"/>
        </w:rPr>
        <w:t>China is</w:t>
      </w:r>
      <w:r w:rsidRPr="00E10F4D">
        <w:rPr>
          <w:sz w:val="16"/>
        </w:rPr>
        <w:t xml:space="preserve"> significantly </w:t>
      </w:r>
      <w:r w:rsidRPr="00E10F4D">
        <w:rPr>
          <w:rStyle w:val="Emphasis"/>
        </w:rPr>
        <w:t>expanding</w:t>
      </w:r>
      <w:r w:rsidRPr="00E10F4D">
        <w:rPr>
          <w:rStyle w:val="StyleUnderline"/>
        </w:rPr>
        <w:t xml:space="preserve"> its nuclear </w:t>
      </w:r>
      <w:r w:rsidRPr="00E10F4D">
        <w:rPr>
          <w:rStyle w:val="Emphasis"/>
        </w:rPr>
        <w:t>arsenal</w:t>
      </w:r>
      <w:r w:rsidRPr="00E10F4D">
        <w:rPr>
          <w:sz w:val="16"/>
        </w:rPr>
        <w:t>, which is expected to reach “up to 700 deployed warheads within the next five years,” said </w:t>
      </w:r>
      <w:hyperlink r:id="rId12" w:tgtFrame="_blank" w:history="1">
        <w:r w:rsidRPr="00E10F4D">
          <w:rPr>
            <w:rStyle w:val="Hyperlink"/>
            <w:sz w:val="16"/>
          </w:rPr>
          <w:t>Lynn Rusten</w:t>
        </w:r>
      </w:hyperlink>
      <w:r w:rsidRPr="00E10F4D">
        <w:rPr>
          <w:sz w:val="16"/>
        </w:rPr>
        <w:t>, who leads efforts to reduce the dangers of nuclear weapons at the nonpartisan </w:t>
      </w:r>
      <w:hyperlink r:id="rId13" w:tgtFrame="_blank" w:history="1">
        <w:r w:rsidRPr="00E10F4D">
          <w:rPr>
            <w:rStyle w:val="Hyperlink"/>
            <w:sz w:val="16"/>
          </w:rPr>
          <w:t>Nuclear Threat Initiative</w:t>
        </w:r>
      </w:hyperlink>
      <w:r w:rsidRPr="00E10F4D">
        <w:rPr>
          <w:sz w:val="16"/>
        </w:rPr>
        <w:t>. Another problem is that the return to power of Afghanistan’s Taliban creates new space for violent extremist groups bent on attacking India through Pakistan. Such attacks have been a frequent trigger for India-Pakistan military clashes.</w:t>
      </w:r>
    </w:p>
    <w:p w14:paraId="3E1D77C7" w14:textId="77777777" w:rsidR="00C41F57" w:rsidRPr="00E10F4D" w:rsidRDefault="00C41F57" w:rsidP="00C41F57">
      <w:pPr>
        <w:rPr>
          <w:sz w:val="16"/>
        </w:rPr>
      </w:pPr>
      <w:r w:rsidRPr="006D310A">
        <w:rPr>
          <w:rStyle w:val="Emphasis"/>
          <w:highlight w:val="cyan"/>
        </w:rPr>
        <w:t>Southern Asia</w:t>
      </w:r>
      <w:r w:rsidRPr="006D310A">
        <w:rPr>
          <w:rStyle w:val="StyleUnderline"/>
          <w:highlight w:val="cyan"/>
        </w:rPr>
        <w:t xml:space="preserve"> has</w:t>
      </w:r>
      <w:r w:rsidRPr="00E10F4D">
        <w:rPr>
          <w:rStyle w:val="StyleUnderline"/>
        </w:rPr>
        <w:t xml:space="preserve"> gradually </w:t>
      </w:r>
      <w:r w:rsidRPr="006D310A">
        <w:rPr>
          <w:rStyle w:val="StyleUnderline"/>
          <w:highlight w:val="cyan"/>
        </w:rPr>
        <w:t xml:space="preserve">become a </w:t>
      </w:r>
      <w:r w:rsidRPr="006D310A">
        <w:rPr>
          <w:rStyle w:val="Emphasis"/>
          <w:highlight w:val="cyan"/>
        </w:rPr>
        <w:t>theater</w:t>
      </w:r>
      <w:r w:rsidRPr="006D310A">
        <w:rPr>
          <w:rStyle w:val="StyleUnderline"/>
          <w:highlight w:val="cyan"/>
        </w:rPr>
        <w:t xml:space="preserve"> of</w:t>
      </w:r>
      <w:r w:rsidRPr="00E10F4D">
        <w:rPr>
          <w:rStyle w:val="StyleUnderline"/>
        </w:rPr>
        <w:t xml:space="preserve"> rival </w:t>
      </w:r>
      <w:r w:rsidRPr="006D310A">
        <w:rPr>
          <w:rStyle w:val="Emphasis"/>
          <w:highlight w:val="cyan"/>
        </w:rPr>
        <w:t>alliances</w:t>
      </w:r>
      <w:r w:rsidRPr="00E10F4D">
        <w:rPr>
          <w:rStyle w:val="StyleUnderline"/>
        </w:rPr>
        <w:t xml:space="preserve"> — between </w:t>
      </w:r>
      <w:r w:rsidRPr="006D310A">
        <w:rPr>
          <w:rStyle w:val="StyleUnderline"/>
          <w:highlight w:val="cyan"/>
        </w:rPr>
        <w:t xml:space="preserve">the </w:t>
      </w:r>
      <w:r w:rsidRPr="006D310A">
        <w:rPr>
          <w:rStyle w:val="Emphasis"/>
          <w:highlight w:val="cyan"/>
        </w:rPr>
        <w:t>U</w:t>
      </w:r>
      <w:r w:rsidRPr="00E10F4D">
        <w:rPr>
          <w:sz w:val="16"/>
        </w:rPr>
        <w:t xml:space="preserve">nited </w:t>
      </w:r>
      <w:r w:rsidRPr="006D310A">
        <w:rPr>
          <w:rStyle w:val="Emphasis"/>
          <w:highlight w:val="cyan"/>
        </w:rPr>
        <w:t>S</w:t>
      </w:r>
      <w:r w:rsidRPr="00E10F4D">
        <w:rPr>
          <w:sz w:val="16"/>
        </w:rPr>
        <w:t xml:space="preserve">tates </w:t>
      </w:r>
      <w:r w:rsidRPr="00E10F4D">
        <w:rPr>
          <w:rStyle w:val="StyleUnderline"/>
        </w:rPr>
        <w:t xml:space="preserve">and </w:t>
      </w:r>
      <w:r w:rsidRPr="006D310A">
        <w:rPr>
          <w:rStyle w:val="Emphasis"/>
          <w:highlight w:val="cyan"/>
        </w:rPr>
        <w:t>India</w:t>
      </w:r>
      <w:r w:rsidRPr="00E10F4D">
        <w:rPr>
          <w:sz w:val="16"/>
        </w:rPr>
        <w:t xml:space="preserve"> on one hand </w:t>
      </w:r>
      <w:r w:rsidRPr="00E10F4D">
        <w:rPr>
          <w:rStyle w:val="StyleUnderline"/>
        </w:rPr>
        <w:t xml:space="preserve">and </w:t>
      </w:r>
      <w:r w:rsidRPr="006D310A">
        <w:rPr>
          <w:rStyle w:val="Emphasis"/>
          <w:highlight w:val="cyan"/>
        </w:rPr>
        <w:t>China</w:t>
      </w:r>
      <w:r w:rsidRPr="00E10F4D">
        <w:rPr>
          <w:rStyle w:val="StyleUnderline"/>
        </w:rPr>
        <w:t xml:space="preserve"> and </w:t>
      </w:r>
      <w:r w:rsidRPr="006D310A">
        <w:rPr>
          <w:rStyle w:val="Emphasis"/>
          <w:highlight w:val="cyan"/>
        </w:rPr>
        <w:t>Pakistan</w:t>
      </w:r>
      <w:r w:rsidRPr="00E10F4D">
        <w:rPr>
          <w:sz w:val="16"/>
        </w:rPr>
        <w:t xml:space="preserve"> on the other, a polarization that has been accelerated by the global strategic rivalry between China and the United States, noted </w:t>
      </w:r>
      <w:hyperlink r:id="rId14" w:tgtFrame="_blank" w:history="1">
        <w:r w:rsidRPr="00E10F4D">
          <w:rPr>
            <w:rStyle w:val="Hyperlink"/>
            <w:sz w:val="16"/>
          </w:rPr>
          <w:t>Yun Sun</w:t>
        </w:r>
      </w:hyperlink>
      <w:r w:rsidRPr="00E10F4D">
        <w:rPr>
          <w:sz w:val="16"/>
        </w:rPr>
        <w:t>, an expert on Chinese foreign policy at the </w:t>
      </w:r>
      <w:hyperlink r:id="rId15" w:tgtFrame="_blank" w:history="1">
        <w:r w:rsidRPr="00E10F4D">
          <w:rPr>
            <w:rStyle w:val="Hyperlink"/>
            <w:sz w:val="16"/>
          </w:rPr>
          <w:t>Stimson Center</w:t>
        </w:r>
      </w:hyperlink>
      <w:r w:rsidRPr="00E10F4D">
        <w:rPr>
          <w:sz w:val="16"/>
        </w:rPr>
        <w:t xml:space="preserve">. While both countries have sought to calm previous eruptions of violent conflict between India and Pakistan, the increasingly pronounced alignments of the United States and China now will </w:t>
      </w:r>
      <w:r w:rsidRPr="006D310A">
        <w:rPr>
          <w:rStyle w:val="StyleUnderline"/>
          <w:highlight w:val="cyan"/>
        </w:rPr>
        <w:t>make it</w:t>
      </w:r>
      <w:r w:rsidRPr="00E10F4D">
        <w:rPr>
          <w:rStyle w:val="StyleUnderline"/>
        </w:rPr>
        <w:t xml:space="preserve"> more </w:t>
      </w:r>
      <w:r w:rsidRPr="006D310A">
        <w:rPr>
          <w:rStyle w:val="Emphasis"/>
          <w:highlight w:val="cyan"/>
        </w:rPr>
        <w:t>difficult</w:t>
      </w:r>
      <w:r w:rsidRPr="00E10F4D">
        <w:rPr>
          <w:sz w:val="16"/>
        </w:rPr>
        <w:t xml:space="preserve"> for them </w:t>
      </w:r>
      <w:r w:rsidRPr="006D310A">
        <w:rPr>
          <w:rStyle w:val="StyleUnderline"/>
          <w:highlight w:val="cyan"/>
        </w:rPr>
        <w:t>to play</w:t>
      </w:r>
      <w:r w:rsidRPr="00E10F4D">
        <w:rPr>
          <w:rStyle w:val="StyleUnderline"/>
        </w:rPr>
        <w:t xml:space="preserve"> a </w:t>
      </w:r>
      <w:r w:rsidRPr="006D310A">
        <w:rPr>
          <w:rStyle w:val="Emphasis"/>
          <w:highlight w:val="cyan"/>
        </w:rPr>
        <w:t>mediating role</w:t>
      </w:r>
      <w:r w:rsidRPr="006D310A">
        <w:rPr>
          <w:rStyle w:val="StyleUnderline"/>
          <w:highlight w:val="cyan"/>
        </w:rPr>
        <w:t xml:space="preserve"> in</w:t>
      </w:r>
      <w:r w:rsidRPr="00E10F4D">
        <w:rPr>
          <w:rStyle w:val="StyleUnderline"/>
        </w:rPr>
        <w:t xml:space="preserve"> future </w:t>
      </w:r>
      <w:r w:rsidRPr="006D310A">
        <w:rPr>
          <w:rStyle w:val="Emphasis"/>
          <w:highlight w:val="cyan"/>
        </w:rPr>
        <w:t>crises</w:t>
      </w:r>
      <w:r w:rsidRPr="00E10F4D">
        <w:rPr>
          <w:sz w:val="16"/>
        </w:rPr>
        <w:t>, Sun and other analysts said.</w:t>
      </w:r>
    </w:p>
    <w:p w14:paraId="0FF9F814" w14:textId="77777777" w:rsidR="002D1AEA" w:rsidRPr="00345452" w:rsidRDefault="002D1AEA" w:rsidP="002D1AEA">
      <w:pPr>
        <w:pStyle w:val="Heading4"/>
        <w:rPr>
          <w:iCs w:val="0"/>
        </w:rPr>
      </w:pPr>
      <w:r w:rsidRPr="00345452">
        <w:rPr>
          <w:iCs w:val="0"/>
        </w:rPr>
        <w:t xml:space="preserve">Unions cause </w:t>
      </w:r>
      <w:r w:rsidRPr="00345452">
        <w:rPr>
          <w:iCs w:val="0"/>
          <w:u w:val="single"/>
        </w:rPr>
        <w:t>economic devastation</w:t>
      </w:r>
      <w:r w:rsidRPr="00345452">
        <w:rPr>
          <w:iCs w:val="0"/>
        </w:rPr>
        <w:t xml:space="preserve"> through </w:t>
      </w:r>
      <w:r w:rsidRPr="00345452">
        <w:rPr>
          <w:iCs w:val="0"/>
          <w:u w:val="single"/>
        </w:rPr>
        <w:t>outsourcing</w:t>
      </w:r>
      <w:r w:rsidRPr="00345452">
        <w:rPr>
          <w:iCs w:val="0"/>
        </w:rPr>
        <w:t xml:space="preserve">, </w:t>
      </w:r>
      <w:r w:rsidRPr="00345452">
        <w:rPr>
          <w:iCs w:val="0"/>
          <w:u w:val="single"/>
        </w:rPr>
        <w:t>inflation</w:t>
      </w:r>
      <w:r w:rsidRPr="00345452">
        <w:rPr>
          <w:iCs w:val="0"/>
        </w:rPr>
        <w:t xml:space="preserve">, and </w:t>
      </w:r>
      <w:r w:rsidRPr="00345452">
        <w:rPr>
          <w:iCs w:val="0"/>
          <w:u w:val="single"/>
        </w:rPr>
        <w:t>strikes</w:t>
      </w:r>
      <w:r w:rsidRPr="00345452">
        <w:rPr>
          <w:iCs w:val="0"/>
        </w:rPr>
        <w:t xml:space="preserve">. </w:t>
      </w:r>
    </w:p>
    <w:p w14:paraId="03AEBDEF" w14:textId="77777777" w:rsidR="002D1AEA" w:rsidRPr="00345452" w:rsidRDefault="002D1AEA" w:rsidP="002D1AEA">
      <w:r w:rsidRPr="00345452">
        <w:rPr>
          <w:rStyle w:val="Style13ptBold"/>
        </w:rPr>
        <w:t>Greer 18</w:t>
      </w:r>
      <w:r w:rsidRPr="00345452">
        <w:t xml:space="preserve"> – Jason Greer, Diversity, Employee, and Labor Relations Expert, served as a Board Agent with the National Labor Relations Board (NLRB), assisted large and small businesses in industries such as Healthcare, Senior Care, Manufacturing, Private Equity, and High Tech Companies, 9/10/2018, “How do Labor Unions Affect the Economy?,” https://www.linkedin.com/pulse/how-do-labor-unions-affect-economy-jason</w:t>
      </w:r>
    </w:p>
    <w:p w14:paraId="61B922CF" w14:textId="77777777" w:rsidR="002D1AEA" w:rsidRPr="00345452" w:rsidRDefault="002D1AEA" w:rsidP="002D1AEA">
      <w:pPr>
        <w:rPr>
          <w:sz w:val="14"/>
        </w:rPr>
      </w:pPr>
      <w:r w:rsidRPr="00345452">
        <w:rPr>
          <w:sz w:val="14"/>
        </w:rPr>
        <w:t>Outsourcing Work</w:t>
      </w:r>
    </w:p>
    <w:p w14:paraId="167946C1" w14:textId="77777777" w:rsidR="002D1AEA" w:rsidRPr="00345452" w:rsidRDefault="002D1AEA" w:rsidP="002D1AEA">
      <w:pPr>
        <w:rPr>
          <w:sz w:val="14"/>
        </w:rPr>
      </w:pPr>
      <w:r w:rsidRPr="009230BB">
        <w:rPr>
          <w:u w:val="single"/>
        </w:rPr>
        <w:t>When c</w:t>
      </w:r>
      <w:r w:rsidRPr="00345452">
        <w:rPr>
          <w:highlight w:val="cyan"/>
          <w:u w:val="single"/>
        </w:rPr>
        <w:t xml:space="preserve">ompanies </w:t>
      </w:r>
      <w:r w:rsidRPr="009230BB">
        <w:rPr>
          <w:u w:val="single"/>
        </w:rPr>
        <w:t>cannot afford to pay union wages, they</w:t>
      </w:r>
      <w:r w:rsidRPr="00345452">
        <w:rPr>
          <w:u w:val="single"/>
        </w:rPr>
        <w:t xml:space="preserve"> may </w:t>
      </w:r>
      <w:r w:rsidRPr="00345452">
        <w:rPr>
          <w:rStyle w:val="Emphasis"/>
          <w:highlight w:val="cyan"/>
        </w:rPr>
        <w:t>outsource</w:t>
      </w:r>
      <w:r w:rsidRPr="00345452">
        <w:rPr>
          <w:u w:val="single"/>
        </w:rPr>
        <w:t xml:space="preserve"> or </w:t>
      </w:r>
      <w:r w:rsidRPr="00345452">
        <w:rPr>
          <w:rStyle w:val="Emphasis"/>
        </w:rPr>
        <w:t>move</w:t>
      </w:r>
      <w:r w:rsidRPr="00345452">
        <w:rPr>
          <w:u w:val="single"/>
        </w:rPr>
        <w:t xml:space="preserve"> </w:t>
      </w:r>
      <w:r w:rsidRPr="00345452">
        <w:rPr>
          <w:highlight w:val="cyan"/>
          <w:u w:val="single"/>
        </w:rPr>
        <w:t>to an area that does not have unions</w:t>
      </w:r>
      <w:r w:rsidRPr="00345452">
        <w:rPr>
          <w:u w:val="single"/>
        </w:rPr>
        <w:t xml:space="preserve"> in place. </w:t>
      </w:r>
      <w:r w:rsidRPr="009230BB">
        <w:rPr>
          <w:u w:val="single"/>
        </w:rPr>
        <w:t xml:space="preserve">This means </w:t>
      </w:r>
      <w:r w:rsidRPr="00345452">
        <w:rPr>
          <w:highlight w:val="cyan"/>
          <w:u w:val="single"/>
        </w:rPr>
        <w:t xml:space="preserve">a </w:t>
      </w:r>
      <w:r w:rsidRPr="00345452">
        <w:rPr>
          <w:rStyle w:val="Emphasis"/>
          <w:highlight w:val="cyan"/>
        </w:rPr>
        <w:t>major economic blow</w:t>
      </w:r>
      <w:r w:rsidRPr="00345452">
        <w:rPr>
          <w:u w:val="single"/>
        </w:rPr>
        <w:t xml:space="preserve"> to the entire region where the company once was, </w:t>
      </w:r>
      <w:r w:rsidRPr="00345452">
        <w:rPr>
          <w:highlight w:val="cyan"/>
          <w:u w:val="single"/>
        </w:rPr>
        <w:t xml:space="preserve">as employees are </w:t>
      </w:r>
      <w:r w:rsidRPr="00345452">
        <w:rPr>
          <w:rStyle w:val="Emphasis"/>
          <w:highlight w:val="cyan"/>
        </w:rPr>
        <w:t>laid off</w:t>
      </w:r>
      <w:r w:rsidRPr="00345452">
        <w:rPr>
          <w:u w:val="single"/>
        </w:rPr>
        <w:t xml:space="preserve"> or </w:t>
      </w:r>
      <w:r w:rsidRPr="00345452">
        <w:rPr>
          <w:rStyle w:val="Emphasis"/>
        </w:rPr>
        <w:t>leave</w:t>
      </w:r>
      <w:r w:rsidRPr="00345452">
        <w:rPr>
          <w:sz w:val="14"/>
        </w:rPr>
        <w:t>.</w:t>
      </w:r>
    </w:p>
    <w:p w14:paraId="459C0EA3" w14:textId="77777777" w:rsidR="002D1AEA" w:rsidRPr="00345452" w:rsidRDefault="002D1AEA" w:rsidP="002D1AEA">
      <w:pPr>
        <w:rPr>
          <w:sz w:val="14"/>
        </w:rPr>
      </w:pPr>
      <w:r w:rsidRPr="00345452">
        <w:rPr>
          <w:highlight w:val="cyan"/>
          <w:u w:val="single"/>
        </w:rPr>
        <w:t xml:space="preserve">Housing takes a hit, </w:t>
      </w:r>
      <w:r w:rsidRPr="009230BB">
        <w:rPr>
          <w:u w:val="single"/>
        </w:rPr>
        <w:t>as do</w:t>
      </w:r>
      <w:r w:rsidRPr="009230BB">
        <w:rPr>
          <w:sz w:val="14"/>
        </w:rPr>
        <w:t xml:space="preserve"> various </w:t>
      </w:r>
      <w:r w:rsidRPr="009230BB">
        <w:rPr>
          <w:u w:val="single"/>
        </w:rPr>
        <w:t>service areas and retailers</w:t>
      </w:r>
      <w:r w:rsidRPr="009230BB">
        <w:rPr>
          <w:sz w:val="14"/>
        </w:rPr>
        <w:t xml:space="preserve"> selling</w:t>
      </w:r>
      <w:r w:rsidRPr="00345452">
        <w:rPr>
          <w:sz w:val="14"/>
        </w:rPr>
        <w:t xml:space="preserve"> goods to the people who used to live and work in that area. </w:t>
      </w:r>
      <w:r w:rsidRPr="00345452">
        <w:rPr>
          <w:u w:val="single"/>
        </w:rPr>
        <w:t xml:space="preserve">If enough companies outsource or move, the </w:t>
      </w:r>
      <w:r w:rsidRPr="00345452">
        <w:rPr>
          <w:highlight w:val="cyan"/>
          <w:u w:val="single"/>
        </w:rPr>
        <w:t xml:space="preserve">economic depression can become a </w:t>
      </w:r>
      <w:r w:rsidRPr="00345452">
        <w:rPr>
          <w:rStyle w:val="Emphasis"/>
          <w:highlight w:val="cyan"/>
        </w:rPr>
        <w:t>recession</w:t>
      </w:r>
      <w:r w:rsidRPr="00345452">
        <w:rPr>
          <w:sz w:val="14"/>
        </w:rPr>
        <w:t>.</w:t>
      </w:r>
    </w:p>
    <w:p w14:paraId="0EEA69B8" w14:textId="77777777" w:rsidR="002D1AEA" w:rsidRPr="00345452" w:rsidRDefault="002D1AEA" w:rsidP="002D1AEA">
      <w:pPr>
        <w:rPr>
          <w:sz w:val="14"/>
        </w:rPr>
      </w:pPr>
      <w:r w:rsidRPr="00345452">
        <w:rPr>
          <w:sz w:val="14"/>
        </w:rPr>
        <w:t>Unions and Political Sway</w:t>
      </w:r>
    </w:p>
    <w:p w14:paraId="51E67DE7" w14:textId="77777777" w:rsidR="002D1AEA" w:rsidRPr="00345452" w:rsidRDefault="002D1AEA" w:rsidP="002D1AEA">
      <w:pPr>
        <w:rPr>
          <w:sz w:val="14"/>
        </w:rPr>
      </w:pPr>
      <w:r w:rsidRPr="00345452">
        <w:rPr>
          <w:u w:val="single"/>
        </w:rPr>
        <w:t xml:space="preserve">Unions demand dues from their members, which they often use for </w:t>
      </w:r>
      <w:r w:rsidRPr="00345452">
        <w:rPr>
          <w:rStyle w:val="Emphasis"/>
        </w:rPr>
        <w:t>lobbying</w:t>
      </w:r>
      <w:r w:rsidRPr="00345452">
        <w:rPr>
          <w:u w:val="single"/>
        </w:rPr>
        <w:t xml:space="preserve"> politically. Unions can influence political parties and candidates who are union-friendly, which has its own impact on the economy by shaping the </w:t>
      </w:r>
      <w:r w:rsidRPr="00345452">
        <w:rPr>
          <w:rStyle w:val="Emphasis"/>
        </w:rPr>
        <w:t>government</w:t>
      </w:r>
      <w:r w:rsidRPr="00345452">
        <w:rPr>
          <w:u w:val="single"/>
        </w:rPr>
        <w:t xml:space="preserve"> and its </w:t>
      </w:r>
      <w:r w:rsidRPr="00345452">
        <w:rPr>
          <w:rStyle w:val="Emphasis"/>
        </w:rPr>
        <w:t>decisions</w:t>
      </w:r>
      <w:r w:rsidRPr="00345452">
        <w:rPr>
          <w:sz w:val="14"/>
        </w:rPr>
        <w:t>.</w:t>
      </w:r>
    </w:p>
    <w:p w14:paraId="1278DA64" w14:textId="77777777" w:rsidR="002D1AEA" w:rsidRPr="00345452" w:rsidRDefault="002D1AEA" w:rsidP="002D1AEA">
      <w:pPr>
        <w:rPr>
          <w:sz w:val="14"/>
        </w:rPr>
      </w:pPr>
      <w:r w:rsidRPr="00345452">
        <w:rPr>
          <w:sz w:val="14"/>
        </w:rPr>
        <w:t>When Employers Can’t Keep up with Unions</w:t>
      </w:r>
    </w:p>
    <w:p w14:paraId="415EEF24" w14:textId="77777777" w:rsidR="002D1AEA" w:rsidRPr="00345452" w:rsidRDefault="002D1AEA" w:rsidP="002D1AEA">
      <w:pPr>
        <w:rPr>
          <w:sz w:val="14"/>
        </w:rPr>
      </w:pPr>
      <w:r w:rsidRPr="00345452">
        <w:rPr>
          <w:highlight w:val="cyan"/>
          <w:u w:val="single"/>
        </w:rPr>
        <w:t>Employers</w:t>
      </w:r>
      <w:r w:rsidRPr="00345452">
        <w:rPr>
          <w:u w:val="single"/>
        </w:rPr>
        <w:t xml:space="preserve"> dealing with unions </w:t>
      </w:r>
      <w:r w:rsidRPr="00345452">
        <w:rPr>
          <w:highlight w:val="cyan"/>
          <w:u w:val="single"/>
        </w:rPr>
        <w:t xml:space="preserve">must negotiate for </w:t>
      </w:r>
      <w:r w:rsidRPr="00345452">
        <w:rPr>
          <w:rStyle w:val="Emphasis"/>
          <w:highlight w:val="cyan"/>
        </w:rPr>
        <w:t>wages</w:t>
      </w:r>
      <w:r w:rsidRPr="00345452">
        <w:rPr>
          <w:highlight w:val="cyan"/>
          <w:u w:val="single"/>
        </w:rPr>
        <w:t xml:space="preserve">, </w:t>
      </w:r>
      <w:r w:rsidRPr="00345452">
        <w:rPr>
          <w:rStyle w:val="Emphasis"/>
          <w:highlight w:val="cyan"/>
        </w:rPr>
        <w:t>benefits</w:t>
      </w:r>
      <w:r w:rsidRPr="00345452">
        <w:rPr>
          <w:u w:val="single"/>
        </w:rPr>
        <w:t>, and other aspects of employment</w:t>
      </w:r>
      <w:r w:rsidRPr="00345452">
        <w:rPr>
          <w:sz w:val="14"/>
        </w:rPr>
        <w:t xml:space="preserve">. </w:t>
      </w:r>
      <w:r w:rsidRPr="00345452">
        <w:rPr>
          <w:highlight w:val="cyan"/>
          <w:u w:val="single"/>
        </w:rPr>
        <w:t>These</w:t>
      </w:r>
      <w:r w:rsidRPr="00345452">
        <w:rPr>
          <w:u w:val="single"/>
        </w:rPr>
        <w:t xml:space="preserve"> higher wages can actually </w:t>
      </w:r>
      <w:r w:rsidRPr="00345452">
        <w:rPr>
          <w:highlight w:val="cyan"/>
          <w:u w:val="single"/>
        </w:rPr>
        <w:t xml:space="preserve">put a company </w:t>
      </w:r>
      <w:r w:rsidRPr="00345452">
        <w:rPr>
          <w:rStyle w:val="Emphasis"/>
          <w:highlight w:val="cyan"/>
        </w:rPr>
        <w:t>out of business</w:t>
      </w:r>
      <w:r w:rsidRPr="00345452">
        <w:rPr>
          <w:u w:val="single"/>
        </w:rPr>
        <w:t xml:space="preserve"> completely, whether quickly or slowly</w:t>
      </w:r>
      <w:r w:rsidRPr="00345452">
        <w:rPr>
          <w:sz w:val="14"/>
        </w:rPr>
        <w:t>.</w:t>
      </w:r>
    </w:p>
    <w:p w14:paraId="7209167C" w14:textId="77777777" w:rsidR="002D1AEA" w:rsidRPr="00345452" w:rsidRDefault="002D1AEA" w:rsidP="002D1AEA">
      <w:pPr>
        <w:rPr>
          <w:sz w:val="14"/>
        </w:rPr>
      </w:pPr>
      <w:r w:rsidRPr="00345452">
        <w:rPr>
          <w:u w:val="single"/>
        </w:rPr>
        <w:t xml:space="preserve">As wages increase, the </w:t>
      </w:r>
      <w:r w:rsidRPr="00345452">
        <w:rPr>
          <w:highlight w:val="cyan"/>
          <w:u w:val="single"/>
        </w:rPr>
        <w:t>employers</w:t>
      </w:r>
      <w:r w:rsidRPr="00345452">
        <w:rPr>
          <w:u w:val="single"/>
        </w:rPr>
        <w:t xml:space="preserve"> have to find a way to </w:t>
      </w:r>
      <w:r w:rsidRPr="00345452">
        <w:rPr>
          <w:highlight w:val="cyan"/>
          <w:u w:val="single"/>
        </w:rPr>
        <w:t>fund contracts</w:t>
      </w:r>
      <w:r w:rsidRPr="00345452">
        <w:rPr>
          <w:u w:val="single"/>
        </w:rPr>
        <w:t xml:space="preserve">, be it </w:t>
      </w:r>
      <w:r w:rsidRPr="00345452">
        <w:rPr>
          <w:highlight w:val="cyan"/>
          <w:u w:val="single"/>
        </w:rPr>
        <w:t xml:space="preserve">through </w:t>
      </w:r>
      <w:r w:rsidRPr="00345452">
        <w:rPr>
          <w:rStyle w:val="Emphasis"/>
          <w:highlight w:val="cyan"/>
        </w:rPr>
        <w:t>increasing costs</w:t>
      </w:r>
      <w:r w:rsidRPr="00345452">
        <w:rPr>
          <w:u w:val="single"/>
        </w:rPr>
        <w:t xml:space="preserve"> of services and products, </w:t>
      </w:r>
      <w:r w:rsidRPr="00345452">
        <w:rPr>
          <w:rStyle w:val="Emphasis"/>
          <w:highlight w:val="cyan"/>
        </w:rPr>
        <w:t>cutting down</w:t>
      </w:r>
      <w:r w:rsidRPr="00345452">
        <w:rPr>
          <w:highlight w:val="cyan"/>
          <w:u w:val="single"/>
        </w:rPr>
        <w:t xml:space="preserve"> on the </w:t>
      </w:r>
      <w:r w:rsidRPr="00345452">
        <w:rPr>
          <w:rStyle w:val="Emphasis"/>
          <w:highlight w:val="cyan"/>
        </w:rPr>
        <w:t>workforce</w:t>
      </w:r>
      <w:r w:rsidRPr="00345452">
        <w:rPr>
          <w:u w:val="single"/>
        </w:rPr>
        <w:t xml:space="preserve">, </w:t>
      </w:r>
      <w:r w:rsidRPr="00345452">
        <w:rPr>
          <w:highlight w:val="cyan"/>
          <w:u w:val="single"/>
        </w:rPr>
        <w:t xml:space="preserve">or </w:t>
      </w:r>
      <w:r w:rsidRPr="00345452">
        <w:rPr>
          <w:u w:val="single"/>
        </w:rPr>
        <w:t xml:space="preserve">cutting down </w:t>
      </w:r>
      <w:r w:rsidRPr="00345452">
        <w:rPr>
          <w:highlight w:val="cyan"/>
          <w:u w:val="single"/>
        </w:rPr>
        <w:t xml:space="preserve">on </w:t>
      </w:r>
      <w:r w:rsidRPr="00345452">
        <w:rPr>
          <w:rStyle w:val="Emphasis"/>
          <w:highlight w:val="cyan"/>
        </w:rPr>
        <w:t>op</w:t>
      </w:r>
      <w:r w:rsidRPr="00345452">
        <w:rPr>
          <w:rStyle w:val="Emphasis"/>
        </w:rPr>
        <w:t>eration</w:t>
      </w:r>
      <w:r w:rsidRPr="00345452">
        <w:rPr>
          <w:rStyle w:val="Emphasis"/>
          <w:highlight w:val="cyan"/>
        </w:rPr>
        <w:t>s</w:t>
      </w:r>
      <w:r w:rsidRPr="00345452">
        <w:rPr>
          <w:u w:val="single"/>
        </w:rPr>
        <w:t xml:space="preserve">. All of that can ultimately spell </w:t>
      </w:r>
      <w:r w:rsidRPr="00345452">
        <w:rPr>
          <w:rStyle w:val="Emphasis"/>
        </w:rPr>
        <w:t>defeat</w:t>
      </w:r>
      <w:r w:rsidRPr="00345452">
        <w:rPr>
          <w:u w:val="single"/>
        </w:rPr>
        <w:t xml:space="preserve"> for a company that cannot afford to pay unionized wages</w:t>
      </w:r>
      <w:r w:rsidRPr="00345452">
        <w:rPr>
          <w:sz w:val="14"/>
        </w:rPr>
        <w:t>.</w:t>
      </w:r>
    </w:p>
    <w:p w14:paraId="61B08E27" w14:textId="77777777" w:rsidR="002D1AEA" w:rsidRPr="00345452" w:rsidRDefault="002D1AEA" w:rsidP="002D1AEA">
      <w:pPr>
        <w:rPr>
          <w:sz w:val="14"/>
        </w:rPr>
      </w:pPr>
      <w:r w:rsidRPr="00345452">
        <w:rPr>
          <w:u w:val="single"/>
        </w:rPr>
        <w:t>This</w:t>
      </w:r>
      <w:r w:rsidRPr="00345452">
        <w:rPr>
          <w:sz w:val="14"/>
        </w:rPr>
        <w:t xml:space="preserve">, of course, </w:t>
      </w:r>
      <w:r w:rsidRPr="00345452">
        <w:rPr>
          <w:u w:val="single"/>
        </w:rPr>
        <w:t>has a negative impact on the economy</w:t>
      </w:r>
      <w:r w:rsidRPr="00345452">
        <w:rPr>
          <w:sz w:val="14"/>
        </w:rPr>
        <w:t>, as the company goes out of business and workers become unemployed.</w:t>
      </w:r>
    </w:p>
    <w:p w14:paraId="4D4A58CA" w14:textId="77777777" w:rsidR="002D1AEA" w:rsidRPr="00345452" w:rsidRDefault="002D1AEA" w:rsidP="002D1AEA">
      <w:pPr>
        <w:rPr>
          <w:sz w:val="14"/>
        </w:rPr>
      </w:pPr>
      <w:r w:rsidRPr="00345452">
        <w:rPr>
          <w:sz w:val="14"/>
        </w:rPr>
        <w:t>Union Strikes and the Economy</w:t>
      </w:r>
    </w:p>
    <w:p w14:paraId="383D296E" w14:textId="77777777" w:rsidR="002D1AEA" w:rsidRPr="00345452" w:rsidRDefault="002D1AEA" w:rsidP="002D1AEA">
      <w:pPr>
        <w:rPr>
          <w:sz w:val="14"/>
        </w:rPr>
      </w:pPr>
      <w:r w:rsidRPr="00345452">
        <w:rPr>
          <w:highlight w:val="cyan"/>
          <w:u w:val="single"/>
        </w:rPr>
        <w:t>If a union</w:t>
      </w:r>
      <w:r w:rsidRPr="00345452">
        <w:rPr>
          <w:u w:val="single"/>
        </w:rPr>
        <w:t xml:space="preserve">ized workforce </w:t>
      </w:r>
      <w:r w:rsidRPr="00345452">
        <w:rPr>
          <w:rStyle w:val="Emphasis"/>
          <w:highlight w:val="cyan"/>
        </w:rPr>
        <w:t>strikes</w:t>
      </w:r>
      <w:r w:rsidRPr="00345452">
        <w:rPr>
          <w:u w:val="single"/>
        </w:rPr>
        <w:t xml:space="preserve">, the work stops, which means </w:t>
      </w:r>
      <w:r w:rsidRPr="00345452">
        <w:rPr>
          <w:rStyle w:val="Emphasis"/>
          <w:highlight w:val="cyan"/>
        </w:rPr>
        <w:t>profits stop</w:t>
      </w:r>
      <w:r w:rsidRPr="00345452">
        <w:rPr>
          <w:u w:val="single"/>
        </w:rPr>
        <w:t xml:space="preserve"> coming in. </w:t>
      </w:r>
      <w:r w:rsidRPr="00345452">
        <w:rPr>
          <w:highlight w:val="cyan"/>
          <w:u w:val="single"/>
        </w:rPr>
        <w:t xml:space="preserve">This can have a </w:t>
      </w:r>
      <w:r w:rsidRPr="00345452">
        <w:rPr>
          <w:rStyle w:val="Emphasis"/>
          <w:highlight w:val="cyan"/>
        </w:rPr>
        <w:t>massive ripple effect</w:t>
      </w:r>
      <w:r w:rsidRPr="00345452">
        <w:rPr>
          <w:highlight w:val="cyan"/>
          <w:u w:val="single"/>
        </w:rPr>
        <w:t>, even if</w:t>
      </w:r>
      <w:r w:rsidRPr="00345452">
        <w:rPr>
          <w:u w:val="single"/>
        </w:rPr>
        <w:t xml:space="preserve"> it’s a </w:t>
      </w:r>
      <w:r w:rsidRPr="00345452">
        <w:rPr>
          <w:highlight w:val="cyan"/>
          <w:u w:val="single"/>
        </w:rPr>
        <w:t>short-term</w:t>
      </w:r>
      <w:r w:rsidRPr="00345452">
        <w:rPr>
          <w:u w:val="single"/>
        </w:rPr>
        <w:t xml:space="preserve"> work stoppage. Strikes impact both employers and employees who are not making any money</w:t>
      </w:r>
      <w:r w:rsidRPr="00345452">
        <w:rPr>
          <w:sz w:val="14"/>
        </w:rPr>
        <w:t>.</w:t>
      </w:r>
    </w:p>
    <w:p w14:paraId="1D6B37F5" w14:textId="77777777" w:rsidR="002D1AEA" w:rsidRPr="00345452" w:rsidRDefault="002D1AEA" w:rsidP="002D1AEA">
      <w:pPr>
        <w:rPr>
          <w:sz w:val="14"/>
        </w:rPr>
      </w:pPr>
      <w:r w:rsidRPr="00345452">
        <w:rPr>
          <w:u w:val="single"/>
        </w:rPr>
        <w:t>Some</w:t>
      </w:r>
      <w:r w:rsidRPr="00345452">
        <w:rPr>
          <w:sz w:val="14"/>
        </w:rPr>
        <w:t xml:space="preserve"> unions choose to </w:t>
      </w:r>
      <w:r w:rsidRPr="00345452">
        <w:rPr>
          <w:u w:val="single"/>
        </w:rPr>
        <w:t>take action without stopping work. Slowdowns, working to rule, selective strikes, and sit-down strikes</w:t>
      </w:r>
      <w:r w:rsidRPr="00345452">
        <w:rPr>
          <w:sz w:val="14"/>
        </w:rPr>
        <w:t xml:space="preserve"> are a few examples of ways labor unions </w:t>
      </w:r>
      <w:r w:rsidRPr="00345452">
        <w:rPr>
          <w:u w:val="single"/>
        </w:rPr>
        <w:t>get their way</w:t>
      </w:r>
      <w:r w:rsidRPr="00345452">
        <w:rPr>
          <w:sz w:val="14"/>
        </w:rPr>
        <w:t xml:space="preserve"> in negotiations </w:t>
      </w:r>
      <w:r w:rsidRPr="00345452">
        <w:rPr>
          <w:u w:val="single"/>
        </w:rPr>
        <w:t>by financially impacting an employer, without losing wages themselves</w:t>
      </w:r>
      <w:r w:rsidRPr="00345452">
        <w:rPr>
          <w:sz w:val="14"/>
        </w:rPr>
        <w:t xml:space="preserve">. While this protects the workers’ economic status, </w:t>
      </w:r>
      <w:r w:rsidRPr="00345452">
        <w:rPr>
          <w:u w:val="single"/>
        </w:rPr>
        <w:t>it can certainly still harm the overall economy</w:t>
      </w:r>
      <w:r w:rsidRPr="00345452">
        <w:rPr>
          <w:sz w:val="14"/>
        </w:rPr>
        <w:t>.</w:t>
      </w:r>
    </w:p>
    <w:p w14:paraId="354E610F" w14:textId="77777777" w:rsidR="002D1AEA" w:rsidRPr="00345452" w:rsidRDefault="002D1AEA" w:rsidP="002D1AEA">
      <w:pPr>
        <w:rPr>
          <w:sz w:val="14"/>
        </w:rPr>
      </w:pPr>
      <w:r w:rsidRPr="00345452">
        <w:rPr>
          <w:sz w:val="14"/>
        </w:rPr>
        <w:t>The Role of Unions in Recessions</w:t>
      </w:r>
    </w:p>
    <w:p w14:paraId="1AEE58FD" w14:textId="77777777" w:rsidR="002D1AEA" w:rsidRPr="00345452" w:rsidRDefault="002D1AEA" w:rsidP="002D1AEA">
      <w:pPr>
        <w:rPr>
          <w:sz w:val="14"/>
        </w:rPr>
      </w:pPr>
      <w:r w:rsidRPr="00345452">
        <w:rPr>
          <w:sz w:val="14"/>
        </w:rPr>
        <w:t xml:space="preserve">When the economy is in a downturn, how do labor unions have an impact? </w:t>
      </w:r>
      <w:r w:rsidRPr="00345452">
        <w:rPr>
          <w:highlight w:val="cyan"/>
          <w:u w:val="single"/>
        </w:rPr>
        <w:t xml:space="preserve">It’s </w:t>
      </w:r>
      <w:r w:rsidRPr="00345452">
        <w:rPr>
          <w:rStyle w:val="Emphasis"/>
          <w:highlight w:val="cyan"/>
        </w:rPr>
        <w:t>harder</w:t>
      </w:r>
      <w:r w:rsidRPr="00345452">
        <w:rPr>
          <w:u w:val="single"/>
        </w:rPr>
        <w:t xml:space="preserve"> for companies with union members </w:t>
      </w:r>
      <w:r w:rsidRPr="00345452">
        <w:rPr>
          <w:highlight w:val="cyan"/>
          <w:u w:val="single"/>
        </w:rPr>
        <w:t>to recover from a recession, owing to</w:t>
      </w:r>
      <w:r w:rsidRPr="00345452">
        <w:rPr>
          <w:u w:val="single"/>
        </w:rPr>
        <w:t xml:space="preserve"> the previous </w:t>
      </w:r>
      <w:r w:rsidRPr="00345452">
        <w:rPr>
          <w:highlight w:val="cyan"/>
          <w:u w:val="single"/>
        </w:rPr>
        <w:t xml:space="preserve">issues of </w:t>
      </w:r>
      <w:r w:rsidRPr="00345452">
        <w:rPr>
          <w:rStyle w:val="Emphasis"/>
          <w:highlight w:val="cyan"/>
        </w:rPr>
        <w:t>profitability</w:t>
      </w:r>
      <w:r w:rsidRPr="00345452">
        <w:rPr>
          <w:u w:val="single"/>
        </w:rPr>
        <w:t xml:space="preserve">, less money for </w:t>
      </w:r>
      <w:r w:rsidRPr="00345452">
        <w:rPr>
          <w:rStyle w:val="Emphasis"/>
          <w:highlight w:val="cyan"/>
        </w:rPr>
        <w:t>investment</w:t>
      </w:r>
      <w:r w:rsidRPr="00345452">
        <w:rPr>
          <w:highlight w:val="cyan"/>
          <w:u w:val="single"/>
        </w:rPr>
        <w:t>, and</w:t>
      </w:r>
      <w:r w:rsidRPr="00345452">
        <w:rPr>
          <w:u w:val="single"/>
        </w:rPr>
        <w:t xml:space="preserve"> </w:t>
      </w:r>
      <w:r w:rsidRPr="00345452">
        <w:rPr>
          <w:rStyle w:val="Emphasis"/>
        </w:rPr>
        <w:t xml:space="preserve">higher </w:t>
      </w:r>
      <w:r w:rsidRPr="00345452">
        <w:rPr>
          <w:rStyle w:val="Emphasis"/>
          <w:highlight w:val="cyan"/>
        </w:rPr>
        <w:t>wages</w:t>
      </w:r>
      <w:r w:rsidRPr="00345452">
        <w:rPr>
          <w:u w:val="single"/>
        </w:rPr>
        <w:t xml:space="preserve">. If a company cannot direct its own financial future because it is stuck under union rules, </w:t>
      </w:r>
      <w:r w:rsidRPr="00345452">
        <w:rPr>
          <w:highlight w:val="cyan"/>
          <w:u w:val="single"/>
        </w:rPr>
        <w:t xml:space="preserve">it </w:t>
      </w:r>
      <w:r w:rsidRPr="00345452">
        <w:rPr>
          <w:rStyle w:val="Emphasis"/>
          <w:highlight w:val="cyan"/>
        </w:rPr>
        <w:t>cannot</w:t>
      </w:r>
      <w:r w:rsidRPr="00345452">
        <w:rPr>
          <w:highlight w:val="cyan"/>
          <w:u w:val="single"/>
        </w:rPr>
        <w:t xml:space="preserve"> take measures to </w:t>
      </w:r>
      <w:r w:rsidRPr="00345452">
        <w:rPr>
          <w:rStyle w:val="Emphasis"/>
          <w:highlight w:val="cyan"/>
        </w:rPr>
        <w:t>climb up</w:t>
      </w:r>
      <w:r w:rsidRPr="00345452">
        <w:rPr>
          <w:highlight w:val="cyan"/>
          <w:u w:val="single"/>
        </w:rPr>
        <w:t xml:space="preserve"> out of a downturn</w:t>
      </w:r>
      <w:r w:rsidRPr="00345452">
        <w:rPr>
          <w:sz w:val="14"/>
        </w:rPr>
        <w:t>.</w:t>
      </w:r>
    </w:p>
    <w:p w14:paraId="44D8A1E6" w14:textId="77777777" w:rsidR="002D1AEA" w:rsidRPr="00345452" w:rsidRDefault="002D1AEA" w:rsidP="002D1AEA">
      <w:pPr>
        <w:rPr>
          <w:sz w:val="14"/>
        </w:rPr>
      </w:pPr>
      <w:r w:rsidRPr="00345452">
        <w:rPr>
          <w:u w:val="single"/>
        </w:rPr>
        <w:t xml:space="preserve">As bad as things are for the economy with unions in place, they are even worse when these </w:t>
      </w:r>
      <w:r w:rsidRPr="00345452">
        <w:rPr>
          <w:highlight w:val="cyan"/>
          <w:u w:val="single"/>
        </w:rPr>
        <w:t xml:space="preserve">economic forces </w:t>
      </w:r>
      <w:r w:rsidRPr="00345452">
        <w:rPr>
          <w:rStyle w:val="Emphasis"/>
          <w:highlight w:val="cyan"/>
        </w:rPr>
        <w:t>come together</w:t>
      </w:r>
      <w:r w:rsidRPr="00345452">
        <w:rPr>
          <w:u w:val="single"/>
        </w:rPr>
        <w:t xml:space="preserve"> to create a recession</w:t>
      </w:r>
      <w:r w:rsidRPr="00345452">
        <w:rPr>
          <w:sz w:val="14"/>
        </w:rPr>
        <w:t>.</w:t>
      </w:r>
    </w:p>
    <w:p w14:paraId="45C7D30A" w14:textId="77777777" w:rsidR="002D1AEA" w:rsidRPr="00B2698E" w:rsidRDefault="002D1AEA" w:rsidP="002D1AEA"/>
    <w:p w14:paraId="1DF80259" w14:textId="77777777" w:rsidR="002D1AEA" w:rsidRPr="00345452" w:rsidRDefault="002D1AEA" w:rsidP="002D1AEA">
      <w:pPr>
        <w:pStyle w:val="Heading4"/>
        <w:rPr>
          <w:iCs w:val="0"/>
        </w:rPr>
      </w:pPr>
      <w:r w:rsidRPr="00345452">
        <w:rPr>
          <w:iCs w:val="0"/>
        </w:rPr>
        <w:t>Unions fail.</w:t>
      </w:r>
    </w:p>
    <w:p w14:paraId="4E7ED065" w14:textId="77777777" w:rsidR="002D1AEA" w:rsidRPr="00345452" w:rsidRDefault="002D1AEA" w:rsidP="002D1AEA">
      <w:r w:rsidRPr="00345452">
        <w:rPr>
          <w:rStyle w:val="Style13ptBold"/>
        </w:rPr>
        <w:t>Palagashvili &amp; Sharfuddin 25</w:t>
      </w:r>
      <w:r w:rsidRPr="00345452">
        <w:t xml:space="preserve"> – Liya, senior research fellow and director of the Labor Policy Project at the Mercatus Center at George Mason University; Revana, predoctoral researcher at the Labor Policy Project at the Mercatus Center at George Mason University, 5/7/2025, "Do More Powerful Unions Generate Better Pro-Worker Outcomes?", Mercatus Center, https://www.mercatus.org/research/working-papers/do-more-powerful-unions-generate-better-pro-worker-outcomes</w:t>
      </w:r>
    </w:p>
    <w:p w14:paraId="720D9824" w14:textId="77777777" w:rsidR="002D1AEA" w:rsidRPr="00345452" w:rsidRDefault="002D1AEA" w:rsidP="002D1AEA">
      <w:pPr>
        <w:rPr>
          <w:sz w:val="14"/>
        </w:rPr>
      </w:pPr>
      <w:r w:rsidRPr="00345452">
        <w:rPr>
          <w:sz w:val="14"/>
        </w:rPr>
        <w:t xml:space="preserve">While labor union density—the share of workers who are unionized relative to the total labor force—is at an all-time low, </w:t>
      </w:r>
      <w:r w:rsidRPr="00345452">
        <w:rPr>
          <w:rStyle w:val="StyleUnderline"/>
        </w:rPr>
        <w:t xml:space="preserve">public support for labor unions is at a 57-year high </w:t>
      </w:r>
      <w:r w:rsidRPr="00345452">
        <w:rPr>
          <w:sz w:val="14"/>
        </w:rPr>
        <w:t xml:space="preserve">at 70 percent. Republicans are now joining Democrats in embracing the vital role of pro-union policies to support the US worker. </w:t>
      </w:r>
      <w:r w:rsidRPr="00345452">
        <w:rPr>
          <w:rStyle w:val="StyleUnderline"/>
        </w:rPr>
        <w:t>This</w:t>
      </w:r>
      <w:r w:rsidRPr="00345452">
        <w:rPr>
          <w:sz w:val="14"/>
        </w:rPr>
        <w:t xml:space="preserve"> level of support </w:t>
      </w:r>
      <w:r w:rsidRPr="00345452">
        <w:rPr>
          <w:rStyle w:val="StyleUnderline"/>
        </w:rPr>
        <w:t>has emboldened labor unions to bargain for unprecedented demands backed by major strikes or work stoppages.</w:t>
      </w:r>
      <w:r w:rsidRPr="00345452">
        <w:rPr>
          <w:sz w:val="14"/>
        </w:rPr>
        <w:t xml:space="preserve"> Faced with this pressure, companies such as Boeing, Ford, General Motors, Stellantis, and UPS have yielded to labor union demands and reached collective bargaining agreements with terms previously deemed unsustainable.</w:t>
      </w:r>
    </w:p>
    <w:p w14:paraId="0E929B09" w14:textId="77777777" w:rsidR="002D1AEA" w:rsidRPr="00345452" w:rsidRDefault="002D1AEA" w:rsidP="002D1AEA">
      <w:pPr>
        <w:rPr>
          <w:sz w:val="14"/>
        </w:rPr>
      </w:pPr>
      <w:r w:rsidRPr="00345452">
        <w:rPr>
          <w:sz w:val="14"/>
        </w:rPr>
        <w:t xml:space="preserve">The question is, </w:t>
      </w:r>
      <w:r w:rsidRPr="006D310A">
        <w:rPr>
          <w:rStyle w:val="StyleUnderline"/>
          <w:highlight w:val="cyan"/>
        </w:rPr>
        <w:t>will</w:t>
      </w:r>
      <w:r w:rsidRPr="00345452">
        <w:rPr>
          <w:rStyle w:val="StyleUnderline"/>
        </w:rPr>
        <w:t xml:space="preserve"> </w:t>
      </w:r>
      <w:r w:rsidRPr="00345452">
        <w:rPr>
          <w:sz w:val="14"/>
        </w:rPr>
        <w:t>these</w:t>
      </w:r>
      <w:r w:rsidRPr="00345452">
        <w:rPr>
          <w:rStyle w:val="StyleUnderline"/>
        </w:rPr>
        <w:t xml:space="preserve"> </w:t>
      </w:r>
      <w:r w:rsidRPr="006D310A">
        <w:rPr>
          <w:rStyle w:val="StyleUnderline"/>
          <w:highlight w:val="cyan"/>
        </w:rPr>
        <w:t>agreements</w:t>
      </w:r>
      <w:r w:rsidRPr="00345452">
        <w:rPr>
          <w:rStyle w:val="StyleUnderline"/>
        </w:rPr>
        <w:t xml:space="preserve"> </w:t>
      </w:r>
      <w:r w:rsidRPr="006D310A">
        <w:rPr>
          <w:rStyle w:val="StyleUnderline"/>
          <w:highlight w:val="cyan"/>
        </w:rPr>
        <w:t>lead to better outcomes for workers</w:t>
      </w:r>
      <w:r w:rsidRPr="00345452">
        <w:rPr>
          <w:rStyle w:val="StyleUnderline"/>
        </w:rPr>
        <w:t xml:space="preserve"> in the long-term</w:t>
      </w:r>
      <w:r w:rsidRPr="00345452">
        <w:rPr>
          <w:sz w:val="14"/>
        </w:rPr>
        <w:t xml:space="preserve">? </w:t>
      </w:r>
      <w:r w:rsidRPr="00345452">
        <w:rPr>
          <w:rStyle w:val="StyleUnderline"/>
        </w:rPr>
        <w:t xml:space="preserve">The answer is, </w:t>
      </w:r>
      <w:r w:rsidRPr="006D310A">
        <w:rPr>
          <w:rStyle w:val="Emphasis"/>
          <w:highlight w:val="cyan"/>
        </w:rPr>
        <w:t>not</w:t>
      </w:r>
      <w:r w:rsidRPr="00345452">
        <w:rPr>
          <w:rStyle w:val="Emphasis"/>
        </w:rPr>
        <w:t xml:space="preserve"> </w:t>
      </w:r>
      <w:r w:rsidRPr="006D310A">
        <w:rPr>
          <w:rStyle w:val="Emphasis"/>
          <w:highlight w:val="cyan"/>
        </w:rPr>
        <w:t>necessarily</w:t>
      </w:r>
      <w:r w:rsidRPr="00345452">
        <w:rPr>
          <w:rStyle w:val="Emphasis"/>
        </w:rPr>
        <w:t>.</w:t>
      </w:r>
      <w:r w:rsidRPr="00345452">
        <w:rPr>
          <w:sz w:val="14"/>
        </w:rPr>
        <w:t xml:space="preserve"> </w:t>
      </w:r>
      <w:r w:rsidRPr="00345452">
        <w:rPr>
          <w:rStyle w:val="StyleUnderline"/>
        </w:rPr>
        <w:t>When the monopoly face dominates,</w:t>
      </w:r>
      <w:r w:rsidRPr="00345452">
        <w:rPr>
          <w:sz w:val="14"/>
        </w:rPr>
        <w:t xml:space="preserve"> apparent </w:t>
      </w:r>
      <w:r w:rsidRPr="006D310A">
        <w:rPr>
          <w:rStyle w:val="StyleUnderline"/>
          <w:highlight w:val="cyan"/>
        </w:rPr>
        <w:t>“big wins”</w:t>
      </w:r>
      <w:r w:rsidRPr="00345452">
        <w:rPr>
          <w:rStyle w:val="StyleUnderline"/>
        </w:rPr>
        <w:t xml:space="preserve"> at the bargaining table</w:t>
      </w:r>
      <w:r w:rsidRPr="00345452">
        <w:rPr>
          <w:sz w:val="14"/>
        </w:rPr>
        <w:t xml:space="preserve"> often </w:t>
      </w:r>
      <w:r w:rsidRPr="006D310A">
        <w:rPr>
          <w:rStyle w:val="StyleUnderline"/>
          <w:highlight w:val="cyan"/>
        </w:rPr>
        <w:t>convert</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Emphasis"/>
          <w:highlight w:val="cyan"/>
        </w:rPr>
        <w:t>slow</w:t>
      </w:r>
      <w:r w:rsidRPr="00345452">
        <w:rPr>
          <w:rStyle w:val="Emphasis"/>
        </w:rPr>
        <w:t xml:space="preserve">er employment </w:t>
      </w:r>
      <w:r w:rsidRPr="006D310A">
        <w:rPr>
          <w:rStyle w:val="Emphasis"/>
          <w:highlight w:val="cyan"/>
        </w:rPr>
        <w:t>growth</w:t>
      </w:r>
      <w:r w:rsidRPr="00345452">
        <w:rPr>
          <w:rStyle w:val="StyleUnderline"/>
        </w:rPr>
        <w:t xml:space="preserve">, </w:t>
      </w:r>
      <w:r w:rsidRPr="006D310A">
        <w:rPr>
          <w:rStyle w:val="Emphasis"/>
          <w:highlight w:val="cyan"/>
        </w:rPr>
        <w:t>reduced</w:t>
      </w:r>
      <w:r w:rsidRPr="00345452">
        <w:rPr>
          <w:rStyle w:val="Emphasis"/>
        </w:rPr>
        <w:t xml:space="preserve"> </w:t>
      </w:r>
      <w:r w:rsidRPr="006D310A">
        <w:rPr>
          <w:rStyle w:val="Emphasis"/>
          <w:highlight w:val="cyan"/>
        </w:rPr>
        <w:t>investment</w:t>
      </w:r>
      <w:r w:rsidRPr="00345452">
        <w:rPr>
          <w:rStyle w:val="StyleUnderline"/>
        </w:rPr>
        <w:t xml:space="preserve">, and </w:t>
      </w:r>
      <w:r w:rsidRPr="006D310A">
        <w:rPr>
          <w:rStyle w:val="Emphasis"/>
          <w:highlight w:val="cyan"/>
        </w:rPr>
        <w:t>few</w:t>
      </w:r>
      <w:r w:rsidRPr="00345452">
        <w:rPr>
          <w:rStyle w:val="Emphasis"/>
        </w:rPr>
        <w:t xml:space="preserve">er </w:t>
      </w:r>
      <w:r w:rsidRPr="006D310A">
        <w:rPr>
          <w:rStyle w:val="Emphasis"/>
          <w:highlight w:val="cyan"/>
        </w:rPr>
        <w:t>opportunities</w:t>
      </w:r>
      <w:r w:rsidRPr="00345452">
        <w:rPr>
          <w:rStyle w:val="Emphasis"/>
        </w:rPr>
        <w:t xml:space="preserve"> </w:t>
      </w:r>
      <w:r w:rsidRPr="00345452">
        <w:rPr>
          <w:rStyle w:val="StyleUnderline"/>
        </w:rPr>
        <w:t>for both present and future workers.</w:t>
      </w:r>
      <w:r w:rsidRPr="00345452">
        <w:rPr>
          <w:sz w:val="14"/>
        </w:rPr>
        <w:t xml:space="preserve"> </w:t>
      </w:r>
      <w:r w:rsidRPr="00345452">
        <w:rPr>
          <w:rStyle w:val="StyleUnderline"/>
        </w:rPr>
        <w:t>By “</w:t>
      </w:r>
      <w:r w:rsidRPr="009230BB">
        <w:rPr>
          <w:rStyle w:val="StyleUnderline"/>
        </w:rPr>
        <w:t>monopoly face,” we mean</w:t>
      </w:r>
      <w:r w:rsidRPr="009230BB">
        <w:rPr>
          <w:sz w:val="14"/>
        </w:rPr>
        <w:t xml:space="preserve"> the </w:t>
      </w:r>
      <w:r w:rsidRPr="009230BB">
        <w:rPr>
          <w:rStyle w:val="Emphasis"/>
        </w:rPr>
        <w:t>exclusive legal authority</w:t>
      </w:r>
      <w:r w:rsidRPr="009230BB">
        <w:rPr>
          <w:sz w:val="14"/>
        </w:rPr>
        <w:t xml:space="preserve"> </w:t>
      </w:r>
      <w:r w:rsidRPr="009230BB">
        <w:rPr>
          <w:rStyle w:val="StyleUnderline"/>
        </w:rPr>
        <w:t>granted to a single certified union to represent all workers</w:t>
      </w:r>
      <w:r w:rsidRPr="009230BB">
        <w:rPr>
          <w:sz w:val="14"/>
        </w:rPr>
        <w:t xml:space="preserve"> (even non-union members) in a bargaining unit—</w:t>
      </w:r>
      <w:r w:rsidRPr="009230BB">
        <w:rPr>
          <w:rStyle w:val="StyleUnderline"/>
        </w:rPr>
        <w:t>blocking other unions, alternative forms of representation, or individual negotiations.</w:t>
      </w:r>
      <w:r w:rsidRPr="009230BB">
        <w:rPr>
          <w:sz w:val="14"/>
        </w:rPr>
        <w:t xml:space="preserve"> This </w:t>
      </w:r>
      <w:r w:rsidRPr="009230BB">
        <w:rPr>
          <w:rStyle w:val="StyleUnderline"/>
        </w:rPr>
        <w:t xml:space="preserve">legal exclusivity mirrors monopoly dynamics and can suppress more </w:t>
      </w:r>
      <w:r w:rsidRPr="009230BB">
        <w:rPr>
          <w:rStyle w:val="Emphasis"/>
        </w:rPr>
        <w:t>cooperative</w:t>
      </w:r>
      <w:r w:rsidRPr="009230BB">
        <w:rPr>
          <w:rStyle w:val="StyleUnderline"/>
        </w:rPr>
        <w:t xml:space="preserve"> and diverse forms</w:t>
      </w:r>
      <w:r w:rsidRPr="00345452">
        <w:rPr>
          <w:rStyle w:val="StyleUnderline"/>
        </w:rPr>
        <w:t xml:space="preserve"> of </w:t>
      </w:r>
      <w:r w:rsidRPr="00345452">
        <w:rPr>
          <w:sz w:val="14"/>
        </w:rPr>
        <w:t>worker voice.</w:t>
      </w:r>
    </w:p>
    <w:p w14:paraId="295268C9" w14:textId="77777777" w:rsidR="002D1AEA" w:rsidRPr="009230BB" w:rsidRDefault="002D1AEA" w:rsidP="002D1AEA">
      <w:pPr>
        <w:rPr>
          <w:rStyle w:val="Emphasis"/>
          <w:iCs w:val="0"/>
        </w:rPr>
      </w:pPr>
      <w:r w:rsidRPr="00345452">
        <w:rPr>
          <w:sz w:val="14"/>
        </w:rPr>
        <w:t xml:space="preserve">Powerful labor unions that use aggressive negotiation tactics have historically secured higher wages for unionized workers, although </w:t>
      </w:r>
      <w:r w:rsidRPr="00345452">
        <w:rPr>
          <w:rStyle w:val="StyleUnderline"/>
        </w:rPr>
        <w:t>recent studies suggest</w:t>
      </w:r>
      <w:r w:rsidRPr="00345452">
        <w:rPr>
          <w:sz w:val="14"/>
        </w:rPr>
        <w:t xml:space="preserve"> this </w:t>
      </w:r>
      <w:r w:rsidRPr="006D310A">
        <w:rPr>
          <w:rStyle w:val="StyleUnderline"/>
          <w:highlight w:val="cyan"/>
        </w:rPr>
        <w:t xml:space="preserve">wage advantage </w:t>
      </w:r>
      <w:r w:rsidRPr="00345452">
        <w:rPr>
          <w:rStyle w:val="StyleUnderline"/>
        </w:rPr>
        <w:t xml:space="preserve">has </w:t>
      </w:r>
      <w:r w:rsidRPr="006D310A">
        <w:rPr>
          <w:rStyle w:val="Emphasis"/>
          <w:highlight w:val="cyan"/>
        </w:rPr>
        <w:t>declined</w:t>
      </w:r>
      <w:r w:rsidRPr="00345452">
        <w:rPr>
          <w:rStyle w:val="StyleUnderline"/>
        </w:rPr>
        <w:t xml:space="preserve"> or </w:t>
      </w:r>
      <w:r w:rsidRPr="009230BB">
        <w:rPr>
          <w:rStyle w:val="StyleUnderline"/>
        </w:rPr>
        <w:t xml:space="preserve">disappeared due to </w:t>
      </w:r>
      <w:r w:rsidRPr="009230BB">
        <w:rPr>
          <w:rStyle w:val="Emphasis"/>
        </w:rPr>
        <w:t>global competition</w:t>
      </w:r>
      <w:r w:rsidRPr="009230BB">
        <w:rPr>
          <w:rStyle w:val="StyleUnderline"/>
        </w:rPr>
        <w:t xml:space="preserve"> and </w:t>
      </w:r>
      <w:r w:rsidRPr="009230BB">
        <w:rPr>
          <w:rStyle w:val="Emphasis"/>
        </w:rPr>
        <w:t>technological changes</w:t>
      </w:r>
      <w:r w:rsidRPr="009230BB">
        <w:rPr>
          <w:sz w:val="14"/>
        </w:rPr>
        <w:t xml:space="preserve">. The research shows that </w:t>
      </w:r>
      <w:r w:rsidRPr="009230BB">
        <w:rPr>
          <w:rStyle w:val="StyleUnderline"/>
        </w:rPr>
        <w:t xml:space="preserve">powerful labor unions acting through their monopoly face can </w:t>
      </w:r>
      <w:r w:rsidRPr="009230BB">
        <w:rPr>
          <w:rStyle w:val="Emphasis"/>
        </w:rPr>
        <w:t>limit job growth</w:t>
      </w:r>
      <w:r w:rsidRPr="009230BB">
        <w:rPr>
          <w:rStyle w:val="StyleUnderline"/>
        </w:rPr>
        <w:t xml:space="preserve"> and employment </w:t>
      </w:r>
      <w:r w:rsidRPr="009230BB">
        <w:rPr>
          <w:sz w:val="14"/>
        </w:rPr>
        <w:t xml:space="preserve">opportunities. </w:t>
      </w:r>
      <w:r w:rsidRPr="009230BB">
        <w:rPr>
          <w:rStyle w:val="StyleUnderline"/>
        </w:rPr>
        <w:t>Excessive demands have</w:t>
      </w:r>
      <w:r w:rsidRPr="00345452">
        <w:rPr>
          <w:rStyle w:val="StyleUnderline"/>
        </w:rPr>
        <w:t xml:space="preserve"> led companies to </w:t>
      </w:r>
      <w:r w:rsidRPr="006D310A">
        <w:rPr>
          <w:rStyle w:val="Emphasis"/>
          <w:highlight w:val="cyan"/>
        </w:rPr>
        <w:t>cut investments</w:t>
      </w:r>
      <w:r w:rsidRPr="00345452">
        <w:rPr>
          <w:rStyle w:val="StyleUnderline"/>
        </w:rPr>
        <w:t>—particularly in R&amp;D and long-lived tangible capital</w:t>
      </w:r>
      <w:r w:rsidRPr="00345452">
        <w:rPr>
          <w:sz w:val="14"/>
        </w:rPr>
        <w:t>—</w:t>
      </w:r>
      <w:r w:rsidRPr="00345452">
        <w:rPr>
          <w:rStyle w:val="StyleUnderline"/>
        </w:rPr>
        <w:t xml:space="preserve">thereby </w:t>
      </w:r>
      <w:r w:rsidRPr="006D310A">
        <w:rPr>
          <w:rStyle w:val="Emphasis"/>
          <w:highlight w:val="cyan"/>
        </w:rPr>
        <w:t>reducing</w:t>
      </w:r>
      <w:r w:rsidRPr="00345452">
        <w:rPr>
          <w:rStyle w:val="Emphasis"/>
        </w:rPr>
        <w:t xml:space="preserve"> </w:t>
      </w:r>
      <w:r w:rsidRPr="006D310A">
        <w:rPr>
          <w:rStyle w:val="Emphasis"/>
          <w:highlight w:val="cyan"/>
        </w:rPr>
        <w:t>productivity</w:t>
      </w:r>
      <w:r w:rsidRPr="00345452">
        <w:rPr>
          <w:rStyle w:val="StyleUnderline"/>
        </w:rPr>
        <w:t xml:space="preserve">, </w:t>
      </w:r>
      <w:r w:rsidRPr="00345452">
        <w:rPr>
          <w:rStyle w:val="Emphasis"/>
        </w:rPr>
        <w:t>profitability</w:t>
      </w:r>
      <w:r w:rsidRPr="00345452">
        <w:rPr>
          <w:rStyle w:val="StyleUnderline"/>
        </w:rPr>
        <w:t xml:space="preserve">, and </w:t>
      </w:r>
      <w:r w:rsidRPr="00345452">
        <w:rPr>
          <w:rStyle w:val="Emphasis"/>
        </w:rPr>
        <w:t>long-term viability</w:t>
      </w:r>
      <w:r w:rsidRPr="00345452">
        <w:rPr>
          <w:rStyle w:val="StyleUnderline"/>
        </w:rPr>
        <w:t xml:space="preserve">. </w:t>
      </w:r>
      <w:r w:rsidRPr="00345452">
        <w:rPr>
          <w:sz w:val="14"/>
        </w:rPr>
        <w:t xml:space="preserve">As a result, these </w:t>
      </w:r>
      <w:r w:rsidRPr="006D310A">
        <w:rPr>
          <w:rStyle w:val="StyleUnderline"/>
          <w:highlight w:val="cyan"/>
        </w:rPr>
        <w:t>firms</w:t>
      </w:r>
      <w:r w:rsidRPr="00345452">
        <w:rPr>
          <w:rStyle w:val="StyleUnderline"/>
        </w:rPr>
        <w:t xml:space="preserve"> have been more likely to </w:t>
      </w:r>
      <w:r w:rsidRPr="00345452">
        <w:rPr>
          <w:rStyle w:val="Emphasis"/>
        </w:rPr>
        <w:t xml:space="preserve">downsize or </w:t>
      </w:r>
      <w:r w:rsidRPr="006D310A">
        <w:rPr>
          <w:rStyle w:val="Emphasis"/>
          <w:highlight w:val="cyan"/>
        </w:rPr>
        <w:t>shut down</w:t>
      </w:r>
      <w:r w:rsidRPr="00345452">
        <w:rPr>
          <w:rStyle w:val="StyleUnderline"/>
        </w:rPr>
        <w:t>, ultimately leading to job losses and lower overall employment</w:t>
      </w:r>
      <w:r w:rsidRPr="00345452">
        <w:rPr>
          <w:sz w:val="14"/>
        </w:rPr>
        <w:t xml:space="preserve"> for unionized workers. Therefore, our study finds that </w:t>
      </w:r>
      <w:r w:rsidRPr="00345452">
        <w:rPr>
          <w:rStyle w:val="StyleUnderline"/>
        </w:rPr>
        <w:t xml:space="preserve">labor </w:t>
      </w:r>
      <w:r w:rsidRPr="00345452">
        <w:rPr>
          <w:rStyle w:val="Emphasis"/>
        </w:rPr>
        <w:t>union power</w:t>
      </w:r>
      <w:r w:rsidRPr="00345452">
        <w:rPr>
          <w:rStyle w:val="StyleUnderline"/>
        </w:rPr>
        <w:t xml:space="preserve"> is </w:t>
      </w:r>
      <w:r w:rsidRPr="00345452">
        <w:rPr>
          <w:rStyle w:val="Emphasis"/>
        </w:rPr>
        <w:t>not synonymous</w:t>
      </w:r>
      <w:r w:rsidRPr="00345452">
        <w:rPr>
          <w:rStyle w:val="StyleUnderline"/>
        </w:rPr>
        <w:t xml:space="preserve"> with </w:t>
      </w:r>
      <w:r w:rsidRPr="009230BB">
        <w:rPr>
          <w:rStyle w:val="StyleUnderline"/>
        </w:rPr>
        <w:t xml:space="preserve">being </w:t>
      </w:r>
      <w:r w:rsidRPr="009230BB">
        <w:rPr>
          <w:rStyle w:val="Emphasis"/>
        </w:rPr>
        <w:t>pro-worker.</w:t>
      </w:r>
    </w:p>
    <w:p w14:paraId="598AA98E" w14:textId="77777777" w:rsidR="002D1AEA" w:rsidRPr="00345452" w:rsidRDefault="002D1AEA" w:rsidP="002D1AEA">
      <w:pPr>
        <w:rPr>
          <w:sz w:val="14"/>
        </w:rPr>
      </w:pPr>
      <w:r w:rsidRPr="009230BB">
        <w:rPr>
          <w:rStyle w:val="StyleUnderline"/>
        </w:rPr>
        <w:t xml:space="preserve">Our conclusion is based on an exhaustive analysis of </w:t>
      </w:r>
      <w:r w:rsidRPr="009230BB">
        <w:rPr>
          <w:rStyle w:val="Emphasis"/>
        </w:rPr>
        <w:t>147 studies</w:t>
      </w:r>
      <w:r w:rsidRPr="009230BB">
        <w:rPr>
          <w:sz w:val="14"/>
        </w:rPr>
        <w:t xml:space="preserve">, conducted </w:t>
      </w:r>
      <w:r w:rsidRPr="009230BB">
        <w:rPr>
          <w:rStyle w:val="StyleUnderline"/>
        </w:rPr>
        <w:t xml:space="preserve">over </w:t>
      </w:r>
      <w:r w:rsidRPr="009230BB">
        <w:rPr>
          <w:rStyle w:val="Emphasis"/>
        </w:rPr>
        <w:t>three decades</w:t>
      </w:r>
      <w:r w:rsidRPr="009230BB">
        <w:rPr>
          <w:rStyle w:val="StyleUnderline"/>
        </w:rPr>
        <w:t>, covering labor union power in the United States, the United Kingdom, and Europe</w:t>
      </w:r>
      <w:r w:rsidRPr="009230BB">
        <w:rPr>
          <w:sz w:val="14"/>
        </w:rPr>
        <w:t>. These studies were published in the top five economics journals, journals affiliated with the American Economic Association, and other reputable sources of seminal research.</w:t>
      </w:r>
      <w:r w:rsidRPr="00345452">
        <w:rPr>
          <w:sz w:val="14"/>
        </w:rPr>
        <w:t xml:space="preserve"> </w:t>
      </w:r>
    </w:p>
    <w:p w14:paraId="379791D1" w14:textId="77777777" w:rsidR="002D1AEA" w:rsidRPr="00345452" w:rsidRDefault="002D1AEA" w:rsidP="002D1AEA">
      <w:pPr>
        <w:rPr>
          <w:rStyle w:val="StyleUnderline"/>
        </w:rPr>
      </w:pPr>
      <w:r w:rsidRPr="00345452">
        <w:rPr>
          <w:sz w:val="14"/>
        </w:rPr>
        <w:t xml:space="preserve">We also look at an in-depth case study of </w:t>
      </w:r>
      <w:r w:rsidRPr="00345452">
        <w:rPr>
          <w:rStyle w:val="StyleUnderline"/>
        </w:rPr>
        <w:t>the Rust Belt</w:t>
      </w:r>
      <w:r w:rsidRPr="00345452">
        <w:rPr>
          <w:sz w:val="14"/>
        </w:rPr>
        <w:t xml:space="preserve"> that </w:t>
      </w:r>
      <w:r w:rsidRPr="00345452">
        <w:rPr>
          <w:rStyle w:val="StyleUnderline"/>
        </w:rPr>
        <w:t xml:space="preserve">illustrates how </w:t>
      </w:r>
      <w:r w:rsidRPr="009230BB">
        <w:rPr>
          <w:rStyle w:val="StyleUnderline"/>
        </w:rPr>
        <w:t xml:space="preserve">unions wielding monopoly privileges and fueling strikes and conflicts were responsible for </w:t>
      </w:r>
      <w:r w:rsidRPr="009230BB">
        <w:rPr>
          <w:rStyle w:val="Emphasis"/>
        </w:rPr>
        <w:t>55 percent</w:t>
      </w:r>
      <w:r w:rsidRPr="009230BB">
        <w:rPr>
          <w:rStyle w:val="StyleUnderline"/>
        </w:rPr>
        <w:t xml:space="preserve"> of the </w:t>
      </w:r>
      <w:r w:rsidRPr="009230BB">
        <w:rPr>
          <w:rStyle w:val="Emphasis"/>
        </w:rPr>
        <w:t>decline</w:t>
      </w:r>
      <w:r w:rsidRPr="009230BB">
        <w:rPr>
          <w:rStyle w:val="StyleUnderline"/>
        </w:rPr>
        <w:t xml:space="preserve"> in the Rust Belt’s share of US manufacturing employment.</w:t>
      </w:r>
      <w:r w:rsidRPr="009230BB">
        <w:rPr>
          <w:sz w:val="14"/>
        </w:rPr>
        <w:t xml:space="preserve"> Moreover, </w:t>
      </w:r>
      <w:r w:rsidRPr="009230BB">
        <w:rPr>
          <w:rStyle w:val="StyleUnderline"/>
        </w:rPr>
        <w:t>powerful labor unions can also reduce labor turnover and mobility through job security clauses and seniority promotions, which help union “insiders”</w:t>
      </w:r>
      <w:r w:rsidRPr="009230BB">
        <w:rPr>
          <w:sz w:val="14"/>
        </w:rPr>
        <w:t>—usually longer-tenured</w:t>
      </w:r>
      <w:r w:rsidRPr="00345452">
        <w:rPr>
          <w:sz w:val="14"/>
        </w:rPr>
        <w:t xml:space="preserve"> or senior employees—</w:t>
      </w:r>
      <w:r w:rsidRPr="00345452">
        <w:rPr>
          <w:rStyle w:val="StyleUnderline"/>
        </w:rPr>
        <w:t xml:space="preserve">but harm “outsiders” (e.g., younger or new workers) by discouraging hiring. </w:t>
      </w:r>
      <w:r w:rsidRPr="00345452">
        <w:rPr>
          <w:sz w:val="14"/>
        </w:rPr>
        <w:t xml:space="preserve">The result is that </w:t>
      </w:r>
      <w:r w:rsidRPr="00345452">
        <w:rPr>
          <w:rStyle w:val="StyleUnderline"/>
        </w:rPr>
        <w:t>insiders continue to benefit from the reduced labor turnover and stability, while outsiders face few openings and limited upward mobility.</w:t>
      </w:r>
    </w:p>
    <w:p w14:paraId="4CC1C19D" w14:textId="77777777" w:rsidR="002D1AEA" w:rsidRPr="00345452" w:rsidRDefault="002D1AEA" w:rsidP="002D1AEA">
      <w:pPr>
        <w:rPr>
          <w:sz w:val="14"/>
        </w:rPr>
      </w:pPr>
      <w:r w:rsidRPr="00345452">
        <w:rPr>
          <w:sz w:val="14"/>
        </w:rPr>
        <w:t xml:space="preserve">Yet, </w:t>
      </w:r>
      <w:r w:rsidRPr="006D310A">
        <w:rPr>
          <w:rStyle w:val="Emphasis"/>
          <w:highlight w:val="cyan"/>
        </w:rPr>
        <w:t>downstream</w:t>
      </w:r>
      <w:r w:rsidRPr="00345452">
        <w:rPr>
          <w:rStyle w:val="Emphasis"/>
        </w:rPr>
        <w:t xml:space="preserve"> job </w:t>
      </w:r>
      <w:r w:rsidRPr="006D310A">
        <w:rPr>
          <w:rStyle w:val="Emphasis"/>
          <w:highlight w:val="cyan"/>
        </w:rPr>
        <w:t>losses</w:t>
      </w:r>
      <w:r w:rsidRPr="00345452">
        <w:rPr>
          <w:rStyle w:val="StyleUnderline"/>
        </w:rPr>
        <w:t xml:space="preserve"> and </w:t>
      </w:r>
      <w:r w:rsidRPr="00345452">
        <w:rPr>
          <w:rStyle w:val="Emphasis"/>
        </w:rPr>
        <w:t>firm decline</w:t>
      </w:r>
      <w:r w:rsidRPr="00345452">
        <w:rPr>
          <w:rStyle w:val="StyleUnderline"/>
        </w:rPr>
        <w:t xml:space="preserve"> can be </w:t>
      </w:r>
      <w:r w:rsidRPr="006D310A">
        <w:rPr>
          <w:rStyle w:val="StyleUnderline"/>
          <w:highlight w:val="cyan"/>
        </w:rPr>
        <w:t>traced</w:t>
      </w:r>
      <w:r w:rsidRPr="00345452">
        <w:rPr>
          <w:sz w:val="14"/>
        </w:rPr>
        <w:t xml:space="preserve"> not </w:t>
      </w:r>
      <w:r w:rsidRPr="006D310A">
        <w:rPr>
          <w:rStyle w:val="StyleUnderline"/>
          <w:highlight w:val="cyan"/>
        </w:rPr>
        <w:t>to</w:t>
      </w:r>
      <w:r w:rsidRPr="00345452">
        <w:rPr>
          <w:sz w:val="14"/>
        </w:rPr>
        <w:t xml:space="preserve"> the collective voice itself but to the </w:t>
      </w:r>
      <w:r w:rsidRPr="00345452">
        <w:rPr>
          <w:rStyle w:val="Emphasis"/>
        </w:rPr>
        <w:t xml:space="preserve">statutory </w:t>
      </w:r>
      <w:r w:rsidRPr="006D310A">
        <w:rPr>
          <w:rStyle w:val="Emphasis"/>
          <w:highlight w:val="cyan"/>
        </w:rPr>
        <w:t>monopoly</w:t>
      </w:r>
      <w:r w:rsidRPr="00345452">
        <w:rPr>
          <w:rStyle w:val="Emphasis"/>
        </w:rPr>
        <w:t xml:space="preserve"> </w:t>
      </w:r>
      <w:r w:rsidRPr="006D310A">
        <w:rPr>
          <w:rStyle w:val="Emphasis"/>
          <w:highlight w:val="cyan"/>
        </w:rPr>
        <w:t>structures</w:t>
      </w:r>
      <w:r w:rsidRPr="00345452">
        <w:rPr>
          <w:rStyle w:val="StyleUnderline"/>
        </w:rPr>
        <w:t xml:space="preserve"> that </w:t>
      </w:r>
      <w:r w:rsidRPr="006D310A">
        <w:rPr>
          <w:rStyle w:val="StyleUnderline"/>
          <w:highlight w:val="cyan"/>
        </w:rPr>
        <w:t>amplify aggressive</w:t>
      </w:r>
      <w:r w:rsidRPr="00345452">
        <w:rPr>
          <w:rStyle w:val="StyleUnderline"/>
        </w:rPr>
        <w:t xml:space="preserve"> bargaining </w:t>
      </w:r>
      <w:r w:rsidRPr="006D310A">
        <w:rPr>
          <w:rStyle w:val="StyleUnderline"/>
          <w:highlight w:val="cyan"/>
        </w:rPr>
        <w:t>tactics</w:t>
      </w:r>
      <w:r w:rsidRPr="00345452">
        <w:rPr>
          <w:rStyle w:val="StyleUnderline"/>
        </w:rPr>
        <w:t xml:space="preserve"> and </w:t>
      </w:r>
      <w:r w:rsidRPr="006D310A">
        <w:rPr>
          <w:rStyle w:val="Emphasis"/>
          <w:highlight w:val="cyan"/>
        </w:rPr>
        <w:t>block</w:t>
      </w:r>
      <w:r w:rsidRPr="00345452">
        <w:rPr>
          <w:rStyle w:val="Emphasis"/>
        </w:rPr>
        <w:t xml:space="preserve"> alternative </w:t>
      </w:r>
      <w:r w:rsidRPr="006D310A">
        <w:rPr>
          <w:rStyle w:val="Emphasis"/>
          <w:highlight w:val="cyan"/>
        </w:rPr>
        <w:t>channels</w:t>
      </w:r>
      <w:r w:rsidRPr="00345452">
        <w:rPr>
          <w:rStyle w:val="StyleUnderline"/>
        </w:rPr>
        <w:t xml:space="preserve"> for cooperation.</w:t>
      </w:r>
      <w:r w:rsidRPr="00345452">
        <w:rPr>
          <w:sz w:val="14"/>
        </w:rPr>
        <w:t xml:space="preserve"> The evidence suggests that </w:t>
      </w:r>
      <w:r w:rsidRPr="00345452">
        <w:rPr>
          <w:rStyle w:val="Emphasis"/>
        </w:rPr>
        <w:t>moderate labor union power</w:t>
      </w:r>
      <w:r w:rsidRPr="00345452">
        <w:rPr>
          <w:sz w:val="14"/>
        </w:rPr>
        <w:t xml:space="preserve">, characterized by balanced demands, greater worker representation, and increased flexibility, </w:t>
      </w:r>
      <w:r w:rsidRPr="00345452">
        <w:rPr>
          <w:rStyle w:val="StyleUnderline"/>
        </w:rPr>
        <w:t xml:space="preserve">can </w:t>
      </w:r>
      <w:r w:rsidRPr="00345452">
        <w:rPr>
          <w:rStyle w:val="Emphasis"/>
        </w:rPr>
        <w:t>better preserve</w:t>
      </w:r>
      <w:r w:rsidRPr="00345452">
        <w:rPr>
          <w:rStyle w:val="StyleUnderline"/>
        </w:rPr>
        <w:t xml:space="preserve"> the benefits of labor unions while avoiding the downsides associated with monopolistic unions</w:t>
      </w:r>
      <w:r w:rsidRPr="00345452">
        <w:rPr>
          <w:sz w:val="14"/>
        </w:rPr>
        <w:t xml:space="preserve">. This moderation creates a balance between worker gains and company growth, benefiting both in the long run. </w:t>
      </w:r>
    </w:p>
    <w:p w14:paraId="402D70D6" w14:textId="77777777" w:rsidR="002D1AEA" w:rsidRPr="00345452" w:rsidRDefault="002D1AEA" w:rsidP="002D1AEA">
      <w:pPr>
        <w:rPr>
          <w:sz w:val="14"/>
        </w:rPr>
      </w:pPr>
      <w:r w:rsidRPr="00345452">
        <w:rPr>
          <w:rStyle w:val="StyleUnderline"/>
        </w:rPr>
        <w:t>Unions in the United States</w:t>
      </w:r>
      <w:r w:rsidRPr="00345452">
        <w:rPr>
          <w:sz w:val="14"/>
        </w:rPr>
        <w:t xml:space="preserve">, however, </w:t>
      </w:r>
      <w:r w:rsidRPr="00345452">
        <w:rPr>
          <w:rStyle w:val="StyleUnderline"/>
        </w:rPr>
        <w:t>tend to be</w:t>
      </w:r>
      <w:r w:rsidRPr="00345452">
        <w:rPr>
          <w:sz w:val="14"/>
        </w:rPr>
        <w:t xml:space="preserve"> more powerful and </w:t>
      </w:r>
      <w:r w:rsidRPr="00345452">
        <w:rPr>
          <w:rStyle w:val="StyleUnderline"/>
        </w:rPr>
        <w:t>adversarial</w:t>
      </w:r>
      <w:r w:rsidRPr="00345452">
        <w:rPr>
          <w:sz w:val="14"/>
        </w:rPr>
        <w:t xml:space="preserve"> than those in countries such as Germany and the United Kingdom, largely </w:t>
      </w:r>
      <w:r w:rsidRPr="00345452">
        <w:rPr>
          <w:rStyle w:val="StyleUnderline"/>
        </w:rPr>
        <w:t>due to labor laws and bargaining structures that generate monopolistic characteristics</w:t>
      </w:r>
      <w:r w:rsidRPr="00345452">
        <w:rPr>
          <w:sz w:val="14"/>
        </w:rPr>
        <w:t xml:space="preserve"> for US unions. In contrast, unions in Germany and the United Kingdom exhibit less monopolistic characteristics because they operate within frameworks that encourage greater flexibility, worker representation, and collaboration with employers.</w:t>
      </w:r>
    </w:p>
    <w:p w14:paraId="2A4EA28D" w14:textId="77777777" w:rsidR="002D1AEA" w:rsidRPr="00345452" w:rsidRDefault="002D1AEA" w:rsidP="002D1AEA">
      <w:pPr>
        <w:rPr>
          <w:sz w:val="14"/>
        </w:rPr>
      </w:pPr>
      <w:r w:rsidRPr="00345452">
        <w:rPr>
          <w:sz w:val="14"/>
        </w:rPr>
        <w:t xml:space="preserve">Overall, </w:t>
      </w:r>
      <w:r w:rsidRPr="00345452">
        <w:rPr>
          <w:rStyle w:val="StyleUnderline"/>
        </w:rPr>
        <w:t xml:space="preserve">a union’s </w:t>
      </w:r>
      <w:r w:rsidRPr="006D310A">
        <w:rPr>
          <w:rStyle w:val="StyleUnderline"/>
          <w:highlight w:val="cyan"/>
        </w:rPr>
        <w:t xml:space="preserve">monopoly power </w:t>
      </w:r>
      <w:r w:rsidRPr="006D310A">
        <w:rPr>
          <w:rStyle w:val="Emphasis"/>
          <w:highlight w:val="cyan"/>
        </w:rPr>
        <w:t>does not translate</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StyleUnderline"/>
          <w:highlight w:val="cyan"/>
        </w:rPr>
        <w:t>better</w:t>
      </w:r>
      <w:r w:rsidRPr="00345452">
        <w:rPr>
          <w:rStyle w:val="StyleUnderline"/>
        </w:rPr>
        <w:t xml:space="preserve"> worker </w:t>
      </w:r>
      <w:r w:rsidRPr="006D310A">
        <w:rPr>
          <w:rStyle w:val="StyleUnderline"/>
          <w:highlight w:val="cyan"/>
        </w:rPr>
        <w:t>outcomes</w:t>
      </w:r>
      <w:r w:rsidRPr="00345452">
        <w:rPr>
          <w:rStyle w:val="StyleUnderline"/>
        </w:rPr>
        <w:t>.</w:t>
      </w:r>
      <w:r w:rsidRPr="00345452">
        <w:rPr>
          <w:sz w:val="14"/>
        </w:rPr>
        <w:t xml:space="preserve">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25BEC8C6" w14:textId="77777777" w:rsidR="002D1AEA" w:rsidRPr="00345452" w:rsidRDefault="002D1AEA" w:rsidP="002D1AEA">
      <w:pPr>
        <w:rPr>
          <w:sz w:val="14"/>
        </w:rPr>
      </w:pPr>
      <w:r w:rsidRPr="00345452">
        <w:rPr>
          <w:sz w:val="14"/>
        </w:rPr>
        <w:t>The following key points summarize the main findings of this paper:</w:t>
      </w:r>
    </w:p>
    <w:p w14:paraId="23292DB2" w14:textId="77777777" w:rsidR="002D1AEA" w:rsidRPr="00345452" w:rsidRDefault="002D1AEA" w:rsidP="002D1AEA">
      <w:pPr>
        <w:rPr>
          <w:rStyle w:val="StyleUnderline"/>
        </w:rPr>
      </w:pPr>
      <w:r w:rsidRPr="00345452">
        <w:rPr>
          <w:sz w:val="14"/>
        </w:rPr>
        <w:t xml:space="preserve">Union power does not always benefit workers. Research shows that while powerful unions with monopolistic characteristics can achieve significant gains at the bargaining table, these </w:t>
      </w:r>
      <w:r w:rsidRPr="006D310A">
        <w:rPr>
          <w:rStyle w:val="StyleUnderline"/>
          <w:highlight w:val="cyan"/>
        </w:rPr>
        <w:t>victories</w:t>
      </w:r>
      <w:r w:rsidRPr="00345452">
        <w:rPr>
          <w:rStyle w:val="StyleUnderline"/>
        </w:rPr>
        <w:t xml:space="preserve"> often come with trade-offs that can </w:t>
      </w:r>
      <w:r w:rsidRPr="006D310A">
        <w:rPr>
          <w:rStyle w:val="Emphasis"/>
          <w:highlight w:val="cyan"/>
        </w:rPr>
        <w:t>negatively impact</w:t>
      </w:r>
      <w:r w:rsidRPr="00345452">
        <w:rPr>
          <w:rStyle w:val="Emphasis"/>
        </w:rPr>
        <w:t xml:space="preserve"> unionized </w:t>
      </w:r>
      <w:r w:rsidRPr="006D310A">
        <w:rPr>
          <w:rStyle w:val="Emphasis"/>
          <w:highlight w:val="cyan"/>
        </w:rPr>
        <w:t>workers</w:t>
      </w:r>
      <w:r w:rsidRPr="00345452">
        <w:rPr>
          <w:rStyle w:val="StyleUnderline"/>
        </w:rPr>
        <w:t xml:space="preserve"> </w:t>
      </w:r>
      <w:r w:rsidRPr="006D310A">
        <w:rPr>
          <w:rStyle w:val="StyleUnderline"/>
          <w:highlight w:val="cyan"/>
        </w:rPr>
        <w:t>and</w:t>
      </w:r>
      <w:r w:rsidRPr="00345452">
        <w:rPr>
          <w:rStyle w:val="StyleUnderline"/>
        </w:rPr>
        <w:t xml:space="preserve"> the </w:t>
      </w:r>
      <w:r w:rsidRPr="006D310A">
        <w:rPr>
          <w:rStyle w:val="StyleUnderline"/>
          <w:highlight w:val="cyan"/>
        </w:rPr>
        <w:t>economy</w:t>
      </w:r>
      <w:r w:rsidRPr="00345452">
        <w:rPr>
          <w:rStyle w:val="StyleUnderline"/>
        </w:rPr>
        <w:t>.</w:t>
      </w:r>
    </w:p>
    <w:p w14:paraId="7DCAD05D" w14:textId="77777777" w:rsidR="002D1AEA" w:rsidRPr="000977FC" w:rsidRDefault="002D1AEA" w:rsidP="002D1AEA">
      <w:pPr>
        <w:rPr>
          <w:sz w:val="14"/>
        </w:rPr>
      </w:pPr>
      <w:r w:rsidRPr="00345452">
        <w:rPr>
          <w:sz w:val="14"/>
        </w:rPr>
        <w:t xml:space="preserve">Labor unions have historically secured higher wages for unionized workers. However, recent studies show that since the 1980s, the wage gap between unionized </w:t>
      </w:r>
      <w:r w:rsidRPr="000977FC">
        <w:rPr>
          <w:sz w:val="14"/>
        </w:rPr>
        <w:t>and non-unionized workers has narrowed, in large part because of global competition and technological changes.</w:t>
      </w:r>
    </w:p>
    <w:p w14:paraId="68A883A8" w14:textId="77777777" w:rsidR="002D1AEA" w:rsidRPr="000977FC" w:rsidRDefault="002D1AEA" w:rsidP="002D1AEA">
      <w:pPr>
        <w:rPr>
          <w:sz w:val="14"/>
        </w:rPr>
      </w:pPr>
      <w:r w:rsidRPr="000977FC">
        <w:rPr>
          <w:rStyle w:val="StyleUnderline"/>
        </w:rPr>
        <w:t>Excessive union demands limit job growth and work opportunities</w:t>
      </w:r>
      <w:r w:rsidRPr="000977FC">
        <w:rPr>
          <w:sz w:val="14"/>
        </w:rPr>
        <w:t xml:space="preserve">. Union power doesn’t just boost wages indefinitely; in fact, </w:t>
      </w:r>
      <w:r w:rsidRPr="000977FC">
        <w:rPr>
          <w:rStyle w:val="StyleUnderline"/>
        </w:rPr>
        <w:t>when unions press for unsustainable terms, this backfires and results in slower employment growth and fewer job opportunities for unionized workers</w:t>
      </w:r>
      <w:r w:rsidRPr="000977FC">
        <w:rPr>
          <w:sz w:val="14"/>
        </w:rPr>
        <w:t>.</w:t>
      </w:r>
    </w:p>
    <w:p w14:paraId="23CFB83F" w14:textId="77777777" w:rsidR="002D1AEA" w:rsidRPr="000977FC" w:rsidRDefault="002D1AEA" w:rsidP="002D1AEA">
      <w:pPr>
        <w:rPr>
          <w:rStyle w:val="StyleUnderline"/>
        </w:rPr>
      </w:pPr>
      <w:r w:rsidRPr="000977FC">
        <w:rPr>
          <w:rStyle w:val="StyleUnderline"/>
        </w:rPr>
        <w:t>Companies facing excessive union demands often cut investments</w:t>
      </w:r>
      <w:r w:rsidRPr="000977FC">
        <w:rPr>
          <w:sz w:val="14"/>
        </w:rPr>
        <w:t>—</w:t>
      </w:r>
      <w:r w:rsidRPr="000977FC">
        <w:rPr>
          <w:rStyle w:val="StyleUnderline"/>
        </w:rPr>
        <w:t xml:space="preserve">particularly in R&amp;D and long-term capital—reducing </w:t>
      </w:r>
      <w:r w:rsidRPr="000977FC">
        <w:rPr>
          <w:rStyle w:val="Emphasis"/>
        </w:rPr>
        <w:t>productivity</w:t>
      </w:r>
      <w:r w:rsidRPr="000977FC">
        <w:rPr>
          <w:rStyle w:val="StyleUnderline"/>
        </w:rPr>
        <w:t xml:space="preserve"> and </w:t>
      </w:r>
      <w:r w:rsidRPr="000977FC">
        <w:rPr>
          <w:rStyle w:val="Emphasis"/>
        </w:rPr>
        <w:t>profitability</w:t>
      </w:r>
      <w:r w:rsidRPr="000977FC">
        <w:rPr>
          <w:sz w:val="14"/>
        </w:rPr>
        <w:t xml:space="preserve">. </w:t>
      </w:r>
      <w:r w:rsidRPr="000977FC">
        <w:rPr>
          <w:rStyle w:val="StyleUnderline"/>
        </w:rPr>
        <w:t xml:space="preserve">This weakens businesses over time, increasing the likelihood of downsizing or closure, which ultimately leads to </w:t>
      </w:r>
      <w:r w:rsidRPr="000977FC">
        <w:rPr>
          <w:rStyle w:val="Emphasis"/>
        </w:rPr>
        <w:t>job losses</w:t>
      </w:r>
      <w:r w:rsidRPr="000977FC">
        <w:rPr>
          <w:rStyle w:val="StyleUnderline"/>
        </w:rPr>
        <w:t xml:space="preserve"> and a </w:t>
      </w:r>
      <w:r w:rsidRPr="000977FC">
        <w:rPr>
          <w:rStyle w:val="Emphasis"/>
        </w:rPr>
        <w:t>smaller unionized workforce</w:t>
      </w:r>
      <w:r w:rsidRPr="000977FC">
        <w:rPr>
          <w:rStyle w:val="StyleUnderline"/>
        </w:rPr>
        <w:t>.</w:t>
      </w:r>
    </w:p>
    <w:p w14:paraId="72DC1828" w14:textId="77777777" w:rsidR="002D1AEA" w:rsidRPr="00345452" w:rsidRDefault="002D1AEA" w:rsidP="002D1AEA">
      <w:pPr>
        <w:rPr>
          <w:rStyle w:val="StyleUnderline"/>
        </w:rPr>
      </w:pPr>
      <w:r w:rsidRPr="000977FC">
        <w:rPr>
          <w:rStyle w:val="StyleUnderline"/>
        </w:rPr>
        <w:t>The economic rise and fall</w:t>
      </w:r>
      <w:r w:rsidRPr="00345452">
        <w:rPr>
          <w:rStyle w:val="StyleUnderline"/>
        </w:rPr>
        <w:t xml:space="preserve"> of the Rust Belt serves as a cautionary tale for unions</w:t>
      </w:r>
      <w:r w:rsidRPr="00345452">
        <w:rPr>
          <w:sz w:val="14"/>
        </w:rPr>
        <w:t xml:space="preserve">. </w:t>
      </w:r>
      <w:r w:rsidRPr="00345452">
        <w:rPr>
          <w:rStyle w:val="StyleUnderline"/>
        </w:rPr>
        <w:t xml:space="preserve">Powerful and adversarial unions and ensuing labor conflicts in the Rust Belt strangled productivity and investment in Rust Belt manufacturing. </w:t>
      </w:r>
      <w:r w:rsidRPr="00345452">
        <w:rPr>
          <w:sz w:val="14"/>
        </w:rPr>
        <w:t xml:space="preserve">The result? </w:t>
      </w:r>
      <w:r w:rsidRPr="00345452">
        <w:rPr>
          <w:rStyle w:val="StyleUnderline"/>
        </w:rPr>
        <w:t xml:space="preserve">A once-thriving </w:t>
      </w:r>
      <w:r w:rsidRPr="006D310A">
        <w:rPr>
          <w:rStyle w:val="StyleUnderline"/>
          <w:highlight w:val="cyan"/>
        </w:rPr>
        <w:t xml:space="preserve">industrial heartland </w:t>
      </w:r>
      <w:r w:rsidRPr="006D310A">
        <w:rPr>
          <w:rStyle w:val="Emphasis"/>
          <w:highlight w:val="cyan"/>
        </w:rPr>
        <w:t>hollowed out</w:t>
      </w:r>
      <w:r w:rsidRPr="006D310A">
        <w:rPr>
          <w:rStyle w:val="StyleUnderline"/>
          <w:highlight w:val="cyan"/>
        </w:rPr>
        <w:t>, leaving workers worse off</w:t>
      </w:r>
      <w:r w:rsidRPr="00345452">
        <w:rPr>
          <w:rStyle w:val="StyleUnderline"/>
        </w:rPr>
        <w:t xml:space="preserve"> and communities struggling to recover.</w:t>
      </w:r>
    </w:p>
    <w:p w14:paraId="0097BD7B" w14:textId="77777777" w:rsidR="002D1AEA" w:rsidRPr="00345452" w:rsidRDefault="002D1AEA" w:rsidP="002D1AEA">
      <w:pPr>
        <w:rPr>
          <w:sz w:val="14"/>
        </w:rPr>
      </w:pPr>
      <w:r w:rsidRPr="00345452">
        <w:rPr>
          <w:sz w:val="14"/>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584CD067" w14:textId="77777777" w:rsidR="002D1AEA" w:rsidRPr="00CA4062" w:rsidRDefault="002D1AEA" w:rsidP="002D1AEA">
      <w:pPr>
        <w:rPr>
          <w:u w:val="single"/>
        </w:rPr>
      </w:pPr>
      <w:r w:rsidRPr="006D310A">
        <w:rPr>
          <w:rStyle w:val="StyleUnderline"/>
          <w:highlight w:val="cyan"/>
        </w:rPr>
        <w:t>Moderate</w:t>
      </w:r>
      <w:r w:rsidRPr="00345452">
        <w:rPr>
          <w:rStyle w:val="StyleUnderline"/>
        </w:rPr>
        <w:t xml:space="preserve"> union </w:t>
      </w:r>
      <w:r w:rsidRPr="006D310A">
        <w:rPr>
          <w:rStyle w:val="StyleUnderline"/>
          <w:highlight w:val="cyan"/>
        </w:rPr>
        <w:t>power</w:t>
      </w:r>
      <w:r w:rsidRPr="00345452">
        <w:rPr>
          <w:rStyle w:val="StyleUnderline"/>
        </w:rPr>
        <w:t xml:space="preserve"> </w:t>
      </w:r>
      <w:r w:rsidRPr="006D310A">
        <w:rPr>
          <w:rStyle w:val="Emphasis"/>
          <w:highlight w:val="cyan"/>
        </w:rPr>
        <w:t>strikes</w:t>
      </w:r>
      <w:r w:rsidRPr="00345452">
        <w:rPr>
          <w:rStyle w:val="Emphasis"/>
        </w:rPr>
        <w:t xml:space="preserve"> a </w:t>
      </w:r>
      <w:r w:rsidRPr="006D310A">
        <w:rPr>
          <w:rStyle w:val="Emphasis"/>
          <w:highlight w:val="cyan"/>
        </w:rPr>
        <w:t>balance</w:t>
      </w:r>
      <w:r w:rsidRPr="00345452">
        <w:rPr>
          <w:rStyle w:val="StyleUnderline"/>
        </w:rPr>
        <w:t xml:space="preserve">. </w:t>
      </w:r>
      <w:r w:rsidRPr="006D310A">
        <w:rPr>
          <w:rStyle w:val="StyleUnderline"/>
          <w:highlight w:val="cyan"/>
        </w:rPr>
        <w:t>Unions</w:t>
      </w:r>
      <w:r w:rsidRPr="00345452">
        <w:rPr>
          <w:rStyle w:val="StyleUnderline"/>
        </w:rPr>
        <w:t xml:space="preserve"> that </w:t>
      </w:r>
      <w:r w:rsidRPr="006D310A">
        <w:rPr>
          <w:rStyle w:val="StyleUnderline"/>
          <w:highlight w:val="cyan"/>
        </w:rPr>
        <w:t>pursue balanced demands</w:t>
      </w:r>
      <w:r w:rsidRPr="00345452">
        <w:rPr>
          <w:rStyle w:val="StyleUnderline"/>
        </w:rPr>
        <w:t xml:space="preserve"> over time are more likely to sustain the long-term benefits for both workers and the companies.</w:t>
      </w:r>
    </w:p>
    <w:p w14:paraId="15E3EC85" w14:textId="77777777" w:rsidR="002D1AEA" w:rsidRPr="00847047" w:rsidRDefault="002D1AEA" w:rsidP="002D1AEA"/>
    <w:p w14:paraId="63F554E0" w14:textId="77777777" w:rsidR="002D1AEA" w:rsidRDefault="002D1AEA" w:rsidP="002D1AEA">
      <w:pPr>
        <w:pStyle w:val="Heading4"/>
      </w:pPr>
      <w:r>
        <w:t xml:space="preserve">The fifth circuit ruled against the NLRB prosecuting unfair labor practices. That renders administrative capacity </w:t>
      </w:r>
      <w:r w:rsidRPr="00F27CE7">
        <w:rPr>
          <w:u w:val="single"/>
        </w:rPr>
        <w:t>zero</w:t>
      </w:r>
      <w:r>
        <w:t>.</w:t>
      </w:r>
    </w:p>
    <w:p w14:paraId="55C5F5CF" w14:textId="77777777" w:rsidR="002D1AEA" w:rsidRDefault="002D1AEA" w:rsidP="002D1AEA">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2673D746" w14:textId="77777777" w:rsidR="002D1AEA" w:rsidRPr="00F27CE7" w:rsidRDefault="002D1AEA" w:rsidP="002D1AEA">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6D310A">
        <w:rPr>
          <w:rStyle w:val="Emphasis"/>
          <w:highlight w:val="cyan"/>
        </w:rPr>
        <w:t>shift</w:t>
      </w:r>
      <w:r w:rsidRPr="006D310A">
        <w:rPr>
          <w:rStyle w:val="StyleUnderline"/>
          <w:highlight w:val="cyan"/>
        </w:rPr>
        <w:t xml:space="preserve"> in</w:t>
      </w:r>
      <w:r w:rsidRPr="00BA5F15">
        <w:rPr>
          <w:rStyle w:val="StyleUnderline"/>
        </w:rPr>
        <w:t xml:space="preserve"> the </w:t>
      </w:r>
      <w:r w:rsidRPr="006D310A">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6D310A">
        <w:rPr>
          <w:rStyle w:val="Emphasis"/>
          <w:highlight w:val="cyan"/>
        </w:rPr>
        <w:t>implications for</w:t>
      </w:r>
      <w:r w:rsidRPr="00BA5F15">
        <w:rPr>
          <w:rStyle w:val="Emphasis"/>
        </w:rPr>
        <w:t xml:space="preserve"> leverage </w:t>
      </w:r>
      <w:r w:rsidRPr="006D310A">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6D310A">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45166070" w14:textId="77777777" w:rsidR="002D1AEA" w:rsidRPr="00BA5F15" w:rsidRDefault="002D1AEA" w:rsidP="002D1AEA">
      <w:pPr>
        <w:rPr>
          <w:rStyle w:val="Emphasis"/>
        </w:rPr>
      </w:pPr>
      <w:r w:rsidRPr="00F27CE7">
        <w:rPr>
          <w:sz w:val="14"/>
        </w:rPr>
        <w:t xml:space="preserve">On August 19, 2025, the </w:t>
      </w:r>
      <w:r w:rsidRPr="00BA5F15">
        <w:rPr>
          <w:rStyle w:val="StyleUnderline"/>
        </w:rPr>
        <w:t xml:space="preserve">United States Court of Appeals for the </w:t>
      </w:r>
      <w:r w:rsidRPr="006D310A">
        <w:rPr>
          <w:rStyle w:val="Emphasis"/>
          <w:highlight w:val="cyan"/>
        </w:rPr>
        <w:t>Fifth Circuit issued</w:t>
      </w:r>
      <w:r w:rsidRPr="00B84941">
        <w:rPr>
          <w:rStyle w:val="Emphasis"/>
        </w:rPr>
        <w:t xml:space="preserve"> an </w:t>
      </w:r>
      <w:r w:rsidRPr="006D310A">
        <w:rPr>
          <w:rStyle w:val="Emphasis"/>
          <w:highlight w:val="cyan"/>
        </w:rPr>
        <w:t>opinion</w:t>
      </w:r>
      <w:r w:rsidRPr="00BA5F15">
        <w:rPr>
          <w:rStyle w:val="StyleUnderline"/>
        </w:rPr>
        <w:t xml:space="preserve"> upholding three Texas district court decisions that </w:t>
      </w:r>
      <w:r w:rsidRPr="006D310A">
        <w:rPr>
          <w:rStyle w:val="Emphasis"/>
          <w:highlight w:val="cyan"/>
        </w:rPr>
        <w:t>bar</w:t>
      </w:r>
      <w:r w:rsidRPr="00BA5F15">
        <w:rPr>
          <w:rStyle w:val="StyleUnderline"/>
        </w:rPr>
        <w:t xml:space="preserve"> the </w:t>
      </w:r>
      <w:r w:rsidRPr="00F27CE7">
        <w:rPr>
          <w:sz w:val="14"/>
        </w:rPr>
        <w:t>National Labor Relations Board (</w:t>
      </w:r>
      <w:r w:rsidRPr="006D310A">
        <w:rPr>
          <w:rStyle w:val="Emphasis"/>
          <w:highlight w:val="cyan"/>
        </w:rPr>
        <w:t>NLRB</w:t>
      </w:r>
      <w:r w:rsidRPr="00F27CE7">
        <w:rPr>
          <w:sz w:val="14"/>
        </w:rPr>
        <w:t xml:space="preserve">) </w:t>
      </w:r>
      <w:r w:rsidRPr="00BA5F15">
        <w:rPr>
          <w:rStyle w:val="StyleUnderline"/>
        </w:rPr>
        <w:t xml:space="preserve">from </w:t>
      </w:r>
      <w:r w:rsidRPr="006D310A">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r w:rsidRPr="00BA5F15">
        <w:rPr>
          <w:rStyle w:val="StyleUnderline"/>
        </w:rPr>
        <w:t xml:space="preserve">as long as this decision holds, the </w:t>
      </w:r>
      <w:r w:rsidRPr="006D310A">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067E7186" w14:textId="77777777" w:rsidR="002D1AEA" w:rsidRPr="00F27CE7" w:rsidRDefault="002D1AEA" w:rsidP="002D1AEA">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3BD5C413" w14:textId="77777777" w:rsidR="002D1AEA" w:rsidRPr="005C24A4" w:rsidRDefault="002D1AEA" w:rsidP="002D1AEA">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6D310A">
        <w:rPr>
          <w:rStyle w:val="Emphasis"/>
          <w:sz w:val="26"/>
          <w:szCs w:val="26"/>
          <w:highlight w:val="cyan"/>
        </w:rPr>
        <w:t>seismic</w:t>
      </w:r>
      <w:r w:rsidRPr="006D310A">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6D310A">
        <w:rPr>
          <w:rStyle w:val="StyleUnderline"/>
          <w:highlight w:val="cyan"/>
        </w:rPr>
        <w:t>is</w:t>
      </w:r>
      <w:r w:rsidRPr="00BA5F15">
        <w:rPr>
          <w:rStyle w:val="StyleUnderline"/>
        </w:rPr>
        <w:t xml:space="preserve"> the court’s </w:t>
      </w:r>
      <w:r w:rsidRPr="006D310A">
        <w:rPr>
          <w:rStyle w:val="StyleUnderline"/>
          <w:highlight w:val="cyan"/>
        </w:rPr>
        <w:t xml:space="preserve">decision to </w:t>
      </w:r>
      <w:r w:rsidRPr="006D310A">
        <w:rPr>
          <w:rStyle w:val="Emphasis"/>
          <w:highlight w:val="cyan"/>
        </w:rPr>
        <w:t>uphold</w:t>
      </w:r>
      <w:r w:rsidRPr="00BA5F15">
        <w:rPr>
          <w:rStyle w:val="Emphasis"/>
        </w:rPr>
        <w:t xml:space="preserve"> preliminary </w:t>
      </w:r>
      <w:r w:rsidRPr="006D310A">
        <w:rPr>
          <w:rStyle w:val="Emphasis"/>
          <w:highlight w:val="cyan"/>
        </w:rPr>
        <w:t>injunctions</w:t>
      </w:r>
      <w:r w:rsidRPr="00BA5F15">
        <w:rPr>
          <w:rStyle w:val="Emphasis"/>
        </w:rPr>
        <w:t xml:space="preserve"> </w:t>
      </w:r>
      <w:r w:rsidRPr="006D310A">
        <w:rPr>
          <w:rStyle w:val="Emphasis"/>
          <w:highlight w:val="cyan"/>
        </w:rPr>
        <w:t>precluding</w:t>
      </w:r>
      <w:r w:rsidRPr="00BA5F15">
        <w:rPr>
          <w:rStyle w:val="StyleUnderline"/>
        </w:rPr>
        <w:t xml:space="preserve"> the </w:t>
      </w:r>
      <w:r w:rsidRPr="006D310A">
        <w:rPr>
          <w:rStyle w:val="StyleUnderline"/>
          <w:highlight w:val="cyan"/>
        </w:rPr>
        <w:t>NLRB</w:t>
      </w:r>
      <w:r w:rsidRPr="00BA5F15">
        <w:rPr>
          <w:rStyle w:val="StyleUnderline"/>
        </w:rPr>
        <w:t xml:space="preserve"> Regional Officers from even </w:t>
      </w:r>
      <w:r w:rsidRPr="006D310A">
        <w:rPr>
          <w:rStyle w:val="Emphasis"/>
          <w:highlight w:val="cyan"/>
        </w:rPr>
        <w:t>conducting</w:t>
      </w:r>
      <w:r w:rsidRPr="00CD1696">
        <w:rPr>
          <w:rStyle w:val="Emphasis"/>
        </w:rPr>
        <w:t xml:space="preserve"> unfair labor practice adjudicatory </w:t>
      </w:r>
      <w:r w:rsidRPr="006D310A">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CA4062">
        <w:rPr>
          <w:rStyle w:val="StyleUnderline"/>
        </w:rPr>
        <w:t>appellate court agreed that merely being subjected to a proceeding before unconstitutionally operating officers itself is a concrete injury sufficient to support injunctive relief</w:t>
      </w:r>
      <w:r w:rsidRPr="00CA4062">
        <w:rPr>
          <w:sz w:val="14"/>
        </w:rPr>
        <w:t xml:space="preserve">. In other words, </w:t>
      </w:r>
      <w:r w:rsidRPr="00CA4062">
        <w:rPr>
          <w:rStyle w:val="StyleUnderline"/>
        </w:rPr>
        <w:t>the Fifth Circuit essentially just decreed that “because the NLRB’s structure violates the Constitution, the NLRB has no power to act on unfair</w:t>
      </w:r>
      <w:r w:rsidRPr="005C24A4">
        <w:rPr>
          <w:rStyle w:val="StyleUnderline"/>
        </w:rPr>
        <w:t xml:space="preserve"> labor practice charges.”</w:t>
      </w:r>
    </w:p>
    <w:p w14:paraId="12CFCEB1" w14:textId="77777777" w:rsidR="002D1AEA" w:rsidRPr="00F27CE7" w:rsidRDefault="002D1AEA" w:rsidP="002D1AEA">
      <w:pPr>
        <w:rPr>
          <w:sz w:val="14"/>
        </w:rPr>
      </w:pPr>
      <w:r w:rsidRPr="00F27CE7">
        <w:rPr>
          <w:sz w:val="14"/>
        </w:rPr>
        <w:t>Take a minute to ponder the ramifications of that.</w:t>
      </w:r>
    </w:p>
    <w:p w14:paraId="49392235" w14:textId="77777777" w:rsidR="002D1AEA" w:rsidRPr="00DE5717" w:rsidRDefault="002D1AEA" w:rsidP="002D1AEA">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6D310A">
        <w:rPr>
          <w:rStyle w:val="StyleUnderline"/>
          <w:highlight w:val="cyan"/>
        </w:rPr>
        <w:t>decision render</w:t>
      </w:r>
      <w:r w:rsidRPr="00DE5717">
        <w:rPr>
          <w:rStyle w:val="StyleUnderline"/>
        </w:rPr>
        <w:t xml:space="preserve"> the </w:t>
      </w:r>
      <w:r w:rsidRPr="006D310A">
        <w:rPr>
          <w:rStyle w:val="Emphasis"/>
          <w:sz w:val="26"/>
          <w:szCs w:val="26"/>
          <w:highlight w:val="cyan"/>
        </w:rPr>
        <w:t>entire unfair</w:t>
      </w:r>
      <w:r w:rsidRPr="00DE5717">
        <w:rPr>
          <w:rStyle w:val="Emphasis"/>
          <w:sz w:val="26"/>
          <w:szCs w:val="26"/>
        </w:rPr>
        <w:t xml:space="preserve"> labor </w:t>
      </w:r>
      <w:r w:rsidRPr="006D310A">
        <w:rPr>
          <w:rStyle w:val="Emphasis"/>
          <w:sz w:val="26"/>
          <w:szCs w:val="26"/>
          <w:highlight w:val="cyan"/>
        </w:rPr>
        <w:t>practice</w:t>
      </w:r>
      <w:r w:rsidRPr="006D310A">
        <w:rPr>
          <w:rStyle w:val="StyleUnderline"/>
          <w:highlight w:val="cyan"/>
        </w:rPr>
        <w:t xml:space="preserve"> </w:t>
      </w:r>
      <w:r w:rsidRPr="006D310A">
        <w:rPr>
          <w:rStyle w:val="Emphasis"/>
          <w:highlight w:val="cyan"/>
        </w:rPr>
        <w:t>charge mechanism</w:t>
      </w:r>
      <w:r w:rsidRPr="00DE5717">
        <w:rPr>
          <w:rStyle w:val="StyleUnderline"/>
        </w:rPr>
        <w:t xml:space="preserve"> </w:t>
      </w:r>
      <w:r w:rsidRPr="006D310A">
        <w:rPr>
          <w:rStyle w:val="Emphasis"/>
          <w:sz w:val="30"/>
          <w:szCs w:val="30"/>
          <w:highlight w:val="cyan"/>
        </w:rPr>
        <w:t>toothless</w:t>
      </w:r>
      <w:r w:rsidRPr="00DE5717">
        <w:rPr>
          <w:rStyle w:val="StyleUnderline"/>
        </w:rPr>
        <w:t>.</w:t>
      </w:r>
    </w:p>
    <w:p w14:paraId="2FE23727" w14:textId="77777777" w:rsidR="002D1AEA" w:rsidRPr="00F27CE7" w:rsidRDefault="002D1AEA" w:rsidP="002D1AEA">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146A9C3A" w14:textId="77777777" w:rsidR="002D1AEA" w:rsidRPr="00CA4062" w:rsidRDefault="002D1AEA" w:rsidP="002D1AEA">
      <w:pPr>
        <w:rPr>
          <w:rStyle w:val="StyleUnderline"/>
        </w:rPr>
      </w:pPr>
      <w:r w:rsidRPr="00F27CE7">
        <w:rPr>
          <w:sz w:val="14"/>
        </w:rPr>
        <w:t xml:space="preserve">So, </w:t>
      </w:r>
      <w:r w:rsidRPr="00DE5717">
        <w:rPr>
          <w:rStyle w:val="StyleUnderline"/>
        </w:rPr>
        <w:t xml:space="preserve">we now have a circuit split on a </w:t>
      </w:r>
      <w:r w:rsidRPr="00CA4062">
        <w:rPr>
          <w:rStyle w:val="StyleUnderline"/>
        </w:rPr>
        <w:t>legal issue of tremendous import</w:t>
      </w:r>
      <w:r w:rsidRPr="00CA4062">
        <w:rPr>
          <w:sz w:val="14"/>
        </w:rPr>
        <w:t xml:space="preserve"> — </w:t>
      </w:r>
      <w:r w:rsidRPr="00CA4062">
        <w:rPr>
          <w:rStyle w:val="StyleUnderline"/>
        </w:rPr>
        <w:t>a condition that often leads to more appellate litigation and Supreme Court intervention.</w:t>
      </w:r>
      <w:r w:rsidRPr="00CA4062">
        <w:rPr>
          <w:sz w:val="14"/>
        </w:rPr>
        <w:t xml:space="preserve"> In other moments in time, one might expect the NLRB to seek en banc review from the full Fifth Circuit or ask the Supreme Court to weigh in — but </w:t>
      </w:r>
      <w:r w:rsidRPr="00CA4062">
        <w:rPr>
          <w:rStyle w:val="StyleUnderline"/>
        </w:rPr>
        <w:t>with the NLRB now helmed by recent political appointees, perhaps they will direct the NLRB to allow the Fifth Circuit decision to stand.</w:t>
      </w:r>
      <w:r w:rsidRPr="00CA4062">
        <w:rPr>
          <w:sz w:val="14"/>
        </w:rPr>
        <w:t xml:space="preserve"> On the other hand, those </w:t>
      </w:r>
      <w:r w:rsidRPr="00CA4062">
        <w:rPr>
          <w:rStyle w:val="StyleUnderline"/>
        </w:rPr>
        <w:t>political appointees might want the current Supreme Court to decide such a fundamental issue.</w:t>
      </w:r>
    </w:p>
    <w:p w14:paraId="58F8145E" w14:textId="77777777" w:rsidR="002D1AEA" w:rsidRPr="00CA4062" w:rsidRDefault="002D1AEA" w:rsidP="002D1AEA">
      <w:pPr>
        <w:rPr>
          <w:sz w:val="14"/>
        </w:rPr>
      </w:pPr>
      <w:r w:rsidRPr="00CA4062">
        <w:rPr>
          <w:sz w:val="14"/>
        </w:rPr>
        <w:t xml:space="preserve">Either way, </w:t>
      </w:r>
      <w:r w:rsidRPr="00CA4062">
        <w:rPr>
          <w:rStyle w:val="StyleUnderline"/>
        </w:rPr>
        <w:t>one has to imagine the Fifth Circuit’s decision will spawn more litigation attacking current NLRB proceedings and seeking to enjoin them</w:t>
      </w:r>
      <w:r w:rsidRPr="00CA4062">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403235F0" w14:textId="77777777" w:rsidR="002D1AEA" w:rsidRDefault="002D1AEA" w:rsidP="002D1AEA">
      <w:pPr>
        <w:rPr>
          <w:rStyle w:val="StyleUnderline"/>
        </w:rPr>
      </w:pPr>
      <w:r w:rsidRPr="00CA4062">
        <w:rPr>
          <w:sz w:val="14"/>
        </w:rPr>
        <w:t xml:space="preserve">While this issue evolves, </w:t>
      </w:r>
      <w:r w:rsidRPr="00CA4062">
        <w:rPr>
          <w:rStyle w:val="StyleUnderline"/>
        </w:rPr>
        <w:t>employers</w:t>
      </w:r>
      <w:r w:rsidRPr="00CA4062">
        <w:rPr>
          <w:sz w:val="14"/>
        </w:rPr>
        <w:t xml:space="preserve"> (</w:t>
      </w:r>
      <w:r w:rsidRPr="00CA4062">
        <w:rPr>
          <w:rStyle w:val="StyleUnderline"/>
        </w:rPr>
        <w:t>and unions</w:t>
      </w:r>
      <w:r w:rsidRPr="00CA4062">
        <w:rPr>
          <w:sz w:val="14"/>
        </w:rPr>
        <w:t xml:space="preserve">, too) </w:t>
      </w:r>
      <w:r w:rsidRPr="00CA4062">
        <w:rPr>
          <w:rStyle w:val="StyleUnderline"/>
        </w:rPr>
        <w:t xml:space="preserve">have to account for how the NLRB being </w:t>
      </w:r>
      <w:r w:rsidRPr="00CA4062">
        <w:rPr>
          <w:rStyle w:val="Emphasis"/>
        </w:rPr>
        <w:t>potentially rendered powerless</w:t>
      </w:r>
      <w:r w:rsidRPr="00CA4062">
        <w:rPr>
          <w:rStyle w:val="StyleUnderline"/>
        </w:rPr>
        <w:t xml:space="preserve"> to take </w:t>
      </w:r>
      <w:r w:rsidRPr="00CA4062">
        <w:rPr>
          <w:rStyle w:val="Emphasis"/>
        </w:rPr>
        <w:t xml:space="preserve">enforcement action </w:t>
      </w:r>
      <w:r w:rsidRPr="00CA4062">
        <w:rPr>
          <w:rStyle w:val="StyleUnderline"/>
        </w:rPr>
        <w:t>affects larger labor relations strategies and adjust</w:t>
      </w:r>
      <w:r w:rsidRPr="00CA4062">
        <w:rPr>
          <w:sz w:val="14"/>
        </w:rPr>
        <w:t xml:space="preserve"> accordingly. I am certainly not advocating that employers (or unions) start completely disregarding the NLRA’s rights and protections beca</w:t>
      </w:r>
      <w:r w:rsidRPr="00F27CE7">
        <w:rPr>
          <w:sz w:val="14"/>
        </w:rPr>
        <w:t xml:space="preserve">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6D310A">
        <w:rPr>
          <w:rStyle w:val="StyleUnderline"/>
          <w:highlight w:val="cyan"/>
        </w:rPr>
        <w:t>unions</w:t>
      </w:r>
      <w:r w:rsidRPr="00F27CE7">
        <w:rPr>
          <w:rStyle w:val="StyleUnderline"/>
        </w:rPr>
        <w:t xml:space="preserve"> often </w:t>
      </w:r>
      <w:r w:rsidRPr="006D310A">
        <w:rPr>
          <w:rStyle w:val="StyleUnderline"/>
          <w:highlight w:val="cyan"/>
        </w:rPr>
        <w:t>resort to</w:t>
      </w:r>
      <w:r w:rsidRPr="00F27CE7">
        <w:rPr>
          <w:rStyle w:val="StyleUnderline"/>
        </w:rPr>
        <w:t xml:space="preserve"> the unfair labor practice </w:t>
      </w:r>
      <w:r w:rsidRPr="006D310A">
        <w:rPr>
          <w:rStyle w:val="StyleUnderline"/>
          <w:highlight w:val="cyan"/>
        </w:rPr>
        <w:t>charge process</w:t>
      </w:r>
      <w:r w:rsidRPr="00F27CE7">
        <w:rPr>
          <w:rStyle w:val="StyleUnderline"/>
        </w:rPr>
        <w:t xml:space="preserve"> as a leverage tactic both </w:t>
      </w:r>
      <w:r w:rsidRPr="006D310A">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6D310A">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614BFF38" w14:textId="77777777" w:rsidR="002D1AEA" w:rsidRDefault="002D1AEA" w:rsidP="002D1AEA">
      <w:pPr>
        <w:pStyle w:val="Heading4"/>
      </w:pPr>
      <w:r>
        <w:t xml:space="preserve">Trump </w:t>
      </w:r>
      <w:r w:rsidRPr="00845B87">
        <w:rPr>
          <w:u w:val="single"/>
        </w:rPr>
        <w:t>zeroes</w:t>
      </w:r>
      <w:r>
        <w:t xml:space="preserve"> enforcement.</w:t>
      </w:r>
    </w:p>
    <w:p w14:paraId="3B8AE8AD" w14:textId="77777777" w:rsidR="002D1AEA" w:rsidRDefault="002D1AEA" w:rsidP="002D1AEA">
      <w:r w:rsidRPr="00B37DF1">
        <w:rPr>
          <w:rStyle w:val="Style13ptBold"/>
        </w:rPr>
        <w:t>AFGE 25</w:t>
      </w:r>
      <w:r>
        <w:t xml:space="preserve"> – AFGE, 4-28-2025, "By Gutting Department of Labor, Trump Is Making American Workers Suffer Again”, https://www.afge.org/article/by-gutting-department-of-labor-trump-is-making-american-workers-suffer-again/</w:t>
      </w:r>
    </w:p>
    <w:p w14:paraId="5B0D0CD0" w14:textId="77777777" w:rsidR="002D1AEA" w:rsidRPr="00845B87" w:rsidRDefault="002D1AEA" w:rsidP="002D1AEA">
      <w:pPr>
        <w:rPr>
          <w:rStyle w:val="StyleUnderline"/>
        </w:rPr>
      </w:pPr>
      <w:r w:rsidRPr="006D310A">
        <w:rPr>
          <w:rStyle w:val="StyleUnderline"/>
          <w:highlight w:val="cyan"/>
        </w:rPr>
        <w:t>Trump</w:t>
      </w:r>
      <w:r w:rsidRPr="00845B87">
        <w:rPr>
          <w:rStyle w:val="StyleUnderline"/>
        </w:rPr>
        <w:t xml:space="preserve"> has </w:t>
      </w:r>
      <w:r w:rsidRPr="006D310A">
        <w:rPr>
          <w:rStyle w:val="StyleUnderline"/>
          <w:highlight w:val="cyan"/>
        </w:rPr>
        <w:t>plans to</w:t>
      </w:r>
      <w:r w:rsidRPr="006D310A">
        <w:rPr>
          <w:sz w:val="14"/>
          <w:highlight w:val="cyan"/>
        </w:rPr>
        <w:t xml:space="preserve"> </w:t>
      </w:r>
      <w:r w:rsidRPr="006D310A">
        <w:rPr>
          <w:rStyle w:val="StyleUnderline"/>
          <w:highlight w:val="cyan"/>
        </w:rPr>
        <w:t>make</w:t>
      </w:r>
      <w:r w:rsidRPr="00845B87">
        <w:rPr>
          <w:sz w:val="14"/>
        </w:rPr>
        <w:t xml:space="preserve"> American </w:t>
      </w:r>
      <w:r w:rsidRPr="006D310A">
        <w:rPr>
          <w:rStyle w:val="StyleUnderline"/>
          <w:highlight w:val="cyan"/>
        </w:rPr>
        <w:t xml:space="preserve">workers </w:t>
      </w:r>
      <w:r w:rsidRPr="006D310A">
        <w:rPr>
          <w:rStyle w:val="Emphasis"/>
          <w:highlight w:val="cyan"/>
        </w:rPr>
        <w:t>suffer</w:t>
      </w:r>
      <w:r w:rsidRPr="00845B87">
        <w:rPr>
          <w:sz w:val="14"/>
        </w:rPr>
        <w:t xml:space="preserve"> again </w:t>
      </w:r>
      <w:r w:rsidRPr="00845B87">
        <w:rPr>
          <w:rStyle w:val="StyleUnderline"/>
        </w:rPr>
        <w:t xml:space="preserve">by </w:t>
      </w:r>
      <w:r w:rsidRPr="006D310A">
        <w:rPr>
          <w:rStyle w:val="Emphasis"/>
          <w:highlight w:val="cyan"/>
        </w:rPr>
        <w:t>dismantling</w:t>
      </w:r>
      <w:r w:rsidRPr="008A6B67">
        <w:rPr>
          <w:rStyle w:val="Emphasis"/>
        </w:rPr>
        <w:t xml:space="preserve"> the </w:t>
      </w:r>
      <w:r w:rsidRPr="006D310A">
        <w:rPr>
          <w:rStyle w:val="Emphasis"/>
          <w:highlight w:val="cyan"/>
        </w:rPr>
        <w:t>Department of Labor</w:t>
      </w:r>
      <w:r w:rsidRPr="00845B87">
        <w:rPr>
          <w:rStyle w:val="StyleUnderline"/>
        </w:rPr>
        <w:t>,</w:t>
      </w:r>
      <w:r w:rsidRPr="00845B87">
        <w:rPr>
          <w:sz w:val="14"/>
        </w:rPr>
        <w:t xml:space="preserve"> the agency </w:t>
      </w:r>
      <w:r w:rsidRPr="00845B87">
        <w:rPr>
          <w:rStyle w:val="StyleUnderline"/>
        </w:rPr>
        <w:t xml:space="preserve">that </w:t>
      </w:r>
      <w:r w:rsidRPr="008A6B67">
        <w:rPr>
          <w:rStyle w:val="Emphasis"/>
        </w:rPr>
        <w:t>enforces all kinds of employment laws</w:t>
      </w:r>
      <w:r w:rsidRPr="00845B87">
        <w:rPr>
          <w:rStyle w:val="StyleUnderline"/>
        </w:rPr>
        <w:t xml:space="preserve"> such as wage theft, workplace safety, and job discrimination. </w:t>
      </w:r>
    </w:p>
    <w:p w14:paraId="1EB16AD8" w14:textId="77777777" w:rsidR="002D1AEA" w:rsidRPr="00845B87" w:rsidRDefault="002D1AEA" w:rsidP="002D1AEA">
      <w:pPr>
        <w:rPr>
          <w:sz w:val="14"/>
        </w:rPr>
      </w:pPr>
      <w:r w:rsidRPr="00845B87">
        <w:rPr>
          <w:sz w:val="14"/>
        </w:rPr>
        <w:t xml:space="preserve">His </w:t>
      </w:r>
      <w:r w:rsidRPr="00845B87">
        <w:rPr>
          <w:rStyle w:val="StyleUnderline"/>
        </w:rPr>
        <w:t>DOL</w:t>
      </w:r>
      <w:r w:rsidRPr="00845B87">
        <w:rPr>
          <w:sz w:val="14"/>
        </w:rPr>
        <w:t xml:space="preserve"> recently sent out two rounds of memorandums </w:t>
      </w:r>
      <w:r w:rsidRPr="006D310A">
        <w:rPr>
          <w:rStyle w:val="StyleUnderline"/>
          <w:highlight w:val="cyan"/>
        </w:rPr>
        <w:t>asking</w:t>
      </w:r>
      <w:r w:rsidRPr="00845B87">
        <w:rPr>
          <w:rStyle w:val="StyleUnderline"/>
        </w:rPr>
        <w:t xml:space="preserve"> </w:t>
      </w:r>
      <w:r w:rsidRPr="006D310A">
        <w:rPr>
          <w:rStyle w:val="StyleUnderline"/>
          <w:highlight w:val="cyan"/>
        </w:rPr>
        <w:t>employees to resign</w:t>
      </w:r>
      <w:r w:rsidRPr="00845B87">
        <w:rPr>
          <w:rStyle w:val="StyleUnderline"/>
        </w:rPr>
        <w:t xml:space="preserve"> through</w:t>
      </w:r>
      <w:r w:rsidRPr="00845B87">
        <w:rPr>
          <w:sz w:val="14"/>
        </w:rPr>
        <w:t xml:space="preserve"> Elon </w:t>
      </w:r>
      <w:r w:rsidRPr="00845B87">
        <w:rPr>
          <w:rStyle w:val="StyleUnderline"/>
        </w:rPr>
        <w:t>Musk’s Deferred Resignation Program</w:t>
      </w:r>
      <w:r w:rsidRPr="00845B87">
        <w:rPr>
          <w:sz w:val="14"/>
        </w:rPr>
        <w:t xml:space="preserve"> (DRP) that was first launched in January. The </w:t>
      </w:r>
      <w:r w:rsidRPr="00845B87">
        <w:rPr>
          <w:rStyle w:val="StyleUnderline"/>
        </w:rPr>
        <w:t>first round of solicitation was sent to four DOL agencies</w:t>
      </w:r>
      <w:r w:rsidRPr="00845B87">
        <w:rPr>
          <w:sz w:val="14"/>
        </w:rPr>
        <w:t xml:space="preserve">: the Office of Federal Contract Compliance Programs (OFCCP), Office of Workers’ Compensation Programs (OWCP), Office of Public Affairs (OPA), and the Bureau of International Labor Affairs (ILAB). </w:t>
      </w:r>
    </w:p>
    <w:p w14:paraId="175CADCC" w14:textId="77777777" w:rsidR="002D1AEA" w:rsidRPr="00845B87" w:rsidRDefault="002D1AEA" w:rsidP="002D1AEA">
      <w:pPr>
        <w:rPr>
          <w:sz w:val="14"/>
        </w:rPr>
      </w:pPr>
      <w:r w:rsidRPr="00845B87">
        <w:rPr>
          <w:sz w:val="14"/>
        </w:rPr>
        <w:t xml:space="preserve">A week later, a second round of DRP offers were sent to the rest of the department with some positions exempted due to a technicality. </w:t>
      </w:r>
    </w:p>
    <w:p w14:paraId="59842FF8" w14:textId="77777777" w:rsidR="002D1AEA" w:rsidRPr="00845B87" w:rsidRDefault="002D1AEA" w:rsidP="002D1AEA">
      <w:pPr>
        <w:rPr>
          <w:sz w:val="14"/>
        </w:rPr>
      </w:pPr>
      <w:r w:rsidRPr="00845B87">
        <w:rPr>
          <w:sz w:val="14"/>
        </w:rPr>
        <w:t xml:space="preserve">DOL told workers that layoffs were coming, so </w:t>
      </w:r>
      <w:r w:rsidRPr="00DE5717">
        <w:rPr>
          <w:rStyle w:val="Emphasis"/>
        </w:rPr>
        <w:t xml:space="preserve">more than </w:t>
      </w:r>
      <w:r w:rsidRPr="006D310A">
        <w:rPr>
          <w:rStyle w:val="Emphasis"/>
          <w:highlight w:val="cyan"/>
        </w:rPr>
        <w:t>2,700</w:t>
      </w:r>
      <w:r w:rsidRPr="00845B87">
        <w:rPr>
          <w:rStyle w:val="StyleUnderline"/>
        </w:rPr>
        <w:t xml:space="preserve"> of the department’s 14,578 employees </w:t>
      </w:r>
      <w:r w:rsidRPr="006D310A">
        <w:rPr>
          <w:rStyle w:val="StyleUnderline"/>
          <w:highlight w:val="cyan"/>
        </w:rPr>
        <w:t>took</w:t>
      </w:r>
      <w:r w:rsidRPr="00845B87">
        <w:rPr>
          <w:rStyle w:val="StyleUnderline"/>
        </w:rPr>
        <w:t xml:space="preserve"> the DRP </w:t>
      </w:r>
      <w:r w:rsidRPr="006D310A">
        <w:rPr>
          <w:rStyle w:val="StyleUnderline"/>
          <w:highlight w:val="cyan"/>
        </w:rPr>
        <w:t>offer</w:t>
      </w:r>
      <w:r w:rsidRPr="00845B87">
        <w:rPr>
          <w:sz w:val="14"/>
        </w:rPr>
        <w:t xml:space="preserve">. </w:t>
      </w:r>
      <w:r w:rsidRPr="00845B87">
        <w:rPr>
          <w:rStyle w:val="StyleUnderline"/>
        </w:rPr>
        <w:t>DOL is</w:t>
      </w:r>
      <w:r w:rsidRPr="00845B87">
        <w:rPr>
          <w:sz w:val="14"/>
        </w:rPr>
        <w:t xml:space="preserve"> also </w:t>
      </w:r>
      <w:r w:rsidRPr="006D310A">
        <w:rPr>
          <w:rStyle w:val="Emphasis"/>
          <w:highlight w:val="cyan"/>
        </w:rPr>
        <w:t>urging people to retire</w:t>
      </w:r>
      <w:r w:rsidRPr="00DE5717">
        <w:rPr>
          <w:rStyle w:val="Emphasis"/>
        </w:rPr>
        <w:t xml:space="preserve"> early</w:t>
      </w:r>
      <w:r w:rsidRPr="00845B87">
        <w:rPr>
          <w:rStyle w:val="StyleUnderline"/>
        </w:rPr>
        <w:t xml:space="preserve"> under the Voluntary Early Retirement Authority </w:t>
      </w:r>
      <w:r w:rsidRPr="00845B87">
        <w:rPr>
          <w:sz w:val="14"/>
        </w:rPr>
        <w:t xml:space="preserve">(VERA). </w:t>
      </w:r>
    </w:p>
    <w:p w14:paraId="3F311429" w14:textId="77777777" w:rsidR="002D1AEA" w:rsidRPr="00845B87" w:rsidRDefault="002D1AEA" w:rsidP="002D1AEA">
      <w:pPr>
        <w:rPr>
          <w:sz w:val="14"/>
        </w:rPr>
      </w:pPr>
      <w:r w:rsidRPr="00845B87">
        <w:rPr>
          <w:sz w:val="14"/>
        </w:rPr>
        <w:t xml:space="preserve">“These </w:t>
      </w:r>
      <w:r w:rsidRPr="006D310A">
        <w:rPr>
          <w:rStyle w:val="StyleUnderline"/>
          <w:highlight w:val="cyan"/>
        </w:rPr>
        <w:t>agencies</w:t>
      </w:r>
      <w:r w:rsidRPr="00845B87">
        <w:rPr>
          <w:rStyle w:val="StyleUnderline"/>
        </w:rPr>
        <w:t xml:space="preserve"> play </w:t>
      </w:r>
      <w:r w:rsidRPr="006D310A">
        <w:rPr>
          <w:rStyle w:val="Emphasis"/>
          <w:highlight w:val="cyan"/>
        </w:rPr>
        <w:t>crucial</w:t>
      </w:r>
      <w:r w:rsidRPr="00DE5717">
        <w:rPr>
          <w:rStyle w:val="Emphasis"/>
        </w:rPr>
        <w:t xml:space="preserve"> roles</w:t>
      </w:r>
      <w:r w:rsidRPr="00845B87">
        <w:rPr>
          <w:rStyle w:val="StyleUnderline"/>
        </w:rPr>
        <w:t xml:space="preserve"> </w:t>
      </w:r>
      <w:r w:rsidRPr="006D310A">
        <w:rPr>
          <w:rStyle w:val="StyleUnderline"/>
          <w:highlight w:val="cyan"/>
        </w:rPr>
        <w:t xml:space="preserve">in </w:t>
      </w:r>
      <w:r w:rsidRPr="006D310A">
        <w:rPr>
          <w:rStyle w:val="Emphasis"/>
          <w:highlight w:val="cyan"/>
        </w:rPr>
        <w:t>protecting workers</w:t>
      </w:r>
      <w:r w:rsidRPr="00845B87">
        <w:rPr>
          <w:rStyle w:val="StyleUnderline"/>
        </w:rPr>
        <w:t xml:space="preserve">, </w:t>
      </w:r>
      <w:r w:rsidRPr="00DE5717">
        <w:rPr>
          <w:rStyle w:val="Emphasis"/>
        </w:rPr>
        <w:t>ensuring fair wages,</w:t>
      </w:r>
      <w:r w:rsidRPr="00845B87">
        <w:rPr>
          <w:rStyle w:val="StyleUnderline"/>
        </w:rPr>
        <w:t xml:space="preserve"> and supporting businesses. Their </w:t>
      </w:r>
      <w:r w:rsidRPr="006D310A">
        <w:rPr>
          <w:rStyle w:val="StyleUnderline"/>
          <w:highlight w:val="cyan"/>
        </w:rPr>
        <w:t>absence</w:t>
      </w:r>
      <w:r w:rsidRPr="00845B87">
        <w:rPr>
          <w:rStyle w:val="StyleUnderline"/>
        </w:rPr>
        <w:t xml:space="preserve"> would </w:t>
      </w:r>
      <w:r w:rsidRPr="006D310A">
        <w:rPr>
          <w:rStyle w:val="StyleUnderline"/>
          <w:highlight w:val="cyan"/>
        </w:rPr>
        <w:t>have severe</w:t>
      </w:r>
      <w:r w:rsidRPr="00845B87">
        <w:rPr>
          <w:rStyle w:val="StyleUnderline"/>
        </w:rPr>
        <w:t xml:space="preserve"> economic and </w:t>
      </w:r>
      <w:r w:rsidRPr="006D310A">
        <w:rPr>
          <w:rStyle w:val="Emphasis"/>
          <w:highlight w:val="cyan"/>
        </w:rPr>
        <w:t>social repercussions</w:t>
      </w:r>
      <w:r w:rsidRPr="00845B87">
        <w:rPr>
          <w:rStyle w:val="StyleUnderline"/>
        </w:rPr>
        <w:t xml:space="preserve"> across our country</w:t>
      </w:r>
      <w:r w:rsidRPr="00845B87">
        <w:rPr>
          <w:sz w:val="14"/>
        </w:rPr>
        <w:t xml:space="preserve">,” said Omar Algeciras, regional vice president of AFGE Local 2391representing DOL workers in Alaska, Idaho, Hawaii, Oregon, California, Nevada, Arizona, Washington, American Samoa, Guam, and Saipan. </w:t>
      </w:r>
    </w:p>
    <w:p w14:paraId="58DF4548" w14:textId="77777777" w:rsidR="002D1AEA" w:rsidRPr="00845B87" w:rsidRDefault="002D1AEA" w:rsidP="002D1AEA">
      <w:pPr>
        <w:rPr>
          <w:sz w:val="14"/>
        </w:rPr>
      </w:pPr>
      <w:r w:rsidRPr="00845B87">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0871B393" w14:textId="77777777" w:rsidR="002D1AEA" w:rsidRDefault="002D1AEA" w:rsidP="002D1AEA">
      <w:pPr>
        <w:rPr>
          <w:sz w:val="14"/>
        </w:rPr>
      </w:pPr>
      <w:r w:rsidRPr="00845B87">
        <w:rPr>
          <w:sz w:val="14"/>
        </w:rPr>
        <w:t xml:space="preserve">Besides requiring people to return to the physical offices, </w:t>
      </w:r>
      <w:r w:rsidRPr="006D310A">
        <w:rPr>
          <w:rStyle w:val="StyleUnderline"/>
          <w:highlight w:val="cyan"/>
        </w:rPr>
        <w:t>Trump</w:t>
      </w:r>
      <w:r w:rsidRPr="00845B87">
        <w:rPr>
          <w:rStyle w:val="StyleUnderline"/>
        </w:rPr>
        <w:t xml:space="preserve"> is also </w:t>
      </w:r>
      <w:r w:rsidRPr="006D310A">
        <w:rPr>
          <w:rStyle w:val="StyleUnderline"/>
          <w:highlight w:val="cyan"/>
        </w:rPr>
        <w:t>taking away childcare subsidies</w:t>
      </w:r>
      <w:r w:rsidRPr="00845B87">
        <w:rPr>
          <w:rStyle w:val="StyleUnderline"/>
        </w:rPr>
        <w:t xml:space="preserve"> and </w:t>
      </w:r>
      <w:r w:rsidRPr="006D310A">
        <w:rPr>
          <w:rStyle w:val="StyleUnderline"/>
          <w:highlight w:val="cyan"/>
        </w:rPr>
        <w:t>removing</w:t>
      </w:r>
      <w:r w:rsidRPr="00845B87">
        <w:rPr>
          <w:rStyle w:val="StyleUnderline"/>
        </w:rPr>
        <w:t xml:space="preserve"> the Employees Assistance Program (</w:t>
      </w:r>
      <w:r w:rsidRPr="006D310A">
        <w:rPr>
          <w:rStyle w:val="StyleUnderline"/>
          <w:highlight w:val="cyan"/>
        </w:rPr>
        <w:t>EAP</w:t>
      </w:r>
      <w:r w:rsidRPr="00845B87">
        <w:rPr>
          <w:rStyle w:val="StyleUnderline"/>
        </w:rPr>
        <w:t>) that provides confidential support to employees facing personal or work-related issues that may affect their well-being and productivity</w:t>
      </w:r>
      <w:r w:rsidRPr="00845B87">
        <w:rPr>
          <w:sz w:val="14"/>
        </w:rPr>
        <w:t xml:space="preserve">. </w:t>
      </w:r>
    </w:p>
    <w:p w14:paraId="0D02CEC5" w14:textId="77777777" w:rsidR="002D1AEA" w:rsidRDefault="002D1AEA" w:rsidP="002D1AEA">
      <w:pPr>
        <w:pStyle w:val="Heading4"/>
      </w:pPr>
      <w:r>
        <w:t>No Aff.</w:t>
      </w:r>
    </w:p>
    <w:p w14:paraId="3FC3102B" w14:textId="77777777" w:rsidR="002D1AEA" w:rsidRDefault="002D1AEA" w:rsidP="002D1AEA">
      <w:r w:rsidRPr="0018063B">
        <w:rPr>
          <w:rStyle w:val="Style13ptBold"/>
        </w:rPr>
        <w:t>Poydock 25</w:t>
      </w:r>
      <w:r w:rsidRPr="0018063B">
        <w:t xml:space="preserve"> – </w:t>
      </w:r>
      <w:r>
        <w:t xml:space="preserve">Margaret, </w:t>
      </w:r>
      <w:r w:rsidRPr="0018063B">
        <w:t>senior policy analyst</w:t>
      </w:r>
      <w:r>
        <w:t xml:space="preserve"> at Economic Policy Institute</w:t>
      </w:r>
      <w:r w:rsidRPr="0018063B">
        <w:t>, 6</w:t>
      </w:r>
      <w:r>
        <w:t>/</w:t>
      </w:r>
      <w:r w:rsidRPr="0018063B">
        <w:t>6</w:t>
      </w:r>
      <w:r>
        <w:t>/</w:t>
      </w:r>
      <w:r w:rsidRPr="0018063B">
        <w:t xml:space="preserve">2025, "Trump’s attacks on the Department of Labor will hurt wages and working conditions", Economic Policy Institute, </w:t>
      </w:r>
      <w:r w:rsidRPr="00B84941">
        <w:t>https://www.epi.org/blog/trumps-attacks-on-the-department-of-labor-will-hurt-wages-and-working-conditions/</w:t>
      </w:r>
    </w:p>
    <w:p w14:paraId="395008BB" w14:textId="77777777" w:rsidR="002D1AEA" w:rsidRPr="00E84916" w:rsidRDefault="002D1AEA" w:rsidP="002D1AEA">
      <w:pPr>
        <w:rPr>
          <w:rStyle w:val="StyleUnderline"/>
        </w:rPr>
      </w:pPr>
      <w:r w:rsidRPr="00253A6B">
        <w:rPr>
          <w:sz w:val="14"/>
        </w:rPr>
        <w:t xml:space="preserve">In just a few months, the </w:t>
      </w:r>
      <w:r w:rsidRPr="006D310A">
        <w:rPr>
          <w:rStyle w:val="StyleUnderline"/>
          <w:highlight w:val="cyan"/>
        </w:rPr>
        <w:t>Trump</w:t>
      </w:r>
      <w:r w:rsidRPr="00253A6B">
        <w:rPr>
          <w:sz w:val="14"/>
        </w:rPr>
        <w:t xml:space="preserve"> administration </w:t>
      </w:r>
      <w:r w:rsidRPr="00E84916">
        <w:rPr>
          <w:rStyle w:val="StyleUnderline"/>
        </w:rPr>
        <w:t>has demonstrated</w:t>
      </w:r>
      <w:r w:rsidRPr="00253A6B">
        <w:rPr>
          <w:sz w:val="14"/>
        </w:rPr>
        <w:t xml:space="preserve"> its </w:t>
      </w:r>
      <w:r w:rsidRPr="00E84916">
        <w:rPr>
          <w:rStyle w:val="StyleUnderline"/>
        </w:rPr>
        <w:t xml:space="preserve">willingness to </w:t>
      </w:r>
      <w:r w:rsidRPr="006D310A">
        <w:rPr>
          <w:rStyle w:val="Emphasis"/>
          <w:highlight w:val="cyan"/>
        </w:rPr>
        <w:t>abandon workers</w:t>
      </w:r>
      <w:r w:rsidRPr="00E84916">
        <w:rPr>
          <w:rStyle w:val="StyleUnderline"/>
        </w:rPr>
        <w:t xml:space="preserve"> and undermine their wages and working conditions. This includes repeated </w:t>
      </w:r>
      <w:r w:rsidRPr="006D310A">
        <w:rPr>
          <w:rStyle w:val="StyleUnderline"/>
          <w:highlight w:val="cyan"/>
        </w:rPr>
        <w:t>attacks</w:t>
      </w:r>
      <w:r w:rsidRPr="00E84916">
        <w:rPr>
          <w:rStyle w:val="StyleUnderline"/>
        </w:rPr>
        <w:t xml:space="preserve"> </w:t>
      </w:r>
      <w:r w:rsidRPr="006D310A">
        <w:rPr>
          <w:rStyle w:val="StyleUnderline"/>
          <w:highlight w:val="cyan"/>
        </w:rPr>
        <w:t xml:space="preserve">to </w:t>
      </w:r>
      <w:r w:rsidRPr="00763959">
        <w:rPr>
          <w:rStyle w:val="StyleUnderline"/>
        </w:rPr>
        <w:t>the</w:t>
      </w:r>
      <w:r w:rsidRPr="00253A6B">
        <w:rPr>
          <w:sz w:val="14"/>
        </w:rPr>
        <w:t xml:space="preserve"> Department of Labor (</w:t>
      </w:r>
      <w:r w:rsidRPr="006D310A">
        <w:rPr>
          <w:rStyle w:val="Emphasis"/>
          <w:highlight w:val="cyan"/>
        </w:rPr>
        <w:t>DOL</w:t>
      </w:r>
      <w:r w:rsidRPr="00763959">
        <w:rPr>
          <w:sz w:val="14"/>
        </w:rPr>
        <w:t>)—</w:t>
      </w:r>
      <w:r w:rsidRPr="00253A6B">
        <w:rPr>
          <w:sz w:val="14"/>
        </w:rPr>
        <w:t xml:space="preserve">the federal agency that oversees federal wage and hour laws, worker safety, workforce development, and employee benefits protection programs. </w:t>
      </w:r>
      <w:r w:rsidRPr="006D310A">
        <w:rPr>
          <w:rStyle w:val="Emphasis"/>
          <w:highlight w:val="cyan"/>
        </w:rPr>
        <w:t>Anti-worker nominations</w:t>
      </w:r>
      <w:r w:rsidRPr="00253A6B">
        <w:rPr>
          <w:sz w:val="14"/>
        </w:rPr>
        <w:t xml:space="preserve"> to key DOL positions—currently under Senate consideration—</w:t>
      </w:r>
      <w:r w:rsidRPr="00E84916">
        <w:rPr>
          <w:rStyle w:val="StyleUnderline"/>
        </w:rPr>
        <w:t xml:space="preserve">pose future </w:t>
      </w:r>
      <w:r w:rsidRPr="006D310A">
        <w:rPr>
          <w:rStyle w:val="StyleUnderline"/>
          <w:highlight w:val="cyan"/>
        </w:rPr>
        <w:t>risk</w:t>
      </w:r>
      <w:r w:rsidRPr="00E84916">
        <w:rPr>
          <w:rStyle w:val="StyleUnderline"/>
        </w:rPr>
        <w:t xml:space="preserve"> to </w:t>
      </w:r>
      <w:r w:rsidRPr="006D310A">
        <w:rPr>
          <w:rStyle w:val="StyleUnderline"/>
          <w:highlight w:val="cyan"/>
        </w:rPr>
        <w:t xml:space="preserve">workers’ </w:t>
      </w:r>
      <w:r w:rsidRPr="006D310A">
        <w:rPr>
          <w:rStyle w:val="Emphasis"/>
          <w:highlight w:val="cyan"/>
        </w:rPr>
        <w:t>rights</w:t>
      </w:r>
      <w:r w:rsidRPr="006D310A">
        <w:rPr>
          <w:rStyle w:val="StyleUnderline"/>
          <w:highlight w:val="cyan"/>
        </w:rPr>
        <w:t>.</w:t>
      </w:r>
      <w:r w:rsidRPr="00E84916">
        <w:rPr>
          <w:rStyle w:val="StyleUnderline"/>
        </w:rPr>
        <w:t xml:space="preserve"> </w:t>
      </w:r>
    </w:p>
    <w:p w14:paraId="4E6BAFDF" w14:textId="77777777" w:rsidR="002D1AEA" w:rsidRPr="00253A6B" w:rsidRDefault="002D1AEA" w:rsidP="002D1AEA">
      <w:pPr>
        <w:rPr>
          <w:sz w:val="14"/>
        </w:rPr>
      </w:pPr>
      <w:r w:rsidRPr="00253A6B">
        <w:rPr>
          <w:sz w:val="14"/>
        </w:rPr>
        <w:t xml:space="preserve">In January, </w:t>
      </w:r>
      <w:r w:rsidRPr="00E84916">
        <w:rPr>
          <w:rStyle w:val="StyleUnderline"/>
        </w:rPr>
        <w:t xml:space="preserve">Trump </w:t>
      </w:r>
      <w:r w:rsidRPr="006D310A">
        <w:rPr>
          <w:rStyle w:val="Emphasis"/>
          <w:highlight w:val="cyan"/>
        </w:rPr>
        <w:t>rescinded</w:t>
      </w:r>
      <w:r w:rsidRPr="00E84916">
        <w:rPr>
          <w:rStyle w:val="StyleUnderline"/>
        </w:rPr>
        <w:t xml:space="preserve"> Executive Order 11246, which enforced </w:t>
      </w:r>
      <w:r w:rsidRPr="006D310A">
        <w:rPr>
          <w:rStyle w:val="Emphasis"/>
          <w:highlight w:val="cyan"/>
        </w:rPr>
        <w:t>anti-discrimination protections</w:t>
      </w:r>
      <w:r w:rsidRPr="006D310A">
        <w:rPr>
          <w:rStyle w:val="StyleUnderline"/>
          <w:highlight w:val="cyan"/>
        </w:rPr>
        <w:t xml:space="preserve"> and </w:t>
      </w:r>
      <w:r w:rsidRPr="006D310A">
        <w:rPr>
          <w:rStyle w:val="Emphasis"/>
          <w:highlight w:val="cyan"/>
        </w:rPr>
        <w:t>equal employment opportunity</w:t>
      </w:r>
      <w:r w:rsidRPr="00E84916">
        <w:rPr>
          <w:rStyle w:val="StyleUnderline"/>
        </w:rPr>
        <w:t xml:space="preserve"> requirements in federal contracting</w:t>
      </w:r>
      <w:r w:rsidRPr="00253A6B">
        <w:rPr>
          <w:sz w:val="14"/>
        </w:rPr>
        <w:t xml:space="preserve">—effectively </w:t>
      </w:r>
      <w:r w:rsidRPr="00E84916">
        <w:rPr>
          <w:rStyle w:val="StyleUnderline"/>
        </w:rPr>
        <w:t>halting the work of the Office of Federal Contract Compliance Programs.</w:t>
      </w:r>
      <w:r w:rsidRPr="00253A6B">
        <w:rPr>
          <w:sz w:val="14"/>
        </w:rPr>
        <w:t xml:space="preserve"> In March, </w:t>
      </w:r>
      <w:r w:rsidRPr="00E84916">
        <w:rPr>
          <w:rStyle w:val="StyleUnderline"/>
        </w:rPr>
        <w:t>Trump rescinded</w:t>
      </w:r>
      <w:r w:rsidRPr="00253A6B">
        <w:rPr>
          <w:sz w:val="14"/>
        </w:rPr>
        <w:t xml:space="preserve"> an executive </w:t>
      </w:r>
      <w:r w:rsidRPr="00E84916">
        <w:rPr>
          <w:rStyle w:val="StyleUnderline"/>
        </w:rPr>
        <w:t>order</w:t>
      </w:r>
      <w:r w:rsidRPr="00253A6B">
        <w:rPr>
          <w:sz w:val="14"/>
        </w:rPr>
        <w:t xml:space="preserve"> </w:t>
      </w:r>
      <w:r w:rsidRPr="00E84916">
        <w:rPr>
          <w:rStyle w:val="StyleUnderline"/>
        </w:rPr>
        <w:t>that raised the minimum wage for federal contractors</w:t>
      </w:r>
      <w:r w:rsidRPr="00253A6B">
        <w:rPr>
          <w:sz w:val="14"/>
        </w:rPr>
        <w:t xml:space="preserve">, which could cut these workers’ wages anywhere from 25% to 60%. In early April, the Mine Safety and Health Administration—a DOL subagency—announced they were delaying the enforcement of the Biden-era silica rule for coal miners, increasing the risk of coal miners being exposed to silica dust. </w:t>
      </w:r>
    </w:p>
    <w:p w14:paraId="1446D1DC" w14:textId="77777777" w:rsidR="002D1AEA" w:rsidRPr="00253A6B" w:rsidRDefault="002D1AEA" w:rsidP="002D1AEA">
      <w:pPr>
        <w:rPr>
          <w:sz w:val="14"/>
        </w:rPr>
      </w:pPr>
      <w:r w:rsidRPr="00253A6B">
        <w:rPr>
          <w:sz w:val="14"/>
        </w:rPr>
        <w:t xml:space="preserve">Most recently, </w:t>
      </w:r>
      <w:r w:rsidRPr="00E84916">
        <w:rPr>
          <w:rStyle w:val="StyleUnderline"/>
        </w:rPr>
        <w:t>Trump’s DOL asked to pause litigation on the Biden-era overtime pay rule</w:t>
      </w:r>
      <w:r w:rsidRPr="00253A6B">
        <w:rPr>
          <w:sz w:val="14"/>
        </w:rPr>
        <w:t xml:space="preserve">, seemingly </w:t>
      </w:r>
      <w:r w:rsidRPr="00565C62">
        <w:rPr>
          <w:rStyle w:val="StyleUnderline"/>
        </w:rPr>
        <w:t>indicating that the department plans to rescind the rule that expanded the right to overtime pay for 4.3 million workers</w:t>
      </w:r>
      <w:r w:rsidRPr="00253A6B">
        <w:rPr>
          <w:sz w:val="14"/>
        </w:rPr>
        <w:t xml:space="preserve">. DOL also announced it would stop enforcing a Biden-era rule that made it harder for employers to misclassify workers as independent contractors, potentially costing workers thousands of dollars each year. </w:t>
      </w:r>
    </w:p>
    <w:p w14:paraId="7BEDA236" w14:textId="77777777" w:rsidR="002D1AEA" w:rsidRPr="00763959" w:rsidRDefault="002D1AEA" w:rsidP="002D1AEA">
      <w:pPr>
        <w:rPr>
          <w:rStyle w:val="StyleUnderline"/>
        </w:rPr>
      </w:pPr>
      <w:r w:rsidRPr="00253A6B">
        <w:rPr>
          <w:sz w:val="14"/>
        </w:rPr>
        <w:t xml:space="preserve">In addition to policy changes, </w:t>
      </w:r>
      <w:r w:rsidRPr="00565C62">
        <w:rPr>
          <w:rStyle w:val="StyleUnderline"/>
        </w:rPr>
        <w:t xml:space="preserve">Trump has put forward </w:t>
      </w:r>
      <w:r w:rsidRPr="006D310A">
        <w:rPr>
          <w:rStyle w:val="StyleUnderline"/>
          <w:highlight w:val="cyan"/>
        </w:rPr>
        <w:t>nominations</w:t>
      </w:r>
      <w:r w:rsidRPr="00565C62">
        <w:rPr>
          <w:rStyle w:val="StyleUnderline"/>
        </w:rPr>
        <w:t xml:space="preserve"> that could </w:t>
      </w:r>
      <w:r w:rsidRPr="006D310A">
        <w:rPr>
          <w:rStyle w:val="Emphasis"/>
          <w:highlight w:val="cyan"/>
        </w:rPr>
        <w:t>impact</w:t>
      </w:r>
      <w:r w:rsidRPr="00DE5717">
        <w:rPr>
          <w:rStyle w:val="Emphasis"/>
        </w:rPr>
        <w:t xml:space="preserve"> workers’ </w:t>
      </w:r>
      <w:r w:rsidRPr="006D310A">
        <w:rPr>
          <w:rStyle w:val="Emphasis"/>
          <w:highlight w:val="cyan"/>
        </w:rPr>
        <w:t>rights</w:t>
      </w:r>
      <w:r w:rsidRPr="00565C62">
        <w:rPr>
          <w:rStyle w:val="StyleUnderline"/>
        </w:rPr>
        <w:t xml:space="preserve">. Trump </w:t>
      </w:r>
      <w:r w:rsidRPr="00DE5717">
        <w:rPr>
          <w:rStyle w:val="StyleUnderline"/>
        </w:rPr>
        <w:t xml:space="preserve">nominated </w:t>
      </w:r>
      <w:r w:rsidRPr="006D310A">
        <w:rPr>
          <w:rStyle w:val="StyleUnderline"/>
          <w:highlight w:val="cyan"/>
        </w:rPr>
        <w:t xml:space="preserve">Jonathan </w:t>
      </w:r>
      <w:r w:rsidRPr="006D310A">
        <w:rPr>
          <w:rStyle w:val="Emphasis"/>
          <w:highlight w:val="cyan"/>
        </w:rPr>
        <w:t>Berry</w:t>
      </w:r>
      <w:r w:rsidRPr="00253A6B">
        <w:rPr>
          <w:sz w:val="14"/>
        </w:rPr>
        <w:t xml:space="preserve"> as the Solicitor of Labor, </w:t>
      </w:r>
      <w:r w:rsidRPr="00565C62">
        <w:rPr>
          <w:rStyle w:val="StyleUnderline"/>
        </w:rPr>
        <w:t>who is now awaiting his Senate confirmation hearing.</w:t>
      </w:r>
      <w:r w:rsidRPr="00253A6B">
        <w:rPr>
          <w:sz w:val="14"/>
        </w:rPr>
        <w:t xml:space="preserve"> Berry </w:t>
      </w:r>
      <w:r w:rsidRPr="00763959">
        <w:rPr>
          <w:rStyle w:val="StyleUnderline"/>
        </w:rPr>
        <w:t xml:space="preserve">authored the Project 2025 section on the Department of Labor, which dangerously </w:t>
      </w:r>
      <w:r w:rsidRPr="006D310A">
        <w:rPr>
          <w:rStyle w:val="StyleUnderline"/>
          <w:highlight w:val="cyan"/>
        </w:rPr>
        <w:t xml:space="preserve">calls for </w:t>
      </w:r>
      <w:r w:rsidRPr="006D310A">
        <w:rPr>
          <w:rStyle w:val="Emphasis"/>
          <w:highlight w:val="cyan"/>
        </w:rPr>
        <w:t>weakening</w:t>
      </w:r>
      <w:r w:rsidRPr="00763959">
        <w:rPr>
          <w:rStyle w:val="StyleUnderline"/>
        </w:rPr>
        <w:t xml:space="preserve"> the federal </w:t>
      </w:r>
      <w:r w:rsidRPr="006D310A">
        <w:rPr>
          <w:rStyle w:val="Emphasis"/>
          <w:highlight w:val="cyan"/>
        </w:rPr>
        <w:t>minimum wage</w:t>
      </w:r>
      <w:r w:rsidRPr="00763959">
        <w:rPr>
          <w:rStyle w:val="StyleUnderline"/>
        </w:rPr>
        <w:t xml:space="preserve">, </w:t>
      </w:r>
      <w:r w:rsidRPr="006D310A">
        <w:rPr>
          <w:rStyle w:val="Emphasis"/>
          <w:highlight w:val="cyan"/>
        </w:rPr>
        <w:t>limiting</w:t>
      </w:r>
      <w:r w:rsidRPr="006D310A">
        <w:rPr>
          <w:rStyle w:val="StyleUnderline"/>
          <w:highlight w:val="cyan"/>
        </w:rPr>
        <w:t xml:space="preserve"> </w:t>
      </w:r>
      <w:r w:rsidRPr="006D310A">
        <w:rPr>
          <w:rStyle w:val="Emphasis"/>
          <w:highlight w:val="cyan"/>
        </w:rPr>
        <w:t>overtime</w:t>
      </w:r>
      <w:r w:rsidRPr="00763959">
        <w:rPr>
          <w:rStyle w:val="Emphasis"/>
        </w:rPr>
        <w:t xml:space="preserve"> eligibility</w:t>
      </w:r>
      <w:r w:rsidRPr="00763959">
        <w:rPr>
          <w:rStyle w:val="StyleUnderline"/>
        </w:rPr>
        <w:t xml:space="preserve">, and </w:t>
      </w:r>
      <w:r w:rsidRPr="006D310A">
        <w:rPr>
          <w:rStyle w:val="Emphasis"/>
          <w:highlight w:val="cyan"/>
        </w:rPr>
        <w:t>repealing</w:t>
      </w:r>
      <w:r w:rsidRPr="00763959">
        <w:rPr>
          <w:rStyle w:val="Emphasis"/>
        </w:rPr>
        <w:t xml:space="preserve"> prevailing </w:t>
      </w:r>
      <w:r w:rsidRPr="006D310A">
        <w:rPr>
          <w:rStyle w:val="Emphasis"/>
          <w:highlight w:val="cyan"/>
        </w:rPr>
        <w:t>wage requirements</w:t>
      </w:r>
      <w:r w:rsidRPr="00763959">
        <w:rPr>
          <w:rStyle w:val="StyleUnderline"/>
        </w:rPr>
        <w:t xml:space="preserve"> for federally funded construction projects. If confirmed, </w:t>
      </w:r>
      <w:r w:rsidRPr="006D310A">
        <w:rPr>
          <w:rStyle w:val="StyleUnderline"/>
          <w:highlight w:val="cyan"/>
        </w:rPr>
        <w:t xml:space="preserve">Berry will be DOL’s </w:t>
      </w:r>
      <w:r w:rsidRPr="006D310A">
        <w:rPr>
          <w:rStyle w:val="Emphasis"/>
          <w:highlight w:val="cyan"/>
        </w:rPr>
        <w:t>chief legal officer</w:t>
      </w:r>
      <w:r w:rsidRPr="00763959">
        <w:rPr>
          <w:rStyle w:val="StyleUnderline"/>
        </w:rPr>
        <w:t xml:space="preserve"> with independent authority to initiate lawsuits enforcing federal labor laws. </w:t>
      </w:r>
    </w:p>
    <w:p w14:paraId="6674E1C8" w14:textId="77777777" w:rsidR="002D1AEA" w:rsidRPr="00253A6B" w:rsidRDefault="002D1AEA" w:rsidP="002D1AEA">
      <w:pPr>
        <w:rPr>
          <w:sz w:val="14"/>
        </w:rPr>
      </w:pPr>
      <w:r w:rsidRPr="00253A6B">
        <w:rPr>
          <w:sz w:val="14"/>
        </w:rPr>
        <w:t xml:space="preserve">But that’s not all. Reports suggest that </w:t>
      </w:r>
      <w:r w:rsidRPr="006D310A">
        <w:rPr>
          <w:rStyle w:val="Emphasis"/>
          <w:highlight w:val="cyan"/>
        </w:rPr>
        <w:t>roughly 20%</w:t>
      </w:r>
      <w:r w:rsidRPr="006D310A">
        <w:rPr>
          <w:rStyle w:val="StyleUnderline"/>
          <w:highlight w:val="cyan"/>
        </w:rPr>
        <w:t xml:space="preserve"> of DOL</w:t>
      </w:r>
      <w:r w:rsidRPr="00B37DF1">
        <w:rPr>
          <w:rStyle w:val="StyleUnderline"/>
        </w:rPr>
        <w:t xml:space="preserve">’s workforce has </w:t>
      </w:r>
      <w:r w:rsidRPr="006D310A">
        <w:rPr>
          <w:rStyle w:val="StyleUnderline"/>
          <w:highlight w:val="cyan"/>
        </w:rPr>
        <w:t>taken</w:t>
      </w:r>
      <w:r w:rsidRPr="00B37DF1">
        <w:rPr>
          <w:rStyle w:val="StyleUnderline"/>
        </w:rPr>
        <w:t xml:space="preserve"> some form of </w:t>
      </w:r>
      <w:r w:rsidRPr="006D310A">
        <w:rPr>
          <w:rStyle w:val="Emphasis"/>
          <w:highlight w:val="cyan"/>
        </w:rPr>
        <w:t>retirement or buyout</w:t>
      </w:r>
      <w:r w:rsidRPr="00DE5717">
        <w:rPr>
          <w:rStyle w:val="Emphasis"/>
        </w:rPr>
        <w:t xml:space="preserve"> </w:t>
      </w:r>
      <w:r w:rsidRPr="00DE5717">
        <w:rPr>
          <w:rStyle w:val="StyleUnderline"/>
        </w:rPr>
        <w:t>since</w:t>
      </w:r>
      <w:r w:rsidRPr="00B37DF1">
        <w:rPr>
          <w:rStyle w:val="StyleUnderline"/>
        </w:rPr>
        <w:t xml:space="preserve"> Trump took office.</w:t>
      </w:r>
      <w:r w:rsidRPr="00253A6B">
        <w:rPr>
          <w:sz w:val="14"/>
        </w:rPr>
        <w:t xml:space="preserve"> This “</w:t>
      </w:r>
      <w:r w:rsidRPr="006D310A">
        <w:rPr>
          <w:rStyle w:val="StyleUnderline"/>
          <w:highlight w:val="cyan"/>
        </w:rPr>
        <w:t>voluntary” reduction</w:t>
      </w:r>
      <w:r w:rsidRPr="00B37DF1">
        <w:rPr>
          <w:rStyle w:val="StyleUnderline"/>
        </w:rPr>
        <w:t xml:space="preserve"> in DOL staff will negatively </w:t>
      </w:r>
      <w:r w:rsidRPr="006D310A">
        <w:rPr>
          <w:rStyle w:val="StyleUnderline"/>
          <w:highlight w:val="cyan"/>
        </w:rPr>
        <w:t>impact</w:t>
      </w:r>
      <w:r w:rsidRPr="00B37DF1">
        <w:rPr>
          <w:rStyle w:val="StyleUnderline"/>
        </w:rPr>
        <w:t xml:space="preserve"> the </w:t>
      </w:r>
      <w:r w:rsidRPr="006D310A">
        <w:rPr>
          <w:rStyle w:val="StyleUnderline"/>
          <w:highlight w:val="cyan"/>
        </w:rPr>
        <w:t>agency’s services,</w:t>
      </w:r>
      <w:r w:rsidRPr="00B37DF1">
        <w:rPr>
          <w:rStyle w:val="StyleUnderline"/>
        </w:rPr>
        <w:t xml:space="preserve"> including </w:t>
      </w:r>
      <w:r w:rsidRPr="006D310A">
        <w:rPr>
          <w:rStyle w:val="Emphasis"/>
          <w:highlight w:val="cyan"/>
        </w:rPr>
        <w:t>enforcement of labor laws</w:t>
      </w:r>
      <w:r w:rsidRPr="00B37DF1">
        <w:rPr>
          <w:rStyle w:val="StyleUnderline"/>
        </w:rPr>
        <w:t xml:space="preserve">, </w:t>
      </w:r>
      <w:r w:rsidRPr="006D310A">
        <w:rPr>
          <w:rStyle w:val="StyleUnderline"/>
          <w:highlight w:val="cyan"/>
        </w:rPr>
        <w:t>funding</w:t>
      </w:r>
      <w:r w:rsidRPr="00B37DF1">
        <w:rPr>
          <w:rStyle w:val="StyleUnderline"/>
        </w:rPr>
        <w:t xml:space="preserve"> of workforce </w:t>
      </w:r>
      <w:r w:rsidRPr="006D310A">
        <w:rPr>
          <w:rStyle w:val="StyleUnderline"/>
          <w:highlight w:val="cyan"/>
        </w:rPr>
        <w:t>development</w:t>
      </w:r>
      <w:r w:rsidRPr="00B37DF1">
        <w:rPr>
          <w:rStyle w:val="StyleUnderline"/>
        </w:rPr>
        <w:t>, and publication of credible labor market data.</w:t>
      </w:r>
      <w:r w:rsidRPr="00253A6B">
        <w:rPr>
          <w:sz w:val="14"/>
        </w:rPr>
        <w:t xml:space="preserve"> </w:t>
      </w:r>
      <w:r w:rsidRPr="00B37DF1">
        <w:rPr>
          <w:rStyle w:val="StyleUnderline"/>
        </w:rPr>
        <w:t xml:space="preserve">Trump continues to advance an anti-worker agenda by </w:t>
      </w:r>
      <w:r w:rsidRPr="006D310A">
        <w:rPr>
          <w:rStyle w:val="StyleUnderline"/>
          <w:highlight w:val="cyan"/>
        </w:rPr>
        <w:t>proposing</w:t>
      </w:r>
      <w:r w:rsidRPr="00B37DF1">
        <w:rPr>
          <w:rStyle w:val="StyleUnderline"/>
        </w:rPr>
        <w:t xml:space="preserve"> a </w:t>
      </w:r>
      <w:r w:rsidRPr="006D310A">
        <w:rPr>
          <w:rStyle w:val="Emphasis"/>
          <w:highlight w:val="cyan"/>
        </w:rPr>
        <w:t>35% cut to DOL’s budget</w:t>
      </w:r>
      <w:r w:rsidRPr="00B37DF1">
        <w:rPr>
          <w:rStyle w:val="StyleUnderline"/>
        </w:rPr>
        <w:t xml:space="preserve"> in the administration’s fiscal year 2026 budget request</w:t>
      </w:r>
      <w:r w:rsidRPr="00253A6B">
        <w:rPr>
          <w:sz w:val="14"/>
        </w:rPr>
        <w:t xml:space="preserve">. EPI will continue to monitor actions from the Trump administration, Congress, and the courts that impact workers at Federal Policy Watch. </w:t>
      </w:r>
    </w:p>
    <w:p w14:paraId="2D06B2B7" w14:textId="77777777" w:rsidR="002D1AEA" w:rsidRPr="00CE23D2" w:rsidRDefault="002D1AEA" w:rsidP="002D1AEA"/>
    <w:p w14:paraId="7502D006" w14:textId="77777777" w:rsidR="002D1AEA" w:rsidRPr="005D388F" w:rsidRDefault="002D1AEA" w:rsidP="002D1AEA"/>
    <w:p w14:paraId="07F36334" w14:textId="77777777" w:rsidR="002D1AEA" w:rsidRPr="005D388F" w:rsidRDefault="002D1AEA" w:rsidP="002D1AEA"/>
    <w:p w14:paraId="01A64190" w14:textId="77777777" w:rsidR="004948CD" w:rsidRDefault="004948CD" w:rsidP="004948CD">
      <w:pPr>
        <w:pStyle w:val="Heading4"/>
      </w:pPr>
      <w:r>
        <w:t>Inequality is declining now – rising wages, better household wealth.</w:t>
      </w:r>
    </w:p>
    <w:p w14:paraId="622DD56D" w14:textId="77777777" w:rsidR="004948CD" w:rsidRDefault="004948CD" w:rsidP="004948CD">
      <w:r w:rsidRPr="00290A41">
        <w:rPr>
          <w:rStyle w:val="Style13ptBold"/>
        </w:rPr>
        <w:t xml:space="preserve">Rugaber </w:t>
      </w:r>
      <w:r>
        <w:rPr>
          <w:rStyle w:val="Style13ptBold"/>
        </w:rPr>
        <w:t>23</w:t>
      </w:r>
      <w:r w:rsidRPr="00290A41">
        <w:t xml:space="preserve"> </w:t>
      </w:r>
      <w:r>
        <w:t>–</w:t>
      </w:r>
      <w:r w:rsidRPr="00290A41">
        <w:t xml:space="preserve"> Associated Press. (Christopher, "A surge in wealth has boosted most US households since 2020 and helped sustain economic growth," The Seattle Times, 10-18-2023, https://www.seattletimes.com/business/broad-rise-in-wealth-has-boosted-most-us-households-since-2020-and-helped-sustain-economic-growth/)// STC</w:t>
      </w:r>
    </w:p>
    <w:p w14:paraId="1361A592" w14:textId="77777777" w:rsidR="004948CD" w:rsidRPr="00B6758A" w:rsidRDefault="004948CD" w:rsidP="004948CD">
      <w:pPr>
        <w:rPr>
          <w:sz w:val="16"/>
        </w:rPr>
      </w:pPr>
      <w:r w:rsidRPr="00B6758A">
        <w:rPr>
          <w:sz w:val="16"/>
        </w:rPr>
        <w:lastRenderedPageBreak/>
        <w:t xml:space="preserve">WASHINGTON (AP) — </w:t>
      </w:r>
      <w:r w:rsidRPr="00290A41">
        <w:rPr>
          <w:rStyle w:val="StyleUnderline"/>
        </w:rPr>
        <w:t>The net worth of the typical U.S. household grew at the fastest pace in more than three decades from 2020 through 2022</w:t>
      </w:r>
      <w:r w:rsidRPr="00B6758A">
        <w:rPr>
          <w:sz w:val="16"/>
        </w:rPr>
        <w:t>, while relatively low interest rates at that time made it easier for households to pay their debts, according to a government report Wednesday.</w:t>
      </w:r>
    </w:p>
    <w:p w14:paraId="2419915B" w14:textId="77777777" w:rsidR="004948CD" w:rsidRPr="00B6758A" w:rsidRDefault="004948CD" w:rsidP="004948CD">
      <w:pPr>
        <w:rPr>
          <w:sz w:val="16"/>
        </w:rPr>
      </w:pPr>
      <w:r w:rsidRPr="00290A41">
        <w:rPr>
          <w:rStyle w:val="Emphasis"/>
          <w:highlight w:val="cyan"/>
        </w:rPr>
        <w:t>Wealth</w:t>
      </w:r>
      <w:r w:rsidRPr="00290A41">
        <w:rPr>
          <w:rStyle w:val="StyleUnderline"/>
          <w:highlight w:val="cyan"/>
        </w:rPr>
        <w:t xml:space="preserve"> for the </w:t>
      </w:r>
      <w:r w:rsidRPr="00290A41">
        <w:rPr>
          <w:rStyle w:val="Emphasis"/>
          <w:highlight w:val="cyan"/>
        </w:rPr>
        <w:t>median household</w:t>
      </w:r>
      <w:r w:rsidRPr="00B6758A">
        <w:rPr>
          <w:sz w:val="16"/>
        </w:rPr>
        <w:t xml:space="preserve"> — the midpoint between the richest and poorest households — </w:t>
      </w:r>
      <w:r w:rsidRPr="00290A41">
        <w:rPr>
          <w:rStyle w:val="StyleUnderline"/>
          <w:highlight w:val="cyan"/>
        </w:rPr>
        <w:t>jumped 37%</w:t>
      </w:r>
      <w:r w:rsidRPr="00B6758A">
        <w:rPr>
          <w:sz w:val="16"/>
        </w:rPr>
        <w:t xml:space="preserve"> </w:t>
      </w:r>
      <w:r w:rsidRPr="00290A41">
        <w:rPr>
          <w:rStyle w:val="StyleUnderline"/>
        </w:rPr>
        <w:t>during those three years</w:t>
      </w:r>
      <w:r w:rsidRPr="00B6758A">
        <w:rPr>
          <w:sz w:val="16"/>
        </w:rPr>
        <w:t>, the Federal Reserve reported, to nearly $193,000. (The figures are adjusted for inflation.) The increase reflected primarily a jump in home values and higher stock prices and a rise in the proportion of Americans who own homes and stocks.</w:t>
      </w:r>
    </w:p>
    <w:p w14:paraId="03EA1632" w14:textId="77777777" w:rsidR="004948CD" w:rsidRPr="00B6758A" w:rsidRDefault="004948CD" w:rsidP="004948CD">
      <w:pPr>
        <w:rPr>
          <w:sz w:val="16"/>
        </w:rPr>
      </w:pPr>
      <w:r w:rsidRPr="00B6758A">
        <w:rPr>
          <w:sz w:val="16"/>
        </w:rPr>
        <w:t xml:space="preserve">The jump in wealth occurred even as the brief but brutal pandemic recession cost 20 million Americans their jobs in 2020. Extensive </w:t>
      </w:r>
      <w:r w:rsidRPr="00764CC9">
        <w:rPr>
          <w:rStyle w:val="StyleUnderline"/>
        </w:rPr>
        <w:t xml:space="preserve">government </w:t>
      </w:r>
      <w:r w:rsidRPr="00764CC9">
        <w:rPr>
          <w:rStyle w:val="Emphasis"/>
        </w:rPr>
        <w:t>relief</w:t>
      </w:r>
      <w:r w:rsidRPr="00B6758A">
        <w:rPr>
          <w:sz w:val="16"/>
        </w:rPr>
        <w:t xml:space="preserve"> aid, totaling about $5 trillion, </w:t>
      </w:r>
      <w:r w:rsidRPr="00764CC9">
        <w:rPr>
          <w:rStyle w:val="StyleUnderline"/>
        </w:rPr>
        <w:t>helped</w:t>
      </w:r>
      <w:r w:rsidRPr="00B6758A">
        <w:rPr>
          <w:sz w:val="16"/>
        </w:rPr>
        <w:t xml:space="preserve"> </w:t>
      </w:r>
      <w:r w:rsidRPr="00764CC9">
        <w:rPr>
          <w:rStyle w:val="StyleUnderline"/>
        </w:rPr>
        <w:t xml:space="preserve">spur a rapid recovery that </w:t>
      </w:r>
      <w:r w:rsidRPr="00764CC9">
        <w:rPr>
          <w:rStyle w:val="Emphasis"/>
        </w:rPr>
        <w:t>regained</w:t>
      </w:r>
      <w:r w:rsidRPr="00B6758A">
        <w:rPr>
          <w:sz w:val="16"/>
        </w:rPr>
        <w:t xml:space="preserve"> the </w:t>
      </w:r>
      <w:r w:rsidRPr="00764CC9">
        <w:rPr>
          <w:rStyle w:val="StyleUnderline"/>
        </w:rPr>
        <w:t>lost jobs</w:t>
      </w:r>
      <w:r w:rsidRPr="00B6758A">
        <w:rPr>
          <w:sz w:val="16"/>
        </w:rPr>
        <w:t xml:space="preserve"> much faster than had been true after the 2008-2009 recession. The additional spending, though, is believed to have helped fuel the worst bout of inflation in four decades.</w:t>
      </w:r>
    </w:p>
    <w:p w14:paraId="4662303D" w14:textId="77777777" w:rsidR="004948CD" w:rsidRPr="00B6758A" w:rsidRDefault="004948CD" w:rsidP="004948CD">
      <w:pPr>
        <w:rPr>
          <w:sz w:val="16"/>
        </w:rPr>
      </w:pPr>
      <w:r w:rsidRPr="00B6758A">
        <w:rPr>
          <w:sz w:val="16"/>
        </w:rPr>
        <w:t xml:space="preserve">The </w:t>
      </w:r>
      <w:r w:rsidRPr="00290A41">
        <w:rPr>
          <w:rStyle w:val="StyleUnderline"/>
          <w:highlight w:val="cyan"/>
        </w:rPr>
        <w:t>broad</w:t>
      </w:r>
      <w:r w:rsidRPr="00764CC9">
        <w:rPr>
          <w:rStyle w:val="StyleUnderline"/>
        </w:rPr>
        <w:t xml:space="preserve">-based </w:t>
      </w:r>
      <w:r w:rsidRPr="00290A41">
        <w:rPr>
          <w:rStyle w:val="StyleUnderline"/>
          <w:highlight w:val="cyan"/>
        </w:rPr>
        <w:t>wealth increase helps</w:t>
      </w:r>
      <w:r w:rsidRPr="00B6758A">
        <w:rPr>
          <w:sz w:val="16"/>
        </w:rPr>
        <w:t xml:space="preserve"> explain the surprising </w:t>
      </w:r>
      <w:r w:rsidRPr="00290A41">
        <w:rPr>
          <w:rStyle w:val="StyleUnderline"/>
          <w:highlight w:val="cyan"/>
        </w:rPr>
        <w:t>durability of the</w:t>
      </w:r>
      <w:r w:rsidRPr="00B6758A">
        <w:rPr>
          <w:sz w:val="16"/>
        </w:rPr>
        <w:t xml:space="preserve"> U.S. </w:t>
      </w:r>
      <w:r w:rsidRPr="00290A41">
        <w:rPr>
          <w:rStyle w:val="StyleUnderline"/>
          <w:highlight w:val="cyan"/>
        </w:rPr>
        <w:t>economy</w:t>
      </w:r>
      <w:r w:rsidRPr="00B6758A">
        <w:rPr>
          <w:sz w:val="16"/>
        </w:rPr>
        <w:t xml:space="preserve"> this year and the consumer spending that powers about two-thirds of it. For at least a year, economists have been warning of a forthcoming recession. Yet the economy has kept chugging along.</w:t>
      </w:r>
    </w:p>
    <w:p w14:paraId="3FE17737" w14:textId="77777777" w:rsidR="004948CD" w:rsidRPr="00B6758A" w:rsidRDefault="004948CD" w:rsidP="004948CD">
      <w:pPr>
        <w:rPr>
          <w:sz w:val="16"/>
        </w:rPr>
      </w:pPr>
      <w:r w:rsidRPr="00B6758A">
        <w:rPr>
          <w:sz w:val="16"/>
        </w:rPr>
        <w:t>Economic growth in the just-completed July-September quarter might have topped a robust 4% annual rate, boosted by strong consumer spending for physical goods as well as for services, a broad category that includes airline travel, entertainment, restaurant meals and other experiences.</w:t>
      </w:r>
    </w:p>
    <w:p w14:paraId="47A757C4" w14:textId="77777777" w:rsidR="004948CD" w:rsidRPr="00B6758A" w:rsidRDefault="004948CD" w:rsidP="004948CD">
      <w:pPr>
        <w:rPr>
          <w:sz w:val="16"/>
        </w:rPr>
      </w:pPr>
      <w:r w:rsidRPr="00290A41">
        <w:rPr>
          <w:rStyle w:val="StyleUnderline"/>
          <w:highlight w:val="cyan"/>
        </w:rPr>
        <w:t>Government</w:t>
      </w:r>
      <w:r w:rsidRPr="00B6758A">
        <w:rPr>
          <w:sz w:val="16"/>
        </w:rPr>
        <w:t xml:space="preserve">-provided </w:t>
      </w:r>
      <w:r w:rsidRPr="00290A41">
        <w:rPr>
          <w:rStyle w:val="Emphasis"/>
          <w:highlight w:val="cyan"/>
        </w:rPr>
        <w:t>stimulus</w:t>
      </w:r>
      <w:r w:rsidRPr="00B6758A">
        <w:rPr>
          <w:sz w:val="16"/>
        </w:rPr>
        <w:t xml:space="preserve"> payments in the </w:t>
      </w:r>
      <w:r w:rsidRPr="00290A41">
        <w:rPr>
          <w:rStyle w:val="StyleUnderline"/>
          <w:highlight w:val="cyan"/>
        </w:rPr>
        <w:t>after</w:t>
      </w:r>
      <w:r w:rsidRPr="00B6758A">
        <w:rPr>
          <w:sz w:val="16"/>
        </w:rPr>
        <w:t xml:space="preserve">math of </w:t>
      </w:r>
      <w:r w:rsidRPr="00290A41">
        <w:rPr>
          <w:rStyle w:val="StyleUnderline"/>
          <w:highlight w:val="cyan"/>
        </w:rPr>
        <w:t xml:space="preserve">the pandemic also </w:t>
      </w:r>
      <w:r w:rsidRPr="00290A41">
        <w:rPr>
          <w:rStyle w:val="Emphasis"/>
          <w:highlight w:val="cyan"/>
        </w:rPr>
        <w:t>boosted</w:t>
      </w:r>
      <w:r w:rsidRPr="00290A41">
        <w:rPr>
          <w:rStyle w:val="StyleUnderline"/>
          <w:highlight w:val="cyan"/>
        </w:rPr>
        <w:t xml:space="preserve"> households’ finances</w:t>
      </w:r>
      <w:r w:rsidRPr="00B6758A">
        <w:rPr>
          <w:sz w:val="16"/>
        </w:rPr>
        <w:t xml:space="preserve">. </w:t>
      </w:r>
      <w:r w:rsidRPr="00290A41">
        <w:rPr>
          <w:rStyle w:val="StyleUnderline"/>
        </w:rPr>
        <w:t xml:space="preserve">The </w:t>
      </w:r>
      <w:r w:rsidRPr="00290A41">
        <w:rPr>
          <w:rStyle w:val="StyleUnderline"/>
          <w:highlight w:val="cyan"/>
        </w:rPr>
        <w:t>median value of</w:t>
      </w:r>
      <w:r w:rsidRPr="00290A41">
        <w:rPr>
          <w:rStyle w:val="StyleUnderline"/>
        </w:rPr>
        <w:t xml:space="preserve"> checking and savings </w:t>
      </w:r>
      <w:r w:rsidRPr="00290A41">
        <w:rPr>
          <w:rStyle w:val="StyleUnderline"/>
          <w:highlight w:val="cyan"/>
        </w:rPr>
        <w:t>accounts</w:t>
      </w:r>
      <w:r w:rsidRPr="00290A41">
        <w:rPr>
          <w:rStyle w:val="StyleUnderline"/>
        </w:rPr>
        <w:t xml:space="preserve"> and other cash holdings </w:t>
      </w:r>
      <w:r w:rsidRPr="00290A41">
        <w:rPr>
          <w:rStyle w:val="Emphasis"/>
          <w:highlight w:val="cyan"/>
        </w:rPr>
        <w:t>surged 30%</w:t>
      </w:r>
      <w:r w:rsidRPr="00B6758A">
        <w:rPr>
          <w:sz w:val="16"/>
        </w:rPr>
        <w:t xml:space="preserve">, according to the Fed’s survey, which it conducts every three years. And with borrowing rates historically low, </w:t>
      </w:r>
      <w:r w:rsidRPr="00290A41">
        <w:rPr>
          <w:rStyle w:val="StyleUnderline"/>
        </w:rPr>
        <w:t xml:space="preserve">Americans dedicated just 13.4% of their incomes to paying off debt in 2022, the </w:t>
      </w:r>
      <w:r w:rsidRPr="00290A41">
        <w:rPr>
          <w:rStyle w:val="Emphasis"/>
        </w:rPr>
        <w:t>lowest</w:t>
      </w:r>
      <w:r w:rsidRPr="00290A41">
        <w:rPr>
          <w:rStyle w:val="StyleUnderline"/>
        </w:rPr>
        <w:t xml:space="preserve"> such proportion since the Fed survey began in 1989</w:t>
      </w:r>
      <w:r w:rsidRPr="00B6758A">
        <w:rPr>
          <w:sz w:val="16"/>
        </w:rPr>
        <w:t>.</w:t>
      </w:r>
    </w:p>
    <w:p w14:paraId="79DECB6C" w14:textId="77777777" w:rsidR="004948CD" w:rsidRPr="00B6758A" w:rsidRDefault="004948CD" w:rsidP="004948CD">
      <w:pPr>
        <w:rPr>
          <w:sz w:val="16"/>
        </w:rPr>
      </w:pPr>
      <w:r w:rsidRPr="00B6758A">
        <w:rPr>
          <w:sz w:val="16"/>
        </w:rPr>
        <w:t>Even so, substantial wealth inequality remained in place during the survey period, reflecting decades of widening disparities between the richest households and everyone else. Among the wealthiest 10% of households, median wealth reached nearly $3.8 million in 2022.</w:t>
      </w:r>
    </w:p>
    <w:p w14:paraId="732EEA8A" w14:textId="77777777" w:rsidR="004948CD" w:rsidRPr="00B6758A" w:rsidRDefault="004948CD" w:rsidP="004948CD">
      <w:pPr>
        <w:rPr>
          <w:sz w:val="16"/>
        </w:rPr>
      </w:pPr>
      <w:r w:rsidRPr="00B6758A">
        <w:rPr>
          <w:sz w:val="16"/>
        </w:rPr>
        <w:t>Still, more Americans bought individual stocks after the pandemic — a likely reflection, in some way, of the “meme stock” craze that was fueled partly by stimulus checks. The proportion of families that directly owned stocks — as opposed through mutual funds — jumped from 15% to 21%, a record increase, the survey found.</w:t>
      </w:r>
    </w:p>
    <w:p w14:paraId="69E89728" w14:textId="77777777" w:rsidR="004948CD" w:rsidRPr="00B6758A" w:rsidRDefault="004948CD" w:rsidP="004948CD">
      <w:pPr>
        <w:rPr>
          <w:sz w:val="16"/>
        </w:rPr>
      </w:pPr>
      <w:r w:rsidRPr="00B6758A">
        <w:rPr>
          <w:sz w:val="16"/>
        </w:rPr>
        <w:t>The median value of individual stock holdings was $15,000, the Fed report said. The average value of direct stock ownership was much higher — $404,000 — the survey found, reflecting the holdings of richer families.</w:t>
      </w:r>
    </w:p>
    <w:p w14:paraId="1AFBD072" w14:textId="77777777" w:rsidR="004948CD" w:rsidRPr="00B6758A" w:rsidRDefault="004948CD" w:rsidP="004948CD">
      <w:pPr>
        <w:rPr>
          <w:sz w:val="16"/>
        </w:rPr>
      </w:pPr>
      <w:r w:rsidRPr="00764CC9">
        <w:rPr>
          <w:rStyle w:val="StyleUnderline"/>
        </w:rPr>
        <w:t>Household net worth rose more</w:t>
      </w:r>
      <w:r w:rsidRPr="00B6758A">
        <w:rPr>
          <w:sz w:val="16"/>
        </w:rPr>
        <w:t xml:space="preserve">, on a percentage basis, </w:t>
      </w:r>
      <w:r w:rsidRPr="00764CC9">
        <w:rPr>
          <w:rStyle w:val="StyleUnderline"/>
        </w:rPr>
        <w:t>for Black and Hispanic households</w:t>
      </w:r>
      <w:r w:rsidRPr="00B6758A">
        <w:rPr>
          <w:sz w:val="16"/>
        </w:rPr>
        <w:t xml:space="preserve"> than for white ones, though measured in dollar terms the disparities remained wide. The median net worth of Black households jumped 60% but remained comparatively low at $45,000. For Hispanics, the figure surged 47% to nearly $62,000. Among white households, median household net worth rose 31% to $285,000.</w:t>
      </w:r>
    </w:p>
    <w:p w14:paraId="49786301" w14:textId="77777777" w:rsidR="004948CD" w:rsidRPr="00B6758A" w:rsidRDefault="004948CD" w:rsidP="004948CD">
      <w:pPr>
        <w:rPr>
          <w:sz w:val="16"/>
        </w:rPr>
      </w:pPr>
      <w:r w:rsidRPr="00B6758A">
        <w:rPr>
          <w:sz w:val="16"/>
        </w:rPr>
        <w:t xml:space="preserve">The Fed’s survey found that </w:t>
      </w:r>
      <w:r w:rsidRPr="004A3D5B">
        <w:rPr>
          <w:rStyle w:val="StyleUnderline"/>
        </w:rPr>
        <w:t>even as wealth inequality declined, income disparities worsened</w:t>
      </w:r>
      <w:r w:rsidRPr="00B6758A">
        <w:rPr>
          <w:sz w:val="16"/>
        </w:rPr>
        <w:t xml:space="preserve">. </w:t>
      </w:r>
      <w:r w:rsidRPr="004A3D5B">
        <w:rPr>
          <w:rStyle w:val="StyleUnderline"/>
        </w:rPr>
        <w:t>Median incomes grew 3% compared with the previous survey</w:t>
      </w:r>
      <w:r w:rsidRPr="00B6758A">
        <w:rPr>
          <w:sz w:val="16"/>
        </w:rPr>
        <w:t xml:space="preserve">, which covered 2017 through 2019. </w:t>
      </w:r>
      <w:r w:rsidRPr="004A3D5B">
        <w:rPr>
          <w:rStyle w:val="StyleUnderline"/>
        </w:rPr>
        <w:t>But average incomes, which are swollen by the earnings of the wealthiest one-tenth of households, jumped 15%.</w:t>
      </w:r>
      <w:r w:rsidRPr="00B6758A">
        <w:rPr>
          <w:sz w:val="16"/>
        </w:rPr>
        <w:t xml:space="preserve"> </w:t>
      </w:r>
      <w:r w:rsidRPr="004A3D5B">
        <w:rPr>
          <w:rStyle w:val="StyleUnderline"/>
        </w:rPr>
        <w:t xml:space="preserve">The </w:t>
      </w:r>
      <w:r w:rsidRPr="004A3D5B">
        <w:rPr>
          <w:rStyle w:val="Emphasis"/>
        </w:rPr>
        <w:t>outsize gain</w:t>
      </w:r>
      <w:r w:rsidRPr="004A3D5B">
        <w:rPr>
          <w:rStyle w:val="StyleUnderline"/>
        </w:rPr>
        <w:t xml:space="preserve"> among the </w:t>
      </w:r>
      <w:r w:rsidRPr="004A3D5B">
        <w:rPr>
          <w:rStyle w:val="Emphasis"/>
        </w:rPr>
        <w:t>richest</w:t>
      </w:r>
      <w:r w:rsidRPr="004A3D5B">
        <w:rPr>
          <w:rStyle w:val="StyleUnderline"/>
        </w:rPr>
        <w:t xml:space="preserve"> households was driven by profits on </w:t>
      </w:r>
      <w:r w:rsidRPr="004A3D5B">
        <w:rPr>
          <w:rStyle w:val="Emphasis"/>
        </w:rPr>
        <w:t>stock</w:t>
      </w:r>
      <w:r w:rsidRPr="004A3D5B">
        <w:rPr>
          <w:rStyle w:val="StyleUnderline"/>
        </w:rPr>
        <w:t xml:space="preserve"> and </w:t>
      </w:r>
      <w:r w:rsidRPr="004A3D5B">
        <w:rPr>
          <w:rStyle w:val="Emphasis"/>
        </w:rPr>
        <w:t>property holdings</w:t>
      </w:r>
      <w:r w:rsidRPr="004A3D5B">
        <w:rPr>
          <w:rStyle w:val="StyleUnderline"/>
        </w:rPr>
        <w:t xml:space="preserve"> as well as higher wages.</w:t>
      </w:r>
    </w:p>
    <w:p w14:paraId="2A7B030B" w14:textId="77777777" w:rsidR="004948CD" w:rsidRPr="00B6758A" w:rsidRDefault="004948CD" w:rsidP="004948CD">
      <w:pPr>
        <w:rPr>
          <w:sz w:val="16"/>
        </w:rPr>
      </w:pPr>
      <w:r w:rsidRPr="00B6758A">
        <w:rPr>
          <w:sz w:val="16"/>
        </w:rPr>
        <w:t xml:space="preserve">Yet the </w:t>
      </w:r>
      <w:r w:rsidRPr="004A3D5B">
        <w:rPr>
          <w:rStyle w:val="StyleUnderline"/>
          <w:highlight w:val="cyan"/>
        </w:rPr>
        <w:t>income data</w:t>
      </w:r>
      <w:r w:rsidRPr="00B6758A">
        <w:rPr>
          <w:sz w:val="16"/>
        </w:rPr>
        <w:t xml:space="preserve"> was also more complicated than usual in this report, Fed officials noted. It </w:t>
      </w:r>
      <w:r w:rsidRPr="004A3D5B">
        <w:rPr>
          <w:rStyle w:val="StyleUnderline"/>
          <w:highlight w:val="cyan"/>
        </w:rPr>
        <w:t>did not</w:t>
      </w:r>
      <w:r w:rsidRPr="00B6758A">
        <w:rPr>
          <w:sz w:val="16"/>
        </w:rPr>
        <w:t xml:space="preserve">, for example, </w:t>
      </w:r>
      <w:r w:rsidRPr="004A3D5B">
        <w:rPr>
          <w:rStyle w:val="Emphasis"/>
          <w:highlight w:val="cyan"/>
        </w:rPr>
        <w:t>capture</w:t>
      </w:r>
      <w:r w:rsidRPr="00764CC9">
        <w:rPr>
          <w:rStyle w:val="StyleUnderline"/>
        </w:rPr>
        <w:t xml:space="preserve"> the effects of </w:t>
      </w:r>
      <w:r w:rsidRPr="004A3D5B">
        <w:rPr>
          <w:rStyle w:val="Emphasis"/>
          <w:highlight w:val="cyan"/>
        </w:rPr>
        <w:t>stimulus</w:t>
      </w:r>
      <w:r w:rsidRPr="00764CC9">
        <w:rPr>
          <w:rStyle w:val="Emphasis"/>
        </w:rPr>
        <w:t xml:space="preserve"> checks</w:t>
      </w:r>
      <w:r w:rsidRPr="00B6758A">
        <w:rPr>
          <w:sz w:val="16"/>
        </w:rPr>
        <w:t>. And the report focused on incomes in 2021, when many Americans were still grappling with job losses from the pandemic recession.</w:t>
      </w:r>
    </w:p>
    <w:p w14:paraId="4C308321" w14:textId="77777777" w:rsidR="004948CD" w:rsidRPr="00B6758A" w:rsidRDefault="004948CD" w:rsidP="004948CD">
      <w:pPr>
        <w:rPr>
          <w:sz w:val="16"/>
        </w:rPr>
      </w:pPr>
      <w:r w:rsidRPr="00B6758A">
        <w:rPr>
          <w:sz w:val="16"/>
        </w:rPr>
        <w:lastRenderedPageBreak/>
        <w:t xml:space="preserve">Other economic research has found that </w:t>
      </w:r>
      <w:r w:rsidRPr="004A3D5B">
        <w:rPr>
          <w:rStyle w:val="StyleUnderline"/>
          <w:highlight w:val="cyan"/>
        </w:rPr>
        <w:t>since the pandemic</w:t>
      </w:r>
      <w:r w:rsidRPr="00B6758A">
        <w:rPr>
          <w:sz w:val="16"/>
        </w:rPr>
        <w:t xml:space="preserve"> struck in 2020, </w:t>
      </w:r>
      <w:r w:rsidRPr="004A3D5B">
        <w:rPr>
          <w:rStyle w:val="StyleUnderline"/>
          <w:highlight w:val="cyan"/>
        </w:rPr>
        <w:t>wages have</w:t>
      </w:r>
      <w:r w:rsidRPr="00B6758A">
        <w:rPr>
          <w:sz w:val="16"/>
        </w:rPr>
        <w:t xml:space="preserve"> actually </w:t>
      </w:r>
      <w:r w:rsidRPr="004A3D5B">
        <w:rPr>
          <w:rStyle w:val="StyleUnderline"/>
          <w:highlight w:val="cyan"/>
        </w:rPr>
        <w:t>grown faster for lower-income workers</w:t>
      </w:r>
      <w:r w:rsidRPr="004A3D5B">
        <w:rPr>
          <w:rStyle w:val="StyleUnderline"/>
        </w:rPr>
        <w:t xml:space="preserve"> than for wealthier ones</w:t>
      </w:r>
      <w:r w:rsidRPr="00B6758A">
        <w:rPr>
          <w:sz w:val="16"/>
        </w:rPr>
        <w:t>. That reflects the fact that restaurants, hotels, warehouses and many other service businesses dramatically raised pay to try to attract desperately needed workers.</w:t>
      </w:r>
    </w:p>
    <w:p w14:paraId="7C23636C" w14:textId="77777777" w:rsidR="004948CD" w:rsidRDefault="004948CD" w:rsidP="004948CD">
      <w:pPr>
        <w:rPr>
          <w:sz w:val="16"/>
        </w:rPr>
      </w:pPr>
      <w:r w:rsidRPr="004A3D5B">
        <w:rPr>
          <w:rStyle w:val="StyleUnderline"/>
        </w:rPr>
        <w:t xml:space="preserve">A March </w:t>
      </w:r>
      <w:r w:rsidRPr="004A3D5B">
        <w:rPr>
          <w:rStyle w:val="Emphasis"/>
        </w:rPr>
        <w:t xml:space="preserve">2023 </w:t>
      </w:r>
      <w:r w:rsidRPr="004A3D5B">
        <w:rPr>
          <w:rStyle w:val="Emphasis"/>
          <w:highlight w:val="cyan"/>
        </w:rPr>
        <w:t>research</w:t>
      </w:r>
      <w:r w:rsidRPr="004A3D5B">
        <w:rPr>
          <w:rStyle w:val="StyleUnderline"/>
        </w:rPr>
        <w:t xml:space="preserve"> paper by David Autor, an economist at MIT; Arindrajit Dube, an economist at the University of Massachusetts, Amherst; and Anne McGrew, a Ph.D. student at UMass,</w:t>
      </w:r>
      <w:r w:rsidRPr="00B6758A">
        <w:rPr>
          <w:sz w:val="16"/>
        </w:rPr>
        <w:t xml:space="preserve"> </w:t>
      </w:r>
      <w:r w:rsidRPr="004A3D5B">
        <w:rPr>
          <w:rStyle w:val="StyleUnderline"/>
          <w:highlight w:val="cyan"/>
        </w:rPr>
        <w:t xml:space="preserve">found </w:t>
      </w:r>
      <w:r w:rsidRPr="00764CC9">
        <w:rPr>
          <w:rStyle w:val="StyleUnderline"/>
        </w:rPr>
        <w:t xml:space="preserve">that </w:t>
      </w:r>
      <w:r w:rsidRPr="004A3D5B">
        <w:rPr>
          <w:rStyle w:val="StyleUnderline"/>
          <w:highlight w:val="cyan"/>
        </w:rPr>
        <w:t>rising wages</w:t>
      </w:r>
      <w:r w:rsidRPr="00B6758A">
        <w:rPr>
          <w:sz w:val="16"/>
        </w:rPr>
        <w:t xml:space="preserve"> </w:t>
      </w:r>
      <w:r w:rsidRPr="004A3D5B">
        <w:rPr>
          <w:rStyle w:val="StyleUnderline"/>
        </w:rPr>
        <w:t>for the lowest-paid one-tenth of workers from 2019 to 2022</w:t>
      </w:r>
      <w:r w:rsidRPr="00B6758A">
        <w:rPr>
          <w:sz w:val="16"/>
        </w:rPr>
        <w:t xml:space="preserve"> </w:t>
      </w:r>
      <w:r w:rsidRPr="004A3D5B">
        <w:rPr>
          <w:rStyle w:val="StyleUnderline"/>
          <w:highlight w:val="cyan"/>
        </w:rPr>
        <w:t xml:space="preserve">managed to </w:t>
      </w:r>
      <w:r w:rsidRPr="004A3D5B">
        <w:rPr>
          <w:rStyle w:val="Emphasis"/>
          <w:highlight w:val="cyan"/>
        </w:rPr>
        <w:t>reverse</w:t>
      </w:r>
      <w:r w:rsidRPr="00B6758A">
        <w:rPr>
          <w:sz w:val="16"/>
        </w:rPr>
        <w:t xml:space="preserve"> </w:t>
      </w:r>
      <w:r w:rsidRPr="004A3D5B">
        <w:rPr>
          <w:rStyle w:val="StyleUnderline"/>
        </w:rPr>
        <w:t>one-quarter of the increase in</w:t>
      </w:r>
      <w:r w:rsidRPr="00B6758A">
        <w:rPr>
          <w:sz w:val="16"/>
        </w:rPr>
        <w:t xml:space="preserve"> </w:t>
      </w:r>
      <w:r w:rsidRPr="004A3D5B">
        <w:rPr>
          <w:rStyle w:val="Emphasis"/>
          <w:highlight w:val="cyan"/>
        </w:rPr>
        <w:t>income inequality</w:t>
      </w:r>
      <w:r w:rsidRPr="00B6758A">
        <w:rPr>
          <w:sz w:val="16"/>
        </w:rPr>
        <w:t xml:space="preserve"> </w:t>
      </w:r>
      <w:r w:rsidRPr="004A3D5B">
        <w:rPr>
          <w:rStyle w:val="StyleUnderline"/>
        </w:rPr>
        <w:t>since 1980</w:t>
      </w:r>
      <w:r w:rsidRPr="00B6758A">
        <w:rPr>
          <w:sz w:val="16"/>
        </w:rPr>
        <w:t>.</w:t>
      </w:r>
    </w:p>
    <w:p w14:paraId="74AA2FA6" w14:textId="77777777" w:rsidR="004948CD" w:rsidRDefault="004948CD" w:rsidP="004948CD">
      <w:pPr>
        <w:pStyle w:val="Heading4"/>
        <w:spacing w:before="30" w:line="278" w:lineRule="atLeast"/>
        <w:rPr>
          <w:rFonts w:cs="Calibri"/>
          <w:color w:val="000000"/>
          <w:szCs w:val="26"/>
        </w:rPr>
      </w:pPr>
      <w:r>
        <w:rPr>
          <w:rFonts w:cs="Calibri"/>
          <w:color w:val="000000"/>
          <w:szCs w:val="26"/>
        </w:rPr>
        <w:t>No inequality impact---best studies.</w:t>
      </w:r>
    </w:p>
    <w:p w14:paraId="3FF2F874" w14:textId="77777777" w:rsidR="004948CD" w:rsidRDefault="004948CD" w:rsidP="004948CD">
      <w:pPr>
        <w:spacing w:after="120" w:line="235" w:lineRule="atLeast"/>
        <w:rPr>
          <w:color w:val="000000"/>
        </w:rPr>
      </w:pPr>
      <w:r>
        <w:rPr>
          <w:b/>
          <w:bCs/>
          <w:color w:val="000000"/>
          <w:sz w:val="26"/>
          <w:szCs w:val="26"/>
        </w:rPr>
        <w:t>Ariely</w:t>
      </w:r>
      <w:r>
        <w:rPr>
          <w:color w:val="000000"/>
        </w:rPr>
        <w:t> </w:t>
      </w:r>
      <w:r>
        <w:rPr>
          <w:b/>
          <w:bCs/>
          <w:color w:val="000000"/>
          <w:sz w:val="26"/>
          <w:szCs w:val="26"/>
        </w:rPr>
        <w:t>’16</w:t>
      </w:r>
      <w:r>
        <w:rPr>
          <w:color w:val="000000"/>
        </w:rPr>
        <w:t> [Gal; 2016; Politics and Government Professor at Ben–Gurion University; Globalizations, “Does National Identification Always Lead to Chauvinism? A Cross-national Analysis of Contextual Explanations,” vol. 13]</w:t>
      </w:r>
    </w:p>
    <w:p w14:paraId="67324B70" w14:textId="77777777" w:rsidR="004948CD" w:rsidRPr="00B8567C" w:rsidRDefault="004948CD" w:rsidP="004948CD">
      <w:pPr>
        <w:spacing w:line="235" w:lineRule="atLeast"/>
        <w:rPr>
          <w:color w:val="000000"/>
          <w:sz w:val="16"/>
        </w:rPr>
      </w:pPr>
      <w:r w:rsidRPr="00B8567C">
        <w:rPr>
          <w:color w:val="000000"/>
          <w:sz w:val="16"/>
        </w:rPr>
        <w:t>With respect to internal explanations, </w:t>
      </w:r>
      <w:r>
        <w:rPr>
          <w:color w:val="000000"/>
          <w:u w:val="single"/>
        </w:rPr>
        <w:t>the</w:t>
      </w:r>
      <w:r w:rsidRPr="00B8567C">
        <w:rPr>
          <w:color w:val="000000"/>
          <w:sz w:val="16"/>
        </w:rPr>
        <w:t> </w:t>
      </w:r>
      <w:r>
        <w:rPr>
          <w:color w:val="000000"/>
          <w:u w:val="single"/>
          <w:shd w:val="clear" w:color="auto" w:fill="FFFF00"/>
        </w:rPr>
        <w:t>effects of</w:t>
      </w:r>
      <w:r w:rsidRPr="00B8567C">
        <w:rPr>
          <w:color w:val="000000"/>
          <w:sz w:val="16"/>
        </w:rPr>
        <w:t> income </w:t>
      </w:r>
      <w:r>
        <w:rPr>
          <w:color w:val="000000"/>
          <w:u w:val="single"/>
          <w:shd w:val="clear" w:color="auto" w:fill="FFFF00"/>
        </w:rPr>
        <w:t>inequality</w:t>
      </w:r>
      <w:r w:rsidRPr="00B8567C">
        <w:rPr>
          <w:color w:val="000000"/>
          <w:sz w:val="16"/>
        </w:rPr>
        <w:t> and ethnic diversity </w:t>
      </w:r>
      <w:r>
        <w:rPr>
          <w:color w:val="000000"/>
          <w:u w:val="single"/>
          <w:shd w:val="clear" w:color="auto" w:fill="FFFF00"/>
        </w:rPr>
        <w:t>are</w:t>
      </w:r>
      <w:r w:rsidRPr="00B8567C">
        <w:rPr>
          <w:color w:val="000000"/>
          <w:sz w:val="16"/>
        </w:rPr>
        <w:t> presented in Table 3. Models 3.1 and 3.2 indicate that neither directly affects chauvinism. H4 is therefore </w:t>
      </w:r>
      <w:r>
        <w:rPr>
          <w:b/>
          <w:bCs/>
          <w:color w:val="000000"/>
          <w:u w:val="single"/>
          <w:shd w:val="clear" w:color="auto" w:fill="FFFF00"/>
        </w:rPr>
        <w:t>not supported</w:t>
      </w:r>
      <w:r w:rsidRPr="00B8567C">
        <w:rPr>
          <w:color w:val="000000"/>
          <w:sz w:val="16"/>
        </w:rPr>
        <w:t>. The results suggest, however, that both have a negative effect on the national-identification slopes. Contrary to our expectations, </w:t>
      </w:r>
      <w:r>
        <w:rPr>
          <w:color w:val="000000"/>
          <w:u w:val="single"/>
          <w:shd w:val="clear" w:color="auto" w:fill="FFFF00"/>
        </w:rPr>
        <w:t>countries with</w:t>
      </w:r>
      <w:r w:rsidRPr="00B8567C">
        <w:rPr>
          <w:color w:val="000000"/>
          <w:sz w:val="16"/>
        </w:rPr>
        <w:t> </w:t>
      </w:r>
      <w:r>
        <w:rPr>
          <w:b/>
          <w:bCs/>
          <w:color w:val="000000"/>
          <w:u w:val="single"/>
          <w:shd w:val="clear" w:color="auto" w:fill="FFFF00"/>
        </w:rPr>
        <w:t>higher</w:t>
      </w:r>
      <w:r w:rsidRPr="00B8567C">
        <w:rPr>
          <w:color w:val="000000"/>
          <w:sz w:val="16"/>
        </w:rPr>
        <w:t> </w:t>
      </w:r>
      <w:r>
        <w:rPr>
          <w:b/>
          <w:bCs/>
          <w:color w:val="000000"/>
          <w:u w:val="single"/>
        </w:rPr>
        <w:t>levels of</w:t>
      </w:r>
      <w:r w:rsidRPr="00B8567C">
        <w:rPr>
          <w:color w:val="000000"/>
          <w:sz w:val="16"/>
        </w:rPr>
        <w:t> </w:t>
      </w:r>
      <w:r>
        <w:rPr>
          <w:b/>
          <w:bCs/>
          <w:color w:val="000000"/>
          <w:u w:val="single"/>
          <w:shd w:val="clear" w:color="auto" w:fill="FFFF00"/>
        </w:rPr>
        <w:t>economic</w:t>
      </w:r>
      <w:r w:rsidRPr="00B8567C">
        <w:rPr>
          <w:color w:val="000000"/>
          <w:sz w:val="16"/>
        </w:rPr>
        <w:t> and ethnic </w:t>
      </w:r>
      <w:r>
        <w:rPr>
          <w:b/>
          <w:bCs/>
          <w:color w:val="000000"/>
          <w:u w:val="single"/>
          <w:shd w:val="clear" w:color="auto" w:fill="FFFF00"/>
        </w:rPr>
        <w:t>division</w:t>
      </w:r>
      <w:r w:rsidRPr="00B8567C">
        <w:rPr>
          <w:color w:val="000000"/>
          <w:sz w:val="16"/>
        </w:rPr>
        <w:t> appear to </w:t>
      </w:r>
      <w:r>
        <w:rPr>
          <w:color w:val="000000"/>
          <w:u w:val="single"/>
          <w:shd w:val="clear" w:color="auto" w:fill="FFFF00"/>
        </w:rPr>
        <w:t>exhibit</w:t>
      </w:r>
      <w:r w:rsidRPr="00B8567C">
        <w:rPr>
          <w:color w:val="000000"/>
          <w:sz w:val="16"/>
        </w:rPr>
        <w:t> </w:t>
      </w:r>
      <w:r>
        <w:rPr>
          <w:color w:val="000000"/>
          <w:u w:val="single"/>
        </w:rPr>
        <w:t>a</w:t>
      </w:r>
      <w:r w:rsidRPr="00B8567C">
        <w:rPr>
          <w:color w:val="000000"/>
          <w:sz w:val="16"/>
        </w:rPr>
        <w:t> </w:t>
      </w:r>
      <w:r w:rsidRPr="009230BB">
        <w:rPr>
          <w:color w:val="000000"/>
          <w:u w:val="single"/>
          <w:shd w:val="clear" w:color="auto" w:fill="FFFF00"/>
        </w:rPr>
        <w:t>weaker relation</w:t>
      </w:r>
      <w:r w:rsidRPr="00B8567C">
        <w:rPr>
          <w:color w:val="000000"/>
          <w:sz w:val="16"/>
        </w:rPr>
        <w:t> between national identification and chauvinism. While these findings might seem to contradict H5, the pattern was caused by outliers. After excluding South Africa—the most unequal and ethnic diverse country in our sample—the effect of ethnic diversity is </w:t>
      </w:r>
      <w:r>
        <w:rPr>
          <w:b/>
          <w:bCs/>
          <w:color w:val="000000"/>
          <w:u w:val="single"/>
          <w:shd w:val="clear" w:color="auto" w:fill="FFFF00"/>
        </w:rPr>
        <w:t>not even of borderline significance</w:t>
      </w:r>
      <w:r w:rsidRPr="00B8567C">
        <w:rPr>
          <w:color w:val="000000"/>
          <w:sz w:val="16"/>
        </w:rPr>
        <w:t>. After excluding Chile—the most unequal country in our sample—</w:t>
      </w:r>
      <w:r>
        <w:rPr>
          <w:color w:val="000000"/>
          <w:u w:val="single"/>
        </w:rPr>
        <w:t>the</w:t>
      </w:r>
      <w:r w:rsidRPr="00B8567C">
        <w:rPr>
          <w:color w:val="000000"/>
          <w:sz w:val="16"/>
        </w:rPr>
        <w:t> </w:t>
      </w:r>
      <w:r>
        <w:rPr>
          <w:b/>
          <w:bCs/>
          <w:color w:val="000000"/>
          <w:u w:val="single"/>
          <w:shd w:val="clear" w:color="auto" w:fill="FFFF00"/>
        </w:rPr>
        <w:t>interaction effects</w:t>
      </w:r>
      <w:r w:rsidRPr="00B8567C">
        <w:rPr>
          <w:color w:val="000000"/>
          <w:sz w:val="16"/>
        </w:rPr>
        <w:t> </w:t>
      </w:r>
      <w:r>
        <w:rPr>
          <w:color w:val="000000"/>
          <w:u w:val="single"/>
          <w:shd w:val="clear" w:color="auto" w:fill="FFFF00"/>
        </w:rPr>
        <w:t>for</w:t>
      </w:r>
      <w:r w:rsidRPr="00B8567C">
        <w:rPr>
          <w:color w:val="000000"/>
          <w:sz w:val="16"/>
        </w:rPr>
        <w:t> </w:t>
      </w:r>
      <w:r>
        <w:rPr>
          <w:b/>
          <w:bCs/>
          <w:color w:val="000000"/>
          <w:u w:val="single"/>
        </w:rPr>
        <w:t>economic</w:t>
      </w:r>
      <w:r w:rsidRPr="00B8567C">
        <w:rPr>
          <w:color w:val="000000"/>
          <w:sz w:val="16"/>
        </w:rPr>
        <w:t> </w:t>
      </w:r>
      <w:r>
        <w:rPr>
          <w:b/>
          <w:bCs/>
          <w:color w:val="000000"/>
          <w:u w:val="single"/>
          <w:shd w:val="clear" w:color="auto" w:fill="FFFF00"/>
        </w:rPr>
        <w:t>inequality</w:t>
      </w:r>
      <w:r w:rsidRPr="00B8567C">
        <w:rPr>
          <w:color w:val="000000"/>
          <w:sz w:val="16"/>
        </w:rPr>
        <w:t> </w:t>
      </w:r>
      <w:r>
        <w:rPr>
          <w:color w:val="000000"/>
          <w:u w:val="single"/>
          <w:shd w:val="clear" w:color="auto" w:fill="FFFF00"/>
        </w:rPr>
        <w:t>were</w:t>
      </w:r>
      <w:r w:rsidRPr="00B8567C">
        <w:rPr>
          <w:color w:val="000000"/>
          <w:sz w:val="16"/>
        </w:rPr>
        <w:t> also </w:t>
      </w:r>
      <w:r>
        <w:rPr>
          <w:b/>
          <w:bCs/>
          <w:color w:val="000000"/>
          <w:u w:val="single"/>
          <w:shd w:val="clear" w:color="auto" w:fill="FFFF00"/>
        </w:rPr>
        <w:t>far from significant</w:t>
      </w:r>
      <w:r w:rsidRPr="00B8567C">
        <w:rPr>
          <w:color w:val="000000"/>
          <w:sz w:val="16"/>
        </w:rPr>
        <w:t>. The results, therefore, do not support H5.21</w:t>
      </w:r>
    </w:p>
    <w:p w14:paraId="0F84E49A" w14:textId="77777777" w:rsidR="004948CD" w:rsidRPr="00B8567C" w:rsidRDefault="004948CD" w:rsidP="004948CD">
      <w:pPr>
        <w:spacing w:line="235" w:lineRule="atLeast"/>
        <w:rPr>
          <w:color w:val="000000"/>
          <w:sz w:val="16"/>
        </w:rPr>
      </w:pPr>
      <w:r w:rsidRPr="00B8567C">
        <w:rPr>
          <w:color w:val="000000"/>
          <w:sz w:val="16"/>
        </w:rPr>
        <w:t>&lt;&gt;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48CD" w14:paraId="2FAA4063" w14:textId="77777777" w:rsidTr="00B477BF">
        <w:trPr>
          <w:tblCellSpacing w:w="15" w:type="dxa"/>
        </w:trPr>
        <w:tc>
          <w:tcPr>
            <w:tcW w:w="0" w:type="auto"/>
            <w:vAlign w:val="center"/>
            <w:hideMark/>
          </w:tcPr>
          <w:p w14:paraId="7842A469" w14:textId="77777777" w:rsidR="004948CD" w:rsidRDefault="004948CD" w:rsidP="00B477BF">
            <w:pPr>
              <w:spacing w:line="235" w:lineRule="atLeast"/>
              <w:rPr>
                <w:color w:val="000000"/>
              </w:rPr>
            </w:pPr>
          </w:p>
        </w:tc>
      </w:tr>
    </w:tbl>
    <w:p w14:paraId="3174F38D" w14:textId="77777777" w:rsidR="004948CD" w:rsidRPr="00B8567C" w:rsidRDefault="004948CD" w:rsidP="004948CD">
      <w:pPr>
        <w:spacing w:line="235" w:lineRule="atLeast"/>
        <w:rPr>
          <w:color w:val="000000"/>
          <w:sz w:val="16"/>
        </w:rPr>
      </w:pPr>
      <w:r w:rsidRPr="00B8567C">
        <w:rPr>
          <w:color w:val="000000"/>
          <w:sz w:val="16"/>
        </w:rPr>
        <w:t>Conclusions</w:t>
      </w:r>
    </w:p>
    <w:p w14:paraId="6EB03D0A" w14:textId="77777777" w:rsidR="004948CD" w:rsidRPr="00B8567C" w:rsidRDefault="004948CD" w:rsidP="004948CD">
      <w:pPr>
        <w:spacing w:line="235" w:lineRule="atLeast"/>
        <w:rPr>
          <w:color w:val="000000"/>
          <w:sz w:val="16"/>
        </w:rPr>
      </w:pPr>
      <w:r w:rsidRPr="00B8567C">
        <w:rPr>
          <w:color w:val="000000"/>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A229A25" w14:textId="77777777" w:rsidR="004948CD" w:rsidRPr="00B8567C" w:rsidRDefault="004948CD" w:rsidP="004948CD">
      <w:pPr>
        <w:spacing w:line="235" w:lineRule="atLeast"/>
        <w:rPr>
          <w:color w:val="000000"/>
          <w:sz w:val="16"/>
        </w:rPr>
      </w:pPr>
      <w:r w:rsidRPr="00B8567C">
        <w:rPr>
          <w:color w:val="000000"/>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C8084D7" w14:textId="77777777" w:rsidR="004948CD" w:rsidRPr="00B8567C" w:rsidRDefault="004948CD" w:rsidP="004948CD">
      <w:pPr>
        <w:spacing w:line="235" w:lineRule="atLeast"/>
        <w:rPr>
          <w:color w:val="000000"/>
          <w:sz w:val="16"/>
        </w:rPr>
      </w:pPr>
      <w:r w:rsidRPr="00B8567C">
        <w:rPr>
          <w:color w:val="000000"/>
          <w:sz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color w:val="000000"/>
          <w:u w:val="single"/>
          <w:shd w:val="clear" w:color="auto" w:fill="FFFF00"/>
        </w:rPr>
        <w:t>Using</w:t>
      </w:r>
      <w:r w:rsidRPr="00B8567C">
        <w:rPr>
          <w:color w:val="000000"/>
          <w:sz w:val="16"/>
        </w:rPr>
        <w:t> </w:t>
      </w:r>
      <w:r>
        <w:rPr>
          <w:color w:val="000000"/>
          <w:u w:val="single"/>
        </w:rPr>
        <w:t>a</w:t>
      </w:r>
      <w:r w:rsidRPr="00B8567C">
        <w:rPr>
          <w:color w:val="000000"/>
          <w:sz w:val="16"/>
        </w:rPr>
        <w:t> </w:t>
      </w:r>
      <w:r>
        <w:rPr>
          <w:b/>
          <w:bCs/>
          <w:color w:val="000000"/>
          <w:u w:val="single"/>
          <w:shd w:val="clear" w:color="auto" w:fill="FFFF00"/>
        </w:rPr>
        <w:t>multilevel regression</w:t>
      </w:r>
      <w:r w:rsidRPr="00B8567C">
        <w:rPr>
          <w:color w:val="000000"/>
          <w:sz w:val="16"/>
        </w:rPr>
        <w:t> </w:t>
      </w:r>
      <w:r>
        <w:rPr>
          <w:b/>
          <w:bCs/>
          <w:color w:val="000000"/>
          <w:u w:val="single"/>
        </w:rPr>
        <w:t>analysis</w:t>
      </w:r>
      <w:r>
        <w:rPr>
          <w:color w:val="000000"/>
          <w:u w:val="single"/>
        </w:rPr>
        <w:t>,</w:t>
      </w:r>
      <w:r w:rsidRPr="00B8567C">
        <w:rPr>
          <w:color w:val="000000"/>
          <w:sz w:val="16"/>
        </w:rPr>
        <w:t> </w:t>
      </w:r>
      <w:r>
        <w:rPr>
          <w:color w:val="000000"/>
          <w:u w:val="single"/>
          <w:shd w:val="clear" w:color="auto" w:fill="FFFF00"/>
        </w:rPr>
        <w:t>we tested</w:t>
      </w:r>
      <w:r w:rsidRPr="00B8567C">
        <w:rPr>
          <w:color w:val="000000"/>
          <w:sz w:val="16"/>
        </w:rPr>
        <w:t> </w:t>
      </w:r>
      <w:r>
        <w:rPr>
          <w:color w:val="000000"/>
          <w:u w:val="single"/>
        </w:rPr>
        <w:t>to see</w:t>
      </w:r>
      <w:r w:rsidRPr="00B8567C">
        <w:rPr>
          <w:color w:val="000000"/>
          <w:sz w:val="16"/>
        </w:rPr>
        <w:t> </w:t>
      </w:r>
      <w:r>
        <w:rPr>
          <w:color w:val="000000"/>
          <w:u w:val="single"/>
          <w:shd w:val="clear" w:color="auto" w:fill="FFFF00"/>
        </w:rPr>
        <w:t>whether</w:t>
      </w:r>
      <w:r w:rsidRPr="00B8567C">
        <w:rPr>
          <w:color w:val="000000"/>
          <w:sz w:val="16"/>
        </w:rPr>
        <w:t> globalization, </w:t>
      </w:r>
      <w:r>
        <w:rPr>
          <w:color w:val="000000"/>
          <w:u w:val="single"/>
          <w:shd w:val="clear" w:color="auto" w:fill="FFFF00"/>
        </w:rPr>
        <w:t>conflict</w:t>
      </w:r>
      <w:r>
        <w:rPr>
          <w:color w:val="000000"/>
          <w:u w:val="single"/>
        </w:rPr>
        <w:t>,</w:t>
      </w:r>
      <w:r w:rsidRPr="00B8567C">
        <w:rPr>
          <w:color w:val="000000"/>
          <w:sz w:val="16"/>
        </w:rPr>
        <w:t> </w:t>
      </w:r>
      <w:r>
        <w:rPr>
          <w:color w:val="000000"/>
          <w:u w:val="single"/>
          <w:shd w:val="clear" w:color="auto" w:fill="FFFF00"/>
        </w:rPr>
        <w:t>and</w:t>
      </w:r>
      <w:r w:rsidRPr="00B8567C">
        <w:rPr>
          <w:color w:val="000000"/>
          <w:sz w:val="16"/>
        </w:rPr>
        <w:t> </w:t>
      </w:r>
      <w:r>
        <w:rPr>
          <w:color w:val="000000"/>
          <w:u w:val="single"/>
        </w:rPr>
        <w:t>social</w:t>
      </w:r>
      <w:r w:rsidRPr="00B8567C">
        <w:rPr>
          <w:color w:val="000000"/>
          <w:sz w:val="16"/>
        </w:rPr>
        <w:t> </w:t>
      </w:r>
      <w:r>
        <w:rPr>
          <w:color w:val="000000"/>
          <w:u w:val="single"/>
          <w:shd w:val="clear" w:color="auto" w:fill="FFFF00"/>
        </w:rPr>
        <w:t>division</w:t>
      </w:r>
      <w:r w:rsidRPr="00B8567C">
        <w:rPr>
          <w:color w:val="000000"/>
          <w:sz w:val="16"/>
        </w:rPr>
        <w:t> </w:t>
      </w:r>
      <w:r>
        <w:rPr>
          <w:b/>
          <w:bCs/>
          <w:color w:val="000000"/>
          <w:u w:val="single"/>
          <w:shd w:val="clear" w:color="auto" w:fill="FFFF00"/>
        </w:rPr>
        <w:t>correlate</w:t>
      </w:r>
      <w:r w:rsidRPr="00B8567C">
        <w:rPr>
          <w:color w:val="000000"/>
          <w:sz w:val="16"/>
        </w:rPr>
        <w:t>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974E847" w14:textId="77777777" w:rsidR="004948CD" w:rsidRPr="00B8567C" w:rsidRDefault="004948CD" w:rsidP="004948CD">
      <w:pPr>
        <w:spacing w:line="235" w:lineRule="atLeast"/>
        <w:rPr>
          <w:color w:val="000000"/>
          <w:sz w:val="16"/>
        </w:rPr>
      </w:pPr>
      <w:r w:rsidRPr="00B8567C">
        <w:rPr>
          <w:color w:val="000000"/>
          <w:sz w:val="16"/>
        </w:rPr>
        <w:lastRenderedPageBreak/>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4FF99CC" w14:textId="77777777" w:rsidR="004948CD" w:rsidRPr="00DD36D7" w:rsidRDefault="004948CD" w:rsidP="004948CD">
      <w:pPr>
        <w:spacing w:line="235" w:lineRule="atLeast"/>
        <w:rPr>
          <w:color w:val="000000"/>
          <w:sz w:val="14"/>
        </w:rPr>
      </w:pPr>
      <w:r>
        <w:rPr>
          <w:color w:val="000000"/>
          <w:u w:val="single"/>
          <w:shd w:val="clear" w:color="auto" w:fill="FFFF00"/>
        </w:rPr>
        <w:t>Contrary to</w:t>
      </w:r>
      <w:r w:rsidRPr="00DD36D7">
        <w:rPr>
          <w:color w:val="000000"/>
          <w:sz w:val="14"/>
        </w:rPr>
        <w:t> </w:t>
      </w:r>
      <w:r>
        <w:rPr>
          <w:color w:val="000000"/>
          <w:u w:val="single"/>
        </w:rPr>
        <w:t>what the</w:t>
      </w:r>
      <w:r w:rsidRPr="00DD36D7">
        <w:rPr>
          <w:color w:val="000000"/>
          <w:sz w:val="14"/>
        </w:rPr>
        <w:t> </w:t>
      </w:r>
      <w:r>
        <w:rPr>
          <w:b/>
          <w:bCs/>
          <w:color w:val="000000"/>
          <w:u w:val="single"/>
          <w:shd w:val="clear" w:color="auto" w:fill="FFFF00"/>
        </w:rPr>
        <w:t>divisionary theory</w:t>
      </w:r>
      <w:r w:rsidRPr="00DD36D7">
        <w:rPr>
          <w:color w:val="000000"/>
          <w:sz w:val="14"/>
        </w:rPr>
        <w:t> of national mobilization </w:t>
      </w:r>
      <w:r>
        <w:rPr>
          <w:color w:val="000000"/>
          <w:u w:val="single"/>
        </w:rPr>
        <w:t>would lead us to expect</w:t>
      </w:r>
      <w:r w:rsidRPr="00DD36D7">
        <w:rPr>
          <w:color w:val="000000"/>
          <w:sz w:val="14"/>
        </w:rPr>
        <w:t>, </w:t>
      </w:r>
      <w:r>
        <w:rPr>
          <w:color w:val="000000"/>
          <w:u w:val="single"/>
          <w:shd w:val="clear" w:color="auto" w:fill="FFFF00"/>
        </w:rPr>
        <w:t>neither economic inequality nor</w:t>
      </w:r>
      <w:r w:rsidRPr="00DD36D7">
        <w:rPr>
          <w:color w:val="000000"/>
          <w:sz w:val="14"/>
        </w:rPr>
        <w:t> </w:t>
      </w:r>
      <w:r>
        <w:rPr>
          <w:color w:val="000000"/>
          <w:u w:val="single"/>
        </w:rPr>
        <w:t>ethnic</w:t>
      </w:r>
      <w:r w:rsidRPr="00DD36D7">
        <w:rPr>
          <w:color w:val="000000"/>
          <w:sz w:val="14"/>
        </w:rPr>
        <w:t> </w:t>
      </w:r>
      <w:r>
        <w:rPr>
          <w:color w:val="000000"/>
          <w:u w:val="single"/>
          <w:shd w:val="clear" w:color="auto" w:fill="FFFF00"/>
        </w:rPr>
        <w:t>diversity</w:t>
      </w:r>
      <w:r w:rsidRPr="00DD36D7">
        <w:rPr>
          <w:color w:val="000000"/>
          <w:sz w:val="14"/>
        </w:rPr>
        <w:t> were related to chauvinism or </w:t>
      </w:r>
      <w:r>
        <w:rPr>
          <w:b/>
          <w:bCs/>
          <w:color w:val="000000"/>
          <w:u w:val="single"/>
          <w:shd w:val="clear" w:color="auto" w:fill="FFFF00"/>
        </w:rPr>
        <w:t>affected the relation</w:t>
      </w:r>
      <w:r w:rsidRPr="00DD36D7">
        <w:rPr>
          <w:color w:val="000000"/>
          <w:sz w:val="14"/>
        </w:rPr>
        <w:t>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CBC152E" w14:textId="77777777" w:rsidR="004948CD" w:rsidRPr="00C12E40" w:rsidRDefault="004948CD" w:rsidP="004948CD">
      <w:pPr>
        <w:pStyle w:val="Heading4"/>
        <w:rPr>
          <w:rFonts w:asciiTheme="minorHAnsi" w:hAnsiTheme="minorHAnsi" w:cstheme="minorHAnsi"/>
        </w:rPr>
      </w:pPr>
      <w:r>
        <w:rPr>
          <w:rFonts w:asciiTheme="minorHAnsi" w:hAnsiTheme="minorHAnsi" w:cstheme="minorHAnsi"/>
        </w:rPr>
        <w:t>No escalation</w:t>
      </w:r>
    </w:p>
    <w:p w14:paraId="16855909" w14:textId="77777777" w:rsidR="004948CD" w:rsidRPr="00C12E40" w:rsidRDefault="004948CD" w:rsidP="004948CD">
      <w:pPr>
        <w:rPr>
          <w:rFonts w:asciiTheme="minorHAnsi" w:hAnsiTheme="minorHAnsi" w:cstheme="minorHAnsi"/>
        </w:rPr>
      </w:pPr>
      <w:r w:rsidRPr="00C12E40">
        <w:rPr>
          <w:rStyle w:val="Style13ptBold"/>
          <w:rFonts w:asciiTheme="minorHAnsi" w:hAnsiTheme="minorHAnsi" w:cstheme="minorHAnsi"/>
        </w:rPr>
        <w:t>Doorenspleet 19</w:t>
      </w:r>
      <w:r w:rsidRPr="00C12E40">
        <w:rPr>
          <w:rFonts w:asciiTheme="minorHAnsi" w:hAnsiTheme="minorHAnsi" w:cstheme="minorHAnsi"/>
        </w:rPr>
        <w:t xml:space="preserve"> Renske Doorenspleet, Politics Professor at the University of Warwick. [Rethinking the Value of Democracy: A Comparative Perspective, Palgrave Macmillan, p. 239-243]//BPS</w:t>
      </w:r>
    </w:p>
    <w:p w14:paraId="14B56126" w14:textId="77777777" w:rsidR="004948CD" w:rsidRDefault="004948CD" w:rsidP="004948CD">
      <w:pPr>
        <w:rPr>
          <w:rFonts w:asciiTheme="minorHAnsi" w:hAnsiTheme="minorHAnsi" w:cstheme="minorHAnsi"/>
          <w:sz w:val="16"/>
        </w:rPr>
      </w:pPr>
      <w:r w:rsidRPr="00C12E40">
        <w:rPr>
          <w:rStyle w:val="StyleUnderline"/>
          <w:rFonts w:asciiTheme="minorHAnsi" w:hAnsiTheme="minorHAnsi" w:cstheme="minorHAnsi"/>
        </w:rPr>
        <w:t xml:space="preserve">The value of democracy has been </w:t>
      </w:r>
      <w:r w:rsidRPr="00C12E40">
        <w:rPr>
          <w:rStyle w:val="Emphasis"/>
          <w:rFonts w:asciiTheme="minorHAnsi" w:hAnsiTheme="minorHAnsi" w:cstheme="minorHAnsi"/>
        </w:rPr>
        <w:t>taken for granted</w:t>
      </w:r>
      <w:r w:rsidRPr="00C12E40">
        <w:rPr>
          <w:rFonts w:asciiTheme="minorHAnsi" w:hAnsiTheme="minorHAnsi" w:cstheme="minorHAnsi"/>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9230BB">
        <w:rPr>
          <w:rStyle w:val="StyleUnderline"/>
          <w:rFonts w:asciiTheme="minorHAnsi" w:hAnsiTheme="minorHAnsi" w:cstheme="minorHAnsi"/>
        </w:rPr>
        <w:t xml:space="preserve">This study was based on a search of </w:t>
      </w:r>
      <w:r w:rsidRPr="009230BB">
        <w:rPr>
          <w:rStyle w:val="Emphasis"/>
          <w:rFonts w:asciiTheme="minorHAnsi" w:hAnsiTheme="minorHAnsi" w:cstheme="minorHAnsi"/>
        </w:rPr>
        <w:t>an enormous academic database</w:t>
      </w:r>
      <w:r w:rsidRPr="009230BB">
        <w:rPr>
          <w:rFonts w:asciiTheme="minorHAnsi" w:hAnsiTheme="minorHAnsi" w:cstheme="minorHAnsi"/>
          <w:sz w:val="16"/>
        </w:rPr>
        <w:t xml:space="preserve"> for certain keywords,6 </w:t>
      </w:r>
      <w:r w:rsidRPr="009230BB">
        <w:rPr>
          <w:rStyle w:val="StyleUnderline"/>
          <w:rFonts w:asciiTheme="minorHAnsi" w:hAnsiTheme="minorHAnsi" w:cstheme="minorHAnsi"/>
        </w:rPr>
        <w:t xml:space="preserve">then pruned </w:t>
      </w:r>
      <w:r w:rsidRPr="009230BB">
        <w:rPr>
          <w:rStyle w:val="Emphasis"/>
          <w:rFonts w:asciiTheme="minorHAnsi" w:hAnsiTheme="minorHAnsi" w:cstheme="minorHAnsi"/>
        </w:rPr>
        <w:t>the thousands of articles</w:t>
      </w:r>
      <w:r w:rsidRPr="009230BB">
        <w:rPr>
          <w:rFonts w:asciiTheme="minorHAnsi" w:hAnsiTheme="minorHAnsi" w:cstheme="minorHAnsi"/>
          <w:sz w:val="16"/>
        </w:rPr>
        <w:t xml:space="preserve"> down to a few hundred articles (see Appendix) </w:t>
      </w:r>
      <w:r w:rsidRPr="009230BB">
        <w:rPr>
          <w:rStyle w:val="StyleUnderline"/>
          <w:rFonts w:asciiTheme="minorHAnsi" w:hAnsiTheme="minorHAnsi" w:cstheme="minorHAnsi"/>
        </w:rPr>
        <w:t xml:space="preserve">which </w:t>
      </w:r>
      <w:r w:rsidRPr="009230BB">
        <w:rPr>
          <w:rStyle w:val="Emphasis"/>
          <w:rFonts w:asciiTheme="minorHAnsi" w:hAnsiTheme="minorHAnsi" w:cstheme="minorHAnsi"/>
        </w:rPr>
        <w:t>statistically analysed</w:t>
      </w:r>
      <w:r w:rsidRPr="009230BB">
        <w:rPr>
          <w:rStyle w:val="StyleUnderline"/>
          <w:rFonts w:asciiTheme="minorHAnsi" w:hAnsiTheme="minorHAnsi" w:cstheme="minorHAnsi"/>
        </w:rPr>
        <w:t xml:space="preserve"> the connection between</w:t>
      </w:r>
      <w:r w:rsidRPr="00C12E40">
        <w:rPr>
          <w:rStyle w:val="StyleUnderline"/>
          <w:rFonts w:asciiTheme="minorHAnsi" w:hAnsiTheme="minorHAnsi" w:cstheme="minorHAnsi"/>
        </w:rPr>
        <w:t xml:space="preserve"> the </w:t>
      </w:r>
      <w:r w:rsidRPr="00A14061">
        <w:rPr>
          <w:rStyle w:val="StyleUnderline"/>
          <w:rFonts w:asciiTheme="minorHAnsi" w:hAnsiTheme="minorHAnsi" w:cstheme="minorHAnsi"/>
          <w:highlight w:val="cyan"/>
        </w:rPr>
        <w:t>democracy</w:t>
      </w:r>
      <w:r w:rsidRPr="00C12E40">
        <w:rPr>
          <w:rStyle w:val="StyleUnderline"/>
          <w:rFonts w:asciiTheme="minorHAnsi" w:hAnsiTheme="minorHAnsi" w:cstheme="minorHAnsi"/>
        </w:rPr>
        <w:t xml:space="preserve"> and the four expected outcomes</w:t>
      </w:r>
      <w:r w:rsidRPr="00C12E40">
        <w:rPr>
          <w:rFonts w:asciiTheme="minorHAnsi" w:hAnsiTheme="minorHAnsi" w:cstheme="minorHAnsi"/>
          <w:sz w:val="16"/>
        </w:rPr>
        <w:t xml:space="preserve">. The frst fiding is </w:t>
      </w:r>
      <w:r w:rsidRPr="009230BB">
        <w:rPr>
          <w:rFonts w:asciiTheme="minorHAnsi" w:hAnsiTheme="minorHAnsi" w:cstheme="minorHAnsi"/>
          <w:sz w:val="16"/>
        </w:rPr>
        <w:t xml:space="preserve">that </w:t>
      </w:r>
      <w:r w:rsidRPr="009230BB">
        <w:rPr>
          <w:rStyle w:val="Emphasis"/>
          <w:rFonts w:asciiTheme="minorHAnsi" w:hAnsiTheme="minorHAnsi" w:cstheme="minorHAnsi"/>
        </w:rPr>
        <w:t>a reverse</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 xml:space="preserve">wave away </w:t>
      </w:r>
      <w:r w:rsidRPr="00C12E40">
        <w:rPr>
          <w:rStyle w:val="Emphasis"/>
          <w:rFonts w:asciiTheme="minorHAnsi" w:hAnsiTheme="minorHAnsi" w:cstheme="minorHAnsi"/>
        </w:rPr>
        <w:t>from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has not happened</w:t>
      </w:r>
      <w:r w:rsidRPr="00C12E40">
        <w:rPr>
          <w:rFonts w:asciiTheme="minorHAnsi" w:hAnsiTheme="minorHAnsi" w:cstheme="minorHAnsi"/>
          <w:sz w:val="16"/>
        </w:rPr>
        <w:t xml:space="preserve"> (see Chapter 2). Not yet, at least. </w:t>
      </w:r>
      <w:r w:rsidRPr="00C12E40">
        <w:rPr>
          <w:rStyle w:val="StyleUnderline"/>
          <w:rFonts w:asciiTheme="minorHAnsi" w:hAnsiTheme="minorHAnsi" w:cstheme="minorHAnsi"/>
        </w:rPr>
        <w:t>Democracy is not doing worse than before</w:t>
      </w:r>
      <w:r w:rsidRPr="00C12E40">
        <w:rPr>
          <w:rFonts w:asciiTheme="minorHAnsi" w:hAnsiTheme="minorHAnsi" w:cstheme="minorHAnsi"/>
          <w:sz w:val="16"/>
        </w:rPr>
        <w:t xml:space="preserve">, at least not </w:t>
      </w:r>
      <w:r w:rsidRPr="00C12E40">
        <w:rPr>
          <w:rStyle w:val="StyleUnderline"/>
          <w:rFonts w:asciiTheme="minorHAnsi" w:hAnsiTheme="minorHAnsi" w:cstheme="minorHAnsi"/>
        </w:rPr>
        <w:t>in comparative perspective</w:t>
      </w:r>
      <w:r w:rsidRPr="00C12E40">
        <w:rPr>
          <w:rFonts w:asciiTheme="minorHAnsi" w:hAnsiTheme="minorHAnsi" w:cstheme="minorHAnsi"/>
          <w:sz w:val="16"/>
        </w:rPr>
        <w:t xml:space="preserve">. While it is true that there is a dramatic decline in democracy in some countries,7 </w:t>
      </w:r>
      <w:r w:rsidRPr="00C12E40">
        <w:rPr>
          <w:rStyle w:val="StyleUnderline"/>
          <w:rFonts w:asciiTheme="minorHAnsi" w:hAnsiTheme="minorHAnsi" w:cstheme="minorHAnsi"/>
        </w:rPr>
        <w:t>a general trend downwards cannot yet be detected</w:t>
      </w:r>
      <w:r w:rsidRPr="00C12E40">
        <w:rPr>
          <w:rFonts w:asciiTheme="minorHAnsi" w:hAnsiTheme="minorHAnsi" w:cstheme="minorHAnsi"/>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C12E40">
        <w:rPr>
          <w:rStyle w:val="StyleUnderline"/>
          <w:rFonts w:asciiTheme="minorHAnsi" w:hAnsiTheme="minorHAnsi" w:cstheme="minorHAnsi"/>
        </w:rPr>
        <w:t xml:space="preserve">There has been </w:t>
      </w:r>
      <w:r w:rsidRPr="00A14061">
        <w:rPr>
          <w:rStyle w:val="Emphasis"/>
          <w:rFonts w:asciiTheme="minorHAnsi" w:hAnsiTheme="minorHAnsi" w:cstheme="minorHAnsi"/>
          <w:highlight w:val="cyan"/>
        </w:rPr>
        <w:t>‘no consensus’</w:t>
      </w:r>
      <w:r w:rsidRPr="00A14061">
        <w:rPr>
          <w:rStyle w:val="StyleUnderline"/>
          <w:rFonts w:asciiTheme="minorHAnsi" w:hAnsiTheme="minorHAnsi" w:cstheme="minorHAnsi"/>
          <w:highlight w:val="cyan"/>
        </w:rPr>
        <w:t xml:space="preserve"> in</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quantitative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on whether democracy has</w:t>
      </w:r>
      <w:r w:rsidRPr="00C12E40">
        <w:rPr>
          <w:rFonts w:asciiTheme="minorHAnsi" w:hAnsiTheme="minorHAnsi" w:cstheme="minorHAnsi"/>
          <w:sz w:val="16"/>
        </w:rPr>
        <w:t xml:space="preserve"> instrumental value which leads some </w:t>
      </w:r>
      <w:r w:rsidRPr="00C12E40">
        <w:rPr>
          <w:rStyle w:val="Emphasis"/>
          <w:rFonts w:asciiTheme="minorHAnsi" w:hAnsiTheme="minorHAnsi" w:cstheme="minorHAnsi"/>
        </w:rPr>
        <w:t>beneficial general outcomes</w:t>
      </w:r>
      <w:r w:rsidRPr="00C12E40">
        <w:rPr>
          <w:rStyle w:val="StyleUnderline"/>
          <w:rFonts w:asciiTheme="minorHAnsi" w:hAnsiTheme="minorHAnsi" w:cstheme="minorHAnsi"/>
        </w:rPr>
        <w:t xml:space="preserve">. Some </w:t>
      </w:r>
      <w:r w:rsidRPr="00A14061">
        <w:rPr>
          <w:rStyle w:val="StyleUnderline"/>
          <w:rFonts w:asciiTheme="minorHAnsi" w:hAnsiTheme="minorHAnsi" w:cstheme="minorHAnsi"/>
          <w:highlight w:val="cyan"/>
        </w:rPr>
        <w:t>scholars claim there is a consensus</w:t>
      </w:r>
      <w:r w:rsidRPr="00C12E40">
        <w:rPr>
          <w:rStyle w:val="StyleUnderline"/>
          <w:rFonts w:asciiTheme="minorHAnsi" w:hAnsiTheme="minorHAnsi" w:cstheme="minorHAnsi"/>
        </w:rPr>
        <w:t xml:space="preserve">, but they only do so </w:t>
      </w:r>
      <w:r w:rsidRPr="00A14061">
        <w:rPr>
          <w:rStyle w:val="StyleUnderline"/>
          <w:rFonts w:asciiTheme="minorHAnsi" w:hAnsiTheme="minorHAnsi" w:cstheme="minorHAnsi"/>
          <w:highlight w:val="cyan"/>
        </w:rPr>
        <w:t>by ignoring</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a huge amount of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which rejects their own point of view</w:t>
      </w:r>
      <w:r w:rsidRPr="00C12E40">
        <w:rPr>
          <w:rFonts w:asciiTheme="minorHAnsi" w:hAnsiTheme="minorHAnsi" w:cstheme="minorHAnsi"/>
          <w:sz w:val="16"/>
        </w:rPr>
        <w:t xml:space="preserve">. After undertaking a large-scale analysis of carefully selected articles published on the topic (see Appendix), </w:t>
      </w:r>
      <w:r w:rsidRPr="00C12E40">
        <w:rPr>
          <w:rStyle w:val="StyleUnderline"/>
          <w:rFonts w:asciiTheme="minorHAnsi" w:hAnsiTheme="minorHAnsi" w:cstheme="minorHAnsi"/>
        </w:rPr>
        <w:t xml:space="preserve">this book can conclude that the connections between democracy and expected benefts are </w:t>
      </w:r>
      <w:r w:rsidRPr="00C12E40">
        <w:rPr>
          <w:rStyle w:val="Emphasis"/>
          <w:rFonts w:asciiTheme="minorHAnsi" w:hAnsiTheme="minorHAnsi" w:cstheme="minorHAnsi"/>
        </w:rPr>
        <w:t>not</w:t>
      </w:r>
      <w:r w:rsidRPr="00C12E40">
        <w:rPr>
          <w:rFonts w:asciiTheme="minorHAnsi" w:hAnsiTheme="minorHAnsi" w:cstheme="minorHAnsi"/>
          <w:sz w:val="16"/>
        </w:rPr>
        <w:t xml:space="preserve"> as </w:t>
      </w:r>
      <w:r w:rsidRPr="00C12E40">
        <w:rPr>
          <w:rStyle w:val="Emphasis"/>
          <w:rFonts w:asciiTheme="minorHAnsi" w:hAnsiTheme="minorHAnsi" w:cstheme="minorHAnsi"/>
        </w:rPr>
        <w:t>strong</w:t>
      </w:r>
      <w:r w:rsidRPr="00C12E40">
        <w:rPr>
          <w:rFonts w:asciiTheme="minorHAnsi" w:hAnsiTheme="minorHAnsi" w:cstheme="minorHAnsi"/>
          <w:sz w:val="16"/>
        </w:rPr>
        <w:t xml:space="preserve"> as they seem. Hence, we should not overstate the links between the phenomena. </w:t>
      </w:r>
      <w:r w:rsidRPr="00C12E40">
        <w:rPr>
          <w:rStyle w:val="Emphasis"/>
          <w:rFonts w:asciiTheme="minorHAnsi" w:hAnsiTheme="minorHAnsi" w:cstheme="minorHAnsi"/>
        </w:rPr>
        <w:t>The overall evidence</w:t>
      </w:r>
      <w:r w:rsidRPr="00C12E40">
        <w:rPr>
          <w:rStyle w:val="StyleUnderline"/>
          <w:rFonts w:asciiTheme="minorHAnsi" w:hAnsiTheme="minorHAnsi" w:cstheme="minorHAnsi"/>
        </w:rPr>
        <w:t xml:space="preserve"> is </w:t>
      </w:r>
      <w:r w:rsidRPr="00C12E40">
        <w:rPr>
          <w:rStyle w:val="Emphasis"/>
          <w:rFonts w:asciiTheme="minorHAnsi" w:hAnsiTheme="minorHAnsi" w:cstheme="minorHAnsi"/>
        </w:rPr>
        <w:t>weak</w:t>
      </w:r>
      <w:r w:rsidRPr="00C12E40">
        <w:rPr>
          <w:rFonts w:asciiTheme="minorHAnsi" w:hAnsiTheme="minorHAnsi" w:cstheme="minorHAnsi"/>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C12E40">
        <w:rPr>
          <w:rStyle w:val="Emphasis"/>
          <w:rFonts w:asciiTheme="minorHAnsi" w:hAnsiTheme="minorHAnsi" w:cstheme="minorHAnsi"/>
        </w:rPr>
        <w:t>Most statistical studies</w:t>
      </w:r>
      <w:r w:rsidRPr="00C12E40">
        <w:rPr>
          <w:rStyle w:val="StyleUnderline"/>
          <w:rFonts w:asciiTheme="minorHAnsi" w:hAnsiTheme="minorHAnsi" w:cstheme="minorHAnsi"/>
        </w:rPr>
        <w:t xml:space="preserve"> have not found </w:t>
      </w:r>
      <w:r w:rsidRPr="00C12E40">
        <w:rPr>
          <w:rStyle w:val="Emphasis"/>
          <w:rFonts w:asciiTheme="minorHAnsi" w:hAnsiTheme="minorHAnsi" w:cstheme="minorHAnsi"/>
        </w:rPr>
        <w:t>a strong correlation</w:t>
      </w:r>
      <w:r w:rsidRPr="00C12E40">
        <w:rPr>
          <w:rStyle w:val="StyleUnderline"/>
          <w:rFonts w:asciiTheme="minorHAnsi" w:hAnsiTheme="minorHAnsi" w:cstheme="minorHAnsi"/>
        </w:rPr>
        <w:t xml:space="preserve"> between democracy and </w:t>
      </w:r>
      <w:r w:rsidRPr="00C12E40">
        <w:rPr>
          <w:rStyle w:val="Emphasis"/>
          <w:rFonts w:asciiTheme="minorHAnsi" w:hAnsiTheme="minorHAnsi" w:cstheme="minorHAnsi"/>
        </w:rPr>
        <w:t>interstate war</w:t>
      </w:r>
      <w:r w:rsidRPr="00C12E40">
        <w:rPr>
          <w:rStyle w:val="StyleUnderline"/>
          <w:rFonts w:asciiTheme="minorHAnsi" w:hAnsiTheme="minorHAnsi" w:cstheme="minorHAnsi"/>
        </w:rPr>
        <w:t xml:space="preserve"> at </w:t>
      </w:r>
      <w:r w:rsidRPr="00C12E40">
        <w:rPr>
          <w:rStyle w:val="Emphasis"/>
          <w:rFonts w:asciiTheme="minorHAnsi" w:hAnsiTheme="minorHAnsi" w:cstheme="minorHAnsi"/>
        </w:rPr>
        <w:t>the dyadic level</w:t>
      </w:r>
      <w:r w:rsidRPr="00C12E40">
        <w:rPr>
          <w:rFonts w:asciiTheme="minorHAnsi" w:hAnsiTheme="minorHAnsi" w:cstheme="minorHAnsi"/>
          <w:sz w:val="16"/>
        </w:rPr>
        <w:t xml:space="preserve">. They show that </w:t>
      </w:r>
      <w:r w:rsidRPr="00A14061">
        <w:rPr>
          <w:rStyle w:val="StyleUnderline"/>
          <w:rFonts w:asciiTheme="minorHAnsi" w:hAnsiTheme="minorHAnsi" w:cstheme="minorHAnsi"/>
          <w:highlight w:val="cyan"/>
        </w:rPr>
        <w:t>there are</w:t>
      </w:r>
      <w:r w:rsidRPr="00C12E40">
        <w:rPr>
          <w:rStyle w:val="StyleUnderline"/>
          <w:rFonts w:asciiTheme="minorHAnsi" w:hAnsiTheme="minorHAnsi" w:cstheme="minorHAnsi"/>
        </w:rPr>
        <w:t xml:space="preserve"> other—</w:t>
      </w:r>
      <w:r w:rsidRPr="00A14061">
        <w:rPr>
          <w:rStyle w:val="Emphasis"/>
          <w:rFonts w:asciiTheme="minorHAnsi" w:hAnsiTheme="minorHAnsi" w:cstheme="minorHAnsi"/>
          <w:highlight w:val="cyan"/>
        </w:rPr>
        <w:t>more powerful</w:t>
      </w:r>
      <w:r w:rsidRPr="00A14061">
        <w:rPr>
          <w:rStyle w:val="StyleUnderline"/>
          <w:rFonts w:asciiTheme="minorHAnsi" w:hAnsiTheme="minorHAnsi" w:cstheme="minorHAnsi"/>
          <w:highlight w:val="cyan"/>
        </w:rPr>
        <w:t>—explanations</w:t>
      </w:r>
      <w:r w:rsidRPr="00C12E40">
        <w:rPr>
          <w:rStyle w:val="StyleUnderline"/>
          <w:rFonts w:asciiTheme="minorHAnsi" w:hAnsiTheme="minorHAnsi" w:cstheme="minorHAnsi"/>
        </w:rPr>
        <w:t xml:space="preserve"> for war</w:t>
      </w:r>
      <w:r w:rsidRPr="00C12E40">
        <w:rPr>
          <w:rFonts w:asciiTheme="minorHAnsi" w:hAnsiTheme="minorHAnsi" w:cstheme="minorHAnsi"/>
          <w:sz w:val="16"/>
        </w:rPr>
        <w:t xml:space="preserve"> and peace, and even that </w:t>
      </w:r>
      <w:r w:rsidRPr="00C12E40">
        <w:rPr>
          <w:rStyle w:val="StyleUnderline"/>
          <w:rFonts w:asciiTheme="minorHAnsi" w:hAnsiTheme="minorHAnsi" w:cstheme="minorHAnsi"/>
        </w:rPr>
        <w:t xml:space="preserve">the impact of democracy is </w:t>
      </w:r>
      <w:r w:rsidRPr="00C12E40">
        <w:rPr>
          <w:rStyle w:val="Emphasis"/>
          <w:rFonts w:asciiTheme="minorHAnsi" w:hAnsiTheme="minorHAnsi" w:cstheme="minorHAnsi"/>
        </w:rPr>
        <w:t>a spurious one</w:t>
      </w:r>
      <w:r w:rsidRPr="00C12E40">
        <w:rPr>
          <w:rFonts w:asciiTheme="minorHAnsi" w:hAnsiTheme="minorHAnsi" w:cstheme="minorHAnsi"/>
          <w:sz w:val="16"/>
        </w:rPr>
        <w:t xml:space="preserve"> (caveat 1). Moreover, </w:t>
      </w:r>
      <w:r w:rsidRPr="00C12E40">
        <w:rPr>
          <w:rStyle w:val="StyleUnderline"/>
          <w:rFonts w:asciiTheme="minorHAnsi" w:hAnsiTheme="minorHAnsi" w:cstheme="minorHAnsi"/>
        </w:rPr>
        <w:t xml:space="preserve">the theoretical foundation of the democratic peace hypothesis is </w:t>
      </w:r>
      <w:r w:rsidRPr="00C12E40">
        <w:rPr>
          <w:rStyle w:val="Emphasis"/>
          <w:rFonts w:asciiTheme="minorHAnsi" w:hAnsiTheme="minorHAnsi" w:cstheme="minorHAnsi"/>
        </w:rPr>
        <w:t>weak</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causal mechanisms are </w:t>
      </w:r>
      <w:r w:rsidRPr="00C12E40">
        <w:rPr>
          <w:rStyle w:val="Emphasis"/>
          <w:rFonts w:asciiTheme="minorHAnsi" w:hAnsiTheme="minorHAnsi" w:cstheme="minorHAnsi"/>
        </w:rPr>
        <w:t>unclear</w:t>
      </w:r>
      <w:r w:rsidRPr="00C12E40">
        <w:rPr>
          <w:rFonts w:asciiTheme="minorHAnsi" w:hAnsiTheme="minorHAnsi" w:cstheme="minorHAnsi"/>
          <w:sz w:val="16"/>
        </w:rPr>
        <w:t xml:space="preserve"> (caveat 2). In addition, </w:t>
      </w:r>
      <w:r w:rsidRPr="00A14061">
        <w:rPr>
          <w:rStyle w:val="StyleUnderline"/>
          <w:rFonts w:asciiTheme="minorHAnsi" w:hAnsiTheme="minorHAnsi" w:cstheme="minorHAnsi"/>
          <w:highlight w:val="cyan"/>
        </w:rPr>
        <w:t>democracies are not</w:t>
      </w:r>
      <w:r w:rsidRPr="00C12E40">
        <w:rPr>
          <w:rFonts w:asciiTheme="minorHAnsi" w:hAnsiTheme="minorHAnsi" w:cstheme="minorHAnsi"/>
          <w:sz w:val="16"/>
        </w:rPr>
        <w:t xml:space="preserve"> necessarily </w:t>
      </w:r>
      <w:r w:rsidRPr="00A14061">
        <w:rPr>
          <w:rStyle w:val="Emphasis"/>
          <w:rFonts w:asciiTheme="minorHAnsi" w:hAnsiTheme="minorHAnsi" w:cstheme="minorHAnsi"/>
          <w:highlight w:val="cyan"/>
        </w:rPr>
        <w:t>more peaceful</w:t>
      </w:r>
      <w:r w:rsidRPr="00C12E40">
        <w:rPr>
          <w:rStyle w:val="Emphasis"/>
          <w:rFonts w:asciiTheme="minorHAnsi" w:hAnsiTheme="minorHAnsi" w:cstheme="minorHAnsi"/>
        </w:rPr>
        <w:t xml:space="preserve"> in general</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w:t>
      </w:r>
      <w:r w:rsidRPr="00A14061">
        <w:rPr>
          <w:rStyle w:val="StyleUnderline"/>
          <w:rFonts w:asciiTheme="minorHAnsi" w:hAnsiTheme="minorHAnsi" w:cstheme="minorHAnsi"/>
          <w:highlight w:val="cyan"/>
        </w:rPr>
        <w:t>evidence</w:t>
      </w:r>
      <w:r w:rsidRPr="00C12E40">
        <w:rPr>
          <w:rFonts w:asciiTheme="minorHAnsi" w:hAnsiTheme="minorHAnsi" w:cstheme="minorHAnsi"/>
          <w:sz w:val="16"/>
        </w:rPr>
        <w:t xml:space="preserve"> for the democratic peace </w:t>
      </w:r>
      <w:r w:rsidRPr="00C12E40">
        <w:rPr>
          <w:rFonts w:asciiTheme="minorHAnsi" w:hAnsiTheme="minorHAnsi" w:cstheme="minorHAnsi"/>
          <w:sz w:val="16"/>
        </w:rPr>
        <w:lastRenderedPageBreak/>
        <w:t xml:space="preserve">hypothesis </w:t>
      </w:r>
      <w:r w:rsidRPr="00A14061">
        <w:rPr>
          <w:rStyle w:val="StyleUnderline"/>
          <w:rFonts w:asciiTheme="minorHAnsi" w:hAnsiTheme="minorHAnsi" w:cstheme="minorHAnsi"/>
          <w:highlight w:val="cyan"/>
        </w:rPr>
        <w:t xml:space="preserve">at </w:t>
      </w:r>
      <w:r w:rsidRPr="00A14061">
        <w:rPr>
          <w:rStyle w:val="Emphasis"/>
          <w:rFonts w:asciiTheme="minorHAnsi" w:hAnsiTheme="minorHAnsi" w:cstheme="minorHAnsi"/>
          <w:highlight w:val="cyan"/>
        </w:rPr>
        <w:t>the monadic</w:t>
      </w:r>
      <w:r w:rsidRPr="00C12E40">
        <w:rPr>
          <w:rStyle w:val="Emphasis"/>
          <w:rFonts w:asciiTheme="minorHAnsi" w:hAnsiTheme="minorHAnsi" w:cstheme="minorHAnsi"/>
        </w:rPr>
        <w:t xml:space="preserve"> level</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is </w:t>
      </w:r>
      <w:r w:rsidRPr="00A14061">
        <w:rPr>
          <w:rStyle w:val="Emphasis"/>
          <w:rFonts w:asciiTheme="minorHAnsi" w:hAnsiTheme="minorHAnsi" w:cstheme="minorHAnsi"/>
          <w:highlight w:val="cyan"/>
        </w:rPr>
        <w:t>inconclusive</w:t>
      </w:r>
      <w:r w:rsidRPr="00C12E40">
        <w:rPr>
          <w:rFonts w:asciiTheme="minorHAnsi" w:hAnsiTheme="minorHAnsi" w:cstheme="minorHAnsi"/>
          <w:sz w:val="16"/>
        </w:rPr>
        <w:t xml:space="preserve"> (caveat 3). Finally, the process of </w:t>
      </w:r>
      <w:r w:rsidRPr="00C12E40">
        <w:rPr>
          <w:rStyle w:val="StyleUnderline"/>
          <w:rFonts w:asciiTheme="minorHAnsi" w:hAnsiTheme="minorHAnsi" w:cstheme="minorHAnsi"/>
        </w:rPr>
        <w:t xml:space="preserve">democratization is </w:t>
      </w:r>
      <w:r w:rsidRPr="00C12E40">
        <w:rPr>
          <w:rStyle w:val="Emphasis"/>
          <w:rFonts w:asciiTheme="minorHAnsi" w:hAnsiTheme="minorHAnsi" w:cstheme="minorHAnsi"/>
        </w:rPr>
        <w:t>dangerous</w:t>
      </w:r>
      <w:r w:rsidRPr="00C12E40">
        <w:rPr>
          <w:rFonts w:asciiTheme="minorHAnsi" w:hAnsiTheme="minorHAnsi" w:cstheme="minorHAnsi"/>
          <w:sz w:val="16"/>
        </w:rPr>
        <w:t xml:space="preserve">. Living in a democratizing country means living in a less peaceful country (caveat 4). With regard to peace between countries, we cannot defend the idea that democracy has instrumental value. </w:t>
      </w:r>
      <w:r w:rsidRPr="00C12E40">
        <w:rPr>
          <w:rStyle w:val="StyleUnderline"/>
          <w:rFonts w:asciiTheme="minorHAnsi" w:hAnsiTheme="minorHAnsi" w:cstheme="minorHAnsi"/>
        </w:rPr>
        <w:t>Can the</w:t>
      </w:r>
      <w:r w:rsidRPr="00C12E40">
        <w:rPr>
          <w:rFonts w:asciiTheme="minorHAnsi" w:hAnsiTheme="minorHAnsi" w:cstheme="minorHAnsi"/>
          <w:sz w:val="16"/>
        </w:rPr>
        <w:t xml:space="preserve"> (instrumental) </w:t>
      </w:r>
      <w:r w:rsidRPr="00C12E40">
        <w:rPr>
          <w:rStyle w:val="StyleUnderline"/>
          <w:rFonts w:asciiTheme="minorHAnsi" w:hAnsiTheme="minorHAnsi" w:cstheme="minorHAnsi"/>
        </w:rPr>
        <w:t>value</w:t>
      </w:r>
      <w:r w:rsidRPr="00C12E40">
        <w:rPr>
          <w:rFonts w:asciiTheme="minorHAnsi" w:hAnsiTheme="minorHAnsi" w:cstheme="minorHAnsi"/>
          <w:sz w:val="16"/>
        </w:rPr>
        <w:t xml:space="preserve"> of democracy </w:t>
      </w:r>
      <w:r w:rsidRPr="00C12E40">
        <w:rPr>
          <w:rStyle w:val="StyleUnderline"/>
          <w:rFonts w:asciiTheme="minorHAnsi" w:hAnsiTheme="minorHAnsi" w:cstheme="minorHAnsi"/>
        </w:rPr>
        <w:t>be found in the prevention of civil war?</w:t>
      </w:r>
      <w:r w:rsidRPr="00C12E40">
        <w:rPr>
          <w:rFonts w:asciiTheme="minorHAnsi" w:hAnsiTheme="minorHAnsi" w:cstheme="minorHAnsi"/>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A14061">
        <w:rPr>
          <w:rStyle w:val="StyleUnderline"/>
          <w:rFonts w:asciiTheme="minorHAnsi" w:hAnsiTheme="minorHAnsi" w:cstheme="minorHAnsi"/>
          <w:highlight w:val="cyan"/>
        </w:rPr>
        <w:t xml:space="preserve">there is </w:t>
      </w:r>
      <w:r w:rsidRPr="00A14061">
        <w:rPr>
          <w:rStyle w:val="Emphasis"/>
          <w:rFonts w:asciiTheme="minorHAnsi" w:hAnsiTheme="minorHAnsi" w:cstheme="minorHAnsi"/>
          <w:highlight w:val="cyan"/>
        </w:rPr>
        <w:t>no</w:t>
      </w:r>
      <w:r w:rsidRPr="00C12E40">
        <w:rPr>
          <w:rStyle w:val="Emphasis"/>
          <w:rFonts w:asciiTheme="minorHAnsi" w:hAnsiTheme="minorHAnsi" w:cstheme="minorHAnsi"/>
        </w:rPr>
        <w:t xml:space="preserve"> linear </w:t>
      </w:r>
      <w:r w:rsidRPr="00A14061">
        <w:rPr>
          <w:rStyle w:val="Emphasis"/>
          <w:rFonts w:asciiTheme="minorHAnsi" w:hAnsiTheme="minorHAnsi" w:cstheme="minorHAnsi"/>
          <w:highlight w:val="cyan"/>
        </w:rPr>
        <w:t>link</w:t>
      </w:r>
      <w:r w:rsidRPr="00A14061">
        <w:rPr>
          <w:rStyle w:val="StyleUnderline"/>
          <w:rFonts w:asciiTheme="minorHAnsi" w:hAnsiTheme="minorHAnsi" w:cstheme="minorHAnsi"/>
          <w:highlight w:val="cyan"/>
        </w:rPr>
        <w:t xml:space="preserve">: </w:t>
      </w:r>
      <w:r w:rsidRPr="009230BB">
        <w:rPr>
          <w:rStyle w:val="StyleUnderline"/>
          <w:rFonts w:asciiTheme="minorHAnsi" w:hAnsiTheme="minorHAnsi" w:cstheme="minorHAnsi"/>
        </w:rPr>
        <w:t xml:space="preserve">civil wars are </w:t>
      </w:r>
      <w:r w:rsidRPr="009230BB">
        <w:rPr>
          <w:rStyle w:val="Emphasis"/>
          <w:rFonts w:asciiTheme="minorHAnsi" w:hAnsiTheme="minorHAnsi" w:cstheme="minorHAnsi"/>
        </w:rPr>
        <w:t>just as unlikely</w:t>
      </w:r>
      <w:r w:rsidRPr="009230BB">
        <w:rPr>
          <w:rStyle w:val="StyleUnderline"/>
          <w:rFonts w:asciiTheme="minorHAnsi" w:hAnsiTheme="minorHAnsi" w:cstheme="minorHAnsi"/>
        </w:rPr>
        <w:t xml:space="preserve"> in democracies as in dictatorships</w:t>
      </w:r>
      <w:r w:rsidRPr="00C12E40">
        <w:rPr>
          <w:rFonts w:asciiTheme="minorHAnsi" w:hAnsiTheme="minorHAnsi" w:cstheme="minorHAnsi"/>
          <w:sz w:val="16"/>
        </w:rPr>
        <w:t xml:space="preserve"> (caveat 2). Civil war is most likely in times of political change. </w:t>
      </w:r>
      <w:r w:rsidRPr="009230BB">
        <w:rPr>
          <w:rStyle w:val="StyleUnderline"/>
          <w:rFonts w:asciiTheme="minorHAnsi" w:hAnsiTheme="minorHAnsi" w:cstheme="minorHAnsi"/>
        </w:rPr>
        <w:t xml:space="preserve">Democratization is </w:t>
      </w:r>
      <w:r w:rsidRPr="009230BB">
        <w:rPr>
          <w:rStyle w:val="Emphasis"/>
          <w:rFonts w:asciiTheme="minorHAnsi" w:hAnsiTheme="minorHAnsi" w:cstheme="minorHAnsi"/>
        </w:rPr>
        <w:t>a very unpredictable</w:t>
      </w:r>
      <w:r w:rsidRPr="009230BB">
        <w:rPr>
          <w:rStyle w:val="StyleUnderline"/>
          <w:rFonts w:asciiTheme="minorHAnsi" w:hAnsiTheme="minorHAnsi" w:cstheme="minorHAnsi"/>
        </w:rPr>
        <w:t xml:space="preserve">, </w:t>
      </w:r>
      <w:r w:rsidRPr="009230BB">
        <w:rPr>
          <w:rStyle w:val="Emphasis"/>
          <w:rFonts w:asciiTheme="minorHAnsi" w:hAnsiTheme="minorHAnsi" w:cstheme="minorHAnsi"/>
        </w:rPr>
        <w:t>dangerous process</w:t>
      </w:r>
      <w:r w:rsidRPr="009230BB">
        <w:rPr>
          <w:rStyle w:val="StyleUnderline"/>
          <w:rFonts w:asciiTheme="minorHAnsi" w:hAnsiTheme="minorHAnsi" w:cstheme="minorHAnsi"/>
        </w:rPr>
        <w:t>, increasing the chance of civil war significantly</w:t>
      </w:r>
      <w:r w:rsidRPr="009230BB">
        <w:rPr>
          <w:rFonts w:asciiTheme="minorHAnsi" w:hAnsiTheme="minorHAnsi" w:cstheme="minorHAnsi"/>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9230BB">
        <w:rPr>
          <w:rStyle w:val="StyleUnderline"/>
          <w:rFonts w:asciiTheme="minorHAnsi" w:hAnsiTheme="minorHAnsi" w:cstheme="minorHAnsi"/>
        </w:rPr>
        <w:t>the type of political system (e.g. democracy</w:t>
      </w:r>
      <w:r w:rsidRPr="00C12E40">
        <w:rPr>
          <w:rStyle w:val="StyleUnderline"/>
          <w:rFonts w:asciiTheme="minorHAnsi" w:hAnsiTheme="minorHAnsi" w:cstheme="minorHAnsi"/>
        </w:rPr>
        <w:t xml:space="preserve"> or dictatorship) is </w:t>
      </w:r>
      <w:r w:rsidRPr="00C12E40">
        <w:rPr>
          <w:rStyle w:val="Emphasis"/>
          <w:rFonts w:asciiTheme="minorHAnsi" w:hAnsiTheme="minorHAnsi" w:cstheme="minorHAnsi"/>
        </w:rPr>
        <w:t>not the decisive factor at all</w:t>
      </w:r>
      <w:r w:rsidRPr="00C12E40">
        <w:rPr>
          <w:rFonts w:asciiTheme="minorHAnsi" w:hAnsiTheme="minorHAnsi" w:cstheme="minorHAnsi"/>
          <w:sz w:val="16"/>
        </w:rPr>
        <w:t xml:space="preserve"> (caveat 4). Finally, democracy has only limited explanatory power (caveat 5). </w:t>
      </w:r>
      <w:r w:rsidRPr="00C12E40">
        <w:rPr>
          <w:rStyle w:val="StyleUnderline"/>
          <w:rFonts w:asciiTheme="minorHAnsi" w:hAnsiTheme="minorHAnsi" w:cstheme="minorHAnsi"/>
        </w:rPr>
        <w:t>Economic factors are far more significant than political factors</w:t>
      </w:r>
      <w:r w:rsidRPr="00C12E40">
        <w:rPr>
          <w:rFonts w:asciiTheme="minorHAnsi" w:hAnsiTheme="minorHAnsi" w:cstheme="minorHAnsi"/>
          <w:sz w:val="16"/>
        </w:rPr>
        <w:t xml:space="preserve"> (such as having a democratic system) when explaining the onset, duration and severity of civil war. To prevent civil war, it would make more sense to make poorer countries richer, instead of promoting democracy. </w:t>
      </w:r>
      <w:r w:rsidRPr="00C12E40">
        <w:rPr>
          <w:rStyle w:val="StyleUnderline"/>
          <w:rFonts w:asciiTheme="minorHAnsi" w:hAnsiTheme="minorHAnsi" w:cstheme="minorHAnsi"/>
        </w:rPr>
        <w:t>Helping countries</w:t>
      </w:r>
      <w:r w:rsidRPr="00C12E40">
        <w:rPr>
          <w:rFonts w:asciiTheme="minorHAnsi" w:hAnsiTheme="minorHAnsi" w:cstheme="minorHAnsi"/>
          <w:sz w:val="16"/>
        </w:rPr>
        <w:t xml:space="preserve"> to </w:t>
      </w:r>
      <w:r w:rsidRPr="00C12E40">
        <w:rPr>
          <w:rStyle w:val="StyleUnderline"/>
          <w:rFonts w:asciiTheme="minorHAnsi" w:hAnsiTheme="minorHAnsi" w:cstheme="minorHAnsi"/>
        </w:rPr>
        <w:t xml:space="preserve">democratize would </w:t>
      </w:r>
      <w:r w:rsidRPr="00C12E40">
        <w:rPr>
          <w:rStyle w:val="Emphasis"/>
          <w:rFonts w:asciiTheme="minorHAnsi" w:hAnsiTheme="minorHAnsi" w:cstheme="minorHAnsi"/>
        </w:rPr>
        <w:t>even be a very dangerous idea</w:t>
      </w:r>
      <w:r w:rsidRPr="00C12E40">
        <w:rPr>
          <w:rFonts w:asciiTheme="minorHAnsi" w:hAnsiTheme="minorHAnsi" w:cstheme="minorHAnsi"/>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w:t>
      </w:r>
      <w:r w:rsidRPr="009230BB">
        <w:rPr>
          <w:rFonts w:asciiTheme="minorHAnsi" w:hAnsiTheme="minorHAnsi" w:cstheme="minorHAnsi"/>
          <w:sz w:val="16"/>
        </w:rPr>
        <w:t xml:space="preserve">and (more) corruption. However, there are vast problems around conceptualization (caveat 1) and measurement (caveat 2) of ‘corruption’. Another caveat is that </w:t>
      </w:r>
      <w:r w:rsidRPr="009230BB">
        <w:rPr>
          <w:rStyle w:val="StyleUnderline"/>
          <w:rFonts w:asciiTheme="minorHAnsi" w:hAnsiTheme="minorHAnsi" w:cstheme="minorHAnsi"/>
        </w:rPr>
        <w:t xml:space="preserve">democratizing countries are </w:t>
      </w:r>
      <w:r w:rsidRPr="009230BB">
        <w:rPr>
          <w:rStyle w:val="Emphasis"/>
          <w:rFonts w:asciiTheme="minorHAnsi" w:hAnsiTheme="minorHAnsi" w:cstheme="minorHAnsi"/>
        </w:rPr>
        <w:t>the poorest performers</w:t>
      </w:r>
      <w:r w:rsidRPr="009230BB">
        <w:rPr>
          <w:rStyle w:val="StyleUnderline"/>
          <w:rFonts w:asciiTheme="minorHAnsi" w:hAnsiTheme="minorHAnsi" w:cstheme="minorHAnsi"/>
        </w:rPr>
        <w:t xml:space="preserve"> with</w:t>
      </w:r>
      <w:r w:rsidRPr="009230BB">
        <w:rPr>
          <w:rFonts w:asciiTheme="minorHAnsi" w:hAnsiTheme="minorHAnsi" w:cstheme="minorHAnsi"/>
        </w:rPr>
        <w:t xml:space="preserve"> r</w:t>
      </w:r>
      <w:r w:rsidRPr="009230BB">
        <w:rPr>
          <w:rFonts w:asciiTheme="minorHAnsi" w:hAnsiTheme="minorHAnsi" w:cstheme="minorHAnsi"/>
          <w:sz w:val="16"/>
        </w:rPr>
        <w:t xml:space="preserve">egard to </w:t>
      </w:r>
      <w:r w:rsidRPr="009230BB">
        <w:rPr>
          <w:rStyle w:val="StyleUnderline"/>
          <w:rFonts w:asciiTheme="minorHAnsi" w:hAnsiTheme="minorHAnsi" w:cstheme="minorHAnsi"/>
        </w:rPr>
        <w:t>controlling corruption</w:t>
      </w:r>
      <w:r w:rsidRPr="009230BB">
        <w:rPr>
          <w:rFonts w:asciiTheme="minorHAnsi" w:hAnsiTheme="minorHAnsi" w:cstheme="minorHAnsi"/>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w:t>
      </w:r>
      <w:r w:rsidRPr="00C12E40">
        <w:rPr>
          <w:rFonts w:asciiTheme="minorHAnsi" w:hAnsiTheme="minorHAnsi" w:cstheme="minorHAnsi"/>
          <w:sz w:val="16"/>
        </w:rPr>
        <w:t xml:space="preserve"> democracy actually reduce the levels of economic growth and development. Particularly since the 1990s, statistical studies have focused on this debate, and </w:t>
      </w:r>
      <w:r w:rsidRPr="00C12E40">
        <w:rPr>
          <w:rStyle w:val="StyleUnderline"/>
          <w:rFonts w:asciiTheme="minorHAnsi" w:hAnsiTheme="minorHAnsi" w:cstheme="minorHAnsi"/>
        </w:rPr>
        <w:t xml:space="preserve">the empirical evidence is </w:t>
      </w:r>
      <w:r w:rsidRPr="00C12E40">
        <w:rPr>
          <w:rStyle w:val="Emphasis"/>
          <w:rFonts w:asciiTheme="minorHAnsi" w:hAnsiTheme="minorHAnsi" w:cstheme="minorHAnsi"/>
        </w:rPr>
        <w:t>clear</w:t>
      </w:r>
      <w:r w:rsidRPr="00C12E40">
        <w:rPr>
          <w:rStyle w:val="StyleUnderline"/>
          <w:rFonts w:asciiTheme="minorHAnsi" w:hAnsiTheme="minorHAnsi" w:cstheme="minorHAnsi"/>
        </w:rPr>
        <w:t xml:space="preserve">: there is </w:t>
      </w:r>
      <w:r w:rsidRPr="00C12E40">
        <w:rPr>
          <w:rStyle w:val="Emphasis"/>
          <w:rFonts w:asciiTheme="minorHAnsi" w:hAnsiTheme="minorHAnsi" w:cstheme="minorHAnsi"/>
        </w:rPr>
        <w:t>no direct impact</w:t>
      </w:r>
      <w:r w:rsidRPr="00C12E40">
        <w:rPr>
          <w:rStyle w:val="StyleUnderline"/>
          <w:rFonts w:asciiTheme="minorHAnsi" w:hAnsiTheme="minorHAnsi" w:cstheme="minorHAnsi"/>
        </w:rPr>
        <w:t xml:space="preserve"> of democracy on development</w:t>
      </w:r>
      <w:r w:rsidRPr="00C12E40">
        <w:rPr>
          <w:rFonts w:asciiTheme="minorHAnsi" w:hAnsiTheme="minorHAnsi" w:cstheme="minorHAnsi"/>
          <w:sz w:val="16"/>
        </w:rPr>
        <w:t xml:space="preserve">. Hence, both approaches cannot be supported (see caveat 1). The indirect impact via other factors is also questionable (caveat 2). Moreover, </w:t>
      </w:r>
      <w:r w:rsidRPr="00C12E40">
        <w:rPr>
          <w:rStyle w:val="StyleUnderline"/>
          <w:rFonts w:asciiTheme="minorHAnsi" w:hAnsiTheme="minorHAnsi" w:cstheme="minorHAnsi"/>
        </w:rPr>
        <w:t xml:space="preserve">there is </w:t>
      </w:r>
      <w:r w:rsidRPr="00C12E40">
        <w:rPr>
          <w:rStyle w:val="Emphasis"/>
          <w:rFonts w:asciiTheme="minorHAnsi" w:hAnsiTheme="minorHAnsi" w:cstheme="minorHAnsi"/>
        </w:rPr>
        <w:t>too much variation</w:t>
      </w:r>
      <w:r w:rsidRPr="00C12E40">
        <w:rPr>
          <w:rStyle w:val="StyleUnderline"/>
          <w:rFonts w:asciiTheme="minorHAnsi" w:hAnsiTheme="minorHAnsi" w:cstheme="minorHAnsi"/>
        </w:rPr>
        <w:t xml:space="preserve"> in</w:t>
      </w:r>
      <w:r w:rsidRPr="00C12E40">
        <w:rPr>
          <w:rFonts w:asciiTheme="minorHAnsi" w:hAnsiTheme="minorHAnsi" w:cstheme="minorHAnsi"/>
          <w:sz w:val="16"/>
        </w:rPr>
        <w:t xml:space="preserve"> levels of economic </w:t>
      </w:r>
      <w:r w:rsidRPr="00C12E40">
        <w:rPr>
          <w:rStyle w:val="StyleUnderline"/>
          <w:rFonts w:asciiTheme="minorHAnsi" w:hAnsiTheme="minorHAnsi" w:cstheme="minorHAnsi"/>
        </w:rPr>
        <w:t>growth</w:t>
      </w:r>
      <w:r w:rsidRPr="00C12E40">
        <w:rPr>
          <w:rFonts w:asciiTheme="minorHAnsi" w:hAnsiTheme="minorHAnsi" w:cstheme="minorHAnsi"/>
          <w:sz w:val="16"/>
        </w:rPr>
        <w:t xml:space="preserve"> and development </w:t>
      </w:r>
      <w:r w:rsidRPr="00C12E40">
        <w:rPr>
          <w:rStyle w:val="StyleUnderline"/>
          <w:rFonts w:asciiTheme="minorHAnsi" w:hAnsiTheme="minorHAnsi" w:cstheme="minorHAnsi"/>
        </w:rPr>
        <w:t>among the dictatorial systems</w:t>
      </w:r>
      <w:r w:rsidRPr="00C12E40">
        <w:rPr>
          <w:rFonts w:asciiTheme="minorHAnsi" w:hAnsiTheme="minorHAnsi" w:cstheme="minorHAnsi"/>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C12E40">
        <w:rPr>
          <w:rStyle w:val="Emphasis"/>
          <w:rFonts w:asciiTheme="minorHAnsi" w:hAnsiTheme="minorHAnsi" w:cstheme="minorHAnsi"/>
        </w:rPr>
        <w:t xml:space="preserve">the instrumental </w:t>
      </w:r>
      <w:r w:rsidRPr="00A14061">
        <w:rPr>
          <w:rStyle w:val="Emphasis"/>
          <w:rFonts w:asciiTheme="minorHAnsi" w:hAnsiTheme="minorHAnsi" w:cstheme="minorHAnsi"/>
          <w:highlight w:val="cyan"/>
        </w:rPr>
        <w:t>value</w:t>
      </w:r>
      <w:r w:rsidRPr="00C12E40">
        <w:rPr>
          <w:rStyle w:val="Emphasis"/>
          <w:rFonts w:asciiTheme="minorHAnsi" w:hAnsiTheme="minorHAnsi" w:cstheme="minorHAnsi"/>
        </w:rPr>
        <w:t xml:space="preserve"> of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is</w:t>
      </w:r>
      <w:r w:rsidRPr="00C12E40">
        <w:rPr>
          <w:rFonts w:asciiTheme="minorHAnsi" w:hAnsiTheme="minorHAnsi" w:cstheme="minorHAnsi"/>
          <w:sz w:val="16"/>
        </w:rPr>
        <w:t>—at best—tentative, or—if being less mild—</w:t>
      </w:r>
      <w:r w:rsidRPr="00C12E40">
        <w:rPr>
          <w:rStyle w:val="Emphasis"/>
          <w:rFonts w:asciiTheme="minorHAnsi" w:hAnsiTheme="minorHAnsi" w:cstheme="minorHAnsi"/>
        </w:rPr>
        <w:t>simply non-existent</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Democracy is </w:t>
      </w:r>
      <w:r w:rsidRPr="00A14061">
        <w:rPr>
          <w:rStyle w:val="Emphasis"/>
          <w:rFonts w:asciiTheme="minorHAnsi" w:hAnsiTheme="minorHAnsi" w:cstheme="minorHAnsi"/>
          <w:highlight w:val="cyan"/>
        </w:rPr>
        <w:t>not</w:t>
      </w:r>
      <w:r w:rsidRPr="00C12E40">
        <w:rPr>
          <w:rStyle w:val="Emphasis"/>
          <w:rFonts w:asciiTheme="minorHAnsi" w:hAnsiTheme="minorHAnsi" w:cstheme="minorHAnsi"/>
        </w:rPr>
        <w:t xml:space="preserve"> necessarily </w:t>
      </w:r>
      <w:r w:rsidRPr="00A14061">
        <w:rPr>
          <w:rStyle w:val="Emphasis"/>
          <w:rFonts w:asciiTheme="minorHAnsi" w:hAnsiTheme="minorHAnsi" w:cstheme="minorHAnsi"/>
          <w:highlight w:val="cyan"/>
        </w:rPr>
        <w:t>better</w:t>
      </w:r>
      <w:r w:rsidRPr="00C12E40">
        <w:rPr>
          <w:rStyle w:val="StyleUnderline"/>
          <w:rFonts w:asciiTheme="minorHAnsi" w:hAnsiTheme="minorHAnsi" w:cstheme="minorHAnsi"/>
        </w:rPr>
        <w:t xml:space="preserve"> than </w:t>
      </w:r>
      <w:r w:rsidRPr="00C12E40">
        <w:rPr>
          <w:rStyle w:val="Emphasis"/>
          <w:rFonts w:asciiTheme="minorHAnsi" w:hAnsiTheme="minorHAnsi" w:cstheme="minorHAnsi"/>
        </w:rPr>
        <w:t>any alternative form of government</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With</w:t>
      </w:r>
      <w:r w:rsidRPr="00C12E40">
        <w:rPr>
          <w:rFonts w:asciiTheme="minorHAnsi" w:hAnsiTheme="minorHAnsi" w:cstheme="minorHAnsi"/>
          <w:sz w:val="16"/>
        </w:rPr>
        <w:t xml:space="preserve"> regard to </w:t>
      </w:r>
      <w:r w:rsidRPr="00C12E40">
        <w:rPr>
          <w:rStyle w:val="StyleUnderline"/>
          <w:rFonts w:asciiTheme="minorHAnsi" w:hAnsiTheme="minorHAnsi" w:cstheme="minorHAnsi"/>
        </w:rPr>
        <w:t>many</w:t>
      </w:r>
      <w:r w:rsidRPr="00C12E40">
        <w:rPr>
          <w:rFonts w:asciiTheme="minorHAnsi" w:hAnsiTheme="minorHAnsi" w:cstheme="minorHAnsi"/>
          <w:sz w:val="16"/>
        </w:rPr>
        <w:t xml:space="preserve"> of the expected </w:t>
      </w:r>
      <w:r w:rsidRPr="00C12E40">
        <w:rPr>
          <w:rStyle w:val="StyleUnderline"/>
          <w:rFonts w:asciiTheme="minorHAnsi" w:hAnsiTheme="minorHAnsi" w:cstheme="minorHAnsi"/>
        </w:rPr>
        <w:t xml:space="preserve">benefts—such as less </w:t>
      </w:r>
      <w:r w:rsidRPr="00A14061">
        <w:rPr>
          <w:rStyle w:val="StyleUnderline"/>
          <w:rFonts w:asciiTheme="minorHAnsi" w:hAnsiTheme="minorHAnsi" w:cstheme="minorHAnsi"/>
          <w:highlight w:val="cyan"/>
        </w:rPr>
        <w:t>war</w:t>
      </w:r>
      <w:r w:rsidRPr="00C12E40">
        <w:rPr>
          <w:rStyle w:val="StyleUnderline"/>
          <w:rFonts w:asciiTheme="minorHAnsi" w:hAnsiTheme="minorHAnsi" w:cstheme="minorHAnsi"/>
        </w:rPr>
        <w:t xml:space="preserve">, less </w:t>
      </w:r>
      <w:r w:rsidRPr="00A14061">
        <w:rPr>
          <w:rStyle w:val="StyleUnderline"/>
          <w:rFonts w:asciiTheme="minorHAnsi" w:hAnsiTheme="minorHAnsi" w:cstheme="minorHAnsi"/>
          <w:highlight w:val="cyan"/>
        </w:rPr>
        <w:t>corruption and</w:t>
      </w:r>
      <w:r w:rsidRPr="00C12E40">
        <w:rPr>
          <w:rStyle w:val="StyleUnderline"/>
          <w:rFonts w:asciiTheme="minorHAnsi" w:hAnsiTheme="minorHAnsi" w:cstheme="minorHAnsi"/>
        </w:rPr>
        <w:t xml:space="preserve"> more economic </w:t>
      </w:r>
      <w:r w:rsidRPr="00A14061">
        <w:rPr>
          <w:rStyle w:val="StyleUnderline"/>
          <w:rFonts w:asciiTheme="minorHAnsi" w:hAnsiTheme="minorHAnsi" w:cstheme="minorHAnsi"/>
          <w:highlight w:val="cyan"/>
        </w:rPr>
        <w:t xml:space="preserve">development—democracy </w:t>
      </w:r>
      <w:r w:rsidRPr="00A14061">
        <w:rPr>
          <w:rStyle w:val="Emphasis"/>
          <w:rFonts w:asciiTheme="minorHAnsi" w:hAnsiTheme="minorHAnsi" w:cstheme="minorHAnsi"/>
          <w:highlight w:val="cyan"/>
        </w:rPr>
        <w:t>does deliver</w:t>
      </w:r>
      <w:r w:rsidRPr="00C12E40">
        <w:rPr>
          <w:rStyle w:val="Emphasis"/>
          <w:rFonts w:asciiTheme="minorHAnsi" w:hAnsiTheme="minorHAnsi" w:cstheme="minorHAnsi"/>
        </w:rPr>
        <w:t xml:space="preserve">, but </w:t>
      </w:r>
      <w:r w:rsidRPr="00A14061">
        <w:rPr>
          <w:rStyle w:val="Emphasis"/>
          <w:rFonts w:asciiTheme="minorHAnsi" w:hAnsiTheme="minorHAnsi" w:cstheme="minorHAnsi"/>
          <w:highlight w:val="cyan"/>
        </w:rPr>
        <w:t>so do nondemocratic systems</w:t>
      </w:r>
      <w:r w:rsidRPr="00C12E40">
        <w:rPr>
          <w:rFonts w:asciiTheme="minorHAnsi" w:hAnsiTheme="minorHAnsi" w:cstheme="minorHAnsi"/>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7B92079C" w14:textId="77777777" w:rsidR="00F87E8D" w:rsidRPr="00C12E40" w:rsidRDefault="00F87E8D" w:rsidP="00F87E8D">
      <w:pPr>
        <w:pStyle w:val="Heading4"/>
        <w:rPr>
          <w:rFonts w:asciiTheme="minorHAnsi" w:hAnsiTheme="minorHAnsi" w:cstheme="minorHAnsi"/>
        </w:rPr>
      </w:pPr>
      <w:r w:rsidRPr="00C12E40">
        <w:rPr>
          <w:rFonts w:asciiTheme="minorHAnsi" w:hAnsiTheme="minorHAnsi" w:cstheme="minorHAnsi"/>
        </w:rPr>
        <w:lastRenderedPageBreak/>
        <w:t>COVID Thumps</w:t>
      </w:r>
    </w:p>
    <w:p w14:paraId="2C3AEC07" w14:textId="77777777" w:rsidR="00F87E8D" w:rsidRPr="00C12E40" w:rsidRDefault="00F87E8D" w:rsidP="00F87E8D">
      <w:pPr>
        <w:rPr>
          <w:rFonts w:asciiTheme="minorHAnsi" w:hAnsiTheme="minorHAnsi" w:cstheme="minorHAnsi"/>
        </w:rPr>
      </w:pPr>
      <w:r w:rsidRPr="00C12E40">
        <w:rPr>
          <w:rStyle w:val="Style13ptBold"/>
          <w:rFonts w:asciiTheme="minorHAnsi" w:hAnsiTheme="minorHAnsi" w:cstheme="minorHAnsi"/>
        </w:rPr>
        <w:t xml:space="preserve">Vick </w:t>
      </w:r>
      <w:r>
        <w:rPr>
          <w:rStyle w:val="Style13ptBold"/>
          <w:rFonts w:asciiTheme="minorHAnsi" w:hAnsiTheme="minorHAnsi" w:cstheme="minorHAnsi"/>
        </w:rPr>
        <w:t>20</w:t>
      </w:r>
      <w:r w:rsidRPr="00C12E40">
        <w:rPr>
          <w:rFonts w:asciiTheme="minorHAnsi" w:hAnsiTheme="minorHAnsi" w:cstheme="minorHAnsi"/>
        </w:rPr>
        <w:t xml:space="preserve"> (Karl Vick is a TIME correspondent in New York based in New York, 10-02-2020, "The COVID-19 Pandemic Is Weakening Democracy Around the World, Report Finds," Time, </w:t>
      </w:r>
      <w:hyperlink r:id="rId16" w:history="1">
        <w:r w:rsidRPr="00C12E40">
          <w:rPr>
            <w:rStyle w:val="Hyperlink"/>
            <w:rFonts w:asciiTheme="minorHAnsi" w:hAnsiTheme="minorHAnsi" w:cstheme="minorHAnsi"/>
          </w:rPr>
          <w:t>https://time.com/5895315/covid-19-pandemic-democracy/</w:t>
        </w:r>
      </w:hyperlink>
      <w:r w:rsidRPr="00C12E40">
        <w:rPr>
          <w:rFonts w:asciiTheme="minorHAnsi" w:hAnsiTheme="minorHAnsi" w:cstheme="minorHAnsi"/>
        </w:rPr>
        <w:t>)</w:t>
      </w:r>
    </w:p>
    <w:p w14:paraId="6B7D81DC" w14:textId="77777777" w:rsidR="00F87E8D" w:rsidRPr="00C12E40" w:rsidRDefault="00F87E8D" w:rsidP="00F87E8D">
      <w:pPr>
        <w:rPr>
          <w:rStyle w:val="Emphasis"/>
          <w:rFonts w:asciiTheme="minorHAnsi" w:hAnsiTheme="minorHAnsi" w:cstheme="minorHAnsi"/>
        </w:rPr>
      </w:pPr>
      <w:r w:rsidRPr="00C12E40">
        <w:rPr>
          <w:rFonts w:asciiTheme="minorHAnsi" w:hAnsiTheme="minorHAnsi" w:cstheme="minorHAnsi"/>
          <w:u w:val="single"/>
        </w:rPr>
        <w:t>Governments</w:t>
      </w:r>
      <w:r w:rsidRPr="00C12E40">
        <w:rPr>
          <w:rFonts w:asciiTheme="minorHAnsi" w:hAnsiTheme="minorHAnsi" w:cstheme="minorHAnsi"/>
          <w:sz w:val="16"/>
        </w:rPr>
        <w:t xml:space="preserve"> </w:t>
      </w:r>
      <w:r w:rsidRPr="00C12E40">
        <w:rPr>
          <w:rFonts w:asciiTheme="minorHAnsi" w:hAnsiTheme="minorHAnsi" w:cstheme="minorHAnsi"/>
          <w:u w:val="single"/>
        </w:rPr>
        <w:t>around</w:t>
      </w:r>
      <w:r w:rsidRPr="00C12E40">
        <w:rPr>
          <w:rFonts w:asciiTheme="minorHAnsi" w:hAnsiTheme="minorHAnsi" w:cstheme="minorHAnsi"/>
          <w:sz w:val="16"/>
        </w:rPr>
        <w:t xml:space="preserve"> </w:t>
      </w:r>
      <w:r w:rsidRPr="00C12E40">
        <w:rPr>
          <w:rFonts w:asciiTheme="minorHAnsi" w:hAnsiTheme="minorHAnsi" w:cstheme="minorHAnsi"/>
          <w:u w:val="single"/>
        </w:rPr>
        <w:t>the world</w:t>
      </w:r>
      <w:r w:rsidRPr="00C12E40">
        <w:rPr>
          <w:rFonts w:asciiTheme="minorHAnsi" w:hAnsiTheme="minorHAnsi" w:cstheme="minorHAnsi"/>
          <w:sz w:val="16"/>
        </w:rPr>
        <w:t xml:space="preserve"> </w:t>
      </w:r>
      <w:r w:rsidRPr="00C12E40">
        <w:rPr>
          <w:rFonts w:asciiTheme="minorHAnsi" w:hAnsiTheme="minorHAnsi" w:cstheme="minorHAnsi"/>
          <w:u w:val="single"/>
        </w:rPr>
        <w:t>are using</w:t>
      </w:r>
      <w:r w:rsidRPr="00C12E40">
        <w:rPr>
          <w:rFonts w:asciiTheme="minorHAnsi" w:hAnsiTheme="minorHAnsi" w:cstheme="minorHAnsi"/>
          <w:sz w:val="16"/>
        </w:rPr>
        <w:t xml:space="preserve"> </w:t>
      </w:r>
      <w:r w:rsidRPr="00C12E40">
        <w:rPr>
          <w:rStyle w:val="Emphasis"/>
          <w:rFonts w:asciiTheme="minorHAnsi" w:hAnsiTheme="minorHAnsi" w:cstheme="minorHAnsi"/>
        </w:rPr>
        <w:t xml:space="preserve">the </w:t>
      </w:r>
      <w:r w:rsidRPr="00A14061">
        <w:rPr>
          <w:rStyle w:val="Emphasis"/>
          <w:rFonts w:asciiTheme="minorHAnsi" w:hAnsiTheme="minorHAnsi" w:cstheme="minorHAnsi"/>
          <w:highlight w:val="cyan"/>
        </w:rPr>
        <w:t>COVID-19</w:t>
      </w:r>
      <w:r w:rsidRPr="00C12E40">
        <w:rPr>
          <w:rFonts w:asciiTheme="minorHAnsi" w:hAnsiTheme="minorHAnsi" w:cstheme="minorHAnsi"/>
          <w:sz w:val="16"/>
        </w:rPr>
        <w:t xml:space="preserve"> </w:t>
      </w:r>
      <w:r w:rsidRPr="00C12E40">
        <w:rPr>
          <w:rStyle w:val="Emphasis"/>
          <w:rFonts w:asciiTheme="minorHAnsi" w:hAnsiTheme="minorHAnsi" w:cstheme="minorHAnsi"/>
        </w:rPr>
        <w:t>pandemic</w:t>
      </w:r>
      <w:r w:rsidRPr="00C12E40">
        <w:rPr>
          <w:rFonts w:asciiTheme="minorHAnsi" w:hAnsiTheme="minorHAnsi" w:cstheme="minorHAnsi"/>
          <w:sz w:val="16"/>
        </w:rPr>
        <w:t xml:space="preserve"> </w:t>
      </w:r>
      <w:r w:rsidRPr="00C12E40">
        <w:rPr>
          <w:rFonts w:asciiTheme="minorHAnsi" w:hAnsiTheme="minorHAnsi" w:cstheme="minorHAnsi"/>
          <w:u w:val="single"/>
        </w:rPr>
        <w:t>as an excuse</w:t>
      </w:r>
      <w:r w:rsidRPr="00C12E40">
        <w:rPr>
          <w:rFonts w:asciiTheme="minorHAnsi" w:hAnsiTheme="minorHAnsi" w:cstheme="minorHAnsi"/>
          <w:sz w:val="16"/>
        </w:rPr>
        <w:t xml:space="preserve"> </w:t>
      </w:r>
      <w:r w:rsidRPr="00C12E40">
        <w:rPr>
          <w:rFonts w:asciiTheme="minorHAnsi" w:hAnsiTheme="minorHAnsi" w:cstheme="minorHAnsi"/>
          <w:u w:val="single"/>
        </w:rPr>
        <w:t xml:space="preserve">to </w:t>
      </w:r>
      <w:r w:rsidRPr="00A14061">
        <w:rPr>
          <w:rStyle w:val="Emphasis"/>
          <w:rFonts w:asciiTheme="minorHAnsi" w:hAnsiTheme="minorHAnsi" w:cstheme="minorHAnsi"/>
          <w:highlight w:val="cyan"/>
        </w:rPr>
        <w:t>restrict</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freedoms</w:t>
      </w:r>
      <w:r w:rsidRPr="00C12E40">
        <w:rPr>
          <w:rStyle w:val="Emphasis"/>
          <w:rFonts w:asciiTheme="minorHAnsi" w:hAnsiTheme="minorHAnsi" w:cstheme="minorHAnsi"/>
        </w:rPr>
        <w:t>,</w:t>
      </w:r>
      <w:r w:rsidRPr="00C12E40">
        <w:rPr>
          <w:rFonts w:asciiTheme="minorHAnsi" w:hAnsiTheme="minorHAnsi" w:cstheme="minorHAnsi"/>
          <w:sz w:val="16"/>
        </w:rPr>
        <w:t xml:space="preserve"> </w:t>
      </w:r>
      <w:r w:rsidRPr="00C12E40">
        <w:rPr>
          <w:rStyle w:val="Emphasis"/>
          <w:rFonts w:asciiTheme="minorHAnsi" w:hAnsiTheme="minorHAnsi" w:cstheme="minorHAnsi"/>
        </w:rPr>
        <w:t>punish</w:t>
      </w:r>
      <w:r w:rsidRPr="00C12E40">
        <w:rPr>
          <w:rFonts w:asciiTheme="minorHAnsi" w:hAnsiTheme="minorHAnsi" w:cstheme="minorHAnsi"/>
          <w:sz w:val="16"/>
        </w:rPr>
        <w:t xml:space="preserve"> </w:t>
      </w:r>
      <w:r w:rsidRPr="00C12E40">
        <w:rPr>
          <w:rStyle w:val="Emphasis"/>
          <w:rFonts w:asciiTheme="minorHAnsi" w:hAnsiTheme="minorHAnsi" w:cstheme="minorHAnsi"/>
        </w:rPr>
        <w:t>independent</w:t>
      </w:r>
      <w:r w:rsidRPr="00C12E40">
        <w:rPr>
          <w:rFonts w:asciiTheme="minorHAnsi" w:hAnsiTheme="minorHAnsi" w:cstheme="minorHAnsi"/>
          <w:u w:val="single"/>
        </w:rPr>
        <w:t xml:space="preserve"> </w:t>
      </w:r>
      <w:r w:rsidRPr="00C12E40">
        <w:rPr>
          <w:rStyle w:val="Emphasis"/>
          <w:rFonts w:asciiTheme="minorHAnsi" w:hAnsiTheme="minorHAnsi" w:cstheme="minorHAnsi"/>
        </w:rPr>
        <w:t>news</w:t>
      </w:r>
      <w:r w:rsidRPr="00C12E40">
        <w:rPr>
          <w:rFonts w:asciiTheme="minorHAnsi" w:hAnsiTheme="minorHAnsi" w:cstheme="minorHAnsi"/>
          <w:u w:val="single"/>
        </w:rPr>
        <w:t xml:space="preserve"> </w:t>
      </w:r>
      <w:r w:rsidRPr="00C12E40">
        <w:rPr>
          <w:rStyle w:val="Emphasis"/>
          <w:rFonts w:asciiTheme="minorHAnsi" w:hAnsiTheme="minorHAnsi" w:cstheme="minorHAnsi"/>
        </w:rPr>
        <w:t>operations</w:t>
      </w:r>
      <w:r w:rsidRPr="00C12E40">
        <w:rPr>
          <w:rFonts w:asciiTheme="minorHAnsi" w:hAnsiTheme="minorHAnsi" w:cstheme="minorHAnsi"/>
          <w:sz w:val="16"/>
        </w:rPr>
        <w:t xml:space="preserve"> </w:t>
      </w:r>
      <w:r w:rsidRPr="00C12E40">
        <w:rPr>
          <w:rStyle w:val="Emphasis"/>
          <w:rFonts w:asciiTheme="minorHAnsi" w:hAnsiTheme="minorHAnsi" w:cstheme="minorHAnsi"/>
        </w:rPr>
        <w:t>and attack minorities,</w:t>
      </w:r>
      <w:r w:rsidRPr="00C12E40">
        <w:rPr>
          <w:rFonts w:asciiTheme="minorHAnsi" w:hAnsiTheme="minorHAnsi" w:cstheme="minorHAnsi"/>
          <w:sz w:val="16"/>
        </w:rPr>
        <w:t xml:space="preserve"> </w:t>
      </w:r>
      <w:hyperlink r:id="rId17" w:tgtFrame="_blank" w:history="1">
        <w:r w:rsidRPr="00C12E40">
          <w:rPr>
            <w:rStyle w:val="Hyperlink"/>
            <w:rFonts w:asciiTheme="minorHAnsi" w:hAnsiTheme="minorHAnsi" w:cstheme="minorHAnsi"/>
            <w:sz w:val="16"/>
          </w:rPr>
          <w:t>according to a global survey</w:t>
        </w:r>
      </w:hyperlink>
      <w:r w:rsidRPr="00C12E40">
        <w:rPr>
          <w:rFonts w:asciiTheme="minorHAnsi" w:hAnsiTheme="minorHAnsi" w:cstheme="minorHAnsi"/>
          <w:sz w:val="16"/>
        </w:rPr>
        <w:t xml:space="preserve"> by Freedom House, the U.S.-based nonprofit known for its annual assessment of global democracy. </w:t>
      </w:r>
      <w:r w:rsidRPr="00A14061">
        <w:rPr>
          <w:rFonts w:asciiTheme="minorHAnsi" w:hAnsiTheme="minorHAnsi" w:cstheme="minorHAnsi"/>
          <w:highlight w:val="cyan"/>
          <w:u w:val="single"/>
        </w:rPr>
        <w:t>The</w:t>
      </w:r>
      <w:r w:rsidRPr="00C12E40">
        <w:rPr>
          <w:rFonts w:asciiTheme="minorHAnsi" w:hAnsiTheme="minorHAnsi" w:cstheme="minorHAnsi"/>
          <w:u w:val="single"/>
        </w:rPr>
        <w:t xml:space="preserve"> </w:t>
      </w:r>
      <w:r w:rsidRPr="00A14061">
        <w:rPr>
          <w:rFonts w:asciiTheme="minorHAnsi" w:hAnsiTheme="minorHAnsi" w:cstheme="minorHAnsi"/>
          <w:highlight w:val="cyan"/>
          <w:u w:val="single"/>
        </w:rPr>
        <w:t>report</w:t>
      </w:r>
      <w:r w:rsidRPr="00C12E40">
        <w:rPr>
          <w:rFonts w:asciiTheme="minorHAnsi" w:hAnsiTheme="minorHAnsi" w:cstheme="minorHAnsi"/>
          <w:sz w:val="16"/>
        </w:rPr>
        <w:t xml:space="preserve">, published Friday, </w:t>
      </w:r>
      <w:r w:rsidRPr="00A14061">
        <w:rPr>
          <w:rFonts w:asciiTheme="minorHAnsi" w:hAnsiTheme="minorHAnsi" w:cstheme="minorHAnsi"/>
          <w:highlight w:val="cyan"/>
          <w:u w:val="single"/>
        </w:rPr>
        <w:t>found</w:t>
      </w:r>
      <w:r w:rsidRPr="00C12E40">
        <w:rPr>
          <w:rFonts w:asciiTheme="minorHAnsi" w:hAnsiTheme="minorHAnsi" w:cstheme="minorHAnsi"/>
          <w:sz w:val="16"/>
        </w:rPr>
        <w:t xml:space="preserve"> that </w:t>
      </w:r>
      <w:r w:rsidRPr="00A14061">
        <w:rPr>
          <w:rStyle w:val="Emphasis"/>
          <w:rFonts w:asciiTheme="minorHAnsi" w:hAnsiTheme="minorHAnsi" w:cstheme="minorHAnsi"/>
          <w:highlight w:val="cyan"/>
        </w:rPr>
        <w:t>91 countries</w:t>
      </w:r>
      <w:r w:rsidRPr="00C12E40">
        <w:rPr>
          <w:rFonts w:asciiTheme="minorHAnsi" w:hAnsiTheme="minorHAnsi" w:cstheme="minorHAnsi"/>
          <w:sz w:val="16"/>
        </w:rPr>
        <w:t xml:space="preserve"> </w:t>
      </w:r>
      <w:r w:rsidRPr="00A14061">
        <w:rPr>
          <w:rStyle w:val="Emphasis"/>
          <w:rFonts w:asciiTheme="minorHAnsi" w:hAnsiTheme="minorHAnsi" w:cstheme="minorHAnsi"/>
          <w:highlight w:val="cyan"/>
        </w:rPr>
        <w:t>have</w:t>
      </w:r>
      <w:r w:rsidRPr="00C12E40">
        <w:rPr>
          <w:rFonts w:asciiTheme="minorHAnsi" w:hAnsiTheme="minorHAnsi" w:cstheme="minorHAnsi"/>
          <w:sz w:val="16"/>
        </w:rPr>
        <w:t xml:space="preserve"> </w:t>
      </w:r>
      <w:r w:rsidRPr="00A14061">
        <w:rPr>
          <w:rStyle w:val="Emphasis"/>
          <w:rFonts w:asciiTheme="minorHAnsi" w:hAnsiTheme="minorHAnsi" w:cstheme="minorHAnsi"/>
          <w:highlight w:val="cyan"/>
        </w:rPr>
        <w:t>imposed new</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controls</w:t>
      </w:r>
      <w:r w:rsidRPr="00C12E40">
        <w:rPr>
          <w:rFonts w:asciiTheme="minorHAnsi" w:hAnsiTheme="minorHAnsi" w:cstheme="minorHAnsi"/>
          <w:sz w:val="16"/>
        </w:rPr>
        <w:t xml:space="preserve"> </w:t>
      </w:r>
      <w:r w:rsidRPr="00A14061">
        <w:rPr>
          <w:rStyle w:val="Emphasis"/>
          <w:rFonts w:asciiTheme="minorHAnsi" w:hAnsiTheme="minorHAnsi" w:cstheme="minorHAnsi"/>
          <w:highlight w:val="cyan"/>
        </w:rPr>
        <w:t>on news media</w:t>
      </w:r>
      <w:r w:rsidRPr="00C12E40">
        <w:rPr>
          <w:rFonts w:asciiTheme="minorHAnsi" w:hAnsiTheme="minorHAnsi" w:cstheme="minorHAnsi"/>
          <w:sz w:val="16"/>
        </w:rPr>
        <w:t xml:space="preserve"> </w:t>
      </w:r>
      <w:r w:rsidRPr="00C12E40">
        <w:rPr>
          <w:rFonts w:asciiTheme="minorHAnsi" w:hAnsiTheme="minorHAnsi" w:cstheme="minorHAnsi"/>
          <w:u w:val="single"/>
        </w:rPr>
        <w:t>because</w:t>
      </w:r>
      <w:r w:rsidRPr="00C12E40">
        <w:rPr>
          <w:rFonts w:asciiTheme="minorHAnsi" w:hAnsiTheme="minorHAnsi" w:cstheme="minorHAnsi"/>
          <w:sz w:val="16"/>
        </w:rPr>
        <w:t xml:space="preserve"> </w:t>
      </w:r>
      <w:r w:rsidRPr="00C12E40">
        <w:rPr>
          <w:rFonts w:asciiTheme="minorHAnsi" w:hAnsiTheme="minorHAnsi" w:cstheme="minorHAnsi"/>
          <w:u w:val="single"/>
        </w:rPr>
        <w:t>of the</w:t>
      </w:r>
      <w:r w:rsidRPr="00C12E40">
        <w:rPr>
          <w:rFonts w:asciiTheme="minorHAnsi" w:hAnsiTheme="minorHAnsi" w:cstheme="minorHAnsi"/>
          <w:sz w:val="16"/>
        </w:rPr>
        <w:t xml:space="preserve"> </w:t>
      </w:r>
      <w:r w:rsidRPr="00C12E40">
        <w:rPr>
          <w:rFonts w:asciiTheme="minorHAnsi" w:hAnsiTheme="minorHAnsi" w:cstheme="minorHAnsi"/>
          <w:u w:val="single"/>
        </w:rPr>
        <w:t>pandemic</w:t>
      </w:r>
      <w:r w:rsidRPr="00C12E40">
        <w:rPr>
          <w:rFonts w:asciiTheme="minorHAnsi" w:hAnsiTheme="minorHAnsi" w:cstheme="minorHAnsi"/>
          <w:sz w:val="16"/>
        </w:rPr>
        <w:t xml:space="preserve">, </w:t>
      </w:r>
      <w:r w:rsidRPr="00C12E40">
        <w:rPr>
          <w:rStyle w:val="Emphasis"/>
          <w:rFonts w:asciiTheme="minorHAnsi" w:hAnsiTheme="minorHAnsi" w:cstheme="minorHAnsi"/>
        </w:rPr>
        <w:t>and</w:t>
      </w:r>
      <w:r w:rsidRPr="00C12E40">
        <w:rPr>
          <w:rFonts w:asciiTheme="minorHAnsi" w:hAnsiTheme="minorHAnsi" w:cstheme="minorHAnsi"/>
          <w:sz w:val="16"/>
        </w:rPr>
        <w:t xml:space="preserve"> </w:t>
      </w:r>
      <w:r w:rsidRPr="00C12E40">
        <w:rPr>
          <w:rFonts w:asciiTheme="minorHAnsi" w:hAnsiTheme="minorHAnsi" w:cstheme="minorHAnsi"/>
          <w:u w:val="single"/>
        </w:rPr>
        <w:t xml:space="preserve">at least </w:t>
      </w:r>
      <w:r w:rsidRPr="00A14061">
        <w:rPr>
          <w:rStyle w:val="Emphasis"/>
          <w:rFonts w:asciiTheme="minorHAnsi" w:hAnsiTheme="minorHAnsi" w:cstheme="minorHAnsi"/>
          <w:highlight w:val="cyan"/>
        </w:rPr>
        <w:t>72</w:t>
      </w:r>
      <w:r w:rsidRPr="00A14061">
        <w:rPr>
          <w:rFonts w:asciiTheme="minorHAnsi" w:hAnsiTheme="minorHAnsi" w:cstheme="minorHAnsi"/>
          <w:highlight w:val="cyan"/>
          <w:u w:val="single"/>
        </w:rPr>
        <w:t xml:space="preserve"> </w:t>
      </w:r>
      <w:r w:rsidRPr="00A14061">
        <w:rPr>
          <w:rStyle w:val="Emphasis"/>
          <w:rFonts w:asciiTheme="minorHAnsi" w:hAnsiTheme="minorHAnsi" w:cstheme="minorHAnsi"/>
          <w:highlight w:val="cyan"/>
        </w:rPr>
        <w:t>have restricted</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free</w:t>
      </w:r>
      <w:r w:rsidRPr="00C12E40">
        <w:rPr>
          <w:rFonts w:asciiTheme="minorHAnsi" w:hAnsiTheme="minorHAnsi" w:cstheme="minorHAnsi"/>
          <w:u w:val="single"/>
        </w:rPr>
        <w:t xml:space="preserve"> </w:t>
      </w:r>
      <w:r w:rsidRPr="00A14061">
        <w:rPr>
          <w:rStyle w:val="Emphasis"/>
          <w:rFonts w:asciiTheme="minorHAnsi" w:hAnsiTheme="minorHAnsi" w:cstheme="minorHAnsi"/>
          <w:highlight w:val="cyan"/>
        </w:rPr>
        <w:t>speech</w:t>
      </w:r>
      <w:r w:rsidRPr="00C12E40">
        <w:rPr>
          <w:rFonts w:asciiTheme="minorHAnsi" w:hAnsiTheme="minorHAnsi" w:cstheme="minorHAnsi"/>
          <w:sz w:val="16"/>
        </w:rPr>
        <w:t xml:space="preserve"> </w:t>
      </w:r>
      <w:r w:rsidRPr="00C12E40">
        <w:rPr>
          <w:rFonts w:asciiTheme="minorHAnsi" w:hAnsiTheme="minorHAnsi" w:cstheme="minorHAnsi"/>
          <w:u w:val="single"/>
        </w:rPr>
        <w:t>or</w:t>
      </w:r>
      <w:r w:rsidRPr="00C12E40">
        <w:rPr>
          <w:rFonts w:asciiTheme="minorHAnsi" w:hAnsiTheme="minorHAnsi" w:cstheme="minorHAnsi"/>
          <w:sz w:val="16"/>
        </w:rPr>
        <w:t xml:space="preserve"> </w:t>
      </w:r>
      <w:r w:rsidRPr="00C12E40">
        <w:rPr>
          <w:rFonts w:asciiTheme="minorHAnsi" w:hAnsiTheme="minorHAnsi" w:cstheme="minorHAnsi"/>
          <w:u w:val="single"/>
        </w:rPr>
        <w:t>criticism of the government</w:t>
      </w:r>
      <w:r w:rsidRPr="00C12E40">
        <w:rPr>
          <w:rFonts w:asciiTheme="minorHAnsi" w:hAnsiTheme="minorHAnsi" w:cstheme="minorHAnsi"/>
          <w:sz w:val="16"/>
        </w:rPr>
        <w:t xml:space="preserve">. </w:t>
      </w:r>
      <w:r w:rsidRPr="00C12E40">
        <w:rPr>
          <w:rFonts w:asciiTheme="minorHAnsi" w:hAnsiTheme="minorHAnsi" w:cstheme="minorHAnsi"/>
          <w:u w:val="single"/>
        </w:rPr>
        <w:t>The measures</w:t>
      </w:r>
      <w:r w:rsidRPr="00C12E40">
        <w:rPr>
          <w:rFonts w:asciiTheme="minorHAnsi" w:hAnsiTheme="minorHAnsi" w:cstheme="minorHAnsi"/>
          <w:sz w:val="16"/>
        </w:rPr>
        <w:t xml:space="preserve"> </w:t>
      </w:r>
      <w:r w:rsidRPr="00C12E40">
        <w:rPr>
          <w:rFonts w:asciiTheme="minorHAnsi" w:hAnsiTheme="minorHAnsi" w:cstheme="minorHAnsi"/>
          <w:u w:val="single"/>
        </w:rPr>
        <w:t>extend</w:t>
      </w:r>
      <w:r w:rsidRPr="00C12E40">
        <w:rPr>
          <w:rFonts w:asciiTheme="minorHAnsi" w:hAnsiTheme="minorHAnsi" w:cstheme="minorHAnsi"/>
          <w:sz w:val="16"/>
        </w:rPr>
        <w:t xml:space="preserve"> </w:t>
      </w:r>
      <w:r w:rsidRPr="00C12E40">
        <w:rPr>
          <w:rFonts w:asciiTheme="minorHAnsi" w:hAnsiTheme="minorHAnsi" w:cstheme="minorHAnsi"/>
          <w:u w:val="single"/>
        </w:rPr>
        <w:t>from</w:t>
      </w:r>
      <w:r w:rsidRPr="00C12E40">
        <w:rPr>
          <w:rFonts w:asciiTheme="minorHAnsi" w:hAnsiTheme="minorHAnsi" w:cstheme="minorHAnsi"/>
          <w:sz w:val="16"/>
        </w:rPr>
        <w:t xml:space="preserve"> </w:t>
      </w:r>
      <w:r w:rsidRPr="00C12E40">
        <w:rPr>
          <w:rFonts w:asciiTheme="minorHAnsi" w:hAnsiTheme="minorHAnsi" w:cstheme="minorHAnsi"/>
          <w:u w:val="single"/>
        </w:rPr>
        <w:t>countries</w:t>
      </w:r>
      <w:r w:rsidRPr="00C12E40">
        <w:rPr>
          <w:rFonts w:asciiTheme="minorHAnsi" w:hAnsiTheme="minorHAnsi" w:cstheme="minorHAnsi"/>
          <w:sz w:val="16"/>
        </w:rPr>
        <w:t xml:space="preserve"> </w:t>
      </w:r>
      <w:r w:rsidRPr="00C12E40">
        <w:rPr>
          <w:rFonts w:asciiTheme="minorHAnsi" w:hAnsiTheme="minorHAnsi" w:cstheme="minorHAnsi"/>
          <w:u w:val="single"/>
        </w:rPr>
        <w:t>rated</w:t>
      </w:r>
      <w:r w:rsidRPr="00C12E40">
        <w:rPr>
          <w:rFonts w:asciiTheme="minorHAnsi" w:hAnsiTheme="minorHAnsi" w:cstheme="minorHAnsi"/>
          <w:sz w:val="16"/>
        </w:rPr>
        <w:t xml:space="preserve"> </w:t>
      </w:r>
      <w:r w:rsidRPr="00C12E40">
        <w:rPr>
          <w:rFonts w:asciiTheme="minorHAnsi" w:hAnsiTheme="minorHAnsi" w:cstheme="minorHAnsi"/>
          <w:u w:val="single"/>
        </w:rPr>
        <w:t>as “Free</w:t>
      </w:r>
      <w:r w:rsidRPr="00C12E40">
        <w:rPr>
          <w:rFonts w:asciiTheme="minorHAnsi" w:hAnsiTheme="minorHAnsi" w:cstheme="minorHAnsi"/>
          <w:sz w:val="16"/>
        </w:rPr>
        <w:t xml:space="preserve">,” </w:t>
      </w:r>
      <w:r w:rsidRPr="00C12E40">
        <w:rPr>
          <w:rFonts w:asciiTheme="minorHAnsi" w:hAnsiTheme="minorHAnsi" w:cstheme="minorHAnsi"/>
          <w:u w:val="single"/>
        </w:rPr>
        <w:t xml:space="preserve">such as </w:t>
      </w:r>
      <w:hyperlink r:id="rId18" w:history="1">
        <w:r w:rsidRPr="00C12E40">
          <w:rPr>
            <w:rStyle w:val="Hyperlink"/>
            <w:rFonts w:asciiTheme="minorHAnsi" w:hAnsiTheme="minorHAnsi" w:cstheme="minorHAnsi"/>
          </w:rPr>
          <w:t>India,</w:t>
        </w:r>
      </w:hyperlink>
      <w:r w:rsidRPr="00C12E40">
        <w:rPr>
          <w:rFonts w:asciiTheme="minorHAnsi" w:hAnsiTheme="minorHAnsi" w:cstheme="minorHAnsi"/>
          <w:sz w:val="16"/>
        </w:rPr>
        <w:t xml:space="preserve"> </w:t>
      </w:r>
      <w:r w:rsidRPr="00C12E40">
        <w:rPr>
          <w:rFonts w:asciiTheme="minorHAnsi" w:hAnsiTheme="minorHAnsi" w:cstheme="minorHAnsi"/>
          <w:u w:val="single"/>
        </w:rPr>
        <w:t>to those judged “Partly Free,”</w:t>
      </w:r>
      <w:r w:rsidRPr="00C12E40">
        <w:rPr>
          <w:rFonts w:asciiTheme="minorHAnsi" w:hAnsiTheme="minorHAnsi" w:cstheme="minorHAnsi"/>
          <w:sz w:val="16"/>
        </w:rPr>
        <w:t xml:space="preserve"> </w:t>
      </w:r>
      <w:r w:rsidRPr="00C12E40">
        <w:rPr>
          <w:rStyle w:val="Emphasis"/>
          <w:rFonts w:asciiTheme="minorHAnsi" w:hAnsiTheme="minorHAnsi" w:cstheme="minorHAnsi"/>
        </w:rPr>
        <w:t xml:space="preserve">like </w:t>
      </w:r>
      <w:hyperlink r:id="rId19" w:history="1">
        <w:r w:rsidRPr="00C12E40">
          <w:rPr>
            <w:rStyle w:val="Emphasis"/>
            <w:rFonts w:asciiTheme="minorHAnsi" w:hAnsiTheme="minorHAnsi" w:cstheme="minorHAnsi"/>
          </w:rPr>
          <w:t>the Philippines</w:t>
        </w:r>
      </w:hyperlink>
      <w:r w:rsidRPr="00C12E40">
        <w:rPr>
          <w:rFonts w:asciiTheme="minorHAnsi" w:hAnsiTheme="minorHAnsi" w:cstheme="minorHAnsi"/>
          <w:u w:val="single"/>
        </w:rPr>
        <w:t xml:space="preserve">, to the “Not Free,” including </w:t>
      </w:r>
      <w:r w:rsidRPr="00C12E40">
        <w:rPr>
          <w:rStyle w:val="Emphasis"/>
          <w:rFonts w:asciiTheme="minorHAnsi" w:hAnsiTheme="minorHAnsi" w:cstheme="minorHAnsi"/>
        </w:rPr>
        <w:t>China</w:t>
      </w:r>
      <w:r w:rsidRPr="00C12E40">
        <w:rPr>
          <w:rFonts w:asciiTheme="minorHAnsi" w:hAnsiTheme="minorHAnsi" w:cstheme="minorHAnsi"/>
          <w:u w:val="single"/>
        </w:rPr>
        <w:t xml:space="preserve">, </w:t>
      </w:r>
      <w:r w:rsidRPr="00C12E40">
        <w:rPr>
          <w:rStyle w:val="Emphasis"/>
          <w:rFonts w:asciiTheme="minorHAnsi" w:hAnsiTheme="minorHAnsi" w:cstheme="minorHAnsi"/>
        </w:rPr>
        <w:t>Russia</w:t>
      </w:r>
      <w:r w:rsidRPr="00C12E40">
        <w:rPr>
          <w:rFonts w:asciiTheme="minorHAnsi" w:hAnsiTheme="minorHAnsi" w:cstheme="minorHAnsi"/>
          <w:u w:val="single"/>
        </w:rPr>
        <w:t xml:space="preserve"> </w:t>
      </w:r>
      <w:r w:rsidRPr="00C12E40">
        <w:rPr>
          <w:rStyle w:val="Emphasis"/>
          <w:rFonts w:asciiTheme="minorHAnsi" w:hAnsiTheme="minorHAnsi" w:cstheme="minorHAnsi"/>
        </w:rPr>
        <w:t>and Venezuela</w:t>
      </w:r>
      <w:r w:rsidRPr="00C12E40">
        <w:rPr>
          <w:rFonts w:asciiTheme="minorHAnsi" w:hAnsiTheme="minorHAnsi" w:cstheme="minorHAnsi"/>
          <w:u w:val="single"/>
        </w:rPr>
        <w:t>. All told</w:t>
      </w:r>
      <w:r w:rsidRPr="00C12E40">
        <w:rPr>
          <w:rFonts w:asciiTheme="minorHAnsi" w:hAnsiTheme="minorHAnsi" w:cstheme="minorHAnsi"/>
          <w:sz w:val="16"/>
        </w:rPr>
        <w:t xml:space="preserve">, </w:t>
      </w:r>
      <w:r w:rsidRPr="00C12E40">
        <w:rPr>
          <w:rFonts w:asciiTheme="minorHAnsi" w:hAnsiTheme="minorHAnsi" w:cstheme="minorHAnsi"/>
          <w:u w:val="single"/>
        </w:rPr>
        <w:t>clampdowns</w:t>
      </w:r>
      <w:r w:rsidRPr="00C12E40">
        <w:rPr>
          <w:rFonts w:asciiTheme="minorHAnsi" w:hAnsiTheme="minorHAnsi" w:cstheme="minorHAnsi"/>
          <w:sz w:val="16"/>
        </w:rPr>
        <w:t xml:space="preserve"> </w:t>
      </w:r>
      <w:r w:rsidRPr="00C12E40">
        <w:rPr>
          <w:rFonts w:asciiTheme="minorHAnsi" w:hAnsiTheme="minorHAnsi" w:cstheme="minorHAnsi"/>
          <w:u w:val="single"/>
        </w:rPr>
        <w:t>have weakened democracy in 80</w:t>
      </w:r>
      <w:r w:rsidRPr="00C12E40">
        <w:rPr>
          <w:rFonts w:asciiTheme="minorHAnsi" w:hAnsiTheme="minorHAnsi" w:cstheme="minorHAnsi"/>
          <w:sz w:val="16"/>
        </w:rPr>
        <w:t xml:space="preserve"> </w:t>
      </w:r>
      <w:r w:rsidRPr="00C12E40">
        <w:rPr>
          <w:rFonts w:asciiTheme="minorHAnsi" w:hAnsiTheme="minorHAnsi" w:cstheme="minorHAnsi"/>
          <w:u w:val="single"/>
        </w:rPr>
        <w:t>countries</w:t>
      </w:r>
      <w:r w:rsidRPr="00C12E40">
        <w:rPr>
          <w:rFonts w:asciiTheme="minorHAnsi" w:hAnsiTheme="minorHAnsi" w:cstheme="minorHAnsi"/>
          <w:sz w:val="16"/>
        </w:rPr>
        <w:t xml:space="preserve">, </w:t>
      </w:r>
      <w:r w:rsidRPr="00A14061">
        <w:rPr>
          <w:rStyle w:val="Emphasis"/>
          <w:rFonts w:asciiTheme="minorHAnsi" w:hAnsiTheme="minorHAnsi" w:cstheme="minorHAnsi"/>
          <w:highlight w:val="cyan"/>
        </w:rPr>
        <w:t>accelerating</w:t>
      </w:r>
      <w:r w:rsidRPr="00C12E40">
        <w:rPr>
          <w:rStyle w:val="Emphasis"/>
          <w:rFonts w:asciiTheme="minorHAnsi" w:hAnsiTheme="minorHAnsi" w:cstheme="minorHAnsi"/>
        </w:rPr>
        <w:t xml:space="preserve"> </w:t>
      </w:r>
      <w:hyperlink r:id="rId20" w:tgtFrame="_blank" w:history="1">
        <w:r w:rsidRPr="00A14061">
          <w:rPr>
            <w:rStyle w:val="Emphasis"/>
            <w:rFonts w:asciiTheme="minorHAnsi" w:hAnsiTheme="minorHAnsi" w:cstheme="minorHAnsi"/>
            <w:highlight w:val="cyan"/>
          </w:rPr>
          <w:t>a 14-year decline</w:t>
        </w:r>
      </w:hyperlink>
      <w:r w:rsidRPr="00A14061">
        <w:rPr>
          <w:rStyle w:val="Emphasis"/>
          <w:rFonts w:asciiTheme="minorHAnsi" w:hAnsiTheme="minorHAnsi" w:cstheme="minorHAnsi"/>
          <w:highlight w:val="cyan"/>
        </w:rPr>
        <w:t xml:space="preserve"> </w:t>
      </w:r>
      <w:r w:rsidRPr="00C12E40">
        <w:rPr>
          <w:rStyle w:val="Emphasis"/>
          <w:rFonts w:asciiTheme="minorHAnsi" w:hAnsiTheme="minorHAnsi" w:cstheme="minorHAnsi"/>
        </w:rPr>
        <w:t>in freedom</w:t>
      </w:r>
      <w:r w:rsidRPr="00C12E40">
        <w:rPr>
          <w:rFonts w:asciiTheme="minorHAnsi" w:hAnsiTheme="minorHAnsi" w:cstheme="minorHAnsi"/>
          <w:sz w:val="16"/>
        </w:rPr>
        <w:t xml:space="preserve"> as measured by the group’s annual survey. “</w:t>
      </w:r>
      <w:r w:rsidRPr="00C12E40">
        <w:rPr>
          <w:rFonts w:asciiTheme="minorHAnsi" w:hAnsiTheme="minorHAnsi" w:cstheme="minorHAnsi"/>
          <w:u w:val="single"/>
        </w:rPr>
        <w:t>What began as a</w:t>
      </w:r>
      <w:r w:rsidRPr="00C12E40">
        <w:rPr>
          <w:rFonts w:asciiTheme="minorHAnsi" w:hAnsiTheme="minorHAnsi" w:cstheme="minorHAnsi"/>
          <w:sz w:val="16"/>
        </w:rPr>
        <w:t xml:space="preserve"> worldwide </w:t>
      </w:r>
      <w:r w:rsidRPr="00C12E40">
        <w:rPr>
          <w:rFonts w:asciiTheme="minorHAnsi" w:hAnsiTheme="minorHAnsi" w:cstheme="minorHAnsi"/>
          <w:u w:val="single"/>
        </w:rPr>
        <w:t>health crisis</w:t>
      </w:r>
      <w:r w:rsidRPr="00C12E40">
        <w:rPr>
          <w:rFonts w:asciiTheme="minorHAnsi" w:hAnsiTheme="minorHAnsi" w:cstheme="minorHAnsi"/>
          <w:sz w:val="16"/>
        </w:rPr>
        <w:t xml:space="preserve"> </w:t>
      </w:r>
      <w:r w:rsidRPr="00C12E40">
        <w:rPr>
          <w:rFonts w:asciiTheme="minorHAnsi" w:hAnsiTheme="minorHAnsi" w:cstheme="minorHAnsi"/>
          <w:u w:val="single"/>
        </w:rPr>
        <w:t>has become part of the global crisis for democracy</w:t>
      </w:r>
      <w:r w:rsidRPr="00C12E40">
        <w:rPr>
          <w:rFonts w:asciiTheme="minorHAnsi" w:hAnsiTheme="minorHAnsi" w:cstheme="minorHAnsi"/>
          <w:sz w:val="16"/>
        </w:rPr>
        <w:t>,” said Freedom House president Michael J. Abramowitz in a statement accompanying the release, titled Democracy Under Lockdown. “</w:t>
      </w:r>
      <w:r w:rsidRPr="00A14061">
        <w:rPr>
          <w:rStyle w:val="Emphasis"/>
          <w:rFonts w:asciiTheme="minorHAnsi" w:hAnsiTheme="minorHAnsi" w:cstheme="minorHAnsi"/>
          <w:highlight w:val="cyan"/>
        </w:rPr>
        <w:t>Governments</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in</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every</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part</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of the world</w:t>
      </w:r>
      <w:r w:rsidRPr="00C12E40">
        <w:rPr>
          <w:rFonts w:asciiTheme="minorHAnsi" w:hAnsiTheme="minorHAnsi" w:cstheme="minorHAnsi"/>
          <w:sz w:val="16"/>
        </w:rPr>
        <w:t xml:space="preserve"> </w:t>
      </w:r>
      <w:r w:rsidRPr="00A14061">
        <w:rPr>
          <w:rFonts w:asciiTheme="minorHAnsi" w:hAnsiTheme="minorHAnsi" w:cstheme="minorHAnsi"/>
          <w:highlight w:val="cyan"/>
          <w:u w:val="single"/>
        </w:rPr>
        <w:t>have</w:t>
      </w:r>
      <w:r w:rsidRPr="00C12E40">
        <w:rPr>
          <w:rFonts w:asciiTheme="minorHAnsi" w:hAnsiTheme="minorHAnsi" w:cstheme="minorHAnsi"/>
          <w:u w:val="single"/>
        </w:rPr>
        <w:t xml:space="preserve"> </w:t>
      </w:r>
      <w:r w:rsidRPr="00A14061">
        <w:rPr>
          <w:rStyle w:val="Emphasis"/>
          <w:rFonts w:asciiTheme="minorHAnsi" w:hAnsiTheme="minorHAnsi" w:cstheme="minorHAnsi"/>
          <w:highlight w:val="cyan"/>
        </w:rPr>
        <w:t>abused their powers</w:t>
      </w:r>
      <w:r w:rsidRPr="00C12E40">
        <w:rPr>
          <w:rFonts w:asciiTheme="minorHAnsi" w:hAnsiTheme="minorHAnsi" w:cstheme="minorHAnsi"/>
          <w:sz w:val="16"/>
        </w:rPr>
        <w:t xml:space="preserve"> </w:t>
      </w:r>
      <w:r w:rsidRPr="00C12E40">
        <w:rPr>
          <w:rFonts w:asciiTheme="minorHAnsi" w:hAnsiTheme="minorHAnsi" w:cstheme="minorHAnsi"/>
          <w:u w:val="single"/>
        </w:rPr>
        <w:t>in the name of</w:t>
      </w:r>
      <w:r w:rsidRPr="00C12E40">
        <w:rPr>
          <w:rFonts w:asciiTheme="minorHAnsi" w:hAnsiTheme="minorHAnsi" w:cstheme="minorHAnsi"/>
          <w:sz w:val="16"/>
        </w:rPr>
        <w:t xml:space="preserve"> </w:t>
      </w:r>
      <w:r w:rsidRPr="00C12E40">
        <w:rPr>
          <w:rFonts w:asciiTheme="minorHAnsi" w:hAnsiTheme="minorHAnsi" w:cstheme="minorHAnsi"/>
          <w:u w:val="single"/>
        </w:rPr>
        <w:t>public health,</w:t>
      </w:r>
      <w:r w:rsidRPr="00C12E40">
        <w:rPr>
          <w:rFonts w:asciiTheme="minorHAnsi" w:hAnsiTheme="minorHAnsi" w:cstheme="minorHAnsi"/>
          <w:sz w:val="16"/>
        </w:rPr>
        <w:t xml:space="preserve"> </w:t>
      </w:r>
      <w:r w:rsidRPr="00C12E40">
        <w:rPr>
          <w:rStyle w:val="Emphasis"/>
          <w:rFonts w:asciiTheme="minorHAnsi" w:hAnsiTheme="minorHAnsi" w:cstheme="minorHAnsi"/>
        </w:rPr>
        <w:t>seizing the opportunity to</w:t>
      </w:r>
      <w:r w:rsidRPr="00C12E40">
        <w:rPr>
          <w:rFonts w:asciiTheme="minorHAnsi" w:hAnsiTheme="minorHAnsi" w:cstheme="minorHAnsi"/>
          <w:u w:val="single"/>
        </w:rPr>
        <w:t xml:space="preserve"> </w:t>
      </w:r>
      <w:r w:rsidRPr="00C12E40">
        <w:rPr>
          <w:rStyle w:val="Emphasis"/>
          <w:rFonts w:asciiTheme="minorHAnsi" w:hAnsiTheme="minorHAnsi" w:cstheme="minorHAnsi"/>
        </w:rPr>
        <w:t>undermine</w:t>
      </w:r>
      <w:r w:rsidRPr="00C12E40">
        <w:rPr>
          <w:rFonts w:asciiTheme="minorHAnsi" w:hAnsiTheme="minorHAnsi" w:cstheme="minorHAnsi"/>
          <w:sz w:val="16"/>
        </w:rPr>
        <w:t xml:space="preserve"> democracy and </w:t>
      </w:r>
      <w:r w:rsidRPr="00C12E40">
        <w:rPr>
          <w:rStyle w:val="Emphasis"/>
          <w:rFonts w:asciiTheme="minorHAnsi" w:hAnsiTheme="minorHAnsi" w:cstheme="minorHAnsi"/>
        </w:rPr>
        <w:t>human rights</w:t>
      </w:r>
      <w:r w:rsidRPr="00C12E40">
        <w:rPr>
          <w:rFonts w:asciiTheme="minorHAnsi" w:hAnsiTheme="minorHAnsi" w:cstheme="minorHAnsi"/>
          <w:u w:val="single"/>
        </w:rPr>
        <w:t>.”</w:t>
      </w:r>
      <w:r w:rsidRPr="00C12E40">
        <w:rPr>
          <w:rFonts w:asciiTheme="minorHAnsi" w:hAnsiTheme="minorHAnsi" w:cstheme="minorHAnsi"/>
          <w:sz w:val="16"/>
        </w:rPr>
        <w:t xml:space="preserve"> The report warned that China’s </w:t>
      </w:r>
      <w:hyperlink r:id="rId21" w:history="1">
        <w:r w:rsidRPr="00C12E40">
          <w:rPr>
            <w:rStyle w:val="Hyperlink"/>
            <w:rFonts w:asciiTheme="minorHAnsi" w:hAnsiTheme="minorHAnsi" w:cstheme="minorHAnsi"/>
            <w:sz w:val="16"/>
          </w:rPr>
          <w:t>reaction</w:t>
        </w:r>
      </w:hyperlink>
      <w:r w:rsidRPr="00C12E40">
        <w:rPr>
          <w:rFonts w:asciiTheme="minorHAnsi" w:hAnsiTheme="minorHAnsi" w:cstheme="minorHAnsi"/>
          <w:sz w:val="16"/>
        </w:rPr>
        <w:t xml:space="preserve"> to the coronavirus “could prove a dystopian model for the future: increased nationalist and propagandistic rhetoric at home in an effort to drown out calls for transparency and accountability, enhanced and innovative technological surveillance, crackdowns on individuals within and outside the country who share information that contradicts regime messaging, and the persecution of potential critics among the domestic elite.” It also singled out </w:t>
      </w:r>
      <w:r w:rsidRPr="00C12E40">
        <w:rPr>
          <w:rStyle w:val="Emphasis"/>
          <w:rFonts w:asciiTheme="minorHAnsi" w:hAnsiTheme="minorHAnsi" w:cstheme="minorHAnsi"/>
        </w:rPr>
        <w:t>Sri Lanka</w:t>
      </w:r>
      <w:r w:rsidRPr="00C12E40">
        <w:rPr>
          <w:rFonts w:asciiTheme="minorHAnsi" w:hAnsiTheme="minorHAnsi" w:cstheme="minorHAnsi"/>
          <w:sz w:val="16"/>
        </w:rPr>
        <w:t xml:space="preserve">, where Prime Minister Mahinda Rajapaksa </w:t>
      </w:r>
      <w:r w:rsidRPr="00C12E40">
        <w:rPr>
          <w:rStyle w:val="Emphasis"/>
          <w:rFonts w:asciiTheme="minorHAnsi" w:hAnsiTheme="minorHAnsi" w:cstheme="minorHAnsi"/>
        </w:rPr>
        <w:t>ordered the</w:t>
      </w:r>
      <w:r w:rsidRPr="00C12E40">
        <w:rPr>
          <w:rFonts w:asciiTheme="minorHAnsi" w:hAnsiTheme="minorHAnsi" w:cstheme="minorHAnsi"/>
          <w:sz w:val="16"/>
        </w:rPr>
        <w:t xml:space="preserve"> </w:t>
      </w:r>
      <w:r w:rsidRPr="00C12E40">
        <w:rPr>
          <w:rStyle w:val="Emphasis"/>
          <w:rFonts w:asciiTheme="minorHAnsi" w:hAnsiTheme="minorHAnsi" w:cstheme="minorHAnsi"/>
        </w:rPr>
        <w:t>arrest of anyone</w:t>
      </w:r>
      <w:r w:rsidRPr="00C12E40">
        <w:rPr>
          <w:rFonts w:asciiTheme="minorHAnsi" w:hAnsiTheme="minorHAnsi" w:cstheme="minorHAnsi"/>
          <w:u w:val="single"/>
        </w:rPr>
        <w:t xml:space="preserve"> who</w:t>
      </w:r>
      <w:r w:rsidRPr="00C12E40">
        <w:rPr>
          <w:rFonts w:asciiTheme="minorHAnsi" w:hAnsiTheme="minorHAnsi" w:cstheme="minorHAnsi"/>
          <w:sz w:val="16"/>
        </w:rPr>
        <w:t xml:space="preserve"> </w:t>
      </w:r>
      <w:r w:rsidRPr="00C12E40">
        <w:rPr>
          <w:rFonts w:asciiTheme="minorHAnsi" w:hAnsiTheme="minorHAnsi" w:cstheme="minorHAnsi"/>
          <w:u w:val="single"/>
        </w:rPr>
        <w:t>contradicts the government on COVID-19</w:t>
      </w:r>
      <w:r w:rsidRPr="00C12E40">
        <w:rPr>
          <w:rFonts w:asciiTheme="minorHAnsi" w:hAnsiTheme="minorHAnsi" w:cstheme="minorHAnsi"/>
          <w:sz w:val="16"/>
        </w:rPr>
        <w:t xml:space="preserve">, allowed the legislature to expire without new elections, and the minority Muslim population has been scapegoated. Other countries also made public health a pretext against vulnerable groups: migrants by Serbia, Romany by Bulgaria, foreign workers by Kuwait. </w:t>
      </w:r>
      <w:r w:rsidRPr="00C12E40">
        <w:rPr>
          <w:rStyle w:val="Emphasis"/>
          <w:rFonts w:asciiTheme="minorHAnsi" w:hAnsiTheme="minorHAnsi" w:cstheme="minorHAnsi"/>
        </w:rPr>
        <w:t>In the U.S.,</w:t>
      </w:r>
      <w:r w:rsidRPr="00C12E40">
        <w:rPr>
          <w:rFonts w:asciiTheme="minorHAnsi" w:hAnsiTheme="minorHAnsi" w:cstheme="minorHAnsi"/>
          <w:sz w:val="16"/>
        </w:rPr>
        <w:t xml:space="preserve"> </w:t>
      </w:r>
      <w:r w:rsidRPr="00C12E40">
        <w:rPr>
          <w:rStyle w:val="Emphasis"/>
          <w:rFonts w:asciiTheme="minorHAnsi" w:hAnsiTheme="minorHAnsi" w:cstheme="minorHAnsi"/>
        </w:rPr>
        <w:t>the</w:t>
      </w:r>
      <w:r w:rsidRPr="00C12E40">
        <w:rPr>
          <w:rFonts w:asciiTheme="minorHAnsi" w:hAnsiTheme="minorHAnsi" w:cstheme="minorHAnsi"/>
          <w:sz w:val="16"/>
        </w:rPr>
        <w:t xml:space="preserve"> </w:t>
      </w:r>
      <w:r w:rsidRPr="00C12E40">
        <w:rPr>
          <w:rStyle w:val="Emphasis"/>
          <w:rFonts w:asciiTheme="minorHAnsi" w:hAnsiTheme="minorHAnsi" w:cstheme="minorHAnsi"/>
        </w:rPr>
        <w:t>report slammed the</w:t>
      </w:r>
      <w:r w:rsidRPr="00C12E40">
        <w:rPr>
          <w:rFonts w:asciiTheme="minorHAnsi" w:hAnsiTheme="minorHAnsi" w:cstheme="minorHAnsi"/>
          <w:u w:val="single"/>
        </w:rPr>
        <w:t xml:space="preserve"> </w:t>
      </w:r>
      <w:r w:rsidRPr="00C12E40">
        <w:rPr>
          <w:rStyle w:val="Emphasis"/>
          <w:rFonts w:asciiTheme="minorHAnsi" w:hAnsiTheme="minorHAnsi" w:cstheme="minorHAnsi"/>
        </w:rPr>
        <w:t>Trump Administration</w:t>
      </w:r>
      <w:r w:rsidRPr="00C12E40">
        <w:rPr>
          <w:rFonts w:asciiTheme="minorHAnsi" w:hAnsiTheme="minorHAnsi" w:cstheme="minorHAnsi"/>
          <w:sz w:val="16"/>
        </w:rPr>
        <w:t xml:space="preserve"> </w:t>
      </w:r>
      <w:r w:rsidRPr="00C12E40">
        <w:rPr>
          <w:rStyle w:val="Emphasis"/>
          <w:rFonts w:asciiTheme="minorHAnsi" w:hAnsiTheme="minorHAnsi" w:cstheme="minorHAnsi"/>
        </w:rPr>
        <w:t>for</w:t>
      </w:r>
      <w:r w:rsidRPr="00C12E40">
        <w:rPr>
          <w:rFonts w:asciiTheme="minorHAnsi" w:hAnsiTheme="minorHAnsi" w:cstheme="minorHAnsi"/>
          <w:u w:val="single"/>
        </w:rPr>
        <w:t xml:space="preserve"> </w:t>
      </w:r>
      <w:r w:rsidRPr="00C12E40">
        <w:rPr>
          <w:rStyle w:val="Emphasis"/>
          <w:rFonts w:asciiTheme="minorHAnsi" w:hAnsiTheme="minorHAnsi" w:cstheme="minorHAnsi"/>
        </w:rPr>
        <w:t>creating “a fog of misinformation</w:t>
      </w:r>
      <w:r w:rsidRPr="00C12E40">
        <w:rPr>
          <w:rFonts w:asciiTheme="minorHAnsi" w:hAnsiTheme="minorHAnsi" w:cstheme="minorHAnsi"/>
          <w:sz w:val="16"/>
        </w:rPr>
        <w:t xml:space="preserve"> </w:t>
      </w:r>
      <w:r w:rsidRPr="00C12E40">
        <w:rPr>
          <w:rStyle w:val="Emphasis"/>
          <w:rFonts w:asciiTheme="minorHAnsi" w:hAnsiTheme="minorHAnsi" w:cstheme="minorHAnsi"/>
        </w:rPr>
        <w:t>around the</w:t>
      </w:r>
      <w:r w:rsidRPr="00C12E40">
        <w:rPr>
          <w:rFonts w:asciiTheme="minorHAnsi" w:hAnsiTheme="minorHAnsi" w:cstheme="minorHAnsi"/>
          <w:sz w:val="16"/>
        </w:rPr>
        <w:t xml:space="preserve"> </w:t>
      </w:r>
      <w:r w:rsidRPr="00C12E40">
        <w:rPr>
          <w:rStyle w:val="Emphasis"/>
          <w:rFonts w:asciiTheme="minorHAnsi" w:hAnsiTheme="minorHAnsi" w:cstheme="minorHAnsi"/>
        </w:rPr>
        <w:t>pandemic</w:t>
      </w:r>
      <w:r w:rsidRPr="00C12E40">
        <w:rPr>
          <w:rFonts w:asciiTheme="minorHAnsi" w:hAnsiTheme="minorHAnsi" w:cstheme="minorHAnsi"/>
          <w:sz w:val="16"/>
        </w:rPr>
        <w:t xml:space="preserve">,” </w:t>
      </w:r>
      <w:r w:rsidRPr="00C12E40">
        <w:rPr>
          <w:rStyle w:val="Emphasis"/>
          <w:rFonts w:asciiTheme="minorHAnsi" w:hAnsiTheme="minorHAnsi" w:cstheme="minorHAnsi"/>
        </w:rPr>
        <w:t>making “false and misleading</w:t>
      </w:r>
      <w:r w:rsidRPr="00C12E40">
        <w:rPr>
          <w:rFonts w:asciiTheme="minorHAnsi" w:hAnsiTheme="minorHAnsi" w:cstheme="minorHAnsi"/>
          <w:u w:val="single"/>
        </w:rPr>
        <w:t xml:space="preserve"> </w:t>
      </w:r>
      <w:r w:rsidRPr="00C12E40">
        <w:rPr>
          <w:rStyle w:val="Emphasis"/>
          <w:rFonts w:asciiTheme="minorHAnsi" w:hAnsiTheme="minorHAnsi" w:cstheme="minorHAnsi"/>
        </w:rPr>
        <w:t>information</w:t>
      </w:r>
      <w:r w:rsidRPr="00C12E40">
        <w:rPr>
          <w:rFonts w:asciiTheme="minorHAnsi" w:hAnsiTheme="minorHAnsi" w:cstheme="minorHAnsi"/>
          <w:u w:val="single"/>
        </w:rPr>
        <w:t xml:space="preserve"> </w:t>
      </w:r>
      <w:r w:rsidRPr="00C12E40">
        <w:rPr>
          <w:rStyle w:val="Emphasis"/>
          <w:rFonts w:asciiTheme="minorHAnsi" w:hAnsiTheme="minorHAnsi" w:cstheme="minorHAnsi"/>
        </w:rPr>
        <w:t>that put lives at</w:t>
      </w:r>
      <w:r w:rsidRPr="00C12E40">
        <w:rPr>
          <w:rFonts w:asciiTheme="minorHAnsi" w:hAnsiTheme="minorHAnsi" w:cstheme="minorHAnsi"/>
          <w:u w:val="single"/>
        </w:rPr>
        <w:t xml:space="preserve"> </w:t>
      </w:r>
      <w:r w:rsidRPr="00C12E40">
        <w:rPr>
          <w:rStyle w:val="Emphasis"/>
          <w:rFonts w:asciiTheme="minorHAnsi" w:hAnsiTheme="minorHAnsi" w:cstheme="minorHAnsi"/>
        </w:rPr>
        <w:t>risk</w:t>
      </w:r>
      <w:r w:rsidRPr="00C12E40">
        <w:rPr>
          <w:rFonts w:asciiTheme="minorHAnsi" w:hAnsiTheme="minorHAnsi" w:cstheme="minorHAnsi"/>
          <w:sz w:val="16"/>
        </w:rPr>
        <w:t xml:space="preserve">” and attempting </w:t>
      </w:r>
      <w:hyperlink r:id="rId22" w:history="1">
        <w:r w:rsidRPr="00C12E40">
          <w:rPr>
            <w:rStyle w:val="Hyperlink"/>
            <w:rFonts w:asciiTheme="minorHAnsi" w:hAnsiTheme="minorHAnsi" w:cstheme="minorHAnsi"/>
            <w:sz w:val="16"/>
          </w:rPr>
          <w:t>to politicize public health.</w:t>
        </w:r>
      </w:hyperlink>
      <w:r w:rsidRPr="00C12E40">
        <w:rPr>
          <w:rFonts w:asciiTheme="minorHAnsi" w:hAnsiTheme="minorHAnsi" w:cstheme="minorHAnsi"/>
          <w:sz w:val="16"/>
        </w:rPr>
        <w:t xml:space="preserve"> </w:t>
      </w:r>
      <w:r w:rsidRPr="00A14061">
        <w:rPr>
          <w:rStyle w:val="Emphasis"/>
          <w:rFonts w:asciiTheme="minorHAnsi" w:hAnsiTheme="minorHAnsi" w:cstheme="minorHAnsi"/>
          <w:highlight w:val="cyan"/>
        </w:rPr>
        <w:t>The survey covered</w:t>
      </w:r>
      <w:r w:rsidRPr="00C12E40">
        <w:rPr>
          <w:rFonts w:asciiTheme="minorHAnsi" w:hAnsiTheme="minorHAnsi" w:cstheme="minorHAnsi"/>
          <w:sz w:val="16"/>
        </w:rPr>
        <w:t xml:space="preserve"> events from January to September in </w:t>
      </w:r>
      <w:r w:rsidRPr="00A14061">
        <w:rPr>
          <w:rStyle w:val="Emphasis"/>
          <w:rFonts w:asciiTheme="minorHAnsi" w:hAnsiTheme="minorHAnsi" w:cstheme="minorHAnsi"/>
          <w:highlight w:val="cyan"/>
        </w:rPr>
        <w:t>192 countries</w:t>
      </w:r>
      <w:r w:rsidRPr="00C12E40">
        <w:rPr>
          <w:rFonts w:asciiTheme="minorHAnsi" w:hAnsiTheme="minorHAnsi" w:cstheme="minorHAnsi"/>
          <w:sz w:val="16"/>
        </w:rPr>
        <w:t xml:space="preserve">, surveying analysts, journalists and activists in 105 of them. </w:t>
      </w:r>
      <w:r w:rsidRPr="00C12E40">
        <w:rPr>
          <w:rFonts w:asciiTheme="minorHAnsi" w:hAnsiTheme="minorHAnsi" w:cstheme="minorHAnsi"/>
          <w:u w:val="single"/>
        </w:rPr>
        <w:t>They were not optimistic</w:t>
      </w:r>
      <w:r w:rsidRPr="00C12E40">
        <w:rPr>
          <w:rFonts w:asciiTheme="minorHAnsi" w:hAnsiTheme="minorHAnsi" w:cstheme="minorHAnsi"/>
          <w:sz w:val="16"/>
        </w:rPr>
        <w:t xml:space="preserve">. </w:t>
      </w:r>
      <w:r w:rsidRPr="00A14061">
        <w:rPr>
          <w:rStyle w:val="Emphasis"/>
          <w:rFonts w:asciiTheme="minorHAnsi" w:hAnsiTheme="minorHAnsi" w:cstheme="minorHAnsi"/>
          <w:highlight w:val="cyan"/>
        </w:rPr>
        <w:t>More than</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60%</w:t>
      </w:r>
      <w:r w:rsidRPr="00C12E40">
        <w:rPr>
          <w:rFonts w:asciiTheme="minorHAnsi" w:hAnsiTheme="minorHAnsi" w:cstheme="minorHAnsi"/>
          <w:sz w:val="16"/>
        </w:rPr>
        <w:t xml:space="preserve"> </w:t>
      </w:r>
      <w:r w:rsidRPr="00A14061">
        <w:rPr>
          <w:rStyle w:val="Emphasis"/>
          <w:rFonts w:asciiTheme="minorHAnsi" w:hAnsiTheme="minorHAnsi" w:cstheme="minorHAnsi"/>
          <w:highlight w:val="cyan"/>
        </w:rPr>
        <w:t>of the observers</w:t>
      </w:r>
      <w:r w:rsidRPr="00C12E40">
        <w:rPr>
          <w:rFonts w:asciiTheme="minorHAnsi" w:hAnsiTheme="minorHAnsi" w:cstheme="minorHAnsi"/>
          <w:u w:val="single"/>
        </w:rPr>
        <w:t xml:space="preserve"> </w:t>
      </w:r>
      <w:r w:rsidRPr="00A14061">
        <w:rPr>
          <w:rStyle w:val="Emphasis"/>
          <w:rFonts w:asciiTheme="minorHAnsi" w:hAnsiTheme="minorHAnsi" w:cstheme="minorHAnsi"/>
          <w:highlight w:val="cyan"/>
        </w:rPr>
        <w:t>said</w:t>
      </w:r>
      <w:r w:rsidRPr="00C12E40">
        <w:rPr>
          <w:rFonts w:asciiTheme="minorHAnsi" w:hAnsiTheme="minorHAnsi" w:cstheme="minorHAnsi"/>
          <w:u w:val="single"/>
        </w:rPr>
        <w:t xml:space="preserve"> </w:t>
      </w:r>
      <w:r w:rsidRPr="00A14061">
        <w:rPr>
          <w:rStyle w:val="Emphasis"/>
          <w:rFonts w:asciiTheme="minorHAnsi" w:hAnsiTheme="minorHAnsi" w:cstheme="minorHAnsi"/>
          <w:highlight w:val="cyan"/>
        </w:rPr>
        <w:t>they</w:t>
      </w:r>
      <w:r w:rsidRPr="00C12E40">
        <w:rPr>
          <w:rStyle w:val="Emphasis"/>
          <w:rFonts w:asciiTheme="minorHAnsi" w:hAnsiTheme="minorHAnsi" w:cstheme="minorHAnsi"/>
        </w:rPr>
        <w:t xml:space="preserve"> expect </w:t>
      </w:r>
      <w:r w:rsidRPr="00A14061">
        <w:rPr>
          <w:rStyle w:val="Emphasis"/>
          <w:rFonts w:asciiTheme="minorHAnsi" w:hAnsiTheme="minorHAnsi" w:cstheme="minorHAnsi"/>
          <w:highlight w:val="cyan"/>
        </w:rPr>
        <w:t>the</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impact</w:t>
      </w:r>
      <w:r w:rsidRPr="00C12E40">
        <w:rPr>
          <w:rFonts w:asciiTheme="minorHAnsi" w:hAnsiTheme="minorHAnsi" w:cstheme="minorHAnsi"/>
          <w:u w:val="single"/>
        </w:rPr>
        <w:t xml:space="preserve"> on </w:t>
      </w:r>
      <w:r w:rsidRPr="00C12E40">
        <w:rPr>
          <w:rStyle w:val="Emphasis"/>
          <w:rFonts w:asciiTheme="minorHAnsi" w:hAnsiTheme="minorHAnsi" w:cstheme="minorHAnsi"/>
        </w:rPr>
        <w:t>political rights and civil liberties</w:t>
      </w:r>
      <w:r w:rsidRPr="00C12E40">
        <w:rPr>
          <w:rFonts w:asciiTheme="minorHAnsi" w:hAnsiTheme="minorHAnsi" w:cstheme="minorHAnsi"/>
          <w:u w:val="single"/>
        </w:rPr>
        <w:t xml:space="preserve"> </w:t>
      </w:r>
      <w:r w:rsidRPr="00C12E40">
        <w:rPr>
          <w:rStyle w:val="Emphasis"/>
          <w:rFonts w:asciiTheme="minorHAnsi" w:hAnsiTheme="minorHAnsi" w:cstheme="minorHAnsi"/>
        </w:rPr>
        <w:t>from</w:t>
      </w:r>
      <w:r w:rsidRPr="00C12E40">
        <w:rPr>
          <w:rFonts w:asciiTheme="minorHAnsi" w:hAnsiTheme="minorHAnsi" w:cstheme="minorHAnsi"/>
          <w:u w:val="single"/>
        </w:rPr>
        <w:t xml:space="preserve"> the pandemic </w:t>
      </w:r>
      <w:r w:rsidRPr="00A14061">
        <w:rPr>
          <w:rFonts w:asciiTheme="minorHAnsi" w:hAnsiTheme="minorHAnsi" w:cstheme="minorHAnsi"/>
          <w:highlight w:val="cyan"/>
          <w:u w:val="single"/>
        </w:rPr>
        <w:t xml:space="preserve">would last </w:t>
      </w:r>
      <w:r w:rsidRPr="00A14061">
        <w:rPr>
          <w:rStyle w:val="Emphasis"/>
          <w:rFonts w:asciiTheme="minorHAnsi" w:hAnsiTheme="minorHAnsi" w:cstheme="minorHAnsi"/>
          <w:highlight w:val="cyan"/>
        </w:rPr>
        <w:t>three to five years</w:t>
      </w:r>
      <w:r w:rsidRPr="00C12E40">
        <w:rPr>
          <w:rStyle w:val="Emphasis"/>
          <w:rFonts w:asciiTheme="minorHAnsi" w:hAnsiTheme="minorHAnsi" w:cstheme="minorHAnsi"/>
        </w:rPr>
        <w:t>.</w:t>
      </w:r>
    </w:p>
    <w:p w14:paraId="34060C07" w14:textId="77777777" w:rsidR="00F87E8D" w:rsidRDefault="00F87E8D" w:rsidP="00F87E8D">
      <w:pPr>
        <w:pStyle w:val="Heading4"/>
        <w:spacing w:before="30" w:line="278" w:lineRule="atLeast"/>
        <w:rPr>
          <w:rFonts w:cs="Calibri"/>
          <w:color w:val="000000"/>
          <w:szCs w:val="26"/>
        </w:rPr>
      </w:pPr>
      <w:r>
        <w:rPr>
          <w:rFonts w:cs="Calibri"/>
          <w:color w:val="000000"/>
          <w:szCs w:val="26"/>
        </w:rPr>
        <w:t>No authoritarianism impact—pushback now solves</w:t>
      </w:r>
    </w:p>
    <w:p w14:paraId="670825FB" w14:textId="77777777" w:rsidR="00F87E8D" w:rsidRDefault="00F87E8D" w:rsidP="00F87E8D">
      <w:pPr>
        <w:spacing w:after="120" w:line="235" w:lineRule="atLeast"/>
        <w:rPr>
          <w:color w:val="000000"/>
        </w:rPr>
      </w:pPr>
      <w:r>
        <w:rPr>
          <w:b/>
          <w:bCs/>
          <w:color w:val="000000"/>
          <w:sz w:val="26"/>
          <w:szCs w:val="26"/>
        </w:rPr>
        <w:t>Leong ’19</w:t>
      </w:r>
      <w:r>
        <w:rPr>
          <w:color w:val="000000"/>
        </w:rPr>
        <w:t> [Clarence Leong, journalist, “In an Age of Authoritarianism, the World Sees Glimmers of Hope,” CHRISTIAN SCIENCE MONITOR, 3—19—19, https://www.csmonitor.com/World/Points-of-Progress/2019/0319/In-an-age-of-authoritarianism-the-world-sees-glimmers-of-hope, accessed 9-21-21]</w:t>
      </w:r>
    </w:p>
    <w:p w14:paraId="3EA60C4A" w14:textId="77777777" w:rsidR="00F87E8D" w:rsidRDefault="00F87E8D" w:rsidP="00F87E8D">
      <w:pPr>
        <w:spacing w:line="235" w:lineRule="atLeast"/>
        <w:rPr>
          <w:color w:val="000000"/>
        </w:rPr>
      </w:pPr>
      <w:r>
        <w:rPr>
          <w:color w:val="000000"/>
        </w:rPr>
        <w:t>In the past year, citizens of Hungary, Poland, the Czech Republic, and Ethiopia have taken to the streets to demand accountability from their governments, while voters in Malaysia and the Maldives ousted corrupt governments at the ballot box. </w:t>
      </w:r>
      <w:r>
        <w:rPr>
          <w:color w:val="000000"/>
          <w:u w:val="single"/>
          <w:shd w:val="clear" w:color="auto" w:fill="00FFFF"/>
        </w:rPr>
        <w:t>Countries</w:t>
      </w:r>
      <w:r>
        <w:rPr>
          <w:color w:val="000000"/>
        </w:rPr>
        <w:t> </w:t>
      </w:r>
      <w:r>
        <w:rPr>
          <w:color w:val="000000"/>
          <w:u w:val="single"/>
        </w:rPr>
        <w:t>with a strong civil society or decent-sized middle class continue to</w:t>
      </w:r>
      <w:r>
        <w:rPr>
          <w:color w:val="000000"/>
        </w:rPr>
        <w:t> </w:t>
      </w:r>
      <w:r>
        <w:rPr>
          <w:b/>
          <w:bCs/>
          <w:color w:val="000000"/>
          <w:u w:val="single"/>
          <w:shd w:val="clear" w:color="auto" w:fill="00FFFF"/>
        </w:rPr>
        <w:t>push back</w:t>
      </w:r>
      <w:r>
        <w:rPr>
          <w:color w:val="000000"/>
        </w:rPr>
        <w:t> </w:t>
      </w:r>
      <w:r>
        <w:rPr>
          <w:color w:val="000000"/>
          <w:u w:val="single"/>
          <w:shd w:val="clear" w:color="auto" w:fill="00FFFF"/>
        </w:rPr>
        <w:t>against autocrats</w:t>
      </w:r>
      <w:r>
        <w:rPr>
          <w:color w:val="000000"/>
        </w:rPr>
        <w:t>, even though the headlines are more often about the threats to democracy.</w:t>
      </w:r>
    </w:p>
    <w:p w14:paraId="03324143" w14:textId="77777777" w:rsidR="00F87E8D" w:rsidRDefault="00F87E8D" w:rsidP="00F87E8D">
      <w:pPr>
        <w:spacing w:line="235" w:lineRule="atLeast"/>
        <w:rPr>
          <w:color w:val="000000"/>
        </w:rPr>
      </w:pPr>
      <w:r>
        <w:rPr>
          <w:color w:val="000000"/>
        </w:rPr>
        <w:t xml:space="preserve">That’s not to say democracy has nothing to worry about. A new paper published this month found that the world has been in “a wave of autocratization” since 1994, and as many as 75 democracies have seen a reversal to autocracy. Modern-day autocrats know better than to blatantly shore up power, but do so gradually and under a legal facade, making it harder to detect, researchers say. Autocrats pit </w:t>
      </w:r>
      <w:r>
        <w:rPr>
          <w:color w:val="000000"/>
        </w:rPr>
        <w:lastRenderedPageBreak/>
        <w:t>authoritarianism against democracy, promoting it as a more efficient form of governance and spreading the technology that strengthens control. Social media amplifies the spread of misinformation, clouding voters’ judgment.</w:t>
      </w:r>
    </w:p>
    <w:p w14:paraId="39FE5AAB" w14:textId="77777777" w:rsidR="00F87E8D" w:rsidRDefault="00F87E8D" w:rsidP="00F87E8D">
      <w:pPr>
        <w:spacing w:line="235" w:lineRule="atLeast"/>
        <w:rPr>
          <w:color w:val="000000"/>
        </w:rPr>
      </w:pPr>
      <w:r>
        <w:rPr>
          <w:color w:val="000000"/>
        </w:rPr>
        <w:t>Global freedom, which is composed of political rights and civil liberties, has been in decline for the 13th year in a row, according to a new report from Freedom House. But the same report also notes significant improvement in accountability for corruption in Angola, Armenia, and other nations. </w:t>
      </w:r>
      <w:r>
        <w:rPr>
          <w:color w:val="000000"/>
          <w:u w:val="single"/>
          <w:shd w:val="clear" w:color="auto" w:fill="00FFFF"/>
        </w:rPr>
        <w:t>Political participation</w:t>
      </w:r>
      <w:r>
        <w:rPr>
          <w:color w:val="000000"/>
        </w:rPr>
        <w:t> </w:t>
      </w:r>
      <w:r>
        <w:rPr>
          <w:color w:val="000000"/>
          <w:u w:val="single"/>
        </w:rPr>
        <w:t>in most parts of the world</w:t>
      </w:r>
      <w:r>
        <w:rPr>
          <w:color w:val="000000"/>
        </w:rPr>
        <w:t> </w:t>
      </w:r>
      <w:r>
        <w:rPr>
          <w:color w:val="000000"/>
          <w:u w:val="single"/>
          <w:shd w:val="clear" w:color="auto" w:fill="00FFFF"/>
        </w:rPr>
        <w:t>has seen a</w:t>
      </w:r>
      <w:r>
        <w:rPr>
          <w:color w:val="000000"/>
        </w:rPr>
        <w:t> </w:t>
      </w:r>
      <w:r>
        <w:rPr>
          <w:b/>
          <w:bCs/>
          <w:color w:val="000000"/>
          <w:u w:val="single"/>
          <w:shd w:val="clear" w:color="auto" w:fill="00FFFF"/>
        </w:rPr>
        <w:t>continuous</w:t>
      </w:r>
      <w:r>
        <w:rPr>
          <w:color w:val="000000"/>
        </w:rPr>
        <w:t> </w:t>
      </w:r>
      <w:r>
        <w:rPr>
          <w:color w:val="000000"/>
          <w:u w:val="single"/>
          <w:shd w:val="clear" w:color="auto" w:fill="00FFFF"/>
        </w:rPr>
        <w:t>upward</w:t>
      </w:r>
      <w:r>
        <w:rPr>
          <w:color w:val="000000"/>
        </w:rPr>
        <w:t> </w:t>
      </w:r>
      <w:r>
        <w:rPr>
          <w:b/>
          <w:bCs/>
          <w:color w:val="000000"/>
          <w:u w:val="single"/>
          <w:shd w:val="clear" w:color="auto" w:fill="00FFFF"/>
        </w:rPr>
        <w:t>trend</w:t>
      </w:r>
      <w:r>
        <w:rPr>
          <w:color w:val="000000"/>
          <w:u w:val="single"/>
        </w:rPr>
        <w:t>,</w:t>
      </w:r>
      <w:r>
        <w:rPr>
          <w:color w:val="000000"/>
        </w:rPr>
        <w:t> </w:t>
      </w:r>
      <w:r>
        <w:rPr>
          <w:color w:val="000000"/>
          <w:u w:val="single"/>
        </w:rPr>
        <w:t>reports</w:t>
      </w:r>
      <w:r>
        <w:rPr>
          <w:color w:val="000000"/>
        </w:rPr>
        <w:t> The Economist. And while </w:t>
      </w:r>
      <w:r>
        <w:rPr>
          <w:color w:val="000000"/>
          <w:u w:val="single"/>
          <w:shd w:val="clear" w:color="auto" w:fill="00FFFF"/>
        </w:rPr>
        <w:t>autocrats</w:t>
      </w:r>
      <w:r>
        <w:rPr>
          <w:color w:val="000000"/>
        </w:rPr>
        <w:t> threaten democracies, they </w:t>
      </w:r>
      <w:r>
        <w:rPr>
          <w:color w:val="000000"/>
          <w:u w:val="single"/>
          <w:shd w:val="clear" w:color="auto" w:fill="00FFFF"/>
        </w:rPr>
        <w:t>are</w:t>
      </w:r>
      <w:r>
        <w:rPr>
          <w:color w:val="000000"/>
        </w:rPr>
        <w:t> </w:t>
      </w:r>
      <w:r>
        <w:rPr>
          <w:color w:val="000000"/>
          <w:u w:val="single"/>
        </w:rPr>
        <w:t>also “</w:t>
      </w:r>
      <w:r>
        <w:rPr>
          <w:b/>
          <w:bCs/>
          <w:color w:val="000000"/>
          <w:u w:val="single"/>
          <w:shd w:val="clear" w:color="auto" w:fill="00FFFF"/>
        </w:rPr>
        <w:t>fueling</w:t>
      </w:r>
      <w:r>
        <w:rPr>
          <w:color w:val="000000"/>
        </w:rPr>
        <w:t> </w:t>
      </w:r>
      <w:r>
        <w:rPr>
          <w:color w:val="000000"/>
          <w:u w:val="single"/>
          <w:shd w:val="clear" w:color="auto" w:fill="00FFFF"/>
        </w:rPr>
        <w:t>a</w:t>
      </w:r>
      <w:r>
        <w:rPr>
          <w:color w:val="000000"/>
        </w:rPr>
        <w:t> </w:t>
      </w:r>
      <w:r>
        <w:rPr>
          <w:b/>
          <w:bCs/>
          <w:color w:val="000000"/>
          <w:u w:val="single"/>
          <w:shd w:val="clear" w:color="auto" w:fill="00FFFF"/>
        </w:rPr>
        <w:t>powerful</w:t>
      </w:r>
      <w:r>
        <w:rPr>
          <w:color w:val="000000"/>
        </w:rPr>
        <w:t> </w:t>
      </w:r>
      <w:r>
        <w:rPr>
          <w:color w:val="000000"/>
          <w:u w:val="single"/>
          <w:shd w:val="clear" w:color="auto" w:fill="00FFFF"/>
        </w:rPr>
        <w:t>counterattack</w:t>
      </w:r>
      <w:r>
        <w:rPr>
          <w:color w:val="000000"/>
        </w:rPr>
        <w:t>,” Human Rights Watch notes in its latest annual report.</w:t>
      </w:r>
    </w:p>
    <w:p w14:paraId="6DE915DB" w14:textId="77777777" w:rsidR="00F87E8D" w:rsidRDefault="00F87E8D" w:rsidP="00F87E8D">
      <w:pPr>
        <w:spacing w:line="235" w:lineRule="atLeast"/>
        <w:rPr>
          <w:color w:val="000000"/>
        </w:rPr>
      </w:pPr>
      <w:r>
        <w:rPr>
          <w:color w:val="000000"/>
        </w:rPr>
        <w:t>“</w:t>
      </w:r>
      <w:r>
        <w:rPr>
          <w:color w:val="000000"/>
          <w:u w:val="single"/>
          <w:shd w:val="clear" w:color="auto" w:fill="00FFFF"/>
        </w:rPr>
        <w:t>Those who</w:t>
      </w:r>
      <w:r>
        <w:rPr>
          <w:color w:val="000000"/>
        </w:rPr>
        <w:t> </w:t>
      </w:r>
      <w:r>
        <w:rPr>
          <w:color w:val="000000"/>
          <w:u w:val="single"/>
        </w:rPr>
        <w:t>are</w:t>
      </w:r>
      <w:r>
        <w:rPr>
          <w:color w:val="000000"/>
        </w:rPr>
        <w:t> </w:t>
      </w:r>
      <w:r>
        <w:rPr>
          <w:b/>
          <w:bCs/>
          <w:color w:val="000000"/>
          <w:u w:val="single"/>
          <w:shd w:val="clear" w:color="auto" w:fill="00FFFF"/>
        </w:rPr>
        <w:t>bemoa</w:t>
      </w:r>
      <w:r>
        <w:rPr>
          <w:color w:val="000000"/>
          <w:u w:val="single"/>
        </w:rPr>
        <w:t>ning this</w:t>
      </w:r>
      <w:r>
        <w:rPr>
          <w:color w:val="000000"/>
        </w:rPr>
        <w:t> </w:t>
      </w:r>
      <w:r>
        <w:rPr>
          <w:color w:val="000000"/>
          <w:u w:val="single"/>
          <w:shd w:val="clear" w:color="auto" w:fill="00FFFF"/>
        </w:rPr>
        <w:t>authoritarian turn</w:t>
      </w:r>
      <w:r>
        <w:rPr>
          <w:color w:val="000000"/>
        </w:rPr>
        <w:t> </w:t>
      </w:r>
      <w:r>
        <w:rPr>
          <w:color w:val="000000"/>
          <w:u w:val="single"/>
        </w:rPr>
        <w:t>in the world were</w:t>
      </w:r>
      <w:r>
        <w:rPr>
          <w:color w:val="000000"/>
        </w:rPr>
        <w:t> </w:t>
      </w:r>
      <w:r>
        <w:rPr>
          <w:b/>
          <w:bCs/>
          <w:color w:val="000000"/>
          <w:u w:val="single"/>
          <w:shd w:val="clear" w:color="auto" w:fill="00FFFF"/>
        </w:rPr>
        <w:t>overstat</w:t>
      </w:r>
      <w:r>
        <w:rPr>
          <w:color w:val="000000"/>
          <w:u w:val="single"/>
        </w:rPr>
        <w:t>ing</w:t>
      </w:r>
      <w:r>
        <w:rPr>
          <w:color w:val="000000"/>
        </w:rPr>
        <w:t> </w:t>
      </w:r>
      <w:r>
        <w:rPr>
          <w:color w:val="000000"/>
          <w:u w:val="single"/>
          <w:shd w:val="clear" w:color="auto" w:fill="00FFFF"/>
        </w:rPr>
        <w:t>the case</w:t>
      </w:r>
      <w:r>
        <w:rPr>
          <w:color w:val="000000"/>
        </w:rPr>
        <w:t>,” says Steven Levitsky, a political scientist at Harvard and co-author of “How Democracies Die.” The euphoric expansion of democracy in the 1990s led to the over-optimistic belief that authoritarianism was a thing of the past, and now that expectation has been dashed, he says. But “</w:t>
      </w:r>
      <w:r>
        <w:rPr>
          <w:color w:val="000000"/>
          <w:u w:val="single"/>
        </w:rPr>
        <w:t>there’s yet to emerge a real, viable, truly legitimate alternative to democracy in the world.”</w:t>
      </w:r>
    </w:p>
    <w:p w14:paraId="21F86B32" w14:textId="77777777" w:rsidR="00F87E8D" w:rsidRDefault="00F87E8D" w:rsidP="00F87E8D">
      <w:pPr>
        <w:spacing w:line="235" w:lineRule="atLeast"/>
        <w:rPr>
          <w:color w:val="000000"/>
        </w:rPr>
      </w:pPr>
      <w:r>
        <w:rPr>
          <w:color w:val="000000"/>
        </w:rPr>
        <w:t>That doesn’t discount the fact that people are disillusioned with traditional political parties and losing confidence in democracy. But rather than disengaging from it, that dissatisfaction is driving citizens to participate in political processes, according to The Economist. Voter turnout and membership of political parties rose, reversing a downward trend. A larger proportion of the world’s population is now willing to engage in lawful demonstrations. The Economist also notes a particularly striking area of progress coming from female participation in politics.</w:t>
      </w:r>
    </w:p>
    <w:p w14:paraId="52352193" w14:textId="77777777" w:rsidR="00F87E8D" w:rsidRDefault="00F87E8D" w:rsidP="00F87E8D">
      <w:pPr>
        <w:spacing w:line="235" w:lineRule="atLeast"/>
        <w:rPr>
          <w:color w:val="000000"/>
        </w:rPr>
      </w:pPr>
      <w:r>
        <w:rPr>
          <w:color w:val="000000"/>
        </w:rPr>
        <w:t>“</w:t>
      </w:r>
      <w:r>
        <w:rPr>
          <w:color w:val="000000"/>
          <w:u w:val="single"/>
          <w:shd w:val="clear" w:color="auto" w:fill="00FFFF"/>
        </w:rPr>
        <w:t>Women have become much more</w:t>
      </w:r>
      <w:r>
        <w:rPr>
          <w:color w:val="000000"/>
        </w:rPr>
        <w:t> </w:t>
      </w:r>
      <w:r>
        <w:rPr>
          <w:b/>
          <w:bCs/>
          <w:color w:val="000000"/>
          <w:u w:val="single"/>
          <w:shd w:val="clear" w:color="auto" w:fill="00FFFF"/>
        </w:rPr>
        <w:t>active</w:t>
      </w:r>
      <w:r>
        <w:rPr>
          <w:color w:val="000000"/>
        </w:rPr>
        <w:t>, not just in [the] U.S. but </w:t>
      </w:r>
      <w:r>
        <w:rPr>
          <w:color w:val="000000"/>
          <w:u w:val="single"/>
        </w:rPr>
        <w:t>around the world</w:t>
      </w:r>
      <w:r>
        <w:rPr>
          <w:color w:val="000000"/>
        </w:rPr>
        <w:t>,” says Steven Leslie, lead analyst at The Economist Intelligence Unit. “</w:t>
      </w:r>
      <w:r>
        <w:rPr>
          <w:color w:val="000000"/>
          <w:u w:val="single"/>
        </w:rPr>
        <w:t>There is an ongoing surge of female participation in politics and</w:t>
      </w:r>
      <w:r>
        <w:rPr>
          <w:color w:val="000000"/>
        </w:rPr>
        <w:t> </w:t>
      </w:r>
      <w:r>
        <w:rPr>
          <w:color w:val="000000"/>
          <w:u w:val="single"/>
          <w:shd w:val="clear" w:color="auto" w:fill="00FFFF"/>
        </w:rPr>
        <w:t>in activities that are</w:t>
      </w:r>
      <w:r>
        <w:rPr>
          <w:color w:val="000000"/>
        </w:rPr>
        <w:t> </w:t>
      </w:r>
      <w:r>
        <w:rPr>
          <w:b/>
          <w:bCs/>
          <w:color w:val="000000"/>
          <w:u w:val="single"/>
          <w:shd w:val="clear" w:color="auto" w:fill="00FFFF"/>
        </w:rPr>
        <w:t>essential</w:t>
      </w:r>
      <w:r>
        <w:rPr>
          <w:color w:val="000000"/>
        </w:rPr>
        <w:t> </w:t>
      </w:r>
      <w:r>
        <w:rPr>
          <w:color w:val="000000"/>
          <w:u w:val="single"/>
          <w:shd w:val="clear" w:color="auto" w:fill="00FFFF"/>
        </w:rPr>
        <w:t>to democracy</w:t>
      </w:r>
      <w:r>
        <w:rPr>
          <w:color w:val="000000"/>
          <w:u w:val="single"/>
        </w:rPr>
        <w:t>.” Barriers like discriminatory laws and socioeconomic obstacles are gradually being removed.</w:t>
      </w:r>
      <w:r>
        <w:rPr>
          <w:color w:val="000000"/>
        </w:rPr>
        <w:t> In Rwanda and Ethiopia, half of the cabinet ministers are women. New legislation in Japan encourages gender parity in parliament. In the United States, the voters in the November midterms elected the highest number of women to Congress in history – though they still make up only 23.7 percent.</w:t>
      </w:r>
    </w:p>
    <w:p w14:paraId="5B55D805" w14:textId="77777777" w:rsidR="00F87E8D" w:rsidRDefault="00F87E8D" w:rsidP="00F87E8D">
      <w:pPr>
        <w:spacing w:line="235" w:lineRule="atLeast"/>
        <w:rPr>
          <w:color w:val="000000"/>
        </w:rPr>
      </w:pPr>
      <w:r>
        <w:rPr>
          <w:color w:val="000000"/>
        </w:rPr>
        <w:t>Still, the international atmosphere has become less favorable to the expansion of democracy. Not only is the totalitarian state of China spreading its influence, but cracks are appearing in decades-old alliances such as the European Union and NATO. In the EU, both Italy and Turkey saw their rankings in The Economist’s democracy index fall by at least 10 places. Meanwhile, on the other side of the Atlantic, the U.S. is becoming more isolationist, analysts say.</w:t>
      </w:r>
    </w:p>
    <w:p w14:paraId="074D2CEF" w14:textId="77777777" w:rsidR="00F87E8D" w:rsidRDefault="00F87E8D" w:rsidP="00F87E8D">
      <w:pPr>
        <w:spacing w:line="235" w:lineRule="atLeast"/>
        <w:rPr>
          <w:color w:val="000000"/>
        </w:rPr>
      </w:pPr>
      <w:r>
        <w:rPr>
          <w:color w:val="000000"/>
        </w:rPr>
        <w:t>“America’s commitment to the global progress of democracy in its foreign policy has been seriously compromised,” says Sarah Repucci, senior director for research and analysis at Freedom House.</w:t>
      </w:r>
    </w:p>
    <w:p w14:paraId="36C17CA1" w14:textId="77777777" w:rsidR="00F87E8D" w:rsidRDefault="00F87E8D" w:rsidP="00F87E8D">
      <w:pPr>
        <w:spacing w:line="235" w:lineRule="atLeast"/>
        <w:rPr>
          <w:color w:val="000000"/>
        </w:rPr>
      </w:pPr>
      <w:r>
        <w:rPr>
          <w:color w:val="000000"/>
        </w:rPr>
        <w:t>In one example, when the U.S. withdrew from the council on human rights at the United Nations, it left “a huge vacuum of power,” says Rosa Freedman, a professor of law, conflict, and global development at the University of Reading in England and author of several books on the U.N.</w:t>
      </w:r>
    </w:p>
    <w:p w14:paraId="37D701FB" w14:textId="77777777" w:rsidR="00F87E8D" w:rsidRDefault="00F87E8D" w:rsidP="00F87E8D">
      <w:pPr>
        <w:spacing w:line="235" w:lineRule="atLeast"/>
        <w:rPr>
          <w:color w:val="000000"/>
        </w:rPr>
      </w:pPr>
      <w:r>
        <w:rPr>
          <w:color w:val="000000"/>
        </w:rPr>
        <w:t>Despite the downward trends, however, </w:t>
      </w:r>
      <w:r>
        <w:rPr>
          <w:color w:val="000000"/>
          <w:u w:val="single"/>
          <w:shd w:val="clear" w:color="auto" w:fill="00FFFF"/>
        </w:rPr>
        <w:t>countries are forming</w:t>
      </w:r>
      <w:r>
        <w:rPr>
          <w:color w:val="000000"/>
        </w:rPr>
        <w:t> </w:t>
      </w:r>
      <w:r>
        <w:rPr>
          <w:color w:val="000000"/>
          <w:u w:val="single"/>
        </w:rPr>
        <w:t>new</w:t>
      </w:r>
      <w:r>
        <w:rPr>
          <w:color w:val="000000"/>
        </w:rPr>
        <w:t> </w:t>
      </w:r>
      <w:r>
        <w:rPr>
          <w:color w:val="000000"/>
          <w:u w:val="single"/>
          <w:shd w:val="clear" w:color="auto" w:fill="00FFFF"/>
        </w:rPr>
        <w:t>alliances to</w:t>
      </w:r>
      <w:r>
        <w:rPr>
          <w:color w:val="000000"/>
        </w:rPr>
        <w:t> </w:t>
      </w:r>
      <w:r>
        <w:rPr>
          <w:color w:val="000000"/>
          <w:u w:val="single"/>
        </w:rPr>
        <w:t>put</w:t>
      </w:r>
      <w:r>
        <w:rPr>
          <w:color w:val="000000"/>
        </w:rPr>
        <w:t> </w:t>
      </w:r>
      <w:r>
        <w:rPr>
          <w:color w:val="000000"/>
          <w:u w:val="single"/>
          <w:shd w:val="clear" w:color="auto" w:fill="00FFFF"/>
        </w:rPr>
        <w:t>pressure</w:t>
      </w:r>
      <w:r>
        <w:rPr>
          <w:color w:val="000000"/>
        </w:rPr>
        <w:t> </w:t>
      </w:r>
      <w:r>
        <w:rPr>
          <w:color w:val="000000"/>
          <w:u w:val="single"/>
        </w:rPr>
        <w:t>on</w:t>
      </w:r>
      <w:r>
        <w:rPr>
          <w:color w:val="000000"/>
        </w:rPr>
        <w:t> </w:t>
      </w:r>
      <w:r>
        <w:rPr>
          <w:color w:val="000000"/>
          <w:u w:val="single"/>
          <w:shd w:val="clear" w:color="auto" w:fill="00FFFF"/>
        </w:rPr>
        <w:t>repressive regimes</w:t>
      </w:r>
      <w:r>
        <w:rPr>
          <w:color w:val="000000"/>
        </w:rPr>
        <w:t>, reports Human Rights Watch. It points to the example of the EU and a group of Muslim-majority countries working together to create a mechanism at the U.N. to collect evidence on the ethnic cleansing of Rohingyas, which could be used in future trials of the Myanmar government. A group of Latin American countries led a resolution in the Human Rights Council to condemn the severe persecution of Venezuelans under President Nicolás Maduro.</w:t>
      </w:r>
    </w:p>
    <w:p w14:paraId="4E73DDB0" w14:textId="77777777" w:rsidR="00F87E8D" w:rsidRDefault="00F87E8D" w:rsidP="00F87E8D">
      <w:pPr>
        <w:spacing w:line="235" w:lineRule="atLeast"/>
        <w:rPr>
          <w:color w:val="000000"/>
        </w:rPr>
      </w:pPr>
      <w:r>
        <w:rPr>
          <w:color w:val="000000"/>
          <w:u w:val="single"/>
        </w:rPr>
        <w:lastRenderedPageBreak/>
        <w:t>Other human rights mechanisms have sprung up in unexpected place</w:t>
      </w:r>
      <w:r>
        <w:rPr>
          <w:color w:val="000000"/>
        </w:rPr>
        <w:t>s, adds Joseph Saunders, deputy program director at Human Rights Watch. For example, the organizing bodies of big sports tournaments, such as the World Cup and the Olympics, will scrutinize the bidders and hosts’ human rights records.</w:t>
      </w:r>
    </w:p>
    <w:p w14:paraId="4E0C8B2B" w14:textId="77777777" w:rsidR="00F87E8D" w:rsidRDefault="00F87E8D" w:rsidP="00F87E8D">
      <w:pPr>
        <w:spacing w:line="235" w:lineRule="atLeast"/>
        <w:rPr>
          <w:color w:val="000000"/>
        </w:rPr>
      </w:pPr>
      <w:r>
        <w:rPr>
          <w:color w:val="000000"/>
        </w:rPr>
        <w:t>“These are obviously dark times,” says Mr. Saunders. “But [you] </w:t>
      </w:r>
      <w:r>
        <w:rPr>
          <w:color w:val="000000"/>
          <w:u w:val="single"/>
        </w:rPr>
        <w:t>miss a large part of the picture if you don’t see the pushback that is</w:t>
      </w:r>
      <w:r>
        <w:rPr>
          <w:color w:val="000000"/>
        </w:rPr>
        <w:t> also </w:t>
      </w:r>
      <w:r>
        <w:rPr>
          <w:color w:val="000000"/>
          <w:u w:val="single"/>
        </w:rPr>
        <w:t>happening</w:t>
      </w:r>
      <w:r>
        <w:rPr>
          <w:color w:val="000000"/>
        </w:rPr>
        <w:t>.”</w:t>
      </w:r>
    </w:p>
    <w:p w14:paraId="5243CF7B" w14:textId="77777777" w:rsidR="00F87E8D" w:rsidRDefault="00F87E8D" w:rsidP="00F87E8D">
      <w:pPr>
        <w:rPr>
          <w:color w:val="000000"/>
          <w:sz w:val="27"/>
          <w:szCs w:val="27"/>
        </w:rPr>
      </w:pPr>
    </w:p>
    <w:p w14:paraId="042E341E" w14:textId="77777777" w:rsidR="00F87E8D" w:rsidRPr="00C12E40" w:rsidRDefault="00F87E8D" w:rsidP="004948CD">
      <w:pPr>
        <w:rPr>
          <w:rFonts w:asciiTheme="minorHAnsi" w:hAnsiTheme="minorHAnsi" w:cstheme="minorHAnsi"/>
          <w:sz w:val="16"/>
        </w:rPr>
      </w:pPr>
    </w:p>
    <w:p w14:paraId="270B54EC" w14:textId="31A50F83" w:rsidR="00D80C5C" w:rsidRDefault="00F87E8D" w:rsidP="00D80C5C">
      <w:pPr>
        <w:pStyle w:val="Heading3"/>
      </w:pPr>
      <w:r>
        <w:lastRenderedPageBreak/>
        <w:t>Remedies</w:t>
      </w:r>
    </w:p>
    <w:p w14:paraId="6B7818FD" w14:textId="77777777" w:rsidR="00F87E8D" w:rsidRPr="00E84EEA" w:rsidRDefault="00F87E8D" w:rsidP="00F87E8D">
      <w:pPr>
        <w:pStyle w:val="Heading4"/>
      </w:pPr>
      <w:r w:rsidRPr="00E84EEA">
        <w:t xml:space="preserve">Thumped </w:t>
      </w:r>
    </w:p>
    <w:p w14:paraId="79639D3D" w14:textId="77777777" w:rsidR="00F87E8D" w:rsidRPr="00191AAA" w:rsidRDefault="00F87E8D" w:rsidP="00F87E8D">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7D942C9C" w14:textId="77777777" w:rsidR="00F87E8D" w:rsidRPr="00BE0E18" w:rsidRDefault="00F87E8D" w:rsidP="00F87E8D">
      <w:pPr>
        <w:rPr>
          <w:sz w:val="16"/>
        </w:rPr>
      </w:pPr>
      <w:r w:rsidRPr="00191AAA">
        <w:rPr>
          <w:sz w:val="16"/>
        </w:rPr>
        <w:t xml:space="preserve">Kubik argues that monitoring the number of populist parties, leaders and </w:t>
      </w:r>
      <w:r w:rsidRPr="00E84EEA">
        <w:rPr>
          <w:sz w:val="16"/>
        </w:rPr>
        <w:t xml:space="preserve">discourse, alongside voting patterns, shows </w:t>
      </w:r>
      <w:r w:rsidRPr="00E84EEA">
        <w:rPr>
          <w:u w:val="single"/>
        </w:rPr>
        <w:t xml:space="preserve">we are living through a </w:t>
      </w:r>
      <w:r w:rsidRPr="00E84EEA">
        <w:rPr>
          <w:rStyle w:val="Emphasis"/>
        </w:rPr>
        <w:t xml:space="preserve">particularly </w:t>
      </w:r>
      <w:r w:rsidRPr="00A14061">
        <w:rPr>
          <w:rStyle w:val="Emphasis"/>
          <w:highlight w:val="cyan"/>
        </w:rPr>
        <w:t>intense wave of populism</w:t>
      </w:r>
      <w:r w:rsidRPr="00191AAA">
        <w:rPr>
          <w:sz w:val="16"/>
        </w:rPr>
        <w:t>. As he explains: “</w:t>
      </w:r>
      <w:r w:rsidRPr="00191AAA">
        <w:rPr>
          <w:u w:val="single"/>
        </w:rPr>
        <w:t xml:space="preserve">The </w:t>
      </w:r>
      <w:r w:rsidRPr="00E84EEA">
        <w:rPr>
          <w:u w:val="single"/>
        </w:rPr>
        <w:t>prevailing wisdom had been that when populists come to power, they screw up and are quickly replaced. But</w:t>
      </w:r>
      <w:r w:rsidRPr="00E84EEA">
        <w:rPr>
          <w:sz w:val="16"/>
        </w:rPr>
        <w:t xml:space="preserve"> </w:t>
      </w:r>
      <w:r w:rsidRPr="00E84EEA">
        <w:rPr>
          <w:u w:val="single"/>
        </w:rPr>
        <w:t>now</w:t>
      </w:r>
      <w:r w:rsidRPr="00E84EEA">
        <w:rPr>
          <w:sz w:val="16"/>
        </w:rPr>
        <w:t xml:space="preserve"> </w:t>
      </w:r>
      <w:r w:rsidRPr="00E84EEA">
        <w:rPr>
          <w:u w:val="single"/>
        </w:rPr>
        <w:t>we see populist governments</w:t>
      </w:r>
      <w:r w:rsidRPr="00191AAA">
        <w:rPr>
          <w:sz w:val="16"/>
        </w:rPr>
        <w:t xml:space="preserve"> </w:t>
      </w:r>
      <w:r w:rsidRPr="00A14061">
        <w:rPr>
          <w:highlight w:val="cyan"/>
          <w:u w:val="single"/>
        </w:rPr>
        <w:t>in Brazil</w:t>
      </w:r>
      <w:r w:rsidRPr="00B63322">
        <w:rPr>
          <w:u w:val="single"/>
        </w:rPr>
        <w:t xml:space="preserve">, </w:t>
      </w:r>
      <w:r w:rsidRPr="00A14061">
        <w:rPr>
          <w:highlight w:val="cyan"/>
          <w:u w:val="single"/>
        </w:rPr>
        <w:t>Hungary</w:t>
      </w:r>
      <w:r w:rsidRPr="00B63322">
        <w:rPr>
          <w:u w:val="single"/>
        </w:rPr>
        <w:t xml:space="preserve">, </w:t>
      </w:r>
      <w:r w:rsidRPr="00A14061">
        <w:rPr>
          <w:highlight w:val="cyan"/>
          <w:u w:val="single"/>
        </w:rPr>
        <w:t>India</w:t>
      </w:r>
      <w:r w:rsidRPr="00B63322">
        <w:rPr>
          <w:u w:val="single"/>
        </w:rPr>
        <w:t xml:space="preserve">, the </w:t>
      </w:r>
      <w:r w:rsidRPr="00A14061">
        <w:rPr>
          <w:highlight w:val="cyan"/>
          <w:u w:val="single"/>
        </w:rPr>
        <w:t xml:space="preserve">Philippines </w:t>
      </w:r>
      <w:r w:rsidRPr="00B63322">
        <w:rPr>
          <w:u w:val="single"/>
        </w:rPr>
        <w:t xml:space="preserve">and </w:t>
      </w:r>
      <w:r w:rsidRPr="00A14061">
        <w:rPr>
          <w:highlight w:val="cyan"/>
          <w:u w:val="single"/>
        </w:rPr>
        <w:t>Poland</w:t>
      </w:r>
      <w:r w:rsidRPr="00B63322">
        <w:rPr>
          <w:u w:val="single"/>
        </w:rPr>
        <w:t>, not to mention</w:t>
      </w:r>
      <w:r w:rsidRPr="00191AAA">
        <w:rPr>
          <w:sz w:val="16"/>
        </w:rPr>
        <w:t xml:space="preserve"> recent ‘</w:t>
      </w:r>
      <w:r w:rsidRPr="00A14061">
        <w:rPr>
          <w:highlight w:val="cyan"/>
          <w:u w:val="single"/>
        </w:rPr>
        <w:t>Trumpism’</w:t>
      </w:r>
      <w:r w:rsidRPr="00A14061">
        <w:rPr>
          <w:sz w:val="16"/>
          <w:highlight w:val="cyan"/>
        </w:rPr>
        <w:t xml:space="preserve">, </w:t>
      </w:r>
      <w:r w:rsidRPr="00A14061">
        <w:rPr>
          <w:highlight w:val="cyan"/>
          <w:u w:val="single"/>
        </w:rPr>
        <w:t>in</w:t>
      </w:r>
      <w:r w:rsidRPr="00B63322">
        <w:rPr>
          <w:u w:val="single"/>
        </w:rPr>
        <w:t xml:space="preserve"> the </w:t>
      </w:r>
      <w:r w:rsidRPr="00A14061">
        <w:rPr>
          <w:highlight w:val="cyan"/>
          <w:u w:val="single"/>
        </w:rPr>
        <w:t>U</w:t>
      </w:r>
      <w:r w:rsidRPr="00B63322">
        <w:rPr>
          <w:u w:val="single"/>
        </w:rPr>
        <w:t xml:space="preserve">nited </w:t>
      </w:r>
      <w:r w:rsidRPr="00A14061">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 xml:space="preserve">regions tend to have their own distinctive </w:t>
      </w:r>
      <w:r w:rsidRPr="00E84EEA">
        <w:rPr>
          <w:u w:val="single"/>
        </w:rPr>
        <w:t>drivers. In Latin America</w:t>
      </w:r>
      <w:r w:rsidRPr="00E84EEA">
        <w:rPr>
          <w:sz w:val="16"/>
        </w:rPr>
        <w:t xml:space="preserve">, </w:t>
      </w:r>
      <w:r w:rsidRPr="00E84EEA">
        <w:rPr>
          <w:u w:val="single"/>
        </w:rPr>
        <w:t xml:space="preserve">broadly speaking it is </w:t>
      </w:r>
      <w:r w:rsidRPr="00E84EEA">
        <w:rPr>
          <w:rStyle w:val="Emphasis"/>
        </w:rPr>
        <w:t>corruption</w:t>
      </w:r>
      <w:r w:rsidRPr="00E84EEA">
        <w:rPr>
          <w:sz w:val="16"/>
        </w:rPr>
        <w:t xml:space="preserve">; </w:t>
      </w:r>
      <w:r w:rsidRPr="00E84EEA">
        <w:rPr>
          <w:u w:val="single"/>
        </w:rPr>
        <w:t xml:space="preserve">in western Europe it tends to be centred around </w:t>
      </w:r>
      <w:r w:rsidRPr="00E84EEA">
        <w:rPr>
          <w:rStyle w:val="Emphasis"/>
        </w:rPr>
        <w:t>immigration</w:t>
      </w:r>
      <w:r w:rsidRPr="00E84EEA">
        <w:rPr>
          <w:sz w:val="16"/>
        </w:rPr>
        <w:t xml:space="preserve">, while </w:t>
      </w:r>
      <w:r w:rsidRPr="00E84EEA">
        <w:rPr>
          <w:u w:val="single"/>
        </w:rPr>
        <w:t>in post-Soviet eastern</w:t>
      </w:r>
      <w:r w:rsidRPr="00E84EEA">
        <w:rPr>
          <w:sz w:val="16"/>
        </w:rPr>
        <w:t xml:space="preserve"> </w:t>
      </w:r>
      <w:r w:rsidRPr="00E84EEA">
        <w:rPr>
          <w:u w:val="single"/>
        </w:rPr>
        <w:t>Europe</w:t>
      </w:r>
      <w:r w:rsidRPr="00E84EEA">
        <w:rPr>
          <w:sz w:val="16"/>
        </w:rPr>
        <w:t xml:space="preserve"> Kubik </w:t>
      </w:r>
      <w:r w:rsidRPr="00E84EEA">
        <w:rPr>
          <w:u w:val="single"/>
        </w:rPr>
        <w:t>has dubbed it ‘</w:t>
      </w:r>
      <w:r w:rsidRPr="00E84EEA">
        <w:rPr>
          <w:rStyle w:val="Emphasis"/>
        </w:rPr>
        <w:t>delayed transformation fatigue’</w:t>
      </w:r>
      <w:r w:rsidRPr="00E84EEA">
        <w:rPr>
          <w:u w:val="single"/>
        </w:rPr>
        <w:t>. Taking eastern Europe</w:t>
      </w:r>
      <w:r w:rsidRPr="00E84EEA">
        <w:rPr>
          <w:sz w:val="16"/>
        </w:rPr>
        <w:t xml:space="preserve">, Kubik sees </w:t>
      </w:r>
      <w:r w:rsidRPr="00E84EEA">
        <w:rPr>
          <w:u w:val="single"/>
        </w:rPr>
        <w:t>partly a reaction to the sometimes chaotic processes of post-communism reorganisation</w:t>
      </w:r>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A14061">
        <w:rPr>
          <w:highlight w:val="cyan"/>
          <w:u w:val="single"/>
        </w:rPr>
        <w:t xml:space="preserve">resentment of people hit by </w:t>
      </w:r>
      <w:r w:rsidRPr="00B63322">
        <w:rPr>
          <w:u w:val="single"/>
        </w:rPr>
        <w:t xml:space="preserve">dramatic </w:t>
      </w:r>
      <w:r w:rsidRPr="00A14061">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A14061">
        <w:rPr>
          <w:highlight w:val="cyan"/>
          <w:u w:val="single"/>
        </w:rPr>
        <w:t xml:space="preserve">exacerbated by </w:t>
      </w:r>
      <w:r w:rsidRPr="00B63322">
        <w:rPr>
          <w:u w:val="single"/>
        </w:rPr>
        <w:t xml:space="preserve">the </w:t>
      </w:r>
      <w:r w:rsidRPr="00A14061">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4E8042AE" w14:textId="77777777" w:rsidR="00F87E8D" w:rsidRPr="00A15B83" w:rsidRDefault="00F87E8D" w:rsidP="00F87E8D">
      <w:pPr>
        <w:pStyle w:val="Heading4"/>
      </w:pPr>
      <w:r>
        <w:t>Populism doesn’t cause war.</w:t>
      </w:r>
    </w:p>
    <w:p w14:paraId="298AE2B5" w14:textId="77777777" w:rsidR="00F87E8D" w:rsidRPr="00A15B83" w:rsidRDefault="00F87E8D" w:rsidP="00F87E8D">
      <w:r w:rsidRPr="001357C7">
        <w:rPr>
          <w:rStyle w:val="Style13ptBold"/>
        </w:rPr>
        <w:t>Ferguson ’16</w:t>
      </w:r>
      <w:r>
        <w:t xml:space="preserve"> [</w:t>
      </w:r>
      <w:r w:rsidRPr="00A15B83">
        <w:t>Niall</w:t>
      </w:r>
      <w:r>
        <w:t>; autumn 2016;</w:t>
      </w:r>
      <w:r w:rsidRPr="00A15B83">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hyperlink r:id="rId23" w:history="1">
        <w:r w:rsidRPr="00A15B83">
          <w:rPr>
            <w:rStyle w:val="Hyperlink"/>
          </w:rPr>
          <w:t>https://www.cirsd.org/en/horizons/horizons-autumn-2016--issue-no-8/populism-as-a-backlash-against-globalization</w:t>
        </w:r>
      </w:hyperlink>
      <w:r>
        <w:rPr>
          <w:rStyle w:val="Hyperlink"/>
        </w:rPr>
        <w:t>]</w:t>
      </w:r>
    </w:p>
    <w:p w14:paraId="5027F6E5" w14:textId="77777777" w:rsidR="00F87E8D" w:rsidRDefault="00F87E8D" w:rsidP="00F87E8D">
      <w:pPr>
        <w:rPr>
          <w:sz w:val="14"/>
        </w:rPr>
      </w:pPr>
      <w:r w:rsidRPr="00A15B83">
        <w:rPr>
          <w:sz w:val="14"/>
        </w:rPr>
        <w:t xml:space="preserve">Such </w:t>
      </w:r>
      <w:r w:rsidRPr="00A14061">
        <w:rPr>
          <w:rStyle w:val="StyleUnderline"/>
          <w:highlight w:val="cyan"/>
        </w:rPr>
        <w:t xml:space="preserve">comparisons between the </w:t>
      </w:r>
      <w:r w:rsidRPr="00A14061">
        <w:rPr>
          <w:rStyle w:val="Emphasis"/>
          <w:highlight w:val="cyan"/>
        </w:rPr>
        <w:t>U</w:t>
      </w:r>
      <w:r w:rsidRPr="00A15B83">
        <w:rPr>
          <w:sz w:val="14"/>
        </w:rPr>
        <w:t xml:space="preserve">nited </w:t>
      </w:r>
      <w:r w:rsidRPr="00A14061">
        <w:rPr>
          <w:rStyle w:val="Emphasis"/>
          <w:highlight w:val="cyan"/>
        </w:rPr>
        <w:t>S</w:t>
      </w:r>
      <w:r w:rsidRPr="00A15B83">
        <w:rPr>
          <w:sz w:val="14"/>
        </w:rPr>
        <w:t xml:space="preserve">tates </w:t>
      </w:r>
      <w:r w:rsidRPr="00A15B83">
        <w:rPr>
          <w:rStyle w:val="StyleUnderline"/>
        </w:rPr>
        <w:t xml:space="preserve">today </w:t>
      </w:r>
      <w:r w:rsidRPr="00A14061">
        <w:rPr>
          <w:rStyle w:val="StyleUnderline"/>
          <w:highlight w:val="cyan"/>
        </w:rPr>
        <w:t>and Germany in the</w:t>
      </w:r>
      <w:r w:rsidRPr="00A15B83">
        <w:rPr>
          <w:rStyle w:val="StyleUnderline"/>
        </w:rPr>
        <w:t xml:space="preserve"> 19</w:t>
      </w:r>
      <w:r w:rsidRPr="00A14061">
        <w:rPr>
          <w:rStyle w:val="StyleUnderline"/>
          <w:highlight w:val="cyan"/>
        </w:rPr>
        <w:t>30s are</w:t>
      </w:r>
      <w:r w:rsidRPr="00A15B83">
        <w:rPr>
          <w:rStyle w:val="StyleUnderline"/>
        </w:rPr>
        <w:t xml:space="preserve"> becoming </w:t>
      </w:r>
      <w:r w:rsidRPr="00A14061">
        <w:rPr>
          <w:rStyle w:val="StyleUnderline"/>
          <w:highlight w:val="cyan"/>
        </w:rPr>
        <w:t>commonplace</w:t>
      </w:r>
      <w:r w:rsidRPr="00A15B83">
        <w:rPr>
          <w:sz w:val="14"/>
        </w:rPr>
        <w:t xml:space="preserve">. As a professional historian, I would like to offer what seems to me a better analogy. Our Tranquil Times </w:t>
      </w:r>
      <w:r w:rsidRPr="00A15B83">
        <w:rPr>
          <w:rStyle w:val="StyleUnderline"/>
        </w:rPr>
        <w:t>Journalists are</w:t>
      </w:r>
      <w:r w:rsidRPr="00A15B83">
        <w:rPr>
          <w:sz w:val="14"/>
        </w:rPr>
        <w:t xml:space="preserve"> fond of </w:t>
      </w:r>
      <w:r w:rsidRPr="00A15B83">
        <w:rPr>
          <w:rStyle w:val="StyleUnderline"/>
        </w:rPr>
        <w:t>saying</w:t>
      </w:r>
      <w:r w:rsidRPr="00A15B83">
        <w:rPr>
          <w:sz w:val="14"/>
        </w:rPr>
        <w:t xml:space="preserve"> that </w:t>
      </w:r>
      <w:r w:rsidRPr="00A15B83">
        <w:rPr>
          <w:rStyle w:val="StyleUnderline"/>
        </w:rPr>
        <w:t>we are living in</w:t>
      </w:r>
      <w:r w:rsidRPr="00A15B83">
        <w:rPr>
          <w:sz w:val="14"/>
        </w:rPr>
        <w:t xml:space="preserve"> a time of </w:t>
      </w:r>
      <w:r w:rsidRPr="00A15B83">
        <w:rPr>
          <w:rStyle w:val="StyleUnderline"/>
        </w:rPr>
        <w:t xml:space="preserve">“unprecedented” instability. </w:t>
      </w:r>
      <w:r w:rsidRPr="00A14061">
        <w:rPr>
          <w:rStyle w:val="Emphasis"/>
          <w:highlight w:val="cyan"/>
        </w:rPr>
        <w:t>In reality</w:t>
      </w:r>
      <w:r w:rsidRPr="00A15B83">
        <w:rPr>
          <w:sz w:val="14"/>
        </w:rPr>
        <w:t xml:space="preserve">, as numerous studies have shown, </w:t>
      </w:r>
      <w:r w:rsidRPr="00A14061">
        <w:rPr>
          <w:rStyle w:val="StyleUnderline"/>
          <w:highlight w:val="cyan"/>
        </w:rPr>
        <w:t>our time is</w:t>
      </w:r>
      <w:r w:rsidRPr="00A15B83">
        <w:rPr>
          <w:rStyle w:val="StyleUnderline"/>
        </w:rPr>
        <w:t xml:space="preserve"> a period of </w:t>
      </w:r>
      <w:r w:rsidRPr="00A14061">
        <w:rPr>
          <w:rStyle w:val="Emphasis"/>
          <w:highlight w:val="cyan"/>
        </w:rPr>
        <w:t>remarkable stability</w:t>
      </w:r>
      <w:r w:rsidRPr="00A14061">
        <w:rPr>
          <w:rStyle w:val="StyleUnderline"/>
          <w:highlight w:val="cyan"/>
        </w:rPr>
        <w:t xml:space="preserve"> in terms of conflict</w:t>
      </w:r>
      <w:r w:rsidRPr="00A15B83">
        <w:rPr>
          <w:sz w:val="14"/>
        </w:rPr>
        <w:t xml:space="preserve">. In fact, viewed globally, there has been a small uptick in organized lethal violence since the misnamed Arab Spring. But even allowing for the horrors of the Syrian civil war, </w:t>
      </w:r>
      <w:r w:rsidRPr="00A15B83">
        <w:rPr>
          <w:rStyle w:val="StyleUnderline"/>
        </w:rPr>
        <w:t>the world is an order of magnitude less dangerous than</w:t>
      </w:r>
      <w:r w:rsidRPr="00A15B83">
        <w:rPr>
          <w:sz w:val="14"/>
        </w:rPr>
        <w:t xml:space="preserve"> it was </w:t>
      </w:r>
      <w:r w:rsidRPr="00A15B83">
        <w:rPr>
          <w:rStyle w:val="StyleUnderline"/>
        </w:rPr>
        <w:t>in the 1970s</w:t>
      </w:r>
      <w:r w:rsidRPr="00A15B83">
        <w:rPr>
          <w:sz w:val="14"/>
        </w:rPr>
        <w:t xml:space="preserve"> and 1980s, and a haven of peace and tranquility compared with the period between 1914 and 1945. This point matters because </w:t>
      </w:r>
      <w:r w:rsidRPr="00A14061">
        <w:rPr>
          <w:rStyle w:val="StyleUnderline"/>
          <w:highlight w:val="cyan"/>
        </w:rPr>
        <w:t>the defining feature of</w:t>
      </w:r>
      <w:r w:rsidRPr="00A15B83">
        <w:rPr>
          <w:rStyle w:val="StyleUnderline"/>
        </w:rPr>
        <w:t xml:space="preserve"> interwar </w:t>
      </w:r>
      <w:r w:rsidRPr="00A14061">
        <w:rPr>
          <w:rStyle w:val="StyleUnderline"/>
          <w:highlight w:val="cyan"/>
        </w:rPr>
        <w:t>fascism was</w:t>
      </w:r>
      <w:r w:rsidRPr="00A15B83">
        <w:rPr>
          <w:rStyle w:val="StyleUnderline"/>
        </w:rPr>
        <w:t xml:space="preserve"> its </w:t>
      </w:r>
      <w:r w:rsidRPr="00A14061">
        <w:rPr>
          <w:rStyle w:val="StyleUnderline"/>
          <w:highlight w:val="cyan"/>
        </w:rPr>
        <w:t>militarism</w:t>
      </w:r>
      <w:r w:rsidRPr="00A15B83">
        <w:rPr>
          <w:sz w:val="14"/>
        </w:rPr>
        <w:t xml:space="preserve">. Fascists wore uniforms. They marched in enormous and well-drilled parades and they planned wars. </w:t>
      </w:r>
      <w:r w:rsidRPr="00A15B83">
        <w:rPr>
          <w:rStyle w:val="Emphasis"/>
        </w:rPr>
        <w:t xml:space="preserve">That is </w:t>
      </w:r>
      <w:r w:rsidRPr="00A14061">
        <w:rPr>
          <w:rStyle w:val="Emphasis"/>
          <w:highlight w:val="cyan"/>
        </w:rPr>
        <w:t>not what we see today</w:t>
      </w:r>
      <w:r w:rsidRPr="00A15B83">
        <w:rPr>
          <w:sz w:val="14"/>
        </w:rPr>
        <w:t xml:space="preserve">. So </w:t>
      </w:r>
      <w:r w:rsidRPr="00A15B83">
        <w:rPr>
          <w:rStyle w:val="StyleUnderline"/>
        </w:rPr>
        <w:t>why do so many commentators feel</w:t>
      </w:r>
      <w:r w:rsidRPr="00A15B83">
        <w:rPr>
          <w:sz w:val="14"/>
        </w:rPr>
        <w:t xml:space="preserve"> that </w:t>
      </w:r>
      <w:r w:rsidRPr="00A15B83">
        <w:rPr>
          <w:rStyle w:val="StyleUnderline"/>
        </w:rPr>
        <w:t>we are living through “unprecedented instability?” The answer</w:t>
      </w:r>
      <w:r w:rsidRPr="00A15B83">
        <w:rPr>
          <w:sz w:val="14"/>
        </w:rPr>
        <w:t xml:space="preserve">, aside from plain ignorance of history, </w:t>
      </w:r>
      <w:r w:rsidRPr="00A15B83">
        <w:rPr>
          <w:rStyle w:val="StyleUnderline"/>
        </w:rPr>
        <w:t xml:space="preserve">is that </w:t>
      </w:r>
      <w:r w:rsidRPr="00A14061">
        <w:rPr>
          <w:rStyle w:val="StyleUnderline"/>
          <w:highlight w:val="cyan"/>
        </w:rPr>
        <w:t>political populism has become a global phenomenon</w:t>
      </w:r>
      <w:r w:rsidRPr="00A15B83">
        <w:rPr>
          <w:sz w:val="14"/>
        </w:rPr>
        <w:t xml:space="preserve">, and established politicians and political parties are struggling even to understand it, much less resist it. </w:t>
      </w:r>
      <w:r w:rsidRPr="00A14061">
        <w:rPr>
          <w:rStyle w:val="StyleUnderline"/>
          <w:highlight w:val="cyan"/>
        </w:rPr>
        <w:t>Yet</w:t>
      </w:r>
      <w:r w:rsidRPr="00A15B83">
        <w:rPr>
          <w:sz w:val="14"/>
        </w:rPr>
        <w:t xml:space="preserve"> populism is not such a mysterious thing, if one only has some historical knowledge. </w:t>
      </w:r>
      <w:r w:rsidRPr="00A14061">
        <w:rPr>
          <w:rStyle w:val="StyleUnderline"/>
          <w:highlight w:val="cyan"/>
        </w:rPr>
        <w:t>The</w:t>
      </w:r>
      <w:r w:rsidRPr="00A15B83">
        <w:rPr>
          <w:rStyle w:val="StyleUnderline"/>
        </w:rPr>
        <w:t xml:space="preserve"> important </w:t>
      </w:r>
      <w:r w:rsidRPr="00A14061">
        <w:rPr>
          <w:rStyle w:val="StyleUnderline"/>
          <w:highlight w:val="cyan"/>
        </w:rPr>
        <w:t>point is not to</w:t>
      </w:r>
      <w:r w:rsidRPr="00A15B83">
        <w:rPr>
          <w:rStyle w:val="StyleUnderline"/>
        </w:rPr>
        <w:t xml:space="preserve"> make the mistake of </w:t>
      </w:r>
      <w:r w:rsidRPr="00A14061">
        <w:rPr>
          <w:rStyle w:val="StyleUnderline"/>
          <w:highlight w:val="cyan"/>
        </w:rPr>
        <w:t>confus</w:t>
      </w:r>
      <w:r w:rsidRPr="00A15B83">
        <w:rPr>
          <w:rStyle w:val="StyleUnderline"/>
        </w:rPr>
        <w:t xml:space="preserve">ing </w:t>
      </w:r>
      <w:r w:rsidRPr="00A14061">
        <w:rPr>
          <w:rStyle w:val="StyleUnderline"/>
          <w:highlight w:val="cyan"/>
        </w:rPr>
        <w:t>it with fascism</w:t>
      </w:r>
      <w:r w:rsidRPr="00A15B83">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w:t>
      </w:r>
      <w:r w:rsidRPr="00A15B83">
        <w:rPr>
          <w:sz w:val="14"/>
        </w:rPr>
        <w:lastRenderedPageBreak/>
        <w:t xml:space="preserve">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A14061">
        <w:rPr>
          <w:rStyle w:val="StyleUnderline"/>
          <w:highlight w:val="cyan"/>
        </w:rPr>
        <w:t>we have</w:t>
      </w:r>
      <w:r w:rsidRPr="00A15B83">
        <w:rPr>
          <w:rStyle w:val="StyleUnderline"/>
        </w:rPr>
        <w:t xml:space="preserve"> recently </w:t>
      </w:r>
      <w:r w:rsidRPr="00A14061">
        <w:rPr>
          <w:rStyle w:val="StyleUnderline"/>
          <w:highlight w:val="cyan"/>
        </w:rPr>
        <w:t>regained the heights of inequality</w:t>
      </w:r>
      <w:r w:rsidRPr="00A15B83">
        <w:rPr>
          <w:rStyle w:val="StyleUnderline"/>
        </w:rPr>
        <w:t xml:space="preserve"> that were last seen in the pre-World War I period</w:t>
      </w:r>
      <w:r w:rsidRPr="00A15B83">
        <w:rPr>
          <w:sz w:val="14"/>
        </w:rPr>
        <w:t xml:space="preserve">. </w:t>
      </w:r>
      <w:r w:rsidRPr="00A15B83">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A15B83">
        <w:rPr>
          <w:sz w:val="14"/>
        </w:rPr>
        <w:t xml:space="preserve">Now, </w:t>
      </w:r>
      <w:r w:rsidRPr="00A15B83">
        <w:rPr>
          <w:rStyle w:val="StyleUnderline"/>
        </w:rPr>
        <w:t>my argument is not intended to dismiss</w:t>
      </w:r>
      <w:r w:rsidRPr="00A15B83">
        <w:rPr>
          <w:sz w:val="14"/>
        </w:rPr>
        <w:t xml:space="preserve"> or downplay </w:t>
      </w:r>
      <w:r w:rsidRPr="00A15B83">
        <w:rPr>
          <w:rStyle w:val="StyleUnderline"/>
        </w:rPr>
        <w:t>those elements of</w:t>
      </w:r>
      <w:r w:rsidRPr="00A15B83">
        <w:rPr>
          <w:sz w:val="14"/>
        </w:rPr>
        <w:t xml:space="preserve"> Donald </w:t>
      </w:r>
      <w:r w:rsidRPr="00A15B83">
        <w:rPr>
          <w:rStyle w:val="StyleUnderline"/>
        </w:rPr>
        <w:t>Trump’s campaign</w:t>
      </w:r>
      <w:r w:rsidRPr="00A15B83">
        <w:rPr>
          <w:sz w:val="14"/>
        </w:rPr>
        <w:t xml:space="preserve"> for President of the United States </w:t>
      </w:r>
      <w:r w:rsidRPr="00A15B83">
        <w:rPr>
          <w:rStyle w:val="StyleUnderline"/>
        </w:rPr>
        <w:t>that have been</w:t>
      </w:r>
      <w:r w:rsidRPr="00A15B83">
        <w:rPr>
          <w:sz w:val="14"/>
        </w:rPr>
        <w:t xml:space="preserve"> implicitly, if not explicitly, </w:t>
      </w:r>
      <w:r w:rsidRPr="00A15B83">
        <w:rPr>
          <w:rStyle w:val="StyleUnderline"/>
        </w:rPr>
        <w:t>racist</w:t>
      </w:r>
      <w:r w:rsidRPr="00A15B83">
        <w:rPr>
          <w:sz w:val="14"/>
        </w:rPr>
        <w:t xml:space="preserve">. Nor do I treat lightly the various signals he has given of indifference to, or at least ignorance of, the U.S. Constitution. </w:t>
      </w:r>
      <w:r w:rsidRPr="00A15B83">
        <w:rPr>
          <w:rStyle w:val="StyleUnderline"/>
        </w:rPr>
        <w:t>My point is that these demerits do not by themselves qualify Trump for comparison with Mussolini</w:t>
      </w:r>
      <w:r w:rsidRPr="00A15B83">
        <w:rPr>
          <w:sz w:val="14"/>
        </w:rPr>
        <w:t xml:space="preserve">, much less with Hitler. </w:t>
      </w:r>
      <w:r w:rsidRPr="00A15B83">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w:t>
      </w:r>
      <w:r w:rsidRPr="00A15B83">
        <w:rPr>
          <w:sz w:val="14"/>
          <w:szCs w:val="10"/>
        </w:rPr>
        <w:lastRenderedPageBreak/>
        <w:t xml:space="preserve">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A15B83">
        <w:rPr>
          <w:sz w:val="14"/>
        </w:rPr>
        <w:t xml:space="preserve">The foreign dimension brings us to a final irony. </w:t>
      </w:r>
      <w:r w:rsidRPr="00A15B83">
        <w:rPr>
          <w:rStyle w:val="StyleUnderline"/>
        </w:rPr>
        <w:t>Despite their habitual insistence on narrow national self-interest, populists are nearly always part of a global phenomenon</w:t>
      </w:r>
      <w:r w:rsidRPr="00A15B83">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A15B83">
        <w:rPr>
          <w:rStyle w:val="StyleUnderline"/>
        </w:rPr>
        <w:t>Populism today has a similarly global quality</w:t>
      </w:r>
      <w:r w:rsidRPr="00A15B83">
        <w:rPr>
          <w:sz w:val="14"/>
        </w:rPr>
        <w:t xml:space="preserve">. In June, </w:t>
      </w:r>
      <w:r w:rsidRPr="00A15B83">
        <w:rPr>
          <w:rStyle w:val="StyleUnderline"/>
        </w:rPr>
        <w:t>the British vote to leave the European Union was hailed by populists right across the European continent as well as by</w:t>
      </w:r>
      <w:r w:rsidRPr="00A15B83">
        <w:rPr>
          <w:sz w:val="14"/>
        </w:rPr>
        <w:t xml:space="preserve"> Donald </w:t>
      </w:r>
      <w:r w:rsidRPr="00A15B83">
        <w:rPr>
          <w:rStyle w:val="StyleUnderline"/>
        </w:rPr>
        <w:t>Trump</w:t>
      </w:r>
      <w:r w:rsidRPr="00A15B83">
        <w:rPr>
          <w:sz w:val="14"/>
        </w:rPr>
        <w:t xml:space="preserve"> in the United States and, implicitly, by Vladimir Putin in Russia. Yielding to the Complicators </w:t>
      </w:r>
      <w:r w:rsidRPr="00A15B83">
        <w:rPr>
          <w:rStyle w:val="StyleUnderline"/>
        </w:rPr>
        <w:t>Let me conclude with</w:t>
      </w:r>
      <w:r w:rsidRPr="00A15B83">
        <w:rPr>
          <w:sz w:val="14"/>
        </w:rPr>
        <w:t xml:space="preserve"> a note of </w:t>
      </w:r>
      <w:r w:rsidRPr="00A15B83">
        <w:rPr>
          <w:rStyle w:val="Emphasis"/>
        </w:rPr>
        <w:t>qualified optimism</w:t>
      </w:r>
      <w:r w:rsidRPr="00A15B83">
        <w:rPr>
          <w:rStyle w:val="StyleUnderline"/>
        </w:rPr>
        <w:t xml:space="preserve">. Because populism is not fascism, </w:t>
      </w:r>
      <w:r w:rsidRPr="00A14061">
        <w:rPr>
          <w:rStyle w:val="Emphasis"/>
          <w:highlight w:val="cyan"/>
        </w:rPr>
        <w:t>populist victories should not be construed as harbingers of war</w:t>
      </w:r>
      <w:r w:rsidRPr="00A15B83">
        <w:rPr>
          <w:sz w:val="14"/>
        </w:rPr>
        <w:t xml:space="preserve">—if anything, the opposite is true. In the 1870s and 1880s, </w:t>
      </w:r>
      <w:r w:rsidRPr="00A14061">
        <w:rPr>
          <w:rStyle w:val="StyleUnderline"/>
          <w:highlight w:val="cyan"/>
        </w:rPr>
        <w:t>populists</w:t>
      </w:r>
      <w:r w:rsidRPr="00A15B83">
        <w:rPr>
          <w:rStyle w:val="StyleUnderline"/>
        </w:rPr>
        <w:t xml:space="preserve"> did achieve significant reductions in globalization</w:t>
      </w:r>
      <w:r w:rsidRPr="00A15B83">
        <w:rPr>
          <w:sz w:val="14"/>
        </w:rPr>
        <w:t xml:space="preserve">: not only immigration restrictions, but also higher tariffs. </w:t>
      </w:r>
      <w:r w:rsidRPr="00A15B83">
        <w:rPr>
          <w:rStyle w:val="StyleUnderline"/>
        </w:rPr>
        <w:t xml:space="preserve">But they </w:t>
      </w:r>
      <w:r w:rsidRPr="00A14061">
        <w:rPr>
          <w:rStyle w:val="StyleUnderline"/>
          <w:highlight w:val="cyan"/>
        </w:rPr>
        <w:t>did not form many</w:t>
      </w:r>
      <w:r w:rsidRPr="00A15B83">
        <w:rPr>
          <w:rStyle w:val="StyleUnderline"/>
        </w:rPr>
        <w:t xml:space="preserve"> national </w:t>
      </w:r>
      <w:r w:rsidRPr="00A14061">
        <w:rPr>
          <w:rStyle w:val="StyleUnderline"/>
          <w:highlight w:val="cyan"/>
        </w:rPr>
        <w:t>governments</w:t>
      </w:r>
      <w:r w:rsidRPr="00A15B83">
        <w:rPr>
          <w:sz w:val="14"/>
        </w:rPr>
        <w:t xml:space="preserve">, and they did not subvert any constitutions. </w:t>
      </w:r>
      <w:r w:rsidRPr="00A14061">
        <w:rPr>
          <w:rStyle w:val="Emphasis"/>
          <w:highlight w:val="cyan"/>
        </w:rPr>
        <w:t>Nor were populists</w:t>
      </w:r>
      <w:r w:rsidRPr="00A15B83">
        <w:rPr>
          <w:rStyle w:val="Emphasis"/>
        </w:rPr>
        <w:t xml:space="preserve"> much </w:t>
      </w:r>
      <w:r w:rsidRPr="00A14061">
        <w:rPr>
          <w:rStyle w:val="Emphasis"/>
          <w:highlight w:val="cyan"/>
        </w:rPr>
        <w:t>interested in starting wars</w:t>
      </w:r>
      <w:r w:rsidRPr="00A15B83">
        <w:rPr>
          <w:rStyle w:val="StyleUnderline"/>
        </w:rPr>
        <w:t xml:space="preserve">; if anything, </w:t>
      </w:r>
      <w:r w:rsidRPr="00A14061">
        <w:rPr>
          <w:rStyle w:val="StyleUnderline"/>
          <w:highlight w:val="cyan"/>
        </w:rPr>
        <w:t>they lent towards isolationism</w:t>
      </w:r>
      <w:r w:rsidRPr="00A15B83">
        <w:rPr>
          <w:rStyle w:val="StyleUnderline"/>
        </w:rPr>
        <w:t xml:space="preserve"> and viewed imperialism as just another big business racket</w:t>
      </w:r>
      <w:r w:rsidRPr="00A15B83">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A14061">
        <w:rPr>
          <w:rStyle w:val="StyleUnderline"/>
          <w:highlight w:val="cyan"/>
        </w:rPr>
        <w:t>World War I broke out during the progressive not</w:t>
      </w:r>
      <w:r w:rsidRPr="00A15B83">
        <w:rPr>
          <w:rStyle w:val="StyleUnderline"/>
        </w:rPr>
        <w:t xml:space="preserve"> the </w:t>
      </w:r>
      <w:r w:rsidRPr="00A14061">
        <w:rPr>
          <w:rStyle w:val="StyleUnderline"/>
          <w:highlight w:val="cyan"/>
        </w:rPr>
        <w:t>populist era</w:t>
      </w:r>
      <w:r w:rsidRPr="00A15B83">
        <w:rPr>
          <w:sz w:val="14"/>
        </w:rPr>
        <w:t xml:space="preserve">. </w:t>
      </w:r>
      <w:r w:rsidRPr="00A14061">
        <w:rPr>
          <w:rStyle w:val="StyleUnderline"/>
          <w:highlight w:val="cyan"/>
        </w:rPr>
        <w:t>The world</w:t>
      </w:r>
      <w:r w:rsidRPr="00A15B83">
        <w:rPr>
          <w:rStyle w:val="StyleUnderline"/>
        </w:rPr>
        <w:t xml:space="preserve"> today </w:t>
      </w:r>
      <w:r w:rsidRPr="00A14061">
        <w:rPr>
          <w:rStyle w:val="StyleUnderline"/>
          <w:highlight w:val="cyan"/>
        </w:rPr>
        <w:t>is</w:t>
      </w:r>
      <w:r w:rsidRPr="00A15B83">
        <w:rPr>
          <w:sz w:val="14"/>
        </w:rPr>
        <w:t xml:space="preserve">, as I observed at the outset, </w:t>
      </w:r>
      <w:r w:rsidRPr="00A14061">
        <w:rPr>
          <w:rStyle w:val="Emphasis"/>
          <w:highlight w:val="cyan"/>
        </w:rPr>
        <w:t>in much less turmoil</w:t>
      </w:r>
      <w:r w:rsidRPr="00A15B83">
        <w:rPr>
          <w:rStyle w:val="StyleUnderline"/>
        </w:rPr>
        <w:t xml:space="preserve"> than one might infer</w:t>
      </w:r>
      <w:r w:rsidRPr="00A15B83">
        <w:rPr>
          <w:sz w:val="14"/>
        </w:rPr>
        <w:t xml:space="preserve"> from television news. Nevertheless, </w:t>
      </w:r>
      <w:r w:rsidRPr="00A15B83">
        <w:rPr>
          <w:rStyle w:val="StyleUnderline"/>
        </w:rPr>
        <w:t>the economic and social consequences of globalization and the</w:t>
      </w:r>
      <w:r w:rsidRPr="00A15B83">
        <w:rPr>
          <w:sz w:val="14"/>
        </w:rPr>
        <w:t xml:space="preserve"> most recent </w:t>
      </w:r>
      <w:r w:rsidRPr="00A15B83">
        <w:rPr>
          <w:rStyle w:val="StyleUnderline"/>
        </w:rPr>
        <w:t>financial crisis sowed the seeds for the populist backlash</w:t>
      </w:r>
      <w:r w:rsidRPr="00A15B83">
        <w:rPr>
          <w:sz w:val="14"/>
        </w:rPr>
        <w:t xml:space="preserve"> that we now see. </w:t>
      </w:r>
      <w:r w:rsidRPr="00A15B83">
        <w:rPr>
          <w:rStyle w:val="StyleUnderline"/>
        </w:rPr>
        <w:t xml:space="preserve">Populists are not fascists. They </w:t>
      </w:r>
      <w:r w:rsidRPr="00A15B83">
        <w:rPr>
          <w:rStyle w:val="Emphasis"/>
        </w:rPr>
        <w:t>prefer trade wars to actual wars</w:t>
      </w:r>
      <w:r w:rsidRPr="00A15B83">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A15B83">
        <w:rPr>
          <w:rStyle w:val="StyleUnderline"/>
        </w:rPr>
        <w:t xml:space="preserve">What </w:t>
      </w:r>
      <w:r w:rsidRPr="00A14061">
        <w:rPr>
          <w:rStyle w:val="StyleUnderline"/>
          <w:highlight w:val="cyan"/>
        </w:rPr>
        <w:t>we</w:t>
      </w:r>
      <w:r w:rsidRPr="00A15B83">
        <w:rPr>
          <w:rStyle w:val="StyleUnderline"/>
        </w:rPr>
        <w:t xml:space="preserve"> most </w:t>
      </w:r>
      <w:r w:rsidRPr="00A14061">
        <w:rPr>
          <w:rStyle w:val="StyleUnderline"/>
          <w:highlight w:val="cyan"/>
        </w:rPr>
        <w:t>have to fear</w:t>
      </w:r>
      <w:r w:rsidRPr="00A15B83">
        <w:rPr>
          <w:sz w:val="14"/>
        </w:rPr>
        <w:t>—as was true of Brexit—</w:t>
      </w:r>
      <w:r w:rsidRPr="00A15B83">
        <w:rPr>
          <w:rStyle w:val="Emphasis"/>
        </w:rPr>
        <w:t xml:space="preserve">is </w:t>
      </w:r>
      <w:r w:rsidRPr="00A14061">
        <w:rPr>
          <w:rStyle w:val="Emphasis"/>
          <w:highlight w:val="cyan"/>
        </w:rPr>
        <w:t>not</w:t>
      </w:r>
      <w:r w:rsidRPr="00A15B83">
        <w:rPr>
          <w:rStyle w:val="Emphasis"/>
        </w:rPr>
        <w:t xml:space="preserve"> therefore </w:t>
      </w:r>
      <w:r w:rsidRPr="00A14061">
        <w:rPr>
          <w:rStyle w:val="Emphasis"/>
          <w:highlight w:val="cyan"/>
        </w:rPr>
        <w:t>Armageddon</w:t>
      </w:r>
      <w:r w:rsidRPr="00A14061">
        <w:rPr>
          <w:rStyle w:val="StyleUnderline"/>
          <w:highlight w:val="cyan"/>
        </w:rPr>
        <w:t>, but</w:t>
      </w:r>
      <w:r w:rsidRPr="00A15B83">
        <w:rPr>
          <w:rStyle w:val="StyleUnderline"/>
        </w:rPr>
        <w:t xml:space="preserve"> something more prosaic: </w:t>
      </w:r>
      <w:r w:rsidRPr="00A14061">
        <w:rPr>
          <w:rStyle w:val="StyleUnderline"/>
          <w:highlight w:val="cyan"/>
        </w:rPr>
        <w:t>an attempt to reverse</w:t>
      </w:r>
      <w:r w:rsidRPr="00A15B83">
        <w:rPr>
          <w:rStyle w:val="StyleUnderline"/>
        </w:rPr>
        <w:t xml:space="preserve"> certain </w:t>
      </w:r>
      <w:r w:rsidRPr="00A14061">
        <w:rPr>
          <w:rStyle w:val="StyleUnderline"/>
          <w:highlight w:val="cyan"/>
        </w:rPr>
        <w:t>aspects of globalization, followed by disappointment</w:t>
      </w:r>
      <w:r w:rsidRPr="00A15B83">
        <w:rPr>
          <w:sz w:val="14"/>
        </w:rPr>
        <w:t xml:space="preserve"> when the snake oil does not really cure the patient’s ills, </w:t>
      </w:r>
      <w:r w:rsidRPr="00A14061">
        <w:rPr>
          <w:rStyle w:val="StyleUnderline"/>
          <w:highlight w:val="cyan"/>
        </w:rPr>
        <w:t>followed by</w:t>
      </w:r>
      <w:r w:rsidRPr="00A15B83">
        <w:rPr>
          <w:sz w:val="14"/>
        </w:rPr>
        <w:t xml:space="preserve"> the </w:t>
      </w:r>
      <w:r w:rsidRPr="00A15B83">
        <w:rPr>
          <w:rStyle w:val="StyleUnderline"/>
        </w:rPr>
        <w:t xml:space="preserve">emergence of a </w:t>
      </w:r>
      <w:r w:rsidRPr="00A14061">
        <w:rPr>
          <w:rStyle w:val="StyleUnderline"/>
          <w:highlight w:val="cyan"/>
        </w:rPr>
        <w:t>new</w:t>
      </w:r>
      <w:r w:rsidRPr="00A15B83">
        <w:rPr>
          <w:rStyle w:val="StyleUnderline"/>
        </w:rPr>
        <w:t xml:space="preserve"> and ostensibly </w:t>
      </w:r>
      <w:r w:rsidRPr="00A14061">
        <w:rPr>
          <w:rStyle w:val="StyleUnderline"/>
          <w:highlight w:val="cyan"/>
        </w:rPr>
        <w:t>more progressive</w:t>
      </w:r>
      <w:r w:rsidRPr="00A15B83">
        <w:rPr>
          <w:rStyle w:val="StyleUnderline"/>
        </w:rPr>
        <w:t xml:space="preserve"> set of </w:t>
      </w:r>
      <w:r w:rsidRPr="00A14061">
        <w:rPr>
          <w:rStyle w:val="StyleUnderline"/>
          <w:highlight w:val="cyan"/>
        </w:rPr>
        <w:t>remedies</w:t>
      </w:r>
      <w:r w:rsidRPr="00A15B83">
        <w:rPr>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3DA48466" w14:textId="77777777" w:rsidR="00F87E8D" w:rsidRPr="00F87E8D" w:rsidRDefault="00F87E8D" w:rsidP="00F87E8D"/>
    <w:p w14:paraId="4AAFF382" w14:textId="46DB6414" w:rsidR="00BA6FC1" w:rsidRDefault="00BA6FC1" w:rsidP="00D80C5C">
      <w:pPr>
        <w:pStyle w:val="Heading4"/>
        <w:rPr>
          <w:iCs w:val="0"/>
        </w:rPr>
      </w:pPr>
      <w:r>
        <w:rPr>
          <w:iCs w:val="0"/>
        </w:rPr>
        <w:t xml:space="preserve">First Amendment credibility is out the door---Trump frivolous suits prove  </w:t>
      </w:r>
    </w:p>
    <w:p w14:paraId="67D83E41" w14:textId="77777777" w:rsidR="002D1AEA" w:rsidRDefault="002D1AEA" w:rsidP="002D1AEA">
      <w:pPr>
        <w:pStyle w:val="Heading4"/>
        <w:spacing w:before="30" w:line="278" w:lineRule="atLeast"/>
        <w:rPr>
          <w:rFonts w:cs="Calibri"/>
          <w:color w:val="000000"/>
          <w:szCs w:val="26"/>
        </w:rPr>
      </w:pPr>
      <w:r>
        <w:rPr>
          <w:rFonts w:cs="Calibri"/>
          <w:color w:val="000000"/>
          <w:szCs w:val="26"/>
        </w:rPr>
        <w:t>No chilling effect – safeguards check, empirically denied, and aren’t harmful.</w:t>
      </w:r>
    </w:p>
    <w:p w14:paraId="6DD93820" w14:textId="77777777" w:rsidR="002D1AEA" w:rsidRDefault="002D1AEA" w:rsidP="002D1AEA">
      <w:pPr>
        <w:spacing w:after="120" w:line="235" w:lineRule="atLeast"/>
        <w:rPr>
          <w:color w:val="000000"/>
        </w:rPr>
      </w:pPr>
      <w:r>
        <w:rPr>
          <w:b/>
          <w:bCs/>
          <w:color w:val="000000"/>
          <w:sz w:val="26"/>
          <w:szCs w:val="26"/>
        </w:rPr>
        <w:t>Sunstein ’20</w:t>
      </w:r>
      <w:r>
        <w:rPr>
          <w:color w:val="000000"/>
        </w:rPr>
        <w:t> [Cass; Robert Walmsley University Professor @ Harvard Law School; “Falsehoods and the First Amendment,” Harvard Journal of Law &amp; Technology, 33(2), p. 387-426; AS]</w:t>
      </w:r>
    </w:p>
    <w:p w14:paraId="414B0EC6" w14:textId="77777777" w:rsidR="002D1AEA" w:rsidRDefault="002D1AEA" w:rsidP="002D1AEA">
      <w:pPr>
        <w:spacing w:line="235" w:lineRule="atLeast"/>
        <w:rPr>
          <w:color w:val="000000"/>
        </w:rPr>
      </w:pPr>
      <w:r>
        <w:rPr>
          <w:color w:val="000000"/>
        </w:rPr>
        <w:t>A. Official Fallibility</w:t>
      </w:r>
    </w:p>
    <w:p w14:paraId="77829206" w14:textId="77777777" w:rsidR="002D1AEA" w:rsidRDefault="002D1AEA" w:rsidP="002D1AEA">
      <w:pPr>
        <w:spacing w:line="235" w:lineRule="atLeast"/>
        <w:rPr>
          <w:color w:val="000000"/>
        </w:rPr>
      </w:pPr>
      <w:r>
        <w:rPr>
          <w:color w:val="000000"/>
          <w:u w:val="single"/>
        </w:rPr>
        <w:t>If the government is allowed to</w:t>
      </w:r>
      <w:r>
        <w:rPr>
          <w:color w:val="000000"/>
        </w:rPr>
        <w:t> </w:t>
      </w:r>
      <w:r>
        <w:rPr>
          <w:b/>
          <w:bCs/>
          <w:color w:val="000000"/>
          <w:u w:val="single"/>
        </w:rPr>
        <w:t>punish</w:t>
      </w:r>
      <w:r>
        <w:rPr>
          <w:color w:val="000000"/>
        </w:rPr>
        <w:t> or censor </w:t>
      </w:r>
      <w:r>
        <w:rPr>
          <w:color w:val="000000"/>
          <w:u w:val="single"/>
        </w:rPr>
        <w:t>what it characterizes as false, it might</w:t>
      </w:r>
      <w:r>
        <w:rPr>
          <w:color w:val="000000"/>
        </w:rPr>
        <w:t> actually </w:t>
      </w:r>
      <w:r>
        <w:rPr>
          <w:color w:val="000000"/>
          <w:u w:val="single"/>
        </w:rPr>
        <w:t>end up punishing</w:t>
      </w:r>
      <w:r>
        <w:rPr>
          <w:color w:val="000000"/>
        </w:rPr>
        <w:t> or censoring </w:t>
      </w:r>
      <w:r>
        <w:rPr>
          <w:color w:val="000000"/>
          <w:u w:val="single"/>
        </w:rPr>
        <w:t>truth</w:t>
      </w:r>
      <w:r>
        <w:rPr>
          <w:color w:val="000000"/>
        </w:rPr>
        <w:t xml:space="preserve">. The reason is that its own judgments may not be reliable. In defending the right to say what is false, Mill made much of this point, arguing that those who seek to suppress speech "of course deny its truth; but they are not infallible . . . . All silencing of discussion is an assumption of infallibility."5 7 Public officials might be foolish or ignorant. However confident, they might be wrong. </w:t>
      </w:r>
      <w:r>
        <w:rPr>
          <w:color w:val="000000"/>
        </w:rPr>
        <w:lastRenderedPageBreak/>
        <w:t>Their judgments might be self-serving. On Mill's view, official fallibility is a sufficient reason to allow what officials deem to be falsehoods - and to allow public discussion and counterspeech to provide a corrective, if a corrective is what is needed.</w:t>
      </w:r>
    </w:p>
    <w:p w14:paraId="6728F70C" w14:textId="77777777" w:rsidR="002D1AEA" w:rsidRDefault="002D1AEA" w:rsidP="002D1AEA">
      <w:pPr>
        <w:spacing w:line="235" w:lineRule="atLeast"/>
        <w:rPr>
          <w:color w:val="000000"/>
        </w:rPr>
      </w:pPr>
      <w:r>
        <w:rPr>
          <w:color w:val="000000"/>
        </w:rPr>
        <w:t>Taken by itself, Mill's argument is unconvincing. To be sure, it suggests a serious cautionary note, especially about the proposition that officials should be allowed to censor or punish whatever they claim or deem to be falsehoods. But </w:t>
      </w:r>
      <w:r>
        <w:rPr>
          <w:color w:val="000000"/>
          <w:u w:val="single"/>
        </w:rPr>
        <w:t>with</w:t>
      </w:r>
      <w:r>
        <w:rPr>
          <w:color w:val="000000"/>
        </w:rPr>
        <w:t> </w:t>
      </w:r>
      <w:r>
        <w:rPr>
          <w:b/>
          <w:bCs/>
          <w:color w:val="000000"/>
          <w:u w:val="single"/>
        </w:rPr>
        <w:t>appropriate safeguards</w:t>
      </w:r>
      <w:r>
        <w:rPr>
          <w:color w:val="000000"/>
          <w:u w:val="single"/>
        </w:rPr>
        <w:t>, a well-functioning</w:t>
      </w:r>
      <w:r>
        <w:rPr>
          <w:color w:val="000000"/>
        </w:rPr>
        <w:t> </w:t>
      </w:r>
      <w:r>
        <w:rPr>
          <w:color w:val="000000"/>
          <w:u w:val="single"/>
          <w:shd w:val="clear" w:color="auto" w:fill="00FFFF"/>
        </w:rPr>
        <w:t>legal system</w:t>
      </w:r>
      <w:r>
        <w:rPr>
          <w:color w:val="000000"/>
        </w:rPr>
        <w:t> ought to be able to </w:t>
      </w:r>
      <w:r>
        <w:rPr>
          <w:color w:val="000000"/>
          <w:u w:val="single"/>
          <w:shd w:val="clear" w:color="auto" w:fill="00FFFF"/>
        </w:rPr>
        <w:t>reduce the risk of</w:t>
      </w:r>
      <w:r>
        <w:rPr>
          <w:color w:val="000000"/>
        </w:rPr>
        <w:t> </w:t>
      </w:r>
      <w:r>
        <w:rPr>
          <w:b/>
          <w:bCs/>
          <w:color w:val="000000"/>
          <w:u w:val="single"/>
        </w:rPr>
        <w:t>official</w:t>
      </w:r>
      <w:r>
        <w:rPr>
          <w:color w:val="000000"/>
        </w:rPr>
        <w:t> </w:t>
      </w:r>
      <w:r>
        <w:rPr>
          <w:b/>
          <w:bCs/>
          <w:color w:val="000000"/>
          <w:u w:val="single"/>
          <w:shd w:val="clear" w:color="auto" w:fill="00FFFF"/>
        </w:rPr>
        <w:t>error</w:t>
      </w:r>
      <w:r>
        <w:rPr>
          <w:color w:val="000000"/>
        </w:rPr>
        <w:t> </w:t>
      </w:r>
      <w:r>
        <w:rPr>
          <w:color w:val="000000"/>
          <w:u w:val="single"/>
        </w:rPr>
        <w:t>without giving free rein to</w:t>
      </w:r>
      <w:r>
        <w:rPr>
          <w:color w:val="000000"/>
        </w:rPr>
        <w:t> lies and </w:t>
      </w:r>
      <w:r>
        <w:rPr>
          <w:color w:val="000000"/>
          <w:u w:val="single"/>
        </w:rPr>
        <w:t>liars</w:t>
      </w:r>
      <w:r>
        <w:rPr>
          <w:color w:val="000000"/>
        </w:rPr>
        <w:t>, and even to sincerely held falsehoods. </w:t>
      </w:r>
      <w:r>
        <w:rPr>
          <w:color w:val="000000"/>
          <w:u w:val="single"/>
        </w:rPr>
        <w:t>One</w:t>
      </w:r>
      <w:r>
        <w:rPr>
          <w:color w:val="000000"/>
        </w:rPr>
        <w:t> </w:t>
      </w:r>
      <w:r>
        <w:rPr>
          <w:b/>
          <w:bCs/>
          <w:color w:val="000000"/>
          <w:u w:val="single"/>
          <w:shd w:val="clear" w:color="auto" w:fill="00FFFF"/>
        </w:rPr>
        <w:t>safeguard</w:t>
      </w:r>
      <w:r>
        <w:rPr>
          <w:color w:val="000000"/>
        </w:rPr>
        <w:t> </w:t>
      </w:r>
      <w:r>
        <w:rPr>
          <w:color w:val="000000"/>
          <w:u w:val="single"/>
          <w:shd w:val="clear" w:color="auto" w:fill="00FFFF"/>
        </w:rPr>
        <w:t>is</w:t>
      </w:r>
      <w:r>
        <w:rPr>
          <w:color w:val="000000"/>
        </w:rPr>
        <w:t> an independent tribunal; </w:t>
      </w:r>
      <w:r>
        <w:rPr>
          <w:color w:val="000000"/>
          <w:u w:val="single"/>
          <w:shd w:val="clear" w:color="auto" w:fill="00FFFF"/>
        </w:rPr>
        <w:t>a</w:t>
      </w:r>
      <w:r>
        <w:rPr>
          <w:color w:val="000000"/>
        </w:rPr>
        <w:t> </w:t>
      </w:r>
      <w:r>
        <w:rPr>
          <w:b/>
          <w:bCs/>
          <w:color w:val="000000"/>
          <w:u w:val="single"/>
          <w:shd w:val="clear" w:color="auto" w:fill="00FFFF"/>
        </w:rPr>
        <w:t>court</w:t>
      </w:r>
      <w:r>
        <w:rPr>
          <w:color w:val="000000"/>
        </w:rPr>
        <w:t>, and not merely the executive branch, should be </w:t>
      </w:r>
      <w:r>
        <w:rPr>
          <w:color w:val="000000"/>
          <w:u w:val="single"/>
        </w:rPr>
        <w:t>the institution to resolve the question of truth or falsity</w:t>
      </w:r>
      <w:r>
        <w:rPr>
          <w:color w:val="000000"/>
        </w:rPr>
        <w:t>. It is true and important that courts are not infallible. Their factfinding tools are hardly perfect, and they might well have biases of their own. Nonetheless, an independent tribunal can </w:t>
      </w:r>
      <w:r>
        <w:rPr>
          <w:color w:val="000000"/>
          <w:u w:val="single"/>
          <w:shd w:val="clear" w:color="auto" w:fill="00FFFF"/>
        </w:rPr>
        <w:t>serve as</w:t>
      </w:r>
      <w:r>
        <w:rPr>
          <w:color w:val="000000"/>
        </w:rPr>
        <w:t> </w:t>
      </w:r>
      <w:r>
        <w:rPr>
          <w:color w:val="000000"/>
          <w:u w:val="single"/>
        </w:rPr>
        <w:t>an</w:t>
      </w:r>
      <w:r>
        <w:rPr>
          <w:color w:val="000000"/>
        </w:rPr>
        <w:t> </w:t>
      </w:r>
      <w:r>
        <w:rPr>
          <w:b/>
          <w:bCs/>
          <w:color w:val="000000"/>
          <w:u w:val="single"/>
        </w:rPr>
        <w:t>important</w:t>
      </w:r>
      <w:r>
        <w:rPr>
          <w:color w:val="000000"/>
        </w:rPr>
        <w:t> </w:t>
      </w:r>
      <w:r>
        <w:rPr>
          <w:b/>
          <w:bCs/>
          <w:color w:val="000000"/>
          <w:u w:val="single"/>
          <w:shd w:val="clear" w:color="auto" w:fill="00FFFF"/>
        </w:rPr>
        <w:t>check</w:t>
      </w:r>
      <w:r>
        <w:rPr>
          <w:color w:val="000000"/>
        </w:rPr>
        <w:t> </w:t>
      </w:r>
      <w:r>
        <w:rPr>
          <w:color w:val="000000"/>
          <w:u w:val="single"/>
          <w:shd w:val="clear" w:color="auto" w:fill="00FFFF"/>
        </w:rPr>
        <w:t>on</w:t>
      </w:r>
      <w:r>
        <w:rPr>
          <w:color w:val="000000"/>
        </w:rPr>
        <w:t> the potentially </w:t>
      </w:r>
      <w:r>
        <w:rPr>
          <w:color w:val="000000"/>
          <w:u w:val="single"/>
        </w:rPr>
        <w:t>self-serving</w:t>
      </w:r>
      <w:r>
        <w:rPr>
          <w:color w:val="000000"/>
        </w:rPr>
        <w:t> </w:t>
      </w:r>
      <w:r>
        <w:rPr>
          <w:color w:val="000000"/>
          <w:u w:val="single"/>
          <w:shd w:val="clear" w:color="auto" w:fill="00FFFF"/>
        </w:rPr>
        <w:t>judgments</w:t>
      </w:r>
      <w:r>
        <w:rPr>
          <w:color w:val="000000"/>
        </w:rPr>
        <w:t> </w:t>
      </w:r>
      <w:r>
        <w:rPr>
          <w:color w:val="000000"/>
          <w:u w:val="single"/>
        </w:rPr>
        <w:t>of others</w:t>
      </w:r>
      <w:r>
        <w:rPr>
          <w:color w:val="000000"/>
        </w:rPr>
        <w:t>, including executive officials. 8</w:t>
      </w:r>
    </w:p>
    <w:p w14:paraId="299A85C4" w14:textId="77777777" w:rsidR="002D1AEA" w:rsidRDefault="002D1AEA" w:rsidP="002D1AEA">
      <w:pPr>
        <w:spacing w:line="235" w:lineRule="atLeast"/>
        <w:rPr>
          <w:color w:val="000000"/>
        </w:rPr>
      </w:pPr>
      <w:r>
        <w:rPr>
          <w:color w:val="000000"/>
          <w:u w:val="single"/>
          <w:shd w:val="clear" w:color="auto" w:fill="00FFFF"/>
        </w:rPr>
        <w:t>Another</w:t>
      </w:r>
      <w:r>
        <w:rPr>
          <w:color w:val="000000"/>
        </w:rPr>
        <w:t> safeguard </w:t>
      </w:r>
      <w:r>
        <w:rPr>
          <w:color w:val="000000"/>
          <w:u w:val="single"/>
          <w:shd w:val="clear" w:color="auto" w:fill="00FFFF"/>
        </w:rPr>
        <w:t>is the</w:t>
      </w:r>
      <w:r>
        <w:rPr>
          <w:color w:val="000000"/>
        </w:rPr>
        <w:t> </w:t>
      </w:r>
      <w:r>
        <w:rPr>
          <w:b/>
          <w:bCs/>
          <w:color w:val="000000"/>
          <w:u w:val="single"/>
          <w:shd w:val="clear" w:color="auto" w:fill="00FFFF"/>
        </w:rPr>
        <w:t>burden of proof</w:t>
      </w:r>
      <w:r>
        <w:rPr>
          <w:color w:val="000000"/>
        </w:rPr>
        <w:t>. </w:t>
      </w:r>
      <w:r>
        <w:rPr>
          <w:color w:val="000000"/>
          <w:u w:val="single"/>
        </w:rPr>
        <w:t>With what</w:t>
      </w:r>
      <w:r>
        <w:rPr>
          <w:color w:val="000000"/>
        </w:rPr>
        <w:t> </w:t>
      </w:r>
      <w:r>
        <w:rPr>
          <w:b/>
          <w:bCs/>
          <w:color w:val="000000"/>
          <w:u w:val="single"/>
        </w:rPr>
        <w:t>clarity</w:t>
      </w:r>
      <w:r>
        <w:rPr>
          <w:color w:val="000000"/>
        </w:rPr>
        <w:t> </w:t>
      </w:r>
      <w:r>
        <w:rPr>
          <w:color w:val="000000"/>
          <w:u w:val="single"/>
        </w:rPr>
        <w:t>must it be shown that a statement is in fact</w:t>
      </w:r>
      <w:r>
        <w:rPr>
          <w:color w:val="000000"/>
        </w:rPr>
        <w:t> </w:t>
      </w:r>
      <w:r>
        <w:rPr>
          <w:b/>
          <w:bCs/>
          <w:color w:val="000000"/>
          <w:u w:val="single"/>
        </w:rPr>
        <w:t>false</w:t>
      </w:r>
      <w:r>
        <w:rPr>
          <w:color w:val="000000"/>
        </w:rPr>
        <w:t>?59 </w:t>
      </w:r>
      <w:r>
        <w:rPr>
          <w:color w:val="000000"/>
          <w:u w:val="single"/>
        </w:rPr>
        <w:t>With a high burden of proof, the</w:t>
      </w:r>
      <w:r>
        <w:rPr>
          <w:color w:val="000000"/>
        </w:rPr>
        <w:t> </w:t>
      </w:r>
      <w:r>
        <w:rPr>
          <w:color w:val="000000"/>
          <w:u w:val="single"/>
          <w:shd w:val="clear" w:color="auto" w:fill="00FFFF"/>
        </w:rPr>
        <w:t>risk of</w:t>
      </w:r>
      <w:r>
        <w:rPr>
          <w:color w:val="000000"/>
        </w:rPr>
        <w:t> </w:t>
      </w:r>
      <w:r>
        <w:rPr>
          <w:color w:val="000000"/>
          <w:u w:val="single"/>
        </w:rPr>
        <w:t>unjustified</w:t>
      </w:r>
      <w:r>
        <w:rPr>
          <w:color w:val="000000"/>
        </w:rPr>
        <w:t> </w:t>
      </w:r>
      <w:r>
        <w:rPr>
          <w:color w:val="000000"/>
          <w:u w:val="single"/>
          <w:shd w:val="clear" w:color="auto" w:fill="00FFFF"/>
        </w:rPr>
        <w:t>restrictions</w:t>
      </w:r>
      <w:r>
        <w:rPr>
          <w:color w:val="000000"/>
        </w:rPr>
        <w:t> </w:t>
      </w:r>
      <w:r>
        <w:rPr>
          <w:color w:val="000000"/>
          <w:u w:val="single"/>
        </w:rPr>
        <w:t>on speech</w:t>
      </w:r>
      <w:r>
        <w:rPr>
          <w:color w:val="000000"/>
        </w:rPr>
        <w:t> </w:t>
      </w:r>
      <w:r>
        <w:rPr>
          <w:color w:val="000000"/>
          <w:u w:val="single"/>
          <w:shd w:val="clear" w:color="auto" w:fill="00FFFF"/>
        </w:rPr>
        <w:t>is</w:t>
      </w:r>
      <w:r>
        <w:rPr>
          <w:color w:val="000000"/>
        </w:rPr>
        <w:t> </w:t>
      </w:r>
      <w:r>
        <w:rPr>
          <w:b/>
          <w:bCs/>
          <w:color w:val="000000"/>
          <w:u w:val="single"/>
          <w:shd w:val="clear" w:color="auto" w:fill="00FFFF"/>
        </w:rPr>
        <w:t>diminished</w:t>
      </w:r>
      <w:r>
        <w:rPr>
          <w:color w:val="000000"/>
        </w:rPr>
        <w:t>. If we are very concerned about the risk of error, we might say that falsehoods may be punished or censured only when an independent tribunal has concluded that there is no reasonable doubt about the matter - as, for example, when someone has clearly been libeled with a false claim or accusation. It should be clear that as the burden of proof grows increasingly difficult to meet, Mill's argument becomes increasingly weak. At the same time, a high burden of proof will also ensure that false and harmful statements are not chilled.</w:t>
      </w:r>
    </w:p>
    <w:p w14:paraId="280A7417" w14:textId="77777777" w:rsidR="002D1AEA" w:rsidRDefault="002D1AEA" w:rsidP="002D1AEA">
      <w:pPr>
        <w:spacing w:line="235" w:lineRule="atLeast"/>
        <w:rPr>
          <w:color w:val="000000"/>
        </w:rPr>
      </w:pPr>
      <w:r>
        <w:rPr>
          <w:color w:val="000000"/>
        </w:rPr>
        <w:t>In direct response to Mill's claim, it is important to note that </w:t>
      </w:r>
      <w:r>
        <w:rPr>
          <w:color w:val="000000"/>
          <w:u w:val="single"/>
        </w:rPr>
        <w:t>the</w:t>
      </w:r>
      <w:r>
        <w:rPr>
          <w:color w:val="000000"/>
        </w:rPr>
        <w:t> </w:t>
      </w:r>
      <w:r>
        <w:rPr>
          <w:color w:val="000000"/>
          <w:u w:val="single"/>
          <w:shd w:val="clear" w:color="auto" w:fill="00FFFF"/>
        </w:rPr>
        <w:t>legal system has</w:t>
      </w:r>
      <w:r>
        <w:rPr>
          <w:color w:val="000000"/>
        </w:rPr>
        <w:t> </w:t>
      </w:r>
      <w:r>
        <w:rPr>
          <w:b/>
          <w:bCs/>
          <w:color w:val="000000"/>
          <w:u w:val="single"/>
        </w:rPr>
        <w:t>long</w:t>
      </w:r>
      <w:r>
        <w:rPr>
          <w:color w:val="000000"/>
        </w:rPr>
        <w:t> </w:t>
      </w:r>
      <w:r>
        <w:rPr>
          <w:b/>
          <w:bCs/>
          <w:color w:val="000000"/>
          <w:u w:val="single"/>
          <w:shd w:val="clear" w:color="auto" w:fill="00FFFF"/>
        </w:rPr>
        <w:t>forbidden</w:t>
      </w:r>
      <w:r>
        <w:rPr>
          <w:color w:val="000000"/>
        </w:rPr>
        <w:t> various kinds of </w:t>
      </w:r>
      <w:r>
        <w:rPr>
          <w:color w:val="000000"/>
          <w:u w:val="single"/>
        </w:rPr>
        <w:t>falsehoods, including</w:t>
      </w:r>
      <w:r>
        <w:rPr>
          <w:color w:val="000000"/>
        </w:rPr>
        <w:t> </w:t>
      </w:r>
      <w:r>
        <w:rPr>
          <w:b/>
          <w:bCs/>
          <w:color w:val="000000"/>
          <w:u w:val="single"/>
          <w:shd w:val="clear" w:color="auto" w:fill="00FFFF"/>
        </w:rPr>
        <w:t>perjury</w:t>
      </w:r>
      <w:r>
        <w:rPr>
          <w:color w:val="000000"/>
        </w:rPr>
        <w:t>, 0 </w:t>
      </w:r>
      <w:r>
        <w:rPr>
          <w:b/>
          <w:bCs/>
          <w:color w:val="000000"/>
          <w:u w:val="single"/>
          <w:shd w:val="clear" w:color="auto" w:fill="00FFFF"/>
        </w:rPr>
        <w:t>false advertising</w:t>
      </w:r>
      <w:r>
        <w:rPr>
          <w:color w:val="000000"/>
        </w:rPr>
        <w:t>,6 ' </w:t>
      </w:r>
      <w:r>
        <w:rPr>
          <w:color w:val="000000"/>
          <w:u w:val="single"/>
          <w:shd w:val="clear" w:color="auto" w:fill="00FFFF"/>
        </w:rPr>
        <w:t>and</w:t>
      </w:r>
      <w:r>
        <w:rPr>
          <w:color w:val="000000"/>
        </w:rPr>
        <w:t> </w:t>
      </w:r>
      <w:r>
        <w:rPr>
          <w:b/>
          <w:bCs/>
          <w:color w:val="000000"/>
          <w:u w:val="single"/>
        </w:rPr>
        <w:t>fraud</w:t>
      </w:r>
      <w:r>
        <w:rPr>
          <w:color w:val="000000"/>
        </w:rPr>
        <w:t>.62 </w:t>
      </w:r>
      <w:r>
        <w:rPr>
          <w:color w:val="000000"/>
          <w:u w:val="single"/>
        </w:rPr>
        <w:t>People are not allowed to say that they are government agents unless they actually are</w:t>
      </w:r>
      <w:r>
        <w:rPr>
          <w:color w:val="000000"/>
        </w:rPr>
        <w:t>. 63 </w:t>
      </w:r>
      <w:r>
        <w:rPr>
          <w:color w:val="000000"/>
          <w:u w:val="single"/>
        </w:rPr>
        <w:t>In these cases</w:t>
      </w:r>
      <w:r>
        <w:rPr>
          <w:color w:val="000000"/>
        </w:rPr>
        <w:t>, Mill's </w:t>
      </w:r>
      <w:r>
        <w:rPr>
          <w:color w:val="000000"/>
          <w:u w:val="single"/>
          <w:shd w:val="clear" w:color="auto" w:fill="00FFFF"/>
        </w:rPr>
        <w:t>argument has been</w:t>
      </w:r>
      <w:r>
        <w:rPr>
          <w:color w:val="000000"/>
        </w:rPr>
        <w:t> rightly and thoroughly </w:t>
      </w:r>
      <w:r>
        <w:rPr>
          <w:b/>
          <w:bCs/>
          <w:color w:val="000000"/>
          <w:u w:val="single"/>
          <w:shd w:val="clear" w:color="auto" w:fill="00FFFF"/>
        </w:rPr>
        <w:t>rejected</w:t>
      </w:r>
      <w:r>
        <w:rPr>
          <w:color w:val="000000"/>
        </w:rPr>
        <w:t>. It is true that in such cases, there is usually demonstrable harm, 64 and we might want to say that false statements are protected unless there actually is such harm. But the question here is whether Mill's argument about official fallibility is, by itself, a convincing reason to protect falsehoods. It is not.</w:t>
      </w:r>
    </w:p>
    <w:p w14:paraId="34145F90" w14:textId="77777777" w:rsidR="002D1AEA" w:rsidRDefault="002D1AEA" w:rsidP="002D1AEA">
      <w:pPr>
        <w:spacing w:line="235" w:lineRule="atLeast"/>
        <w:rPr>
          <w:color w:val="000000"/>
        </w:rPr>
      </w:pPr>
      <w:r>
        <w:rPr>
          <w:color w:val="000000"/>
        </w:rPr>
        <w:t>The most plausible argument in Mill's defense would be rule-consequentialist. Perhaps the risk of official error (including judicial error) is high not always, but much of the time. Perhaps case-by-case inquiries into the question of truth or falsity would be burdensome and time-consuming. Perhaps we do best to avoid those inquiries and conclude that officials cannot punish or censor falsehoods unless they can make a powerful showing of harm. That argument is not implausible in the abstract, but it too is unconvincing, at least in well-functioning legal systems. </w:t>
      </w:r>
      <w:r>
        <w:rPr>
          <w:color w:val="000000"/>
          <w:u w:val="single"/>
        </w:rPr>
        <w:t>We should be able to agree that</w:t>
      </w:r>
      <w:r>
        <w:rPr>
          <w:color w:val="000000"/>
        </w:rPr>
        <w:t> </w:t>
      </w:r>
      <w:r>
        <w:rPr>
          <w:color w:val="000000"/>
          <w:u w:val="single"/>
          <w:shd w:val="clear" w:color="auto" w:fill="00FFFF"/>
        </w:rPr>
        <w:t>there is</w:t>
      </w:r>
      <w:r>
        <w:rPr>
          <w:color w:val="000000"/>
        </w:rPr>
        <w:t> </w:t>
      </w:r>
      <w:r>
        <w:rPr>
          <w:b/>
          <w:bCs/>
          <w:color w:val="000000"/>
          <w:u w:val="single"/>
          <w:shd w:val="clear" w:color="auto" w:fill="00FFFF"/>
        </w:rPr>
        <w:t>no point</w:t>
      </w:r>
      <w:r>
        <w:rPr>
          <w:color w:val="000000"/>
        </w:rPr>
        <w:t> </w:t>
      </w:r>
      <w:r>
        <w:rPr>
          <w:color w:val="000000"/>
          <w:u w:val="single"/>
        </w:rPr>
        <w:t>in</w:t>
      </w:r>
      <w:r>
        <w:rPr>
          <w:color w:val="000000"/>
        </w:rPr>
        <w:t> </w:t>
      </w:r>
      <w:r>
        <w:rPr>
          <w:color w:val="000000"/>
          <w:u w:val="single"/>
          <w:shd w:val="clear" w:color="auto" w:fill="00FFFF"/>
        </w:rPr>
        <w:t>regulating speech unless</w:t>
      </w:r>
      <w:r>
        <w:rPr>
          <w:color w:val="000000"/>
        </w:rPr>
        <w:t> </w:t>
      </w:r>
      <w:r>
        <w:rPr>
          <w:color w:val="000000"/>
          <w:u w:val="single"/>
        </w:rPr>
        <w:t>it is</w:t>
      </w:r>
      <w:r>
        <w:rPr>
          <w:color w:val="000000"/>
        </w:rPr>
        <w:t> </w:t>
      </w:r>
      <w:r>
        <w:rPr>
          <w:color w:val="000000"/>
          <w:u w:val="single"/>
          <w:shd w:val="clear" w:color="auto" w:fill="00FFFF"/>
        </w:rPr>
        <w:t>harmful</w:t>
      </w:r>
      <w:r>
        <w:rPr>
          <w:color w:val="000000"/>
          <w:u w:val="single"/>
        </w:rPr>
        <w:t>. But</w:t>
      </w:r>
      <w:r>
        <w:rPr>
          <w:color w:val="000000"/>
        </w:rPr>
        <w:t> </w:t>
      </w:r>
      <w:r>
        <w:rPr>
          <w:color w:val="000000"/>
          <w:u w:val="single"/>
          <w:shd w:val="clear" w:color="auto" w:fill="00FFFF"/>
        </w:rPr>
        <w:t>if falsehoods are a</w:t>
      </w:r>
      <w:r>
        <w:rPr>
          <w:color w:val="000000"/>
        </w:rPr>
        <w:t> </w:t>
      </w:r>
      <w:r>
        <w:rPr>
          <w:b/>
          <w:bCs/>
          <w:color w:val="000000"/>
          <w:u w:val="single"/>
          <w:shd w:val="clear" w:color="auto" w:fill="00FFFF"/>
        </w:rPr>
        <w:t>little bit</w:t>
      </w:r>
      <w:r>
        <w:rPr>
          <w:color w:val="000000"/>
        </w:rPr>
        <w:t> </w:t>
      </w:r>
      <w:r>
        <w:rPr>
          <w:color w:val="000000"/>
          <w:u w:val="single"/>
          <w:shd w:val="clear" w:color="auto" w:fill="00FFFF"/>
        </w:rPr>
        <w:t>harmful, should they be protected</w:t>
      </w:r>
      <w:r>
        <w:rPr>
          <w:color w:val="000000"/>
        </w:rPr>
        <w:t> </w:t>
      </w:r>
      <w:r>
        <w:rPr>
          <w:color w:val="000000"/>
          <w:u w:val="single"/>
        </w:rPr>
        <w:t>merely because officials are fallible?</w:t>
      </w:r>
      <w:r>
        <w:rPr>
          <w:color w:val="000000"/>
        </w:rPr>
        <w:t> </w:t>
      </w:r>
      <w:r>
        <w:rPr>
          <w:color w:val="000000"/>
          <w:u w:val="single"/>
          <w:shd w:val="clear" w:color="auto" w:fill="00FFFF"/>
        </w:rPr>
        <w:t>If people</w:t>
      </w:r>
      <w:r>
        <w:rPr>
          <w:color w:val="000000"/>
        </w:rPr>
        <w:t> </w:t>
      </w:r>
      <w:r>
        <w:rPr>
          <w:b/>
          <w:bCs/>
          <w:color w:val="000000"/>
          <w:u w:val="single"/>
          <w:shd w:val="clear" w:color="auto" w:fill="00FFFF"/>
        </w:rPr>
        <w:t>lie</w:t>
      </w:r>
      <w:r>
        <w:rPr>
          <w:color w:val="000000"/>
        </w:rPr>
        <w:t> to the Federal Bureau of Investigation about their employment history, or falsely claim to be a government agent when trying to frighten a neighbor, or say </w:t>
      </w:r>
      <w:r>
        <w:rPr>
          <w:color w:val="000000"/>
          <w:u w:val="single"/>
          <w:shd w:val="clear" w:color="auto" w:fill="00FFFF"/>
        </w:rPr>
        <w:t>in a</w:t>
      </w:r>
      <w:r>
        <w:rPr>
          <w:color w:val="000000"/>
        </w:rPr>
        <w:t> </w:t>
      </w:r>
      <w:r>
        <w:rPr>
          <w:b/>
          <w:bCs/>
          <w:color w:val="000000"/>
          <w:u w:val="single"/>
          <w:shd w:val="clear" w:color="auto" w:fill="00FFFF"/>
        </w:rPr>
        <w:t>job application</w:t>
      </w:r>
      <w:r>
        <w:rPr>
          <w:color w:val="000000"/>
        </w:rPr>
        <w:t> for state employment that they competed in the Olympics, </w:t>
      </w:r>
      <w:r>
        <w:rPr>
          <w:color w:val="000000"/>
          <w:u w:val="single"/>
          <w:shd w:val="clear" w:color="auto" w:fill="00FFFF"/>
        </w:rPr>
        <w:t>is it so clear</w:t>
      </w:r>
      <w:r>
        <w:rPr>
          <w:color w:val="000000"/>
        </w:rPr>
        <w:t> </w:t>
      </w:r>
      <w:r>
        <w:rPr>
          <w:color w:val="000000"/>
          <w:u w:val="single"/>
        </w:rPr>
        <w:t>that the</w:t>
      </w:r>
      <w:r>
        <w:rPr>
          <w:color w:val="000000"/>
        </w:rPr>
        <w:t> </w:t>
      </w:r>
      <w:r>
        <w:rPr>
          <w:b/>
          <w:bCs/>
          <w:color w:val="000000"/>
          <w:u w:val="single"/>
          <w:shd w:val="clear" w:color="auto" w:fill="00FFFF"/>
        </w:rPr>
        <w:t>First Amendment</w:t>
      </w:r>
      <w:r>
        <w:rPr>
          <w:color w:val="000000"/>
        </w:rPr>
        <w:t> </w:t>
      </w:r>
      <w:r>
        <w:rPr>
          <w:color w:val="000000"/>
          <w:u w:val="single"/>
          <w:shd w:val="clear" w:color="auto" w:fill="00FFFF"/>
        </w:rPr>
        <w:t>should</w:t>
      </w:r>
      <w:r>
        <w:rPr>
          <w:color w:val="000000"/>
        </w:rPr>
        <w:t> </w:t>
      </w:r>
      <w:r>
        <w:rPr>
          <w:color w:val="000000"/>
          <w:u w:val="single"/>
        </w:rPr>
        <w:t>be taken to</w:t>
      </w:r>
      <w:r>
        <w:rPr>
          <w:color w:val="000000"/>
        </w:rPr>
        <w:t> </w:t>
      </w:r>
      <w:r>
        <w:rPr>
          <w:color w:val="000000"/>
          <w:u w:val="single"/>
          <w:shd w:val="clear" w:color="auto" w:fill="00FFFF"/>
        </w:rPr>
        <w:t>prohibit punishment</w:t>
      </w:r>
    </w:p>
    <w:p w14:paraId="0CA2DC8D" w14:textId="77777777" w:rsidR="002D1AEA" w:rsidRDefault="002D1AEA" w:rsidP="002D1AEA">
      <w:pPr>
        <w:spacing w:line="235" w:lineRule="atLeast"/>
        <w:rPr>
          <w:color w:val="000000"/>
        </w:rPr>
      </w:pPr>
      <w:r>
        <w:rPr>
          <w:color w:val="000000"/>
        </w:rPr>
        <w:t>, even if the harm done by those lies is relatively modest?</w:t>
      </w:r>
    </w:p>
    <w:p w14:paraId="5F074B18" w14:textId="77777777" w:rsidR="002D1AEA" w:rsidRPr="002D1AEA" w:rsidRDefault="002D1AEA" w:rsidP="002D1AEA"/>
    <w:p w14:paraId="264DF02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FA1BB" w14:textId="77777777" w:rsidR="000E5827" w:rsidRDefault="000E5827" w:rsidP="00066D2C">
      <w:pPr>
        <w:spacing w:after="0" w:line="240" w:lineRule="auto"/>
      </w:pPr>
      <w:r>
        <w:separator/>
      </w:r>
    </w:p>
  </w:endnote>
  <w:endnote w:type="continuationSeparator" w:id="0">
    <w:p w14:paraId="0A2F8C6F" w14:textId="77777777" w:rsidR="000E5827" w:rsidRDefault="000E58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5AFE0" w14:textId="77777777" w:rsidR="000E5827" w:rsidRDefault="000E5827" w:rsidP="00066D2C">
      <w:pPr>
        <w:spacing w:after="0" w:line="240" w:lineRule="auto"/>
      </w:pPr>
      <w:r>
        <w:separator/>
      </w:r>
    </w:p>
  </w:footnote>
  <w:footnote w:type="continuationSeparator" w:id="0">
    <w:p w14:paraId="103BC590" w14:textId="77777777" w:rsidR="000E5827" w:rsidRDefault="000E58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2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6"/>
  </w:num>
  <w:num w:numId="47" w16cid:durableId="1105612102">
    <w:abstractNumId w:val="20"/>
  </w:num>
  <w:num w:numId="48" w16cid:durableId="5980768">
    <w:abstractNumId w:val="16"/>
  </w:num>
  <w:num w:numId="49" w16cid:durableId="1887447273">
    <w:abstractNumId w:val="23"/>
  </w:num>
  <w:num w:numId="50" w16cid:durableId="866455850">
    <w:abstractNumId w:val="17"/>
  </w:num>
  <w:num w:numId="51" w16cid:durableId="1712077186">
    <w:abstractNumId w:val="34"/>
  </w:num>
  <w:num w:numId="52" w16cid:durableId="1933856006">
    <w:abstractNumId w:val="35"/>
  </w:num>
  <w:num w:numId="53" w16cid:durableId="1957758541">
    <w:abstractNumId w:val="28"/>
  </w:num>
  <w:num w:numId="54" w16cid:durableId="938754241">
    <w:abstractNumId w:val="12"/>
  </w:num>
  <w:num w:numId="55" w16cid:durableId="1727030523">
    <w:abstractNumId w:val="21"/>
  </w:num>
  <w:num w:numId="56" w16cid:durableId="1083527144">
    <w:abstractNumId w:val="32"/>
  </w:num>
  <w:num w:numId="57" w16cid:durableId="1855151065">
    <w:abstractNumId w:val="11"/>
  </w:num>
  <w:num w:numId="58" w16cid:durableId="372265359">
    <w:abstractNumId w:val="0"/>
  </w:num>
  <w:num w:numId="59" w16cid:durableId="413552695">
    <w:abstractNumId w:val="30"/>
  </w:num>
  <w:num w:numId="60" w16cid:durableId="329601226">
    <w:abstractNumId w:val="24"/>
  </w:num>
  <w:num w:numId="61" w16cid:durableId="870610294">
    <w:abstractNumId w:val="29"/>
  </w:num>
  <w:num w:numId="62" w16cid:durableId="243800663">
    <w:abstractNumId w:val="33"/>
  </w:num>
  <w:num w:numId="63" w16cid:durableId="698973162">
    <w:abstractNumId w:val="31"/>
  </w:num>
  <w:num w:numId="64" w16cid:durableId="118577008">
    <w:abstractNumId w:val="25"/>
  </w:num>
  <w:num w:numId="65" w16cid:durableId="1434206037">
    <w:abstractNumId w:val="22"/>
  </w:num>
  <w:num w:numId="66" w16cid:durableId="994650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48CD"/>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82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AE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8C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033"/>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D5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494"/>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FC1"/>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40BA5"/>
    <w:rsid w:val="00C41F57"/>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5C"/>
    <w:rsid w:val="00D81D09"/>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E8D"/>
    <w:rsid w:val="00F936BB"/>
    <w:rsid w:val="00F93BAD"/>
    <w:rsid w:val="00F941DD"/>
    <w:rsid w:val="00F95311"/>
    <w:rsid w:val="00F95F8F"/>
    <w:rsid w:val="00FA0A18"/>
    <w:rsid w:val="00FA1BBD"/>
    <w:rsid w:val="00FA68E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1C56E"/>
  <w15:chartTrackingRefBased/>
  <w15:docId w15:val="{40F6EB60-8525-454C-AA32-B5CC26EF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48CD"/>
    <w:rPr>
      <w:rFonts w:ascii="Calibri" w:hAnsi="Calibri" w:cs="Calibri"/>
    </w:rPr>
  </w:style>
  <w:style w:type="paragraph" w:styleId="Heading1">
    <w:name w:val="heading 1"/>
    <w:aliases w:val="Pocket"/>
    <w:basedOn w:val="Normal"/>
    <w:next w:val="Normal"/>
    <w:link w:val="Heading1Char"/>
    <w:qFormat/>
    <w:rsid w:val="00494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4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94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948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48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4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4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48C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4948C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948CD"/>
    <w:rPr>
      <w:color w:val="auto"/>
      <w:u w:val="none"/>
    </w:rPr>
  </w:style>
  <w:style w:type="character" w:customStyle="1" w:styleId="Heading1Char">
    <w:name w:val="Heading 1 Char"/>
    <w:aliases w:val="Pocket Char"/>
    <w:basedOn w:val="DefaultParagraphFont"/>
    <w:link w:val="Heading1"/>
    <w:rsid w:val="004948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48C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948C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948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48C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4948CD"/>
    <w:rPr>
      <w:b w:val="0"/>
      <w:sz w:val="22"/>
      <w:u w:val="single"/>
    </w:rPr>
  </w:style>
  <w:style w:type="character" w:styleId="Strong">
    <w:name w:val="Strong"/>
    <w:basedOn w:val="DefaultParagraphFont"/>
    <w:uiPriority w:val="22"/>
    <w:qFormat/>
    <w:rsid w:val="004948CD"/>
    <w:rPr>
      <w:b/>
      <w:bCs/>
    </w:rPr>
  </w:style>
  <w:style w:type="character" w:styleId="BookTitle">
    <w:name w:val="Book Title"/>
    <w:basedOn w:val="DefaultParagraphFont"/>
    <w:uiPriority w:val="33"/>
    <w:qFormat/>
    <w:rsid w:val="004948CD"/>
    <w:rPr>
      <w:b/>
      <w:bCs/>
      <w:i/>
      <w:iCs/>
      <w:spacing w:val="5"/>
    </w:rPr>
  </w:style>
  <w:style w:type="character" w:customStyle="1" w:styleId="Heading5Char">
    <w:name w:val="Heading 5 Char"/>
    <w:basedOn w:val="DefaultParagraphFont"/>
    <w:link w:val="Heading5"/>
    <w:uiPriority w:val="9"/>
    <w:semiHidden/>
    <w:rsid w:val="004948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48CD"/>
  </w:style>
  <w:style w:type="paragraph" w:styleId="Header">
    <w:name w:val="header"/>
    <w:basedOn w:val="Normal"/>
    <w:link w:val="HeaderChar"/>
    <w:uiPriority w:val="99"/>
    <w:semiHidden/>
    <w:rsid w:val="004948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48CD"/>
    <w:rPr>
      <w:rFonts w:ascii="Calibri" w:hAnsi="Calibri" w:cs="Calibri"/>
    </w:rPr>
  </w:style>
  <w:style w:type="paragraph" w:styleId="Footer">
    <w:name w:val="footer"/>
    <w:basedOn w:val="Normal"/>
    <w:link w:val="FooterChar"/>
    <w:uiPriority w:val="99"/>
    <w:semiHidden/>
    <w:rsid w:val="004948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48CD"/>
    <w:rPr>
      <w:rFonts w:ascii="Calibri" w:hAnsi="Calibri" w:cs="Calibri"/>
    </w:rPr>
  </w:style>
  <w:style w:type="paragraph" w:styleId="BodyText">
    <w:name w:val="Body Text"/>
    <w:basedOn w:val="Normal"/>
    <w:link w:val="BodyTextChar"/>
    <w:uiPriority w:val="99"/>
    <w:semiHidden/>
    <w:unhideWhenUsed/>
    <w:rsid w:val="004948CD"/>
    <w:pPr>
      <w:spacing w:after="120"/>
    </w:pPr>
  </w:style>
  <w:style w:type="character" w:customStyle="1" w:styleId="BodyTextChar">
    <w:name w:val="Body Text Char"/>
    <w:basedOn w:val="DefaultParagraphFont"/>
    <w:link w:val="BodyText"/>
    <w:uiPriority w:val="99"/>
    <w:semiHidden/>
    <w:rsid w:val="004948CD"/>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4948CD"/>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4948C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
    <w:basedOn w:val="DefaultParagraphFont"/>
    <w:link w:val="Heading411"/>
    <w:uiPriority w:val="99"/>
    <w:unhideWhenUsed/>
    <w:rsid w:val="004948CD"/>
    <w:rPr>
      <w:color w:val="0563C1" w:themeColor="hyperlink"/>
      <w:u w:val="single"/>
    </w:rPr>
  </w:style>
  <w:style w:type="character" w:styleId="UnresolvedMention">
    <w:name w:val="Unresolved Mention"/>
    <w:basedOn w:val="DefaultParagraphFont"/>
    <w:uiPriority w:val="99"/>
    <w:semiHidden/>
    <w:unhideWhenUsed/>
    <w:rsid w:val="004948CD"/>
    <w:rPr>
      <w:color w:val="605E5C"/>
      <w:shd w:val="clear" w:color="auto" w:fill="E1DFDD"/>
    </w:rPr>
  </w:style>
  <w:style w:type="paragraph" w:customStyle="1" w:styleId="Analytic">
    <w:name w:val="Analytic"/>
    <w:basedOn w:val="Normal"/>
    <w:link w:val="AnalyticChar"/>
    <w:uiPriority w:val="5"/>
    <w:qFormat/>
    <w:rsid w:val="004948CD"/>
    <w:rPr>
      <w:b/>
      <w:color w:val="2F5496" w:themeColor="accent1" w:themeShade="BF"/>
      <w:sz w:val="26"/>
    </w:rPr>
  </w:style>
  <w:style w:type="character" w:customStyle="1" w:styleId="AnalyticChar">
    <w:name w:val="Analytic Char"/>
    <w:basedOn w:val="DefaultParagraphFont"/>
    <w:link w:val="Analytic"/>
    <w:uiPriority w:val="5"/>
    <w:rsid w:val="004948CD"/>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4948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4948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948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948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948CD"/>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4948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48C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4948C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948CD"/>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4948C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4948CD"/>
    <w:pPr>
      <w:ind w:left="720"/>
      <w:contextualSpacing/>
    </w:pPr>
  </w:style>
  <w:style w:type="paragraph" w:customStyle="1" w:styleId="Emphasize">
    <w:name w:val="Emphasize"/>
    <w:basedOn w:val="Normal"/>
    <w:autoRedefine/>
    <w:uiPriority w:val="8"/>
    <w:qFormat/>
    <w:rsid w:val="004948CD"/>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4948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4948CD"/>
    <w:pPr>
      <w:spacing w:before="100" w:beforeAutospacing="1" w:after="100" w:afterAutospacing="1"/>
    </w:pPr>
  </w:style>
  <w:style w:type="paragraph" w:styleId="Title">
    <w:name w:val="Title"/>
    <w:basedOn w:val="Normal"/>
    <w:next w:val="Normal"/>
    <w:link w:val="TitleChar"/>
    <w:uiPriority w:val="10"/>
    <w:qFormat/>
    <w:rsid w:val="00494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8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948CD"/>
    <w:pPr>
      <w:spacing w:before="160"/>
      <w:jc w:val="center"/>
    </w:pPr>
    <w:rPr>
      <w:i/>
      <w:iCs/>
      <w:color w:val="404040" w:themeColor="text1" w:themeTint="BF"/>
    </w:rPr>
  </w:style>
  <w:style w:type="character" w:customStyle="1" w:styleId="QuoteChar">
    <w:name w:val="Quote Char"/>
    <w:basedOn w:val="DefaultParagraphFont"/>
    <w:link w:val="Quote"/>
    <w:uiPriority w:val="29"/>
    <w:rsid w:val="004948CD"/>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4948CD"/>
    <w:rPr>
      <w:i/>
      <w:iCs/>
      <w:color w:val="2F5496" w:themeColor="accent1" w:themeShade="BF"/>
    </w:rPr>
  </w:style>
  <w:style w:type="paragraph" w:styleId="IntenseQuote">
    <w:name w:val="Intense Quote"/>
    <w:basedOn w:val="Normal"/>
    <w:next w:val="Normal"/>
    <w:link w:val="IntenseQuoteChar"/>
    <w:uiPriority w:val="30"/>
    <w:qFormat/>
    <w:rsid w:val="00494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8CD"/>
    <w:rPr>
      <w:rFonts w:ascii="Calibri" w:hAnsi="Calibri" w:cs="Calibri"/>
      <w:i/>
      <w:iCs/>
      <w:color w:val="2F5496" w:themeColor="accent1" w:themeShade="BF"/>
    </w:rPr>
  </w:style>
  <w:style w:type="character" w:styleId="IntenseReference">
    <w:name w:val="Intense Reference"/>
    <w:basedOn w:val="DefaultParagraphFont"/>
    <w:uiPriority w:val="32"/>
    <w:qFormat/>
    <w:rsid w:val="004948CD"/>
    <w:rPr>
      <w:b/>
      <w:bCs/>
      <w:smallCaps/>
      <w:color w:val="2F5496" w:themeColor="accent1" w:themeShade="BF"/>
      <w:spacing w:val="5"/>
    </w:rPr>
  </w:style>
  <w:style w:type="numbering" w:customStyle="1" w:styleId="DbLists">
    <w:name w:val="DbLists"/>
    <w:uiPriority w:val="99"/>
    <w:rsid w:val="004948CD"/>
    <w:pPr>
      <w:numPr>
        <w:numId w:val="53"/>
      </w:numPr>
    </w:pPr>
  </w:style>
  <w:style w:type="paragraph" w:customStyle="1" w:styleId="Red">
    <w:name w:val="Red"/>
    <w:basedOn w:val="Normal"/>
    <w:link w:val="RedChar"/>
    <w:uiPriority w:val="5"/>
    <w:qFormat/>
    <w:rsid w:val="004948CD"/>
    <w:rPr>
      <w:color w:val="FF0000"/>
      <w:sz w:val="26"/>
    </w:rPr>
  </w:style>
  <w:style w:type="character" w:customStyle="1" w:styleId="RedChar">
    <w:name w:val="Red Char"/>
    <w:basedOn w:val="DefaultParagraphFont"/>
    <w:link w:val="Red"/>
    <w:uiPriority w:val="5"/>
    <w:rsid w:val="004948CD"/>
    <w:rPr>
      <w:rFonts w:ascii="Calibri" w:hAnsi="Calibri" w:cs="Calibri"/>
      <w:color w:val="FF0000"/>
      <w:sz w:val="26"/>
    </w:rPr>
  </w:style>
  <w:style w:type="character" w:customStyle="1" w:styleId="diff-chunkchunkfcdi6">
    <w:name w:val="diff-chunk_chunk__fcdi6"/>
    <w:basedOn w:val="DefaultParagraphFont"/>
    <w:rsid w:val="004948CD"/>
  </w:style>
  <w:style w:type="paragraph" w:customStyle="1" w:styleId="Analytics">
    <w:name w:val="Analytics"/>
    <w:next w:val="Normal"/>
    <w:link w:val="AnalyticsChar"/>
    <w:autoRedefine/>
    <w:uiPriority w:val="4"/>
    <w:qFormat/>
    <w:rsid w:val="004948CD"/>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4948CD"/>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4948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948CD"/>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ip.org/people/vikram-j-singh" TargetMode="External"/><Relationship Id="rId13" Type="http://schemas.openxmlformats.org/officeDocument/2006/relationships/hyperlink" Target="https://www.nti.org/" TargetMode="External"/><Relationship Id="rId18" Type="http://schemas.openxmlformats.org/officeDocument/2006/relationships/hyperlink" Target="https://time.com/5880585/india-coronavirus-impact/" TargetMode="External"/><Relationship Id="rId3" Type="http://schemas.openxmlformats.org/officeDocument/2006/relationships/styles" Target="styles.xml"/><Relationship Id="rId21" Type="http://schemas.openxmlformats.org/officeDocument/2006/relationships/hyperlink" Target="https://time.com/5804136/china-coronavirus-quarantine-new-normal/" TargetMode="External"/><Relationship Id="rId7" Type="http://schemas.openxmlformats.org/officeDocument/2006/relationships/endnotes" Target="endnotes.xml"/><Relationship Id="rId12" Type="http://schemas.openxmlformats.org/officeDocument/2006/relationships/hyperlink" Target="https://www.nti.org/about/people/lynn-rusten/" TargetMode="External"/><Relationship Id="rId17" Type="http://schemas.openxmlformats.org/officeDocument/2006/relationships/hyperlink" Target="https://freedomhouse.org/report/special-report/2020/democracy-under-lockdow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ime.com/5895315/covid-19-pandemic-democracy/" TargetMode="External"/><Relationship Id="rId20" Type="http://schemas.openxmlformats.org/officeDocument/2006/relationships/hyperlink" Target="https://freedomhouse.org/article/new-report-freedom-world-2020-finds-established-democracies-are-decl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programs/senior-study-group-strategic-stability-southern-asi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timson.org/" TargetMode="External"/><Relationship Id="rId23" Type="http://schemas.openxmlformats.org/officeDocument/2006/relationships/hyperlink" Target="https://www.cirsd.org/en/horizons/horizons-autumn-2016--issue-no-8/populism-as-a-backlash-against-globalization" TargetMode="External"/><Relationship Id="rId10" Type="http://schemas.openxmlformats.org/officeDocument/2006/relationships/hyperlink" Target="https://www.usip.org/southern-asia-strategic-stability-report" TargetMode="External"/><Relationship Id="rId19" Type="http://schemas.openxmlformats.org/officeDocument/2006/relationships/hyperlink" Target="https://time.com/5858487/coronavirus-asia-press-freedom-maria-ressa/" TargetMode="External"/><Relationship Id="rId4" Type="http://schemas.openxmlformats.org/officeDocument/2006/relationships/settings" Target="settings.xml"/><Relationship Id="rId9" Type="http://schemas.openxmlformats.org/officeDocument/2006/relationships/hyperlink" Target="https://www.usip.org/events/china-india-and-pakistan-standing-brink-crisis" TargetMode="External"/><Relationship Id="rId14" Type="http://schemas.openxmlformats.org/officeDocument/2006/relationships/hyperlink" Target="https://www.stimson.org/ppl/sun/" TargetMode="External"/><Relationship Id="rId22" Type="http://schemas.openxmlformats.org/officeDocument/2006/relationships/hyperlink" Target="https://time.com/5887432/coronavirus-united-states-fail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38</Pages>
  <Words>30524</Words>
  <Characters>173990</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9</cp:revision>
  <dcterms:created xsi:type="dcterms:W3CDTF">2025-09-07T13:12:00Z</dcterms:created>
  <dcterms:modified xsi:type="dcterms:W3CDTF">2025-09-07T13:52:00Z</dcterms:modified>
</cp:coreProperties>
</file>