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FC860" w14:textId="4FCA63EF" w:rsidR="005D388F" w:rsidRDefault="000D19BF" w:rsidP="000D19BF">
      <w:pPr>
        <w:pStyle w:val="Heading1"/>
      </w:pPr>
      <w:r>
        <w:t>1NC---Round 3---Minnesota</w:t>
      </w:r>
    </w:p>
    <w:p w14:paraId="6DF23C9C" w14:textId="659C8E13" w:rsidR="000D19BF" w:rsidRDefault="000D19BF" w:rsidP="000D19BF">
      <w:pPr>
        <w:pStyle w:val="Heading2"/>
      </w:pPr>
      <w:r>
        <w:lastRenderedPageBreak/>
        <w:t>OFF---1NC</w:t>
      </w:r>
    </w:p>
    <w:p w14:paraId="007D6773" w14:textId="77777777" w:rsidR="000D19BF" w:rsidRDefault="000D19BF" w:rsidP="000D19BF">
      <w:pPr>
        <w:pStyle w:val="Heading3"/>
      </w:pPr>
      <w:r>
        <w:lastRenderedPageBreak/>
        <w:t>OFF</w:t>
      </w:r>
    </w:p>
    <w:p w14:paraId="65F64E1D" w14:textId="77777777" w:rsidR="000D19BF" w:rsidRDefault="000D19BF" w:rsidP="000D19BF">
      <w:r>
        <w:t>CLS K</w:t>
      </w:r>
    </w:p>
    <w:p w14:paraId="351F963D" w14:textId="77777777" w:rsidR="000D19BF" w:rsidRDefault="000D19BF" w:rsidP="000D19BF">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17D37017" w14:textId="77777777" w:rsidR="000D19BF" w:rsidRPr="002B25C7" w:rsidRDefault="000D19BF" w:rsidP="000D19BF">
      <w:proofErr w:type="spellStart"/>
      <w:r w:rsidRPr="002B25C7">
        <w:rPr>
          <w:rStyle w:val="Style13ptBold"/>
        </w:rPr>
        <w:t>Dimick</w:t>
      </w:r>
      <w:proofErr w:type="spellEnd"/>
      <w:r w:rsidRPr="002B25C7">
        <w:rPr>
          <w:rStyle w:val="Style13ptBold"/>
        </w:rPr>
        <w:t xml:space="preserve">,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257FD23D" w14:textId="77777777" w:rsidR="000D19BF" w:rsidRPr="00994DAF" w:rsidRDefault="000D19BF" w:rsidP="000D19BF">
      <w:pPr>
        <w:rPr>
          <w:sz w:val="16"/>
        </w:rPr>
      </w:pPr>
      <w:r w:rsidRPr="00994DAF">
        <w:rPr>
          <w:sz w:val="16"/>
        </w:rPr>
        <w:t>Capitalism and Competition</w:t>
      </w:r>
    </w:p>
    <w:p w14:paraId="33B12442" w14:textId="77777777" w:rsidR="000D19BF" w:rsidRPr="00994DAF" w:rsidRDefault="000D19BF" w:rsidP="000D19BF">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2DC8D75D" w14:textId="77777777" w:rsidR="000D19BF" w:rsidRPr="00A537E6" w:rsidRDefault="000D19BF" w:rsidP="000D19BF">
      <w:pPr>
        <w:rPr>
          <w:rStyle w:val="StyleUnderline"/>
        </w:rPr>
      </w:pPr>
      <w:r w:rsidRPr="00994DAF">
        <w:rPr>
          <w:sz w:val="16"/>
        </w:rPr>
        <w:t xml:space="preserve">The old, </w:t>
      </w:r>
      <w:r w:rsidRPr="00F1103A">
        <w:rPr>
          <w:rStyle w:val="Emphasis"/>
          <w:highlight w:val="green"/>
        </w:rPr>
        <w:t>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0CFAC708" w14:textId="77777777" w:rsidR="000D19BF" w:rsidRPr="00A537E6" w:rsidRDefault="000D19BF" w:rsidP="000D19BF">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0BB232E2" w14:textId="77777777" w:rsidR="000D19BF" w:rsidRPr="00994DAF" w:rsidRDefault="000D19BF" w:rsidP="000D19BF">
      <w:pPr>
        <w:rPr>
          <w:sz w:val="16"/>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w:t>
      </w:r>
      <w:r w:rsidRPr="00994DAF">
        <w:rPr>
          <w:sz w:val="16"/>
        </w:rPr>
        <w:lastRenderedPageBreak/>
        <w:t>grasp its full nature.6 In terms of implications, I will show how differences in these two dimensions led to different forms of regulating labor relations.</w:t>
      </w:r>
    </w:p>
    <w:p w14:paraId="4E56CBB0" w14:textId="77777777" w:rsidR="000D19BF" w:rsidRPr="00994DAF" w:rsidRDefault="000D19BF" w:rsidP="000D19BF">
      <w:pPr>
        <w:rPr>
          <w:sz w:val="16"/>
        </w:rPr>
      </w:pPr>
      <w:r w:rsidRPr="00994DAF">
        <w:rPr>
          <w:sz w:val="16"/>
        </w:rPr>
        <w:t>Dependency</w:t>
      </w:r>
    </w:p>
    <w:p w14:paraId="72D0F2A1" w14:textId="77777777" w:rsidR="000D19BF" w:rsidRPr="00994DAF" w:rsidRDefault="000D19BF" w:rsidP="000D19BF">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54F90692" w14:textId="77777777" w:rsidR="000D19BF" w:rsidRPr="00994DAF" w:rsidRDefault="000D19BF" w:rsidP="000D19BF">
      <w:pPr>
        <w:rPr>
          <w:sz w:val="16"/>
        </w:rPr>
      </w:pPr>
      <w:r w:rsidRPr="00994DAF">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707DE115" w14:textId="77777777" w:rsidR="000D19BF" w:rsidRPr="00A537E6" w:rsidRDefault="000D19BF" w:rsidP="000D19BF">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F1103A">
        <w:rPr>
          <w:rStyle w:val="Emphasis"/>
          <w:sz w:val="28"/>
          <w:highlight w:val="green"/>
        </w:rPr>
        <w:t>Firm</w:t>
      </w:r>
      <w:r w:rsidRPr="00A537E6">
        <w:rPr>
          <w:rStyle w:val="Emphasis"/>
          <w:sz w:val="28"/>
        </w:rPr>
        <w:t xml:space="preserve">-level </w:t>
      </w:r>
      <w:r w:rsidRPr="00F1103A">
        <w:rPr>
          <w:rStyle w:val="Emphasis"/>
          <w:sz w:val="28"/>
          <w:highlight w:val="green"/>
        </w:rPr>
        <w:t>bargaining</w:t>
      </w:r>
      <w:r w:rsidRPr="00A537E6">
        <w:rPr>
          <w:rStyle w:val="Emphasis"/>
          <w:sz w:val="28"/>
        </w:rPr>
        <w:t xml:space="preserve"> is </w:t>
      </w:r>
      <w:r w:rsidRPr="00F1103A">
        <w:rPr>
          <w:rStyle w:val="Emphasis"/>
          <w:sz w:val="28"/>
          <w:highlight w:val="green"/>
        </w:rPr>
        <w:t>incapable of superseding</w:t>
      </w:r>
      <w:r w:rsidRPr="00A537E6">
        <w:rPr>
          <w:rStyle w:val="Emphasis"/>
          <w:sz w:val="28"/>
        </w:rPr>
        <w:t xml:space="preserve"> the </w:t>
      </w:r>
      <w:r w:rsidRPr="00F1103A">
        <w:rPr>
          <w:rStyle w:val="Emphasis"/>
          <w:sz w:val="28"/>
          <w:highlight w:val="green"/>
        </w:rPr>
        <w:t>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2830DEDD" w14:textId="77777777" w:rsidR="000D19BF" w:rsidRPr="00707398" w:rsidRDefault="000D19BF" w:rsidP="000D19BF">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firm-level bargaining</w:t>
      </w:r>
      <w:r w:rsidRPr="00F1103A">
        <w:rPr>
          <w:rStyle w:val="StyleUnderline"/>
          <w:highlight w:val="green"/>
        </w:rPr>
        <w:t xml:space="preserve"> and </w:t>
      </w:r>
      <w:r w:rsidRPr="00F1103A">
        <w:rPr>
          <w:rStyle w:val="Emphasis"/>
          <w:highlight w:val="green"/>
        </w:rPr>
        <w:t>trade union organization</w:t>
      </w:r>
      <w:r w:rsidRPr="00F1103A">
        <w:rPr>
          <w:rStyle w:val="StyleUnderline"/>
          <w:highlight w:val="green"/>
        </w:rPr>
        <w:t xml:space="preserve"> came </w:t>
      </w:r>
      <w:r w:rsidRPr="00F1103A">
        <w:rPr>
          <w:rStyle w:val="Emphasis"/>
          <w:sz w:val="28"/>
          <w:highlight w:val="green"/>
        </w:rPr>
        <w:t xml:space="preserve">at the expense of </w:t>
      </w:r>
      <w:r w:rsidRPr="001952F5">
        <w:rPr>
          <w:rStyle w:val="Emphasis"/>
          <w:sz w:val="28"/>
        </w:rPr>
        <w:t xml:space="preserve">greater </w:t>
      </w:r>
      <w:r w:rsidRPr="00F1103A">
        <w:rPr>
          <w:rStyle w:val="Emphasis"/>
          <w:sz w:val="28"/>
          <w:highlight w:val="green"/>
        </w:rPr>
        <w:t xml:space="preserve">coordinating capacity 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75E27DE7" w14:textId="77777777" w:rsidR="000D19BF" w:rsidRPr="001677E5" w:rsidRDefault="000D19BF" w:rsidP="000D19BF">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lastRenderedPageBreak/>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F1103A">
        <w:rPr>
          <w:rStyle w:val="Emphasis"/>
          <w:highlight w:val="green"/>
        </w:rPr>
        <w:t>more</w:t>
      </w:r>
      <w:proofErr w:type="gramEnd"/>
      <w:r w:rsidRPr="00F1103A">
        <w:rPr>
          <w:rStyle w:val="Emphasis"/>
          <w:highlight w:val="gree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0D04FAE9" w14:textId="77777777" w:rsidR="000D19BF" w:rsidRPr="001952F5" w:rsidRDefault="000D19BF" w:rsidP="000D19BF">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131A7704" w14:textId="77777777" w:rsidR="000D19BF" w:rsidRPr="001952F5" w:rsidRDefault="000D19BF" w:rsidP="000D19BF">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79549B08" w14:textId="77777777" w:rsidR="000D19BF" w:rsidRDefault="000D19BF" w:rsidP="000D19BF">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3DCC8628" w14:textId="77777777" w:rsidR="000D19BF" w:rsidRDefault="000D19BF" w:rsidP="000D19BF">
      <w:pPr>
        <w:pStyle w:val="Heading4"/>
      </w:pPr>
      <w:r>
        <w:t>Legal revitalization of labor/strike protections reinforces the “two-track” system of rights that treats systemic issues as individual. Causes inequality and proliferates racialized and gendered violences.</w:t>
      </w:r>
    </w:p>
    <w:p w14:paraId="6A4376EF" w14:textId="77777777" w:rsidR="000D19BF" w:rsidRPr="006345CC" w:rsidRDefault="000D19BF" w:rsidP="000D19BF">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393696D3" w14:textId="77777777" w:rsidR="000D19BF" w:rsidRPr="0072305F" w:rsidRDefault="000D19BF" w:rsidP="000D19BF">
      <w:pPr>
        <w:rPr>
          <w:sz w:val="16"/>
        </w:rPr>
      </w:pPr>
      <w:r w:rsidRPr="0072305F">
        <w:rPr>
          <w:sz w:val="16"/>
        </w:rPr>
        <w:lastRenderedPageBreak/>
        <w:t xml:space="preserve">Both </w:t>
      </w:r>
      <w:proofErr w:type="spellStart"/>
      <w:r w:rsidRPr="0072305F">
        <w:rPr>
          <w:sz w:val="16"/>
        </w:rPr>
        <w:t>Miscimarra's</w:t>
      </w:r>
      <w:proofErr w:type="spellEnd"/>
      <w:r w:rsidRPr="0072305F">
        <w:rPr>
          <w:sz w:val="16"/>
        </w:rPr>
        <w:t xml:space="preserve"> dissent and </w:t>
      </w:r>
      <w:r w:rsidRPr="00F1103A">
        <w:rPr>
          <w:rStyle w:val="StyleUnderline"/>
          <w:highlight w:val="green"/>
        </w:rPr>
        <w:t>the</w:t>
      </w:r>
      <w:r w:rsidRPr="0072305F">
        <w:rPr>
          <w:sz w:val="16"/>
        </w:rPr>
        <w:t xml:space="preserve"> earlier majority </w:t>
      </w:r>
      <w:r w:rsidRPr="00F1103A">
        <w:rPr>
          <w:rStyle w:val="StyleUnderline"/>
          <w:highlight w:val="green"/>
        </w:rPr>
        <w:t>opinion</w:t>
      </w:r>
      <w:r w:rsidRPr="0072305F">
        <w:rPr>
          <w:sz w:val="16"/>
        </w:rPr>
        <w:t xml:space="preserve"> in </w:t>
      </w:r>
      <w:proofErr w:type="spellStart"/>
      <w:r w:rsidRPr="0072305F">
        <w:rPr>
          <w:sz w:val="16"/>
        </w:rPr>
        <w:t>Holling</w:t>
      </w:r>
      <w:proofErr w:type="spellEnd"/>
      <w:r w:rsidRPr="0072305F">
        <w:rPr>
          <w:sz w:val="16"/>
        </w:rPr>
        <w:t xml:space="preserve"> Press </w:t>
      </w:r>
      <w:r w:rsidRPr="00F1103A">
        <w:rPr>
          <w:rStyle w:val="StyleUnderline"/>
          <w:highlight w:val="green"/>
        </w:rPr>
        <w:t>invoked</w:t>
      </w:r>
      <w:r w:rsidRPr="0072305F">
        <w:rPr>
          <w:rStyle w:val="StyleUnderline"/>
        </w:rPr>
        <w:t xml:space="preserve"> the notion of </w:t>
      </w:r>
      <w:r w:rsidRPr="00F1103A">
        <w:rPr>
          <w:rStyle w:val="StyleUnderline"/>
          <w:highlight w:val="green"/>
        </w:rPr>
        <w:t xml:space="preserve">a </w:t>
      </w:r>
      <w:r w:rsidRPr="00F1103A">
        <w:rPr>
          <w:rStyle w:val="Emphasis"/>
          <w:highlight w:val="green"/>
        </w:rPr>
        <w:t>two-track system of rights</w:t>
      </w:r>
      <w:r w:rsidRPr="00F1103A">
        <w:rPr>
          <w:rStyle w:val="StyleUnderline"/>
          <w:highlight w:val="green"/>
        </w:rPr>
        <w:t xml:space="preserve">, in which </w:t>
      </w:r>
      <w:r w:rsidRPr="00675CB0">
        <w:rPr>
          <w:rStyle w:val="StyleUnderline"/>
        </w:rPr>
        <w:t>the NLRA protects workers' rights to economic justice and Title VII and parallel state laws protect</w:t>
      </w:r>
      <w:r w:rsidRPr="00675CB0">
        <w:rPr>
          <w:sz w:val="16"/>
        </w:rPr>
        <w:t xml:space="preserve"> their </w:t>
      </w:r>
      <w:r w:rsidRPr="00675CB0">
        <w:rPr>
          <w:rStyle w:val="StyleUnderline"/>
        </w:rPr>
        <w:t>civil rights to gender and racial equality.</w:t>
      </w:r>
      <w:r w:rsidRPr="00675CB0">
        <w:rPr>
          <w:sz w:val="16"/>
        </w:rPr>
        <w:t xml:space="preserve">2 " </w:t>
      </w:r>
      <w:r w:rsidRPr="00675CB0">
        <w:rPr>
          <w:rStyle w:val="StyleUnderline"/>
        </w:rPr>
        <w:t>In this system</w:t>
      </w:r>
      <w:r w:rsidRPr="0072305F">
        <w:rPr>
          <w:rStyle w:val="StyleUnderline"/>
        </w:rPr>
        <w:t xml:space="preserve">, </w:t>
      </w:r>
      <w:r w:rsidRPr="00F1103A">
        <w:rPr>
          <w:rStyle w:val="Emphasis"/>
          <w:highlight w:val="green"/>
        </w:rPr>
        <w:t>unions</w:t>
      </w:r>
      <w:r w:rsidRPr="00F1103A">
        <w:rPr>
          <w:rStyle w:val="StyleUnderline"/>
          <w:highlight w:val="green"/>
        </w:rPr>
        <w:t xml:space="preserve"> see themselves as</w:t>
      </w:r>
      <w:r w:rsidRPr="0072305F">
        <w:rPr>
          <w:rStyle w:val="StyleUnderline"/>
        </w:rPr>
        <w:t xml:space="preserve"> the </w:t>
      </w:r>
      <w:r w:rsidRPr="00F1103A">
        <w:rPr>
          <w:rStyle w:val="Emphasis"/>
          <w:highlight w:val="green"/>
        </w:rPr>
        <w:t>watchdogs</w:t>
      </w:r>
      <w:r w:rsidRPr="00F1103A">
        <w:rPr>
          <w:rStyle w:val="StyleUnderline"/>
          <w:highlight w:val="green"/>
        </w:rPr>
        <w:t xml:space="preserve"> for</w:t>
      </w:r>
      <w:r w:rsidRPr="0072305F">
        <w:rPr>
          <w:rStyle w:val="StyleUnderline"/>
        </w:rPr>
        <w:t xml:space="preserve"> workers' </w:t>
      </w:r>
      <w:r w:rsidRPr="00F1103A">
        <w:rPr>
          <w:rStyle w:val="Emphasis"/>
          <w:highlight w:val="green"/>
        </w:rPr>
        <w:t>economic rights</w:t>
      </w:r>
      <w:r w:rsidRPr="00BD3C68">
        <w:rPr>
          <w:rStyle w:val="StyleUnderline"/>
        </w:rPr>
        <w:t xml:space="preserve">, while </w:t>
      </w:r>
      <w:r w:rsidRPr="00BD3C68">
        <w:rPr>
          <w:rStyle w:val="Emphasis"/>
        </w:rPr>
        <w:t>individua</w:t>
      </w:r>
      <w:r w:rsidRPr="00F1103A">
        <w:rPr>
          <w:rStyle w:val="Emphasis"/>
          <w:highlight w:val="green"/>
        </w:rPr>
        <w:t>l employees</w:t>
      </w:r>
      <w:r w:rsidRPr="00F1103A">
        <w:rPr>
          <w:rStyle w:val="StyleUnderline"/>
          <w:highlight w:val="green"/>
        </w:rPr>
        <w:t xml:space="preserve"> must take it upon themselves to</w:t>
      </w:r>
      <w:r w:rsidRPr="0072305F">
        <w:rPr>
          <w:rStyle w:val="StyleUnderline"/>
        </w:rPr>
        <w:t xml:space="preserve"> initiate proceedings</w:t>
      </w:r>
      <w:r w:rsidRPr="0072305F">
        <w:rPr>
          <w:sz w:val="16"/>
        </w:rPr>
        <w:t xml:space="preserve"> before agencies or </w:t>
      </w:r>
      <w:r w:rsidRPr="0072305F">
        <w:rPr>
          <w:rStyle w:val="StyleUnderline"/>
        </w:rPr>
        <w:t xml:space="preserve">in court to </w:t>
      </w:r>
      <w:r w:rsidRPr="00F1103A">
        <w:rPr>
          <w:rStyle w:val="Emphasis"/>
          <w:highlight w:val="green"/>
        </w:rPr>
        <w:t>enforce their civil rights</w:t>
      </w:r>
      <w:r w:rsidRPr="00F1103A">
        <w:rPr>
          <w:rStyle w:val="StyleUnderline"/>
          <w:highlight w:val="green"/>
        </w:rPr>
        <w:t xml:space="preserve"> to be free from discriminatory harassment</w:t>
      </w:r>
      <w:r w:rsidRPr="0072305F">
        <w:rPr>
          <w:sz w:val="16"/>
        </w:rPr>
        <w:t xml:space="preserve"> at work, with assistance from private attorneys, the EEOC, civil rights groups, feminist groups, and other nonlabor groups</w:t>
      </w:r>
      <w:r w:rsidRPr="0072305F">
        <w:rPr>
          <w:rStyle w:val="StyleUnderline"/>
        </w:rPr>
        <w:t>.</w:t>
      </w:r>
      <w:r w:rsidRPr="0072305F">
        <w:rPr>
          <w:sz w:val="16"/>
        </w:rPr>
        <w:t xml:space="preserve"> </w:t>
      </w:r>
      <w:r w:rsidRPr="00F1103A">
        <w:rPr>
          <w:rStyle w:val="StyleUnderline"/>
          <w:highlight w:val="green"/>
        </w:rPr>
        <w:t>The</w:t>
      </w:r>
      <w:r w:rsidRPr="0072305F">
        <w:rPr>
          <w:rStyle w:val="StyleUnderline"/>
        </w:rPr>
        <w:t xml:space="preserve"> two-track </w:t>
      </w:r>
      <w:r w:rsidRPr="00F1103A">
        <w:rPr>
          <w:rStyle w:val="StyleUnderline"/>
          <w:highlight w:val="green"/>
        </w:rPr>
        <w:t>system</w:t>
      </w:r>
      <w:r w:rsidRPr="0072305F">
        <w:rPr>
          <w:sz w:val="16"/>
        </w:rPr>
        <w:t xml:space="preserve"> has </w:t>
      </w:r>
      <w:r w:rsidRPr="00F1103A">
        <w:rPr>
          <w:rStyle w:val="StyleUnderline"/>
          <w:highlight w:val="green"/>
        </w:rPr>
        <w:t>induced unions to</w:t>
      </w:r>
      <w:r w:rsidRPr="0072305F">
        <w:rPr>
          <w:rStyle w:val="StyleUnderline"/>
        </w:rPr>
        <w:t xml:space="preserve"> ignore or</w:t>
      </w:r>
      <w:r w:rsidRPr="0072305F">
        <w:rPr>
          <w:sz w:val="16"/>
        </w:rPr>
        <w:t xml:space="preserve"> even </w:t>
      </w:r>
      <w:r w:rsidRPr="00F1103A">
        <w:rPr>
          <w:rStyle w:val="Emphasis"/>
          <w:highlight w:val="green"/>
        </w:rPr>
        <w:t>reinforce hostile work environments</w:t>
      </w:r>
      <w:r w:rsidRPr="0072305F">
        <w:rPr>
          <w:sz w:val="16"/>
        </w:rPr>
        <w:t xml:space="preserve"> in many workplaces, </w:t>
      </w:r>
      <w:r w:rsidRPr="00BD3C68">
        <w:rPr>
          <w:rStyle w:val="StyleUnderline"/>
        </w:rPr>
        <w:t xml:space="preserve">either by </w:t>
      </w:r>
      <w:r w:rsidRPr="00BD3C68">
        <w:rPr>
          <w:rStyle w:val="Emphasis"/>
        </w:rPr>
        <w:t>declining to process sexual harassment complaints</w:t>
      </w:r>
      <w:r w:rsidRPr="00BD3C68">
        <w:rPr>
          <w:rStyle w:val="StyleUnderline"/>
        </w:rPr>
        <w:t xml:space="preserve"> through arbitration</w:t>
      </w:r>
      <w:r w:rsidRPr="00BD3C68">
        <w:rPr>
          <w:sz w:val="16"/>
        </w:rPr>
        <w:t xml:space="preserve"> under the labor contract</w:t>
      </w:r>
      <w:r w:rsidRPr="00BD3C68">
        <w:rPr>
          <w:rStyle w:val="StyleUnderline"/>
        </w:rPr>
        <w:t xml:space="preserve">, </w:t>
      </w:r>
      <w:r w:rsidRPr="00BD3C68">
        <w:rPr>
          <w:rStyle w:val="Emphasis"/>
        </w:rPr>
        <w:t>representing male workers accused</w:t>
      </w:r>
      <w:r w:rsidRPr="00BD3C68">
        <w:rPr>
          <w:rStyle w:val="StyleUnderline"/>
        </w:rPr>
        <w:t xml:space="preserve"> of sexual harassment</w:t>
      </w:r>
      <w:r w:rsidRPr="00BD3C68">
        <w:rPr>
          <w:sz w:val="16"/>
        </w:rPr>
        <w:t xml:space="preserve"> and leaving the victims to pursue remedies under Title VII with their own resources</w:t>
      </w:r>
      <w:r w:rsidRPr="00BD3C68">
        <w:rPr>
          <w:rStyle w:val="StyleUnderline"/>
        </w:rPr>
        <w:t>, or</w:t>
      </w:r>
      <w:r w:rsidRPr="00BD3C68">
        <w:rPr>
          <w:sz w:val="16"/>
        </w:rPr>
        <w:t xml:space="preserve"> (in the most egregious cas</w:t>
      </w:r>
      <w:r w:rsidRPr="0072305F">
        <w:rPr>
          <w:sz w:val="16"/>
        </w:rPr>
        <w:t xml:space="preserve">es) </w:t>
      </w:r>
      <w:r w:rsidRPr="0072305F">
        <w:rPr>
          <w:rStyle w:val="StyleUnderline"/>
        </w:rPr>
        <w:t xml:space="preserve">by </w:t>
      </w:r>
      <w:r w:rsidRPr="00F1103A">
        <w:rPr>
          <w:rStyle w:val="StyleUnderline"/>
          <w:highlight w:val="green"/>
        </w:rPr>
        <w:t xml:space="preserve">union officials </w:t>
      </w:r>
      <w:r w:rsidRPr="00BD3C68">
        <w:rPr>
          <w:rStyle w:val="StyleUnderline"/>
        </w:rPr>
        <w:t xml:space="preserve">who </w:t>
      </w:r>
      <w:r w:rsidRPr="00F1103A">
        <w:rPr>
          <w:rStyle w:val="Emphasis"/>
          <w:highlight w:val="green"/>
        </w:rPr>
        <w:t>use</w:t>
      </w:r>
      <w:r w:rsidRPr="00634312">
        <w:rPr>
          <w:rStyle w:val="Emphasis"/>
        </w:rPr>
        <w:t xml:space="preserve"> their power</w:t>
      </w:r>
      <w:r w:rsidRPr="0072305F">
        <w:rPr>
          <w:rStyle w:val="StyleUnderline"/>
        </w:rPr>
        <w:t xml:space="preserve"> within</w:t>
      </w:r>
      <w:r w:rsidRPr="0072305F">
        <w:rPr>
          <w:sz w:val="16"/>
        </w:rPr>
        <w:t xml:space="preserve"> the union </w:t>
      </w:r>
      <w:r w:rsidRPr="00F1103A">
        <w:rPr>
          <w:rStyle w:val="StyleUnderline"/>
          <w:highlight w:val="green"/>
        </w:rPr>
        <w:t xml:space="preserve">hierarchy to </w:t>
      </w:r>
      <w:r w:rsidRPr="00F1103A">
        <w:rPr>
          <w:rStyle w:val="Emphasis"/>
          <w:highlight w:val="green"/>
        </w:rPr>
        <w:t>harass</w:t>
      </w:r>
      <w:r w:rsidRPr="00F1103A">
        <w:rPr>
          <w:rStyle w:val="StyleUnderline"/>
          <w:highlight w:val="green"/>
        </w:rPr>
        <w:t xml:space="preserve"> </w:t>
      </w:r>
      <w:r w:rsidRPr="00634312">
        <w:rPr>
          <w:rStyle w:val="StyleUnderline"/>
        </w:rPr>
        <w:t>women</w:t>
      </w:r>
      <w:r w:rsidRPr="0072305F">
        <w:rPr>
          <w:rStyle w:val="StyleUnderline"/>
        </w:rPr>
        <w:t xml:space="preserve"> bargaining-unit </w:t>
      </w:r>
      <w:r w:rsidRPr="00F1103A">
        <w:rPr>
          <w:rStyle w:val="StyleUnderline"/>
          <w:highlight w:val="green"/>
        </w:rPr>
        <w:t>members</w:t>
      </w:r>
      <w:r w:rsidRPr="0072305F">
        <w:rPr>
          <w:rStyle w:val="StyleUnderline"/>
        </w:rPr>
        <w:t>.</w:t>
      </w:r>
      <w:r w:rsidRPr="0072305F">
        <w:rPr>
          <w:sz w:val="16"/>
        </w:rPr>
        <w:t>291</w:t>
      </w:r>
    </w:p>
    <w:p w14:paraId="7E44FAFC" w14:textId="77777777" w:rsidR="000D19BF" w:rsidRPr="0072305F" w:rsidRDefault="000D19BF" w:rsidP="000D19BF">
      <w:pPr>
        <w:rPr>
          <w:sz w:val="16"/>
        </w:rPr>
      </w:pPr>
      <w:r w:rsidRPr="00F1103A">
        <w:rPr>
          <w:rStyle w:val="Emphasis"/>
          <w:highlight w:val="green"/>
        </w:rPr>
        <w:t>The</w:t>
      </w:r>
      <w:r w:rsidRPr="0072305F">
        <w:rPr>
          <w:rStyle w:val="Emphasis"/>
        </w:rPr>
        <w:t xml:space="preserve"> two-track </w:t>
      </w:r>
      <w:r w:rsidRPr="00F1103A">
        <w:rPr>
          <w:rStyle w:val="Emphasis"/>
          <w:highlight w:val="green"/>
        </w:rPr>
        <w:t>system does not reflect reality on the ground</w:t>
      </w:r>
      <w:r w:rsidRPr="00F1103A">
        <w:rPr>
          <w:rStyle w:val="StyleUnderline"/>
          <w:highlight w:val="green"/>
        </w:rPr>
        <w:t>, where sex and race discrimination</w:t>
      </w:r>
      <w:r w:rsidRPr="0072305F">
        <w:rPr>
          <w:rStyle w:val="StyleUnderline"/>
        </w:rPr>
        <w:t xml:space="preserve"> often </w:t>
      </w:r>
      <w:r w:rsidRPr="00F1103A">
        <w:rPr>
          <w:rStyle w:val="StyleUnderline"/>
          <w:highlight w:val="green"/>
        </w:rPr>
        <w:t>intertwine with economic injustice</w:t>
      </w:r>
      <w:r w:rsidRPr="0072305F">
        <w:rPr>
          <w:sz w:val="16"/>
        </w:rPr>
        <w:t xml:space="preserve">. 2 92 Many issues that might be categorized as legally actionable under Title VII also have obvious economic levers, </w:t>
      </w:r>
      <w:r w:rsidRPr="00F1103A">
        <w:rPr>
          <w:rStyle w:val="StyleUnderline"/>
          <w:highlight w:val="green"/>
        </w:rPr>
        <w:t xml:space="preserve">including </w:t>
      </w:r>
      <w:r w:rsidRPr="00F1103A">
        <w:rPr>
          <w:rStyle w:val="Emphasis"/>
          <w:highlight w:val="green"/>
        </w:rPr>
        <w:t>unequal wages</w:t>
      </w:r>
      <w:r w:rsidRPr="00F1103A">
        <w:rPr>
          <w:rStyle w:val="StyleUnderline"/>
          <w:highlight w:val="green"/>
        </w:rPr>
        <w:t>,</w:t>
      </w:r>
      <w:r w:rsidRPr="0072305F">
        <w:rPr>
          <w:rStyle w:val="StyleUnderline"/>
        </w:rPr>
        <w:t xml:space="preserve"> job channeling into </w:t>
      </w:r>
      <w:r w:rsidRPr="00F1103A">
        <w:rPr>
          <w:rStyle w:val="Emphasis"/>
          <w:highlight w:val="green"/>
        </w:rPr>
        <w:t>segregated workforces</w:t>
      </w:r>
      <w:r w:rsidRPr="0072305F">
        <w:rPr>
          <w:rStyle w:val="StyleUnderline"/>
        </w:rPr>
        <w:t xml:space="preserve"> associated with </w:t>
      </w:r>
      <w:r w:rsidRPr="00F1103A">
        <w:rPr>
          <w:rStyle w:val="Emphasis"/>
          <w:highlight w:val="green"/>
        </w:rPr>
        <w:t>differential rates of pay</w:t>
      </w:r>
      <w:r w:rsidRPr="00F1103A">
        <w:rPr>
          <w:rStyle w:val="StyleUnderline"/>
          <w:highlight w:val="green"/>
        </w:rPr>
        <w:t xml:space="preserve">, and </w:t>
      </w:r>
      <w:r w:rsidRPr="00F1103A">
        <w:rPr>
          <w:rStyle w:val="Emphasis"/>
          <w:highlight w:val="green"/>
        </w:rPr>
        <w:t>sexual harassment</w:t>
      </w:r>
      <w:r w:rsidRPr="00F1103A">
        <w:rPr>
          <w:rStyle w:val="StyleUnderline"/>
          <w:highlight w:val="green"/>
        </w:rPr>
        <w:t xml:space="preserve"> designed </w:t>
      </w:r>
      <w:r w:rsidRPr="00F1103A">
        <w:rPr>
          <w:rStyle w:val="Emphasis"/>
          <w:highlight w:val="green"/>
        </w:rPr>
        <w:t>to police pay and gender boundaries</w:t>
      </w:r>
      <w:r w:rsidRPr="0072305F">
        <w:rPr>
          <w:rStyle w:val="StyleUnderline"/>
        </w:rPr>
        <w:t>.</w:t>
      </w:r>
      <w:r w:rsidRPr="0072305F">
        <w:rPr>
          <w:sz w:val="16"/>
        </w:rPr>
        <w:t xml:space="preserve"> Finally, </w:t>
      </w:r>
      <w:r w:rsidRPr="0072305F">
        <w:rPr>
          <w:rStyle w:val="StyleUnderline"/>
        </w:rPr>
        <w:t>the two-track regime</w:t>
      </w:r>
      <w:r w:rsidRPr="0072305F">
        <w:rPr>
          <w:sz w:val="16"/>
        </w:rPr>
        <w:t xml:space="preserve"> tends to </w:t>
      </w:r>
      <w:r w:rsidRPr="0072305F">
        <w:rPr>
          <w:rStyle w:val="StyleUnderline"/>
        </w:rPr>
        <w:t xml:space="preserve">entrench unions' deplorable history of sexism and racism, </w:t>
      </w:r>
      <w:r w:rsidRPr="00F1103A">
        <w:rPr>
          <w:rStyle w:val="StyleUnderline"/>
          <w:highlight w:val="green"/>
        </w:rPr>
        <w:t>making</w:t>
      </w:r>
      <w:r w:rsidRPr="0072305F">
        <w:rPr>
          <w:sz w:val="16"/>
        </w:rPr>
        <w:t xml:space="preserve"> ever </w:t>
      </w:r>
      <w:r w:rsidRPr="00F1103A">
        <w:rPr>
          <w:rStyle w:val="Emphasis"/>
          <w:highlight w:val="green"/>
        </w:rPr>
        <w:t>more difficult</w:t>
      </w:r>
      <w:r w:rsidRPr="00F1103A">
        <w:rPr>
          <w:rStyle w:val="StyleUnderline"/>
          <w:highlight w:val="green"/>
        </w:rPr>
        <w:t xml:space="preserve"> unions' struggle to</w:t>
      </w:r>
      <w:r w:rsidRPr="0072305F">
        <w:rPr>
          <w:rStyle w:val="StyleUnderline"/>
        </w:rPr>
        <w:t xml:space="preserve"> </w:t>
      </w:r>
      <w:r w:rsidRPr="0072305F">
        <w:rPr>
          <w:rStyle w:val="Emphasis"/>
        </w:rPr>
        <w:t>reinvent</w:t>
      </w:r>
      <w:r w:rsidRPr="0072305F">
        <w:rPr>
          <w:rStyle w:val="StyleUnderline"/>
        </w:rPr>
        <w:t xml:space="preserve"> themselves to </w:t>
      </w:r>
      <w:r w:rsidRPr="00F1103A">
        <w:rPr>
          <w:rStyle w:val="StyleUnderline"/>
          <w:highlight w:val="green"/>
        </w:rPr>
        <w:t>attract</w:t>
      </w:r>
      <w:r w:rsidRPr="0072305F">
        <w:rPr>
          <w:sz w:val="16"/>
        </w:rPr>
        <w:t xml:space="preserve"> those workers who hold the key to labor's future-</w:t>
      </w:r>
      <w:r w:rsidRPr="00F1103A">
        <w:rPr>
          <w:rStyle w:val="StyleUnderline"/>
          <w:highlight w:val="green"/>
        </w:rPr>
        <w:t>women, people of color, and</w:t>
      </w:r>
      <w:r w:rsidRPr="0072305F">
        <w:rPr>
          <w:rStyle w:val="StyleUnderline"/>
        </w:rPr>
        <w:t xml:space="preserve"> idealistic </w:t>
      </w:r>
      <w:r w:rsidRPr="00F1103A">
        <w:rPr>
          <w:rStyle w:val="StyleUnderline"/>
          <w:highlight w:val="green"/>
        </w:rPr>
        <w:t>youth</w:t>
      </w:r>
      <w:r w:rsidRPr="0072305F">
        <w:rPr>
          <w:rStyle w:val="StyleUnderline"/>
        </w:rPr>
        <w:t>.</w:t>
      </w:r>
      <w:r w:rsidRPr="0072305F">
        <w:rPr>
          <w:sz w:val="16"/>
        </w:rPr>
        <w:t>293 Taken to its extreme, it isolates the labor movement from other progressive movements, relinquishing the moral high ground of the social justice agenda to civil rights and feminist groups that seek vindication of antidiscrimination rights. In the next Section, we discuss how the two-track regime influences the third element necessary for protection under section 7.</w:t>
      </w:r>
    </w:p>
    <w:p w14:paraId="375D89B0" w14:textId="77777777" w:rsidR="000D19BF" w:rsidRPr="00BD3C68" w:rsidRDefault="000D19BF" w:rsidP="000D19BF">
      <w:pPr>
        <w:rPr>
          <w:sz w:val="16"/>
        </w:rPr>
      </w:pPr>
      <w:r w:rsidRPr="0072305F">
        <w:rPr>
          <w:sz w:val="16"/>
        </w:rPr>
        <w:t xml:space="preserve">B. When Do </w:t>
      </w:r>
      <w:r w:rsidRPr="00BD3C68">
        <w:rPr>
          <w:sz w:val="16"/>
        </w:rPr>
        <w:t>Concerted Activities Lose Section 7 Protection Because They Violate Antidiscrimination Norms?</w:t>
      </w:r>
    </w:p>
    <w:p w14:paraId="1A77ED3F" w14:textId="77777777" w:rsidR="000D19BF" w:rsidRPr="0072305F" w:rsidRDefault="000D19BF" w:rsidP="000D19BF">
      <w:pPr>
        <w:rPr>
          <w:sz w:val="16"/>
        </w:rPr>
      </w:pPr>
      <w:r w:rsidRPr="00BD3C68">
        <w:rPr>
          <w:sz w:val="16"/>
        </w:rPr>
        <w:t xml:space="preserve">Another area where the solidarity principle intersects with sexual harassment is the third requirement under section 7 that the concerted activity be "protected"-i.e., not too disloyal or otherwise inconsistent with the common law master-servant relation, or in conflict with external law. </w:t>
      </w:r>
      <w:r w:rsidRPr="00BD3C68">
        <w:rPr>
          <w:rStyle w:val="StyleUnderline"/>
        </w:rPr>
        <w:t>Consider</w:t>
      </w:r>
      <w:r w:rsidRPr="00BD3C68">
        <w:rPr>
          <w:sz w:val="16"/>
        </w:rPr>
        <w:t xml:space="preserve"> the case of </w:t>
      </w:r>
      <w:r w:rsidRPr="00BD3C68">
        <w:rPr>
          <w:rStyle w:val="StyleUnderline"/>
        </w:rPr>
        <w:t>Cooper Tire &amp; Rubber Co. v. NLRB.</w:t>
      </w:r>
      <w:r w:rsidRPr="00BD3C68">
        <w:rPr>
          <w:sz w:val="16"/>
        </w:rPr>
        <w:t xml:space="preserve">2 9 4 </w:t>
      </w:r>
      <w:r w:rsidRPr="00BD3C68">
        <w:rPr>
          <w:rStyle w:val="StyleUnderline"/>
        </w:rPr>
        <w:t>The employer</w:t>
      </w:r>
      <w:r w:rsidRPr="00BD3C68">
        <w:rPr>
          <w:sz w:val="16"/>
        </w:rPr>
        <w:t xml:space="preserve"> had </w:t>
      </w:r>
      <w:r w:rsidRPr="00BD3C68">
        <w:rPr>
          <w:rStyle w:val="StyleUnderline"/>
        </w:rPr>
        <w:t xml:space="preserve">locked out its unionized workers during a dispute </w:t>
      </w:r>
      <w:r w:rsidRPr="00BD3C68">
        <w:rPr>
          <w:sz w:val="16"/>
        </w:rPr>
        <w:t xml:space="preserve">with the union </w:t>
      </w:r>
      <w:r w:rsidRPr="00BD3C68">
        <w:rPr>
          <w:rStyle w:val="StyleUnderline"/>
        </w:rPr>
        <w:t>over a new contract, and the union responded by organizing a picket line.</w:t>
      </w:r>
      <w:r w:rsidRPr="00BD3C68">
        <w:rPr>
          <w:sz w:val="16"/>
        </w:rPr>
        <w:t xml:space="preserve"> 295 When a van arrived filled with replacement workers who were predominantly African Americans, one of the locked-out workers, </w:t>
      </w:r>
      <w:proofErr w:type="spellStart"/>
      <w:r w:rsidRPr="00BD3C68">
        <w:rPr>
          <w:sz w:val="16"/>
        </w:rPr>
        <w:t>Runion</w:t>
      </w:r>
      <w:proofErr w:type="spellEnd"/>
      <w:r w:rsidRPr="00BD3C68">
        <w:rPr>
          <w:sz w:val="16"/>
        </w:rPr>
        <w:t>, shouted</w:t>
      </w:r>
      <w:r w:rsidRPr="0072305F">
        <w:rPr>
          <w:sz w:val="16"/>
        </w:rPr>
        <w:t xml:space="preserve"> "'Hey, did you bring enough KFC for everybody?' and 'Hey anybody smell that? I smell fried chicken and watermelon.'" 296 </w:t>
      </w:r>
      <w:r w:rsidRPr="0072305F">
        <w:rPr>
          <w:rStyle w:val="StyleUnderline"/>
        </w:rPr>
        <w:t xml:space="preserve">Although the union </w:t>
      </w:r>
      <w:r w:rsidRPr="0072305F">
        <w:rPr>
          <w:sz w:val="16"/>
        </w:rPr>
        <w:t xml:space="preserve">subsequently </w:t>
      </w:r>
      <w:r w:rsidRPr="0072305F">
        <w:rPr>
          <w:rStyle w:val="StyleUnderline"/>
        </w:rPr>
        <w:t xml:space="preserve">settled its contract dispute and the locked-out </w:t>
      </w:r>
      <w:r w:rsidRPr="00F1103A">
        <w:rPr>
          <w:rStyle w:val="StyleUnderline"/>
          <w:highlight w:val="green"/>
        </w:rPr>
        <w:t xml:space="preserve">employees were returned to their jobs, the employer discharged </w:t>
      </w:r>
      <w:proofErr w:type="spellStart"/>
      <w:r w:rsidRPr="00F1103A">
        <w:rPr>
          <w:rStyle w:val="StyleUnderline"/>
          <w:highlight w:val="green"/>
        </w:rPr>
        <w:t>Runion</w:t>
      </w:r>
      <w:proofErr w:type="spellEnd"/>
      <w:r w:rsidRPr="00F1103A">
        <w:rPr>
          <w:rStyle w:val="StyleUnderline"/>
          <w:highlight w:val="green"/>
        </w:rPr>
        <w:t xml:space="preserve"> for racial harassment</w:t>
      </w:r>
      <w:r w:rsidRPr="0072305F">
        <w:rPr>
          <w:rStyle w:val="StyleUnderline"/>
        </w:rPr>
        <w:t>.</w:t>
      </w:r>
      <w:r w:rsidRPr="0072305F">
        <w:rPr>
          <w:sz w:val="16"/>
        </w:rPr>
        <w:t xml:space="preserve"> 297 </w:t>
      </w:r>
      <w:r w:rsidRPr="00F1103A">
        <w:rPr>
          <w:rStyle w:val="Emphasis"/>
          <w:highlight w:val="green"/>
        </w:rPr>
        <w:t xml:space="preserve">The union </w:t>
      </w:r>
      <w:r w:rsidRPr="00634312">
        <w:rPr>
          <w:rStyle w:val="Emphasis"/>
        </w:rPr>
        <w:t>challenged the discharge</w:t>
      </w:r>
      <w:r w:rsidRPr="00634312">
        <w:rPr>
          <w:sz w:val="16"/>
        </w:rPr>
        <w:t xml:space="preserve"> </w:t>
      </w:r>
      <w:r w:rsidRPr="00634312">
        <w:rPr>
          <w:rStyle w:val="StyleUnderline"/>
        </w:rPr>
        <w:t>under the arbitration</w:t>
      </w:r>
      <w:r w:rsidRPr="0072305F">
        <w:rPr>
          <w:rStyle w:val="StyleUnderline"/>
        </w:rPr>
        <w:t xml:space="preserve"> machinery in the labor contract, </w:t>
      </w:r>
      <w:r w:rsidRPr="00634312">
        <w:rPr>
          <w:rStyle w:val="StyleUnderline"/>
        </w:rPr>
        <w:t>and the arbitrator found in favor of the employer</w:t>
      </w:r>
      <w:r w:rsidRPr="0072305F">
        <w:rPr>
          <w:rStyle w:val="StyleUnderline"/>
        </w:rPr>
        <w:t>.</w:t>
      </w:r>
      <w:r w:rsidRPr="0072305F">
        <w:rPr>
          <w:sz w:val="16"/>
        </w:rPr>
        <w:t xml:space="preserve">298 </w:t>
      </w:r>
      <w:r w:rsidRPr="0072305F">
        <w:rPr>
          <w:rStyle w:val="StyleUnderline"/>
        </w:rPr>
        <w:t>The union</w:t>
      </w:r>
      <w:r w:rsidRPr="0072305F">
        <w:rPr>
          <w:sz w:val="16"/>
        </w:rPr>
        <w:t xml:space="preserve"> also </w:t>
      </w:r>
      <w:r w:rsidRPr="00F1103A">
        <w:rPr>
          <w:rStyle w:val="StyleUnderline"/>
          <w:highlight w:val="green"/>
        </w:rPr>
        <w:t xml:space="preserve">filed unfair-labor-practice charges with the Board, </w:t>
      </w:r>
      <w:r w:rsidRPr="00F1103A">
        <w:rPr>
          <w:rStyle w:val="Emphasis"/>
          <w:highlight w:val="green"/>
        </w:rPr>
        <w:t>arguing</w:t>
      </w:r>
      <w:r w:rsidRPr="0072305F">
        <w:rPr>
          <w:rStyle w:val="Emphasis"/>
        </w:rPr>
        <w:t xml:space="preserve"> that the </w:t>
      </w:r>
      <w:r w:rsidRPr="00F1103A">
        <w:rPr>
          <w:rStyle w:val="Emphasis"/>
          <w:highlight w:val="green"/>
        </w:rPr>
        <w:t>discharge contravened</w:t>
      </w:r>
      <w:r w:rsidRPr="0072305F">
        <w:rPr>
          <w:rStyle w:val="Emphasis"/>
        </w:rPr>
        <w:t xml:space="preserve"> </w:t>
      </w:r>
      <w:proofErr w:type="spellStart"/>
      <w:r w:rsidRPr="0072305F">
        <w:rPr>
          <w:rStyle w:val="Emphasis"/>
        </w:rPr>
        <w:t>Runion's</w:t>
      </w:r>
      <w:proofErr w:type="spellEnd"/>
      <w:r w:rsidRPr="0072305F">
        <w:rPr>
          <w:rStyle w:val="Emphasis"/>
        </w:rPr>
        <w:t xml:space="preserve"> </w:t>
      </w:r>
      <w:r w:rsidRPr="00F1103A">
        <w:rPr>
          <w:rStyle w:val="Emphasis"/>
          <w:highlight w:val="green"/>
        </w:rPr>
        <w:t>right to engage in</w:t>
      </w:r>
      <w:r w:rsidRPr="0072305F">
        <w:rPr>
          <w:rStyle w:val="Emphasis"/>
        </w:rPr>
        <w:t xml:space="preserve"> the </w:t>
      </w:r>
      <w:r w:rsidRPr="00F1103A">
        <w:rPr>
          <w:rStyle w:val="Emphasis"/>
          <w:highlight w:val="green"/>
        </w:rPr>
        <w:t>protected concerted activity</w:t>
      </w:r>
      <w:r w:rsidRPr="0072305F">
        <w:rPr>
          <w:rStyle w:val="StyleUnderline"/>
        </w:rPr>
        <w:t xml:space="preserve"> of picketing.</w:t>
      </w:r>
      <w:r w:rsidRPr="0072305F">
        <w:rPr>
          <w:sz w:val="16"/>
        </w:rPr>
        <w:t xml:space="preserve"> 2 99</w:t>
      </w:r>
    </w:p>
    <w:p w14:paraId="05D5483B" w14:textId="77777777" w:rsidR="000D19BF" w:rsidRPr="0072305F" w:rsidRDefault="000D19BF" w:rsidP="000D19BF">
      <w:pPr>
        <w:rPr>
          <w:sz w:val="16"/>
        </w:rPr>
      </w:pPr>
      <w:r w:rsidRPr="0072305F">
        <w:rPr>
          <w:rStyle w:val="StyleUnderline"/>
        </w:rPr>
        <w:t xml:space="preserve">The </w:t>
      </w:r>
      <w:r w:rsidRPr="00F1103A">
        <w:rPr>
          <w:rStyle w:val="StyleUnderline"/>
          <w:highlight w:val="green"/>
        </w:rPr>
        <w:t>Obama Board</w:t>
      </w:r>
      <w:r w:rsidRPr="0072305F">
        <w:rPr>
          <w:sz w:val="16"/>
        </w:rPr>
        <w:t xml:space="preserve"> (in a decision </w:t>
      </w:r>
      <w:r w:rsidRPr="0072305F">
        <w:rPr>
          <w:rStyle w:val="StyleUnderline"/>
        </w:rPr>
        <w:t xml:space="preserve">subsequently </w:t>
      </w:r>
      <w:r w:rsidRPr="00F1103A">
        <w:rPr>
          <w:rStyle w:val="Emphasis"/>
          <w:highlight w:val="green"/>
        </w:rPr>
        <w:t>enforced by the Court</w:t>
      </w:r>
      <w:r w:rsidRPr="0072305F">
        <w:rPr>
          <w:rStyle w:val="Emphasis"/>
        </w:rPr>
        <w:t xml:space="preserve"> of Appeals</w:t>
      </w:r>
      <w:r w:rsidRPr="0072305F">
        <w:rPr>
          <w:sz w:val="16"/>
        </w:rPr>
        <w:t xml:space="preserve">) refused to defer to the arbitrator's decision and </w:t>
      </w:r>
      <w:r w:rsidRPr="00F1103A">
        <w:rPr>
          <w:rStyle w:val="Emphasis"/>
          <w:highlight w:val="green"/>
        </w:rPr>
        <w:t>found</w:t>
      </w:r>
      <w:r w:rsidRPr="0072305F">
        <w:rPr>
          <w:rStyle w:val="Emphasis"/>
        </w:rPr>
        <w:t xml:space="preserve"> an </w:t>
      </w:r>
      <w:r w:rsidRPr="00F1103A">
        <w:rPr>
          <w:rStyle w:val="Emphasis"/>
          <w:highlight w:val="green"/>
        </w:rPr>
        <w:t>unfair labor practice</w:t>
      </w:r>
      <w:r w:rsidRPr="0072305F">
        <w:rPr>
          <w:rStyle w:val="StyleUnderline"/>
        </w:rPr>
        <w:t xml:space="preserve">, ordering </w:t>
      </w:r>
      <w:proofErr w:type="spellStart"/>
      <w:r w:rsidRPr="0072305F">
        <w:rPr>
          <w:rStyle w:val="StyleUnderline"/>
        </w:rPr>
        <w:t>Runion</w:t>
      </w:r>
      <w:proofErr w:type="spellEnd"/>
      <w:r w:rsidRPr="0072305F">
        <w:rPr>
          <w:rStyle w:val="StyleUnderline"/>
        </w:rPr>
        <w:t xml:space="preserve"> reinstated</w:t>
      </w:r>
      <w:r w:rsidRPr="0072305F">
        <w:rPr>
          <w:sz w:val="16"/>
        </w:rPr>
        <w:t xml:space="preserve"> on the basis that the NLRA's section 7 protections necessitate a tolerance for emotional outbursts on the picket line unless they have the effect of coercing or intimidating other employees exercising section 7 rights (such as the right not to strike)</w:t>
      </w:r>
      <w:r w:rsidRPr="0072305F">
        <w:rPr>
          <w:rStyle w:val="StyleUnderline"/>
        </w:rPr>
        <w:t>.</w:t>
      </w:r>
      <w:r w:rsidRPr="0072305F">
        <w:rPr>
          <w:sz w:val="16"/>
        </w:rPr>
        <w:t xml:space="preserve">300 The employer argued that it was obligated under Title VII to protect its workforce from racial harassment by discharging </w:t>
      </w:r>
      <w:proofErr w:type="spellStart"/>
      <w:r w:rsidRPr="0072305F">
        <w:rPr>
          <w:sz w:val="16"/>
        </w:rPr>
        <w:t>Runion</w:t>
      </w:r>
      <w:proofErr w:type="spellEnd"/>
      <w:r w:rsidRPr="0072305F">
        <w:rPr>
          <w:sz w:val="16"/>
        </w:rPr>
        <w:t xml:space="preserve"> and could not reinstate him.301 </w:t>
      </w:r>
      <w:r w:rsidRPr="00F1103A">
        <w:rPr>
          <w:rStyle w:val="StyleUnderline"/>
          <w:highlight w:val="green"/>
        </w:rPr>
        <w:t>Although the</w:t>
      </w:r>
      <w:r w:rsidRPr="0072305F">
        <w:rPr>
          <w:rStyle w:val="StyleUnderline"/>
        </w:rPr>
        <w:t xml:space="preserve"> union's </w:t>
      </w:r>
      <w:r w:rsidRPr="00F1103A">
        <w:rPr>
          <w:rStyle w:val="StyleUnderline"/>
          <w:highlight w:val="green"/>
        </w:rPr>
        <w:t>picket line</w:t>
      </w:r>
      <w:r w:rsidRPr="0072305F">
        <w:rPr>
          <w:rStyle w:val="StyleUnderline"/>
        </w:rPr>
        <w:t xml:space="preserve"> rules </w:t>
      </w:r>
      <w:r w:rsidRPr="00F1103A">
        <w:rPr>
          <w:rStyle w:val="Emphasis"/>
          <w:highlight w:val="green"/>
        </w:rPr>
        <w:t>prohibited racist epithets</w:t>
      </w:r>
      <w:r w:rsidRPr="00F1103A">
        <w:rPr>
          <w:rStyle w:val="StyleUnderline"/>
          <w:highlight w:val="green"/>
        </w:rPr>
        <w:t>, the union</w:t>
      </w:r>
      <w:r w:rsidRPr="0072305F">
        <w:rPr>
          <w:rStyle w:val="StyleUnderline"/>
        </w:rPr>
        <w:t xml:space="preserve"> nevertheless </w:t>
      </w:r>
      <w:r w:rsidRPr="00F1103A">
        <w:rPr>
          <w:rStyle w:val="Emphasis"/>
          <w:highlight w:val="green"/>
        </w:rPr>
        <w:t>intervened</w:t>
      </w:r>
      <w:r w:rsidRPr="0072305F">
        <w:rPr>
          <w:rStyle w:val="StyleUnderline"/>
        </w:rPr>
        <w:t xml:space="preserve"> on behalf of </w:t>
      </w:r>
      <w:proofErr w:type="spellStart"/>
      <w:r w:rsidRPr="0072305F">
        <w:rPr>
          <w:rStyle w:val="StyleUnderline"/>
        </w:rPr>
        <w:t>Runion</w:t>
      </w:r>
      <w:proofErr w:type="spellEnd"/>
      <w:r w:rsidRPr="0072305F">
        <w:rPr>
          <w:rStyle w:val="StyleUnderline"/>
        </w:rPr>
        <w:t xml:space="preserve"> in the proceeding before the Eighth Circuit, arguing that </w:t>
      </w:r>
      <w:proofErr w:type="spellStart"/>
      <w:r w:rsidRPr="0072305F">
        <w:rPr>
          <w:rStyle w:val="StyleUnderline"/>
        </w:rPr>
        <w:t>Runion's</w:t>
      </w:r>
      <w:proofErr w:type="spellEnd"/>
      <w:r w:rsidRPr="0072305F">
        <w:rPr>
          <w:rStyle w:val="StyleUnderline"/>
        </w:rPr>
        <w:t xml:space="preserve"> "unfortunate remarks" had no effect on the replacement workers.</w:t>
      </w:r>
      <w:r w:rsidRPr="0072305F">
        <w:rPr>
          <w:sz w:val="16"/>
        </w:rPr>
        <w:t xml:space="preserve">302 </w:t>
      </w:r>
      <w:r w:rsidRPr="00F1103A">
        <w:rPr>
          <w:rStyle w:val="Emphasis"/>
          <w:highlight w:val="green"/>
        </w:rPr>
        <w:t>The court agreed with the union</w:t>
      </w:r>
      <w:r w:rsidRPr="00F1103A">
        <w:rPr>
          <w:rStyle w:val="StyleUnderline"/>
          <w:highlight w:val="green"/>
        </w:rPr>
        <w:t>, finding</w:t>
      </w:r>
      <w:r w:rsidRPr="0072305F">
        <w:rPr>
          <w:rStyle w:val="StyleUnderline"/>
        </w:rPr>
        <w:t xml:space="preserve"> </w:t>
      </w:r>
      <w:proofErr w:type="spellStart"/>
      <w:r w:rsidRPr="00BD3C68">
        <w:rPr>
          <w:rStyle w:val="StyleUnderline"/>
        </w:rPr>
        <w:t>Runion's</w:t>
      </w:r>
      <w:proofErr w:type="spellEnd"/>
      <w:r w:rsidRPr="00BD3C68">
        <w:rPr>
          <w:rStyle w:val="StyleUnderline"/>
        </w:rPr>
        <w:t xml:space="preserve"> epithets </w:t>
      </w:r>
      <w:r w:rsidRPr="00BD3C68">
        <w:rPr>
          <w:rStyle w:val="Emphasis"/>
        </w:rPr>
        <w:t>not sufficiently severe</w:t>
      </w:r>
      <w:r w:rsidRPr="00BD3C68">
        <w:rPr>
          <w:sz w:val="16"/>
        </w:rPr>
        <w:t xml:space="preserve"> or pervasive </w:t>
      </w:r>
      <w:r w:rsidRPr="00BD3C68">
        <w:rPr>
          <w:rStyle w:val="StyleUnderline"/>
        </w:rPr>
        <w:t xml:space="preserve">to amount to </w:t>
      </w:r>
      <w:r w:rsidRPr="00BD3C68">
        <w:rPr>
          <w:rStyle w:val="Emphasis"/>
        </w:rPr>
        <w:t>actionable harassment</w:t>
      </w:r>
      <w:r w:rsidRPr="00BD3C68">
        <w:rPr>
          <w:rStyle w:val="StyleUnderline"/>
        </w:rPr>
        <w:t xml:space="preserve">, </w:t>
      </w:r>
      <w:r w:rsidRPr="00BD3C68">
        <w:rPr>
          <w:sz w:val="16"/>
        </w:rPr>
        <w:t>and observing that discipline less than discharge might have</w:t>
      </w:r>
      <w:r w:rsidRPr="0072305F">
        <w:rPr>
          <w:sz w:val="16"/>
        </w:rPr>
        <w:t xml:space="preserve"> been a more appropriate response.303 The dissenting judge, appalled by the Board's "cavalier and enabling approach" to sexual and racially demeaning conduct on picket lines, chastised the Board for </w:t>
      </w:r>
      <w:r w:rsidRPr="00F1103A">
        <w:rPr>
          <w:rStyle w:val="Emphasis"/>
          <w:highlight w:val="green"/>
        </w:rPr>
        <w:t>giving refuge</w:t>
      </w:r>
      <w:r w:rsidRPr="0072305F">
        <w:rPr>
          <w:sz w:val="16"/>
        </w:rPr>
        <w:t xml:space="preserve"> </w:t>
      </w:r>
      <w:r w:rsidRPr="0072305F">
        <w:rPr>
          <w:rStyle w:val="StyleUnderline"/>
        </w:rPr>
        <w:t xml:space="preserve">under section 7 </w:t>
      </w:r>
      <w:r w:rsidRPr="00BD3C68">
        <w:rPr>
          <w:rStyle w:val="StyleUnderline"/>
        </w:rPr>
        <w:t xml:space="preserve">to illegal </w:t>
      </w:r>
      <w:r w:rsidRPr="00BD3C68">
        <w:rPr>
          <w:rStyle w:val="Emphasis"/>
        </w:rPr>
        <w:t>conduct "designed</w:t>
      </w:r>
      <w:r w:rsidRPr="0072305F">
        <w:rPr>
          <w:rStyle w:val="Emphasis"/>
        </w:rPr>
        <w:t xml:space="preserve"> </w:t>
      </w:r>
      <w:r w:rsidRPr="00F1103A">
        <w:rPr>
          <w:rStyle w:val="Emphasis"/>
          <w:highlight w:val="green"/>
        </w:rPr>
        <w:t xml:space="preserve">to humiliate and </w:t>
      </w:r>
      <w:proofErr w:type="spellStart"/>
      <w:r w:rsidRPr="00F1103A">
        <w:rPr>
          <w:rStyle w:val="Emphasis"/>
          <w:highlight w:val="green"/>
        </w:rPr>
        <w:t>intim</w:t>
      </w:r>
      <w:proofErr w:type="spellEnd"/>
      <w:r w:rsidRPr="00F1103A">
        <w:rPr>
          <w:rStyle w:val="Emphasis"/>
          <w:highlight w:val="green"/>
        </w:rPr>
        <w:t>[id]ate another individual because of</w:t>
      </w:r>
      <w:r w:rsidRPr="0072305F">
        <w:rPr>
          <w:rStyle w:val="Emphasis"/>
        </w:rPr>
        <w:t xml:space="preserve"> and in terms of that person's </w:t>
      </w:r>
      <w:r w:rsidRPr="00F1103A">
        <w:rPr>
          <w:rStyle w:val="Emphasis"/>
          <w:highlight w:val="green"/>
        </w:rPr>
        <w:t>gender or race."</w:t>
      </w:r>
      <w:r w:rsidRPr="0072305F">
        <w:rPr>
          <w:sz w:val="16"/>
        </w:rPr>
        <w:t>304</w:t>
      </w:r>
    </w:p>
    <w:p w14:paraId="6240B7B4" w14:textId="77777777" w:rsidR="000D19BF" w:rsidRPr="00FC11C7" w:rsidRDefault="000D19BF" w:rsidP="000D19BF">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w:t>
      </w:r>
    </w:p>
    <w:p w14:paraId="67D45E0A" w14:textId="77777777" w:rsidR="000D19BF" w:rsidRDefault="000D19BF" w:rsidP="000D19BF">
      <w:proofErr w:type="spellStart"/>
      <w:r w:rsidRPr="001C3502">
        <w:rPr>
          <w:rStyle w:val="Style13ptBold"/>
        </w:rPr>
        <w:t>Dubb</w:t>
      </w:r>
      <w:proofErr w:type="spellEnd"/>
      <w:r w:rsidRPr="001C3502">
        <w:rPr>
          <w:rStyle w:val="Style13ptBold"/>
        </w:rPr>
        <w:t xml:space="preserve"> and Ramamurthy 24</w:t>
      </w:r>
      <w:r>
        <w:t xml:space="preserve"> – Steve </w:t>
      </w:r>
      <w:proofErr w:type="spellStart"/>
      <w:r>
        <w:t>Dubb</w:t>
      </w:r>
      <w:proofErr w:type="spellEnd"/>
      <w:r>
        <w:t xml:space="preserve">, </w:t>
      </w:r>
      <w:r w:rsidRPr="00E67F14">
        <w:t xml:space="preserve">Steve </w:t>
      </w:r>
      <w:proofErr w:type="spellStart"/>
      <w:r w:rsidRPr="00E67F14">
        <w:t>Dubb</w:t>
      </w:r>
      <w:proofErr w:type="spellEnd"/>
      <w:r w:rsidRPr="00E67F14">
        <w:t xml:space="preserve"> is senior editor of economic justice at </w:t>
      </w:r>
      <w:r w:rsidRPr="00E67F14">
        <w:rPr>
          <w:i/>
          <w:iCs/>
        </w:rPr>
        <w:t>Non-Profit Quarterly</w:t>
      </w:r>
      <w:r>
        <w:t xml:space="preserve">, </w:t>
      </w:r>
      <w:proofErr w:type="spellStart"/>
      <w:r>
        <w:t>Rithika</w:t>
      </w:r>
      <w:proofErr w:type="spellEnd"/>
      <w:r>
        <w:t xml:space="preserve">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592883D1" w14:textId="77777777" w:rsidR="000D19BF" w:rsidRPr="00C23517" w:rsidRDefault="000D19BF" w:rsidP="000D19BF">
      <w:pPr>
        <w:rPr>
          <w:sz w:val="16"/>
        </w:rPr>
      </w:pPr>
      <w:r w:rsidRPr="00C23517">
        <w:rPr>
          <w:sz w:val="16"/>
        </w:rPr>
        <w:t xml:space="preserve">The aircraft manufacturer </w:t>
      </w:r>
      <w:r w:rsidRPr="00F1103A">
        <w:rPr>
          <w:rStyle w:val="StyleUnderline"/>
          <w:highlight w:val="gree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F1103A">
        <w:rPr>
          <w:rStyle w:val="StyleUnderline"/>
          <w:highlight w:val="green"/>
        </w:rPr>
        <w:t>uses</w:t>
      </w:r>
      <w:r w:rsidRPr="00C23517">
        <w:rPr>
          <w:sz w:val="16"/>
        </w:rPr>
        <w:t xml:space="preserve"> that </w:t>
      </w:r>
      <w:r w:rsidRPr="00F1103A">
        <w:rPr>
          <w:rStyle w:val="StyleUnderline"/>
          <w:highlight w:val="green"/>
        </w:rPr>
        <w:t>authority</w:t>
      </w:r>
      <w:r w:rsidRPr="00F1103A">
        <w:rPr>
          <w:sz w:val="16"/>
          <w:highlight w:val="green"/>
        </w:rPr>
        <w:t xml:space="preserve"> </w:t>
      </w:r>
      <w:r w:rsidRPr="00F1103A">
        <w:rPr>
          <w:rStyle w:val="StyleUnderline"/>
          <w:highlight w:val="green"/>
        </w:rPr>
        <w:t>to</w:t>
      </w:r>
      <w:r w:rsidRPr="00F1103A">
        <w:rPr>
          <w:sz w:val="16"/>
          <w:highlight w:val="green"/>
        </w:rPr>
        <w:t xml:space="preserve"> </w:t>
      </w:r>
      <w:r w:rsidRPr="00F1103A">
        <w:rPr>
          <w:rStyle w:val="StyleUnderline"/>
          <w:highlight w:val="green"/>
        </w:rPr>
        <w:t>cut</w:t>
      </w:r>
      <w:r w:rsidRPr="00F1103A">
        <w:rPr>
          <w:sz w:val="16"/>
          <w:highlight w:val="green"/>
        </w:rPr>
        <w:t xml:space="preserve"> </w:t>
      </w:r>
      <w:r w:rsidRPr="00F1103A">
        <w:rPr>
          <w:rStyle w:val="StyleUnderline"/>
          <w:highlight w:val="green"/>
        </w:rPr>
        <w:t>reg</w:t>
      </w:r>
      <w:r w:rsidRPr="001C3502">
        <w:rPr>
          <w:rStyle w:val="StyleUnderline"/>
        </w:rPr>
        <w:t>ulatory</w:t>
      </w:r>
      <w:r w:rsidRPr="00C23517">
        <w:rPr>
          <w:sz w:val="16"/>
        </w:rPr>
        <w:t xml:space="preserve"> </w:t>
      </w:r>
      <w:r w:rsidRPr="00F1103A">
        <w:rPr>
          <w:rStyle w:val="StyleUnderline"/>
          <w:highlight w:val="green"/>
        </w:rPr>
        <w:t>corners</w:t>
      </w:r>
      <w:r w:rsidRPr="00A21E6C">
        <w:rPr>
          <w:rStyle w:val="StyleUnderline"/>
        </w:rPr>
        <w:t>—</w:t>
      </w:r>
      <w:r w:rsidRPr="00F1103A">
        <w:rPr>
          <w:rStyle w:val="StyleUnderline"/>
          <w:highlight w:val="green"/>
        </w:rPr>
        <w:t xml:space="preserve">with </w:t>
      </w:r>
      <w:r w:rsidRPr="00F1103A">
        <w:rPr>
          <w:rStyle w:val="Emphasis"/>
          <w:highlight w:val="green"/>
        </w:rPr>
        <w:t>tragic results</w:t>
      </w:r>
      <w:r w:rsidRPr="00A21E6C">
        <w:rPr>
          <w:rStyle w:val="StyleUnderline"/>
        </w:rPr>
        <w:t>.</w:t>
      </w:r>
      <w:r w:rsidRPr="00C23517">
        <w:rPr>
          <w:sz w:val="16"/>
        </w:rPr>
        <w:t xml:space="preserve">1 A 10-person </w:t>
      </w:r>
      <w:r w:rsidRPr="00F1103A">
        <w:rPr>
          <w:rStyle w:val="StyleUnderline"/>
          <w:highlight w:val="green"/>
        </w:rPr>
        <w:t>advisory</w:t>
      </w:r>
      <w:r w:rsidRPr="00F1103A">
        <w:rPr>
          <w:sz w:val="16"/>
          <w:highlight w:val="green"/>
        </w:rPr>
        <w:t xml:space="preserve"> </w:t>
      </w:r>
      <w:r w:rsidRPr="00F1103A">
        <w:rPr>
          <w:rStyle w:val="StyleUnderline"/>
          <w:highlight w:val="green"/>
        </w:rPr>
        <w:t>panel</w:t>
      </w:r>
      <w:r w:rsidRPr="00C23517">
        <w:rPr>
          <w:sz w:val="16"/>
        </w:rPr>
        <w:t xml:space="preserve"> </w:t>
      </w:r>
      <w:r w:rsidRPr="001C3502">
        <w:rPr>
          <w:rStyle w:val="StyleUnderline"/>
        </w:rPr>
        <w:t>convened</w:t>
      </w:r>
      <w:r w:rsidRPr="00C23517">
        <w:rPr>
          <w:sz w:val="16"/>
        </w:rPr>
        <w:t xml:space="preserve"> </w:t>
      </w:r>
      <w:r w:rsidRPr="00F1103A">
        <w:rPr>
          <w:rStyle w:val="StyleUnderline"/>
          <w:highlight w:val="green"/>
        </w:rPr>
        <w:t>by</w:t>
      </w:r>
      <w:r w:rsidRPr="00C23517">
        <w:rPr>
          <w:sz w:val="16"/>
        </w:rPr>
        <w:t xml:space="preserve"> the </w:t>
      </w:r>
      <w:r w:rsidRPr="00F1103A">
        <w:rPr>
          <w:rStyle w:val="StyleUnderline"/>
          <w:highlight w:val="green"/>
        </w:rPr>
        <w:t>F</w:t>
      </w:r>
      <w:r w:rsidRPr="00C23517">
        <w:rPr>
          <w:sz w:val="16"/>
        </w:rPr>
        <w:t xml:space="preserve">ederal </w:t>
      </w:r>
      <w:r w:rsidRPr="00F1103A">
        <w:rPr>
          <w:rStyle w:val="StyleUnderline"/>
          <w:highlight w:val="green"/>
        </w:rPr>
        <w:t>D</w:t>
      </w:r>
      <w:r w:rsidRPr="00C23517">
        <w:rPr>
          <w:sz w:val="16"/>
        </w:rPr>
        <w:t xml:space="preserve">rug </w:t>
      </w:r>
      <w:r w:rsidRPr="00F1103A">
        <w:rPr>
          <w:rStyle w:val="StyleUnderline"/>
          <w:highlight w:val="gree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F1103A">
        <w:rPr>
          <w:rStyle w:val="StyleUnderline"/>
          <w:highlight w:val="green"/>
        </w:rPr>
        <w:t>allow</w:t>
      </w:r>
      <w:r w:rsidRPr="002E2CC4">
        <w:rPr>
          <w:rStyle w:val="StyleUnderline"/>
        </w:rPr>
        <w:t xml:space="preserve">ing </w:t>
      </w:r>
      <w:r w:rsidRPr="00F1103A">
        <w:rPr>
          <w:rStyle w:val="Emphasis"/>
          <w:highlight w:val="green"/>
        </w:rPr>
        <w:t>opioid</w:t>
      </w:r>
      <w:r w:rsidRPr="002E2CC4">
        <w:rPr>
          <w:rStyle w:val="Emphasis"/>
        </w:rPr>
        <w:t xml:space="preserve"> overdose </w:t>
      </w:r>
      <w:r w:rsidRPr="00F1103A">
        <w:rPr>
          <w:rStyle w:val="Emphasis"/>
          <w:highlight w:val="green"/>
        </w:rPr>
        <w:t>deaths to</w:t>
      </w:r>
      <w:r w:rsidRPr="002E2CC4">
        <w:rPr>
          <w:rStyle w:val="Emphasis"/>
        </w:rPr>
        <w:t xml:space="preserve"> continue to </w:t>
      </w:r>
      <w:r w:rsidRPr="00F1103A">
        <w:rPr>
          <w:rStyle w:val="Emphasis"/>
          <w:highlight w:val="gree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F1103A">
        <w:rPr>
          <w:rStyle w:val="StyleUnderline"/>
          <w:highlight w:val="green"/>
        </w:rPr>
        <w:t>world’s</w:t>
      </w:r>
      <w:r w:rsidRPr="00F1103A">
        <w:rPr>
          <w:sz w:val="16"/>
          <w:highlight w:val="green"/>
        </w:rPr>
        <w:t xml:space="preserve"> </w:t>
      </w:r>
      <w:r w:rsidRPr="00F1103A">
        <w:rPr>
          <w:rStyle w:val="StyleUnderline"/>
          <w:highlight w:val="green"/>
        </w:rPr>
        <w:t>leading</w:t>
      </w:r>
      <w:r w:rsidRPr="00F1103A">
        <w:rPr>
          <w:sz w:val="16"/>
          <w:highlight w:val="green"/>
        </w:rPr>
        <w:t xml:space="preserve"> </w:t>
      </w:r>
      <w:r w:rsidRPr="00F1103A">
        <w:rPr>
          <w:rStyle w:val="StyleUnderline"/>
          <w:highlight w:val="green"/>
        </w:rPr>
        <w:t>climate</w:t>
      </w:r>
      <w:r w:rsidRPr="00F1103A">
        <w:rPr>
          <w:sz w:val="16"/>
          <w:highlight w:val="green"/>
        </w:rPr>
        <w:t xml:space="preserve"> </w:t>
      </w:r>
      <w:r w:rsidRPr="00F1103A">
        <w:rPr>
          <w:rStyle w:val="StyleUnderline"/>
          <w:highlight w:val="green"/>
        </w:rPr>
        <w:t>gathering</w:t>
      </w:r>
      <w:r w:rsidRPr="00C23517">
        <w:rPr>
          <w:sz w:val="16"/>
        </w:rPr>
        <w:t xml:space="preserve">, </w:t>
      </w:r>
      <w:r w:rsidRPr="00F1103A">
        <w:rPr>
          <w:rStyle w:val="StyleUnderline"/>
          <w:highlight w:val="green"/>
        </w:rPr>
        <w:t>is</w:t>
      </w:r>
      <w:r w:rsidRPr="00F1103A">
        <w:rPr>
          <w:sz w:val="16"/>
          <w:highlight w:val="green"/>
        </w:rPr>
        <w:t xml:space="preserve"> </w:t>
      </w:r>
      <w:r w:rsidRPr="00F1103A">
        <w:rPr>
          <w:rStyle w:val="StyleUnderline"/>
          <w:highlight w:val="green"/>
        </w:rPr>
        <w:t>led</w:t>
      </w:r>
      <w:r w:rsidRPr="00C23517">
        <w:rPr>
          <w:sz w:val="16"/>
        </w:rPr>
        <w:t xml:space="preserve"> in 2023 </w:t>
      </w:r>
      <w:r w:rsidRPr="00F1103A">
        <w:rPr>
          <w:rStyle w:val="StyleUnderline"/>
          <w:highlight w:val="gree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F1103A">
        <w:rPr>
          <w:rStyle w:val="StyleUnderline"/>
          <w:highlight w:val="green"/>
        </w:rPr>
        <w:t>oil</w:t>
      </w:r>
      <w:r w:rsidRPr="00F1103A">
        <w:rPr>
          <w:sz w:val="16"/>
          <w:highlight w:val="green"/>
        </w:rPr>
        <w:t xml:space="preserve"> </w:t>
      </w:r>
      <w:r w:rsidRPr="00F1103A">
        <w:rPr>
          <w:rStyle w:val="StyleUnderline"/>
          <w:highlight w:val="green"/>
        </w:rPr>
        <w:t>company</w:t>
      </w:r>
      <w:r w:rsidRPr="00C23517">
        <w:rPr>
          <w:sz w:val="16"/>
        </w:rPr>
        <w:t xml:space="preserve"> </w:t>
      </w:r>
      <w:r w:rsidRPr="001C3502">
        <w:rPr>
          <w:rStyle w:val="StyleUnderline"/>
        </w:rPr>
        <w:t>chief</w:t>
      </w:r>
      <w:r w:rsidRPr="00C23517">
        <w:rPr>
          <w:sz w:val="16"/>
        </w:rPr>
        <w:t xml:space="preserve"> </w:t>
      </w:r>
      <w:r w:rsidRPr="00F1103A">
        <w:rPr>
          <w:rStyle w:val="StyleUnderline"/>
          <w:highlight w:val="gree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F1103A">
        <w:rPr>
          <w:rStyle w:val="StyleUnderline"/>
          <w:highlight w:val="green"/>
        </w:rPr>
        <w:t xml:space="preserve">got the </w:t>
      </w:r>
      <w:r w:rsidRPr="00F1103A">
        <w:rPr>
          <w:rStyle w:val="Emphasis"/>
          <w:highlight w:val="green"/>
        </w:rPr>
        <w:t>world</w:t>
      </w:r>
      <w:r w:rsidRPr="00F1103A">
        <w:rPr>
          <w:rStyle w:val="StyleUnderline"/>
          <w:highlight w:val="green"/>
        </w:rPr>
        <w:t xml:space="preserve"> to agree to transition</w:t>
      </w:r>
      <w:r w:rsidRPr="002E2CC4">
        <w:rPr>
          <w:rStyle w:val="StyleUnderline"/>
        </w:rPr>
        <w:t xml:space="preserve"> away </w:t>
      </w:r>
      <w:r w:rsidRPr="00F1103A">
        <w:rPr>
          <w:rStyle w:val="StyleUnderline"/>
          <w:highlight w:val="green"/>
        </w:rPr>
        <w:t>from fossil fuels while</w:t>
      </w:r>
      <w:r w:rsidRPr="002E2CC4">
        <w:rPr>
          <w:rStyle w:val="StyleUnderline"/>
        </w:rPr>
        <w:t xml:space="preserve"> still </w:t>
      </w:r>
      <w:r w:rsidRPr="00F1103A">
        <w:rPr>
          <w:rStyle w:val="StyleUnderline"/>
          <w:highlight w:val="green"/>
        </w:rPr>
        <w:t>being able to pump</w:t>
      </w:r>
      <w:r w:rsidRPr="002E2CC4">
        <w:rPr>
          <w:rStyle w:val="StyleUnderline"/>
        </w:rPr>
        <w:t xml:space="preserve"> ever-</w:t>
      </w:r>
      <w:r w:rsidRPr="00F1103A">
        <w:rPr>
          <w:rStyle w:val="StyleUnderline"/>
          <w:highlight w:val="green"/>
        </w:rPr>
        <w:t>more oil</w:t>
      </w:r>
      <w:r w:rsidRPr="002E2CC4">
        <w:rPr>
          <w:rStyle w:val="StyleUnderline"/>
        </w:rPr>
        <w:t>”—the</w:t>
      </w:r>
      <w:r w:rsidRPr="00C23517">
        <w:rPr>
          <w:sz w:val="16"/>
        </w:rPr>
        <w:t xml:space="preserve"> </w:t>
      </w:r>
      <w:r w:rsidRPr="00F1103A">
        <w:rPr>
          <w:rStyle w:val="Emphasis"/>
          <w:highlight w:val="green"/>
        </w:rPr>
        <w:t>horrifying effects</w:t>
      </w:r>
      <w:r w:rsidRPr="00F1103A">
        <w:rPr>
          <w:sz w:val="16"/>
          <w:highlight w:val="green"/>
        </w:rPr>
        <w:t xml:space="preserve"> </w:t>
      </w:r>
      <w:r w:rsidRPr="00F1103A">
        <w:rPr>
          <w:rStyle w:val="StyleUnderline"/>
          <w:highlight w:val="green"/>
        </w:rPr>
        <w:t>of which</w:t>
      </w:r>
      <w:r w:rsidRPr="002E2CC4">
        <w:rPr>
          <w:rStyle w:val="StyleUnderline"/>
        </w:rPr>
        <w:t xml:space="preserve"> can already be </w:t>
      </w:r>
      <w:r w:rsidRPr="00F1103A">
        <w:rPr>
          <w:rStyle w:val="StyleUnderline"/>
          <w:highlight w:val="green"/>
        </w:rPr>
        <w:t xml:space="preserve">seen in </w:t>
      </w:r>
      <w:r w:rsidRPr="00F1103A">
        <w:rPr>
          <w:rStyle w:val="Emphasis"/>
          <w:highlight w:val="green"/>
        </w:rPr>
        <w:t>mounting climate</w:t>
      </w:r>
      <w:r w:rsidRPr="002E2CC4">
        <w:rPr>
          <w:rStyle w:val="Emphasis"/>
        </w:rPr>
        <w:t xml:space="preserve">-related </w:t>
      </w:r>
      <w:r w:rsidRPr="00F1103A">
        <w:rPr>
          <w:rStyle w:val="Emphasis"/>
          <w:highlight w:val="green"/>
        </w:rPr>
        <w:t>disasters</w:t>
      </w:r>
      <w:r w:rsidRPr="002E2CC4">
        <w:rPr>
          <w:rStyle w:val="StyleUnderline"/>
        </w:rPr>
        <w:t>.</w:t>
      </w:r>
      <w:r w:rsidRPr="00C23517">
        <w:rPr>
          <w:sz w:val="16"/>
        </w:rPr>
        <w:t>3</w:t>
      </w:r>
    </w:p>
    <w:p w14:paraId="0255CF22" w14:textId="77777777" w:rsidR="000D19BF" w:rsidRPr="001C3502" w:rsidRDefault="000D19BF" w:rsidP="000D19BF">
      <w:pPr>
        <w:rPr>
          <w:rStyle w:val="StyleUnderline"/>
        </w:rPr>
      </w:pPr>
      <w:r w:rsidRPr="00F1103A">
        <w:rPr>
          <w:rStyle w:val="StyleUnderline"/>
          <w:highlight w:val="green"/>
        </w:rPr>
        <w:t>This is</w:t>
      </w:r>
      <w:r w:rsidRPr="00F1103A">
        <w:rPr>
          <w:sz w:val="16"/>
          <w:highlight w:val="green"/>
        </w:rPr>
        <w:t xml:space="preserve"> </w:t>
      </w:r>
      <w:r w:rsidRPr="00F1103A">
        <w:rPr>
          <w:rStyle w:val="Emphasis"/>
          <w:highlight w:val="green"/>
        </w:rPr>
        <w:t>corporate capture</w:t>
      </w:r>
      <w:r w:rsidRPr="00C23517">
        <w:rPr>
          <w:sz w:val="16"/>
        </w:rPr>
        <w:t xml:space="preserve">, </w:t>
      </w:r>
      <w:r w:rsidRPr="00BD3C68">
        <w:rPr>
          <w:rStyle w:val="StyleUnderline"/>
        </w:rPr>
        <w:t>whereby</w:t>
      </w:r>
      <w:r w:rsidRPr="00BD3C68">
        <w:rPr>
          <w:sz w:val="16"/>
        </w:rPr>
        <w:t xml:space="preserve"> </w:t>
      </w:r>
      <w:r w:rsidRPr="00BD3C68">
        <w:rPr>
          <w:rStyle w:val="StyleUnderline"/>
        </w:rPr>
        <w:t>agencies</w:t>
      </w:r>
      <w:r w:rsidRPr="00BD3C68">
        <w:rPr>
          <w:sz w:val="16"/>
        </w:rPr>
        <w:t xml:space="preserve"> </w:t>
      </w:r>
      <w:r w:rsidRPr="00BD3C68">
        <w:rPr>
          <w:rStyle w:val="StyleUnderline"/>
        </w:rPr>
        <w:t>meant</w:t>
      </w:r>
      <w:r w:rsidRPr="00BD3C68">
        <w:rPr>
          <w:sz w:val="16"/>
        </w:rPr>
        <w:t xml:space="preserve"> </w:t>
      </w:r>
      <w:r w:rsidRPr="00BD3C68">
        <w:rPr>
          <w:rStyle w:val="StyleUnderline"/>
        </w:rPr>
        <w:t>to</w:t>
      </w:r>
      <w:r w:rsidRPr="00BD3C68">
        <w:rPr>
          <w:sz w:val="16"/>
        </w:rPr>
        <w:t xml:space="preserve"> </w:t>
      </w:r>
      <w:r w:rsidRPr="00BD3C68">
        <w:rPr>
          <w:rStyle w:val="StyleUnderline"/>
        </w:rPr>
        <w:t>control</w:t>
      </w:r>
      <w:r w:rsidRPr="00BD3C68">
        <w:rPr>
          <w:sz w:val="16"/>
        </w:rPr>
        <w:t xml:space="preserve"> corporate </w:t>
      </w:r>
      <w:r w:rsidRPr="00BD3C68">
        <w:rPr>
          <w:rStyle w:val="StyleUnderline"/>
        </w:rPr>
        <w:t>behavior</w:t>
      </w:r>
      <w:r w:rsidRPr="00BD3C68">
        <w:rPr>
          <w:sz w:val="16"/>
        </w:rPr>
        <w:t xml:space="preserve"> instead </w:t>
      </w:r>
      <w:r w:rsidRPr="00BD3C68">
        <w:rPr>
          <w:rStyle w:val="StyleUnderline"/>
        </w:rPr>
        <w:t>are</w:t>
      </w:r>
      <w:r w:rsidRPr="00BD3C68">
        <w:rPr>
          <w:sz w:val="16"/>
        </w:rPr>
        <w:t xml:space="preserve"> </w:t>
      </w:r>
      <w:r w:rsidRPr="00BD3C68">
        <w:rPr>
          <w:rStyle w:val="StyleUnderline"/>
        </w:rPr>
        <w:t>controlled</w:t>
      </w:r>
      <w:r w:rsidRPr="00BD3C68">
        <w:rPr>
          <w:sz w:val="16"/>
        </w:rPr>
        <w:t xml:space="preserve"> </w:t>
      </w:r>
      <w:r w:rsidRPr="00BD3C68">
        <w:rPr>
          <w:rStyle w:val="StyleUnderline"/>
        </w:rPr>
        <w:t>by</w:t>
      </w:r>
      <w:r w:rsidRPr="00BD3C68">
        <w:rPr>
          <w:sz w:val="16"/>
        </w:rPr>
        <w:t xml:space="preserve"> </w:t>
      </w:r>
      <w:r w:rsidRPr="00BD3C68">
        <w:rPr>
          <w:rStyle w:val="StyleUnderline"/>
        </w:rPr>
        <w:t>corporate</w:t>
      </w:r>
      <w:r w:rsidRPr="00BD3C68">
        <w:rPr>
          <w:sz w:val="16"/>
        </w:rPr>
        <w:t xml:space="preserve"> </w:t>
      </w:r>
      <w:r w:rsidRPr="00BD3C68">
        <w:rPr>
          <w:rStyle w:val="StyleUnderline"/>
        </w:rPr>
        <w:t>leaders</w:t>
      </w:r>
      <w:r w:rsidRPr="00BD3C68">
        <w:rPr>
          <w:sz w:val="16"/>
        </w:rPr>
        <w:t xml:space="preserve"> </w:t>
      </w:r>
      <w:r w:rsidRPr="00BD3C68">
        <w:rPr>
          <w:rStyle w:val="StyleUnderline"/>
        </w:rPr>
        <w:t>to</w:t>
      </w:r>
      <w:r w:rsidRPr="00BD3C68">
        <w:rPr>
          <w:sz w:val="16"/>
        </w:rPr>
        <w:t xml:space="preserve"> </w:t>
      </w:r>
      <w:r w:rsidRPr="00BD3C68">
        <w:rPr>
          <w:rStyle w:val="StyleUnderline"/>
        </w:rPr>
        <w:t>advance</w:t>
      </w:r>
      <w:r w:rsidRPr="00BD3C68">
        <w:rPr>
          <w:sz w:val="16"/>
        </w:rPr>
        <w:t xml:space="preserve"> their </w:t>
      </w:r>
      <w:r w:rsidRPr="00BD3C68">
        <w:rPr>
          <w:rStyle w:val="StyleUnderline"/>
        </w:rPr>
        <w:t>economic</w:t>
      </w:r>
      <w:r w:rsidRPr="00BD3C68">
        <w:rPr>
          <w:sz w:val="16"/>
        </w:rPr>
        <w:t xml:space="preserve"> </w:t>
      </w:r>
      <w:r w:rsidRPr="00BD3C68">
        <w:rPr>
          <w:rStyle w:val="StyleUnderline"/>
        </w:rPr>
        <w:t>interests</w:t>
      </w:r>
      <w:r w:rsidRPr="00C23517">
        <w:rPr>
          <w:sz w:val="16"/>
        </w:rPr>
        <w:t xml:space="preserve">.4 But considered more broadly, </w:t>
      </w:r>
      <w:r w:rsidRPr="001C3502">
        <w:rPr>
          <w:rStyle w:val="StyleUnderline"/>
        </w:rPr>
        <w:t xml:space="preserve">corporate capture </w:t>
      </w:r>
      <w:r w:rsidRPr="00F1103A">
        <w:rPr>
          <w:rStyle w:val="StyleUnderline"/>
          <w:highlight w:val="green"/>
        </w:rPr>
        <w:t xml:space="preserve">extends </w:t>
      </w:r>
      <w:r w:rsidRPr="00F1103A">
        <w:rPr>
          <w:rStyle w:val="Emphasis"/>
          <w:highlight w:val="green"/>
        </w:rPr>
        <w:t>far beyond</w:t>
      </w:r>
      <w:r w:rsidRPr="001C3502">
        <w:rPr>
          <w:rStyle w:val="StyleUnderline"/>
        </w:rPr>
        <w:t xml:space="preserve"> </w:t>
      </w:r>
      <w:r w:rsidRPr="00C23517">
        <w:rPr>
          <w:sz w:val="16"/>
        </w:rPr>
        <w:t xml:space="preserve">the capture of a few </w:t>
      </w:r>
      <w:r w:rsidRPr="00F1103A">
        <w:rPr>
          <w:rStyle w:val="Emphasis"/>
          <w:highlight w:val="gree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F1103A">
        <w:rPr>
          <w:rStyle w:val="Emphasis"/>
          <w:highlight w:val="green"/>
        </w:rPr>
        <w:t>strangle</w:t>
      </w:r>
      <w:r w:rsidRPr="001C3502">
        <w:rPr>
          <w:rStyle w:val="Emphasis"/>
        </w:rPr>
        <w:t xml:space="preserve">hold on </w:t>
      </w:r>
      <w:r w:rsidRPr="00F1103A">
        <w:rPr>
          <w:rStyle w:val="Emphasis"/>
          <w:highlight w:val="green"/>
        </w:rPr>
        <w:t>our economy and life</w:t>
      </w:r>
      <w:r w:rsidRPr="00F1103A">
        <w:rPr>
          <w:rStyle w:val="StyleUnderline"/>
          <w:highlight w:val="green"/>
        </w:rPr>
        <w:t>.</w:t>
      </w:r>
    </w:p>
    <w:p w14:paraId="30F7F58A" w14:textId="77777777" w:rsidR="000D19BF" w:rsidRPr="00C23517" w:rsidRDefault="000D19BF" w:rsidP="000D19BF">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33936CBA" w14:textId="77777777" w:rsidR="000D19BF" w:rsidRPr="00C23517" w:rsidRDefault="000D19BF" w:rsidP="000D19BF">
      <w:pPr>
        <w:rPr>
          <w:sz w:val="16"/>
        </w:rPr>
      </w:pPr>
      <w:r w:rsidRPr="00C23517">
        <w:rPr>
          <w:sz w:val="16"/>
        </w:rPr>
        <w:t xml:space="preserve">Indeed, the </w:t>
      </w:r>
      <w:r w:rsidRPr="00F1103A">
        <w:rPr>
          <w:rStyle w:val="StyleUnderline"/>
          <w:highlight w:val="gree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F1103A">
        <w:rPr>
          <w:rStyle w:val="Emphasis"/>
          <w:highlight w:val="gree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39BEF1E3" w14:textId="77777777" w:rsidR="000D19BF" w:rsidRPr="00C23517" w:rsidRDefault="000D19BF" w:rsidP="000D19BF">
      <w:pPr>
        <w:rPr>
          <w:sz w:val="16"/>
        </w:rPr>
      </w:pPr>
      <w:r w:rsidRPr="00C23517">
        <w:rPr>
          <w:sz w:val="16"/>
        </w:rPr>
        <w:t>Life as Commodity</w:t>
      </w:r>
    </w:p>
    <w:p w14:paraId="6D5274E4" w14:textId="77777777" w:rsidR="000D19BF" w:rsidRPr="00C23517" w:rsidRDefault="000D19BF" w:rsidP="000D19BF">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0F5B5075" w14:textId="77777777" w:rsidR="000D19BF" w:rsidRPr="00C23517" w:rsidRDefault="000D19BF" w:rsidP="000D19BF">
      <w:pPr>
        <w:rPr>
          <w:sz w:val="16"/>
        </w:rPr>
      </w:pPr>
      <w:r w:rsidRPr="00C23517">
        <w:rPr>
          <w:sz w:val="16"/>
        </w:rPr>
        <w:t xml:space="preserve">More and </w:t>
      </w:r>
      <w:r w:rsidRPr="006C474F">
        <w:rPr>
          <w:rStyle w:val="StyleUnderline"/>
        </w:rPr>
        <w:t xml:space="preserve">more of </w:t>
      </w:r>
      <w:r w:rsidRPr="00F1103A">
        <w:rPr>
          <w:rStyle w:val="StyleUnderline"/>
          <w:highlight w:val="green"/>
        </w:rPr>
        <w:t>society</w:t>
      </w:r>
      <w:r w:rsidRPr="006C474F">
        <w:rPr>
          <w:rStyle w:val="StyleUnderline"/>
        </w:rPr>
        <w:t xml:space="preserve"> has been </w:t>
      </w:r>
      <w:r w:rsidRPr="00F1103A">
        <w:rPr>
          <w:rStyle w:val="Emphasis"/>
          <w:highlight w:val="green"/>
        </w:rPr>
        <w:t xml:space="preserve">converted </w:t>
      </w:r>
      <w:r w:rsidRPr="003B16FD">
        <w:rPr>
          <w:rStyle w:val="Emphasis"/>
        </w:rPr>
        <w:t>in</w:t>
      </w:r>
      <w:r w:rsidRPr="00F1103A">
        <w:rPr>
          <w:rStyle w:val="Emphasis"/>
          <w:highlight w:val="gree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F1103A">
        <w:rPr>
          <w:rStyle w:val="StyleUnderline"/>
          <w:highlight w:val="green"/>
        </w:rPr>
        <w:t>the corporation is</w:t>
      </w:r>
      <w:r w:rsidRPr="00A566FB">
        <w:rPr>
          <w:rStyle w:val="StyleUnderline"/>
        </w:rPr>
        <w:t xml:space="preserve"> just </w:t>
      </w:r>
      <w:r w:rsidRPr="00F1103A">
        <w:rPr>
          <w:rStyle w:val="StyleUnderline"/>
          <w:highlight w:val="green"/>
        </w:rPr>
        <w:t xml:space="preserve">a </w:t>
      </w:r>
      <w:r w:rsidRPr="00F1103A">
        <w:rPr>
          <w:rStyle w:val="Emphasis"/>
          <w:highlight w:val="green"/>
        </w:rPr>
        <w:t>creature of law</w:t>
      </w:r>
      <w:r w:rsidRPr="00F1103A">
        <w:rPr>
          <w:rStyle w:val="StyleUnderline"/>
          <w:highlight w:val="green"/>
        </w:rPr>
        <w:t xml:space="preserve"> that </w:t>
      </w:r>
      <w:r w:rsidRPr="00F1103A">
        <w:rPr>
          <w:rStyle w:val="Emphasis"/>
          <w:highlight w:val="green"/>
        </w:rPr>
        <w:t>limits individual liability</w:t>
      </w:r>
      <w:r w:rsidRPr="00A566FB">
        <w:rPr>
          <w:rStyle w:val="StyleUnderline"/>
        </w:rPr>
        <w:t>.</w:t>
      </w:r>
      <w:r w:rsidRPr="00C23517">
        <w:rPr>
          <w:sz w:val="16"/>
        </w:rPr>
        <w:t xml:space="preserve"> Rather, </w:t>
      </w:r>
      <w:r w:rsidRPr="00F1103A">
        <w:rPr>
          <w:rStyle w:val="StyleUnderline"/>
          <w:highlight w:val="green"/>
        </w:rPr>
        <w:t>the</w:t>
      </w:r>
      <w:r w:rsidRPr="006C474F">
        <w:rPr>
          <w:rStyle w:val="StyleUnderline"/>
        </w:rPr>
        <w:t xml:space="preserve"> primary </w:t>
      </w:r>
      <w:r w:rsidRPr="00F1103A">
        <w:rPr>
          <w:rStyle w:val="StyleUnderline"/>
          <w:highlight w:val="green"/>
        </w:rPr>
        <w:t>challenge is</w:t>
      </w:r>
      <w:r w:rsidRPr="00C23517">
        <w:rPr>
          <w:sz w:val="16"/>
        </w:rPr>
        <w:t xml:space="preserve"> the </w:t>
      </w:r>
      <w:r w:rsidRPr="006C474F">
        <w:rPr>
          <w:rStyle w:val="Emphasis"/>
        </w:rPr>
        <w:t>accum</w:t>
      </w:r>
      <w:r w:rsidRPr="00F1103A">
        <w:rPr>
          <w:rStyle w:val="Emphasis"/>
          <w:highlight w:val="green"/>
        </w:rPr>
        <w:t>ulation of wealth and power</w:t>
      </w:r>
      <w:r w:rsidRPr="00C23517">
        <w:rPr>
          <w:sz w:val="16"/>
        </w:rPr>
        <w:t xml:space="preserve"> that </w:t>
      </w:r>
      <w:r w:rsidRPr="00F1103A">
        <w:rPr>
          <w:rStyle w:val="StyleUnderline"/>
          <w:highlight w:val="green"/>
        </w:rPr>
        <w:t>the</w:t>
      </w:r>
      <w:r w:rsidRPr="00F1103A">
        <w:rPr>
          <w:sz w:val="16"/>
          <w:highlight w:val="green"/>
        </w:rPr>
        <w:t xml:space="preserve"> </w:t>
      </w:r>
      <w:r w:rsidRPr="00F1103A">
        <w:rPr>
          <w:rStyle w:val="StyleUnderline"/>
          <w:highlight w:val="green"/>
        </w:rPr>
        <w:t>corporate</w:t>
      </w:r>
      <w:r w:rsidRPr="00F1103A">
        <w:rPr>
          <w:sz w:val="16"/>
          <w:highlight w:val="green"/>
        </w:rPr>
        <w:t xml:space="preserve"> </w:t>
      </w:r>
      <w:r w:rsidRPr="00F1103A">
        <w:rPr>
          <w:rStyle w:val="StyleUnderline"/>
          <w:highlight w:val="green"/>
        </w:rPr>
        <w:t>form</w:t>
      </w:r>
      <w:r w:rsidRPr="00F1103A">
        <w:rPr>
          <w:sz w:val="16"/>
          <w:highlight w:val="green"/>
        </w:rPr>
        <w:t xml:space="preserve"> </w:t>
      </w:r>
      <w:r w:rsidRPr="00F1103A">
        <w:rPr>
          <w:rStyle w:val="StyleUnderline"/>
          <w:highlight w:val="green"/>
        </w:rPr>
        <w:t>has</w:t>
      </w:r>
      <w:r w:rsidRPr="00F1103A">
        <w:rPr>
          <w:sz w:val="16"/>
          <w:highlight w:val="green"/>
        </w:rPr>
        <w:t xml:space="preserve"> </w:t>
      </w:r>
      <w:r w:rsidRPr="00F1103A">
        <w:rPr>
          <w:rStyle w:val="StyleUnderline"/>
          <w:highlight w:val="gree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3D2A551F" w14:textId="77777777" w:rsidR="000D19BF" w:rsidRPr="00C23517" w:rsidRDefault="000D19BF" w:rsidP="000D19BF">
      <w:pPr>
        <w:rPr>
          <w:sz w:val="16"/>
        </w:rPr>
      </w:pPr>
      <w:r w:rsidRPr="00C23517">
        <w:rPr>
          <w:sz w:val="16"/>
        </w:rPr>
        <w:t xml:space="preserve">Politics. These days, it is often noted that US democracy is in peril.7 And it is true that </w:t>
      </w:r>
      <w:r w:rsidRPr="00CC2890">
        <w:rPr>
          <w:rStyle w:val="Emphasis"/>
        </w:rPr>
        <w:t xml:space="preserve">a </w:t>
      </w:r>
      <w:r w:rsidRPr="00F1103A">
        <w:rPr>
          <w:rStyle w:val="Emphasis"/>
          <w:highlight w:val="green"/>
        </w:rPr>
        <w:t>rising authoritarian tide</w:t>
      </w:r>
      <w:r w:rsidRPr="00F1103A">
        <w:rPr>
          <w:rStyle w:val="StyleUnderline"/>
          <w:highlight w:val="gree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F1103A">
        <w:rPr>
          <w:rStyle w:val="StyleUnderline"/>
          <w:highlight w:val="green"/>
        </w:rPr>
        <w:t>government</w:t>
      </w:r>
      <w:r w:rsidRPr="00C23517">
        <w:rPr>
          <w:sz w:val="16"/>
        </w:rPr>
        <w:t xml:space="preserve"> today </w:t>
      </w:r>
      <w:r w:rsidRPr="00F1103A">
        <w:rPr>
          <w:rStyle w:val="StyleUnderline"/>
          <w:highlight w:val="gree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F1103A">
        <w:rPr>
          <w:rStyle w:val="Emphasis"/>
          <w:highlight w:val="gree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w:t>
      </w:r>
      <w:proofErr w:type="spellStart"/>
      <w:r w:rsidRPr="00C23517">
        <w:rPr>
          <w:sz w:val="16"/>
        </w:rPr>
        <w:t>Gilens</w:t>
      </w:r>
      <w:proofErr w:type="spellEnd"/>
      <w:r w:rsidRPr="00C23517">
        <w:rPr>
          <w:sz w:val="16"/>
        </w:rPr>
        <w:t xml:space="preserve">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F1103A">
        <w:rPr>
          <w:rStyle w:val="Emphasis"/>
          <w:highlight w:val="green"/>
        </w:rPr>
        <w:t>B]</w:t>
      </w:r>
      <w:proofErr w:type="spellStart"/>
      <w:r w:rsidRPr="00F1103A">
        <w:rPr>
          <w:rStyle w:val="Emphasis"/>
          <w:highlight w:val="green"/>
        </w:rPr>
        <w:t>usiness</w:t>
      </w:r>
      <w:proofErr w:type="spellEnd"/>
      <w:r w:rsidRPr="00F1103A">
        <w:rPr>
          <w:rStyle w:val="Emphasis"/>
          <w:highlight w:val="green"/>
        </w:rPr>
        <w:t xml:space="preserve"> interests have </w:t>
      </w:r>
      <w:r w:rsidRPr="00F1103A">
        <w:rPr>
          <w:rStyle w:val="Emphasis"/>
          <w:highlight w:val="green"/>
        </w:rPr>
        <w:lastRenderedPageBreak/>
        <w:t>substantial</w:t>
      </w:r>
      <w:r w:rsidRPr="00CC2890">
        <w:rPr>
          <w:rStyle w:val="Emphasis"/>
        </w:rPr>
        <w:t xml:space="preserve"> independent </w:t>
      </w:r>
      <w:r w:rsidRPr="00F1103A">
        <w:rPr>
          <w:rStyle w:val="Emphasis"/>
          <w:highlight w:val="green"/>
        </w:rPr>
        <w:t>impacts on</w:t>
      </w:r>
      <w:r w:rsidRPr="00C23517">
        <w:rPr>
          <w:sz w:val="16"/>
        </w:rPr>
        <w:t xml:space="preserve"> U.S. government </w:t>
      </w:r>
      <w:r w:rsidRPr="00F1103A">
        <w:rPr>
          <w:rStyle w:val="Emphasis"/>
          <w:highlight w:val="green"/>
        </w:rPr>
        <w:t>policy</w:t>
      </w:r>
      <w:r w:rsidRPr="00C23517">
        <w:rPr>
          <w:sz w:val="16"/>
        </w:rPr>
        <w:t xml:space="preserve">, </w:t>
      </w:r>
      <w:r w:rsidRPr="00F1103A">
        <w:rPr>
          <w:rStyle w:val="StyleUnderline"/>
          <w:highlight w:val="green"/>
        </w:rPr>
        <w:t>while</w:t>
      </w:r>
      <w:r w:rsidRPr="00F1103A">
        <w:rPr>
          <w:sz w:val="16"/>
          <w:highlight w:val="green"/>
        </w:rPr>
        <w:t xml:space="preserve"> </w:t>
      </w:r>
      <w:r w:rsidRPr="003B16FD">
        <w:rPr>
          <w:rStyle w:val="StyleUnderline"/>
        </w:rPr>
        <w:t>average</w:t>
      </w:r>
      <w:r w:rsidRPr="003B16FD">
        <w:rPr>
          <w:sz w:val="16"/>
        </w:rPr>
        <w:t xml:space="preserve"> </w:t>
      </w:r>
      <w:r w:rsidRPr="00F1103A">
        <w:rPr>
          <w:rStyle w:val="StyleUnderline"/>
          <w:highlight w:val="green"/>
        </w:rPr>
        <w:t>citizens</w:t>
      </w:r>
      <w:r w:rsidRPr="00C23517">
        <w:rPr>
          <w:sz w:val="16"/>
        </w:rPr>
        <w:t xml:space="preserve"> and mass-based interest groups </w:t>
      </w:r>
      <w:r w:rsidRPr="00F1103A">
        <w:rPr>
          <w:rStyle w:val="StyleUnderline"/>
          <w:highlight w:val="green"/>
        </w:rPr>
        <w:t>have</w:t>
      </w:r>
      <w:r w:rsidRPr="00F1103A">
        <w:rPr>
          <w:sz w:val="16"/>
          <w:highlight w:val="green"/>
        </w:rPr>
        <w:t xml:space="preserve"> </w:t>
      </w:r>
      <w:r w:rsidRPr="00F1103A">
        <w:rPr>
          <w:rStyle w:val="StyleUnderline"/>
          <w:highlight w:val="green"/>
        </w:rPr>
        <w:t>little</w:t>
      </w:r>
      <w:r w:rsidRPr="00C23517">
        <w:rPr>
          <w:sz w:val="16"/>
        </w:rPr>
        <w:t xml:space="preserve"> or no independent </w:t>
      </w:r>
      <w:r w:rsidRPr="00F1103A">
        <w:rPr>
          <w:rStyle w:val="StyleUnderline"/>
          <w:highlight w:val="green"/>
        </w:rPr>
        <w:t>influence</w:t>
      </w:r>
      <w:r w:rsidRPr="00C23517">
        <w:rPr>
          <w:sz w:val="16"/>
        </w:rPr>
        <w:t>.”9</w:t>
      </w:r>
    </w:p>
    <w:p w14:paraId="1C105E15" w14:textId="77777777" w:rsidR="000D19BF" w:rsidRPr="00C23517" w:rsidRDefault="000D19BF" w:rsidP="000D19BF">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3AF5FA9C" w14:textId="77777777" w:rsidR="000D19BF" w:rsidRPr="00E61B89" w:rsidRDefault="000D19BF" w:rsidP="000D19BF">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F1103A">
        <w:rPr>
          <w:rStyle w:val="Emphasis"/>
          <w:highlight w:val="gree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F1103A">
        <w:rPr>
          <w:rStyle w:val="Emphasis"/>
          <w:highlight w:val="green"/>
        </w:rPr>
        <w:t>tilt politics in their direction.</w:t>
      </w:r>
    </w:p>
    <w:p w14:paraId="099C083E" w14:textId="77777777" w:rsidR="000D19BF" w:rsidRPr="00C23517" w:rsidRDefault="000D19BF" w:rsidP="000D19BF">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 xml:space="preserve">corporate GDP is growing much faster than the </w:t>
      </w:r>
      <w:proofErr w:type="gramStart"/>
      <w:r w:rsidRPr="00E61B89">
        <w:rPr>
          <w:rStyle w:val="Emphasis"/>
        </w:rPr>
        <w:t>economy</w:t>
      </w:r>
      <w:r w:rsidRPr="00C23517">
        <w:rPr>
          <w:sz w:val="16"/>
        </w:rPr>
        <w:t xml:space="preserve"> as a whole</w:t>
      </w:r>
      <w:proofErr w:type="gramEnd"/>
      <w:r w:rsidRPr="00C23517">
        <w:rPr>
          <w:sz w:val="16"/>
        </w:rPr>
        <w:t xml:space="preserv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41F4F6A2" w14:textId="77777777" w:rsidR="000D19BF" w:rsidRPr="00C23517" w:rsidRDefault="000D19BF" w:rsidP="000D19BF">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6DA682F6" w14:textId="77777777" w:rsidR="000D19BF" w:rsidRPr="00C23517" w:rsidRDefault="000D19BF" w:rsidP="000D19BF">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w:t>
      </w:r>
      <w:proofErr w:type="gramStart"/>
      <w:r w:rsidRPr="00C23517">
        <w:rPr>
          <w:sz w:val="16"/>
        </w:rPr>
        <w:t>Common Sense</w:t>
      </w:r>
      <w:proofErr w:type="gramEnd"/>
      <w:r w:rsidRPr="00C23517">
        <w:rPr>
          <w:sz w:val="16"/>
        </w:rPr>
        <w:t xml:space="preserve"> Media found that </w:t>
      </w:r>
      <w:r w:rsidRPr="00E61B89">
        <w:rPr>
          <w:rStyle w:val="StyleUnderline"/>
        </w:rPr>
        <w:t>daily screen use was 5 hours and 33 minutes</w:t>
      </w:r>
      <w:r w:rsidRPr="00C23517">
        <w:rPr>
          <w:sz w:val="16"/>
        </w:rPr>
        <w:t>—49 minutes higher than just two years earlier.16</w:t>
      </w:r>
    </w:p>
    <w:p w14:paraId="27FAF69A" w14:textId="77777777" w:rsidR="000D19BF" w:rsidRPr="00C23517" w:rsidRDefault="000D19BF" w:rsidP="000D19BF">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61D346B0" w14:textId="77777777" w:rsidR="000D19BF" w:rsidRPr="00C23517" w:rsidRDefault="000D19BF" w:rsidP="000D19BF">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014BB87D" w14:textId="77777777" w:rsidR="000D19BF" w:rsidRPr="00C23517" w:rsidRDefault="000D19BF" w:rsidP="000D19BF">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50F15220" w14:textId="77777777" w:rsidR="000D19BF" w:rsidRPr="00C23517" w:rsidRDefault="000D19BF" w:rsidP="000D19BF">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F1103A">
        <w:rPr>
          <w:rStyle w:val="StyleUnderline"/>
          <w:highlight w:val="green"/>
        </w:rPr>
        <w:t>effects have</w:t>
      </w:r>
      <w:r w:rsidRPr="00C23517">
        <w:rPr>
          <w:sz w:val="16"/>
        </w:rPr>
        <w:t xml:space="preserve"> often </w:t>
      </w:r>
      <w:r w:rsidRPr="00F1103A">
        <w:rPr>
          <w:rStyle w:val="StyleUnderline"/>
          <w:highlight w:val="green"/>
        </w:rPr>
        <w:t>been</w:t>
      </w:r>
      <w:r w:rsidRPr="00F1103A">
        <w:rPr>
          <w:sz w:val="16"/>
          <w:highlight w:val="green"/>
        </w:rPr>
        <w:t xml:space="preserve"> </w:t>
      </w:r>
      <w:r w:rsidRPr="00F1103A">
        <w:rPr>
          <w:rStyle w:val="StyleUnderline"/>
          <w:highlight w:val="green"/>
        </w:rPr>
        <w:t>politically</w:t>
      </w:r>
      <w:r w:rsidRPr="00F1103A">
        <w:rPr>
          <w:sz w:val="16"/>
          <w:highlight w:val="green"/>
        </w:rPr>
        <w:t xml:space="preserve"> </w:t>
      </w:r>
      <w:r w:rsidRPr="00F1103A">
        <w:rPr>
          <w:rStyle w:val="StyleUnderline"/>
          <w:highlight w:val="green"/>
        </w:rPr>
        <w:t>demobilizing</w:t>
      </w:r>
      <w:r w:rsidRPr="00C23517">
        <w:rPr>
          <w:sz w:val="16"/>
        </w:rPr>
        <w:t>. “</w:t>
      </w:r>
      <w:r w:rsidRPr="00F1103A">
        <w:rPr>
          <w:rStyle w:val="Emphasis"/>
          <w:highlight w:val="green"/>
        </w:rPr>
        <w:t>The cult of individualism</w:t>
      </w:r>
      <w:r w:rsidRPr="00C23517">
        <w:rPr>
          <w:sz w:val="16"/>
        </w:rPr>
        <w:t xml:space="preserve">,” Quart writes, has </w:t>
      </w:r>
      <w:r w:rsidRPr="00F1103A">
        <w:rPr>
          <w:rStyle w:val="StyleUnderline"/>
          <w:highlight w:val="green"/>
        </w:rPr>
        <w:t>led to</w:t>
      </w:r>
      <w:r w:rsidRPr="00E61B89">
        <w:rPr>
          <w:rStyle w:val="StyleUnderline"/>
        </w:rPr>
        <w:t xml:space="preserve"> a “nagging </w:t>
      </w:r>
      <w:r w:rsidRPr="00F1103A">
        <w:rPr>
          <w:rStyle w:val="StyleUnderline"/>
          <w:highlight w:val="green"/>
        </w:rPr>
        <w:t>sense</w:t>
      </w:r>
      <w:r w:rsidRPr="00C23517">
        <w:rPr>
          <w:sz w:val="16"/>
        </w:rPr>
        <w:t xml:space="preserve"> that our </w:t>
      </w:r>
      <w:r w:rsidRPr="00F1103A">
        <w:rPr>
          <w:rStyle w:val="Emphasis"/>
          <w:highlight w:val="green"/>
        </w:rPr>
        <w:t>failure is ours alone</w:t>
      </w:r>
      <w:r w:rsidRPr="00C23517">
        <w:rPr>
          <w:sz w:val="16"/>
        </w:rPr>
        <w:t xml:space="preserve">.” </w:t>
      </w:r>
      <w:r w:rsidRPr="00F1103A">
        <w:rPr>
          <w:rStyle w:val="StyleUnderline"/>
          <w:highlight w:val="green"/>
        </w:rPr>
        <w:t>This</w:t>
      </w:r>
      <w:r w:rsidRPr="00C23517">
        <w:rPr>
          <w:sz w:val="16"/>
        </w:rPr>
        <w:t xml:space="preserve"> </w:t>
      </w:r>
      <w:r w:rsidRPr="00E61B89">
        <w:rPr>
          <w:rStyle w:val="StyleUnderline"/>
        </w:rPr>
        <w:t>myth</w:t>
      </w:r>
      <w:r w:rsidRPr="00C23517">
        <w:rPr>
          <w:sz w:val="16"/>
        </w:rPr>
        <w:t>, she adds, “</w:t>
      </w:r>
      <w:r w:rsidRPr="00F1103A">
        <w:rPr>
          <w:rStyle w:val="StyleUnderline"/>
          <w:highlight w:val="green"/>
        </w:rPr>
        <w:t>drops</w:t>
      </w:r>
      <w:r w:rsidRPr="00C23517">
        <w:rPr>
          <w:sz w:val="16"/>
        </w:rPr>
        <w:t xml:space="preserve"> the </w:t>
      </w:r>
      <w:r w:rsidRPr="00F1103A">
        <w:rPr>
          <w:rStyle w:val="StyleUnderline"/>
          <w:highlight w:val="green"/>
        </w:rPr>
        <w:t>blame</w:t>
      </w:r>
      <w:r w:rsidRPr="00F1103A">
        <w:rPr>
          <w:sz w:val="16"/>
          <w:highlight w:val="green"/>
        </w:rPr>
        <w:t xml:space="preserve"> </w:t>
      </w:r>
      <w:r w:rsidRPr="00F1103A">
        <w:rPr>
          <w:rStyle w:val="StyleUnderline"/>
          <w:highlight w:val="green"/>
        </w:rPr>
        <w:t>for</w:t>
      </w:r>
      <w:r w:rsidRPr="00F1103A">
        <w:rPr>
          <w:sz w:val="16"/>
          <w:highlight w:val="green"/>
        </w:rPr>
        <w:t xml:space="preserve"> </w:t>
      </w:r>
      <w:r w:rsidRPr="00F1103A">
        <w:rPr>
          <w:rStyle w:val="StyleUnderline"/>
          <w:highlight w:val="green"/>
        </w:rPr>
        <w:t>inequality</w:t>
      </w:r>
      <w:r w:rsidRPr="00F1103A">
        <w:rPr>
          <w:sz w:val="16"/>
          <w:highlight w:val="green"/>
        </w:rPr>
        <w:t xml:space="preserve"> </w:t>
      </w:r>
      <w:r w:rsidRPr="00F1103A">
        <w:rPr>
          <w:rStyle w:val="StyleUnderline"/>
          <w:highlight w:val="green"/>
        </w:rPr>
        <w:t>in</w:t>
      </w:r>
      <w:r w:rsidRPr="00F1103A">
        <w:rPr>
          <w:sz w:val="16"/>
          <w:highlight w:val="green"/>
        </w:rPr>
        <w:t xml:space="preserve"> </w:t>
      </w:r>
      <w:r w:rsidRPr="00F1103A">
        <w:rPr>
          <w:rStyle w:val="StyleUnderline"/>
          <w:highlight w:val="green"/>
        </w:rPr>
        <w:t>our laps, while</w:t>
      </w:r>
      <w:r w:rsidRPr="00C23517">
        <w:rPr>
          <w:sz w:val="16"/>
        </w:rPr>
        <w:t xml:space="preserve"> our </w:t>
      </w:r>
      <w:r w:rsidRPr="00F1103A">
        <w:rPr>
          <w:rStyle w:val="Emphasis"/>
          <w:highlight w:val="green"/>
        </w:rPr>
        <w:t>flawed systems get off scot-free</w:t>
      </w:r>
      <w:r w:rsidRPr="00C23517">
        <w:rPr>
          <w:sz w:val="16"/>
        </w:rPr>
        <w:t>.”21</w:t>
      </w:r>
    </w:p>
    <w:p w14:paraId="54E870BD" w14:textId="77777777" w:rsidR="000D19BF" w:rsidRPr="00C23517" w:rsidRDefault="000D19BF" w:rsidP="000D19BF">
      <w:pPr>
        <w:rPr>
          <w:sz w:val="16"/>
        </w:rPr>
      </w:pPr>
      <w:r w:rsidRPr="00C23517">
        <w:rPr>
          <w:sz w:val="16"/>
        </w:rPr>
        <w:lastRenderedPageBreak/>
        <w:t>What about Nonprofits?</w:t>
      </w:r>
    </w:p>
    <w:p w14:paraId="7439E32A" w14:textId="77777777" w:rsidR="000D19BF" w:rsidRPr="00C23517" w:rsidRDefault="000D19BF" w:rsidP="000D19BF">
      <w:pPr>
        <w:rPr>
          <w:sz w:val="16"/>
        </w:rPr>
      </w:pPr>
      <w:r w:rsidRPr="00C23517">
        <w:rPr>
          <w:sz w:val="16"/>
        </w:rPr>
        <w:t xml:space="preserve">The </w:t>
      </w:r>
      <w:r w:rsidRPr="00F1103A">
        <w:rPr>
          <w:rStyle w:val="Emphasis"/>
          <w:highlight w:val="gree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F1103A">
        <w:rPr>
          <w:rStyle w:val="StyleUnderline"/>
          <w:highlight w:val="green"/>
        </w:rPr>
        <w:t xml:space="preserve">undermines </w:t>
      </w:r>
      <w:r w:rsidRPr="00F1103A">
        <w:rPr>
          <w:rStyle w:val="Emphasis"/>
        </w:rPr>
        <w:t>support</w:t>
      </w:r>
      <w:r w:rsidRPr="00F1103A">
        <w:rPr>
          <w:rStyle w:val="StyleUnderline"/>
        </w:rPr>
        <w:t xml:space="preserve"> for public sector provision of </w:t>
      </w:r>
      <w:r w:rsidRPr="00F1103A">
        <w:rPr>
          <w:rStyle w:val="Emphasis"/>
          <w:highlight w:val="green"/>
        </w:rPr>
        <w:t>public goods</w:t>
      </w:r>
      <w:r w:rsidRPr="00C23517">
        <w:rPr>
          <w:sz w:val="16"/>
        </w:rPr>
        <w:t xml:space="preserve">. </w:t>
      </w:r>
      <w:r w:rsidRPr="00E61B89">
        <w:rPr>
          <w:rStyle w:val="StyleUnderline"/>
        </w:rPr>
        <w:t>This</w:t>
      </w:r>
      <w:r w:rsidRPr="00C23517">
        <w:rPr>
          <w:sz w:val="16"/>
        </w:rPr>
        <w:t xml:space="preserve"> </w:t>
      </w:r>
      <w:r w:rsidRPr="00F1103A">
        <w:rPr>
          <w:rStyle w:val="StyleUnderline"/>
          <w:highlight w:val="green"/>
        </w:rPr>
        <w:t>results</w:t>
      </w:r>
      <w:r w:rsidRPr="00F1103A">
        <w:rPr>
          <w:sz w:val="16"/>
          <w:highlight w:val="green"/>
        </w:rPr>
        <w:t xml:space="preserve"> </w:t>
      </w:r>
      <w:r w:rsidRPr="00F1103A">
        <w:rPr>
          <w:rStyle w:val="StyleUnderline"/>
          <w:highlight w:val="green"/>
        </w:rPr>
        <w:t>in</w:t>
      </w:r>
      <w:r w:rsidRPr="00C23517">
        <w:rPr>
          <w:sz w:val="16"/>
        </w:rPr>
        <w:t xml:space="preserve"> what Quart calls </w:t>
      </w:r>
      <w:r w:rsidRPr="00E61B89">
        <w:rPr>
          <w:rStyle w:val="StyleUnderline"/>
        </w:rPr>
        <w:t>a</w:t>
      </w:r>
      <w:r w:rsidRPr="00C23517">
        <w:rPr>
          <w:sz w:val="16"/>
        </w:rPr>
        <w:t xml:space="preserve"> “</w:t>
      </w:r>
      <w:r w:rsidRPr="00F1103A">
        <w:rPr>
          <w:rStyle w:val="Emphasis"/>
          <w:highlight w:val="green"/>
        </w:rPr>
        <w:t xml:space="preserve">dystopian </w:t>
      </w:r>
      <w:r w:rsidRPr="00F1103A">
        <w:rPr>
          <w:rStyle w:val="Emphasis"/>
        </w:rPr>
        <w:t xml:space="preserve">social </w:t>
      </w:r>
      <w:r w:rsidRPr="00F1103A">
        <w:rPr>
          <w:rStyle w:val="Emphasis"/>
          <w:highlight w:val="gree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6BCCC0A9" w14:textId="77777777" w:rsidR="000D19BF" w:rsidRPr="00C23517" w:rsidRDefault="000D19BF" w:rsidP="000D19BF">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F1103A">
        <w:rPr>
          <w:rStyle w:val="StyleUnderline"/>
          <w:highlight w:val="green"/>
        </w:rPr>
        <w:t>to</w:t>
      </w:r>
      <w:r w:rsidRPr="00C23517">
        <w:rPr>
          <w:sz w:val="16"/>
        </w:rPr>
        <w:t xml:space="preserve"> try to </w:t>
      </w:r>
      <w:r w:rsidRPr="00F1103A">
        <w:rPr>
          <w:rStyle w:val="StyleUnderline"/>
          <w:highlight w:val="green"/>
        </w:rPr>
        <w:t>fill</w:t>
      </w:r>
      <w:r w:rsidRPr="00C23517">
        <w:rPr>
          <w:sz w:val="16"/>
        </w:rPr>
        <w:t xml:space="preserve"> in the </w:t>
      </w:r>
      <w:r w:rsidRPr="00F1103A">
        <w:rPr>
          <w:rStyle w:val="StyleUnderline"/>
          <w:highlight w:val="green"/>
        </w:rPr>
        <w:t>gaps</w:t>
      </w:r>
      <w:r w:rsidRPr="00F1103A">
        <w:rPr>
          <w:sz w:val="16"/>
          <w:highlight w:val="green"/>
        </w:rPr>
        <w:t xml:space="preserve"> </w:t>
      </w:r>
      <w:r w:rsidRPr="00F1103A">
        <w:rPr>
          <w:rStyle w:val="StyleUnderline"/>
          <w:highlight w:val="green"/>
        </w:rPr>
        <w:t>of</w:t>
      </w:r>
      <w:r w:rsidRPr="00C23517">
        <w:rPr>
          <w:sz w:val="16"/>
        </w:rPr>
        <w:t xml:space="preserve"> </w:t>
      </w:r>
      <w:r w:rsidRPr="00F1103A">
        <w:rPr>
          <w:rStyle w:val="Emphasis"/>
          <w:highlight w:val="green"/>
        </w:rPr>
        <w:t>austerity</w:t>
      </w:r>
      <w:r w:rsidRPr="00F1103A">
        <w:rPr>
          <w:sz w:val="16"/>
          <w:highlight w:val="green"/>
        </w:rPr>
        <w:t xml:space="preserve"> </w:t>
      </w:r>
      <w:r w:rsidRPr="00F1103A">
        <w:rPr>
          <w:rStyle w:val="StyleUnderline"/>
          <w:highlight w:val="green"/>
        </w:rPr>
        <w:t>created</w:t>
      </w:r>
      <w:r w:rsidRPr="00F1103A">
        <w:rPr>
          <w:sz w:val="16"/>
          <w:highlight w:val="green"/>
        </w:rPr>
        <w:t xml:space="preserve"> </w:t>
      </w:r>
      <w:r w:rsidRPr="00F1103A">
        <w:rPr>
          <w:rStyle w:val="StyleUnderline"/>
          <w:highlight w:val="green"/>
        </w:rPr>
        <w:t>by</w:t>
      </w:r>
      <w:r w:rsidRPr="00C23517">
        <w:rPr>
          <w:sz w:val="16"/>
        </w:rPr>
        <w:t xml:space="preserve"> the decline and </w:t>
      </w:r>
      <w:r w:rsidRPr="00F1103A">
        <w:rPr>
          <w:rStyle w:val="Emphasis"/>
          <w:highlight w:val="gree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xml:space="preserve">. In an interview with Jacobin, Melissa </w:t>
      </w:r>
      <w:proofErr w:type="spellStart"/>
      <w:r w:rsidRPr="00C23517">
        <w:rPr>
          <w:sz w:val="16"/>
        </w:rPr>
        <w:t>Naschek</w:t>
      </w:r>
      <w:proofErr w:type="spellEnd"/>
      <w:r w:rsidRPr="00C23517">
        <w:rPr>
          <w:sz w:val="16"/>
        </w:rPr>
        <w:t xml:space="preserve">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2907FDB8" w14:textId="77777777" w:rsidR="000D19BF" w:rsidRPr="00C23517" w:rsidRDefault="000D19BF" w:rsidP="000D19BF">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F1103A">
        <w:rPr>
          <w:rStyle w:val="Emphasis"/>
          <w:highlight w:val="green"/>
        </w:rPr>
        <w:t>form predates</w:t>
      </w:r>
      <w:r w:rsidRPr="00C23517">
        <w:rPr>
          <w:sz w:val="16"/>
        </w:rPr>
        <w:t xml:space="preserve"> the </w:t>
      </w:r>
      <w:r w:rsidRPr="00F1103A">
        <w:rPr>
          <w:rStyle w:val="Emphasis"/>
          <w:highlight w:val="green"/>
        </w:rPr>
        <w:t>content</w:t>
      </w:r>
      <w:r w:rsidRPr="00C23517">
        <w:rPr>
          <w:sz w:val="16"/>
        </w:rPr>
        <w:t xml:space="preserve">,” Spade observes. “That is worrying; </w:t>
      </w:r>
      <w:r w:rsidRPr="00F1103A">
        <w:rPr>
          <w:rStyle w:val="Emphasis"/>
          <w:highlight w:val="green"/>
        </w:rPr>
        <w:t>it is doing something to the imagination</w:t>
      </w:r>
      <w:r w:rsidRPr="00C23517">
        <w:rPr>
          <w:sz w:val="16"/>
        </w:rPr>
        <w:t>.”26</w:t>
      </w:r>
    </w:p>
    <w:p w14:paraId="329D4C18" w14:textId="77777777" w:rsidR="000D19BF" w:rsidRPr="00C23517" w:rsidRDefault="000D19BF" w:rsidP="000D19BF">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F1103A">
        <w:rPr>
          <w:rStyle w:val="StyleUnderline"/>
          <w:highlight w:val="green"/>
        </w:rPr>
        <w:t>movements</w:t>
      </w:r>
      <w:r w:rsidRPr="00F1103A">
        <w:rPr>
          <w:sz w:val="16"/>
          <w:highlight w:val="green"/>
        </w:rPr>
        <w:t xml:space="preserve"> </w:t>
      </w:r>
      <w:r w:rsidRPr="00F1103A">
        <w:rPr>
          <w:rStyle w:val="StyleUnderline"/>
          <w:highlight w:val="green"/>
        </w:rPr>
        <w:t>face</w:t>
      </w:r>
      <w:r w:rsidRPr="00C23517">
        <w:rPr>
          <w:sz w:val="16"/>
        </w:rPr>
        <w:t xml:space="preserve"> a </w:t>
      </w:r>
      <w:r w:rsidRPr="00F1103A">
        <w:rPr>
          <w:rStyle w:val="StyleUnderline"/>
          <w:highlight w:val="green"/>
        </w:rPr>
        <w:t>yin</w:t>
      </w:r>
      <w:r w:rsidRPr="00F1103A">
        <w:rPr>
          <w:sz w:val="16"/>
          <w:highlight w:val="green"/>
        </w:rPr>
        <w:t xml:space="preserve"> </w:t>
      </w:r>
      <w:r w:rsidRPr="00F1103A">
        <w:rPr>
          <w:rStyle w:val="StyleUnderline"/>
          <w:highlight w:val="green"/>
        </w:rPr>
        <w:t>and</w:t>
      </w:r>
      <w:r w:rsidRPr="00F1103A">
        <w:rPr>
          <w:sz w:val="16"/>
          <w:highlight w:val="green"/>
        </w:rPr>
        <w:t xml:space="preserve"> </w:t>
      </w:r>
      <w:r w:rsidRPr="00F1103A">
        <w:rPr>
          <w:rStyle w:val="StyleUnderline"/>
          <w:highlight w:val="green"/>
        </w:rPr>
        <w:t>yang</w:t>
      </w:r>
      <w:r w:rsidRPr="00F1103A">
        <w:rPr>
          <w:sz w:val="16"/>
          <w:highlight w:val="green"/>
        </w:rPr>
        <w:t xml:space="preserve"> </w:t>
      </w:r>
      <w:r w:rsidRPr="00F1103A">
        <w:rPr>
          <w:rStyle w:val="StyleUnderline"/>
          <w:highlight w:val="green"/>
        </w:rPr>
        <w:t>between</w:t>
      </w:r>
      <w:r w:rsidRPr="00F1103A">
        <w:rPr>
          <w:sz w:val="16"/>
          <w:highlight w:val="green"/>
        </w:rPr>
        <w:t xml:space="preserve"> </w:t>
      </w:r>
      <w:r w:rsidRPr="00F1103A">
        <w:rPr>
          <w:rStyle w:val="Emphasis"/>
        </w:rPr>
        <w:t>exaggerated</w:t>
      </w:r>
      <w:r w:rsidRPr="00C23517">
        <w:rPr>
          <w:sz w:val="16"/>
        </w:rPr>
        <w:t xml:space="preserve"> notions of </w:t>
      </w:r>
      <w:r w:rsidRPr="00F1103A">
        <w:rPr>
          <w:rStyle w:val="Emphasis"/>
          <w:highlight w:val="green"/>
        </w:rPr>
        <w:t>individualism</w:t>
      </w:r>
      <w:r w:rsidRPr="00C23517">
        <w:rPr>
          <w:sz w:val="16"/>
        </w:rPr>
        <w:t xml:space="preserve"> that can make effective management impossible</w:t>
      </w:r>
      <w:r w:rsidRPr="00E61B89">
        <w:rPr>
          <w:rStyle w:val="Emphasis"/>
        </w:rPr>
        <w:t xml:space="preserve"> </w:t>
      </w:r>
      <w:r w:rsidRPr="00F1103A">
        <w:rPr>
          <w:rStyle w:val="Emphasis"/>
          <w:highlight w:val="green"/>
        </w:rPr>
        <w:t>and exaggerated</w:t>
      </w:r>
      <w:r w:rsidRPr="00C23517">
        <w:rPr>
          <w:sz w:val="16"/>
        </w:rPr>
        <w:t xml:space="preserve"> notions of </w:t>
      </w:r>
      <w:r w:rsidRPr="00F1103A">
        <w:rPr>
          <w:rStyle w:val="Emphasis"/>
          <w:highlight w:val="green"/>
        </w:rPr>
        <w:t>collective governance</w:t>
      </w:r>
      <w:r w:rsidRPr="00C23517">
        <w:rPr>
          <w:sz w:val="16"/>
        </w:rPr>
        <w:t xml:space="preserve"> </w:t>
      </w:r>
      <w:r w:rsidRPr="00F1103A">
        <w:rPr>
          <w:rStyle w:val="StyleUnderline"/>
          <w:highlight w:val="green"/>
        </w:rPr>
        <w:t>that</w:t>
      </w:r>
      <w:r w:rsidRPr="00C23517">
        <w:rPr>
          <w:sz w:val="16"/>
        </w:rPr>
        <w:t xml:space="preserve"> </w:t>
      </w:r>
      <w:r w:rsidRPr="00E61B89">
        <w:rPr>
          <w:rStyle w:val="StyleUnderline"/>
        </w:rPr>
        <w:t>can</w:t>
      </w:r>
      <w:r w:rsidRPr="00C23517">
        <w:rPr>
          <w:sz w:val="16"/>
        </w:rPr>
        <w:t xml:space="preserve"> </w:t>
      </w:r>
      <w:r w:rsidRPr="00F1103A">
        <w:rPr>
          <w:rStyle w:val="StyleUnderline"/>
          <w:highlight w:val="green"/>
        </w:rPr>
        <w:t>make</w:t>
      </w:r>
      <w:r w:rsidRPr="00C23517">
        <w:rPr>
          <w:sz w:val="16"/>
        </w:rPr>
        <w:t xml:space="preserve"> </w:t>
      </w:r>
      <w:r w:rsidRPr="00F1103A">
        <w:rPr>
          <w:rStyle w:val="Emphasis"/>
          <w:highlight w:val="green"/>
        </w:rPr>
        <w:t>effective organizing</w:t>
      </w:r>
      <w:r w:rsidRPr="00C23517">
        <w:rPr>
          <w:sz w:val="16"/>
        </w:rPr>
        <w:t xml:space="preserve"> </w:t>
      </w:r>
      <w:r w:rsidRPr="00E61B89">
        <w:rPr>
          <w:rStyle w:val="StyleUnderline"/>
        </w:rPr>
        <w:t>exceedingly</w:t>
      </w:r>
      <w:r w:rsidRPr="00C23517">
        <w:rPr>
          <w:sz w:val="16"/>
        </w:rPr>
        <w:t xml:space="preserve"> </w:t>
      </w:r>
      <w:r w:rsidRPr="00F1103A">
        <w:rPr>
          <w:rStyle w:val="Emphasis"/>
          <w:highlight w:val="gree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F1103A">
        <w:rPr>
          <w:rStyle w:val="StyleUnderline"/>
          <w:highlight w:val="gree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F1103A">
        <w:rPr>
          <w:rStyle w:val="Emphasis"/>
          <w:highlight w:val="green"/>
        </w:rPr>
        <w:t>destructive loop</w:t>
      </w:r>
      <w:r w:rsidRPr="00F1103A">
        <w:rPr>
          <w:rStyle w:val="StyleUnderline"/>
          <w:highlight w:val="green"/>
        </w:rPr>
        <w:t xml:space="preserve"> that undermines</w:t>
      </w:r>
      <w:r w:rsidRPr="00C23517">
        <w:rPr>
          <w:sz w:val="16"/>
        </w:rPr>
        <w:t xml:space="preserve"> their </w:t>
      </w:r>
      <w:r w:rsidRPr="00F1103A">
        <w:rPr>
          <w:rStyle w:val="StyleUnderline"/>
          <w:highlight w:val="green"/>
        </w:rPr>
        <w:t>liberatory</w:t>
      </w:r>
      <w:r w:rsidRPr="00F1103A">
        <w:rPr>
          <w:sz w:val="16"/>
          <w:highlight w:val="green"/>
        </w:rPr>
        <w:t xml:space="preserve"> </w:t>
      </w:r>
      <w:r w:rsidRPr="00F1103A">
        <w:rPr>
          <w:rStyle w:val="StyleUnderline"/>
          <w:highlight w:val="green"/>
        </w:rPr>
        <w:t>goals</w:t>
      </w:r>
      <w:r w:rsidRPr="00F1103A">
        <w:rPr>
          <w:sz w:val="16"/>
          <w:highlight w:val="green"/>
        </w:rPr>
        <w:t>.</w:t>
      </w:r>
    </w:p>
    <w:p w14:paraId="577CFCCC" w14:textId="77777777" w:rsidR="000D19BF" w:rsidRPr="00C23517" w:rsidRDefault="000D19BF" w:rsidP="000D19BF"/>
    <w:p w14:paraId="70FB1445" w14:textId="77777777" w:rsidR="000D19BF" w:rsidRPr="007F7852" w:rsidRDefault="000D19BF" w:rsidP="000D19BF">
      <w:pPr>
        <w:pStyle w:val="Heading4"/>
      </w:pPr>
      <w:r>
        <w:t>Vote neg for a project of class independence.</w:t>
      </w:r>
    </w:p>
    <w:p w14:paraId="6B458610" w14:textId="77777777" w:rsidR="000D19BF" w:rsidRPr="00A744DD" w:rsidRDefault="000D19BF" w:rsidP="000D19BF">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6534FC56" w14:textId="77777777" w:rsidR="000D19BF" w:rsidRPr="00A744DD" w:rsidRDefault="000D19BF" w:rsidP="000D19BF">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3CC15811" w14:textId="77777777" w:rsidR="000D19BF" w:rsidRPr="00A744DD" w:rsidRDefault="000D19BF" w:rsidP="000D19BF">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F1103A">
        <w:rPr>
          <w:rStyle w:val="Emphasis"/>
          <w:highlight w:val="gree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F1103A">
        <w:rPr>
          <w:rStyle w:val="StyleUnderline"/>
          <w:highlight w:val="green"/>
        </w:rPr>
        <w:t xml:space="preserve">A </w:t>
      </w:r>
      <w:r w:rsidRPr="00F1103A">
        <w:rPr>
          <w:rStyle w:val="Emphasis"/>
          <w:highlight w:val="green"/>
        </w:rPr>
        <w:t>strike</w:t>
      </w:r>
      <w:r w:rsidRPr="00F1103A">
        <w:rPr>
          <w:rStyle w:val="StyleUnderline"/>
          <w:highlight w:val="green"/>
        </w:rPr>
        <w:t>,</w:t>
      </w:r>
      <w:r w:rsidRPr="00A744DD">
        <w:rPr>
          <w:rStyle w:val="StyleUnderline"/>
        </w:rPr>
        <w:t xml:space="preserve"> a good </w:t>
      </w:r>
      <w:r w:rsidRPr="00F1103A">
        <w:rPr>
          <w:rStyle w:val="Emphasis"/>
          <w:highlight w:val="green"/>
        </w:rPr>
        <w:t>contract</w:t>
      </w:r>
      <w:r w:rsidRPr="00A744DD">
        <w:rPr>
          <w:rStyle w:val="StyleUnderline"/>
        </w:rPr>
        <w:t xml:space="preserve">, a higher rate of union </w:t>
      </w:r>
      <w:r w:rsidRPr="00F1103A">
        <w:rPr>
          <w:rStyle w:val="Emphasis"/>
          <w:highlight w:val="gree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F1103A">
        <w:rPr>
          <w:rStyle w:val="Emphasis"/>
          <w:highlight w:val="green"/>
        </w:rPr>
        <w:t>are not ends in themselves</w:t>
      </w:r>
      <w:r w:rsidRPr="00F1103A">
        <w:rPr>
          <w:rStyle w:val="StyleUnderline"/>
          <w:highlight w:val="green"/>
        </w:rPr>
        <w:t>.</w:t>
      </w:r>
      <w:r w:rsidRPr="00F1103A">
        <w:rPr>
          <w:sz w:val="14"/>
          <w:highlight w:val="green"/>
        </w:rPr>
        <w:t xml:space="preserve"> </w:t>
      </w:r>
      <w:r w:rsidRPr="00F1103A">
        <w:rPr>
          <w:rStyle w:val="StyleUnderline"/>
          <w:highlight w:val="gree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as labor unions h</w:t>
      </w:r>
      <w:r w:rsidRPr="00BD3C68">
        <w:rPr>
          <w:rStyle w:val="StyleUnderline"/>
        </w:rPr>
        <w:t>ave drawn</w:t>
      </w:r>
      <w:r w:rsidRPr="00F1103A">
        <w:rPr>
          <w:rStyle w:val="StyleUnderline"/>
          <w:highlight w:val="green"/>
        </w:rPr>
        <w:t xml:space="preserve"> closer to the state</w:t>
      </w:r>
      <w:r w:rsidRPr="00A744DD">
        <w:rPr>
          <w:sz w:val="14"/>
        </w:rPr>
        <w:t xml:space="preserve"> over the decades and come to depend upon the state for their continued survival, </w:t>
      </w:r>
      <w:r w:rsidRPr="00A744DD">
        <w:rPr>
          <w:rStyle w:val="StyleUnderline"/>
        </w:rPr>
        <w:t xml:space="preserve">they </w:t>
      </w:r>
      <w:r w:rsidRPr="00BD3C68">
        <w:rPr>
          <w:rStyle w:val="StyleUnderline"/>
        </w:rPr>
        <w:t>have taken on an</w:t>
      </w:r>
      <w:r w:rsidRPr="00A744DD">
        <w:rPr>
          <w:rStyle w:val="StyleUnderline"/>
        </w:rPr>
        <w:t xml:space="preserve"> increasingly </w:t>
      </w:r>
      <w:r w:rsidRPr="00F1103A">
        <w:rPr>
          <w:rStyle w:val="Emphasis"/>
          <w:highlight w:val="green"/>
        </w:rPr>
        <w:t>contradictory class character</w:t>
      </w:r>
      <w:r w:rsidRPr="00A744DD">
        <w:rPr>
          <w:rStyle w:val="Emphasis"/>
        </w:rPr>
        <w:t>.</w:t>
      </w:r>
      <w:r w:rsidRPr="00A744DD">
        <w:rPr>
          <w:sz w:val="14"/>
        </w:rPr>
        <w:t xml:space="preserve"> Consider </w:t>
      </w:r>
      <w:r w:rsidRPr="00A744DD">
        <w:rPr>
          <w:rStyle w:val="StyleUnderline"/>
        </w:rPr>
        <w:t xml:space="preserve">the </w:t>
      </w:r>
      <w:r w:rsidRPr="00BD3C68">
        <w:rPr>
          <w:rStyle w:val="StyleUnderline"/>
        </w:rPr>
        <w:t>AFL-CIO</w:t>
      </w:r>
      <w:r w:rsidRPr="00BD3C68">
        <w:rPr>
          <w:sz w:val="14"/>
        </w:rPr>
        <w:t xml:space="preserve">, whose leaders have conspired, and still </w:t>
      </w:r>
      <w:r w:rsidRPr="00BD3C68">
        <w:rPr>
          <w:rStyle w:val="StyleUnderline"/>
        </w:rPr>
        <w:lastRenderedPageBreak/>
        <w:t>conspire, with the U.S. government to undermine foreign leaders and defeat</w:t>
      </w:r>
      <w:r w:rsidRPr="00A744DD">
        <w:rPr>
          <w:rStyle w:val="StyleUnderline"/>
        </w:rPr>
        <w:t xml:space="preserve">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605C626F" w14:textId="77777777" w:rsidR="000D19BF" w:rsidRPr="00A744DD" w:rsidRDefault="000D19BF" w:rsidP="000D19BF">
      <w:pPr>
        <w:rPr>
          <w:rStyle w:val="StyleUnderline"/>
        </w:rPr>
      </w:pPr>
      <w:r w:rsidRPr="00A744DD">
        <w:rPr>
          <w:sz w:val="14"/>
        </w:rPr>
        <w:t xml:space="preserve">Even </w:t>
      </w:r>
      <w:r w:rsidRPr="00A744DD">
        <w:rPr>
          <w:rStyle w:val="StyleUnderline"/>
        </w:rPr>
        <w:t xml:space="preserve">otherwise </w:t>
      </w:r>
      <w:r w:rsidRPr="00F1103A">
        <w:rPr>
          <w:rStyle w:val="StyleUnderline"/>
          <w:highlight w:val="gree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F1103A">
        <w:rPr>
          <w:rStyle w:val="StyleUnderline"/>
          <w:highlight w:val="green"/>
        </w:rPr>
        <w:t>praise</w:t>
      </w:r>
      <w:r w:rsidRPr="00A744DD">
        <w:rPr>
          <w:rStyle w:val="StyleUnderline"/>
        </w:rPr>
        <w:t xml:space="preserve"> and support for </w:t>
      </w:r>
      <w:r w:rsidRPr="00F1103A">
        <w:rPr>
          <w:rStyle w:val="StyleUnderline"/>
          <w:highlight w:val="gree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5339297E" w14:textId="77777777" w:rsidR="000D19BF" w:rsidRPr="00A744DD" w:rsidRDefault="000D19BF" w:rsidP="000D19BF">
      <w:pPr>
        <w:rPr>
          <w:rStyle w:val="StyleUnderline"/>
        </w:rPr>
      </w:pPr>
      <w:r w:rsidRPr="00A744DD">
        <w:rPr>
          <w:sz w:val="14"/>
        </w:rPr>
        <w:t xml:space="preserve">But </w:t>
      </w:r>
      <w:r w:rsidRPr="00F1103A">
        <w:rPr>
          <w:rStyle w:val="StyleUnderline"/>
          <w:highlight w:val="green"/>
        </w:rPr>
        <w:t>labor’s</w:t>
      </w:r>
      <w:r w:rsidRPr="00A744DD">
        <w:rPr>
          <w:sz w:val="14"/>
        </w:rPr>
        <w:t xml:space="preserve"> ongoing </w:t>
      </w:r>
      <w:r w:rsidRPr="00F1103A">
        <w:rPr>
          <w:rStyle w:val="StyleUnderline"/>
          <w:highlight w:val="green"/>
        </w:rPr>
        <w:t>ties to the state</w:t>
      </w:r>
      <w:r w:rsidRPr="00A744DD">
        <w:rPr>
          <w:sz w:val="14"/>
        </w:rPr>
        <w:t xml:space="preserve"> are not the product of this or that individual labor leader and therefore cannot be solved by electing better reformists. Instead, they </w:t>
      </w:r>
      <w:r w:rsidRPr="00BD3C68">
        <w:rPr>
          <w:rStyle w:val="StyleUnderline"/>
        </w:rPr>
        <w:t xml:space="preserve">are the result of </w:t>
      </w:r>
      <w:r w:rsidRPr="00BD3C68">
        <w:rPr>
          <w:rStyle w:val="Emphasis"/>
        </w:rPr>
        <w:t>long-term material shifts</w:t>
      </w:r>
      <w:r w:rsidRPr="00BD3C68">
        <w:rPr>
          <w:rStyle w:val="StyleUnderline"/>
        </w:rPr>
        <w:t xml:space="preserve"> </w:t>
      </w:r>
      <w:proofErr w:type="gramStart"/>
      <w:r w:rsidRPr="00BD3C68">
        <w:rPr>
          <w:rStyle w:val="StyleUnderline"/>
        </w:rPr>
        <w:t>in the nature of capitalism</w:t>
      </w:r>
      <w:proofErr w:type="gramEnd"/>
      <w:r w:rsidRPr="00BD3C68">
        <w:rPr>
          <w:rStyle w:val="StyleUnderline"/>
        </w:rPr>
        <w:t xml:space="preserve"> that</w:t>
      </w:r>
      <w:r w:rsidRPr="00A744DD">
        <w:rPr>
          <w:rStyle w:val="StyleUnderline"/>
        </w:rPr>
        <w:t xml:space="preserve"> have </w:t>
      </w:r>
      <w:r w:rsidRPr="00F1103A">
        <w:rPr>
          <w:rStyle w:val="StyleUnderline"/>
          <w:highlight w:val="green"/>
        </w:rPr>
        <w:t>allowed</w:t>
      </w:r>
      <w:r w:rsidRPr="00A744DD">
        <w:rPr>
          <w:rStyle w:val="StyleUnderline"/>
        </w:rPr>
        <w:t xml:space="preserve"> labor </w:t>
      </w:r>
      <w:r w:rsidRPr="00F1103A">
        <w:rPr>
          <w:rStyle w:val="StyleUnderline"/>
          <w:highlight w:val="gree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52F9B990" w14:textId="77777777" w:rsidR="000D19BF" w:rsidRPr="00A744DD" w:rsidRDefault="000D19BF" w:rsidP="000D19BF">
      <w:pPr>
        <w:rPr>
          <w:sz w:val="14"/>
        </w:rPr>
      </w:pPr>
      <w:r w:rsidRPr="00F1103A">
        <w:rPr>
          <w:rStyle w:val="StyleUnderline"/>
          <w:highlight w:val="green"/>
        </w:rPr>
        <w:t>Hence flows the</w:t>
      </w:r>
      <w:r w:rsidRPr="00A744DD">
        <w:rPr>
          <w:rStyle w:val="StyleUnderline"/>
        </w:rPr>
        <w:t xml:space="preserve"> need </w:t>
      </w:r>
      <w:r w:rsidRPr="00F1103A">
        <w:rPr>
          <w:rStyle w:val="StyleUnderline"/>
          <w:highlight w:val="green"/>
        </w:rPr>
        <w:t>of</w:t>
      </w:r>
      <w:r w:rsidRPr="00A744DD">
        <w:rPr>
          <w:rStyle w:val="StyleUnderline"/>
        </w:rPr>
        <w:t xml:space="preserve"> the trade </w:t>
      </w:r>
      <w:r w:rsidRPr="00F1103A">
        <w:rPr>
          <w:rStyle w:val="StyleUnderline"/>
          <w:highlight w:val="green"/>
        </w:rPr>
        <w:t>unions</w:t>
      </w:r>
      <w:r w:rsidRPr="00A744DD">
        <w:rPr>
          <w:sz w:val="14"/>
        </w:rPr>
        <w:t xml:space="preserve"> – insofar as they remain on reformist positions, </w:t>
      </w:r>
      <w:proofErr w:type="spellStart"/>
      <w:r w:rsidRPr="00A744DD">
        <w:rPr>
          <w:sz w:val="14"/>
        </w:rPr>
        <w:t>ie</w:t>
      </w:r>
      <w:proofErr w:type="spellEnd"/>
      <w:r w:rsidRPr="00A744DD">
        <w:rPr>
          <w:sz w:val="14"/>
        </w:rPr>
        <w:t xml:space="preserve">., on positions of adapting themselves to private property – </w:t>
      </w:r>
      <w:r w:rsidRPr="00F1103A">
        <w:rPr>
          <w:rStyle w:val="StyleUnderline"/>
          <w:highlight w:val="green"/>
        </w:rPr>
        <w:t>to adapt</w:t>
      </w:r>
      <w:r w:rsidRPr="00A744DD">
        <w:rPr>
          <w:rStyle w:val="StyleUnderline"/>
        </w:rPr>
        <w:t xml:space="preserve"> themselves </w:t>
      </w:r>
      <w:r w:rsidRPr="00F1103A">
        <w:rPr>
          <w:rStyle w:val="StyleUnderline"/>
          <w:highlight w:val="green"/>
        </w:rPr>
        <w:t>to the</w:t>
      </w:r>
      <w:r w:rsidRPr="00A744DD">
        <w:rPr>
          <w:rStyle w:val="StyleUnderline"/>
        </w:rPr>
        <w:t xml:space="preserve"> capitalist </w:t>
      </w:r>
      <w:r w:rsidRPr="00F1103A">
        <w:rPr>
          <w:rStyle w:val="StyleUnderline"/>
          <w:highlight w:val="gree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5150ADA4" w14:textId="77777777" w:rsidR="000D19BF" w:rsidRPr="00A744DD" w:rsidRDefault="000D19BF" w:rsidP="000D19BF">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F1103A">
        <w:rPr>
          <w:rStyle w:val="StyleUnderline"/>
          <w:highlight w:val="green"/>
        </w:rPr>
        <w:t>In order to</w:t>
      </w:r>
      <w:proofErr w:type="gramEnd"/>
      <w:r w:rsidRPr="00F1103A">
        <w:rPr>
          <w:rStyle w:val="StyleUnderline"/>
          <w:highlight w:val="green"/>
        </w:rPr>
        <w:t xml:space="preserve"> build democratic unions,</w:t>
      </w:r>
      <w:r w:rsidRPr="00A744DD">
        <w:rPr>
          <w:rStyle w:val="StyleUnderline"/>
        </w:rPr>
        <w:t xml:space="preserve"> where workers’ power is no longer limited by what the state and the bureaucracy will allow, </w:t>
      </w:r>
      <w:r w:rsidRPr="00F1103A">
        <w:rPr>
          <w:rStyle w:val="StyleUnderline"/>
          <w:highlight w:val="green"/>
        </w:rPr>
        <w:t>we need to</w:t>
      </w:r>
      <w:r w:rsidRPr="00A744DD">
        <w:rPr>
          <w:rStyle w:val="StyleUnderline"/>
        </w:rPr>
        <w:t xml:space="preserve"> simultaneously </w:t>
      </w:r>
      <w:r w:rsidRPr="00F1103A">
        <w:rPr>
          <w:rStyle w:val="StyleUnderline"/>
          <w:highlight w:val="green"/>
        </w:rPr>
        <w:t>break our unions away</w:t>
      </w:r>
      <w:r w:rsidRPr="00A744DD">
        <w:rPr>
          <w:rStyle w:val="StyleUnderline"/>
        </w:rPr>
        <w:t xml:space="preserve"> </w:t>
      </w:r>
      <w:r w:rsidRPr="00F1103A">
        <w:rPr>
          <w:rStyle w:val="StyleUnderline"/>
          <w:highlight w:val="green"/>
        </w:rPr>
        <w:t>from</w:t>
      </w:r>
      <w:r w:rsidRPr="00A744DD">
        <w:rPr>
          <w:rStyle w:val="StyleUnderline"/>
        </w:rPr>
        <w:t xml:space="preserve"> the influence and </w:t>
      </w:r>
      <w:r w:rsidRPr="00F1103A">
        <w:rPr>
          <w:rStyle w:val="StyleUnderline"/>
          <w:highlight w:val="green"/>
        </w:rPr>
        <w:t>control of the state</w:t>
      </w:r>
      <w:r w:rsidRPr="00A744DD">
        <w:rPr>
          <w:sz w:val="14"/>
        </w:rPr>
        <w:t>. Again, as Trotsky put it:</w:t>
      </w:r>
    </w:p>
    <w:p w14:paraId="1F224EBD" w14:textId="77777777" w:rsidR="000D19BF" w:rsidRPr="00A744DD" w:rsidRDefault="000D19BF" w:rsidP="000D19BF">
      <w:pPr>
        <w:rPr>
          <w:sz w:val="14"/>
        </w:rPr>
      </w:pPr>
      <w:r w:rsidRPr="00A744DD">
        <w:rPr>
          <w:sz w:val="14"/>
        </w:rPr>
        <w:t>[T]he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02335A31" w14:textId="77777777" w:rsidR="000D19BF" w:rsidRPr="00A744DD" w:rsidRDefault="000D19BF" w:rsidP="000D19BF">
      <w:pPr>
        <w:rPr>
          <w:rStyle w:val="StyleUnderline"/>
        </w:rPr>
      </w:pPr>
      <w:r w:rsidRPr="00F1103A">
        <w:rPr>
          <w:rStyle w:val="StyleUnderline"/>
          <w:highlight w:val="green"/>
        </w:rPr>
        <w:t>Union democracy</w:t>
      </w:r>
      <w:r w:rsidRPr="00A744DD">
        <w:rPr>
          <w:sz w:val="14"/>
        </w:rPr>
        <w:t xml:space="preserve">, in other words, </w:t>
      </w:r>
      <w:proofErr w:type="gramStart"/>
      <w:r w:rsidRPr="00F1103A">
        <w:rPr>
          <w:rStyle w:val="StyleUnderline"/>
          <w:highlight w:val="green"/>
        </w:rPr>
        <w:t>has to</w:t>
      </w:r>
      <w:proofErr w:type="gramEnd"/>
      <w:r w:rsidRPr="00F1103A">
        <w:rPr>
          <w:rStyle w:val="StyleUnderline"/>
          <w:highlight w:val="green"/>
        </w:rPr>
        <w:t xml:space="preserve"> be built</w:t>
      </w:r>
      <w:r w:rsidRPr="00A744DD">
        <w:rPr>
          <w:rStyle w:val="StyleUnderline"/>
        </w:rPr>
        <w:t>,</w:t>
      </w:r>
      <w:r w:rsidRPr="00A744DD">
        <w:rPr>
          <w:sz w:val="14"/>
        </w:rPr>
        <w:t xml:space="preserve"> at the very least, </w:t>
      </w:r>
      <w:r w:rsidRPr="00F1103A">
        <w:rPr>
          <w:rStyle w:val="StyleUnderline"/>
          <w:highlight w:val="green"/>
        </w:rPr>
        <w:t>upon</w:t>
      </w:r>
      <w:r w:rsidRPr="00A744DD">
        <w:rPr>
          <w:rStyle w:val="StyleUnderline"/>
        </w:rPr>
        <w:t xml:space="preserve"> a program of </w:t>
      </w:r>
      <w:r w:rsidRPr="00F1103A">
        <w:rPr>
          <w:rStyle w:val="Emphasis"/>
          <w:highlight w:val="gree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the election of national leaders and votes on tentative agreements. </w:t>
      </w:r>
    </w:p>
    <w:p w14:paraId="0717BFC1" w14:textId="77777777" w:rsidR="000D19BF" w:rsidRPr="00A744DD" w:rsidRDefault="000D19BF" w:rsidP="000D19BF">
      <w:pPr>
        <w:rPr>
          <w:sz w:val="14"/>
        </w:rPr>
      </w:pPr>
      <w:r w:rsidRPr="00A744DD">
        <w:rPr>
          <w:rStyle w:val="StyleUnderline"/>
        </w:rPr>
        <w:t xml:space="preserve">Real </w:t>
      </w:r>
      <w:r w:rsidRPr="00F1103A">
        <w:rPr>
          <w:rStyle w:val="StyleUnderline"/>
          <w:highlight w:val="green"/>
        </w:rPr>
        <w:t xml:space="preserve">union democracy means </w:t>
      </w:r>
      <w:r w:rsidRPr="00F1103A">
        <w:rPr>
          <w:rStyle w:val="Emphasis"/>
          <w:highlight w:val="green"/>
        </w:rPr>
        <w:t>empowering</w:t>
      </w:r>
      <w:r w:rsidRPr="00A744DD">
        <w:rPr>
          <w:rStyle w:val="Emphasis"/>
        </w:rPr>
        <w:t xml:space="preserve"> rank and file </w:t>
      </w:r>
      <w:r w:rsidRPr="00F1103A">
        <w:rPr>
          <w:rStyle w:val="Emphasis"/>
          <w:highlight w:val="green"/>
        </w:rPr>
        <w:t>union members</w:t>
      </w:r>
      <w:r w:rsidRPr="00F1103A">
        <w:rPr>
          <w:rStyle w:val="StyleUnderline"/>
          <w:highlight w:val="green"/>
        </w:rPr>
        <w:t xml:space="preserve"> to participate</w:t>
      </w:r>
      <w:r w:rsidRPr="00A744DD">
        <w:rPr>
          <w:rStyle w:val="StyleUnderline"/>
        </w:rPr>
        <w:t xml:space="preserve"> as much as </w:t>
      </w:r>
      <w:r w:rsidRPr="00BD3C68">
        <w:rPr>
          <w:rStyle w:val="StyleUnderline"/>
        </w:rPr>
        <w:t xml:space="preserve">possible in all aspects of the </w:t>
      </w:r>
      <w:r w:rsidRPr="00BD3C68">
        <w:rPr>
          <w:rStyle w:val="Emphasis"/>
        </w:rPr>
        <w:t>decision-making proce</w:t>
      </w:r>
      <w:r w:rsidRPr="00BD3C68">
        <w:rPr>
          <w:rStyle w:val="StyleUnderline"/>
        </w:rPr>
        <w:t xml:space="preserve">ss at every turn, from discussions of </w:t>
      </w:r>
      <w:r w:rsidRPr="00BD3C68">
        <w:rPr>
          <w:rStyle w:val="Emphasis"/>
        </w:rPr>
        <w:t>local grievances</w:t>
      </w:r>
      <w:r w:rsidRPr="00BD3C68">
        <w:rPr>
          <w:rStyle w:val="StyleUnderline"/>
        </w:rPr>
        <w:t xml:space="preserve"> and </w:t>
      </w:r>
      <w:r w:rsidRPr="00BD3C68">
        <w:rPr>
          <w:rStyle w:val="Emphasis"/>
        </w:rPr>
        <w:t>working conditions</w:t>
      </w:r>
      <w:r w:rsidRPr="00BD3C68">
        <w:rPr>
          <w:rStyle w:val="StyleUnderline"/>
        </w:rPr>
        <w:t>,</w:t>
      </w:r>
      <w:r w:rsidRPr="00A744DD">
        <w:rPr>
          <w:rStyle w:val="StyleUnderline"/>
        </w:rPr>
        <w:t xml:space="preserve"> to </w:t>
      </w:r>
      <w:r w:rsidRPr="00F1103A">
        <w:rPr>
          <w:rStyle w:val="Emphasis"/>
          <w:highlight w:val="green"/>
        </w:rPr>
        <w:t>bargaining</w:t>
      </w:r>
      <w:r w:rsidRPr="007F7852">
        <w:rPr>
          <w:rStyle w:val="Emphasis"/>
        </w:rPr>
        <w:t xml:space="preserve"> with the boss</w:t>
      </w:r>
      <w:r w:rsidRPr="00A744DD">
        <w:rPr>
          <w:rStyle w:val="StyleUnderline"/>
        </w:rPr>
        <w:t xml:space="preserve">, to deciding </w:t>
      </w:r>
      <w:proofErr w:type="gramStart"/>
      <w:r w:rsidRPr="00A744DD">
        <w:rPr>
          <w:rStyle w:val="StyleUnderline"/>
        </w:rPr>
        <w:t>whether or not</w:t>
      </w:r>
      <w:proofErr w:type="gramEnd"/>
      <w:r w:rsidRPr="00A744DD">
        <w:rPr>
          <w:rStyle w:val="StyleUnderline"/>
        </w:rPr>
        <w:t xml:space="preserve">, when, and </w:t>
      </w:r>
      <w:r w:rsidRPr="007F7852">
        <w:rPr>
          <w:rStyle w:val="Emphasis"/>
        </w:rPr>
        <w:t>how to go on strike.</w:t>
      </w:r>
      <w:r w:rsidRPr="00A744DD">
        <w:rPr>
          <w:sz w:val="14"/>
        </w:rPr>
        <w:t xml:space="preserve"> It means </w:t>
      </w:r>
      <w:r w:rsidRPr="00F1103A">
        <w:rPr>
          <w:rStyle w:val="Emphasis"/>
          <w:highlight w:val="green"/>
        </w:rPr>
        <w:t>direct election</w:t>
      </w:r>
      <w:r w:rsidRPr="00F1103A">
        <w:rPr>
          <w:rStyle w:val="StyleUnderline"/>
          <w:highlight w:val="green"/>
        </w:rPr>
        <w:t xml:space="preserve"> of</w:t>
      </w:r>
      <w:r w:rsidRPr="00A744DD">
        <w:rPr>
          <w:rStyle w:val="StyleUnderline"/>
        </w:rPr>
        <w:t xml:space="preserve"> labor </w:t>
      </w:r>
      <w:r w:rsidRPr="00F1103A">
        <w:rPr>
          <w:rStyle w:val="StyleUnderline"/>
          <w:highlight w:val="gree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w:t>
      </w:r>
      <w:r w:rsidRPr="00A744DD">
        <w:rPr>
          <w:sz w:val="14"/>
        </w:rPr>
        <w:lastRenderedPageBreak/>
        <w:t xml:space="preserve">spouses as voting members of the caucus is a step toward the development of this kind of wider organization, which is essential for the success of strikes and other militant actions. </w:t>
      </w:r>
    </w:p>
    <w:p w14:paraId="3523FA33" w14:textId="77777777" w:rsidR="000D19BF" w:rsidRDefault="000D19BF" w:rsidP="000D19BF">
      <w:pPr>
        <w:rPr>
          <w:rStyle w:val="StyleUnderline"/>
        </w:rPr>
      </w:pPr>
      <w:r w:rsidRPr="00A744DD">
        <w:rPr>
          <w:sz w:val="14"/>
        </w:rPr>
        <w:t>Such</w:t>
      </w:r>
      <w:r w:rsidRPr="00A744DD">
        <w:rPr>
          <w:rStyle w:val="StyleUnderline"/>
        </w:rPr>
        <w:t xml:space="preserve"> </w:t>
      </w:r>
      <w:r w:rsidRPr="00F1103A">
        <w:rPr>
          <w:rStyle w:val="StyleUnderline"/>
          <w:highlight w:val="green"/>
        </w:rPr>
        <w:t>broad</w:t>
      </w:r>
      <w:r w:rsidRPr="00A744DD">
        <w:rPr>
          <w:rStyle w:val="StyleUnderline"/>
        </w:rPr>
        <w:t xml:space="preserve"> forms of </w:t>
      </w:r>
      <w:r w:rsidRPr="00F1103A">
        <w:rPr>
          <w:rStyle w:val="StyleUnderline"/>
          <w:highlight w:val="green"/>
        </w:rPr>
        <w:t>democratic organization</w:t>
      </w:r>
      <w:r w:rsidRPr="00A744DD">
        <w:rPr>
          <w:sz w:val="14"/>
        </w:rPr>
        <w:t xml:space="preserve">, </w:t>
      </w:r>
      <w:r w:rsidRPr="00A744DD">
        <w:rPr>
          <w:rStyle w:val="StyleUnderline"/>
        </w:rPr>
        <w:t xml:space="preserve">as </w:t>
      </w:r>
      <w:r w:rsidRPr="00F1103A">
        <w:rPr>
          <w:rStyle w:val="StyleUnderline"/>
          <w:highlight w:val="green"/>
        </w:rPr>
        <w:t xml:space="preserve">opposed to </w:t>
      </w:r>
      <w:r w:rsidRPr="00F1103A">
        <w:rPr>
          <w:rStyle w:val="Emphasis"/>
          <w:highlight w:val="green"/>
        </w:rPr>
        <w:t>narrow</w:t>
      </w:r>
      <w:r w:rsidRPr="00A744DD">
        <w:rPr>
          <w:rStyle w:val="Emphasis"/>
        </w:rPr>
        <w:t xml:space="preserve"> bureaucratic </w:t>
      </w:r>
      <w:r w:rsidRPr="00F1103A">
        <w:rPr>
          <w:rStyle w:val="Emphasis"/>
          <w:highlight w:val="green"/>
        </w:rPr>
        <w:t>structures</w:t>
      </w:r>
      <w:r w:rsidRPr="00A744DD">
        <w:rPr>
          <w:rStyle w:val="StyleUnderline"/>
        </w:rPr>
        <w:t xml:space="preserve"> designed </w:t>
      </w:r>
      <w:r w:rsidRPr="00F1103A">
        <w:rPr>
          <w:rStyle w:val="StyleUnderline"/>
          <w:highlight w:val="green"/>
        </w:rPr>
        <w:t>to</w:t>
      </w:r>
      <w:r w:rsidRPr="00A744DD">
        <w:rPr>
          <w:rStyle w:val="StyleUnderline"/>
        </w:rPr>
        <w:t xml:space="preserve"> contain and </w:t>
      </w:r>
      <w:r w:rsidRPr="00F1103A">
        <w:rPr>
          <w:rStyle w:val="StyleUnderline"/>
          <w:highlight w:val="gree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F1103A">
        <w:rPr>
          <w:rStyle w:val="StyleUnderline"/>
          <w:highlight w:val="green"/>
        </w:rPr>
        <w:t xml:space="preserve">goes </w:t>
      </w:r>
      <w:r w:rsidRPr="00F1103A">
        <w:rPr>
          <w:rStyle w:val="Emphasis"/>
          <w:highlight w:val="gree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F1103A">
        <w:rPr>
          <w:rStyle w:val="StyleUnderline"/>
          <w:highlight w:val="green"/>
        </w:rPr>
        <w:t>any vision for our unions that does not include</w:t>
      </w:r>
      <w:r w:rsidRPr="00A744DD">
        <w:rPr>
          <w:rStyle w:val="StyleUnderline"/>
        </w:rPr>
        <w:t xml:space="preserve"> a vision for </w:t>
      </w:r>
      <w:r w:rsidRPr="00F1103A">
        <w:rPr>
          <w:rStyle w:val="Emphasis"/>
          <w:highlight w:val="green"/>
        </w:rPr>
        <w:t>working class hegemony</w:t>
      </w:r>
      <w:r w:rsidRPr="00F1103A">
        <w:rPr>
          <w:rStyle w:val="StyleUnderline"/>
          <w:highlight w:val="green"/>
        </w:rPr>
        <w:t xml:space="preserve"> is </w:t>
      </w:r>
      <w:r w:rsidRPr="00F1103A">
        <w:rPr>
          <w:rStyle w:val="Emphasis"/>
          <w:highlight w:val="green"/>
        </w:rPr>
        <w:t>incomplete</w:t>
      </w:r>
      <w:r w:rsidRPr="00A744DD">
        <w:rPr>
          <w:rStyle w:val="StyleUnderline"/>
        </w:rPr>
        <w:t>.</w:t>
      </w:r>
      <w:r w:rsidRPr="00A744DD">
        <w:rPr>
          <w:sz w:val="14"/>
        </w:rPr>
        <w:t xml:space="preserve"> This means </w:t>
      </w:r>
      <w:r w:rsidRPr="00A744DD">
        <w:rPr>
          <w:rStyle w:val="StyleUnderline"/>
        </w:rPr>
        <w:t xml:space="preserve">building </w:t>
      </w:r>
      <w:r w:rsidRPr="00F1103A">
        <w:rPr>
          <w:rStyle w:val="StyleUnderline"/>
          <w:highlight w:val="green"/>
        </w:rPr>
        <w:t>unions</w:t>
      </w:r>
      <w:r w:rsidRPr="00A744DD">
        <w:rPr>
          <w:rStyle w:val="StyleUnderline"/>
        </w:rPr>
        <w:t xml:space="preserve"> that are </w:t>
      </w:r>
      <w:r w:rsidRPr="00F1103A">
        <w:rPr>
          <w:rStyle w:val="StyleUnderline"/>
          <w:highlight w:val="green"/>
        </w:rPr>
        <w:t xml:space="preserve">capable of </w:t>
      </w:r>
      <w:r w:rsidRPr="00F1103A">
        <w:rPr>
          <w:rStyle w:val="Emphasis"/>
          <w:highlight w:val="gree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F1103A">
        <w:rPr>
          <w:rStyle w:val="StyleUnderline"/>
          <w:highlight w:val="green"/>
        </w:rPr>
        <w:t xml:space="preserve">means </w:t>
      </w:r>
      <w:r w:rsidRPr="00A744DD">
        <w:rPr>
          <w:rStyle w:val="StyleUnderline"/>
        </w:rPr>
        <w:t xml:space="preserve">confronting and </w:t>
      </w:r>
      <w:r w:rsidRPr="00F1103A">
        <w:rPr>
          <w:rStyle w:val="StyleUnderline"/>
          <w:highlight w:val="green"/>
        </w:rPr>
        <w:t xml:space="preserve">refusing to adapt to </w:t>
      </w:r>
      <w:r w:rsidRPr="00A744DD">
        <w:rPr>
          <w:rStyle w:val="StyleUnderline"/>
        </w:rPr>
        <w:t xml:space="preserve">the ideology of </w:t>
      </w:r>
      <w:r w:rsidRPr="00F1103A">
        <w:rPr>
          <w:rStyle w:val="StyleUnderline"/>
          <w:highlight w:val="gree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158057CB" w14:textId="18F8E810" w:rsidR="000D19BF" w:rsidRDefault="000D19BF" w:rsidP="000D19BF">
      <w:pPr>
        <w:pStyle w:val="Heading3"/>
        <w:rPr>
          <w:rFonts w:cs="Calibri"/>
        </w:rPr>
      </w:pPr>
      <w:r>
        <w:rPr>
          <w:rFonts w:cs="Calibri"/>
        </w:rPr>
        <w:lastRenderedPageBreak/>
        <w:t>OFF</w:t>
      </w:r>
    </w:p>
    <w:p w14:paraId="27A09BC9" w14:textId="6746B702" w:rsidR="000D19BF" w:rsidRPr="000D19BF" w:rsidRDefault="000D19BF" w:rsidP="000D19BF">
      <w:r>
        <w:t>T-Subsets</w:t>
      </w:r>
    </w:p>
    <w:p w14:paraId="77B4BB0B" w14:textId="77777777" w:rsidR="000D19BF" w:rsidRPr="00CE4ED1" w:rsidRDefault="000D19BF" w:rsidP="000D19BF">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6B788CF4" w14:textId="77777777" w:rsidR="000D19BF" w:rsidRPr="00CE4ED1" w:rsidRDefault="000D19BF" w:rsidP="000D19BF">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0AC46581" w14:textId="77777777" w:rsidR="000D19BF" w:rsidRPr="00CE4ED1" w:rsidRDefault="000D19BF" w:rsidP="000D19BF">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2B76B8E4" w14:textId="77777777" w:rsidR="000D19BF" w:rsidRPr="00CE4ED1" w:rsidRDefault="000D19BF" w:rsidP="000D19BF">
      <w:r w:rsidRPr="00CE4ED1">
        <w:t>Black’s Law dictionary defines “</w:t>
      </w:r>
      <w:r w:rsidRPr="00EB4DE1">
        <w:rPr>
          <w:rStyle w:val="StyleUnderline"/>
          <w:highlight w:val="cyan"/>
        </w:rPr>
        <w:t>substantially</w:t>
      </w:r>
      <w:r w:rsidRPr="00CE4ED1">
        <w:t>” as:</w:t>
      </w:r>
    </w:p>
    <w:p w14:paraId="049FD10F" w14:textId="77777777" w:rsidR="000D19BF" w:rsidRPr="00CE4ED1" w:rsidRDefault="000D19BF" w:rsidP="000D19BF">
      <w:r w:rsidRPr="00CE4ED1">
        <w:t xml:space="preserve">“Essentially; </w:t>
      </w:r>
      <w:r w:rsidRPr="00EB4DE1">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0223D1D8" w14:textId="77777777" w:rsidR="000D19BF" w:rsidRPr="00CE4ED1" w:rsidRDefault="000D19BF" w:rsidP="000D19BF">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335F115" w14:textId="77777777" w:rsidR="000D19BF" w:rsidRPr="00CE4ED1" w:rsidRDefault="000D19BF" w:rsidP="000D19BF">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376E9384" w14:textId="77777777" w:rsidR="000D19BF" w:rsidRPr="00CE4ED1" w:rsidRDefault="000D19BF" w:rsidP="000D19BF">
      <w:pPr>
        <w:rPr>
          <w:sz w:val="14"/>
        </w:rPr>
      </w:pPr>
      <w:r w:rsidRPr="00CE4ED1">
        <w:rPr>
          <w:sz w:val="14"/>
        </w:rPr>
        <w:t>Understanding Worker</w:t>
      </w:r>
    </w:p>
    <w:p w14:paraId="281DF41D" w14:textId="77777777" w:rsidR="000D19BF" w:rsidRPr="00CE4ED1" w:rsidRDefault="000D19BF" w:rsidP="000D19BF">
      <w:pPr>
        <w:rPr>
          <w:rStyle w:val="StyleUnderline"/>
        </w:rPr>
      </w:pPr>
      <w:r w:rsidRPr="00CE4ED1">
        <w:rPr>
          <w:rStyle w:val="StyleUnderline"/>
        </w:rPr>
        <w:t xml:space="preserve">A </w:t>
      </w:r>
      <w:r w:rsidRPr="00EB4DE1">
        <w:rPr>
          <w:rStyle w:val="StyleUnderline"/>
          <w:highlight w:val="cyan"/>
        </w:rPr>
        <w:t>worker</w:t>
      </w:r>
      <w:r w:rsidRPr="00CE4ED1">
        <w:rPr>
          <w:rStyle w:val="StyleUnderline"/>
        </w:rPr>
        <w:t xml:space="preserve"> refers to </w:t>
      </w:r>
      <w:r w:rsidRPr="00EB4DE1">
        <w:rPr>
          <w:rStyle w:val="StyleUnderline"/>
          <w:highlight w:val="cyan"/>
        </w:rPr>
        <w:t>an individual who</w:t>
      </w:r>
      <w:r w:rsidRPr="00CE4ED1">
        <w:rPr>
          <w:rStyle w:val="StyleUnderline"/>
        </w:rPr>
        <w:t xml:space="preserve"> performs tasks or </w:t>
      </w:r>
      <w:r w:rsidRPr="00EB4DE1">
        <w:rPr>
          <w:rStyle w:val="StyleUnderline"/>
          <w:highlight w:val="cyan"/>
        </w:rPr>
        <w:t>provides services for an employer</w:t>
      </w:r>
      <w:r w:rsidRPr="00CE4ED1">
        <w:rPr>
          <w:rStyle w:val="StyleUnderline"/>
        </w:rPr>
        <w:t xml:space="preserve"> or organization </w:t>
      </w:r>
      <w:r w:rsidRPr="00EB4DE1">
        <w:rPr>
          <w:rStyle w:val="StyleUnderline"/>
          <w:highlight w:val="cyan"/>
        </w:rPr>
        <w:t>in exchange for compensation</w:t>
      </w:r>
      <w:r w:rsidRPr="00CE4ED1">
        <w:rPr>
          <w:sz w:val="14"/>
        </w:rPr>
        <w:t xml:space="preserve">. Workers can </w:t>
      </w:r>
      <w:r w:rsidRPr="00EB4DE1">
        <w:rPr>
          <w:rStyle w:val="Emphasis"/>
          <w:highlight w:val="cyan"/>
        </w:rPr>
        <w:t>include</w:t>
      </w:r>
      <w:r w:rsidRPr="00CE4ED1">
        <w:rPr>
          <w:sz w:val="14"/>
        </w:rPr>
        <w:t xml:space="preserve"> </w:t>
      </w:r>
      <w:r w:rsidRPr="00EB4DE1">
        <w:rPr>
          <w:rStyle w:val="StyleUnderline"/>
          <w:highlight w:val="cyan"/>
        </w:rPr>
        <w:t>employees</w:t>
      </w:r>
      <w:r w:rsidRPr="00CE4ED1">
        <w:rPr>
          <w:rStyle w:val="StyleUnderline"/>
        </w:rPr>
        <w:t xml:space="preserve">, </w:t>
      </w:r>
      <w:r w:rsidRPr="00EB4DE1">
        <w:rPr>
          <w:rStyle w:val="StyleUnderline"/>
          <w:highlight w:val="cyan"/>
        </w:rPr>
        <w:t>contractors</w:t>
      </w:r>
      <w:r w:rsidRPr="00CE4ED1">
        <w:rPr>
          <w:rStyle w:val="StyleUnderline"/>
        </w:rPr>
        <w:t xml:space="preserve">, </w:t>
      </w:r>
      <w:r w:rsidRPr="00EB4DE1">
        <w:rPr>
          <w:rStyle w:val="StyleUnderline"/>
          <w:highlight w:val="cyan"/>
        </w:rPr>
        <w:t>freelancers</w:t>
      </w:r>
      <w:r w:rsidRPr="00CE4ED1">
        <w:rPr>
          <w:rStyle w:val="StyleUnderline"/>
        </w:rPr>
        <w:t xml:space="preserve">, </w:t>
      </w:r>
      <w:r w:rsidRPr="00EB4DE1">
        <w:rPr>
          <w:rStyle w:val="StyleUnderline"/>
          <w:highlight w:val="cyan"/>
        </w:rPr>
        <w:t>temporary</w:t>
      </w:r>
      <w:r w:rsidRPr="00CE4ED1">
        <w:rPr>
          <w:rStyle w:val="StyleUnderline"/>
        </w:rPr>
        <w:t xml:space="preserve"> </w:t>
      </w:r>
      <w:r w:rsidRPr="00EB4DE1">
        <w:rPr>
          <w:rStyle w:val="StyleUnderline"/>
          <w:highlight w:val="cyan"/>
        </w:rPr>
        <w:t>workers</w:t>
      </w:r>
      <w:r w:rsidRPr="00CE4ED1">
        <w:rPr>
          <w:rStyle w:val="StyleUnderline"/>
        </w:rPr>
        <w:t>, and other individuals engaged in work activities</w:t>
      </w:r>
      <w:r w:rsidRPr="00CE4ED1">
        <w:rPr>
          <w:sz w:val="14"/>
        </w:rPr>
        <w:t xml:space="preserve">. </w:t>
      </w:r>
      <w:r w:rsidRPr="00EB4DE1">
        <w:rPr>
          <w:rStyle w:val="StyleUnderline"/>
          <w:highlight w:val="cyan"/>
        </w:rPr>
        <w:t>The term</w:t>
      </w:r>
      <w:r w:rsidRPr="00CE4ED1">
        <w:rPr>
          <w:rStyle w:val="StyleUnderline"/>
        </w:rPr>
        <w:t xml:space="preserve"> "worker" </w:t>
      </w:r>
      <w:r w:rsidRPr="00EB4DE1">
        <w:rPr>
          <w:rStyle w:val="StyleUnderline"/>
          <w:highlight w:val="cyan"/>
        </w:rPr>
        <w:t>encompasses</w:t>
      </w:r>
      <w:r w:rsidRPr="00CE4ED1">
        <w:rPr>
          <w:rStyle w:val="StyleUnderline"/>
        </w:rPr>
        <w:t xml:space="preserve"> a </w:t>
      </w:r>
      <w:r w:rsidRPr="00EB4DE1">
        <w:rPr>
          <w:rStyle w:val="Emphasis"/>
          <w:highlight w:val="cyan"/>
        </w:rPr>
        <w:t>wide range</w:t>
      </w:r>
      <w:r w:rsidRPr="00EB4DE1">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202AC91D" w14:textId="77777777" w:rsidR="000D19BF" w:rsidRPr="00CE4ED1" w:rsidRDefault="000D19BF" w:rsidP="000D19BF">
      <w:pPr>
        <w:rPr>
          <w:rStyle w:val="Emphasis"/>
        </w:rPr>
      </w:pPr>
      <w:r w:rsidRPr="00CE4ED1">
        <w:rPr>
          <w:rStyle w:val="Emphasis"/>
        </w:rPr>
        <w:t>Components of Worker</w:t>
      </w:r>
    </w:p>
    <w:p w14:paraId="24722971" w14:textId="77777777" w:rsidR="000D19BF" w:rsidRPr="00CE4ED1" w:rsidRDefault="000D19BF" w:rsidP="000D19BF">
      <w:pPr>
        <w:rPr>
          <w:sz w:val="14"/>
        </w:rPr>
      </w:pPr>
      <w:r w:rsidRPr="00CE4ED1">
        <w:rPr>
          <w:sz w:val="14"/>
        </w:rPr>
        <w:t>The concept of a worker involves several key components:</w:t>
      </w:r>
    </w:p>
    <w:p w14:paraId="4AAC879A" w14:textId="77777777" w:rsidR="000D19BF" w:rsidRPr="00CE4ED1" w:rsidRDefault="000D19BF" w:rsidP="000D19BF">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57DAF796" w14:textId="77777777" w:rsidR="000D19BF" w:rsidRPr="00CE4ED1" w:rsidRDefault="000D19BF" w:rsidP="000D19BF">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06590AC4" w14:textId="77777777" w:rsidR="000D19BF" w:rsidRPr="00CE4ED1" w:rsidRDefault="000D19BF" w:rsidP="000D19BF">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20FEA971" w14:textId="77777777" w:rsidR="000D19BF" w:rsidRPr="00CE4ED1" w:rsidRDefault="000D19BF" w:rsidP="000D19BF">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64B71C48" w14:textId="77777777" w:rsidR="000D19BF" w:rsidRPr="00CE4ED1" w:rsidRDefault="000D19BF" w:rsidP="000D19BF">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5FC4D3E4" w14:textId="77777777" w:rsidR="000D19BF" w:rsidRPr="00CE4ED1" w:rsidRDefault="000D19BF" w:rsidP="000D19BF">
      <w:pPr>
        <w:pStyle w:val="Heading4"/>
        <w:rPr>
          <w:rFonts w:cs="Calibri"/>
        </w:rPr>
      </w:pPr>
      <w:r w:rsidRPr="00CE4ED1">
        <w:rPr>
          <w:rFonts w:cs="Calibri"/>
        </w:rPr>
        <w:lastRenderedPageBreak/>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1D01B496" w14:textId="77777777" w:rsidR="000D19BF" w:rsidRPr="00CE4ED1" w:rsidRDefault="000D19BF" w:rsidP="000D19BF">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6579A167" w14:textId="77777777" w:rsidR="000D19BF" w:rsidRPr="00CE4ED1" w:rsidRDefault="000D19BF" w:rsidP="000D19BF">
      <w:pPr>
        <w:rPr>
          <w:rStyle w:val="StyleUnderline"/>
        </w:rPr>
      </w:pPr>
      <w:r w:rsidRPr="00CE4ED1">
        <w:rPr>
          <w:rStyle w:val="StyleUnderline"/>
        </w:rPr>
        <w:t xml:space="preserve">It is argued that </w:t>
      </w:r>
      <w:r w:rsidRPr="00EB4DE1">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EB4DE1">
        <w:rPr>
          <w:rStyle w:val="StyleUnderline"/>
          <w:highlight w:val="cyan"/>
        </w:rPr>
        <w:t xml:space="preserve">is </w:t>
      </w:r>
      <w:r w:rsidRPr="00EB4DE1">
        <w:rPr>
          <w:rStyle w:val="Emphasis"/>
          <w:highlight w:val="cyan"/>
        </w:rPr>
        <w:t>optimally represented</w:t>
      </w:r>
      <w:r w:rsidRPr="00CE4ED1">
        <w:rPr>
          <w:rStyle w:val="StyleUnderline"/>
        </w:rPr>
        <w:t xml:space="preserve"> in the grammar </w:t>
      </w:r>
      <w:r w:rsidRPr="00EB4DE1">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EB4DE1">
        <w:rPr>
          <w:rStyle w:val="StyleUnderline"/>
          <w:highlight w:val="cyan"/>
        </w:rPr>
        <w:t>The difference between</w:t>
      </w:r>
      <w:r w:rsidRPr="00CE4ED1">
        <w:rPr>
          <w:sz w:val="14"/>
        </w:rPr>
        <w:t xml:space="preserve"> these </w:t>
      </w:r>
      <w:r w:rsidRPr="00EB4DE1">
        <w:rPr>
          <w:rStyle w:val="StyleUnderline"/>
          <w:highlight w:val="cyan"/>
        </w:rPr>
        <w:t>uses</w:t>
      </w:r>
      <w:r w:rsidRPr="00CE4ED1">
        <w:rPr>
          <w:rStyle w:val="StyleUnderline"/>
        </w:rPr>
        <w:t xml:space="preserve"> </w:t>
      </w:r>
      <w:r w:rsidRPr="00EB4DE1">
        <w:rPr>
          <w:rStyle w:val="StyleUnderline"/>
          <w:highlight w:val="cyan"/>
        </w:rPr>
        <w:t>is</w:t>
      </w:r>
      <w:r w:rsidRPr="00CE4ED1">
        <w:rPr>
          <w:rStyle w:val="StyleUnderline"/>
        </w:rPr>
        <w:t xml:space="preserve"> not to be </w:t>
      </w:r>
      <w:r w:rsidRPr="00EB4DE1">
        <w:rPr>
          <w:rStyle w:val="StyleUnderline"/>
          <w:highlight w:val="cyan"/>
        </w:rPr>
        <w:t>accounted for by</w:t>
      </w:r>
      <w:r w:rsidRPr="00CE4ED1">
        <w:rPr>
          <w:rStyle w:val="StyleUnderline"/>
        </w:rPr>
        <w:t xml:space="preserve"> an ambiguity in the NP itself, but rather by </w:t>
      </w:r>
      <w:r w:rsidRPr="00EB4DE1">
        <w:rPr>
          <w:rStyle w:val="Emphasis"/>
          <w:highlight w:val="cyan"/>
        </w:rPr>
        <w:t>explicating how the context of the sentence acts</w:t>
      </w:r>
      <w:r w:rsidRPr="00EB4DE1">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0631CE21" w14:textId="77777777" w:rsidR="000D19BF" w:rsidRPr="00CE4ED1" w:rsidRDefault="000D19BF" w:rsidP="000D19BF"/>
    <w:p w14:paraId="3FBD7612" w14:textId="77777777" w:rsidR="000D19BF" w:rsidRPr="00CE4ED1" w:rsidRDefault="000D19BF" w:rsidP="000D19BF">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62675F36" w14:textId="77777777" w:rsidR="000D19BF" w:rsidRPr="00CE4ED1" w:rsidRDefault="000D19BF" w:rsidP="000D19BF"/>
    <w:p w14:paraId="32BC902E" w14:textId="77777777" w:rsidR="000D19BF" w:rsidRPr="00CE4ED1" w:rsidRDefault="000D19BF" w:rsidP="000D19BF">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2F720619" w14:textId="77777777" w:rsidR="000D19BF" w:rsidRDefault="000D19BF" w:rsidP="000D19BF">
      <w:pPr>
        <w:rPr>
          <w:rStyle w:val="StyleUnderline"/>
        </w:rPr>
      </w:pPr>
    </w:p>
    <w:p w14:paraId="14E3CB79" w14:textId="77777777" w:rsidR="007E7272" w:rsidRPr="007E7272" w:rsidRDefault="007E7272" w:rsidP="007E7272"/>
    <w:p w14:paraId="450DC868" w14:textId="75EF215B" w:rsidR="000D19BF" w:rsidRDefault="000D19BF" w:rsidP="000D19BF">
      <w:pPr>
        <w:pStyle w:val="Heading2"/>
      </w:pPr>
      <w:r>
        <w:lastRenderedPageBreak/>
        <w:t>Case---1NC</w:t>
      </w:r>
    </w:p>
    <w:p w14:paraId="065CD2E6" w14:textId="32DFD472" w:rsidR="000D19BF" w:rsidRDefault="00F14ECC" w:rsidP="000D19BF">
      <w:pPr>
        <w:pStyle w:val="Heading3"/>
      </w:pPr>
      <w:r>
        <w:lastRenderedPageBreak/>
        <w:t>Adv---</w:t>
      </w:r>
      <w:r w:rsidR="00F52C3E">
        <w:t>Presidency</w:t>
      </w:r>
      <w:r w:rsidR="000D19BF">
        <w:t>---1NC</w:t>
      </w:r>
    </w:p>
    <w:p w14:paraId="11B2327E" w14:textId="77777777" w:rsidR="007E7272" w:rsidRPr="00737515" w:rsidRDefault="007E7272" w:rsidP="007E7272">
      <w:pPr>
        <w:pStyle w:val="Heading4"/>
        <w:rPr>
          <w:u w:val="single"/>
        </w:rPr>
      </w:pPr>
      <w:r>
        <w:t xml:space="preserve">Democratic peace is </w:t>
      </w:r>
      <w:r>
        <w:rPr>
          <w:u w:val="single"/>
        </w:rPr>
        <w:t>statistically</w:t>
      </w:r>
      <w:r>
        <w:t xml:space="preserve"> disproven---it’s conflict </w:t>
      </w:r>
      <w:r>
        <w:rPr>
          <w:u w:val="single"/>
        </w:rPr>
        <w:t>driving</w:t>
      </w:r>
    </w:p>
    <w:p w14:paraId="7C47BBF3" w14:textId="77777777" w:rsidR="007E7272" w:rsidRDefault="007E7272" w:rsidP="007E7272">
      <w:r>
        <w:t xml:space="preserve">Dr. Daina </w:t>
      </w:r>
      <w:r w:rsidRPr="0011162B">
        <w:rPr>
          <w:rStyle w:val="Style13ptBold"/>
        </w:rPr>
        <w:t>Chiba 21</w:t>
      </w:r>
      <w:r>
        <w:t xml:space="preserve">, Associate Professor of Political Science in the Department of Government and Public Administration at the University of Macau, Ph.D. in Political Science from Rice University, LL.M in Jurisprudence and International Relations from </w:t>
      </w:r>
      <w:proofErr w:type="spellStart"/>
      <w:r>
        <w:t>Hitotsubashi</w:t>
      </w:r>
      <w:proofErr w:type="spellEnd"/>
      <w: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702519C" w14:textId="77777777" w:rsidR="007E7272" w:rsidRPr="0011162B" w:rsidRDefault="007E7272" w:rsidP="007E7272">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w:t>
      </w:r>
      <w:proofErr w:type="spellStart"/>
      <w:r w:rsidRPr="0011162B">
        <w:rPr>
          <w:sz w:val="16"/>
        </w:rPr>
        <w:t>Gleditsch</w:t>
      </w:r>
      <w:proofErr w:type="spellEnd"/>
      <w:r w:rsidRPr="0011162B">
        <w:rPr>
          <w:sz w:val="16"/>
        </w:rPr>
        <w:t xml:space="preserve"> 1992). The discovery of a special peace in liberal dyads stimulated enormous scholarly debate and led to, or reinforced, </w:t>
      </w:r>
      <w:proofErr w:type="gramStart"/>
      <w:r w:rsidRPr="0011162B">
        <w:rPr>
          <w:sz w:val="16"/>
        </w:rPr>
        <w:t>a number of</w:t>
      </w:r>
      <w:proofErr w:type="gramEnd"/>
      <w:r w:rsidRPr="0011162B">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w:t>
      </w:r>
      <w:proofErr w:type="spellStart"/>
      <w:r w:rsidRPr="0011162B">
        <w:rPr>
          <w:sz w:val="16"/>
        </w:rPr>
        <w:t>Russett</w:t>
      </w:r>
      <w:proofErr w:type="spellEnd"/>
      <w:r w:rsidRPr="0011162B">
        <w:rPr>
          <w:sz w:val="16"/>
        </w:rPr>
        <w:t xml:space="preserve"> 1993; </w:t>
      </w:r>
      <w:proofErr w:type="spellStart"/>
      <w:r w:rsidRPr="0011162B">
        <w:rPr>
          <w:sz w:val="16"/>
        </w:rPr>
        <w:t>Rummel</w:t>
      </w:r>
      <w:proofErr w:type="spellEnd"/>
      <w:r w:rsidRPr="0011162B">
        <w:rPr>
          <w:sz w:val="16"/>
        </w:rPr>
        <w:t xml:space="preserve"> 1996; Doyle 1997; Schultz 2001).</w:t>
      </w:r>
    </w:p>
    <w:p w14:paraId="5F01C2EF" w14:textId="77777777" w:rsidR="007E7272" w:rsidRPr="0011162B" w:rsidRDefault="007E7272" w:rsidP="007E7272">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w:t>
      </w:r>
      <w:proofErr w:type="spellStart"/>
      <w:r w:rsidRPr="0011162B">
        <w:rPr>
          <w:sz w:val="16"/>
        </w:rPr>
        <w:t>andWolfson</w:t>
      </w:r>
      <w:proofErr w:type="spellEnd"/>
      <w:r w:rsidRPr="0011162B">
        <w:rPr>
          <w:sz w:val="16"/>
        </w:rPr>
        <w:t xml:space="preserve"> 1999). A vast swath of research in political science and economics proposes explanations for the origins of liberal government involving variables such as economic development (</w:t>
      </w:r>
      <w:proofErr w:type="spellStart"/>
      <w:r w:rsidRPr="0011162B">
        <w:rPr>
          <w:sz w:val="16"/>
        </w:rPr>
        <w:t>Lipset</w:t>
      </w:r>
      <w:proofErr w:type="spellEnd"/>
      <w:r w:rsidRPr="0011162B">
        <w:rPr>
          <w:sz w:val="16"/>
        </w:rPr>
        <w:t xml:space="preserve"> 1959; Burkhart and Lewis-Beck 1994; </w:t>
      </w:r>
      <w:proofErr w:type="spellStart"/>
      <w:r w:rsidRPr="0011162B">
        <w:rPr>
          <w:sz w:val="16"/>
        </w:rPr>
        <w:t>Przeworski</w:t>
      </w:r>
      <w:proofErr w:type="spellEnd"/>
      <w:r w:rsidRPr="0011162B">
        <w:rPr>
          <w:sz w:val="16"/>
        </w:rPr>
        <w:t xml:space="preserve"> et al. 2000; Acemoglu and Robinson 2006; Epstein et al. 2006) and inequality (</w:t>
      </w:r>
      <w:proofErr w:type="spellStart"/>
      <w:r w:rsidRPr="0011162B">
        <w:rPr>
          <w:sz w:val="16"/>
        </w:rPr>
        <w:t>Boix</w:t>
      </w:r>
      <w:proofErr w:type="spellEnd"/>
      <w:r w:rsidRPr="0011162B">
        <w:rPr>
          <w:sz w:val="16"/>
        </w:rPr>
        <w:t xml:space="preserve"> 2003), political interests (Downs 1957; Bueno de Mesquita et al. 2003), power hierarchies (Moore 1966; Lake 2009), third party inducements (</w:t>
      </w:r>
      <w:proofErr w:type="spellStart"/>
      <w:r w:rsidRPr="0011162B">
        <w:rPr>
          <w:sz w:val="16"/>
        </w:rPr>
        <w:t>Pevehouse</w:t>
      </w:r>
      <w:proofErr w:type="spellEnd"/>
      <w:r w:rsidRPr="0011162B">
        <w:rPr>
          <w:sz w:val="16"/>
        </w:rPr>
        <w:t xml:space="preserve"> 2005) or impositions (</w:t>
      </w:r>
      <w:proofErr w:type="spellStart"/>
      <w:r w:rsidRPr="0011162B">
        <w:rPr>
          <w:sz w:val="16"/>
        </w:rPr>
        <w:t>Peceny</w:t>
      </w:r>
      <w:proofErr w:type="spellEnd"/>
      <w:r w:rsidRPr="0011162B">
        <w:rPr>
          <w:sz w:val="16"/>
        </w:rPr>
        <w:t xml:space="preserve"> 1995; </w:t>
      </w:r>
      <w:proofErr w:type="spellStart"/>
      <w:r w:rsidRPr="0011162B">
        <w:rPr>
          <w:sz w:val="16"/>
        </w:rPr>
        <w:t>Meernik</w:t>
      </w:r>
      <w:proofErr w:type="spellEnd"/>
      <w:r w:rsidRPr="0011162B">
        <w:rPr>
          <w:sz w:val="16"/>
        </w:rPr>
        <w:t xml:space="preserve"> 1996), geography (</w:t>
      </w:r>
      <w:proofErr w:type="spellStart"/>
      <w:r w:rsidRPr="0011162B">
        <w:rPr>
          <w:sz w:val="16"/>
        </w:rPr>
        <w:t>Gleditsch</w:t>
      </w:r>
      <w:proofErr w:type="spellEnd"/>
      <w:r w:rsidRPr="0011162B">
        <w:rPr>
          <w:sz w:val="16"/>
        </w:rPr>
        <w:t xml:space="preserve">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w:t>
      </w:r>
      <w:proofErr w:type="gramStart"/>
      <w:r w:rsidRPr="0011162B">
        <w:rPr>
          <w:sz w:val="16"/>
        </w:rPr>
        <w:t>as yet</w:t>
      </w:r>
      <w:proofErr w:type="gramEnd"/>
      <w:r w:rsidRPr="0011162B">
        <w:rPr>
          <w:sz w:val="16"/>
        </w:rPr>
        <w:t xml:space="preserve">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2710DADB" w14:textId="1620466A" w:rsidR="007E7272" w:rsidRPr="007E7272" w:rsidRDefault="007E7272" w:rsidP="007E7272">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proofErr w:type="gramStart"/>
      <w:r w:rsidRPr="00B14D8A">
        <w:rPr>
          <w:rStyle w:val="Emphasis"/>
          <w:highlight w:val="cyan"/>
        </w:rPr>
        <w:t>taken into account</w:t>
      </w:r>
      <w:proofErr w:type="gramEnd"/>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40925885" w14:textId="6FCA8E2D" w:rsidR="00DE1932" w:rsidRPr="00DE1932" w:rsidRDefault="00DE1932" w:rsidP="000D19BF">
      <w:pPr>
        <w:pStyle w:val="Heading4"/>
      </w:pPr>
      <w:bookmarkStart w:id="0" w:name="Level_2_7457"/>
      <w:r w:rsidRPr="00B673E5">
        <w:t>Alt causes overwhelm</w:t>
      </w:r>
      <w:r>
        <w:t xml:space="preserve"> democracy</w:t>
      </w:r>
      <w:r w:rsidRPr="00B673E5">
        <w:t>---gerrymandering, money in politics, disenfranchisement, partisan election administrators.</w:t>
      </w:r>
    </w:p>
    <w:p w14:paraId="366F57E8" w14:textId="639E077E" w:rsidR="000D19BF" w:rsidRPr="00A569CA" w:rsidRDefault="000D19BF" w:rsidP="000D19BF">
      <w:pPr>
        <w:pStyle w:val="Heading4"/>
        <w:rPr>
          <w:rFonts w:cs="Calibri"/>
        </w:rPr>
      </w:pPr>
      <w:r>
        <w:rPr>
          <w:rFonts w:cs="Calibri"/>
        </w:rPr>
        <w:t xml:space="preserve">“Lawmaking” is cooked. </w:t>
      </w:r>
    </w:p>
    <w:p w14:paraId="688C2171" w14:textId="77777777" w:rsidR="000D19BF" w:rsidRPr="00A12A8C" w:rsidRDefault="000D19BF" w:rsidP="000D19BF">
      <w:r w:rsidRPr="00A12A8C">
        <w:t xml:space="preserve">Christopher </w:t>
      </w:r>
      <w:r w:rsidRPr="00A12A8C">
        <w:rPr>
          <w:rStyle w:val="Style13ptBold"/>
        </w:rPr>
        <w:t>DeMuth 16</w:t>
      </w:r>
      <w:r w:rsidRPr="00A12A8C">
        <w:t xml:space="preserve">, Distinguished Fellow, Hudson Institute, Spring 2016, “Can the Administrative State be </w:t>
      </w:r>
      <w:proofErr w:type="gramStart"/>
      <w:r w:rsidRPr="00A12A8C">
        <w:t>Tamed?,</w:t>
      </w:r>
      <w:proofErr w:type="gramEnd"/>
      <w:r w:rsidRPr="00A12A8C">
        <w:t>” Journal of Legal Analysis, 8(1), pp. 121-190 /</w:t>
      </w:r>
      <w:proofErr w:type="spellStart"/>
      <w:r w:rsidRPr="00A12A8C">
        <w:t>jpb</w:t>
      </w:r>
      <w:proofErr w:type="spellEnd"/>
    </w:p>
    <w:p w14:paraId="62EBD4CC" w14:textId="77777777" w:rsidR="000D19BF" w:rsidRPr="00A12A8C" w:rsidRDefault="000D19BF" w:rsidP="000D19BF">
      <w:pPr>
        <w:rPr>
          <w:sz w:val="16"/>
        </w:rPr>
      </w:pPr>
      <w:r w:rsidRPr="00A12A8C">
        <w:rPr>
          <w:sz w:val="16"/>
        </w:rPr>
        <w:lastRenderedPageBreak/>
        <w:t xml:space="preserve">Specialization in government produces another kind of excess, excessive quantity. The inherent conflicts and cumbersomeness of legislative decision-making are a bulwark of limited government. </w:t>
      </w:r>
      <w:r w:rsidRPr="00A12A8C">
        <w:rPr>
          <w:rStyle w:val="Emphasis"/>
          <w:highlight w:val="cyan"/>
        </w:rPr>
        <w:t>Unconstrained lawmaking</w:t>
      </w:r>
      <w:r w:rsidRPr="00A12A8C">
        <w:rPr>
          <w:sz w:val="16"/>
        </w:rPr>
        <w:t xml:space="preserve">—the </w:t>
      </w:r>
      <w:r w:rsidRPr="00A12A8C">
        <w:rPr>
          <w:rStyle w:val="StyleUnderline"/>
        </w:rPr>
        <w:t xml:space="preserve">removal of limits on Congress’s legislative powers </w:t>
      </w:r>
      <w:r w:rsidRPr="00A12A8C">
        <w:rPr>
          <w:rStyle w:val="StyleUnderline"/>
          <w:highlight w:val="cyan"/>
        </w:rPr>
        <w:t>and</w:t>
      </w:r>
      <w:r w:rsidRPr="00A12A8C">
        <w:rPr>
          <w:rStyle w:val="StyleUnderline"/>
        </w:rPr>
        <w:t xml:space="preserve"> on its </w:t>
      </w:r>
      <w:r w:rsidRPr="00A12A8C">
        <w:rPr>
          <w:rStyle w:val="StyleUnderline"/>
          <w:highlight w:val="cyan"/>
        </w:rPr>
        <w:t>ability to delegate</w:t>
      </w:r>
      <w:r w:rsidRPr="00A12A8C">
        <w:rPr>
          <w:rStyle w:val="StyleUnderline"/>
        </w:rPr>
        <w:t xml:space="preserve"> those powers </w:t>
      </w:r>
      <w:r w:rsidRPr="00A12A8C">
        <w:rPr>
          <w:rStyle w:val="StyleUnderline"/>
          <w:highlight w:val="cyan"/>
        </w:rPr>
        <w:t>to</w:t>
      </w:r>
      <w:r w:rsidRPr="00A12A8C">
        <w:rPr>
          <w:rStyle w:val="StyleUnderline"/>
        </w:rPr>
        <w:t xml:space="preserve"> specialized </w:t>
      </w:r>
      <w:r w:rsidRPr="00A12A8C">
        <w:rPr>
          <w:rStyle w:val="StyleUnderline"/>
          <w:highlight w:val="cyan"/>
        </w:rPr>
        <w:t xml:space="preserve">agencies—produces </w:t>
      </w:r>
      <w:r w:rsidRPr="00A12A8C">
        <w:rPr>
          <w:rStyle w:val="Emphasis"/>
          <w:highlight w:val="cyan"/>
        </w:rPr>
        <w:t>too much law</w:t>
      </w:r>
      <w:r w:rsidRPr="00A12A8C">
        <w:rPr>
          <w:sz w:val="16"/>
        </w:rPr>
        <w:t xml:space="preserve">. This is not to say that Congress is more inclined than agencies to adhere to the teachings of classical liberalism; rather, </w:t>
      </w:r>
      <w:r w:rsidRPr="00A12A8C">
        <w:rPr>
          <w:rStyle w:val="StyleUnderline"/>
        </w:rPr>
        <w:t xml:space="preserve">the sheer pertinacity of </w:t>
      </w:r>
      <w:r w:rsidRPr="00A12A8C">
        <w:rPr>
          <w:rStyle w:val="StyleUnderline"/>
          <w:highlight w:val="cyan"/>
        </w:rPr>
        <w:t>the</w:t>
      </w:r>
      <w:r w:rsidRPr="00A12A8C">
        <w:rPr>
          <w:rStyle w:val="StyleUnderline"/>
        </w:rPr>
        <w:t xml:space="preserve"> modern </w:t>
      </w:r>
      <w:r w:rsidRPr="00A12A8C">
        <w:rPr>
          <w:rStyle w:val="StyleUnderline"/>
          <w:highlight w:val="cyan"/>
        </w:rPr>
        <w:t>administrative state</w:t>
      </w:r>
      <w:r w:rsidRPr="00A12A8C">
        <w:rPr>
          <w:rStyle w:val="StyleUnderline"/>
        </w:rPr>
        <w:t xml:space="preserve"> inevitably penetrates and </w:t>
      </w:r>
      <w:r w:rsidRPr="00A12A8C">
        <w:rPr>
          <w:rStyle w:val="StyleUnderline"/>
          <w:highlight w:val="cyan"/>
        </w:rPr>
        <w:t>politicizes</w:t>
      </w:r>
      <w:r w:rsidRPr="00A12A8C">
        <w:rPr>
          <w:rStyle w:val="StyleUnderline"/>
        </w:rPr>
        <w:t xml:space="preserve"> many </w:t>
      </w:r>
      <w:r w:rsidRPr="00A12A8C">
        <w:rPr>
          <w:rStyle w:val="StyleUnderline"/>
          <w:highlight w:val="cyan"/>
        </w:rPr>
        <w:t>areas</w:t>
      </w:r>
      <w:r w:rsidRPr="00A12A8C">
        <w:rPr>
          <w:rStyle w:val="StyleUnderline"/>
        </w:rPr>
        <w:t xml:space="preserve"> of life </w:t>
      </w:r>
      <w:r w:rsidRPr="00A12A8C">
        <w:rPr>
          <w:rStyle w:val="StyleUnderline"/>
          <w:highlight w:val="cyan"/>
        </w:rPr>
        <w:t>better left to</w:t>
      </w:r>
      <w:r w:rsidRPr="00A12A8C">
        <w:rPr>
          <w:rStyle w:val="StyleUnderline"/>
        </w:rPr>
        <w:t xml:space="preserve"> economic </w:t>
      </w:r>
      <w:r w:rsidRPr="00A12A8C">
        <w:rPr>
          <w:rStyle w:val="StyleUnderline"/>
          <w:highlight w:val="cyan"/>
        </w:rPr>
        <w:t>markets</w:t>
      </w:r>
      <w:r w:rsidRPr="00A12A8C">
        <w:rPr>
          <w:sz w:val="16"/>
        </w:rPr>
        <w:t xml:space="preserve">, social norms, </w:t>
      </w:r>
      <w:r w:rsidRPr="00A12A8C">
        <w:rPr>
          <w:rStyle w:val="StyleUnderline"/>
        </w:rPr>
        <w:t>private institutions, and personal judgments. Excessive law, litigation, and regulation is “the American illness</w:t>
      </w:r>
      <w:r w:rsidRPr="00A12A8C">
        <w:rPr>
          <w:sz w:val="16"/>
        </w:rPr>
        <w:t xml:space="preserve">.” 29 The </w:t>
      </w:r>
      <w:r w:rsidRPr="00A12A8C">
        <w:rPr>
          <w:rStyle w:val="Emphasis"/>
          <w:highlight w:val="cyan"/>
        </w:rPr>
        <w:t>objective performance</w:t>
      </w:r>
      <w:r w:rsidRPr="00A12A8C">
        <w:rPr>
          <w:rStyle w:val="StyleUnderline"/>
        </w:rPr>
        <w:t xml:space="preserve"> of the federal government </w:t>
      </w:r>
      <w:r w:rsidRPr="00A12A8C">
        <w:rPr>
          <w:rStyle w:val="StyleUnderline"/>
          <w:highlight w:val="cyan"/>
        </w:rPr>
        <w:t>in domestic</w:t>
      </w:r>
      <w:r w:rsidRPr="00A12A8C">
        <w:rPr>
          <w:rStyle w:val="StyleUnderline"/>
        </w:rPr>
        <w:t xml:space="preserve"> policy, especially </w:t>
      </w:r>
      <w:r w:rsidRPr="00A12A8C">
        <w:rPr>
          <w:rStyle w:val="StyleUnderline"/>
          <w:highlight w:val="cyan"/>
        </w:rPr>
        <w:t xml:space="preserve">regulatory policy, is </w:t>
      </w:r>
      <w:r w:rsidRPr="00A12A8C">
        <w:rPr>
          <w:rStyle w:val="Emphasis"/>
          <w:highlight w:val="cyan"/>
        </w:rPr>
        <w:t>consistently poor</w:t>
      </w:r>
      <w:r w:rsidRPr="00A12A8C">
        <w:rPr>
          <w:sz w:val="16"/>
        </w:rPr>
        <w:t xml:space="preserve">. 30 </w:t>
      </w:r>
      <w:r w:rsidRPr="00A12A8C">
        <w:rPr>
          <w:rStyle w:val="StyleUnderline"/>
        </w:rPr>
        <w:t xml:space="preserve">Government </w:t>
      </w:r>
      <w:r w:rsidRPr="00A12A8C">
        <w:rPr>
          <w:rStyle w:val="StyleUnderline"/>
          <w:highlight w:val="cyan"/>
        </w:rPr>
        <w:t>failure results</w:t>
      </w:r>
      <w:r w:rsidRPr="00A12A8C">
        <w:rPr>
          <w:sz w:val="16"/>
        </w:rPr>
        <w:t xml:space="preserve"> in part </w:t>
      </w:r>
      <w:r w:rsidRPr="00A12A8C">
        <w:rPr>
          <w:rStyle w:val="StyleUnderline"/>
          <w:highlight w:val="cyan"/>
        </w:rPr>
        <w:t>from</w:t>
      </w:r>
      <w:r w:rsidRPr="00A12A8C">
        <w:rPr>
          <w:sz w:val="16"/>
        </w:rPr>
        <w:t xml:space="preserve"> the problems of </w:t>
      </w:r>
      <w:r w:rsidRPr="00A12A8C">
        <w:rPr>
          <w:rStyle w:val="StyleUnderline"/>
          <w:highlight w:val="cyan"/>
        </w:rPr>
        <w:t>public monopoly</w:t>
      </w:r>
      <w:r w:rsidRPr="00A12A8C">
        <w:rPr>
          <w:rStyle w:val="StyleUnderline"/>
        </w:rPr>
        <w:t xml:space="preserve"> and political decision making, </w:t>
      </w:r>
      <w:r w:rsidRPr="00A12A8C">
        <w:rPr>
          <w:rStyle w:val="StyleUnderline"/>
          <w:highlight w:val="cyan"/>
        </w:rPr>
        <w:t>and</w:t>
      </w:r>
      <w:r w:rsidRPr="00A12A8C">
        <w:rPr>
          <w:sz w:val="16"/>
        </w:rPr>
        <w:t xml:space="preserve"> in part from </w:t>
      </w:r>
      <w:r w:rsidRPr="00A12A8C">
        <w:rPr>
          <w:rStyle w:val="StyleUnderline"/>
        </w:rPr>
        <w:t>the government’s</w:t>
      </w:r>
      <w:r w:rsidRPr="00A12A8C">
        <w:rPr>
          <w:sz w:val="16"/>
        </w:rPr>
        <w:t xml:space="preserve"> simply </w:t>
      </w:r>
      <w:r w:rsidRPr="00A12A8C">
        <w:rPr>
          <w:rStyle w:val="Emphasis"/>
          <w:highlight w:val="cyan"/>
        </w:rPr>
        <w:t>doing</w:t>
      </w:r>
      <w:r w:rsidRPr="00A12A8C">
        <w:rPr>
          <w:rStyle w:val="Emphasis"/>
        </w:rPr>
        <w:t xml:space="preserve"> many </w:t>
      </w:r>
      <w:r w:rsidRPr="00A12A8C">
        <w:rPr>
          <w:rStyle w:val="Emphasis"/>
          <w:highlight w:val="cyan"/>
        </w:rPr>
        <w:t>more things than can be done well</w:t>
      </w:r>
      <w:r w:rsidRPr="00A12A8C">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A12A8C">
        <w:rPr>
          <w:sz w:val="16"/>
        </w:rPr>
        <w:t>and,</w:t>
      </w:r>
      <w:proofErr w:type="gramEnd"/>
      <w:r w:rsidRPr="00A12A8C">
        <w:rPr>
          <w:sz w:val="16"/>
        </w:rPr>
        <w:t xml:space="preserve"> second, by producing </w:t>
      </w:r>
      <w:r w:rsidRPr="00A12A8C">
        <w:rPr>
          <w:rStyle w:val="StyleUnderline"/>
        </w:rPr>
        <w:t>ineffective and counterproductive law, which leads to justified popular disillusionment</w:t>
      </w:r>
      <w:r w:rsidRPr="00A12A8C">
        <w:rPr>
          <w:sz w:val="16"/>
        </w:rPr>
        <w:t xml:space="preserve">. Public trust in the federal government and its institutions (other than the military) has fallen dramatically during the past several decades of all-pervading government </w:t>
      </w:r>
      <w:proofErr w:type="gramStart"/>
      <w:r w:rsidRPr="00A12A8C">
        <w:rPr>
          <w:sz w:val="16"/>
        </w:rPr>
        <w:t>( Pew</w:t>
      </w:r>
      <w:proofErr w:type="gramEnd"/>
      <w:r w:rsidRPr="00A12A8C">
        <w:rPr>
          <w:sz w:val="16"/>
        </w:rPr>
        <w:t xml:space="preserve"> Research Center 2014 ).</w:t>
      </w:r>
    </w:p>
    <w:p w14:paraId="0C4F93C5" w14:textId="77777777" w:rsidR="000D19BF" w:rsidRPr="00A12A8C" w:rsidRDefault="000D19BF" w:rsidP="000D19BF">
      <w:pPr>
        <w:rPr>
          <w:sz w:val="16"/>
        </w:rPr>
      </w:pPr>
      <w:r w:rsidRPr="00A12A8C">
        <w:rPr>
          <w:rStyle w:val="StyleUnderline"/>
          <w:highlight w:val="cyan"/>
        </w:rPr>
        <w:t>Executive government</w:t>
      </w:r>
      <w:r w:rsidRPr="00A12A8C">
        <w:rPr>
          <w:sz w:val="16"/>
        </w:rPr>
        <w:t xml:space="preserve">, especially in its current freewheeling unilateralism, also </w:t>
      </w:r>
      <w:r w:rsidRPr="00A12A8C">
        <w:rPr>
          <w:rStyle w:val="StyleUnderline"/>
          <w:highlight w:val="cyan"/>
        </w:rPr>
        <w:t>undermines</w:t>
      </w:r>
      <w:r w:rsidRPr="00A12A8C">
        <w:rPr>
          <w:sz w:val="16"/>
        </w:rPr>
        <w:t xml:space="preserve"> the </w:t>
      </w:r>
      <w:r w:rsidRPr="00A12A8C">
        <w:rPr>
          <w:rStyle w:val="StyleUnderline"/>
          <w:highlight w:val="cyan"/>
        </w:rPr>
        <w:t>stability and predictability</w:t>
      </w:r>
      <w:r w:rsidRPr="00A12A8C">
        <w:rPr>
          <w:rStyle w:val="StyleUnderline"/>
        </w:rPr>
        <w:t xml:space="preserve"> that are essential virtues of the rule of law. Legislation</w:t>
      </w:r>
      <w:r w:rsidRPr="00A12A8C">
        <w:rPr>
          <w:sz w:val="16"/>
        </w:rPr>
        <w:t xml:space="preserve">, because it is costly to produce, </w:t>
      </w:r>
      <w:r w:rsidRPr="00A12A8C">
        <w:rPr>
          <w:rStyle w:val="StyleUnderline"/>
        </w:rPr>
        <w:t>tends to be durable and slow to change. That permits</w:t>
      </w:r>
      <w:r w:rsidRPr="00A12A8C">
        <w:rPr>
          <w:sz w:val="16"/>
        </w:rPr>
        <w:t xml:space="preserve"> business </w:t>
      </w:r>
      <w:r w:rsidRPr="00A12A8C">
        <w:rPr>
          <w:rStyle w:val="StyleUnderline"/>
        </w:rPr>
        <w:t>firms and individuals to organize their affairs</w:t>
      </w:r>
      <w:r w:rsidRPr="00A12A8C">
        <w:rPr>
          <w:sz w:val="16"/>
        </w:rPr>
        <w:t xml:space="preserve">, from legal compliance to business and personal plans, </w:t>
      </w:r>
      <w:r w:rsidRPr="00A12A8C">
        <w:rPr>
          <w:rStyle w:val="StyleUnderline"/>
        </w:rPr>
        <w:t>with relative confidence, and to economize on keeping up-to-date with the law’s commands</w:t>
      </w:r>
      <w:r w:rsidRPr="00A12A8C">
        <w:rPr>
          <w:sz w:val="16"/>
        </w:rPr>
        <w:t xml:space="preserve">. Over time even bad laws become less harmful, as citizens learn how to live with and work around them and the costs of doing so fade into “sunk costs.” </w:t>
      </w:r>
      <w:r w:rsidRPr="00A12A8C">
        <w:rPr>
          <w:rStyle w:val="Emphasis"/>
          <w:highlight w:val="cyan"/>
        </w:rPr>
        <w:t>Administrative law</w:t>
      </w:r>
      <w:r w:rsidRPr="00A12A8C">
        <w:rPr>
          <w:sz w:val="16"/>
        </w:rPr>
        <w:t xml:space="preserve">, even when it follows notice-and-comment rulemaking that may take years to complete, </w:t>
      </w:r>
      <w:r w:rsidRPr="00A12A8C">
        <w:rPr>
          <w:rStyle w:val="StyleUnderline"/>
          <w:highlight w:val="cyan"/>
        </w:rPr>
        <w:t>is</w:t>
      </w:r>
      <w:r w:rsidRPr="00A12A8C">
        <w:rPr>
          <w:rStyle w:val="StyleUnderline"/>
        </w:rPr>
        <w:t xml:space="preserve"> </w:t>
      </w:r>
      <w:r w:rsidRPr="00A12A8C">
        <w:rPr>
          <w:rStyle w:val="Emphasis"/>
        </w:rPr>
        <w:t xml:space="preserve">more dynamic, </w:t>
      </w:r>
      <w:r w:rsidRPr="00A12A8C">
        <w:rPr>
          <w:rStyle w:val="Emphasis"/>
          <w:highlight w:val="cyan"/>
        </w:rPr>
        <w:t>expansionist, and unpredictable</w:t>
      </w:r>
      <w:r w:rsidRPr="00A12A8C">
        <w:rPr>
          <w:rStyle w:val="StyleUnderline"/>
        </w:rPr>
        <w:t xml:space="preserve"> than statutory law</w:t>
      </w:r>
      <w:r w:rsidRPr="00A12A8C">
        <w:rPr>
          <w:sz w:val="16"/>
        </w:rPr>
        <w:t xml:space="preserve">. It requires greater expenditures on information gathering and lobbying and more frequent adjustments to private activities in response to new rules. </w:t>
      </w:r>
      <w:r w:rsidRPr="00A12A8C">
        <w:rPr>
          <w:rStyle w:val="StyleUnderline"/>
        </w:rPr>
        <w:t xml:space="preserve">Policy </w:t>
      </w:r>
      <w:r w:rsidRPr="00A12A8C">
        <w:rPr>
          <w:rStyle w:val="StyleUnderline"/>
          <w:highlight w:val="cyan"/>
        </w:rPr>
        <w:t>uncertainty</w:t>
      </w:r>
      <w:r w:rsidRPr="00A12A8C">
        <w:rPr>
          <w:sz w:val="16"/>
        </w:rPr>
        <w:t xml:space="preserve"> and ever-looming change </w:t>
      </w:r>
      <w:r w:rsidRPr="00A12A8C">
        <w:rPr>
          <w:rStyle w:val="StyleUnderline"/>
          <w:highlight w:val="cyan"/>
        </w:rPr>
        <w:t>are enemies of</w:t>
      </w:r>
      <w:r w:rsidRPr="00A12A8C">
        <w:rPr>
          <w:rStyle w:val="StyleUnderline"/>
        </w:rPr>
        <w:t xml:space="preserve"> private </w:t>
      </w:r>
      <w:r w:rsidRPr="00A12A8C">
        <w:rPr>
          <w:rStyle w:val="StyleUnderline"/>
          <w:highlight w:val="cyan"/>
        </w:rPr>
        <w:t>investment</w:t>
      </w:r>
      <w:r w:rsidRPr="00A12A8C">
        <w:rPr>
          <w:rStyle w:val="StyleUnderline"/>
        </w:rPr>
        <w:t>, causing firms to hoard cash and postpone hiring and capital projects</w:t>
      </w:r>
      <w:r w:rsidRPr="00A12A8C">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63E49121" w14:textId="77777777" w:rsidR="000D19BF" w:rsidRPr="00A12A8C" w:rsidRDefault="000D19BF" w:rsidP="000D19BF">
      <w:pPr>
        <w:rPr>
          <w:sz w:val="16"/>
        </w:rPr>
      </w:pPr>
      <w:r w:rsidRPr="00A12A8C">
        <w:rPr>
          <w:sz w:val="16"/>
        </w:rPr>
        <w:t xml:space="preserve">There is also a dynamic element to administrative law and uncertainty. The prolificacy of administrative law means that agencies have a large stock of old rules to draw upon as new contingencies arise over time. </w:t>
      </w:r>
      <w:r w:rsidRPr="00A12A8C">
        <w:rPr>
          <w:rStyle w:val="Emphasis"/>
          <w:highlight w:val="cyan"/>
        </w:rPr>
        <w:t>Health and environmental regulation</w:t>
      </w:r>
      <w:r w:rsidRPr="00A12A8C">
        <w:rPr>
          <w:rStyle w:val="StyleUnderline"/>
          <w:highlight w:val="cyan"/>
        </w:rPr>
        <w:t xml:space="preserve"> </w:t>
      </w:r>
      <w:proofErr w:type="gramStart"/>
      <w:r w:rsidRPr="00A12A8C">
        <w:rPr>
          <w:rStyle w:val="StyleUnderline"/>
          <w:highlight w:val="cyan"/>
        </w:rPr>
        <w:t>is</w:t>
      </w:r>
      <w:proofErr w:type="gramEnd"/>
      <w:r w:rsidRPr="00A12A8C">
        <w:rPr>
          <w:rStyle w:val="StyleUnderline"/>
          <w:highlight w:val="cyan"/>
        </w:rPr>
        <w:t xml:space="preserve"> replete with</w:t>
      </w:r>
      <w:r w:rsidRPr="00A12A8C">
        <w:rPr>
          <w:rStyle w:val="StyleUnderline"/>
        </w:rPr>
        <w:t xml:space="preserve"> discoveries of surprising </w:t>
      </w:r>
      <w:r w:rsidRPr="00A12A8C">
        <w:rPr>
          <w:rStyle w:val="StyleUnderline"/>
          <w:highlight w:val="cyan"/>
        </w:rPr>
        <w:t>new applications of old rules</w:t>
      </w:r>
      <w:r w:rsidRPr="00A12A8C">
        <w:rPr>
          <w:rStyle w:val="StyleUnderline"/>
        </w:rPr>
        <w:t xml:space="preserve"> and statutes</w:t>
      </w:r>
      <w:r w:rsidRPr="00A12A8C">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A12A8C">
        <w:rPr>
          <w:sz w:val="16"/>
        </w:rPr>
        <w:t>( Wallach</w:t>
      </w:r>
      <w:proofErr w:type="gramEnd"/>
      <w:r w:rsidRPr="00A12A8C">
        <w:rPr>
          <w:sz w:val="16"/>
        </w:rPr>
        <w:t xml:space="preserve"> 2013 ; 2015 , </w:t>
      </w:r>
      <w:proofErr w:type="spellStart"/>
      <w:r w:rsidRPr="00A12A8C">
        <w:rPr>
          <w:sz w:val="16"/>
        </w:rPr>
        <w:t>ch.</w:t>
      </w:r>
      <w:proofErr w:type="spellEnd"/>
      <w:r w:rsidRPr="00A12A8C">
        <w:rPr>
          <w:sz w:val="16"/>
        </w:rPr>
        <w:t xml:space="preserve"> 3). In general, </w:t>
      </w:r>
      <w:r w:rsidRPr="00A12A8C">
        <w:rPr>
          <w:rStyle w:val="StyleUnderline"/>
          <w:highlight w:val="cyan"/>
        </w:rPr>
        <w:t>extemporaneous lawmaking creates incentives for</w:t>
      </w:r>
      <w:r w:rsidRPr="00A12A8C">
        <w:rPr>
          <w:rStyle w:val="StyleUnderline"/>
        </w:rPr>
        <w:t xml:space="preserve"> business </w:t>
      </w:r>
      <w:r w:rsidRPr="00A12A8C">
        <w:rPr>
          <w:rStyle w:val="StyleUnderline"/>
          <w:highlight w:val="cyan"/>
        </w:rPr>
        <w:t>firms to become</w:t>
      </w:r>
      <w:r w:rsidRPr="00A12A8C">
        <w:rPr>
          <w:rStyle w:val="StyleUnderline"/>
        </w:rPr>
        <w:t xml:space="preserve"> compliant </w:t>
      </w:r>
      <w:r w:rsidRPr="00A12A8C">
        <w:rPr>
          <w:rStyle w:val="StyleUnderline"/>
          <w:highlight w:val="cyan"/>
        </w:rPr>
        <w:t>insiders</w:t>
      </w:r>
      <w:r w:rsidRPr="00A12A8C">
        <w:rPr>
          <w:rStyle w:val="StyleUnderline"/>
        </w:rPr>
        <w:t xml:space="preserve"> in programs that fuse regulation with collaboration</w:t>
      </w:r>
      <w:r w:rsidRPr="00A12A8C">
        <w:rPr>
          <w:sz w:val="16"/>
        </w:rPr>
        <w:t xml:space="preserve">, such as the </w:t>
      </w:r>
      <w:proofErr w:type="spellStart"/>
      <w:r w:rsidRPr="00A12A8C">
        <w:rPr>
          <w:sz w:val="16"/>
        </w:rPr>
        <w:t>ObamaCare</w:t>
      </w:r>
      <w:proofErr w:type="spellEnd"/>
      <w:r w:rsidRPr="00A12A8C">
        <w:rPr>
          <w:sz w:val="16"/>
        </w:rPr>
        <w:t xml:space="preserve"> insurance exchanges and the Dodd-Frank club of systemically important financial firms.</w:t>
      </w:r>
    </w:p>
    <w:p w14:paraId="52A09167" w14:textId="77777777" w:rsidR="000D19BF" w:rsidRPr="00A12A8C" w:rsidRDefault="000D19BF" w:rsidP="000D19BF">
      <w:pPr>
        <w:rPr>
          <w:sz w:val="16"/>
        </w:rPr>
      </w:pPr>
      <w:r w:rsidRPr="00A12A8C">
        <w:rPr>
          <w:sz w:val="16"/>
        </w:rPr>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12A8C">
        <w:rPr>
          <w:rStyle w:val="StyleUnderline"/>
        </w:rPr>
        <w:t>consolidation of executive power and weakening of judicial and legislative checks will</w:t>
      </w:r>
      <w:r w:rsidRPr="00A12A8C">
        <w:rPr>
          <w:sz w:val="16"/>
        </w:rPr>
        <w:t>, to a certainty—as prescribed by Acton’s Axiom—</w:t>
      </w:r>
      <w:r w:rsidRPr="00A12A8C">
        <w:rPr>
          <w:rStyle w:val="StyleUnderline"/>
        </w:rPr>
        <w:t>lead to greater political and financial corruption</w:t>
      </w:r>
      <w:r w:rsidRPr="00A12A8C">
        <w:rPr>
          <w:sz w:val="16"/>
        </w:rPr>
        <w:t xml:space="preserve">.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w:t>
      </w:r>
      <w:proofErr w:type="gramStart"/>
      <w:r w:rsidRPr="00A12A8C">
        <w:rPr>
          <w:sz w:val="16"/>
        </w:rPr>
        <w:t xml:space="preserve">( </w:t>
      </w:r>
      <w:proofErr w:type="spellStart"/>
      <w:r w:rsidRPr="00A12A8C">
        <w:rPr>
          <w:sz w:val="16"/>
        </w:rPr>
        <w:t>Barkow</w:t>
      </w:r>
      <w:proofErr w:type="spellEnd"/>
      <w:proofErr w:type="gramEnd"/>
      <w:r w:rsidRPr="00A12A8C">
        <w:rPr>
          <w:sz w:val="16"/>
        </w:rPr>
        <w:t xml:space="preserve"> &amp; Huber 2000 , pp. 51–54; </w:t>
      </w:r>
      <w:proofErr w:type="spellStart"/>
      <w:r w:rsidRPr="00A12A8C">
        <w:rPr>
          <w:sz w:val="16"/>
        </w:rPr>
        <w:t>Koutsky</w:t>
      </w:r>
      <w:proofErr w:type="spellEnd"/>
      <w:r w:rsidRPr="00A12A8C">
        <w:rPr>
          <w:sz w:val="16"/>
        </w:rPr>
        <w:t xml:space="preserve"> &amp; </w:t>
      </w:r>
      <w:proofErr w:type="spellStart"/>
      <w:r w:rsidRPr="00A12A8C">
        <w:rPr>
          <w:sz w:val="16"/>
        </w:rPr>
        <w:t>Spiwak</w:t>
      </w:r>
      <w:proofErr w:type="spellEnd"/>
      <w:r w:rsidRPr="00A12A8C">
        <w:rPr>
          <w:sz w:val="16"/>
        </w:rPr>
        <w:t xml:space="preserve"> 2010 , pp. 341–347; Yoo 2014 ). A particularly unsettling recent instance is the CFPB’s forcing Ally Financial to accept a $98 million settlement of flimsy charges of racial discrimination in making auto loans—the federal government was at the time a </w:t>
      </w:r>
      <w:r w:rsidRPr="00A12A8C">
        <w:rPr>
          <w:sz w:val="16"/>
        </w:rPr>
        <w:lastRenderedPageBreak/>
        <w:t xml:space="preserve">majority owner Ally </w:t>
      </w:r>
      <w:proofErr w:type="gramStart"/>
      <w:r w:rsidRPr="00A12A8C">
        <w:rPr>
          <w:sz w:val="16"/>
        </w:rPr>
        <w:t>as a result of</w:t>
      </w:r>
      <w:proofErr w:type="gramEnd"/>
      <w:r w:rsidRPr="00A12A8C">
        <w:rPr>
          <w:sz w:val="16"/>
        </w:rPr>
        <w:t xml:space="preserve"> TARP investments in its corporate predecessor GMAC, and the settlement was a tacit condition of Ally’s receiving urgent, unrelated regulatory approvals from the FRB and FDIC. 33</w:t>
      </w:r>
    </w:p>
    <w:p w14:paraId="74F70444" w14:textId="5E0CAE11" w:rsidR="000D19BF" w:rsidRPr="00A12A8C" w:rsidRDefault="000D19BF" w:rsidP="000D19BF"/>
    <w:bookmarkEnd w:id="0"/>
    <w:p w14:paraId="524C27F4" w14:textId="77777777" w:rsidR="00101C5D" w:rsidRPr="00C12E40" w:rsidRDefault="00101C5D" w:rsidP="00101C5D">
      <w:pPr>
        <w:pStyle w:val="Heading4"/>
        <w:rPr>
          <w:rFonts w:asciiTheme="minorHAnsi" w:hAnsiTheme="minorHAnsi" w:cstheme="minorHAnsi"/>
        </w:rPr>
      </w:pPr>
      <w:r w:rsidRPr="00C12E40">
        <w:rPr>
          <w:rFonts w:asciiTheme="minorHAnsi" w:hAnsiTheme="minorHAnsi" w:cstheme="minorHAnsi"/>
        </w:rPr>
        <w:t>International law fails.</w:t>
      </w:r>
    </w:p>
    <w:p w14:paraId="4EA5A524" w14:textId="77777777" w:rsidR="00101C5D" w:rsidRPr="00C12E40" w:rsidRDefault="00101C5D" w:rsidP="00101C5D">
      <w:pPr>
        <w:rPr>
          <w:rFonts w:asciiTheme="minorHAnsi" w:hAnsiTheme="minorHAnsi" w:cstheme="minorHAnsi"/>
        </w:rPr>
      </w:pPr>
      <w:proofErr w:type="spellStart"/>
      <w:r w:rsidRPr="00C12E40">
        <w:rPr>
          <w:rStyle w:val="Style13ptBold"/>
          <w:rFonts w:asciiTheme="minorHAnsi" w:hAnsiTheme="minorHAnsi" w:cstheme="minorHAnsi"/>
        </w:rPr>
        <w:t>Chellaney</w:t>
      </w:r>
      <w:proofErr w:type="spellEnd"/>
      <w:r w:rsidRPr="00C12E40">
        <w:rPr>
          <w:rStyle w:val="Style13ptBold"/>
          <w:rFonts w:asciiTheme="minorHAnsi" w:hAnsiTheme="minorHAnsi" w:cstheme="minorHAnsi"/>
        </w:rPr>
        <w:t xml:space="preserve"> 19</w:t>
      </w:r>
      <w:r w:rsidRPr="00C12E40">
        <w:rPr>
          <w:rFonts w:asciiTheme="minorHAnsi" w:hAnsiTheme="minorHAnsi" w:cstheme="minorHAnsi"/>
        </w:rPr>
        <w:t xml:space="preserve"> Brahma </w:t>
      </w:r>
      <w:proofErr w:type="spellStart"/>
      <w:r w:rsidRPr="00C12E40">
        <w:rPr>
          <w:rFonts w:asciiTheme="minorHAnsi" w:hAnsiTheme="minorHAnsi" w:cstheme="minorHAnsi"/>
        </w:rPr>
        <w:t>Chellaney</w:t>
      </w:r>
      <w:proofErr w:type="spellEnd"/>
      <w:r w:rsidRPr="00C12E40">
        <w:rPr>
          <w:rFonts w:asciiTheme="minorHAnsi" w:hAnsiTheme="minorHAnsi" w:cstheme="minorHAnsi"/>
        </w:rPr>
        <w:t>, professor of strategic studies at the New Delhi–based Centre for Policy Research and fellow at the Robert Bosch Academy in Berlin. [The illusion of a rules-based global order, 12-23-2019, https://www.aspistrategist.org.au/the-illusion-of-a-rules-based-global-order/]</w:t>
      </w:r>
    </w:p>
    <w:p w14:paraId="429B139C" w14:textId="5C578D3A" w:rsidR="00101C5D" w:rsidRDefault="00101C5D" w:rsidP="00101C5D">
      <w:pPr>
        <w:rPr>
          <w:rFonts w:asciiTheme="minorHAnsi" w:hAnsiTheme="minorHAnsi" w:cstheme="minorHAnsi"/>
          <w:sz w:val="16"/>
        </w:rPr>
      </w:pPr>
      <w:r w:rsidRPr="00C12E40">
        <w:rPr>
          <w:rFonts w:asciiTheme="minorHAnsi" w:hAnsiTheme="minorHAnsi" w:cstheme="minorHAnsi"/>
          <w:sz w:val="16"/>
        </w:rPr>
        <w:t xml:space="preserve">Today, </w:t>
      </w:r>
      <w:r w:rsidRPr="00C12E40">
        <w:rPr>
          <w:rStyle w:val="StyleUnderline"/>
          <w:rFonts w:asciiTheme="minorHAnsi" w:hAnsiTheme="minorHAnsi" w:cstheme="minorHAnsi"/>
        </w:rPr>
        <w:t xml:space="preserve">such optimism looks </w:t>
      </w:r>
      <w:r w:rsidRPr="00C12E40">
        <w:rPr>
          <w:rStyle w:val="Emphasis"/>
          <w:rFonts w:asciiTheme="minorHAnsi" w:hAnsiTheme="minorHAnsi" w:cstheme="minorHAnsi"/>
        </w:rPr>
        <w:t>more than a little naive</w:t>
      </w:r>
      <w:r w:rsidRPr="00C12E40">
        <w:rPr>
          <w:rFonts w:asciiTheme="minorHAnsi" w:hAnsiTheme="minorHAnsi" w:cstheme="minorHAnsi"/>
          <w:sz w:val="16"/>
        </w:rPr>
        <w:t>. Even as the international legal system has ostensibly grown increasingly robust—underpinned, for example, by United Nations conventions, global accords like the 2015 Paris climate agreement, and the International Criminal Court—</w:t>
      </w:r>
      <w:r w:rsidRPr="00C12E40">
        <w:rPr>
          <w:rStyle w:val="Emphasis"/>
          <w:rFonts w:asciiTheme="minorHAnsi" w:hAnsiTheme="minorHAnsi" w:cstheme="minorHAnsi"/>
        </w:rPr>
        <w:t xml:space="preserve">the rule of </w:t>
      </w:r>
      <w:r w:rsidRPr="00B92933">
        <w:rPr>
          <w:rStyle w:val="Emphasis"/>
          <w:rFonts w:asciiTheme="minorHAnsi" w:hAnsiTheme="minorHAnsi" w:cstheme="minorHAnsi"/>
          <w:highlight w:val="green"/>
        </w:rPr>
        <w:t>force</w:t>
      </w:r>
      <w:r w:rsidRPr="00C12E40">
        <w:rPr>
          <w:rFonts w:asciiTheme="minorHAnsi" w:hAnsiTheme="minorHAnsi" w:cstheme="minorHAnsi"/>
          <w:sz w:val="16"/>
        </w:rPr>
        <w:t xml:space="preserve"> has continued to </w:t>
      </w:r>
      <w:r w:rsidRPr="00B92933">
        <w:rPr>
          <w:rStyle w:val="StyleUnderline"/>
          <w:rFonts w:asciiTheme="minorHAnsi" w:hAnsiTheme="minorHAnsi" w:cstheme="minorHAnsi"/>
          <w:highlight w:val="green"/>
        </w:rPr>
        <w:t>trump</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rule of </w:t>
      </w:r>
      <w:r w:rsidRPr="00B92933">
        <w:rPr>
          <w:rStyle w:val="Emphasis"/>
          <w:rFonts w:asciiTheme="minorHAnsi" w:hAnsiTheme="minorHAnsi" w:cstheme="minorHAnsi"/>
          <w:highlight w:val="green"/>
        </w:rPr>
        <w:t>law</w:t>
      </w:r>
      <w:r w:rsidRPr="00C12E40">
        <w:rPr>
          <w:rFonts w:asciiTheme="minorHAnsi" w:hAnsiTheme="minorHAnsi" w:cstheme="minorHAnsi"/>
          <w:sz w:val="16"/>
        </w:rPr>
        <w:t xml:space="preserve">. Perhaps </w:t>
      </w:r>
      <w:r w:rsidRPr="00C12E40">
        <w:rPr>
          <w:rStyle w:val="StyleUnderline"/>
          <w:rFonts w:asciiTheme="minorHAnsi" w:hAnsiTheme="minorHAnsi" w:cstheme="minorHAnsi"/>
        </w:rPr>
        <w:t xml:space="preserve">no country has taken </w:t>
      </w:r>
      <w:r w:rsidRPr="00C12E40">
        <w:rPr>
          <w:rStyle w:val="Emphasis"/>
          <w:rFonts w:asciiTheme="minorHAnsi" w:hAnsiTheme="minorHAnsi" w:cstheme="minorHAnsi"/>
        </w:rPr>
        <w:t>more advantage</w:t>
      </w:r>
      <w:r w:rsidRPr="00C12E40">
        <w:rPr>
          <w:rFonts w:asciiTheme="minorHAnsi" w:hAnsiTheme="minorHAnsi" w:cstheme="minorHAnsi"/>
          <w:sz w:val="16"/>
        </w:rPr>
        <w:t xml:space="preserve"> of this </w:t>
      </w:r>
      <w:proofErr w:type="gramStart"/>
      <w:r w:rsidRPr="00C12E40">
        <w:rPr>
          <w:rFonts w:asciiTheme="minorHAnsi" w:hAnsiTheme="minorHAnsi" w:cstheme="minorHAnsi"/>
          <w:sz w:val="16"/>
        </w:rPr>
        <w:t>state of affairs</w:t>
      </w:r>
      <w:proofErr w:type="gramEnd"/>
      <w:r w:rsidRPr="00C12E40">
        <w:rPr>
          <w:rFonts w:asciiTheme="minorHAnsi" w:hAnsiTheme="minorHAnsi" w:cstheme="minorHAnsi"/>
          <w:sz w:val="16"/>
        </w:rPr>
        <w:t xml:space="preserve"> </w:t>
      </w:r>
      <w:r w:rsidRPr="00C12E40">
        <w:rPr>
          <w:rStyle w:val="StyleUnderline"/>
          <w:rFonts w:asciiTheme="minorHAnsi" w:hAnsiTheme="minorHAnsi" w:cstheme="minorHAnsi"/>
        </w:rPr>
        <w:t>than China</w:t>
      </w:r>
      <w:r w:rsidRPr="00C12E40">
        <w:rPr>
          <w:rFonts w:asciiTheme="minorHAnsi" w:hAnsiTheme="minorHAnsi" w:cstheme="minorHAnsi"/>
          <w:sz w:val="16"/>
        </w:rPr>
        <w:t xml:space="preserve">. Consider China’s </w:t>
      </w:r>
      <w:r w:rsidRPr="00C12E40">
        <w:rPr>
          <w:rStyle w:val="StyleUnderline"/>
          <w:rFonts w:asciiTheme="minorHAnsi" w:hAnsiTheme="minorHAnsi" w:cstheme="minorHAnsi"/>
        </w:rPr>
        <w:t>dam</w:t>
      </w:r>
      <w:r w:rsidRPr="00C12E40">
        <w:rPr>
          <w:rFonts w:asciiTheme="minorHAnsi" w:hAnsiTheme="minorHAnsi" w:cstheme="minorHAnsi"/>
          <w:sz w:val="16"/>
        </w:rPr>
        <w:t xml:space="preserve"> projects </w:t>
      </w:r>
      <w:r w:rsidRPr="00C12E40">
        <w:rPr>
          <w:rStyle w:val="StyleUnderline"/>
          <w:rFonts w:asciiTheme="minorHAnsi" w:hAnsiTheme="minorHAnsi" w:cstheme="minorHAnsi"/>
        </w:rPr>
        <w:t>in the Mekong</w:t>
      </w:r>
      <w:r w:rsidRPr="00C12E40">
        <w:rPr>
          <w:rFonts w:asciiTheme="minorHAnsi" w:hAnsiTheme="minorHAnsi" w:cstheme="minorHAnsi"/>
          <w:sz w:val="16"/>
        </w:rPr>
        <w:t xml:space="preserve"> River, which flows from the Chinese-controlled Tibetan Plateau to the South China Sea, through Myanmar, Laos, Thailand, Cambodia and Vietnam. By building 11 mega-dams near the border of the Tibetan Plateau, just before the river crosses into Southeast Asia, China has irreparably damaged the river system and wreaked broader environmental havoc, including saltwater intrusion in the Mekong Delta that has caused the delta to retreat. Today, the Mekong is running at its lowest level in 100 years, and droughts are intensifying in downriver countries. This gives China powerful leverage over its </w:t>
      </w:r>
      <w:proofErr w:type="spellStart"/>
      <w:r w:rsidRPr="00C12E40">
        <w:rPr>
          <w:rFonts w:asciiTheme="minorHAnsi" w:hAnsiTheme="minorHAnsi" w:cstheme="minorHAnsi"/>
          <w:sz w:val="16"/>
        </w:rPr>
        <w:t>neighbours</w:t>
      </w:r>
      <w:proofErr w:type="spellEnd"/>
      <w:r w:rsidRPr="00C12E40">
        <w:rPr>
          <w:rFonts w:asciiTheme="minorHAnsi" w:hAnsiTheme="minorHAnsi" w:cstheme="minorHAnsi"/>
          <w:sz w:val="16"/>
        </w:rPr>
        <w:t xml:space="preserve">. And yet China has faced no consequences for its </w:t>
      </w:r>
      <w:proofErr w:type="spellStart"/>
      <w:r w:rsidRPr="00C12E40">
        <w:rPr>
          <w:rFonts w:asciiTheme="minorHAnsi" w:hAnsiTheme="minorHAnsi" w:cstheme="minorHAnsi"/>
          <w:sz w:val="16"/>
        </w:rPr>
        <w:t>weaponisation</w:t>
      </w:r>
      <w:proofErr w:type="spellEnd"/>
      <w:r w:rsidRPr="00C12E40">
        <w:rPr>
          <w:rFonts w:asciiTheme="minorHAnsi" w:hAnsiTheme="minorHAnsi" w:cstheme="minorHAnsi"/>
          <w:sz w:val="16"/>
        </w:rPr>
        <w:t xml:space="preserve"> of the Mekong’s waters. It should thus be no surprise that the country is building or planning at least eight more mega-dams on the river. China’s actions in the </w:t>
      </w:r>
      <w:r w:rsidRPr="00C12E40">
        <w:rPr>
          <w:rStyle w:val="Emphasis"/>
          <w:rFonts w:asciiTheme="minorHAnsi" w:hAnsiTheme="minorHAnsi" w:cstheme="minorHAnsi"/>
        </w:rPr>
        <w:t>S</w:t>
      </w:r>
      <w:r w:rsidRPr="00C12E40">
        <w:rPr>
          <w:rFonts w:asciiTheme="minorHAnsi" w:hAnsiTheme="minorHAnsi" w:cstheme="minorHAnsi"/>
          <w:sz w:val="16"/>
        </w:rPr>
        <w:t xml:space="preserve">outh </w:t>
      </w:r>
      <w:r w:rsidRPr="00C12E40">
        <w:rPr>
          <w:rStyle w:val="Emphasis"/>
          <w:rFonts w:asciiTheme="minorHAnsi" w:hAnsiTheme="minorHAnsi" w:cstheme="minorHAnsi"/>
        </w:rPr>
        <w:t>C</w:t>
      </w:r>
      <w:r w:rsidRPr="00C12E40">
        <w:rPr>
          <w:rFonts w:asciiTheme="minorHAnsi" w:hAnsiTheme="minorHAnsi" w:cstheme="minorHAnsi"/>
          <w:sz w:val="16"/>
        </w:rPr>
        <w:t xml:space="preserve">hina </w:t>
      </w:r>
      <w:r w:rsidRPr="00C12E40">
        <w:rPr>
          <w:rStyle w:val="Emphasis"/>
          <w:rFonts w:asciiTheme="minorHAnsi" w:hAnsiTheme="minorHAnsi" w:cstheme="minorHAnsi"/>
        </w:rPr>
        <w:t>S</w:t>
      </w:r>
      <w:r w:rsidRPr="00C12E40">
        <w:rPr>
          <w:rFonts w:asciiTheme="minorHAnsi" w:hAnsiTheme="minorHAnsi" w:cstheme="minorHAnsi"/>
          <w:sz w:val="16"/>
        </w:rPr>
        <w:t xml:space="preserve">ea may be even more brazen. This month marks the sixth anniversary of the country’s launch of a massive land-reclamation program in the highly strategic corridor, which connects the Indian and Pacific oceans. By constructing and </w:t>
      </w:r>
      <w:proofErr w:type="spellStart"/>
      <w:r w:rsidRPr="00C12E40">
        <w:rPr>
          <w:rFonts w:asciiTheme="minorHAnsi" w:hAnsiTheme="minorHAnsi" w:cstheme="minorHAnsi"/>
          <w:sz w:val="16"/>
        </w:rPr>
        <w:t>militarising</w:t>
      </w:r>
      <w:proofErr w:type="spellEnd"/>
      <w:r w:rsidRPr="00C12E40">
        <w:rPr>
          <w:rFonts w:asciiTheme="minorHAnsi" w:hAnsiTheme="minorHAnsi" w:cstheme="minorHAnsi"/>
          <w:sz w:val="16"/>
        </w:rPr>
        <w:t xml:space="preserve"> </w:t>
      </w:r>
      <w:r w:rsidRPr="00C12E40">
        <w:rPr>
          <w:rStyle w:val="StyleUnderline"/>
          <w:rFonts w:asciiTheme="minorHAnsi" w:hAnsiTheme="minorHAnsi" w:cstheme="minorHAnsi"/>
        </w:rPr>
        <w:t>artificial islands</w:t>
      </w:r>
      <w:r w:rsidRPr="00C12E40">
        <w:rPr>
          <w:rFonts w:asciiTheme="minorHAnsi" w:hAnsiTheme="minorHAnsi" w:cstheme="minorHAnsi"/>
          <w:sz w:val="16"/>
        </w:rPr>
        <w:t xml:space="preserve">, China has redrawn the region’s geopolitical map without firing a shot—or incurring any international costs. In July 2016, an international arbitral tribunal set up by the Permanent Court of Arbitration in The Hague ruled that China’s territorial claims in the South China Sea lacked legitimacy under international law. But China’s leaders simply disregarded the ruling, calling it a ‘farce’. Unless something changes, the US-led plan to establish a ‘free and open Indo-Pacific’ will remain little more than a paper vision. China’s open contempt for the tribunal’s ruling stood in sharp contrast with India’s response to a 2014 ruling awarding Bangladesh nearly 80% of 25,602 square </w:t>
      </w:r>
      <w:proofErr w:type="spellStart"/>
      <w:r w:rsidRPr="00C12E40">
        <w:rPr>
          <w:rFonts w:asciiTheme="minorHAnsi" w:hAnsiTheme="minorHAnsi" w:cstheme="minorHAnsi"/>
          <w:sz w:val="16"/>
        </w:rPr>
        <w:t>kilometres</w:t>
      </w:r>
      <w:proofErr w:type="spellEnd"/>
      <w:r w:rsidRPr="00C12E40">
        <w:rPr>
          <w:rFonts w:asciiTheme="minorHAnsi" w:hAnsiTheme="minorHAnsi" w:cstheme="minorHAnsi"/>
          <w:sz w:val="16"/>
        </w:rPr>
        <w:t xml:space="preserve"> of disputed territory in the Bay of Bengal. Although the decision was split (unlike the South China Sea tribunal’s unanimous verdict) and included obvious flaws—it left a sizeable ‘grey area’ in the bay—India accepted it readily. In fact, between 2013 and 2016—while the Philippines-initiated proceedings on China’s claims in the South China Sea were underway—three different tribunals ruled against India in disputes with Bangladesh, Italy and Pakistan. India complied with all of them. </w:t>
      </w:r>
      <w:r w:rsidRPr="00C12E40">
        <w:rPr>
          <w:rStyle w:val="StyleUnderline"/>
          <w:rFonts w:asciiTheme="minorHAnsi" w:hAnsiTheme="minorHAnsi" w:cstheme="minorHAnsi"/>
        </w:rPr>
        <w:t xml:space="preserve">The implication is </w:t>
      </w:r>
      <w:r w:rsidRPr="00C12E40">
        <w:rPr>
          <w:rStyle w:val="Emphasis"/>
          <w:rFonts w:asciiTheme="minorHAnsi" w:hAnsiTheme="minorHAnsi" w:cstheme="minorHAnsi"/>
        </w:rPr>
        <w:t>clear</w:t>
      </w:r>
      <w:r w:rsidRPr="00C12E40">
        <w:rPr>
          <w:rStyle w:val="StyleUnderline"/>
          <w:rFonts w:asciiTheme="minorHAnsi" w:hAnsiTheme="minorHAnsi" w:cstheme="minorHAnsi"/>
        </w:rPr>
        <w:t xml:space="preserve">: for </w:t>
      </w:r>
      <w:r w:rsidRPr="00C12E40">
        <w:rPr>
          <w:rStyle w:val="Emphasis"/>
          <w:rFonts w:asciiTheme="minorHAnsi" w:hAnsiTheme="minorHAnsi" w:cstheme="minorHAnsi"/>
        </w:rPr>
        <w:t>large and influential countries</w:t>
      </w:r>
      <w:r w:rsidRPr="00C12E40">
        <w:rPr>
          <w:rStyle w:val="StyleUnderline"/>
          <w:rFonts w:asciiTheme="minorHAnsi" w:hAnsiTheme="minorHAnsi" w:cstheme="minorHAnsi"/>
        </w:rPr>
        <w:t xml:space="preserve">, respecting the rules-based order is </w:t>
      </w:r>
      <w:r w:rsidRPr="00C12E40">
        <w:rPr>
          <w:rStyle w:val="Emphasis"/>
          <w:rFonts w:asciiTheme="minorHAnsi" w:hAnsiTheme="minorHAnsi" w:cstheme="minorHAnsi"/>
        </w:rPr>
        <w:t>a choice</w:t>
      </w:r>
      <w:r w:rsidRPr="00C12E40">
        <w:rPr>
          <w:rFonts w:asciiTheme="minorHAnsi" w:hAnsiTheme="minorHAnsi" w:cstheme="minorHAnsi"/>
          <w:sz w:val="16"/>
        </w:rPr>
        <w:t xml:space="preserve">—one that China, with its regime’s particular character, is unwilling to make. Against this background, Vietnam’s possible legal action on its own territorial disputes with China—which has been interfering in Vietnam’s longstanding oil and gas activities within its exclusive economic zone in the South China Sea—is unlikely to amount to much. Vietnam knows that China will ignore any ruling against it and use its trade leverage to punish its less powerful </w:t>
      </w:r>
      <w:proofErr w:type="spellStart"/>
      <w:r w:rsidRPr="00C12E40">
        <w:rPr>
          <w:rFonts w:asciiTheme="minorHAnsi" w:hAnsiTheme="minorHAnsi" w:cstheme="minorHAnsi"/>
          <w:sz w:val="16"/>
        </w:rPr>
        <w:t>neighbour</w:t>
      </w:r>
      <w:proofErr w:type="spellEnd"/>
      <w:r w:rsidRPr="00C12E40">
        <w:rPr>
          <w:rFonts w:asciiTheme="minorHAnsi" w:hAnsiTheme="minorHAnsi" w:cstheme="minorHAnsi"/>
          <w:sz w:val="16"/>
        </w:rPr>
        <w:t xml:space="preserve">. That is why </w:t>
      </w:r>
      <w:r w:rsidRPr="00C12E40">
        <w:rPr>
          <w:rStyle w:val="StyleUnderline"/>
          <w:rFonts w:asciiTheme="minorHAnsi" w:hAnsiTheme="minorHAnsi" w:cstheme="minorHAnsi"/>
        </w:rPr>
        <w:t xml:space="preserve">an </w:t>
      </w:r>
      <w:r w:rsidRPr="00B92933">
        <w:rPr>
          <w:rStyle w:val="StyleUnderline"/>
          <w:rFonts w:asciiTheme="minorHAnsi" w:hAnsiTheme="minorHAnsi" w:cstheme="minorHAnsi"/>
          <w:highlight w:val="green"/>
        </w:rPr>
        <w:t>enforcement mechanism</w:t>
      </w:r>
      <w:r w:rsidRPr="00C12E40">
        <w:rPr>
          <w:rStyle w:val="StyleUnderline"/>
          <w:rFonts w:asciiTheme="minorHAnsi" w:hAnsiTheme="minorHAnsi" w:cstheme="minorHAnsi"/>
        </w:rPr>
        <w:t xml:space="preserve"> for international law </w:t>
      </w:r>
      <w:r w:rsidRPr="00B92933">
        <w:rPr>
          <w:rStyle w:val="StyleUnderline"/>
          <w:rFonts w:asciiTheme="minorHAnsi" w:hAnsiTheme="minorHAnsi" w:cstheme="minorHAnsi"/>
          <w:highlight w:val="green"/>
        </w:rPr>
        <w:t>is</w:t>
      </w:r>
      <w:r w:rsidRPr="00C12E40">
        <w:rPr>
          <w:rFonts w:asciiTheme="minorHAnsi" w:hAnsiTheme="minorHAnsi" w:cstheme="minorHAnsi"/>
          <w:sz w:val="16"/>
        </w:rPr>
        <w:t xml:space="preserve"> so </w:t>
      </w:r>
      <w:r w:rsidRPr="00C12E40">
        <w:rPr>
          <w:rStyle w:val="Emphasis"/>
          <w:rFonts w:asciiTheme="minorHAnsi" w:hAnsiTheme="minorHAnsi" w:cstheme="minorHAnsi"/>
        </w:rPr>
        <w:t xml:space="preserve">badly </w:t>
      </w:r>
      <w:r w:rsidRPr="00B92933">
        <w:rPr>
          <w:rStyle w:val="Emphasis"/>
          <w:rFonts w:asciiTheme="minorHAnsi" w:hAnsiTheme="minorHAnsi" w:cstheme="minorHAnsi"/>
          <w:highlight w:val="green"/>
        </w:rPr>
        <w:t>needed</w:t>
      </w:r>
      <w:r w:rsidRPr="00C12E40">
        <w:rPr>
          <w:rStyle w:val="StyleUnderline"/>
          <w:rFonts w:asciiTheme="minorHAnsi" w:hAnsiTheme="minorHAnsi" w:cstheme="minorHAnsi"/>
        </w:rPr>
        <w:t xml:space="preserve">. </w:t>
      </w:r>
      <w:r w:rsidRPr="00B92933">
        <w:rPr>
          <w:rStyle w:val="Emphasis"/>
          <w:rFonts w:asciiTheme="minorHAnsi" w:hAnsiTheme="minorHAnsi" w:cstheme="minorHAnsi"/>
          <w:highlight w:val="green"/>
        </w:rPr>
        <w:t>Disputes</w:t>
      </w:r>
      <w:r w:rsidRPr="00C12E40">
        <w:rPr>
          <w:rStyle w:val="Emphasis"/>
          <w:rFonts w:asciiTheme="minorHAnsi" w:hAnsiTheme="minorHAnsi" w:cstheme="minorHAnsi"/>
        </w:rPr>
        <w:t xml:space="preserve"> between states</w:t>
      </w:r>
      <w:r w:rsidRPr="00C12E40">
        <w:rPr>
          <w:rStyle w:val="StyleUnderline"/>
          <w:rFonts w:asciiTheme="minorHAnsi" w:hAnsiTheme="minorHAnsi" w:cstheme="minorHAnsi"/>
        </w:rPr>
        <w:t xml:space="preserve"> will </w:t>
      </w:r>
      <w:r w:rsidRPr="00C12E40">
        <w:rPr>
          <w:rStyle w:val="Emphasis"/>
          <w:rFonts w:asciiTheme="minorHAnsi" w:hAnsiTheme="minorHAnsi" w:cstheme="minorHAnsi"/>
        </w:rPr>
        <w:t xml:space="preserve">always </w:t>
      </w:r>
      <w:r w:rsidRPr="00B92933">
        <w:rPr>
          <w:rStyle w:val="Emphasis"/>
          <w:rFonts w:asciiTheme="minorHAnsi" w:hAnsiTheme="minorHAnsi" w:cstheme="minorHAnsi"/>
          <w:highlight w:val="green"/>
        </w:rPr>
        <w:t>arise</w:t>
      </w:r>
      <w:r w:rsidRPr="00C12E40">
        <w:rPr>
          <w:rFonts w:asciiTheme="minorHAnsi" w:hAnsiTheme="minorHAnsi" w:cstheme="minorHAnsi"/>
          <w:sz w:val="16"/>
        </w:rPr>
        <w:t xml:space="preserve">. Peace demands mechanisms for resolving them fairly and effectively, and reinforcing respect for existing frontiers. </w:t>
      </w:r>
      <w:r w:rsidRPr="00B92933">
        <w:rPr>
          <w:rStyle w:val="StyleUnderline"/>
          <w:rFonts w:asciiTheme="minorHAnsi" w:hAnsiTheme="minorHAnsi" w:cstheme="minorHAnsi"/>
          <w:highlight w:val="green"/>
        </w:rPr>
        <w:t>Yet</w:t>
      </w:r>
      <w:r w:rsidRPr="00C12E40">
        <w:rPr>
          <w:rStyle w:val="StyleUnderline"/>
          <w:rFonts w:asciiTheme="minorHAnsi" w:hAnsiTheme="minorHAnsi" w:cstheme="minorHAnsi"/>
        </w:rPr>
        <w:t xml:space="preserve"> such a </w:t>
      </w:r>
      <w:r w:rsidRPr="00B92933">
        <w:rPr>
          <w:rStyle w:val="StyleUnderline"/>
          <w:rFonts w:asciiTheme="minorHAnsi" w:hAnsiTheme="minorHAnsi" w:cstheme="minorHAnsi"/>
          <w:highlight w:val="green"/>
        </w:rPr>
        <w:t xml:space="preserve">mechanism seems </w:t>
      </w:r>
      <w:r w:rsidRPr="00B92933">
        <w:rPr>
          <w:rStyle w:val="Emphasis"/>
          <w:rFonts w:asciiTheme="minorHAnsi" w:hAnsiTheme="minorHAnsi" w:cstheme="minorHAnsi"/>
          <w:highlight w:val="green"/>
        </w:rPr>
        <w:t>unlikely to emerge</w:t>
      </w:r>
      <w:r w:rsidRPr="00C12E40">
        <w:rPr>
          <w:rStyle w:val="Emphasis"/>
          <w:rFonts w:asciiTheme="minorHAnsi" w:hAnsiTheme="minorHAnsi" w:cstheme="minorHAnsi"/>
        </w:rPr>
        <w:t xml:space="preserve"> anytime soon</w:t>
      </w:r>
      <w:r w:rsidRPr="00C12E40">
        <w:rPr>
          <w:rFonts w:asciiTheme="minorHAnsi" w:hAnsiTheme="minorHAnsi" w:cstheme="minorHAnsi"/>
          <w:sz w:val="16"/>
        </w:rPr>
        <w:t xml:space="preserve">. After all, </w:t>
      </w:r>
      <w:r w:rsidRPr="00B92933">
        <w:rPr>
          <w:rStyle w:val="StyleUnderline"/>
          <w:rFonts w:asciiTheme="minorHAnsi" w:hAnsiTheme="minorHAnsi" w:cstheme="minorHAnsi"/>
          <w:highlight w:val="green"/>
        </w:rPr>
        <w:t xml:space="preserve">China </w:t>
      </w:r>
      <w:r w:rsidRPr="00B92933">
        <w:rPr>
          <w:rStyle w:val="Emphasis"/>
          <w:rFonts w:asciiTheme="minorHAnsi" w:hAnsiTheme="minorHAnsi" w:cstheme="minorHAnsi"/>
          <w:highlight w:val="green"/>
        </w:rPr>
        <w:t>isn’t alone</w:t>
      </w:r>
      <w:r w:rsidRPr="00C12E40">
        <w:rPr>
          <w:rStyle w:val="StyleUnderline"/>
          <w:rFonts w:asciiTheme="minorHAnsi" w:hAnsiTheme="minorHAnsi" w:cstheme="minorHAnsi"/>
        </w:rPr>
        <w:t xml:space="preserve"> in violating international law </w:t>
      </w:r>
      <w:r w:rsidRPr="00B92933">
        <w:rPr>
          <w:rStyle w:val="StyleUnderline"/>
          <w:rFonts w:asciiTheme="minorHAnsi" w:hAnsiTheme="minorHAnsi" w:cstheme="minorHAnsi"/>
          <w:highlight w:val="green"/>
        </w:rPr>
        <w:t xml:space="preserve">with </w:t>
      </w:r>
      <w:r w:rsidRPr="00B92933">
        <w:rPr>
          <w:rStyle w:val="Emphasis"/>
          <w:rFonts w:asciiTheme="minorHAnsi" w:hAnsiTheme="minorHAnsi" w:cstheme="minorHAnsi"/>
          <w:highlight w:val="green"/>
        </w:rPr>
        <w:t>impunity</w:t>
      </w:r>
      <w:r w:rsidRPr="00C12E40">
        <w:rPr>
          <w:rFonts w:asciiTheme="minorHAnsi" w:hAnsiTheme="minorHAnsi" w:cstheme="minorHAnsi"/>
          <w:sz w:val="16"/>
        </w:rPr>
        <w:t>: its fellow permanent members of the UN Security Council—</w:t>
      </w:r>
      <w:r w:rsidRPr="00B92933">
        <w:rPr>
          <w:rStyle w:val="StyleUnderline"/>
          <w:rFonts w:asciiTheme="minorHAnsi" w:hAnsiTheme="minorHAnsi" w:cstheme="minorHAnsi"/>
          <w:highlight w:val="green"/>
        </w:rPr>
        <w:t>France, Russia</w:t>
      </w:r>
      <w:r w:rsidRPr="00C12E40">
        <w:rPr>
          <w:rStyle w:val="StyleUnderline"/>
          <w:rFonts w:asciiTheme="minorHAnsi" w:hAnsiTheme="minorHAnsi" w:cstheme="minorHAnsi"/>
        </w:rPr>
        <w:t xml:space="preserve">, </w:t>
      </w:r>
      <w:r w:rsidRPr="00B92933">
        <w:rPr>
          <w:rStyle w:val="StyleUnderline"/>
          <w:rFonts w:asciiTheme="minorHAnsi" w:hAnsiTheme="minorHAnsi" w:cstheme="minorHAnsi"/>
          <w:highlight w:val="green"/>
        </w:rPr>
        <w:t>the</w:t>
      </w:r>
      <w:r w:rsidRPr="00C12E40">
        <w:rPr>
          <w:rStyle w:val="StyleUnderline"/>
          <w:rFonts w:asciiTheme="minorHAnsi" w:hAnsiTheme="minorHAnsi" w:cstheme="minorHAnsi"/>
        </w:rPr>
        <w:t xml:space="preserve"> UK </w:t>
      </w:r>
      <w:r w:rsidRPr="00B92933">
        <w:rPr>
          <w:rStyle w:val="StyleUnderline"/>
          <w:rFonts w:asciiTheme="minorHAnsi" w:hAnsiTheme="minorHAnsi" w:cstheme="minorHAnsi"/>
          <w:highlight w:val="green"/>
        </w:rPr>
        <w:t>and</w:t>
      </w:r>
      <w:r w:rsidRPr="00C12E40">
        <w:rPr>
          <w:rStyle w:val="StyleUnderline"/>
          <w:rFonts w:asciiTheme="minorHAnsi" w:hAnsiTheme="minorHAnsi" w:cstheme="minorHAnsi"/>
        </w:rPr>
        <w:t xml:space="preserve"> the </w:t>
      </w:r>
      <w:r w:rsidRPr="00B92933">
        <w:rPr>
          <w:rStyle w:val="StyleUnderline"/>
          <w:rFonts w:asciiTheme="minorHAnsi" w:hAnsiTheme="minorHAnsi" w:cstheme="minorHAnsi"/>
          <w:highlight w:val="green"/>
        </w:rPr>
        <w:t>US</w:t>
      </w:r>
      <w:r w:rsidRPr="00C12E40">
        <w:rPr>
          <w:rStyle w:val="StyleUnderline"/>
          <w:rFonts w:asciiTheme="minorHAnsi" w:hAnsiTheme="minorHAnsi" w:cstheme="minorHAnsi"/>
        </w:rPr>
        <w:t xml:space="preserve">—have </w:t>
      </w:r>
      <w:r w:rsidRPr="00B92933">
        <w:rPr>
          <w:rStyle w:val="Emphasis"/>
          <w:rFonts w:asciiTheme="minorHAnsi" w:hAnsiTheme="minorHAnsi" w:cstheme="minorHAnsi"/>
          <w:highlight w:val="green"/>
        </w:rPr>
        <w:t>all do</w:t>
      </w:r>
      <w:r w:rsidRPr="00C12E40">
        <w:rPr>
          <w:rStyle w:val="Emphasis"/>
          <w:rFonts w:asciiTheme="minorHAnsi" w:hAnsiTheme="minorHAnsi" w:cstheme="minorHAnsi"/>
        </w:rPr>
        <w:t>ne so</w:t>
      </w:r>
      <w:r w:rsidRPr="00C12E40">
        <w:rPr>
          <w:rStyle w:val="StyleUnderline"/>
          <w:rFonts w:asciiTheme="minorHAnsi" w:hAnsiTheme="minorHAnsi" w:cstheme="minorHAnsi"/>
        </w:rPr>
        <w:t xml:space="preserve">. These are </w:t>
      </w:r>
      <w:r w:rsidRPr="00C12E40">
        <w:rPr>
          <w:rStyle w:val="Emphasis"/>
          <w:rFonts w:asciiTheme="minorHAnsi" w:hAnsiTheme="minorHAnsi" w:cstheme="minorHAnsi"/>
        </w:rPr>
        <w:t>the very countries</w:t>
      </w:r>
      <w:r w:rsidRPr="00C12E40">
        <w:rPr>
          <w:rFonts w:asciiTheme="minorHAnsi" w:hAnsiTheme="minorHAnsi" w:cstheme="minorHAnsi"/>
          <w:sz w:val="16"/>
        </w:rPr>
        <w:t xml:space="preserve"> that the UN charter </w:t>
      </w:r>
      <w:r w:rsidRPr="00C12E40">
        <w:rPr>
          <w:rStyle w:val="StyleUnderline"/>
          <w:rFonts w:asciiTheme="minorHAnsi" w:hAnsiTheme="minorHAnsi" w:cstheme="minorHAnsi"/>
        </w:rPr>
        <w:t>entrusted with upholding</w:t>
      </w:r>
      <w:r w:rsidRPr="00C12E40">
        <w:rPr>
          <w:rFonts w:asciiTheme="minorHAnsi" w:hAnsiTheme="minorHAnsi" w:cstheme="minorHAnsi"/>
          <w:sz w:val="16"/>
        </w:rPr>
        <w:t xml:space="preserve"> international </w:t>
      </w:r>
      <w:r w:rsidRPr="00C12E40">
        <w:rPr>
          <w:rStyle w:val="StyleUnderline"/>
          <w:rFonts w:asciiTheme="minorHAnsi" w:hAnsiTheme="minorHAnsi" w:cstheme="minorHAnsi"/>
        </w:rPr>
        <w:t>peace and security</w:t>
      </w:r>
      <w:r w:rsidRPr="00C12E40">
        <w:rPr>
          <w:rFonts w:asciiTheme="minorHAnsi" w:hAnsiTheme="minorHAnsi" w:cstheme="minorHAnsi"/>
          <w:sz w:val="16"/>
        </w:rPr>
        <w:t xml:space="preserve">. Nowadays, </w:t>
      </w:r>
      <w:r w:rsidRPr="00B92933">
        <w:rPr>
          <w:rStyle w:val="Emphasis"/>
          <w:rFonts w:asciiTheme="minorHAnsi" w:hAnsiTheme="minorHAnsi" w:cstheme="minorHAnsi"/>
          <w:highlight w:val="green"/>
        </w:rPr>
        <w:t>i</w:t>
      </w:r>
      <w:r w:rsidRPr="00C12E40">
        <w:rPr>
          <w:rStyle w:val="Emphasis"/>
          <w:rFonts w:asciiTheme="minorHAnsi" w:hAnsiTheme="minorHAnsi" w:cstheme="minorHAnsi"/>
        </w:rPr>
        <w:t xml:space="preserve">nternational </w:t>
      </w:r>
      <w:r w:rsidRPr="00B92933">
        <w:rPr>
          <w:rStyle w:val="Emphasis"/>
          <w:rFonts w:asciiTheme="minorHAnsi" w:hAnsiTheme="minorHAnsi" w:cstheme="minorHAnsi"/>
          <w:highlight w:val="green"/>
        </w:rPr>
        <w:t>law</w:t>
      </w:r>
      <w:r w:rsidRPr="00B92933">
        <w:rPr>
          <w:rStyle w:val="StyleUnderline"/>
          <w:rFonts w:asciiTheme="minorHAnsi" w:hAnsiTheme="minorHAnsi" w:cstheme="minorHAnsi"/>
          <w:highlight w:val="green"/>
        </w:rPr>
        <w:t xml:space="preserve"> is </w:t>
      </w:r>
      <w:r w:rsidRPr="00B92933">
        <w:rPr>
          <w:rStyle w:val="Emphasis"/>
          <w:rFonts w:asciiTheme="minorHAnsi" w:hAnsiTheme="minorHAnsi" w:cstheme="minorHAnsi"/>
          <w:highlight w:val="green"/>
        </w:rPr>
        <w:t>powerful against</w:t>
      </w:r>
      <w:r w:rsidRPr="00C12E40">
        <w:rPr>
          <w:rStyle w:val="Emphasis"/>
          <w:rFonts w:asciiTheme="minorHAnsi" w:hAnsiTheme="minorHAnsi" w:cstheme="minorHAnsi"/>
        </w:rPr>
        <w:t xml:space="preserve"> the </w:t>
      </w:r>
      <w:r w:rsidRPr="00B92933">
        <w:rPr>
          <w:rStyle w:val="Emphasis"/>
          <w:rFonts w:asciiTheme="minorHAnsi" w:hAnsiTheme="minorHAnsi" w:cstheme="minorHAnsi"/>
          <w:highlight w:val="green"/>
        </w:rPr>
        <w:t>powerless</w:t>
      </w:r>
      <w:r w:rsidRPr="00C12E40">
        <w:rPr>
          <w:rStyle w:val="StyleUnderline"/>
          <w:rFonts w:asciiTheme="minorHAnsi" w:hAnsiTheme="minorHAnsi" w:cstheme="minorHAnsi"/>
        </w:rPr>
        <w:t xml:space="preserve">, and </w:t>
      </w:r>
      <w:r w:rsidRPr="00B92933">
        <w:rPr>
          <w:rStyle w:val="Emphasis"/>
          <w:rFonts w:asciiTheme="minorHAnsi" w:hAnsiTheme="minorHAnsi" w:cstheme="minorHAnsi"/>
          <w:highlight w:val="green"/>
        </w:rPr>
        <w:t>powerless against</w:t>
      </w:r>
      <w:r w:rsidRPr="00C12E40">
        <w:rPr>
          <w:rStyle w:val="Emphasis"/>
          <w:rFonts w:asciiTheme="minorHAnsi" w:hAnsiTheme="minorHAnsi" w:cstheme="minorHAnsi"/>
        </w:rPr>
        <w:t xml:space="preserve"> the </w:t>
      </w:r>
      <w:r w:rsidRPr="00B92933">
        <w:rPr>
          <w:rStyle w:val="Emphasis"/>
          <w:rFonts w:asciiTheme="minorHAnsi" w:hAnsiTheme="minorHAnsi" w:cstheme="minorHAnsi"/>
          <w:highlight w:val="green"/>
        </w:rPr>
        <w:t>powerful</w:t>
      </w:r>
      <w:r w:rsidRPr="00C12E40">
        <w:rPr>
          <w:rStyle w:val="StyleUnderline"/>
          <w:rFonts w:asciiTheme="minorHAnsi" w:hAnsiTheme="minorHAnsi" w:cstheme="minorHAnsi"/>
        </w:rPr>
        <w:t xml:space="preserve">. Despite </w:t>
      </w:r>
      <w:r w:rsidRPr="00C12E40">
        <w:rPr>
          <w:rStyle w:val="Emphasis"/>
          <w:rFonts w:asciiTheme="minorHAnsi" w:hAnsiTheme="minorHAnsi" w:cstheme="minorHAnsi"/>
        </w:rPr>
        <w:t>tectonic shifts</w:t>
      </w:r>
      <w:r w:rsidRPr="00C12E40">
        <w:rPr>
          <w:rFonts w:asciiTheme="minorHAnsi" w:hAnsiTheme="minorHAnsi" w:cstheme="minorHAnsi"/>
          <w:sz w:val="16"/>
        </w:rPr>
        <w:t xml:space="preserve"> in the economy, geopolitics and the environment, </w:t>
      </w:r>
      <w:r w:rsidRPr="00C12E40">
        <w:rPr>
          <w:rStyle w:val="StyleUnderline"/>
          <w:rFonts w:asciiTheme="minorHAnsi" w:hAnsiTheme="minorHAnsi" w:cstheme="minorHAnsi"/>
        </w:rPr>
        <w:t>this</w:t>
      </w:r>
      <w:r w:rsidRPr="00C12E40">
        <w:rPr>
          <w:rFonts w:asciiTheme="minorHAnsi" w:hAnsiTheme="minorHAnsi" w:cstheme="minorHAnsi"/>
          <w:sz w:val="16"/>
        </w:rPr>
        <w:t xml:space="preserve"> seems set to </w:t>
      </w:r>
      <w:r w:rsidRPr="00C12E40">
        <w:rPr>
          <w:rStyle w:val="StyleUnderline"/>
          <w:rFonts w:asciiTheme="minorHAnsi" w:hAnsiTheme="minorHAnsi" w:cstheme="minorHAnsi"/>
        </w:rPr>
        <w:t>remain true</w:t>
      </w:r>
      <w:r w:rsidRPr="00C12E40">
        <w:rPr>
          <w:rFonts w:asciiTheme="minorHAnsi" w:hAnsiTheme="minorHAnsi" w:cstheme="minorHAnsi"/>
          <w:sz w:val="16"/>
        </w:rPr>
        <w:t xml:space="preserve">, with the mightiest states using international law to impose their will on their weaker counterparts, while ignoring it themselves. </w:t>
      </w:r>
      <w:proofErr w:type="gramStart"/>
      <w:r w:rsidRPr="00C12E40">
        <w:rPr>
          <w:rFonts w:asciiTheme="minorHAnsi" w:hAnsiTheme="minorHAnsi" w:cstheme="minorHAnsi"/>
          <w:sz w:val="16"/>
        </w:rPr>
        <w:t>As long as</w:t>
      </w:r>
      <w:proofErr w:type="gramEnd"/>
      <w:r w:rsidRPr="00C12E40">
        <w:rPr>
          <w:rFonts w:asciiTheme="minorHAnsi" w:hAnsiTheme="minorHAnsi" w:cstheme="minorHAnsi"/>
          <w:sz w:val="16"/>
        </w:rPr>
        <w:t xml:space="preserve"> this is true, </w:t>
      </w:r>
      <w:r w:rsidRPr="00C12E40">
        <w:rPr>
          <w:rStyle w:val="StyleUnderline"/>
          <w:rFonts w:asciiTheme="minorHAnsi" w:hAnsiTheme="minorHAnsi" w:cstheme="minorHAnsi"/>
        </w:rPr>
        <w:t xml:space="preserve">a </w:t>
      </w:r>
      <w:r w:rsidRPr="00B92933">
        <w:rPr>
          <w:rStyle w:val="StyleUnderline"/>
          <w:rFonts w:asciiTheme="minorHAnsi" w:hAnsiTheme="minorHAnsi" w:cstheme="minorHAnsi"/>
          <w:highlight w:val="green"/>
        </w:rPr>
        <w:t>rules</w:t>
      </w:r>
      <w:r w:rsidRPr="00C12E40">
        <w:rPr>
          <w:rStyle w:val="StyleUnderline"/>
          <w:rFonts w:asciiTheme="minorHAnsi" w:hAnsiTheme="minorHAnsi" w:cstheme="minorHAnsi"/>
        </w:rPr>
        <w:t xml:space="preserve">-based global order </w:t>
      </w:r>
      <w:r w:rsidRPr="00B92933">
        <w:rPr>
          <w:rStyle w:val="StyleUnderline"/>
          <w:rFonts w:asciiTheme="minorHAnsi" w:hAnsiTheme="minorHAnsi" w:cstheme="minorHAnsi"/>
          <w:highlight w:val="green"/>
        </w:rPr>
        <w:t xml:space="preserve">will remain </w:t>
      </w:r>
      <w:r w:rsidRPr="00B92933">
        <w:rPr>
          <w:rStyle w:val="Emphasis"/>
          <w:rFonts w:asciiTheme="minorHAnsi" w:hAnsiTheme="minorHAnsi" w:cstheme="minorHAnsi"/>
          <w:highlight w:val="green"/>
        </w:rPr>
        <w:t>a fig leaf</w:t>
      </w:r>
      <w:r w:rsidRPr="00B92933">
        <w:rPr>
          <w:rStyle w:val="StyleUnderline"/>
          <w:rFonts w:asciiTheme="minorHAnsi" w:hAnsiTheme="minorHAnsi" w:cstheme="minorHAnsi"/>
          <w:highlight w:val="green"/>
        </w:rPr>
        <w:t xml:space="preserve"> for</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the </w:t>
      </w:r>
      <w:r w:rsidRPr="00B92933">
        <w:rPr>
          <w:rStyle w:val="Emphasis"/>
          <w:rFonts w:asciiTheme="minorHAnsi" w:hAnsiTheme="minorHAnsi" w:cstheme="minorHAnsi"/>
          <w:highlight w:val="green"/>
        </w:rPr>
        <w:t>forcible</w:t>
      </w:r>
      <w:r w:rsidRPr="00C12E40">
        <w:rPr>
          <w:rStyle w:val="Emphasis"/>
          <w:rFonts w:asciiTheme="minorHAnsi" w:hAnsiTheme="minorHAnsi" w:cstheme="minorHAnsi"/>
        </w:rPr>
        <w:t xml:space="preserve"> pursuit of </w:t>
      </w:r>
      <w:r w:rsidRPr="00B92933">
        <w:rPr>
          <w:rStyle w:val="Emphasis"/>
          <w:rFonts w:asciiTheme="minorHAnsi" w:hAnsiTheme="minorHAnsi" w:cstheme="minorHAnsi"/>
          <w:highlight w:val="green"/>
        </w:rPr>
        <w:t>national interests</w:t>
      </w:r>
      <w:r w:rsidRPr="00C12E40">
        <w:rPr>
          <w:rFonts w:asciiTheme="minorHAnsi" w:hAnsiTheme="minorHAnsi" w:cstheme="minorHAnsi"/>
          <w:sz w:val="16"/>
        </w:rPr>
        <w:t>.</w:t>
      </w:r>
    </w:p>
    <w:p w14:paraId="585DD00C" w14:textId="77777777" w:rsidR="00595238" w:rsidRPr="00851A78" w:rsidRDefault="00595238" w:rsidP="00595238">
      <w:pPr>
        <w:pStyle w:val="Heading4"/>
      </w:pPr>
      <w:r>
        <w:t xml:space="preserve">Trump </w:t>
      </w:r>
      <w:r>
        <w:rPr>
          <w:u w:val="single"/>
        </w:rPr>
        <w:t>thumps</w:t>
      </w:r>
      <w:r>
        <w:t xml:space="preserve">. </w:t>
      </w:r>
    </w:p>
    <w:p w14:paraId="2203531F" w14:textId="77777777" w:rsidR="00595238" w:rsidRPr="00000945" w:rsidRDefault="00595238" w:rsidP="00595238">
      <w:proofErr w:type="spellStart"/>
      <w:r w:rsidRPr="00AE136C">
        <w:rPr>
          <w:rStyle w:val="Style13ptBold"/>
        </w:rPr>
        <w:t>Mystal</w:t>
      </w:r>
      <w:proofErr w:type="spellEnd"/>
      <w:r w:rsidRPr="00AE136C">
        <w:rPr>
          <w:rStyle w:val="Style13ptBold"/>
        </w:rPr>
        <w:t xml:space="preserve"> 25</w:t>
      </w:r>
      <w:r w:rsidRPr="00000945">
        <w:t xml:space="preserve"> – Elie, </w:t>
      </w:r>
      <w:r w:rsidRPr="00B04875">
        <w:t xml:space="preserve">Alfred </w:t>
      </w:r>
      <w:proofErr w:type="spellStart"/>
      <w:r w:rsidRPr="00B04875">
        <w:t>Knobler</w:t>
      </w:r>
      <w:proofErr w:type="spellEnd"/>
      <w:r w:rsidRPr="00B04875">
        <w:t xml:space="preserve"> Fellow at the Type Media Center</w:t>
      </w:r>
      <w:r>
        <w:t>, 6/30/2025</w:t>
      </w:r>
      <w:r w:rsidRPr="00000945">
        <w:t xml:space="preserve">, "The Rule of Law Is Dead in the US", Nation, </w:t>
      </w:r>
      <w:r w:rsidRPr="00D36D00">
        <w:t>https://www.thenation.com/article/politics/the-rule-of-law-is-dead-in-the-us/</w:t>
      </w:r>
      <w:r>
        <w:t>. TDI</w:t>
      </w:r>
    </w:p>
    <w:p w14:paraId="7498A247" w14:textId="77777777" w:rsidR="00595238" w:rsidRPr="00C50A9E" w:rsidRDefault="00595238" w:rsidP="00595238">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w:t>
      </w:r>
      <w:r w:rsidRPr="00740146">
        <w:rPr>
          <w:rStyle w:val="StyleUnderline"/>
          <w:highlight w:val="cyan"/>
        </w:rPr>
        <w:t>conservative supermajority</w:t>
      </w:r>
      <w:r w:rsidRPr="00AE136C">
        <w:rPr>
          <w:rStyle w:val="StyleUnderline"/>
        </w:rPr>
        <w:t xml:space="preserve"> </w:t>
      </w:r>
      <w:r w:rsidRPr="005F08D0">
        <w:rPr>
          <w:rStyle w:val="Emphasis"/>
        </w:rPr>
        <w:t xml:space="preserve">bends and </w:t>
      </w:r>
      <w:r w:rsidRPr="00740146">
        <w:rPr>
          <w:rStyle w:val="Emphasis"/>
          <w:highlight w:val="cyan"/>
        </w:rPr>
        <w:t>breaks legal principles</w:t>
      </w:r>
      <w:r w:rsidRPr="00AE136C">
        <w:rPr>
          <w:rStyle w:val="StyleUnderline"/>
        </w:rPr>
        <w:t xml:space="preserve"> to achieve</w:t>
      </w:r>
      <w:r w:rsidRPr="00C50A9E">
        <w:rPr>
          <w:sz w:val="14"/>
        </w:rPr>
        <w:t xml:space="preserve"> the Republican agenda feels unimportant when </w:t>
      </w:r>
      <w:r w:rsidRPr="00C50A9E">
        <w:rPr>
          <w:sz w:val="14"/>
        </w:rPr>
        <w:lastRenderedPageBreak/>
        <w:t xml:space="preserve">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1E966BB7" w14:textId="77777777" w:rsidR="00595238" w:rsidRPr="00C50A9E" w:rsidRDefault="00595238" w:rsidP="00595238">
      <w:pPr>
        <w:rPr>
          <w:sz w:val="14"/>
        </w:rPr>
      </w:pPr>
      <w:r w:rsidRPr="00C50A9E">
        <w:rPr>
          <w:sz w:val="14"/>
        </w:rPr>
        <w:t xml:space="preserve">The </w:t>
      </w:r>
      <w:r w:rsidRPr="00740146">
        <w:rPr>
          <w:rStyle w:val="StyleUnderline"/>
          <w:highlight w:val="cyan"/>
        </w:rPr>
        <w:t xml:space="preserve">rule of law </w:t>
      </w:r>
      <w:r w:rsidRPr="00740146">
        <w:rPr>
          <w:rStyle w:val="Emphasis"/>
          <w:highlight w:val="cyan"/>
        </w:rPr>
        <w:t>presupposes</w:t>
      </w:r>
      <w:r w:rsidRPr="00C50A9E">
        <w:rPr>
          <w:sz w:val="14"/>
        </w:rPr>
        <w:t xml:space="preserve"> that </w:t>
      </w:r>
      <w:r w:rsidRPr="00AE136C">
        <w:rPr>
          <w:rStyle w:val="StyleUnderline"/>
        </w:rPr>
        <w:t>there are</w:t>
      </w:r>
      <w:r w:rsidRPr="00C50A9E">
        <w:rPr>
          <w:sz w:val="14"/>
        </w:rPr>
        <w:t xml:space="preserve">, well, </w:t>
      </w:r>
      <w:r w:rsidRPr="00740146">
        <w:rPr>
          <w:rStyle w:val="Emphasis"/>
          <w:highlight w:val="cyan"/>
        </w:rPr>
        <w:t>rules</w:t>
      </w:r>
      <w:r w:rsidRPr="00C50A9E">
        <w:rPr>
          <w:sz w:val="14"/>
        </w:rPr>
        <w:t xml:space="preserve">. These </w:t>
      </w:r>
      <w:r w:rsidRPr="00AE136C">
        <w:rPr>
          <w:rStyle w:val="StyleUnderline"/>
        </w:rPr>
        <w:t xml:space="preserve">rules are supposed to </w:t>
      </w:r>
      <w:r w:rsidRPr="00740146">
        <w:rPr>
          <w:rStyle w:val="StyleUnderline"/>
          <w:highlight w:val="cyan"/>
        </w:rPr>
        <w:t>provide a consistent</w:t>
      </w:r>
      <w:r w:rsidRPr="00AE136C">
        <w:rPr>
          <w:rStyle w:val="StyleUnderline"/>
        </w:rPr>
        <w:t xml:space="preserve">, repeatable, </w:t>
      </w:r>
      <w:proofErr w:type="gramStart"/>
      <w:r w:rsidRPr="00AE136C">
        <w:rPr>
          <w:rStyle w:val="StyleUnderline"/>
        </w:rPr>
        <w:t>and,</w:t>
      </w:r>
      <w:proofErr w:type="gramEnd"/>
      <w:r w:rsidRPr="00C50A9E">
        <w:rPr>
          <w:sz w:val="14"/>
        </w:rPr>
        <w:t xml:space="preserve"> most important, </w:t>
      </w:r>
      <w:r w:rsidRPr="00AE136C">
        <w:rPr>
          <w:rStyle w:val="StyleUnderline"/>
        </w:rPr>
        <w:t xml:space="preserve">knowable </w:t>
      </w:r>
      <w:r w:rsidRPr="00740146">
        <w:rPr>
          <w:rStyle w:val="StyleUnderline"/>
          <w:highlight w:val="cyan"/>
        </w:rPr>
        <w:t>set of outcomes</w:t>
      </w:r>
      <w:r w:rsidRPr="005F08D0">
        <w:rPr>
          <w:rStyle w:val="StyleUnderline"/>
        </w:rPr>
        <w:t>. Predictability is the key feature of a functioning rules-based system</w:t>
      </w:r>
      <w:r w:rsidRPr="00C50A9E">
        <w:rPr>
          <w:sz w:val="14"/>
        </w:rPr>
        <w:t xml:space="preserve">, because people </w:t>
      </w:r>
      <w:proofErr w:type="gramStart"/>
      <w:r w:rsidRPr="00C50A9E">
        <w:rPr>
          <w:sz w:val="14"/>
        </w:rPr>
        <w:t>have to</w:t>
      </w:r>
      <w:proofErr w:type="gramEnd"/>
      <w:r w:rsidRPr="00C50A9E">
        <w:rPr>
          <w:sz w:val="14"/>
        </w:rPr>
        <w:t xml:space="preserve"> know the rules—and the consequences of breaking them—before they act. The difference between living under the rule </w:t>
      </w:r>
      <w:proofErr w:type="spellStart"/>
      <w:r w:rsidRPr="00C50A9E">
        <w:rPr>
          <w:sz w:val="14"/>
        </w:rPr>
        <w:t>or</w:t>
      </w:r>
      <w:proofErr w:type="spellEnd"/>
      <w:r w:rsidRPr="00C50A9E">
        <w:rPr>
          <w:sz w:val="14"/>
        </w:rPr>
        <w:t xml:space="preserve"> law and living by the whims of a madman is that the rights, responsibilities, prohibitions, and privileges of your situation do not change radically every time a person in power throws a hissy fit.</w:t>
      </w:r>
    </w:p>
    <w:p w14:paraId="0BAF10F1" w14:textId="77777777" w:rsidR="00595238" w:rsidRPr="00C50A9E" w:rsidRDefault="00595238" w:rsidP="00595238">
      <w:pPr>
        <w:rPr>
          <w:sz w:val="14"/>
        </w:rPr>
      </w:pPr>
      <w:r w:rsidRPr="00C50A9E">
        <w:rPr>
          <w:sz w:val="14"/>
        </w:rPr>
        <w:t xml:space="preserve">But the Supreme Court has decided that rules and laws do not apply to Trump, and they don’t protect anybody from Trump. That means that </w:t>
      </w:r>
      <w:r w:rsidRPr="00AE136C">
        <w:rPr>
          <w:rStyle w:val="StyleUnderline"/>
        </w:rPr>
        <w:t xml:space="preserve">the </w:t>
      </w:r>
      <w:r w:rsidRPr="00740146">
        <w:rPr>
          <w:rStyle w:val="Emphasis"/>
          <w:highlight w:val="cyan"/>
        </w:rPr>
        <w:t>rule of law is functionally dead</w:t>
      </w:r>
      <w:r w:rsidRPr="00740146">
        <w:rPr>
          <w:rStyle w:val="StyleUnderline"/>
          <w:highlight w:val="cyan"/>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5629AFA3" w14:textId="77777777" w:rsidR="00595238" w:rsidRPr="00C50A9E" w:rsidRDefault="00595238" w:rsidP="00595238">
      <w:pPr>
        <w:rPr>
          <w:sz w:val="14"/>
        </w:rPr>
      </w:pPr>
      <w:r w:rsidRPr="00BE450F">
        <w:rPr>
          <w:rStyle w:val="StyleUnderline"/>
        </w:rPr>
        <w:t xml:space="preserve">We </w:t>
      </w:r>
      <w:r w:rsidRPr="00BE450F">
        <w:rPr>
          <w:rStyle w:val="StyleUnderline"/>
          <w:highlight w:val="cyan"/>
        </w:rPr>
        <w:t>see</w:t>
      </w:r>
      <w:r w:rsidRPr="005F08D0">
        <w:rPr>
          <w:rStyle w:val="StyleUnderline"/>
        </w:rPr>
        <w:t xml:space="preserve"> the truth of </w:t>
      </w:r>
      <w:r w:rsidRPr="00BE450F">
        <w:rPr>
          <w:rStyle w:val="StyleUnderline"/>
        </w:rPr>
        <w:t xml:space="preserve">this country’s </w:t>
      </w:r>
      <w:r w:rsidRPr="00BE450F">
        <w:rPr>
          <w:rStyle w:val="Emphasis"/>
          <w:highlight w:val="cyan"/>
        </w:rPr>
        <w:t xml:space="preserve">descent into lawlessness </w:t>
      </w:r>
      <w:r w:rsidRPr="00BE450F">
        <w:rPr>
          <w:rStyle w:val="StyleUnderline"/>
          <w:highlight w:val="cyan"/>
        </w:rPr>
        <w:t>every</w:t>
      </w:r>
      <w:r w:rsidRPr="005F08D0">
        <w:rPr>
          <w:rStyle w:val="StyleUnderline"/>
        </w:rPr>
        <w:t xml:space="preserve"> </w:t>
      </w:r>
      <w:r w:rsidRPr="00BE450F">
        <w:rPr>
          <w:rStyle w:val="StyleUnderline"/>
          <w:highlight w:val="cyan"/>
        </w:rPr>
        <w:t>single</w:t>
      </w:r>
      <w:r w:rsidRPr="005F08D0">
        <w:rPr>
          <w:rStyle w:val="StyleUnderline"/>
        </w:rPr>
        <w:t xml:space="preserve"> day. </w:t>
      </w:r>
      <w:r w:rsidRPr="00C50A9E">
        <w:rPr>
          <w:sz w:val="14"/>
        </w:rPr>
        <w:t xml:space="preserve">All you </w:t>
      </w:r>
      <w:proofErr w:type="gramStart"/>
      <w:r w:rsidRPr="00C50A9E">
        <w:rPr>
          <w:sz w:val="14"/>
        </w:rPr>
        <w:t>have to</w:t>
      </w:r>
      <w:proofErr w:type="gramEnd"/>
      <w:r w:rsidRPr="00C50A9E">
        <w:rPr>
          <w:sz w:val="14"/>
        </w:rPr>
        <w:t xml:space="preserve">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1843E200" w14:textId="77777777" w:rsidR="00595238" w:rsidRPr="00C50A9E" w:rsidRDefault="00595238" w:rsidP="00595238">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7F41CF0C" w14:textId="77777777" w:rsidR="00595238" w:rsidRPr="00C50A9E" w:rsidRDefault="00595238" w:rsidP="00595238">
      <w:pPr>
        <w:rPr>
          <w:sz w:val="14"/>
        </w:rPr>
      </w:pPr>
      <w:r w:rsidRPr="00C50A9E">
        <w:rPr>
          <w:sz w:val="14"/>
        </w:rPr>
        <w:t xml:space="preserve">I’m a freaking expert on “the law” and I can no longer tell you if the latest thought bubble out of Trump’s mouth is “constitutional.” Anybody who claims they can </w:t>
      </w:r>
      <w:proofErr w:type="gramStart"/>
      <w:r w:rsidRPr="00C50A9E">
        <w:rPr>
          <w:sz w:val="14"/>
        </w:rPr>
        <w:t>is</w:t>
      </w:r>
      <w:proofErr w:type="gramEnd"/>
      <w:r w:rsidRPr="00C50A9E">
        <w:rPr>
          <w:sz w:val="14"/>
        </w:rPr>
        <w:t xml:space="preserve"> straight-up lying to you at this point. I can perhaps tell you how </w:t>
      </w:r>
      <w:r w:rsidRPr="00AE136C">
        <w:rPr>
          <w:rStyle w:val="StyleUnderline"/>
        </w:rPr>
        <w:t>the Supreme Court will make whatever thing Trump wants to do legal.</w:t>
      </w:r>
      <w:r w:rsidRPr="00C50A9E">
        <w:rPr>
          <w:sz w:val="14"/>
        </w:rPr>
        <w:t xml:space="preserve"> What I can’t tell you is what would happen if the court told Trump </w:t>
      </w:r>
      <w:proofErr w:type="gramStart"/>
      <w:r w:rsidRPr="00C50A9E">
        <w:rPr>
          <w:sz w:val="14"/>
        </w:rPr>
        <w:t>“no.</w:t>
      </w:r>
      <w:proofErr w:type="gramEnd"/>
      <w:r w:rsidRPr="00C50A9E">
        <w:rPr>
          <w:sz w:val="14"/>
        </w:rPr>
        <w:t xml:space="preserve">”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1AB0F047" w14:textId="77777777" w:rsidR="00595238" w:rsidRPr="005F08D0" w:rsidRDefault="00595238" w:rsidP="00595238">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rule that works only 66 percent of the time is not a law but a 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10FEA372" w14:textId="77777777" w:rsidR="00595238" w:rsidRPr="00C50A9E" w:rsidRDefault="00595238" w:rsidP="00595238">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13D1031D" w14:textId="77777777" w:rsidR="00595238" w:rsidRPr="00C50A9E" w:rsidRDefault="00595238" w:rsidP="00595238">
      <w:pPr>
        <w:rPr>
          <w:sz w:val="14"/>
        </w:rPr>
      </w:pPr>
      <w:r w:rsidRPr="00C50A9E">
        <w:rPr>
          <w:sz w:val="14"/>
        </w:rPr>
        <w:t xml:space="preserve">I am not naïve: I </w:t>
      </w:r>
      <w:proofErr w:type="gramStart"/>
      <w:r w:rsidRPr="00C50A9E">
        <w:rPr>
          <w:sz w:val="14"/>
        </w:rPr>
        <w:t>am well aware that</w:t>
      </w:r>
      <w:proofErr w:type="gramEnd"/>
      <w:r w:rsidRPr="00C50A9E">
        <w:rPr>
          <w:sz w:val="14"/>
        </w:rPr>
        <w:t xml:space="preserve"> </w:t>
      </w:r>
      <w:r w:rsidRPr="00C50A9E">
        <w:rPr>
          <w:rStyle w:val="StyleUnderline"/>
        </w:rPr>
        <w:t>the rich and powerful</w:t>
      </w:r>
      <w:r w:rsidRPr="00C50A9E">
        <w:rPr>
          <w:sz w:val="14"/>
        </w:rPr>
        <w:t xml:space="preserve"> generally </w:t>
      </w:r>
      <w:r w:rsidRPr="00C50A9E">
        <w:rPr>
          <w:rStyle w:val="StyleUnderline"/>
        </w:rPr>
        <w:t>operate outside the rules and laws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 xml:space="preserve">Kirsti </w:t>
      </w:r>
      <w:proofErr w:type="spellStart"/>
      <w:r w:rsidRPr="00A71F53">
        <w:rPr>
          <w:rStyle w:val="Emphasis"/>
          <w:highlight w:val="cyan"/>
        </w:rPr>
        <w:t>Noem</w:t>
      </w:r>
      <w:proofErr w:type="spellEnd"/>
      <w:r w:rsidRPr="00A71F53">
        <w:rPr>
          <w:rStyle w:val="StyleUnderline"/>
          <w:highlight w:val="cyan"/>
        </w:rPr>
        <w:t xml:space="preserve"> operates outside the rule of law</w:t>
      </w:r>
      <w:r w:rsidRPr="00C50A9E">
        <w:rPr>
          <w:rStyle w:val="StyleUnderline"/>
        </w:rPr>
        <w:t xml:space="preserve"> </w:t>
      </w:r>
      <w:proofErr w:type="gramStart"/>
      <w:r w:rsidRPr="00C50A9E">
        <w:rPr>
          <w:rStyle w:val="StyleUnderline"/>
        </w:rPr>
        <w:t>as long as</w:t>
      </w:r>
      <w:proofErr w:type="gramEnd"/>
      <w:r w:rsidRPr="00C50A9E">
        <w:rPr>
          <w:rStyle w:val="StyleUnderline"/>
        </w:rPr>
        <w:t xml:space="preserve"> what she’s doing pleases Trump</w:t>
      </w:r>
      <w:r w:rsidRPr="00C50A9E">
        <w:rPr>
          <w:sz w:val="14"/>
        </w:rPr>
        <w:t xml:space="preserve">. Elon </w:t>
      </w:r>
      <w:r w:rsidRPr="00902C42">
        <w:rPr>
          <w:rStyle w:val="Emphasis"/>
        </w:rPr>
        <w:t>Musk</w:t>
      </w:r>
      <w:r w:rsidRPr="00C50A9E">
        <w:rPr>
          <w:rStyle w:val="StyleUnderline"/>
        </w:rPr>
        <w:t xml:space="preserve"> operated outside the rule of law until he displeased Trump.</w:t>
      </w:r>
      <w:r w:rsidRPr="00C50A9E">
        <w:rPr>
          <w:sz w:val="14"/>
        </w:rPr>
        <w:t xml:space="preserve"> </w:t>
      </w:r>
      <w:r w:rsidRPr="00902C42">
        <w:rPr>
          <w:rStyle w:val="Emphasis"/>
        </w:rPr>
        <w:t>ICE</w:t>
      </w:r>
      <w:r w:rsidRPr="00C50A9E">
        <w:rPr>
          <w:rStyle w:val="StyleUnderline"/>
        </w:rPr>
        <w:t xml:space="preserve"> seemingly has the power to abduct people and brutalize citizens, noncitizens,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w:t>
      </w:r>
      <w:proofErr w:type="gramStart"/>
      <w:r w:rsidRPr="00C50A9E">
        <w:rPr>
          <w:sz w:val="14"/>
        </w:rPr>
        <w:t>as long as</w:t>
      </w:r>
      <w:proofErr w:type="gramEnd"/>
      <w:r w:rsidRPr="00C50A9E">
        <w:rPr>
          <w:sz w:val="14"/>
        </w:rPr>
        <w:t xml:space="preserve"> they’re doing something Trump wants them to do. </w:t>
      </w:r>
    </w:p>
    <w:p w14:paraId="547139F0" w14:textId="77777777" w:rsidR="00595238" w:rsidRPr="00C50A9E" w:rsidRDefault="00595238" w:rsidP="00595238">
      <w:pPr>
        <w:rPr>
          <w:sz w:val="14"/>
        </w:rPr>
      </w:pPr>
      <w:r w:rsidRPr="00C50A9E">
        <w:rPr>
          <w:sz w:val="14"/>
        </w:rPr>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t>
      </w:r>
      <w:proofErr w:type="gramStart"/>
      <w:r w:rsidRPr="00C50A9E">
        <w:rPr>
          <w:sz w:val="14"/>
        </w:rPr>
        <w:t>whether or not</w:t>
      </w:r>
      <w:proofErr w:type="gramEnd"/>
      <w:r w:rsidRPr="00C50A9E">
        <w:rPr>
          <w:sz w:val="14"/>
        </w:rPr>
        <w:t xml:space="preserve"> Trump or anybody in his administration can do this or that thing is not based on any rule or law governing that thing. </w:t>
      </w:r>
    </w:p>
    <w:p w14:paraId="16C89431" w14:textId="77777777" w:rsidR="00595238" w:rsidRPr="00C50A9E" w:rsidRDefault="00595238" w:rsidP="00595238">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27E9D3C6" w14:textId="77777777" w:rsidR="00595238" w:rsidRPr="00C50A9E" w:rsidRDefault="00595238" w:rsidP="00595238">
      <w:pPr>
        <w:rPr>
          <w:sz w:val="14"/>
        </w:rPr>
      </w:pPr>
      <w:r w:rsidRPr="00C50A9E">
        <w:rPr>
          <w:rStyle w:val="StyleUnderline"/>
        </w:rPr>
        <w:t xml:space="preserve">A </w:t>
      </w:r>
      <w:r w:rsidRPr="00C50A9E">
        <w:rPr>
          <w:rStyle w:val="Emphasis"/>
        </w:rPr>
        <w:t>pirate ship is not a democracy</w:t>
      </w:r>
      <w:r w:rsidRPr="00C50A9E">
        <w:rPr>
          <w:rStyle w:val="StyleUnderline"/>
        </w:rPr>
        <w:t>; it is a dictatorship</w:t>
      </w:r>
      <w:r w:rsidRPr="00C50A9E">
        <w:rPr>
          <w:sz w:val="14"/>
        </w:rPr>
        <w:t xml:space="preserve">. </w:t>
      </w:r>
      <w:r w:rsidRPr="00C50A9E">
        <w:rPr>
          <w:rStyle w:val="StyleUnderline"/>
        </w:rPr>
        <w:t xml:space="preserve">So too is the current </w:t>
      </w:r>
      <w:r w:rsidRPr="00C50A9E">
        <w:rPr>
          <w:rStyle w:val="Emphasis"/>
        </w:rPr>
        <w:t>American ship of state</w:t>
      </w:r>
      <w:r w:rsidRPr="00C50A9E">
        <w:rPr>
          <w:sz w:val="14"/>
        </w:rPr>
        <w:t xml:space="preserve">. The only thing constraining what Trump does today is what he wants to do tomorrow. </w:t>
      </w:r>
      <w:r w:rsidRPr="00A71F53">
        <w:rPr>
          <w:rStyle w:val="StyleUnderline"/>
          <w:highlight w:val="cyan"/>
        </w:rPr>
        <w:t>The only</w:t>
      </w:r>
      <w:r w:rsidRPr="00C50A9E">
        <w:rPr>
          <w:rStyle w:val="StyleUnderline"/>
        </w:rPr>
        <w:t xml:space="preserve"> people and </w:t>
      </w:r>
      <w:r w:rsidRPr="00A71F53">
        <w:rPr>
          <w:rStyle w:val="StyleUnderline"/>
          <w:highlight w:val="cyan"/>
        </w:rPr>
        <w:t xml:space="preserve">institutions allowed to function </w:t>
      </w:r>
      <w:r w:rsidRPr="00A71F53">
        <w:rPr>
          <w:rStyle w:val="StyleUnderline"/>
          <w:highlight w:val="cyan"/>
        </w:rPr>
        <w:lastRenderedPageBreak/>
        <w:t>are the ones Trump needs</w:t>
      </w:r>
      <w:r w:rsidRPr="00C50A9E">
        <w:rPr>
          <w:rStyle w:val="StyleUnderline"/>
        </w:rPr>
        <w:t xml:space="preserve">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506E20B4" w14:textId="77777777" w:rsidR="00595238" w:rsidRPr="00C50A9E" w:rsidRDefault="00595238" w:rsidP="00595238">
      <w:pPr>
        <w:rPr>
          <w:sz w:val="14"/>
        </w:rPr>
      </w:pPr>
      <w:r w:rsidRPr="00C50A9E">
        <w:rPr>
          <w:sz w:val="14"/>
        </w:rPr>
        <w:t xml:space="preserve">Again, if you don’t believe me, just pick up a paper. Point to the thing you are sure Trump is not allowed to </w:t>
      </w:r>
      <w:proofErr w:type="gramStart"/>
      <w:r w:rsidRPr="00C50A9E">
        <w:rPr>
          <w:sz w:val="14"/>
        </w:rPr>
        <w:t>do, and</w:t>
      </w:r>
      <w:proofErr w:type="gramEnd"/>
      <w:r w:rsidRPr="00C50A9E">
        <w:rPr>
          <w:sz w:val="14"/>
        </w:rPr>
        <w:t xml:space="preserve"> tell me who you imagine is going to stop him. You will quickly realize that what we’re pinning our hopes on is not the rule of law. What we’re hoping for is a mutiny.</w:t>
      </w:r>
    </w:p>
    <w:p w14:paraId="2BE98810" w14:textId="77777777" w:rsidR="00595238" w:rsidRPr="00A71F53" w:rsidRDefault="00595238" w:rsidP="00595238"/>
    <w:p w14:paraId="39158C27" w14:textId="77777777" w:rsidR="00595238" w:rsidRPr="00A569CA" w:rsidRDefault="00595238" w:rsidP="00595238">
      <w:pPr>
        <w:pStyle w:val="Heading4"/>
        <w:rPr>
          <w:rFonts w:cs="Calibri"/>
        </w:rPr>
      </w:pPr>
      <w:r>
        <w:rPr>
          <w:rFonts w:cs="Calibri"/>
        </w:rPr>
        <w:t xml:space="preserve">It’s </w:t>
      </w:r>
      <w:r>
        <w:rPr>
          <w:rFonts w:cs="Calibri"/>
          <w:u w:val="single"/>
        </w:rPr>
        <w:t>inherently</w:t>
      </w:r>
      <w:r>
        <w:rPr>
          <w:rFonts w:cs="Calibri"/>
        </w:rPr>
        <w:t xml:space="preserve"> cooked.  </w:t>
      </w:r>
    </w:p>
    <w:p w14:paraId="0AAE92CE" w14:textId="77777777" w:rsidR="00595238" w:rsidRPr="00A12A8C" w:rsidRDefault="00595238" w:rsidP="00595238">
      <w:r w:rsidRPr="00A12A8C">
        <w:t xml:space="preserve">Christopher </w:t>
      </w:r>
      <w:r w:rsidRPr="00A12A8C">
        <w:rPr>
          <w:rStyle w:val="Style13ptBold"/>
        </w:rPr>
        <w:t>DeMuth 16</w:t>
      </w:r>
      <w:r w:rsidRPr="00A12A8C">
        <w:t xml:space="preserve">, Distinguished Fellow, Hudson Institute, Spring 2016, “Can the Administrative State be </w:t>
      </w:r>
      <w:proofErr w:type="gramStart"/>
      <w:r w:rsidRPr="00A12A8C">
        <w:t>Tamed?,</w:t>
      </w:r>
      <w:proofErr w:type="gramEnd"/>
      <w:r w:rsidRPr="00A12A8C">
        <w:t>” Journal of Legal Analysis, 8(1), pp. 121-190 /</w:t>
      </w:r>
      <w:proofErr w:type="spellStart"/>
      <w:r w:rsidRPr="00A12A8C">
        <w:t>jpb</w:t>
      </w:r>
      <w:proofErr w:type="spellEnd"/>
    </w:p>
    <w:p w14:paraId="6642AC1F" w14:textId="77777777" w:rsidR="00595238" w:rsidRPr="00A12A8C" w:rsidRDefault="00595238" w:rsidP="00595238">
      <w:pPr>
        <w:rPr>
          <w:sz w:val="16"/>
        </w:rPr>
      </w:pPr>
      <w:r w:rsidRPr="00A12A8C">
        <w:rPr>
          <w:sz w:val="16"/>
        </w:rPr>
        <w:t xml:space="preserve">Specialization in government produces another kind of excess, excessive quantity. The inherent conflicts and cumbersomeness of legislative decision-making are a bulwark of limited government. </w:t>
      </w:r>
      <w:r w:rsidRPr="00A12A8C">
        <w:rPr>
          <w:rStyle w:val="Emphasis"/>
          <w:highlight w:val="cyan"/>
        </w:rPr>
        <w:t>Unconstrained lawmaking</w:t>
      </w:r>
      <w:r w:rsidRPr="00A12A8C">
        <w:rPr>
          <w:sz w:val="16"/>
        </w:rPr>
        <w:t xml:space="preserve">—the </w:t>
      </w:r>
      <w:r w:rsidRPr="00A12A8C">
        <w:rPr>
          <w:rStyle w:val="StyleUnderline"/>
        </w:rPr>
        <w:t xml:space="preserve">removal of limits on Congress’s legislative powers </w:t>
      </w:r>
      <w:r w:rsidRPr="00A12A8C">
        <w:rPr>
          <w:rStyle w:val="StyleUnderline"/>
          <w:highlight w:val="cyan"/>
        </w:rPr>
        <w:t>and</w:t>
      </w:r>
      <w:r w:rsidRPr="00A12A8C">
        <w:rPr>
          <w:rStyle w:val="StyleUnderline"/>
        </w:rPr>
        <w:t xml:space="preserve"> on its </w:t>
      </w:r>
      <w:r w:rsidRPr="00A12A8C">
        <w:rPr>
          <w:rStyle w:val="StyleUnderline"/>
          <w:highlight w:val="cyan"/>
        </w:rPr>
        <w:t>ability to delegate</w:t>
      </w:r>
      <w:r w:rsidRPr="00A12A8C">
        <w:rPr>
          <w:rStyle w:val="StyleUnderline"/>
        </w:rPr>
        <w:t xml:space="preserve"> those powers </w:t>
      </w:r>
      <w:r w:rsidRPr="00A12A8C">
        <w:rPr>
          <w:rStyle w:val="StyleUnderline"/>
          <w:highlight w:val="cyan"/>
        </w:rPr>
        <w:t>to</w:t>
      </w:r>
      <w:r w:rsidRPr="00A12A8C">
        <w:rPr>
          <w:rStyle w:val="StyleUnderline"/>
        </w:rPr>
        <w:t xml:space="preserve"> specialized </w:t>
      </w:r>
      <w:r w:rsidRPr="00A12A8C">
        <w:rPr>
          <w:rStyle w:val="StyleUnderline"/>
          <w:highlight w:val="cyan"/>
        </w:rPr>
        <w:t xml:space="preserve">agencies—produces </w:t>
      </w:r>
      <w:r w:rsidRPr="00A12A8C">
        <w:rPr>
          <w:rStyle w:val="Emphasis"/>
          <w:highlight w:val="cyan"/>
        </w:rPr>
        <w:t>too much law</w:t>
      </w:r>
      <w:r w:rsidRPr="00A12A8C">
        <w:rPr>
          <w:sz w:val="16"/>
        </w:rPr>
        <w:t xml:space="preserve">. This is not to say that Congress is more inclined than agencies to adhere to the teachings of classical liberalism; rather, </w:t>
      </w:r>
      <w:r w:rsidRPr="00A12A8C">
        <w:rPr>
          <w:rStyle w:val="StyleUnderline"/>
        </w:rPr>
        <w:t xml:space="preserve">the sheer pertinacity of </w:t>
      </w:r>
      <w:r w:rsidRPr="00A12A8C">
        <w:rPr>
          <w:rStyle w:val="StyleUnderline"/>
          <w:highlight w:val="cyan"/>
        </w:rPr>
        <w:t>the</w:t>
      </w:r>
      <w:r w:rsidRPr="00A12A8C">
        <w:rPr>
          <w:rStyle w:val="StyleUnderline"/>
        </w:rPr>
        <w:t xml:space="preserve"> modern </w:t>
      </w:r>
      <w:r w:rsidRPr="00A12A8C">
        <w:rPr>
          <w:rStyle w:val="StyleUnderline"/>
          <w:highlight w:val="cyan"/>
        </w:rPr>
        <w:t>administrative state</w:t>
      </w:r>
      <w:r w:rsidRPr="00A12A8C">
        <w:rPr>
          <w:rStyle w:val="StyleUnderline"/>
        </w:rPr>
        <w:t xml:space="preserve"> inevitably penetrates and </w:t>
      </w:r>
      <w:r w:rsidRPr="00A12A8C">
        <w:rPr>
          <w:rStyle w:val="StyleUnderline"/>
          <w:highlight w:val="cyan"/>
        </w:rPr>
        <w:t>politicizes</w:t>
      </w:r>
      <w:r w:rsidRPr="00A12A8C">
        <w:rPr>
          <w:rStyle w:val="StyleUnderline"/>
        </w:rPr>
        <w:t xml:space="preserve"> many </w:t>
      </w:r>
      <w:r w:rsidRPr="00A12A8C">
        <w:rPr>
          <w:rStyle w:val="StyleUnderline"/>
          <w:highlight w:val="cyan"/>
        </w:rPr>
        <w:t>areas</w:t>
      </w:r>
      <w:r w:rsidRPr="00A12A8C">
        <w:rPr>
          <w:rStyle w:val="StyleUnderline"/>
        </w:rPr>
        <w:t xml:space="preserve"> of life </w:t>
      </w:r>
      <w:r w:rsidRPr="00A12A8C">
        <w:rPr>
          <w:rStyle w:val="StyleUnderline"/>
          <w:highlight w:val="cyan"/>
        </w:rPr>
        <w:t>better left to</w:t>
      </w:r>
      <w:r w:rsidRPr="00A12A8C">
        <w:rPr>
          <w:rStyle w:val="StyleUnderline"/>
        </w:rPr>
        <w:t xml:space="preserve"> economic </w:t>
      </w:r>
      <w:r w:rsidRPr="00A12A8C">
        <w:rPr>
          <w:rStyle w:val="StyleUnderline"/>
          <w:highlight w:val="cyan"/>
        </w:rPr>
        <w:t>markets</w:t>
      </w:r>
      <w:r w:rsidRPr="00A12A8C">
        <w:rPr>
          <w:sz w:val="16"/>
        </w:rPr>
        <w:t xml:space="preserve">, social norms, </w:t>
      </w:r>
      <w:r w:rsidRPr="00A12A8C">
        <w:rPr>
          <w:rStyle w:val="StyleUnderline"/>
        </w:rPr>
        <w:t>private institutions, and personal judgments. Excessive law, litigation, and regulation is “the American illness</w:t>
      </w:r>
      <w:r w:rsidRPr="00A12A8C">
        <w:rPr>
          <w:sz w:val="16"/>
        </w:rPr>
        <w:t xml:space="preserve">.” 29 The </w:t>
      </w:r>
      <w:r w:rsidRPr="00A12A8C">
        <w:rPr>
          <w:rStyle w:val="Emphasis"/>
          <w:highlight w:val="cyan"/>
        </w:rPr>
        <w:t>objective performance</w:t>
      </w:r>
      <w:r w:rsidRPr="00A12A8C">
        <w:rPr>
          <w:rStyle w:val="StyleUnderline"/>
        </w:rPr>
        <w:t xml:space="preserve"> of the federal government </w:t>
      </w:r>
      <w:r w:rsidRPr="00A12A8C">
        <w:rPr>
          <w:rStyle w:val="StyleUnderline"/>
          <w:highlight w:val="cyan"/>
        </w:rPr>
        <w:t>in domestic</w:t>
      </w:r>
      <w:r w:rsidRPr="00A12A8C">
        <w:rPr>
          <w:rStyle w:val="StyleUnderline"/>
        </w:rPr>
        <w:t xml:space="preserve"> policy, especially </w:t>
      </w:r>
      <w:r w:rsidRPr="00A12A8C">
        <w:rPr>
          <w:rStyle w:val="StyleUnderline"/>
          <w:highlight w:val="cyan"/>
        </w:rPr>
        <w:t xml:space="preserve">regulatory policy, is </w:t>
      </w:r>
      <w:r w:rsidRPr="00A12A8C">
        <w:rPr>
          <w:rStyle w:val="Emphasis"/>
          <w:highlight w:val="cyan"/>
        </w:rPr>
        <w:t>consistently poor</w:t>
      </w:r>
      <w:r w:rsidRPr="00A12A8C">
        <w:rPr>
          <w:sz w:val="16"/>
        </w:rPr>
        <w:t xml:space="preserve">. 30 </w:t>
      </w:r>
      <w:r w:rsidRPr="00A12A8C">
        <w:rPr>
          <w:rStyle w:val="StyleUnderline"/>
        </w:rPr>
        <w:t xml:space="preserve">Government </w:t>
      </w:r>
      <w:r w:rsidRPr="00A12A8C">
        <w:rPr>
          <w:rStyle w:val="StyleUnderline"/>
          <w:highlight w:val="cyan"/>
        </w:rPr>
        <w:t>failure results</w:t>
      </w:r>
      <w:r w:rsidRPr="00A12A8C">
        <w:rPr>
          <w:sz w:val="16"/>
        </w:rPr>
        <w:t xml:space="preserve"> in part </w:t>
      </w:r>
      <w:r w:rsidRPr="00A12A8C">
        <w:rPr>
          <w:rStyle w:val="StyleUnderline"/>
          <w:highlight w:val="cyan"/>
        </w:rPr>
        <w:t>from</w:t>
      </w:r>
      <w:r w:rsidRPr="00A12A8C">
        <w:rPr>
          <w:sz w:val="16"/>
        </w:rPr>
        <w:t xml:space="preserve"> the problems of </w:t>
      </w:r>
      <w:r w:rsidRPr="00A12A8C">
        <w:rPr>
          <w:rStyle w:val="StyleUnderline"/>
          <w:highlight w:val="cyan"/>
        </w:rPr>
        <w:t>public monopoly</w:t>
      </w:r>
      <w:r w:rsidRPr="00A12A8C">
        <w:rPr>
          <w:rStyle w:val="StyleUnderline"/>
        </w:rPr>
        <w:t xml:space="preserve"> and political decision making, </w:t>
      </w:r>
      <w:r w:rsidRPr="00A12A8C">
        <w:rPr>
          <w:rStyle w:val="StyleUnderline"/>
          <w:highlight w:val="cyan"/>
        </w:rPr>
        <w:t>and</w:t>
      </w:r>
      <w:r w:rsidRPr="00A12A8C">
        <w:rPr>
          <w:sz w:val="16"/>
        </w:rPr>
        <w:t xml:space="preserve"> in part from </w:t>
      </w:r>
      <w:r w:rsidRPr="00A12A8C">
        <w:rPr>
          <w:rStyle w:val="StyleUnderline"/>
        </w:rPr>
        <w:t>the government’s</w:t>
      </w:r>
      <w:r w:rsidRPr="00A12A8C">
        <w:rPr>
          <w:sz w:val="16"/>
        </w:rPr>
        <w:t xml:space="preserve"> simply </w:t>
      </w:r>
      <w:r w:rsidRPr="00A12A8C">
        <w:rPr>
          <w:rStyle w:val="Emphasis"/>
          <w:highlight w:val="cyan"/>
        </w:rPr>
        <w:t>doing</w:t>
      </w:r>
      <w:r w:rsidRPr="00A12A8C">
        <w:rPr>
          <w:rStyle w:val="Emphasis"/>
        </w:rPr>
        <w:t xml:space="preserve"> many </w:t>
      </w:r>
      <w:r w:rsidRPr="00A12A8C">
        <w:rPr>
          <w:rStyle w:val="Emphasis"/>
          <w:highlight w:val="cyan"/>
        </w:rPr>
        <w:t>more things than can be done well</w:t>
      </w:r>
      <w:r w:rsidRPr="00A12A8C">
        <w:rPr>
          <w:sz w:val="16"/>
        </w:rPr>
        <w:t xml:space="preserve">. The tendency of specialized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A12A8C">
        <w:rPr>
          <w:sz w:val="16"/>
        </w:rPr>
        <w:t>and,</w:t>
      </w:r>
      <w:proofErr w:type="gramEnd"/>
      <w:r w:rsidRPr="00A12A8C">
        <w:rPr>
          <w:sz w:val="16"/>
        </w:rPr>
        <w:t xml:space="preserve"> second, by producing </w:t>
      </w:r>
      <w:r w:rsidRPr="00A12A8C">
        <w:rPr>
          <w:rStyle w:val="StyleUnderline"/>
        </w:rPr>
        <w:t>ineffective and counterproductive law, which leads to justified popular disillusionment</w:t>
      </w:r>
      <w:r w:rsidRPr="00A12A8C">
        <w:rPr>
          <w:sz w:val="16"/>
        </w:rPr>
        <w:t xml:space="preserve">. Public trust in the federal government and its institutions (other than the military) has fallen dramatically during the past several decades of all-pervading government </w:t>
      </w:r>
      <w:proofErr w:type="gramStart"/>
      <w:r w:rsidRPr="00A12A8C">
        <w:rPr>
          <w:sz w:val="16"/>
        </w:rPr>
        <w:t>( Pew</w:t>
      </w:r>
      <w:proofErr w:type="gramEnd"/>
      <w:r w:rsidRPr="00A12A8C">
        <w:rPr>
          <w:sz w:val="16"/>
        </w:rPr>
        <w:t xml:space="preserve"> Research Center 2014 ).</w:t>
      </w:r>
    </w:p>
    <w:p w14:paraId="26D1FF73" w14:textId="77777777" w:rsidR="00595238" w:rsidRPr="00A12A8C" w:rsidRDefault="00595238" w:rsidP="00595238">
      <w:pPr>
        <w:rPr>
          <w:sz w:val="16"/>
        </w:rPr>
      </w:pPr>
      <w:r w:rsidRPr="00A12A8C">
        <w:rPr>
          <w:rStyle w:val="StyleUnderline"/>
          <w:highlight w:val="cyan"/>
        </w:rPr>
        <w:t>Executive government</w:t>
      </w:r>
      <w:r w:rsidRPr="00A12A8C">
        <w:rPr>
          <w:sz w:val="16"/>
        </w:rPr>
        <w:t xml:space="preserve">, especially in its current freewheeling unilateralism, also </w:t>
      </w:r>
      <w:r w:rsidRPr="00A12A8C">
        <w:rPr>
          <w:rStyle w:val="StyleUnderline"/>
          <w:highlight w:val="cyan"/>
        </w:rPr>
        <w:t>undermines</w:t>
      </w:r>
      <w:r w:rsidRPr="00A12A8C">
        <w:rPr>
          <w:sz w:val="16"/>
        </w:rPr>
        <w:t xml:space="preserve"> the </w:t>
      </w:r>
      <w:r w:rsidRPr="00A12A8C">
        <w:rPr>
          <w:rStyle w:val="StyleUnderline"/>
          <w:highlight w:val="cyan"/>
        </w:rPr>
        <w:t>stability and predictability</w:t>
      </w:r>
      <w:r w:rsidRPr="00A12A8C">
        <w:rPr>
          <w:rStyle w:val="StyleUnderline"/>
        </w:rPr>
        <w:t xml:space="preserve"> that are essential virtues of the rule of law. Legislation</w:t>
      </w:r>
      <w:r w:rsidRPr="00A12A8C">
        <w:rPr>
          <w:sz w:val="16"/>
        </w:rPr>
        <w:t xml:space="preserve">, because it is costly to produce, </w:t>
      </w:r>
      <w:r w:rsidRPr="00A12A8C">
        <w:rPr>
          <w:rStyle w:val="StyleUnderline"/>
        </w:rPr>
        <w:t>tends to be durable and slow to change. That permits</w:t>
      </w:r>
      <w:r w:rsidRPr="00A12A8C">
        <w:rPr>
          <w:sz w:val="16"/>
        </w:rPr>
        <w:t xml:space="preserve"> business </w:t>
      </w:r>
      <w:r w:rsidRPr="00A12A8C">
        <w:rPr>
          <w:rStyle w:val="StyleUnderline"/>
        </w:rPr>
        <w:t>firms and individuals to organize their affairs</w:t>
      </w:r>
      <w:r w:rsidRPr="00A12A8C">
        <w:rPr>
          <w:sz w:val="16"/>
        </w:rPr>
        <w:t xml:space="preserve">, from legal compliance to business and personal plans, </w:t>
      </w:r>
      <w:r w:rsidRPr="00A12A8C">
        <w:rPr>
          <w:rStyle w:val="StyleUnderline"/>
        </w:rPr>
        <w:t>with relative confidence, and to economize on keeping up-to-date with the law’s commands</w:t>
      </w:r>
      <w:r w:rsidRPr="00A12A8C">
        <w:rPr>
          <w:sz w:val="16"/>
        </w:rPr>
        <w:t xml:space="preserve">. Over time even bad laws become less harmful, as citizens learn how to live with and work around them and the costs of doing so fade into “sunk costs.” </w:t>
      </w:r>
      <w:r w:rsidRPr="00A12A8C">
        <w:rPr>
          <w:rStyle w:val="Emphasis"/>
          <w:highlight w:val="cyan"/>
        </w:rPr>
        <w:t>Administrative law</w:t>
      </w:r>
      <w:r w:rsidRPr="00A12A8C">
        <w:rPr>
          <w:sz w:val="16"/>
        </w:rPr>
        <w:t xml:space="preserve">, even when it follows notice-and-comment rulemaking that may take years to complete, </w:t>
      </w:r>
      <w:r w:rsidRPr="00A12A8C">
        <w:rPr>
          <w:rStyle w:val="StyleUnderline"/>
          <w:highlight w:val="cyan"/>
        </w:rPr>
        <w:t>is</w:t>
      </w:r>
      <w:r w:rsidRPr="00A12A8C">
        <w:rPr>
          <w:rStyle w:val="StyleUnderline"/>
        </w:rPr>
        <w:t xml:space="preserve"> </w:t>
      </w:r>
      <w:r w:rsidRPr="00A12A8C">
        <w:rPr>
          <w:rStyle w:val="Emphasis"/>
        </w:rPr>
        <w:t xml:space="preserve">more dynamic, </w:t>
      </w:r>
      <w:r w:rsidRPr="00A12A8C">
        <w:rPr>
          <w:rStyle w:val="Emphasis"/>
          <w:highlight w:val="cyan"/>
        </w:rPr>
        <w:t>expansionist, and unpredictable</w:t>
      </w:r>
      <w:r w:rsidRPr="00A12A8C">
        <w:rPr>
          <w:rStyle w:val="StyleUnderline"/>
        </w:rPr>
        <w:t xml:space="preserve"> than statutory law</w:t>
      </w:r>
      <w:r w:rsidRPr="00A12A8C">
        <w:rPr>
          <w:sz w:val="16"/>
        </w:rPr>
        <w:t xml:space="preserve">. It requires greater expenditures on information gathering and lobbying and more frequent adjustments to private activities in response to new rules. </w:t>
      </w:r>
      <w:r w:rsidRPr="00A12A8C">
        <w:rPr>
          <w:rStyle w:val="StyleUnderline"/>
        </w:rPr>
        <w:t xml:space="preserve">Policy </w:t>
      </w:r>
      <w:r w:rsidRPr="00A12A8C">
        <w:rPr>
          <w:rStyle w:val="StyleUnderline"/>
          <w:highlight w:val="cyan"/>
        </w:rPr>
        <w:t>uncertainty</w:t>
      </w:r>
      <w:r w:rsidRPr="00A12A8C">
        <w:rPr>
          <w:sz w:val="16"/>
        </w:rPr>
        <w:t xml:space="preserve"> and ever-looming change </w:t>
      </w:r>
      <w:r w:rsidRPr="00A12A8C">
        <w:rPr>
          <w:rStyle w:val="StyleUnderline"/>
          <w:highlight w:val="cyan"/>
        </w:rPr>
        <w:t>are enemies of</w:t>
      </w:r>
      <w:r w:rsidRPr="00A12A8C">
        <w:rPr>
          <w:rStyle w:val="StyleUnderline"/>
        </w:rPr>
        <w:t xml:space="preserve"> private </w:t>
      </w:r>
      <w:r w:rsidRPr="00A12A8C">
        <w:rPr>
          <w:rStyle w:val="StyleUnderline"/>
          <w:highlight w:val="cyan"/>
        </w:rPr>
        <w:t>investment</w:t>
      </w:r>
      <w:r w:rsidRPr="00A12A8C">
        <w:rPr>
          <w:rStyle w:val="StyleUnderline"/>
        </w:rPr>
        <w:t>, causing firms to hoard cash and postpone hiring and capital projects</w:t>
      </w:r>
      <w:r w:rsidRPr="00A12A8C">
        <w:rPr>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61419E9D" w14:textId="77777777" w:rsidR="00595238" w:rsidRPr="00A12A8C" w:rsidRDefault="00595238" w:rsidP="00595238">
      <w:pPr>
        <w:rPr>
          <w:sz w:val="16"/>
        </w:rPr>
      </w:pPr>
      <w:r w:rsidRPr="00A12A8C">
        <w:rPr>
          <w:sz w:val="16"/>
        </w:rPr>
        <w:t xml:space="preserve">There is also a dynamic element to administrative law and uncertainty. The prolificacy of administrative law means that agencies have a large stock of old rules to draw upon as new contingencies arise over time. </w:t>
      </w:r>
      <w:r w:rsidRPr="00A12A8C">
        <w:rPr>
          <w:rStyle w:val="Emphasis"/>
          <w:highlight w:val="cyan"/>
        </w:rPr>
        <w:t>Health and environmental regulation</w:t>
      </w:r>
      <w:r w:rsidRPr="00A12A8C">
        <w:rPr>
          <w:rStyle w:val="StyleUnderline"/>
          <w:highlight w:val="cyan"/>
        </w:rPr>
        <w:t xml:space="preserve"> </w:t>
      </w:r>
      <w:proofErr w:type="gramStart"/>
      <w:r w:rsidRPr="00A12A8C">
        <w:rPr>
          <w:rStyle w:val="StyleUnderline"/>
          <w:highlight w:val="cyan"/>
        </w:rPr>
        <w:t>is</w:t>
      </w:r>
      <w:proofErr w:type="gramEnd"/>
      <w:r w:rsidRPr="00A12A8C">
        <w:rPr>
          <w:rStyle w:val="StyleUnderline"/>
          <w:highlight w:val="cyan"/>
        </w:rPr>
        <w:t xml:space="preserve"> replete with</w:t>
      </w:r>
      <w:r w:rsidRPr="00A12A8C">
        <w:rPr>
          <w:rStyle w:val="StyleUnderline"/>
        </w:rPr>
        <w:t xml:space="preserve"> discoveries of surprising </w:t>
      </w:r>
      <w:r w:rsidRPr="00A12A8C">
        <w:rPr>
          <w:rStyle w:val="StyleUnderline"/>
          <w:highlight w:val="cyan"/>
        </w:rPr>
        <w:t>new applications of old rules</w:t>
      </w:r>
      <w:r w:rsidRPr="00A12A8C">
        <w:rPr>
          <w:rStyle w:val="StyleUnderline"/>
        </w:rPr>
        <w:t xml:space="preserve"> and statutes</w:t>
      </w:r>
      <w:r w:rsidRPr="00A12A8C">
        <w:rPr>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A12A8C">
        <w:rPr>
          <w:sz w:val="16"/>
        </w:rPr>
        <w:t>( Wallach</w:t>
      </w:r>
      <w:proofErr w:type="gramEnd"/>
      <w:r w:rsidRPr="00A12A8C">
        <w:rPr>
          <w:sz w:val="16"/>
        </w:rPr>
        <w:t xml:space="preserve"> 2013 ; 2015 , </w:t>
      </w:r>
      <w:proofErr w:type="spellStart"/>
      <w:r w:rsidRPr="00A12A8C">
        <w:rPr>
          <w:sz w:val="16"/>
        </w:rPr>
        <w:t>ch.</w:t>
      </w:r>
      <w:proofErr w:type="spellEnd"/>
      <w:r w:rsidRPr="00A12A8C">
        <w:rPr>
          <w:sz w:val="16"/>
        </w:rPr>
        <w:t xml:space="preserve"> 3). In general, </w:t>
      </w:r>
      <w:r w:rsidRPr="00A12A8C">
        <w:rPr>
          <w:rStyle w:val="StyleUnderline"/>
          <w:highlight w:val="cyan"/>
        </w:rPr>
        <w:t>extemporaneous lawmaking creates incentives for</w:t>
      </w:r>
      <w:r w:rsidRPr="00A12A8C">
        <w:rPr>
          <w:rStyle w:val="StyleUnderline"/>
        </w:rPr>
        <w:t xml:space="preserve"> business </w:t>
      </w:r>
      <w:r w:rsidRPr="00A12A8C">
        <w:rPr>
          <w:rStyle w:val="StyleUnderline"/>
          <w:highlight w:val="cyan"/>
        </w:rPr>
        <w:t>firms to become</w:t>
      </w:r>
      <w:r w:rsidRPr="00A12A8C">
        <w:rPr>
          <w:rStyle w:val="StyleUnderline"/>
        </w:rPr>
        <w:t xml:space="preserve"> compliant </w:t>
      </w:r>
      <w:r w:rsidRPr="00A12A8C">
        <w:rPr>
          <w:rStyle w:val="StyleUnderline"/>
          <w:highlight w:val="cyan"/>
        </w:rPr>
        <w:t>insiders</w:t>
      </w:r>
      <w:r w:rsidRPr="00A12A8C">
        <w:rPr>
          <w:rStyle w:val="StyleUnderline"/>
        </w:rPr>
        <w:t xml:space="preserve"> in programs that fuse regulation with collaboration</w:t>
      </w:r>
      <w:r w:rsidRPr="00A12A8C">
        <w:rPr>
          <w:sz w:val="16"/>
        </w:rPr>
        <w:t xml:space="preserve">, such as the </w:t>
      </w:r>
      <w:proofErr w:type="spellStart"/>
      <w:r w:rsidRPr="00A12A8C">
        <w:rPr>
          <w:sz w:val="16"/>
        </w:rPr>
        <w:t>ObamaCare</w:t>
      </w:r>
      <w:proofErr w:type="spellEnd"/>
      <w:r w:rsidRPr="00A12A8C">
        <w:rPr>
          <w:sz w:val="16"/>
        </w:rPr>
        <w:t xml:space="preserve"> insurance exchanges and the Dodd-Frank club of systemically important financial firms.</w:t>
      </w:r>
    </w:p>
    <w:p w14:paraId="2D6EE3F3" w14:textId="77777777" w:rsidR="00595238" w:rsidRPr="00A12A8C" w:rsidRDefault="00595238" w:rsidP="00595238">
      <w:pPr>
        <w:rPr>
          <w:sz w:val="16"/>
        </w:rPr>
      </w:pPr>
      <w:r w:rsidRPr="00A12A8C">
        <w:rPr>
          <w:sz w:val="16"/>
        </w:rPr>
        <w:lastRenderedPageBreak/>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A12A8C">
        <w:rPr>
          <w:rStyle w:val="StyleUnderline"/>
        </w:rPr>
        <w:t>consolidation of executive power and weakening of judicial and legislative checks will</w:t>
      </w:r>
      <w:r w:rsidRPr="00A12A8C">
        <w:rPr>
          <w:sz w:val="16"/>
        </w:rPr>
        <w:t>, to a certainty—as prescribed by Acton’s Axiom—</w:t>
      </w:r>
      <w:r w:rsidRPr="00A12A8C">
        <w:rPr>
          <w:rStyle w:val="StyleUnderline"/>
        </w:rPr>
        <w:t>lead to greater political and financial corruption</w:t>
      </w:r>
      <w:r w:rsidRPr="00A12A8C">
        <w:rPr>
          <w:sz w:val="16"/>
        </w:rPr>
        <w:t xml:space="preserve">.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w:t>
      </w:r>
      <w:proofErr w:type="gramStart"/>
      <w:r w:rsidRPr="00A12A8C">
        <w:rPr>
          <w:sz w:val="16"/>
        </w:rPr>
        <w:t xml:space="preserve">( </w:t>
      </w:r>
      <w:proofErr w:type="spellStart"/>
      <w:r w:rsidRPr="00A12A8C">
        <w:rPr>
          <w:sz w:val="16"/>
        </w:rPr>
        <w:t>Barkow</w:t>
      </w:r>
      <w:proofErr w:type="spellEnd"/>
      <w:proofErr w:type="gramEnd"/>
      <w:r w:rsidRPr="00A12A8C">
        <w:rPr>
          <w:sz w:val="16"/>
        </w:rPr>
        <w:t xml:space="preserve"> &amp; Huber 2000 , pp. 51–54; </w:t>
      </w:r>
      <w:proofErr w:type="spellStart"/>
      <w:r w:rsidRPr="00A12A8C">
        <w:rPr>
          <w:sz w:val="16"/>
        </w:rPr>
        <w:t>Koutsky</w:t>
      </w:r>
      <w:proofErr w:type="spellEnd"/>
      <w:r w:rsidRPr="00A12A8C">
        <w:rPr>
          <w:sz w:val="16"/>
        </w:rPr>
        <w:t xml:space="preserve"> &amp; </w:t>
      </w:r>
      <w:proofErr w:type="spellStart"/>
      <w:r w:rsidRPr="00A12A8C">
        <w:rPr>
          <w:sz w:val="16"/>
        </w:rPr>
        <w:t>Spiwak</w:t>
      </w:r>
      <w:proofErr w:type="spellEnd"/>
      <w:r w:rsidRPr="00A12A8C">
        <w:rPr>
          <w:sz w:val="16"/>
        </w:rPr>
        <w:t xml:space="preserve"> 2010 , pp. 341–347; Yoo 2014 ). A particularly unsettling recent instance is the CFPB’s forcing Ally Financial to accept a $98 million settlement of flimsy charges of racial discrimination in making auto loans—the federal government was at the time a majority owner Ally </w:t>
      </w:r>
      <w:proofErr w:type="gramStart"/>
      <w:r w:rsidRPr="00A12A8C">
        <w:rPr>
          <w:sz w:val="16"/>
        </w:rPr>
        <w:t>as a result of</w:t>
      </w:r>
      <w:proofErr w:type="gramEnd"/>
      <w:r w:rsidRPr="00A12A8C">
        <w:rPr>
          <w:sz w:val="16"/>
        </w:rPr>
        <w:t xml:space="preserve"> TARP investments in its corporate predecessor GMAC, and the settlement was a tacit condition of Ally’s receiving urgent, unrelated regulatory approvals from the FRB and FDIC. 33</w:t>
      </w:r>
    </w:p>
    <w:p w14:paraId="122B9EDF" w14:textId="77777777" w:rsidR="00595238" w:rsidRPr="00A12A8C" w:rsidRDefault="00595238" w:rsidP="00595238">
      <w:r w:rsidRPr="00A12A8C">
        <w:br w:type="page"/>
      </w:r>
    </w:p>
    <w:p w14:paraId="24B53FD0" w14:textId="77777777" w:rsidR="00595238" w:rsidRPr="00101C5D" w:rsidRDefault="00595238" w:rsidP="00101C5D">
      <w:pPr>
        <w:rPr>
          <w:rFonts w:asciiTheme="minorHAnsi" w:hAnsiTheme="minorHAnsi" w:cstheme="minorHAnsi"/>
          <w:sz w:val="16"/>
        </w:rPr>
      </w:pPr>
    </w:p>
    <w:p w14:paraId="4582C268" w14:textId="1B6B1E16" w:rsidR="000D19BF" w:rsidRDefault="00F14ECC" w:rsidP="00F52C3E">
      <w:pPr>
        <w:pStyle w:val="Heading3"/>
      </w:pPr>
      <w:r>
        <w:lastRenderedPageBreak/>
        <w:t>Adv---</w:t>
      </w:r>
      <w:r w:rsidR="00F52C3E">
        <w:t>Civil Service---1NC</w:t>
      </w:r>
    </w:p>
    <w:p w14:paraId="4052796B" w14:textId="3708E772" w:rsidR="00595238" w:rsidRPr="00595238" w:rsidRDefault="00F52C3E" w:rsidP="00595238">
      <w:pPr>
        <w:pStyle w:val="Heading4"/>
      </w:pPr>
      <w:r>
        <w:t xml:space="preserve">Trump </w:t>
      </w:r>
      <w:r>
        <w:rPr>
          <w:u w:val="single"/>
        </w:rPr>
        <w:t>kills</w:t>
      </w:r>
      <w:r>
        <w:t xml:space="preserve"> law credibility anyway.</w:t>
      </w:r>
    </w:p>
    <w:p w14:paraId="21A2DD1D" w14:textId="77777777" w:rsidR="00F52C3E" w:rsidRPr="00000945" w:rsidRDefault="00F52C3E" w:rsidP="00F52C3E">
      <w:proofErr w:type="spellStart"/>
      <w:r w:rsidRPr="00AE136C">
        <w:rPr>
          <w:rStyle w:val="Style13ptBold"/>
        </w:rPr>
        <w:t>Mystal</w:t>
      </w:r>
      <w:proofErr w:type="spellEnd"/>
      <w:r w:rsidRPr="00AE136C">
        <w:rPr>
          <w:rStyle w:val="Style13ptBold"/>
        </w:rPr>
        <w:t xml:space="preserve"> 25</w:t>
      </w:r>
      <w:r w:rsidRPr="00000945">
        <w:t xml:space="preserve"> – Elie, </w:t>
      </w:r>
      <w:r w:rsidRPr="00B04875">
        <w:t xml:space="preserve">Alfred </w:t>
      </w:r>
      <w:proofErr w:type="spellStart"/>
      <w:r w:rsidRPr="00B04875">
        <w:t>Knobler</w:t>
      </w:r>
      <w:proofErr w:type="spellEnd"/>
      <w:r w:rsidRPr="00B04875">
        <w:t xml:space="preserve"> Fellow at the Type Media Center</w:t>
      </w:r>
      <w:r>
        <w:t>, 6/30/2025</w:t>
      </w:r>
      <w:r w:rsidRPr="00000945">
        <w:t xml:space="preserve">, "The Rule of Law Is Dead in the US", Nation, </w:t>
      </w:r>
      <w:r w:rsidRPr="00D36D00">
        <w:t>https://www.thenation.com/article/politics/the-rule-of-law-is-dead-in-the-us/</w:t>
      </w:r>
      <w:r>
        <w:t>. TDI</w:t>
      </w:r>
    </w:p>
    <w:p w14:paraId="000971F0" w14:textId="77777777" w:rsidR="00F52C3E" w:rsidRPr="00C50A9E" w:rsidRDefault="00F52C3E" w:rsidP="00F52C3E">
      <w:pPr>
        <w:rPr>
          <w:sz w:val="14"/>
        </w:rPr>
      </w:pPr>
      <w:r w:rsidRPr="00C50A9E">
        <w:rPr>
          <w:sz w:val="14"/>
        </w:rPr>
        <w:t xml:space="preserve">I did not write an “end of term” Supreme Court review piece this year because… what’s the point? The </w:t>
      </w:r>
      <w:r w:rsidRPr="00AE136C">
        <w:rPr>
          <w:rStyle w:val="StyleUnderline"/>
        </w:rPr>
        <w:t>intellectual exercise of</w:t>
      </w:r>
      <w:r w:rsidRPr="00C50A9E">
        <w:rPr>
          <w:sz w:val="14"/>
        </w:rPr>
        <w:t xml:space="preserve"> parsing </w:t>
      </w:r>
      <w:r w:rsidRPr="00AE136C">
        <w:rPr>
          <w:rStyle w:val="StyleUnderline"/>
        </w:rPr>
        <w:t xml:space="preserve">how the </w:t>
      </w:r>
      <w:r w:rsidRPr="00740146">
        <w:rPr>
          <w:rStyle w:val="StyleUnderline"/>
          <w:highlight w:val="cyan"/>
        </w:rPr>
        <w:t>conservative supermajority</w:t>
      </w:r>
      <w:r w:rsidRPr="00AE136C">
        <w:rPr>
          <w:rStyle w:val="StyleUnderline"/>
        </w:rPr>
        <w:t xml:space="preserve"> </w:t>
      </w:r>
      <w:r w:rsidRPr="005F08D0">
        <w:rPr>
          <w:rStyle w:val="Emphasis"/>
        </w:rPr>
        <w:t xml:space="preserve">bends and </w:t>
      </w:r>
      <w:r w:rsidRPr="00740146">
        <w:rPr>
          <w:rStyle w:val="Emphasis"/>
          <w:highlight w:val="cyan"/>
        </w:rPr>
        <w:t>breaks legal principles</w:t>
      </w:r>
      <w:r w:rsidRPr="00AE136C">
        <w:rPr>
          <w:rStyle w:val="StyleUnderline"/>
        </w:rPr>
        <w:t xml:space="preserve"> to achieve</w:t>
      </w:r>
      <w:r w:rsidRPr="00C50A9E">
        <w:rPr>
          <w:sz w:val="14"/>
        </w:rPr>
        <w:t xml:space="preserve"> the Republican agenda feels unimportant when plotted against the court’s refusal to apply any legal standards whatsoever to Donald Trump or his administration. Complaining about the Supreme Court’s decisions in this case or that case feels like a guy on the Titanic complaining about the song selection from the band. </w:t>
      </w:r>
    </w:p>
    <w:p w14:paraId="0564B3D9" w14:textId="77777777" w:rsidR="00F52C3E" w:rsidRPr="00C50A9E" w:rsidRDefault="00F52C3E" w:rsidP="00F52C3E">
      <w:pPr>
        <w:rPr>
          <w:sz w:val="14"/>
        </w:rPr>
      </w:pPr>
      <w:r w:rsidRPr="00C50A9E">
        <w:rPr>
          <w:sz w:val="14"/>
        </w:rPr>
        <w:t xml:space="preserve">The </w:t>
      </w:r>
      <w:r w:rsidRPr="00740146">
        <w:rPr>
          <w:rStyle w:val="StyleUnderline"/>
          <w:highlight w:val="cyan"/>
        </w:rPr>
        <w:t xml:space="preserve">rule of law </w:t>
      </w:r>
      <w:r w:rsidRPr="00740146">
        <w:rPr>
          <w:rStyle w:val="Emphasis"/>
          <w:highlight w:val="cyan"/>
        </w:rPr>
        <w:t>presupposes</w:t>
      </w:r>
      <w:r w:rsidRPr="00C50A9E">
        <w:rPr>
          <w:sz w:val="14"/>
        </w:rPr>
        <w:t xml:space="preserve"> that </w:t>
      </w:r>
      <w:r w:rsidRPr="00AE136C">
        <w:rPr>
          <w:rStyle w:val="StyleUnderline"/>
        </w:rPr>
        <w:t>there are</w:t>
      </w:r>
      <w:r w:rsidRPr="00C50A9E">
        <w:rPr>
          <w:sz w:val="14"/>
        </w:rPr>
        <w:t xml:space="preserve">, well, </w:t>
      </w:r>
      <w:r w:rsidRPr="00740146">
        <w:rPr>
          <w:rStyle w:val="Emphasis"/>
          <w:highlight w:val="cyan"/>
        </w:rPr>
        <w:t>rules</w:t>
      </w:r>
      <w:r w:rsidRPr="00C50A9E">
        <w:rPr>
          <w:sz w:val="14"/>
        </w:rPr>
        <w:t xml:space="preserve">. These </w:t>
      </w:r>
      <w:r w:rsidRPr="00AE136C">
        <w:rPr>
          <w:rStyle w:val="StyleUnderline"/>
        </w:rPr>
        <w:t xml:space="preserve">rules are supposed to </w:t>
      </w:r>
      <w:r w:rsidRPr="00740146">
        <w:rPr>
          <w:rStyle w:val="StyleUnderline"/>
          <w:highlight w:val="cyan"/>
        </w:rPr>
        <w:t>provide a consistent</w:t>
      </w:r>
      <w:r w:rsidRPr="00AE136C">
        <w:rPr>
          <w:rStyle w:val="StyleUnderline"/>
        </w:rPr>
        <w:t xml:space="preserve">, repeatable, </w:t>
      </w:r>
      <w:proofErr w:type="gramStart"/>
      <w:r w:rsidRPr="00AE136C">
        <w:rPr>
          <w:rStyle w:val="StyleUnderline"/>
        </w:rPr>
        <w:t>and,</w:t>
      </w:r>
      <w:proofErr w:type="gramEnd"/>
      <w:r w:rsidRPr="00C50A9E">
        <w:rPr>
          <w:sz w:val="14"/>
        </w:rPr>
        <w:t xml:space="preserve"> most important, </w:t>
      </w:r>
      <w:r w:rsidRPr="00AE136C">
        <w:rPr>
          <w:rStyle w:val="StyleUnderline"/>
        </w:rPr>
        <w:t xml:space="preserve">knowable </w:t>
      </w:r>
      <w:r w:rsidRPr="00740146">
        <w:rPr>
          <w:rStyle w:val="StyleUnderline"/>
          <w:highlight w:val="cyan"/>
        </w:rPr>
        <w:t>set of outcomes</w:t>
      </w:r>
      <w:r w:rsidRPr="005F08D0">
        <w:rPr>
          <w:rStyle w:val="StyleUnderline"/>
        </w:rPr>
        <w:t>. Predictability is the key feature of a functioning rules-based system</w:t>
      </w:r>
      <w:r w:rsidRPr="00C50A9E">
        <w:rPr>
          <w:sz w:val="14"/>
        </w:rPr>
        <w:t xml:space="preserve">, because people </w:t>
      </w:r>
      <w:proofErr w:type="gramStart"/>
      <w:r w:rsidRPr="00C50A9E">
        <w:rPr>
          <w:sz w:val="14"/>
        </w:rPr>
        <w:t>have to</w:t>
      </w:r>
      <w:proofErr w:type="gramEnd"/>
      <w:r w:rsidRPr="00C50A9E">
        <w:rPr>
          <w:sz w:val="14"/>
        </w:rPr>
        <w:t xml:space="preserve"> know the rules—and the consequences of breaking them—before they act. The difference between living under the rule </w:t>
      </w:r>
      <w:proofErr w:type="spellStart"/>
      <w:r w:rsidRPr="00C50A9E">
        <w:rPr>
          <w:sz w:val="14"/>
        </w:rPr>
        <w:t>or</w:t>
      </w:r>
      <w:proofErr w:type="spellEnd"/>
      <w:r w:rsidRPr="00C50A9E">
        <w:rPr>
          <w:sz w:val="14"/>
        </w:rPr>
        <w:t xml:space="preserve"> law and living by the whims of a madman is that the rights, responsibilities, prohibitions, and privileges of your situation do not change radically every time a person in power throws a hissy fit.</w:t>
      </w:r>
    </w:p>
    <w:p w14:paraId="03542D08" w14:textId="77777777" w:rsidR="00F52C3E" w:rsidRPr="00C50A9E" w:rsidRDefault="00F52C3E" w:rsidP="00F52C3E">
      <w:pPr>
        <w:rPr>
          <w:sz w:val="14"/>
        </w:rPr>
      </w:pPr>
      <w:r w:rsidRPr="00C50A9E">
        <w:rPr>
          <w:sz w:val="14"/>
        </w:rPr>
        <w:t xml:space="preserve">But the Supreme Court has decided that rules and laws do not apply to Trump, and they don’t protect anybody from Trump. That means that </w:t>
      </w:r>
      <w:r w:rsidRPr="00AE136C">
        <w:rPr>
          <w:rStyle w:val="StyleUnderline"/>
        </w:rPr>
        <w:t xml:space="preserve">the </w:t>
      </w:r>
      <w:r w:rsidRPr="00740146">
        <w:rPr>
          <w:rStyle w:val="Emphasis"/>
          <w:highlight w:val="cyan"/>
        </w:rPr>
        <w:t>rule of law is functionally dead</w:t>
      </w:r>
      <w:r w:rsidRPr="00740146">
        <w:rPr>
          <w:rStyle w:val="StyleUnderline"/>
          <w:highlight w:val="cyan"/>
        </w:rPr>
        <w:t xml:space="preserve"> in this country</w:t>
      </w:r>
      <w:r w:rsidRPr="00C50A9E">
        <w:rPr>
          <w:sz w:val="14"/>
        </w:rPr>
        <w:t xml:space="preserve"> (which shouldn’t be entirely surprising, given that this country almost never respects the rule of law in other countries). Nobody can know if the rights they have today will be the rights they have tomorrow. Nobody can know if a thing that is illegal for the government to do to them today will be illegal for the government to do to them tomorrow.</w:t>
      </w:r>
    </w:p>
    <w:p w14:paraId="4F503895" w14:textId="77777777" w:rsidR="00F52C3E" w:rsidRPr="00C50A9E" w:rsidRDefault="00F52C3E" w:rsidP="00F52C3E">
      <w:pPr>
        <w:rPr>
          <w:sz w:val="14"/>
        </w:rPr>
      </w:pPr>
      <w:r w:rsidRPr="00BE450F">
        <w:rPr>
          <w:rStyle w:val="StyleUnderline"/>
        </w:rPr>
        <w:t xml:space="preserve">We </w:t>
      </w:r>
      <w:r w:rsidRPr="00BE450F">
        <w:rPr>
          <w:rStyle w:val="StyleUnderline"/>
          <w:highlight w:val="cyan"/>
        </w:rPr>
        <w:t>see</w:t>
      </w:r>
      <w:r w:rsidRPr="005F08D0">
        <w:rPr>
          <w:rStyle w:val="StyleUnderline"/>
        </w:rPr>
        <w:t xml:space="preserve"> the truth of </w:t>
      </w:r>
      <w:r w:rsidRPr="00BE450F">
        <w:rPr>
          <w:rStyle w:val="StyleUnderline"/>
        </w:rPr>
        <w:t xml:space="preserve">this country’s </w:t>
      </w:r>
      <w:r w:rsidRPr="00BE450F">
        <w:rPr>
          <w:rStyle w:val="Emphasis"/>
          <w:highlight w:val="cyan"/>
        </w:rPr>
        <w:t xml:space="preserve">descent into lawlessness </w:t>
      </w:r>
      <w:r w:rsidRPr="00BE450F">
        <w:rPr>
          <w:rStyle w:val="StyleUnderline"/>
          <w:highlight w:val="cyan"/>
        </w:rPr>
        <w:t>every</w:t>
      </w:r>
      <w:r w:rsidRPr="005F08D0">
        <w:rPr>
          <w:rStyle w:val="StyleUnderline"/>
        </w:rPr>
        <w:t xml:space="preserve"> </w:t>
      </w:r>
      <w:r w:rsidRPr="00BE450F">
        <w:rPr>
          <w:rStyle w:val="StyleUnderline"/>
          <w:highlight w:val="cyan"/>
        </w:rPr>
        <w:t>single</w:t>
      </w:r>
      <w:r w:rsidRPr="005F08D0">
        <w:rPr>
          <w:rStyle w:val="StyleUnderline"/>
        </w:rPr>
        <w:t xml:space="preserve"> day. </w:t>
      </w:r>
      <w:r w:rsidRPr="00C50A9E">
        <w:rPr>
          <w:sz w:val="14"/>
        </w:rPr>
        <w:t xml:space="preserve">All you </w:t>
      </w:r>
      <w:proofErr w:type="gramStart"/>
      <w:r w:rsidRPr="00C50A9E">
        <w:rPr>
          <w:sz w:val="14"/>
        </w:rPr>
        <w:t>have to</w:t>
      </w:r>
      <w:proofErr w:type="gramEnd"/>
      <w:r w:rsidRPr="00C50A9E">
        <w:rPr>
          <w:sz w:val="14"/>
        </w:rPr>
        <w:t xml:space="preserve"> do is pick up a newspaper, turn on the television, or go to Trump’s social media account. Nearly every “news” story you’ll see falls into one of two categories: Trump did something, or Trump threatens to do something. Nobody can reliably say whether those actions or threats are “legal” because everybody knows (whether they will admit that to you are not) that rules and laws no longer apply to the Trump regime.</w:t>
      </w:r>
    </w:p>
    <w:p w14:paraId="53978803" w14:textId="77777777" w:rsidR="00F52C3E" w:rsidRPr="00C50A9E" w:rsidRDefault="00F52C3E" w:rsidP="00F52C3E">
      <w:pPr>
        <w:rPr>
          <w:sz w:val="14"/>
        </w:rPr>
      </w:pPr>
      <w:r w:rsidRPr="00C50A9E">
        <w:rPr>
          <w:sz w:val="14"/>
        </w:rPr>
        <w:t>That is why following the news feels the way it does right now. Humans like predictability. It’s hardcoded into our species. But Trump can threaten anything, literally anything at all, and nobody can know if he can be stopped. Whether or not Trump’s policies come to fruition is more about how serious Trump is about making that policy happen, not about whether there are any rules or structures in place that will prevent those policies from happening.</w:t>
      </w:r>
    </w:p>
    <w:p w14:paraId="7749B839" w14:textId="77777777" w:rsidR="00F52C3E" w:rsidRPr="00C50A9E" w:rsidRDefault="00F52C3E" w:rsidP="00F52C3E">
      <w:pPr>
        <w:rPr>
          <w:sz w:val="14"/>
        </w:rPr>
      </w:pPr>
      <w:r w:rsidRPr="00C50A9E">
        <w:rPr>
          <w:sz w:val="14"/>
        </w:rPr>
        <w:t xml:space="preserve">I’m a freaking expert on “the law” and I can no longer tell you if the latest thought bubble out of Trump’s mouth is “constitutional.” Anybody who claims they can </w:t>
      </w:r>
      <w:proofErr w:type="gramStart"/>
      <w:r w:rsidRPr="00C50A9E">
        <w:rPr>
          <w:sz w:val="14"/>
        </w:rPr>
        <w:t>is</w:t>
      </w:r>
      <w:proofErr w:type="gramEnd"/>
      <w:r w:rsidRPr="00C50A9E">
        <w:rPr>
          <w:sz w:val="14"/>
        </w:rPr>
        <w:t xml:space="preserve"> straight-up lying to you at this point. I can perhaps tell you how </w:t>
      </w:r>
      <w:r w:rsidRPr="00AE136C">
        <w:rPr>
          <w:rStyle w:val="StyleUnderline"/>
        </w:rPr>
        <w:t>the Supreme Court will make whatever thing Trump wants to do legal.</w:t>
      </w:r>
      <w:r w:rsidRPr="00C50A9E">
        <w:rPr>
          <w:sz w:val="14"/>
        </w:rPr>
        <w:t xml:space="preserve"> What I can’t tell you is what would happen if the court told Trump </w:t>
      </w:r>
      <w:proofErr w:type="gramStart"/>
      <w:r w:rsidRPr="00C50A9E">
        <w:rPr>
          <w:sz w:val="14"/>
        </w:rPr>
        <w:t>“no.</w:t>
      </w:r>
      <w:proofErr w:type="gramEnd"/>
      <w:r w:rsidRPr="00C50A9E">
        <w:rPr>
          <w:sz w:val="14"/>
        </w:rPr>
        <w:t xml:space="preserve">” Would such a ruling stop him? Would he ignore it? Right now, </w:t>
      </w:r>
      <w:r w:rsidRPr="00AE136C">
        <w:rPr>
          <w:rStyle w:val="StyleUnderline"/>
        </w:rPr>
        <w:t>there just isn’t a lot of evidence that Trump would be stopped by an adverse Supreme Court ruling</w:t>
      </w:r>
      <w:r w:rsidRPr="00C50A9E">
        <w:rPr>
          <w:sz w:val="14"/>
        </w:rPr>
        <w:t xml:space="preserve">. To the contrary, there is a mountain of evidence that </w:t>
      </w:r>
      <w:r w:rsidRPr="00AE136C">
        <w:rPr>
          <w:rStyle w:val="StyleUnderline"/>
        </w:rPr>
        <w:t>Trump would ignore a decision that he didn’t like</w:t>
      </w:r>
      <w:r w:rsidRPr="00C50A9E">
        <w:rPr>
          <w:sz w:val="14"/>
        </w:rPr>
        <w:t xml:space="preserve">: A new study showed that the Trump administration has defied one in three judicial orders. </w:t>
      </w:r>
    </w:p>
    <w:p w14:paraId="622D5A71" w14:textId="77777777" w:rsidR="00F52C3E" w:rsidRPr="005F08D0" w:rsidRDefault="00F52C3E" w:rsidP="00F52C3E">
      <w:pPr>
        <w:rPr>
          <w:rStyle w:val="StyleUnderline"/>
        </w:rPr>
      </w:pPr>
      <w:r w:rsidRPr="00C50A9E">
        <w:rPr>
          <w:sz w:val="14"/>
        </w:rPr>
        <w:t>When it comes to the rule of law, two out of three is indeed very bad. You do not live in a lawful society if the laws apply only two out of three times.</w:t>
      </w:r>
      <w:r w:rsidRPr="005F08D0">
        <w:rPr>
          <w:rStyle w:val="StyleUnderline"/>
        </w:rPr>
        <w:t xml:space="preserve"> A rule that works only 66 percent of the time is not a law but a suggestion</w:t>
      </w:r>
      <w:r w:rsidRPr="00C50A9E">
        <w:rPr>
          <w:sz w:val="14"/>
        </w:rPr>
        <w:t xml:space="preserve">. </w:t>
      </w:r>
      <w:r w:rsidRPr="005F08D0">
        <w:rPr>
          <w:rStyle w:val="StyleUnderline"/>
        </w:rPr>
        <w:t xml:space="preserve">The fact that Trump follows the law sometimes, but not other times, means that laws only matter if Trump thinks they should. </w:t>
      </w:r>
    </w:p>
    <w:p w14:paraId="00F384EF" w14:textId="77777777" w:rsidR="00F52C3E" w:rsidRPr="00C50A9E" w:rsidRDefault="00F52C3E" w:rsidP="00F52C3E">
      <w:pPr>
        <w:rPr>
          <w:sz w:val="14"/>
        </w:rPr>
      </w:pPr>
      <w:r w:rsidRPr="00C50A9E">
        <w:rPr>
          <w:sz w:val="14"/>
        </w:rPr>
        <w:t>I can imagine some people arguing that the fact that the president operates beyond the rule of law does not mean that the rule of law is dead. These people would be wrong: The rule of law exists in opposition to the rule of one man. If the president can change the rules at will and is also not himself subject to consequences for breaking the law, then the rule of law does not functionally exist.</w:t>
      </w:r>
    </w:p>
    <w:p w14:paraId="193F7D2C" w14:textId="77777777" w:rsidR="00F52C3E" w:rsidRPr="00C50A9E" w:rsidRDefault="00F52C3E" w:rsidP="00F52C3E">
      <w:pPr>
        <w:rPr>
          <w:sz w:val="14"/>
        </w:rPr>
      </w:pPr>
      <w:r w:rsidRPr="00C50A9E">
        <w:rPr>
          <w:sz w:val="14"/>
        </w:rPr>
        <w:t xml:space="preserve">I am not naïve: I </w:t>
      </w:r>
      <w:proofErr w:type="gramStart"/>
      <w:r w:rsidRPr="00C50A9E">
        <w:rPr>
          <w:sz w:val="14"/>
        </w:rPr>
        <w:t>am well aware that</w:t>
      </w:r>
      <w:proofErr w:type="gramEnd"/>
      <w:r w:rsidRPr="00C50A9E">
        <w:rPr>
          <w:sz w:val="14"/>
        </w:rPr>
        <w:t xml:space="preserve"> </w:t>
      </w:r>
      <w:r w:rsidRPr="00C50A9E">
        <w:rPr>
          <w:rStyle w:val="StyleUnderline"/>
        </w:rPr>
        <w:t>the rich and powerful</w:t>
      </w:r>
      <w:r w:rsidRPr="00C50A9E">
        <w:rPr>
          <w:sz w:val="14"/>
        </w:rPr>
        <w:t xml:space="preserve"> generally </w:t>
      </w:r>
      <w:r w:rsidRPr="00C50A9E">
        <w:rPr>
          <w:rStyle w:val="StyleUnderline"/>
        </w:rPr>
        <w:t>operate outside the rules and laws as they are applied to most regular people.</w:t>
      </w:r>
      <w:r w:rsidRPr="00C50A9E">
        <w:rPr>
          <w:sz w:val="14"/>
        </w:rPr>
        <w:t xml:space="preserve"> What makes the Trump administration unique (in the American context) is that the lawlessness doesn’t just apply to him personally; it applies to any person, official, or institution he bestows his favor on. Homeland Security Secretary </w:t>
      </w:r>
      <w:r w:rsidRPr="00C50A9E">
        <w:rPr>
          <w:rStyle w:val="StyleUnderline"/>
        </w:rPr>
        <w:t xml:space="preserve">Kirsti </w:t>
      </w:r>
      <w:proofErr w:type="spellStart"/>
      <w:r w:rsidRPr="00A71F53">
        <w:rPr>
          <w:rStyle w:val="Emphasis"/>
          <w:highlight w:val="cyan"/>
        </w:rPr>
        <w:t>Noem</w:t>
      </w:r>
      <w:proofErr w:type="spellEnd"/>
      <w:r w:rsidRPr="00A71F53">
        <w:rPr>
          <w:rStyle w:val="StyleUnderline"/>
          <w:highlight w:val="cyan"/>
        </w:rPr>
        <w:t xml:space="preserve"> operates outside the rule of law</w:t>
      </w:r>
      <w:r w:rsidRPr="00C50A9E">
        <w:rPr>
          <w:rStyle w:val="StyleUnderline"/>
        </w:rPr>
        <w:t xml:space="preserve"> </w:t>
      </w:r>
      <w:proofErr w:type="gramStart"/>
      <w:r w:rsidRPr="00C50A9E">
        <w:rPr>
          <w:rStyle w:val="StyleUnderline"/>
        </w:rPr>
        <w:t>as long as</w:t>
      </w:r>
      <w:proofErr w:type="gramEnd"/>
      <w:r w:rsidRPr="00C50A9E">
        <w:rPr>
          <w:rStyle w:val="StyleUnderline"/>
        </w:rPr>
        <w:t xml:space="preserve"> what she’s doing pleases Trump</w:t>
      </w:r>
      <w:r w:rsidRPr="00C50A9E">
        <w:rPr>
          <w:sz w:val="14"/>
        </w:rPr>
        <w:t xml:space="preserve">. Elon </w:t>
      </w:r>
      <w:r w:rsidRPr="00902C42">
        <w:rPr>
          <w:rStyle w:val="Emphasis"/>
        </w:rPr>
        <w:t>Musk</w:t>
      </w:r>
      <w:r w:rsidRPr="00C50A9E">
        <w:rPr>
          <w:rStyle w:val="StyleUnderline"/>
        </w:rPr>
        <w:t xml:space="preserve"> operated outside the rule of law until he displeased Trump.</w:t>
      </w:r>
      <w:r w:rsidRPr="00C50A9E">
        <w:rPr>
          <w:sz w:val="14"/>
        </w:rPr>
        <w:t xml:space="preserve"> </w:t>
      </w:r>
      <w:r w:rsidRPr="00902C42">
        <w:rPr>
          <w:rStyle w:val="Emphasis"/>
        </w:rPr>
        <w:t>ICE</w:t>
      </w:r>
      <w:r w:rsidRPr="00C50A9E">
        <w:rPr>
          <w:rStyle w:val="StyleUnderline"/>
        </w:rPr>
        <w:t xml:space="preserve"> seemingly has the power to abduct people and brutalize citizens, noncitizens, and even elected officials that get in their way</w:t>
      </w:r>
      <w:r w:rsidRPr="00C50A9E">
        <w:rPr>
          <w:sz w:val="14"/>
        </w:rPr>
        <w:t xml:space="preserve">. And thanks to the ubiquitous pardons Trump has granted to his cronies and cult followers who attacked the Capitol on January 6, any barbeque-splattered thug in a MAGA hat might also operate beyond the rule of law </w:t>
      </w:r>
      <w:proofErr w:type="gramStart"/>
      <w:r w:rsidRPr="00C50A9E">
        <w:rPr>
          <w:sz w:val="14"/>
        </w:rPr>
        <w:t>as long as</w:t>
      </w:r>
      <w:proofErr w:type="gramEnd"/>
      <w:r w:rsidRPr="00C50A9E">
        <w:rPr>
          <w:sz w:val="14"/>
        </w:rPr>
        <w:t xml:space="preserve"> they’re doing something Trump wants them to do. </w:t>
      </w:r>
    </w:p>
    <w:p w14:paraId="33B1CB3E" w14:textId="77777777" w:rsidR="00F52C3E" w:rsidRPr="00C50A9E" w:rsidRDefault="00F52C3E" w:rsidP="00F52C3E">
      <w:pPr>
        <w:rPr>
          <w:sz w:val="14"/>
        </w:rPr>
      </w:pPr>
      <w:r w:rsidRPr="00C50A9E">
        <w:rPr>
          <w:sz w:val="14"/>
        </w:rPr>
        <w:lastRenderedPageBreak/>
        <w:t xml:space="preserve">We see this in the news all the time. Is Alina Habba allowed to be the US Attorney for New Jersey? Based on the rule of law, no, of course not. Based on the rule of Trump, who can know? Can RFK Jr. make measles great again? Can Lee Zeldin overturn the Clean Air Act? Can Pete Hegseth orchestrate bombing operations over Signal? Can Sean Duffy run NASA? The answer to all these questions is “maybe?” because </w:t>
      </w:r>
      <w:proofErr w:type="gramStart"/>
      <w:r w:rsidRPr="00C50A9E">
        <w:rPr>
          <w:sz w:val="14"/>
        </w:rPr>
        <w:t>whether or not</w:t>
      </w:r>
      <w:proofErr w:type="gramEnd"/>
      <w:r w:rsidRPr="00C50A9E">
        <w:rPr>
          <w:sz w:val="14"/>
        </w:rPr>
        <w:t xml:space="preserve"> Trump or anybody in his administration can do this or that thing is not based on any rule or law governing that thing. </w:t>
      </w:r>
    </w:p>
    <w:p w14:paraId="46CEC8BA" w14:textId="77777777" w:rsidR="00F52C3E" w:rsidRPr="00C50A9E" w:rsidRDefault="00F52C3E" w:rsidP="00F52C3E">
      <w:pPr>
        <w:rPr>
          <w:sz w:val="14"/>
        </w:rPr>
      </w:pPr>
      <w:r w:rsidRPr="00C50A9E">
        <w:rPr>
          <w:sz w:val="14"/>
        </w:rPr>
        <w:t>The analogy I’ve often used to explain our current legal system comes from the first Pirates of the Caribbean movie. I’m being entirely serious. There’s a brilliant little scene where Captain Jack Sparrow is trying to explain the law of the high seas to the naïve Will Turner. Sparrow says, “The only rules that really matter are these: what a man can do and what a man can’t do.” He explains that he can kill Turner right there on the spot, but that he can’t bring the ship they’re on into port all by himself. Sparrow’s inability to do what he wants long-term is the only thing constraining him from doing what he wants to do right now.</w:t>
      </w:r>
    </w:p>
    <w:p w14:paraId="05F75670" w14:textId="77777777" w:rsidR="00F52C3E" w:rsidRPr="00C50A9E" w:rsidRDefault="00F52C3E" w:rsidP="00F52C3E">
      <w:pPr>
        <w:rPr>
          <w:sz w:val="14"/>
        </w:rPr>
      </w:pPr>
      <w:r w:rsidRPr="00C50A9E">
        <w:rPr>
          <w:rStyle w:val="StyleUnderline"/>
        </w:rPr>
        <w:t xml:space="preserve">A </w:t>
      </w:r>
      <w:r w:rsidRPr="00C50A9E">
        <w:rPr>
          <w:rStyle w:val="Emphasis"/>
        </w:rPr>
        <w:t>pirate ship is not a democracy</w:t>
      </w:r>
      <w:r w:rsidRPr="00C50A9E">
        <w:rPr>
          <w:rStyle w:val="StyleUnderline"/>
        </w:rPr>
        <w:t>; it is a dictatorship</w:t>
      </w:r>
      <w:r w:rsidRPr="00C50A9E">
        <w:rPr>
          <w:sz w:val="14"/>
        </w:rPr>
        <w:t xml:space="preserve">. </w:t>
      </w:r>
      <w:r w:rsidRPr="00C50A9E">
        <w:rPr>
          <w:rStyle w:val="StyleUnderline"/>
        </w:rPr>
        <w:t xml:space="preserve">So too is the current </w:t>
      </w:r>
      <w:r w:rsidRPr="00C50A9E">
        <w:rPr>
          <w:rStyle w:val="Emphasis"/>
        </w:rPr>
        <w:t>American ship of state</w:t>
      </w:r>
      <w:r w:rsidRPr="00C50A9E">
        <w:rPr>
          <w:sz w:val="14"/>
        </w:rPr>
        <w:t xml:space="preserve">. The only thing constraining what Trump does today is what he wants to do tomorrow. </w:t>
      </w:r>
      <w:r w:rsidRPr="00A71F53">
        <w:rPr>
          <w:rStyle w:val="StyleUnderline"/>
          <w:highlight w:val="cyan"/>
        </w:rPr>
        <w:t>The only</w:t>
      </w:r>
      <w:r w:rsidRPr="00C50A9E">
        <w:rPr>
          <w:rStyle w:val="StyleUnderline"/>
        </w:rPr>
        <w:t xml:space="preserve"> people and </w:t>
      </w:r>
      <w:r w:rsidRPr="00A71F53">
        <w:rPr>
          <w:rStyle w:val="StyleUnderline"/>
          <w:highlight w:val="cyan"/>
        </w:rPr>
        <w:t>institutions allowed to function are the ones Trump needs</w:t>
      </w:r>
      <w:r w:rsidRPr="00C50A9E">
        <w:rPr>
          <w:rStyle w:val="StyleUnderline"/>
        </w:rPr>
        <w:t xml:space="preserve"> to help him accomplish his future aims</w:t>
      </w:r>
      <w:r w:rsidRPr="00C50A9E">
        <w:rPr>
          <w:sz w:val="14"/>
        </w:rPr>
        <w:t xml:space="preserve">. And the rules and laws do not exist to limit Trump, his officials, or his supporters; they exist to limit the options of people and forces who oppose Trump. </w:t>
      </w:r>
    </w:p>
    <w:p w14:paraId="7CBBADCC" w14:textId="77777777" w:rsidR="00F52C3E" w:rsidRPr="000D19BF" w:rsidRDefault="00F52C3E" w:rsidP="00F52C3E">
      <w:pPr>
        <w:rPr>
          <w:sz w:val="14"/>
        </w:rPr>
      </w:pPr>
      <w:r w:rsidRPr="00C50A9E">
        <w:rPr>
          <w:sz w:val="14"/>
        </w:rPr>
        <w:t xml:space="preserve">Again, if you don’t believe me, just pick up a paper. Point to the thing you are sure Trump is not allowed to </w:t>
      </w:r>
      <w:proofErr w:type="gramStart"/>
      <w:r w:rsidRPr="00C50A9E">
        <w:rPr>
          <w:sz w:val="14"/>
        </w:rPr>
        <w:t>do, and</w:t>
      </w:r>
      <w:proofErr w:type="gramEnd"/>
      <w:r w:rsidRPr="00C50A9E">
        <w:rPr>
          <w:sz w:val="14"/>
        </w:rPr>
        <w:t xml:space="preserve"> tell me who you imagine is going to stop him. You will quickly realize that what we’re pinning our hopes on is not the rule of law. What we’re hoping for is a mutiny.</w:t>
      </w:r>
    </w:p>
    <w:p w14:paraId="435D423A" w14:textId="77777777" w:rsidR="00F52C3E" w:rsidRDefault="00F52C3E" w:rsidP="00F52C3E">
      <w:pPr>
        <w:pStyle w:val="Heading4"/>
      </w:pPr>
      <w:r>
        <w:t xml:space="preserve">No US Russia. Both sides want to </w:t>
      </w:r>
      <w:r w:rsidRPr="007373E3">
        <w:rPr>
          <w:u w:val="single"/>
        </w:rPr>
        <w:t>avoid escalation</w:t>
      </w:r>
      <w:r>
        <w:t xml:space="preserve"> and Ukraine means Russia </w:t>
      </w:r>
      <w:r w:rsidRPr="007373E3">
        <w:rPr>
          <w:u w:val="single"/>
        </w:rPr>
        <w:t>can’t risk</w:t>
      </w:r>
      <w:r>
        <w:t xml:space="preserve"> another war. </w:t>
      </w:r>
    </w:p>
    <w:p w14:paraId="6BC28582" w14:textId="77777777" w:rsidR="00F52C3E" w:rsidRPr="00534916" w:rsidRDefault="00F52C3E" w:rsidP="00F52C3E">
      <w:r w:rsidRPr="00534916">
        <w:t>J.D</w:t>
      </w:r>
      <w:r>
        <w:rPr>
          <w:rStyle w:val="Style13ptBold"/>
        </w:rPr>
        <w:t xml:space="preserve"> </w:t>
      </w:r>
      <w:r w:rsidRPr="00534916">
        <w:t>Warren Interviewing Paul</w:t>
      </w:r>
      <w:r w:rsidRPr="00534916">
        <w:rPr>
          <w:rStyle w:val="Style13ptBold"/>
        </w:rPr>
        <w:t xml:space="preserve"> </w:t>
      </w:r>
      <w:proofErr w:type="spellStart"/>
      <w:r w:rsidRPr="00534916">
        <w:rPr>
          <w:rStyle w:val="Style13ptBold"/>
        </w:rPr>
        <w:t>D'Anieri</w:t>
      </w:r>
      <w:proofErr w:type="spellEnd"/>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2088AF49" w14:textId="77777777" w:rsidR="00F52C3E" w:rsidRPr="00F9714D" w:rsidRDefault="00F52C3E" w:rsidP="00F52C3E">
      <w:pPr>
        <w:rPr>
          <w:sz w:val="16"/>
        </w:rPr>
      </w:pPr>
      <w:r w:rsidRPr="00534916">
        <w:rPr>
          <w:rStyle w:val="StyleUnderline"/>
        </w:rPr>
        <w:t>Q: Is the U.S. effectively at war with Russia?</w:t>
      </w:r>
      <w:r>
        <w:rPr>
          <w:rStyle w:val="StyleUnderline"/>
        </w:rPr>
        <w:t xml:space="preserve"> </w:t>
      </w:r>
      <w:proofErr w:type="spellStart"/>
      <w:r w:rsidRPr="00534916">
        <w:rPr>
          <w:sz w:val="16"/>
        </w:rPr>
        <w:t>D'Anieri</w:t>
      </w:r>
      <w:proofErr w:type="spellEnd"/>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7373E3">
        <w:rPr>
          <w:rStyle w:val="StyleUnderline"/>
          <w:highlight w:val="cyan"/>
        </w:rPr>
        <w:t>U.S. and Russian militaries</w:t>
      </w:r>
      <w:r w:rsidRPr="00534916">
        <w:rPr>
          <w:rStyle w:val="StyleUnderline"/>
        </w:rPr>
        <w:t xml:space="preserve"> </w:t>
      </w:r>
      <w:r w:rsidRPr="007373E3">
        <w:rPr>
          <w:rStyle w:val="StyleUnderline"/>
          <w:highlight w:val="cyan"/>
        </w:rPr>
        <w:t>have</w:t>
      </w:r>
      <w:r w:rsidRPr="00534916">
        <w:rPr>
          <w:rStyle w:val="StyleUnderline"/>
        </w:rPr>
        <w:t xml:space="preserve"> </w:t>
      </w:r>
      <w:r w:rsidRPr="007373E3">
        <w:rPr>
          <w:rStyle w:val="Emphasis"/>
          <w:highlight w:val="cyan"/>
        </w:rPr>
        <w:t>for decades</w:t>
      </w:r>
      <w:r w:rsidRPr="00534916">
        <w:rPr>
          <w:sz w:val="16"/>
        </w:rPr>
        <w:t xml:space="preserve"> </w:t>
      </w:r>
      <w:r w:rsidRPr="007373E3">
        <w:rPr>
          <w:rStyle w:val="StyleUnderline"/>
          <w:highlight w:val="cyan"/>
        </w:rPr>
        <w:t>been</w:t>
      </w:r>
      <w:r w:rsidRPr="00534916">
        <w:rPr>
          <w:sz w:val="16"/>
        </w:rPr>
        <w:t xml:space="preserve"> </w:t>
      </w:r>
      <w:r w:rsidRPr="00534916">
        <w:rPr>
          <w:rStyle w:val="Emphasis"/>
        </w:rPr>
        <w:t xml:space="preserve">very </w:t>
      </w:r>
      <w:r w:rsidRPr="007373E3">
        <w:rPr>
          <w:rStyle w:val="Emphasis"/>
          <w:highlight w:val="cyan"/>
        </w:rPr>
        <w:t>careful</w:t>
      </w:r>
      <w:r w:rsidRPr="007373E3">
        <w:rPr>
          <w:sz w:val="16"/>
          <w:highlight w:val="cyan"/>
        </w:rPr>
        <w:t xml:space="preserve"> </w:t>
      </w:r>
      <w:r w:rsidRPr="007373E3">
        <w:rPr>
          <w:rStyle w:val="StyleUnderline"/>
          <w:highlight w:val="cyan"/>
        </w:rPr>
        <w:t>to avoid</w:t>
      </w:r>
      <w:r w:rsidRPr="00534916">
        <w:rPr>
          <w:rStyle w:val="StyleUnderline"/>
        </w:rPr>
        <w:t xml:space="preserve"> </w:t>
      </w:r>
      <w:r w:rsidRPr="007373E3">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proofErr w:type="spellStart"/>
      <w:r w:rsidRPr="00534916">
        <w:rPr>
          <w:sz w:val="16"/>
        </w:rPr>
        <w:t>D'Anieri</w:t>
      </w:r>
      <w:proofErr w:type="spellEnd"/>
      <w:r w:rsidRPr="00534916">
        <w:rPr>
          <w:sz w:val="16"/>
        </w:rPr>
        <w:t xml:space="preserve">: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7373E3">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w:t>
      </w:r>
      <w:proofErr w:type="spellStart"/>
      <w:r w:rsidRPr="00534916">
        <w:rPr>
          <w:sz w:val="16"/>
        </w:rPr>
        <w:t>D'Anieri</w:t>
      </w:r>
      <w:proofErr w:type="spellEnd"/>
      <w:r w:rsidRPr="00534916">
        <w:rPr>
          <w:sz w:val="16"/>
        </w:rPr>
        <w:t xml:space="preserve">: </w:t>
      </w:r>
      <w:r w:rsidRPr="00534916">
        <w:rPr>
          <w:rStyle w:val="StyleUnderline"/>
        </w:rPr>
        <w:t xml:space="preserve">Such an attack </w:t>
      </w:r>
      <w:r w:rsidRPr="007373E3">
        <w:rPr>
          <w:rStyle w:val="StyleUnderline"/>
          <w:highlight w:val="cyan"/>
        </w:rPr>
        <w:t>must be</w:t>
      </w:r>
      <w:r w:rsidRPr="00534916">
        <w:rPr>
          <w:rStyle w:val="StyleUnderline"/>
        </w:rPr>
        <w:t xml:space="preserve"> regarded as </w:t>
      </w:r>
      <w:r w:rsidRPr="007373E3">
        <w:rPr>
          <w:rStyle w:val="Emphasis"/>
          <w:highlight w:val="cyan"/>
        </w:rPr>
        <w:t>extremely unlikely</w:t>
      </w:r>
      <w:r w:rsidRPr="007373E3">
        <w:rPr>
          <w:sz w:val="16"/>
          <w:highlight w:val="cyan"/>
        </w:rPr>
        <w:t>.</w:t>
      </w:r>
      <w:r w:rsidRPr="00534916">
        <w:rPr>
          <w:sz w:val="16"/>
        </w:rPr>
        <w:t xml:space="preserve"> </w:t>
      </w:r>
      <w:r w:rsidRPr="00534916">
        <w:rPr>
          <w:rStyle w:val="StyleUnderline"/>
        </w:rPr>
        <w:t xml:space="preserve">If such an attack were to take place, </w:t>
      </w:r>
      <w:r w:rsidRPr="007373E3">
        <w:rPr>
          <w:rStyle w:val="StyleUnderline"/>
          <w:highlight w:val="cyan"/>
        </w:rPr>
        <w:t>the U.S. would</w:t>
      </w:r>
      <w:r w:rsidRPr="00534916">
        <w:rPr>
          <w:sz w:val="16"/>
        </w:rPr>
        <w:t xml:space="preserve"> </w:t>
      </w:r>
      <w:r w:rsidRPr="00534916">
        <w:rPr>
          <w:rStyle w:val="Emphasis"/>
        </w:rPr>
        <w:t xml:space="preserve">likely seek to </w:t>
      </w:r>
      <w:r w:rsidRPr="007373E3">
        <w:rPr>
          <w:rStyle w:val="Emphasis"/>
          <w:highlight w:val="cyan"/>
        </w:rPr>
        <w:t>respond</w:t>
      </w:r>
      <w:r w:rsidRPr="007373E3">
        <w:rPr>
          <w:sz w:val="16"/>
          <w:highlight w:val="cyan"/>
        </w:rPr>
        <w:t xml:space="preserve"> </w:t>
      </w:r>
      <w:r w:rsidRPr="007373E3">
        <w:rPr>
          <w:rStyle w:val="StyleUnderline"/>
          <w:highlight w:val="cyan"/>
        </w:rPr>
        <w:t>in a way that is</w:t>
      </w:r>
      <w:r w:rsidRPr="00534916">
        <w:rPr>
          <w:rStyle w:val="StyleUnderline"/>
        </w:rPr>
        <w:t xml:space="preserve"> </w:t>
      </w:r>
      <w:r w:rsidRPr="007373E3">
        <w:rPr>
          <w:rStyle w:val="Emphasis"/>
          <w:highlight w:val="cyan"/>
        </w:rPr>
        <w:t>proportional</w:t>
      </w:r>
      <w:r w:rsidRPr="007373E3">
        <w:rPr>
          <w:sz w:val="16"/>
          <w:highlight w:val="cyan"/>
        </w:rPr>
        <w:t xml:space="preserve"> </w:t>
      </w:r>
      <w:r w:rsidRPr="007373E3">
        <w:rPr>
          <w:rStyle w:val="StyleUnderline"/>
          <w:highlight w:val="cyan"/>
        </w:rPr>
        <w:t xml:space="preserve">but </w:t>
      </w:r>
      <w:r w:rsidRPr="007373E3">
        <w:rPr>
          <w:rStyle w:val="Emphasis"/>
          <w:highlight w:val="cyan"/>
        </w:rPr>
        <w:t>not escalatory</w:t>
      </w:r>
      <w:r w:rsidRPr="00534916">
        <w:rPr>
          <w:rStyle w:val="Emphasis"/>
        </w:rPr>
        <w:t>.</w:t>
      </w:r>
      <w:r w:rsidRPr="00534916">
        <w:rPr>
          <w:sz w:val="16"/>
        </w:rPr>
        <w:t xml:space="preserve"> </w:t>
      </w:r>
      <w:r w:rsidRPr="007373E3">
        <w:rPr>
          <w:rStyle w:val="Emphasis"/>
          <w:highlight w:val="cyan"/>
        </w:rPr>
        <w:t>Uncertainty</w:t>
      </w:r>
      <w:r w:rsidRPr="007373E3">
        <w:rPr>
          <w:rStyle w:val="StyleUnderline"/>
          <w:highlight w:val="cyan"/>
        </w:rPr>
        <w:t xml:space="preserve"> about</w:t>
      </w:r>
      <w:r w:rsidRPr="00534916">
        <w:rPr>
          <w:rStyle w:val="StyleUnderline"/>
        </w:rPr>
        <w:t xml:space="preserve"> what would lead to</w:t>
      </w:r>
      <w:r w:rsidRPr="00534916">
        <w:rPr>
          <w:sz w:val="16"/>
        </w:rPr>
        <w:t xml:space="preserve"> </w:t>
      </w:r>
      <w:r w:rsidRPr="007373E3">
        <w:rPr>
          <w:rStyle w:val="Emphasis"/>
          <w:highlight w:val="cyan"/>
        </w:rPr>
        <w:t>escalation</w:t>
      </w:r>
      <w:r w:rsidRPr="007373E3">
        <w:rPr>
          <w:sz w:val="16"/>
          <w:highlight w:val="cyan"/>
        </w:rPr>
        <w:t xml:space="preserve"> </w:t>
      </w:r>
      <w:r w:rsidRPr="007373E3">
        <w:rPr>
          <w:rStyle w:val="StyleUnderline"/>
          <w:highlight w:val="cyan"/>
        </w:rPr>
        <w:t>explains</w:t>
      </w:r>
      <w:r w:rsidRPr="00534916">
        <w:rPr>
          <w:rStyle w:val="StyleUnderline"/>
        </w:rPr>
        <w:t xml:space="preserve"> </w:t>
      </w:r>
      <w:r w:rsidRPr="007373E3">
        <w:rPr>
          <w:rStyle w:val="StyleUnderline"/>
          <w:highlight w:val="cyan"/>
        </w:rPr>
        <w:t>why</w:t>
      </w:r>
      <w:r w:rsidRPr="00534916">
        <w:rPr>
          <w:rStyle w:val="StyleUnderline"/>
        </w:rPr>
        <w:t xml:space="preserve"> the </w:t>
      </w:r>
      <w:r w:rsidRPr="007373E3">
        <w:rPr>
          <w:rStyle w:val="StyleUnderline"/>
          <w:highlight w:val="cyan"/>
        </w:rPr>
        <w:t>U.S. and Russia take</w:t>
      </w:r>
      <w:r w:rsidRPr="00534916">
        <w:rPr>
          <w:sz w:val="16"/>
        </w:rPr>
        <w:t xml:space="preserve"> </w:t>
      </w:r>
      <w:r w:rsidRPr="00534916">
        <w:rPr>
          <w:rStyle w:val="Emphasis"/>
        </w:rPr>
        <w:t xml:space="preserve">such </w:t>
      </w:r>
      <w:r w:rsidRPr="007373E3">
        <w:rPr>
          <w:rStyle w:val="Emphasis"/>
          <w:highlight w:val="cyan"/>
        </w:rPr>
        <w:t>care</w:t>
      </w:r>
      <w:r w:rsidRPr="007373E3">
        <w:rPr>
          <w:sz w:val="16"/>
          <w:highlight w:val="cyan"/>
        </w:rPr>
        <w:t xml:space="preserve"> </w:t>
      </w:r>
      <w:r w:rsidRPr="007373E3">
        <w:rPr>
          <w:rStyle w:val="StyleUnderline"/>
          <w:highlight w:val="cyan"/>
        </w:rPr>
        <w:t>to avoid</w:t>
      </w:r>
      <w:r w:rsidRPr="00534916">
        <w:rPr>
          <w:rStyle w:val="StyleUnderline"/>
        </w:rPr>
        <w:t xml:space="preserve"> direct </w:t>
      </w:r>
      <w:r w:rsidRPr="007373E3">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w:t>
      </w:r>
      <w:proofErr w:type="spellStart"/>
      <w:r w:rsidRPr="00534916">
        <w:rPr>
          <w:sz w:val="16"/>
        </w:rPr>
        <w:t>cyber attacks</w:t>
      </w:r>
      <w:proofErr w:type="spellEnd"/>
      <w:r w:rsidRPr="00534916">
        <w:rPr>
          <w:sz w:val="16"/>
        </w:rPr>
        <w:t xml:space="preserve">, but we have not seen them thus far in this war. That suggests the </w:t>
      </w:r>
      <w:r w:rsidRPr="007373E3">
        <w:rPr>
          <w:rStyle w:val="StyleUnderline"/>
          <w:highlight w:val="cyan"/>
        </w:rPr>
        <w:t>Russians understand</w:t>
      </w:r>
      <w:r w:rsidRPr="00534916">
        <w:rPr>
          <w:rStyle w:val="StyleUnderline"/>
        </w:rPr>
        <w:t xml:space="preserve"> that </w:t>
      </w:r>
      <w:r w:rsidRPr="007373E3">
        <w:rPr>
          <w:rStyle w:val="StyleUnderline"/>
          <w:highlight w:val="cyan"/>
        </w:rPr>
        <w:t>they</w:t>
      </w:r>
      <w:r w:rsidRPr="00534916">
        <w:rPr>
          <w:rStyle w:val="StyleUnderline"/>
        </w:rPr>
        <w:t xml:space="preserve"> </w:t>
      </w:r>
      <w:r w:rsidRPr="007373E3">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7373E3">
        <w:rPr>
          <w:rStyle w:val="StyleUnderline"/>
          <w:highlight w:val="cyan"/>
        </w:rPr>
        <w:t>Russian leaders realize</w:t>
      </w:r>
      <w:r w:rsidRPr="00534916">
        <w:rPr>
          <w:rStyle w:val="StyleUnderline"/>
        </w:rPr>
        <w:t xml:space="preserve"> that a </w:t>
      </w:r>
      <w:r w:rsidRPr="007373E3">
        <w:rPr>
          <w:rStyle w:val="Emphasis"/>
          <w:highlight w:val="cyan"/>
        </w:rPr>
        <w:t>second major conflict</w:t>
      </w:r>
      <w:r w:rsidRPr="007373E3">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w:t>
      </w:r>
      <w:proofErr w:type="spellStart"/>
      <w:r w:rsidRPr="00534916">
        <w:rPr>
          <w:sz w:val="16"/>
        </w:rPr>
        <w:t>D'Anieri</w:t>
      </w:r>
      <w:proofErr w:type="spellEnd"/>
      <w:r w:rsidRPr="00534916">
        <w:rPr>
          <w:sz w:val="16"/>
        </w:rPr>
        <w:t xml:space="preserve">: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w:t>
      </w:r>
      <w:proofErr w:type="gramStart"/>
      <w:r w:rsidRPr="00534916">
        <w:rPr>
          <w:sz w:val="16"/>
        </w:rPr>
        <w:t xml:space="preserve">it would appear that </w:t>
      </w:r>
      <w:r w:rsidRPr="00534916">
        <w:rPr>
          <w:rStyle w:val="StyleUnderline"/>
        </w:rPr>
        <w:t>before</w:t>
      </w:r>
      <w:proofErr w:type="gramEnd"/>
      <w:r w:rsidRPr="00534916">
        <w:rPr>
          <w:rStyle w:val="StyleUnderline"/>
        </w:rPr>
        <w:t xml:space="preserv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7373E3">
        <w:rPr>
          <w:rStyle w:val="StyleUnderline"/>
          <w:highlight w:val="cyan"/>
        </w:rPr>
        <w:t xml:space="preserve">Russia </w:t>
      </w:r>
      <w:r w:rsidRPr="007373E3">
        <w:rPr>
          <w:rStyle w:val="Emphasis"/>
          <w:highlight w:val="cyan"/>
        </w:rPr>
        <w:t>cannot retake</w:t>
      </w:r>
      <w:r w:rsidRPr="007373E3">
        <w:rPr>
          <w:sz w:val="16"/>
          <w:highlight w:val="cyan"/>
        </w:rPr>
        <w:t xml:space="preserve"> </w:t>
      </w:r>
      <w:r w:rsidRPr="007373E3">
        <w:rPr>
          <w:rStyle w:val="StyleUnderline"/>
          <w:highlight w:val="cyan"/>
        </w:rPr>
        <w:t>the offensive in 2023</w:t>
      </w:r>
      <w:r w:rsidRPr="00534916">
        <w:rPr>
          <w:rStyle w:val="StyleUnderline"/>
        </w:rPr>
        <w:t xml:space="preserve">. </w:t>
      </w:r>
    </w:p>
    <w:p w14:paraId="36B93BF1" w14:textId="77777777" w:rsidR="00F52C3E" w:rsidRDefault="00F52C3E" w:rsidP="00F52C3E">
      <w:pPr>
        <w:pStyle w:val="Heading4"/>
      </w:pPr>
      <w:r>
        <w:lastRenderedPageBreak/>
        <w:t>Middle powers are cooked already.</w:t>
      </w:r>
    </w:p>
    <w:p w14:paraId="7B3D5DC5" w14:textId="77777777" w:rsidR="00F52C3E" w:rsidRPr="00162859" w:rsidRDefault="00F52C3E" w:rsidP="00F52C3E">
      <w:proofErr w:type="spellStart"/>
      <w:r w:rsidRPr="00162859">
        <w:rPr>
          <w:rStyle w:val="Style13ptBold"/>
        </w:rPr>
        <w:t>Brattberg</w:t>
      </w:r>
      <w:proofErr w:type="spellEnd"/>
      <w:r w:rsidRPr="00162859">
        <w:rPr>
          <w:rStyle w:val="Style13ptBold"/>
        </w:rPr>
        <w:t xml:space="preserve"> 21</w:t>
      </w:r>
      <w:r>
        <w:t xml:space="preserve"> – Erik </w:t>
      </w:r>
      <w:proofErr w:type="spellStart"/>
      <w:r>
        <w:t>Brattberg</w:t>
      </w:r>
      <w:proofErr w:type="spellEnd"/>
      <w:r>
        <w:t>, director of the Europe Program and a fellow at the Carnegie Endowment for International Peace in Washington, MSFS in Foreign Service at Georgetown University. [Middle Power Diplomacy in an Age of US-China Tensions, the Washington Quarterly, 44(1), Taylor and Francis]</w:t>
      </w:r>
    </w:p>
    <w:p w14:paraId="7C434ADE" w14:textId="77777777" w:rsidR="00F52C3E" w:rsidRPr="00162859" w:rsidRDefault="00F52C3E" w:rsidP="00F52C3E">
      <w:pPr>
        <w:rPr>
          <w:sz w:val="16"/>
        </w:rPr>
      </w:pPr>
      <w:r w:rsidRPr="00162859">
        <w:rPr>
          <w:sz w:val="16"/>
        </w:rPr>
        <w:t>A Verdict of Middle Power Diplomacy during Trump</w:t>
      </w:r>
    </w:p>
    <w:p w14:paraId="3C9C340A" w14:textId="77777777" w:rsidR="00F52C3E" w:rsidRPr="00162859" w:rsidRDefault="00F52C3E" w:rsidP="00F52C3E">
      <w:pPr>
        <w:rPr>
          <w:sz w:val="16"/>
        </w:rPr>
      </w:pPr>
      <w:r w:rsidRPr="00162859">
        <w:rPr>
          <w:sz w:val="16"/>
        </w:rPr>
        <w:t xml:space="preserve">The convergence of interests between like-minded democratic middle powers has underpinned their efforts to bolster multilateralism and take international responsibility often independently of the United States, particularly during the coronavirus pandemic and amid rising US-China tensions. Yet despite some meaningful achievements, </w:t>
      </w:r>
      <w:r w:rsidRPr="00162859">
        <w:rPr>
          <w:rStyle w:val="Emphasis"/>
        </w:rPr>
        <w:t xml:space="preserve">the </w:t>
      </w:r>
      <w:r w:rsidRPr="00B92933">
        <w:rPr>
          <w:rStyle w:val="Emphasis"/>
          <w:highlight w:val="green"/>
        </w:rPr>
        <w:t>track record</w:t>
      </w:r>
      <w:r w:rsidRPr="00B92933">
        <w:rPr>
          <w:rStyle w:val="StyleUnderline"/>
          <w:highlight w:val="green"/>
        </w:rPr>
        <w:t xml:space="preserve"> of </w:t>
      </w:r>
      <w:r w:rsidRPr="00B92933">
        <w:rPr>
          <w:rStyle w:val="Emphasis"/>
          <w:highlight w:val="green"/>
        </w:rPr>
        <w:t>middle power</w:t>
      </w:r>
      <w:r w:rsidRPr="00162859">
        <w:rPr>
          <w:rStyle w:val="Emphasis"/>
        </w:rPr>
        <w:t xml:space="preserve"> diplomacy</w:t>
      </w:r>
      <w:r w:rsidRPr="00162859">
        <w:rPr>
          <w:rStyle w:val="StyleUnderline"/>
        </w:rPr>
        <w:t xml:space="preserve"> </w:t>
      </w:r>
      <w:r w:rsidRPr="00B92933">
        <w:rPr>
          <w:rStyle w:val="StyleUnderline"/>
          <w:highlight w:val="green"/>
        </w:rPr>
        <w:t xml:space="preserve">is </w:t>
      </w:r>
      <w:r w:rsidRPr="00B92933">
        <w:rPr>
          <w:rStyle w:val="Emphasis"/>
          <w:highlight w:val="green"/>
        </w:rPr>
        <w:t>mixed</w:t>
      </w:r>
      <w:r w:rsidRPr="00162859">
        <w:rPr>
          <w:rStyle w:val="StyleUnderline"/>
        </w:rPr>
        <w:t xml:space="preserve">, and </w:t>
      </w:r>
      <w:r w:rsidRPr="00162859">
        <w:rPr>
          <w:rStyle w:val="Emphasis"/>
        </w:rPr>
        <w:t>any talk of a middle power moment</w:t>
      </w:r>
      <w:r w:rsidRPr="00162859">
        <w:rPr>
          <w:rStyle w:val="StyleUnderline"/>
        </w:rPr>
        <w:t xml:space="preserve"> is</w:t>
      </w:r>
      <w:r w:rsidRPr="00162859">
        <w:rPr>
          <w:sz w:val="16"/>
        </w:rPr>
        <w:t xml:space="preserve"> thus </w:t>
      </w:r>
      <w:r w:rsidRPr="00162859">
        <w:rPr>
          <w:rStyle w:val="Emphasis"/>
        </w:rPr>
        <w:t>premature</w:t>
      </w:r>
      <w:r w:rsidRPr="00162859">
        <w:rPr>
          <w:rStyle w:val="StyleUnderline"/>
        </w:rPr>
        <w:t xml:space="preserve">. </w:t>
      </w:r>
      <w:r w:rsidRPr="00B92933">
        <w:rPr>
          <w:rStyle w:val="StyleUnderline"/>
          <w:highlight w:val="green"/>
        </w:rPr>
        <w:t>Expectations for</w:t>
      </w:r>
      <w:r w:rsidRPr="00162859">
        <w:rPr>
          <w:sz w:val="16"/>
        </w:rPr>
        <w:t xml:space="preserve"> future </w:t>
      </w:r>
      <w:r w:rsidRPr="00B92933">
        <w:rPr>
          <w:rStyle w:val="Emphasis"/>
          <w:highlight w:val="green"/>
        </w:rPr>
        <w:t>middle power</w:t>
      </w:r>
      <w:r w:rsidRPr="00162859">
        <w:rPr>
          <w:sz w:val="16"/>
        </w:rPr>
        <w:t xml:space="preserve"> diplomacy </w:t>
      </w:r>
      <w:r w:rsidRPr="00B92933">
        <w:rPr>
          <w:rStyle w:val="StyleUnderline"/>
          <w:highlight w:val="green"/>
        </w:rPr>
        <w:t xml:space="preserve">should be kept </w:t>
      </w:r>
      <w:r w:rsidRPr="00B92933">
        <w:rPr>
          <w:rStyle w:val="Emphasis"/>
          <w:highlight w:val="green"/>
        </w:rPr>
        <w:t>modest</w:t>
      </w:r>
      <w:r w:rsidRPr="00162859">
        <w:rPr>
          <w:sz w:val="16"/>
        </w:rPr>
        <w:t xml:space="preserve"> unless these growing partnerships and networks can manage to overcome key challenges and obstacles.</w:t>
      </w:r>
    </w:p>
    <w:p w14:paraId="4F85342E" w14:textId="77777777" w:rsidR="00F52C3E" w:rsidRPr="00162859" w:rsidRDefault="00F52C3E" w:rsidP="00F52C3E">
      <w:pPr>
        <w:rPr>
          <w:sz w:val="16"/>
        </w:rPr>
      </w:pPr>
      <w:r w:rsidRPr="00162859">
        <w:rPr>
          <w:sz w:val="16"/>
        </w:rPr>
        <w:t>Challenges to Middle Power Diplomacy</w:t>
      </w:r>
    </w:p>
    <w:p w14:paraId="442FACAA" w14:textId="77777777" w:rsidR="00F52C3E" w:rsidRPr="00162859" w:rsidRDefault="00F52C3E" w:rsidP="00F52C3E">
      <w:pPr>
        <w:rPr>
          <w:sz w:val="16"/>
        </w:rPr>
      </w:pPr>
      <w:r w:rsidRPr="00162859">
        <w:rPr>
          <w:sz w:val="16"/>
        </w:rPr>
        <w:t xml:space="preserve">The first challenge is that, though middle powers generally share similar international outlooks, </w:t>
      </w:r>
      <w:r w:rsidRPr="00162859">
        <w:rPr>
          <w:rStyle w:val="StyleUnderline"/>
        </w:rPr>
        <w:t xml:space="preserve">there are limits to </w:t>
      </w:r>
      <w:r w:rsidRPr="00162859">
        <w:rPr>
          <w:rStyle w:val="Emphasis"/>
        </w:rPr>
        <w:t>their like-mindedness</w:t>
      </w:r>
      <w:r w:rsidRPr="00162859">
        <w:rPr>
          <w:sz w:val="16"/>
        </w:rPr>
        <w:t xml:space="preserve">. Even among a group of democratic countries similarly inclined to multilateralism like Canada, Germany, France, Australia, Japan, and South Korea, </w:t>
      </w:r>
      <w:r w:rsidRPr="00162859">
        <w:rPr>
          <w:rStyle w:val="Emphasis"/>
        </w:rPr>
        <w:t>crucial differences</w:t>
      </w:r>
      <w:r w:rsidRPr="00162859">
        <w:rPr>
          <w:rStyle w:val="StyleUnderline"/>
        </w:rPr>
        <w:t xml:space="preserve"> are </w:t>
      </w:r>
      <w:r w:rsidRPr="00162859">
        <w:rPr>
          <w:rStyle w:val="Emphasis"/>
        </w:rPr>
        <w:t>apparent</w:t>
      </w:r>
      <w:r w:rsidRPr="00162859">
        <w:rPr>
          <w:sz w:val="16"/>
        </w:rPr>
        <w:t xml:space="preserve">, for instance </w:t>
      </w:r>
      <w:r w:rsidRPr="00162859">
        <w:rPr>
          <w:rStyle w:val="StyleUnderline"/>
        </w:rPr>
        <w:t>when it comes to</w:t>
      </w:r>
      <w:r w:rsidRPr="00162859">
        <w:rPr>
          <w:sz w:val="16"/>
        </w:rPr>
        <w:t xml:space="preserve"> how they view </w:t>
      </w:r>
      <w:r w:rsidRPr="00162859">
        <w:rPr>
          <w:rStyle w:val="Emphasis"/>
        </w:rPr>
        <w:t>China</w:t>
      </w:r>
      <w:r w:rsidRPr="00162859">
        <w:rPr>
          <w:sz w:val="16"/>
        </w:rPr>
        <w:t xml:space="preserve">. The recent hardening of European views on China might help narrow the gap with more hawkish countries like Australia.61 </w:t>
      </w:r>
      <w:r w:rsidRPr="00162859">
        <w:rPr>
          <w:rStyle w:val="Emphasis"/>
        </w:rPr>
        <w:t>Climate change</w:t>
      </w:r>
      <w:r w:rsidRPr="00162859">
        <w:rPr>
          <w:sz w:val="16"/>
        </w:rPr>
        <w:t xml:space="preserve"> is another divisive issue. </w:t>
      </w:r>
      <w:proofErr w:type="gramStart"/>
      <w:r w:rsidRPr="00162859">
        <w:rPr>
          <w:sz w:val="16"/>
        </w:rPr>
        <w:t>In particular, Australia’s</w:t>
      </w:r>
      <w:proofErr w:type="gramEnd"/>
      <w:r w:rsidRPr="00162859">
        <w:rPr>
          <w:sz w:val="16"/>
        </w:rPr>
        <w:t xml:space="preserve"> lack of commitment to the Paris agreement stands in sharp contrast to the high priority that Europeans are attaching to the issue.62 </w:t>
      </w:r>
      <w:r w:rsidRPr="00B92933">
        <w:rPr>
          <w:rStyle w:val="Emphasis"/>
          <w:highlight w:val="green"/>
        </w:rPr>
        <w:t>Weak</w:t>
      </w:r>
      <w:r w:rsidRPr="00162859">
        <w:rPr>
          <w:rStyle w:val="Emphasis"/>
        </w:rPr>
        <w:t xml:space="preserve"> bilateral </w:t>
      </w:r>
      <w:r w:rsidRPr="00B92933">
        <w:rPr>
          <w:rStyle w:val="Emphasis"/>
          <w:highlight w:val="green"/>
        </w:rPr>
        <w:t>relations</w:t>
      </w:r>
      <w:r w:rsidRPr="00162859">
        <w:rPr>
          <w:sz w:val="16"/>
        </w:rPr>
        <w:t xml:space="preserve"> or even tensions </w:t>
      </w:r>
      <w:r w:rsidRPr="00B92933">
        <w:rPr>
          <w:rStyle w:val="StyleUnderline"/>
          <w:highlight w:val="green"/>
        </w:rPr>
        <w:t>between</w:t>
      </w:r>
      <w:r w:rsidRPr="00162859">
        <w:rPr>
          <w:rStyle w:val="StyleUnderline"/>
        </w:rPr>
        <w:t xml:space="preserve"> </w:t>
      </w:r>
      <w:r w:rsidRPr="00162859">
        <w:rPr>
          <w:rStyle w:val="Emphasis"/>
        </w:rPr>
        <w:t xml:space="preserve">individual </w:t>
      </w:r>
      <w:r w:rsidRPr="00B92933">
        <w:rPr>
          <w:rStyle w:val="Emphasis"/>
          <w:highlight w:val="green"/>
        </w:rPr>
        <w:t>middle states</w:t>
      </w:r>
      <w:r w:rsidRPr="00162859">
        <w:rPr>
          <w:rStyle w:val="StyleUnderline"/>
        </w:rPr>
        <w:t xml:space="preserve"> like Japan and South Korea—or</w:t>
      </w:r>
      <w:r w:rsidRPr="00162859">
        <w:rPr>
          <w:sz w:val="16"/>
        </w:rPr>
        <w:t xml:space="preserve"> colonial legacies such as between </w:t>
      </w:r>
      <w:r w:rsidRPr="00162859">
        <w:rPr>
          <w:rStyle w:val="StyleUnderline"/>
        </w:rPr>
        <w:t xml:space="preserve">the UK and India—can also </w:t>
      </w:r>
      <w:r w:rsidRPr="00B92933">
        <w:rPr>
          <w:rStyle w:val="Emphasis"/>
          <w:highlight w:val="green"/>
        </w:rPr>
        <w:t>complicate</w:t>
      </w:r>
      <w:r w:rsidRPr="00B92933">
        <w:rPr>
          <w:rStyle w:val="StyleUnderline"/>
          <w:highlight w:val="green"/>
        </w:rPr>
        <w:t xml:space="preserve"> interactions</w:t>
      </w:r>
      <w:r w:rsidRPr="00162859">
        <w:rPr>
          <w:sz w:val="16"/>
        </w:rPr>
        <w:t xml:space="preserve"> between such potential partners.</w:t>
      </w:r>
    </w:p>
    <w:p w14:paraId="73FFDB6F" w14:textId="77777777" w:rsidR="00F52C3E" w:rsidRPr="0040113C" w:rsidRDefault="00F52C3E" w:rsidP="00F52C3E">
      <w:pPr>
        <w:rPr>
          <w:sz w:val="16"/>
        </w:rPr>
      </w:pPr>
      <w:r w:rsidRPr="00162859">
        <w:rPr>
          <w:sz w:val="16"/>
        </w:rPr>
        <w:t xml:space="preserve">Second, </w:t>
      </w:r>
      <w:r w:rsidRPr="00162859">
        <w:rPr>
          <w:rStyle w:val="Emphasis"/>
        </w:rPr>
        <w:t xml:space="preserve">middle power </w:t>
      </w:r>
      <w:r w:rsidRPr="00B92933">
        <w:rPr>
          <w:rStyle w:val="Emphasis"/>
          <w:highlight w:val="green"/>
        </w:rPr>
        <w:t>diplomacy</w:t>
      </w:r>
      <w:r w:rsidRPr="00162859">
        <w:rPr>
          <w:rStyle w:val="StyleUnderline"/>
        </w:rPr>
        <w:t xml:space="preserve"> </w:t>
      </w:r>
      <w:r w:rsidRPr="00B92933">
        <w:rPr>
          <w:rStyle w:val="StyleUnderline"/>
          <w:highlight w:val="green"/>
        </w:rPr>
        <w:t>is</w:t>
      </w:r>
      <w:r w:rsidRPr="00162859">
        <w:rPr>
          <w:sz w:val="16"/>
        </w:rPr>
        <w:t xml:space="preserve"> still mostly </w:t>
      </w:r>
      <w:r w:rsidRPr="00B92933">
        <w:rPr>
          <w:rStyle w:val="Emphasis"/>
          <w:highlight w:val="green"/>
        </w:rPr>
        <w:t>ad hoc</w:t>
      </w:r>
      <w:r w:rsidRPr="00B92933">
        <w:rPr>
          <w:rStyle w:val="StyleUnderline"/>
          <w:highlight w:val="green"/>
        </w:rPr>
        <w:t xml:space="preserve"> and lacks </w:t>
      </w:r>
      <w:r w:rsidRPr="00B92933">
        <w:rPr>
          <w:rStyle w:val="Emphasis"/>
          <w:highlight w:val="green"/>
        </w:rPr>
        <w:t>regular</w:t>
      </w:r>
      <w:r w:rsidRPr="00162859">
        <w:rPr>
          <w:rStyle w:val="Emphasis"/>
        </w:rPr>
        <w:t xml:space="preserve"> discussion </w:t>
      </w:r>
      <w:r w:rsidRPr="00B92933">
        <w:rPr>
          <w:rStyle w:val="Emphasis"/>
          <w:highlight w:val="green"/>
        </w:rPr>
        <w:t>formats</w:t>
      </w:r>
      <w:r w:rsidRPr="00B92933">
        <w:rPr>
          <w:rStyle w:val="StyleUnderline"/>
          <w:highlight w:val="green"/>
        </w:rPr>
        <w:t xml:space="preserve"> and </w:t>
      </w:r>
      <w:r w:rsidRPr="00B92933">
        <w:rPr>
          <w:rStyle w:val="Emphasis"/>
          <w:highlight w:val="green"/>
        </w:rPr>
        <w:t>coordination</w:t>
      </w:r>
      <w:r w:rsidRPr="00162859">
        <w:rPr>
          <w:rStyle w:val="Emphasis"/>
        </w:rPr>
        <w:t xml:space="preserve"> mechanisms</w:t>
      </w:r>
      <w:r w:rsidRPr="00162859">
        <w:rPr>
          <w:sz w:val="16"/>
        </w:rPr>
        <w:t xml:space="preserve">. While loose issue-based coalitions allow for flexibility, recent initiatives tend to be mostly reactive to international events. Existing platforms where middle powers can pursue multilateral coordination, such as the G7, exclude key players like Australia, South Korea, and India—Japan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Multilateralism has potential, but it is still largely driven by Berlin and Paris with only lukewarm interest from others. </w:t>
      </w:r>
      <w:r w:rsidRPr="00162859">
        <w:rPr>
          <w:rStyle w:val="StyleUnderline"/>
        </w:rPr>
        <w:t xml:space="preserve">In </w:t>
      </w:r>
      <w:r w:rsidRPr="00162859">
        <w:rPr>
          <w:rStyle w:val="Emphasis"/>
        </w:rPr>
        <w:t>the absence</w:t>
      </w:r>
      <w:r w:rsidRPr="00162859">
        <w:rPr>
          <w:rStyle w:val="StyleUnderline"/>
        </w:rPr>
        <w:t xml:space="preserve"> of </w:t>
      </w:r>
      <w:r w:rsidRPr="00162859">
        <w:rPr>
          <w:rStyle w:val="Emphasis"/>
        </w:rPr>
        <w:t>more formal working methods</w:t>
      </w:r>
      <w:r w:rsidRPr="00162859">
        <w:rPr>
          <w:rStyle w:val="StyleUnderline"/>
        </w:rPr>
        <w:t xml:space="preserve"> and </w:t>
      </w:r>
      <w:r w:rsidRPr="00162859">
        <w:rPr>
          <w:rStyle w:val="Emphasis"/>
        </w:rPr>
        <w:t>regular convening formats</w:t>
      </w:r>
      <w:r w:rsidRPr="00162859">
        <w:rPr>
          <w:sz w:val="16"/>
        </w:rPr>
        <w:t xml:space="preserve"> (including between working-level officials and policy planners), </w:t>
      </w:r>
      <w:r w:rsidRPr="00162859">
        <w:rPr>
          <w:rStyle w:val="StyleUnderline"/>
        </w:rPr>
        <w:t xml:space="preserve">middle power </w:t>
      </w:r>
      <w:r w:rsidRPr="00B92933">
        <w:rPr>
          <w:rStyle w:val="StyleUnderline"/>
          <w:highlight w:val="green"/>
        </w:rPr>
        <w:t>diplomacy will remain</w:t>
      </w:r>
      <w:r w:rsidRPr="00162859">
        <w:rPr>
          <w:sz w:val="16"/>
        </w:rPr>
        <w:t xml:space="preserve"> mostly </w:t>
      </w:r>
      <w:r w:rsidRPr="00B92933">
        <w:rPr>
          <w:rStyle w:val="Emphasis"/>
          <w:highlight w:val="green"/>
        </w:rPr>
        <w:t>impromptu</w:t>
      </w:r>
      <w:r w:rsidRPr="00162859">
        <w:rPr>
          <w:rStyle w:val="Emphasis"/>
        </w:rPr>
        <w:t xml:space="preserve"> and reactive</w:t>
      </w:r>
      <w:r w:rsidRPr="00162859">
        <w:rPr>
          <w:sz w:val="16"/>
        </w:rPr>
        <w:t>.</w:t>
      </w:r>
    </w:p>
    <w:p w14:paraId="2121D87A" w14:textId="77777777" w:rsidR="00F14ECC" w:rsidRDefault="00F14ECC" w:rsidP="00F14ECC">
      <w:pPr>
        <w:pStyle w:val="Heading4"/>
      </w:pPr>
      <w:r>
        <w:t>The risk of existential disease is .01%</w:t>
      </w:r>
    </w:p>
    <w:p w14:paraId="2A7A7E70" w14:textId="77777777" w:rsidR="00F14ECC" w:rsidRDefault="00F14ECC" w:rsidP="00F14ECC">
      <w:r>
        <w:t xml:space="preserve">Dr. Ilan </w:t>
      </w:r>
      <w:r w:rsidRPr="001C76EE">
        <w:rPr>
          <w:rStyle w:val="Style13ptBold"/>
        </w:rPr>
        <w:t>Noy 22</w:t>
      </w:r>
      <w:r>
        <w:t xml:space="preserve">, Chair in the Economics of Disasters and Climate Change at the Victoria University of Wellington, PhD from the University of California, Santa Cruz, and Dr. </w:t>
      </w:r>
      <w:proofErr w:type="spellStart"/>
      <w:r>
        <w:t>Tomáš</w:t>
      </w:r>
      <w:proofErr w:type="spellEnd"/>
      <w:r>
        <w:t xml:space="preserve"> </w:t>
      </w:r>
      <w:proofErr w:type="spellStart"/>
      <w:r>
        <w:t>Uher</w:t>
      </w:r>
      <w:proofErr w:type="spellEnd"/>
      <w:r>
        <w:t>, PhD, Professor at Masaryk University, “Four New Horsemen of an Apocalypse? Solar Flares, Super-volcanoes, Pandemics, and Artificial Intelligence”, Economics of Disasters and Climate Change, 1/15/2022, SpringerLink</w:t>
      </w:r>
    </w:p>
    <w:p w14:paraId="3851586B" w14:textId="77777777" w:rsidR="00F14ECC" w:rsidRPr="001C76EE" w:rsidRDefault="00F14ECC" w:rsidP="00F14ECC">
      <w:pPr>
        <w:rPr>
          <w:sz w:val="16"/>
        </w:rPr>
      </w:pPr>
      <w:r w:rsidRPr="001C76EE">
        <w:rPr>
          <w:sz w:val="16"/>
        </w:rPr>
        <w:t>High-Mortality Pandemics</w:t>
      </w:r>
    </w:p>
    <w:p w14:paraId="23B9D086" w14:textId="77777777" w:rsidR="00F14ECC" w:rsidRPr="001C76EE" w:rsidRDefault="00F14ECC" w:rsidP="00F14ECC">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A815B61" w14:textId="77777777" w:rsidR="00F14ECC" w:rsidRPr="001C76EE" w:rsidRDefault="00F14ECC" w:rsidP="00F14ECC">
      <w:pPr>
        <w:rPr>
          <w:sz w:val="6"/>
          <w:szCs w:val="12"/>
        </w:rPr>
      </w:pPr>
      <w:r w:rsidRPr="001C76EE">
        <w:rPr>
          <w:sz w:val="6"/>
          <w:szCs w:val="12"/>
        </w:rPr>
        <w:t xml:space="preserve">Moreover, two major pandemic events, the Justinian Plague in the sixth century and the Black Death in the fourteenth century appear to have been severe enough to cause a significant population </w:t>
      </w:r>
      <w:proofErr w:type="gramStart"/>
      <w:r w:rsidRPr="001C76EE">
        <w:rPr>
          <w:sz w:val="6"/>
          <w:szCs w:val="12"/>
        </w:rPr>
        <w:t>decline</w:t>
      </w:r>
      <w:proofErr w:type="gramEnd"/>
      <w:r w:rsidRPr="001C76EE">
        <w:rPr>
          <w:sz w:val="6"/>
          <w:szCs w:val="12"/>
        </w:rPr>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F9B62A4" w14:textId="77777777" w:rsidR="00F14ECC" w:rsidRPr="001C76EE" w:rsidRDefault="00F14ECC" w:rsidP="00F14ECC">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7241594" w14:textId="77777777" w:rsidR="00F14ECC" w:rsidRPr="001C76EE" w:rsidRDefault="00F14ECC" w:rsidP="00F14ECC">
      <w:pPr>
        <w:rPr>
          <w:sz w:val="6"/>
          <w:szCs w:val="12"/>
        </w:rPr>
      </w:pPr>
      <w:r w:rsidRPr="001C76EE">
        <w:rPr>
          <w:sz w:val="6"/>
          <w:szCs w:val="12"/>
        </w:rPr>
        <w:lastRenderedPageBreak/>
        <w:t>The Justinian Plague</w:t>
      </w:r>
    </w:p>
    <w:p w14:paraId="4E5CAD1A" w14:textId="77777777" w:rsidR="00F14ECC" w:rsidRPr="001C76EE" w:rsidRDefault="00F14ECC" w:rsidP="00F14ECC">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54698C38" w14:textId="77777777" w:rsidR="00F14ECC" w:rsidRPr="001C76EE" w:rsidRDefault="00F14ECC" w:rsidP="00F14ECC">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w:t>
      </w:r>
      <w:proofErr w:type="spellStart"/>
      <w:r w:rsidRPr="001C76EE">
        <w:rPr>
          <w:sz w:val="6"/>
          <w:szCs w:val="12"/>
        </w:rPr>
        <w:t>Lundahl</w:t>
      </w:r>
      <w:proofErr w:type="spellEnd"/>
      <w:r w:rsidRPr="001C76EE">
        <w:rPr>
          <w:sz w:val="6"/>
          <w:szCs w:val="12"/>
        </w:rPr>
        <w:t xml:space="preserve"> 2017).</w:t>
      </w:r>
    </w:p>
    <w:p w14:paraId="70352F03" w14:textId="77777777" w:rsidR="00F14ECC" w:rsidRPr="001C76EE" w:rsidRDefault="00F14ECC" w:rsidP="00F14ECC">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43596ACB" w14:textId="77777777" w:rsidR="00F14ECC" w:rsidRPr="001C76EE" w:rsidRDefault="00F14ECC" w:rsidP="00F14ECC">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5862CC61" w14:textId="77777777" w:rsidR="00F14ECC" w:rsidRPr="001C76EE" w:rsidRDefault="00F14ECC" w:rsidP="00F14ECC">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1478EE3" w14:textId="77777777" w:rsidR="00F14ECC" w:rsidRPr="001C76EE" w:rsidRDefault="00F14ECC" w:rsidP="00F14ECC">
      <w:pPr>
        <w:rPr>
          <w:sz w:val="6"/>
          <w:szCs w:val="12"/>
        </w:rPr>
      </w:pPr>
      <w:r w:rsidRPr="001C76EE">
        <w:rPr>
          <w:sz w:val="6"/>
          <w:szCs w:val="12"/>
        </w:rPr>
        <w:t>The Black Death</w:t>
      </w:r>
    </w:p>
    <w:p w14:paraId="114178A7" w14:textId="77777777" w:rsidR="00F14ECC" w:rsidRPr="001C76EE" w:rsidRDefault="00F14ECC" w:rsidP="00F14ECC">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7BE5E82" w14:textId="77777777" w:rsidR="00F14ECC" w:rsidRPr="001C76EE" w:rsidRDefault="00F14ECC" w:rsidP="00F14ECC">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w:t>
      </w:r>
      <w:proofErr w:type="spellStart"/>
      <w:r w:rsidRPr="001C76EE">
        <w:rPr>
          <w:sz w:val="6"/>
          <w:szCs w:val="12"/>
        </w:rPr>
        <w:t>Livi-Bacci</w:t>
      </w:r>
      <w:proofErr w:type="spellEnd"/>
      <w:r w:rsidRPr="001C76EE">
        <w:rPr>
          <w:sz w:val="6"/>
          <w:szCs w:val="12"/>
        </w:rPr>
        <w:t xml:space="preserve">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7D3C71C5" w14:textId="77777777" w:rsidR="00F14ECC" w:rsidRPr="001C76EE" w:rsidRDefault="00F14ECC" w:rsidP="00F14ECC">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2E59CE3" w14:textId="77777777" w:rsidR="00F14ECC" w:rsidRPr="001C76EE" w:rsidRDefault="00F14ECC" w:rsidP="00F14ECC">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0DC06FC8" w14:textId="77777777" w:rsidR="00F14ECC" w:rsidRPr="001C76EE" w:rsidRDefault="00F14ECC" w:rsidP="00F14ECC">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w:t>
      </w:r>
      <w:proofErr w:type="spellStart"/>
      <w:r w:rsidRPr="001C76EE">
        <w:rPr>
          <w:sz w:val="6"/>
          <w:szCs w:val="12"/>
        </w:rPr>
        <w:t>Alfani</w:t>
      </w:r>
      <w:proofErr w:type="spellEnd"/>
      <w:r w:rsidRPr="001C76EE">
        <w:rPr>
          <w:sz w:val="6"/>
          <w:szCs w:val="12"/>
        </w:rPr>
        <w:t xml:space="preserve">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2A8D11CA" w14:textId="77777777" w:rsidR="00F14ECC" w:rsidRPr="001C76EE" w:rsidRDefault="00F14ECC" w:rsidP="00F14ECC">
      <w:pPr>
        <w:rPr>
          <w:sz w:val="6"/>
          <w:szCs w:val="12"/>
        </w:rPr>
      </w:pPr>
      <w:r w:rsidRPr="001C76EE">
        <w:rPr>
          <w:sz w:val="6"/>
          <w:szCs w:val="12"/>
        </w:rPr>
        <w:t xml:space="preserve">Apart from the positive effects on wages, the increased marginal value of </w:t>
      </w:r>
      <w:proofErr w:type="spellStart"/>
      <w:r w:rsidRPr="001C76EE">
        <w:rPr>
          <w:sz w:val="6"/>
          <w:szCs w:val="12"/>
        </w:rPr>
        <w:t>labour</w:t>
      </w:r>
      <w:proofErr w:type="spellEnd"/>
      <w:r w:rsidRPr="001C76EE">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w:t>
      </w:r>
      <w:proofErr w:type="spellStart"/>
      <w:r w:rsidRPr="001C76EE">
        <w:rPr>
          <w:sz w:val="6"/>
          <w:szCs w:val="12"/>
        </w:rPr>
        <w:t>Kiesling</w:t>
      </w:r>
      <w:proofErr w:type="spellEnd"/>
      <w:r w:rsidRPr="001C76EE">
        <w:rPr>
          <w:sz w:val="6"/>
          <w:szCs w:val="12"/>
        </w:rPr>
        <w:t xml:space="preserve">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w:t>
      </w:r>
      <w:proofErr w:type="spellStart"/>
      <w:r w:rsidRPr="001C76EE">
        <w:rPr>
          <w:sz w:val="6"/>
          <w:szCs w:val="12"/>
        </w:rPr>
        <w:t>Jordà</w:t>
      </w:r>
      <w:proofErr w:type="spellEnd"/>
      <w:r w:rsidRPr="001C76EE">
        <w:rPr>
          <w:sz w:val="6"/>
          <w:szCs w:val="12"/>
        </w:rPr>
        <w:t xml:space="preserve"> et al. 2021; Clark 2016).</w:t>
      </w:r>
    </w:p>
    <w:p w14:paraId="00F04CD3" w14:textId="77777777" w:rsidR="00F14ECC" w:rsidRPr="001C76EE" w:rsidRDefault="00F14ECC" w:rsidP="00F14ECC">
      <w:pPr>
        <w:rPr>
          <w:sz w:val="6"/>
          <w:szCs w:val="12"/>
        </w:rPr>
      </w:pPr>
      <w:r w:rsidRPr="001C76EE">
        <w:rPr>
          <w:sz w:val="6"/>
          <w:szCs w:val="12"/>
        </w:rPr>
        <w:t>Higher wages in combination with a relative abundance of land increased people’s access to land/home ownership, likely reducing social inequality (</w:t>
      </w:r>
      <w:proofErr w:type="spellStart"/>
      <w:r w:rsidRPr="001C76EE">
        <w:rPr>
          <w:sz w:val="6"/>
          <w:szCs w:val="12"/>
        </w:rPr>
        <w:t>Alfani</w:t>
      </w:r>
      <w:proofErr w:type="spellEnd"/>
      <w:r w:rsidRPr="001C76EE">
        <w:rPr>
          <w:sz w:val="6"/>
          <w:szCs w:val="12"/>
        </w:rPr>
        <w:t xml:space="preserve">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w:t>
      </w:r>
      <w:proofErr w:type="spellStart"/>
      <w:r w:rsidRPr="001C76EE">
        <w:rPr>
          <w:sz w:val="6"/>
          <w:szCs w:val="12"/>
        </w:rPr>
        <w:t>Alfani</w:t>
      </w:r>
      <w:proofErr w:type="spellEnd"/>
      <w:r w:rsidRPr="001C76EE">
        <w:rPr>
          <w:sz w:val="6"/>
          <w:szCs w:val="12"/>
        </w:rPr>
        <w:t xml:space="preserve"> and Murphy 2017).</w:t>
      </w:r>
    </w:p>
    <w:p w14:paraId="1DBFF759" w14:textId="77777777" w:rsidR="00F14ECC" w:rsidRPr="001C76EE" w:rsidRDefault="00F14ECC" w:rsidP="00F14ECC">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6880C9C1" w14:textId="77777777" w:rsidR="00F14ECC" w:rsidRPr="001C76EE" w:rsidRDefault="00F14ECC" w:rsidP="00F14ECC">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w:t>
      </w:r>
      <w:proofErr w:type="spellStart"/>
      <w:r w:rsidRPr="001C76EE">
        <w:rPr>
          <w:sz w:val="6"/>
          <w:szCs w:val="12"/>
        </w:rPr>
        <w:t>Kiesling</w:t>
      </w:r>
      <w:proofErr w:type="spellEnd"/>
      <w:r w:rsidRPr="001C76EE">
        <w:rPr>
          <w:sz w:val="6"/>
          <w:szCs w:val="12"/>
        </w:rPr>
        <w:t xml:space="preserve">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FC8CDD7" w14:textId="77777777" w:rsidR="00F14ECC" w:rsidRPr="001C76EE" w:rsidRDefault="00F14ECC" w:rsidP="00F14ECC">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w:t>
      </w:r>
      <w:proofErr w:type="spellStart"/>
      <w:r w:rsidRPr="001C76EE">
        <w:rPr>
          <w:sz w:val="6"/>
          <w:szCs w:val="12"/>
        </w:rPr>
        <w:t>Torvik</w:t>
      </w:r>
      <w:proofErr w:type="spellEnd"/>
      <w:r w:rsidRPr="001C76EE">
        <w:rPr>
          <w:sz w:val="6"/>
          <w:szCs w:val="12"/>
        </w:rPr>
        <w:t xml:space="preserve">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458D6F5F" w14:textId="77777777" w:rsidR="00F14ECC" w:rsidRPr="001C76EE" w:rsidRDefault="00F14ECC" w:rsidP="00F14ECC">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w:t>
      </w:r>
      <w:proofErr w:type="spellStart"/>
      <w:r w:rsidRPr="001C76EE">
        <w:rPr>
          <w:sz w:val="6"/>
          <w:szCs w:val="12"/>
        </w:rPr>
        <w:t>Siuda</w:t>
      </w:r>
      <w:proofErr w:type="spellEnd"/>
      <w:r w:rsidRPr="001C76EE">
        <w:rPr>
          <w:sz w:val="6"/>
          <w:szCs w:val="12"/>
        </w:rPr>
        <w:t xml:space="preserve"> and </w:t>
      </w:r>
      <w:proofErr w:type="spellStart"/>
      <w:r w:rsidRPr="001C76EE">
        <w:rPr>
          <w:sz w:val="6"/>
          <w:szCs w:val="12"/>
        </w:rPr>
        <w:t>Sunde</w:t>
      </w:r>
      <w:proofErr w:type="spellEnd"/>
      <w:r w:rsidRPr="001C76EE">
        <w:rPr>
          <w:sz w:val="6"/>
          <w:szCs w:val="12"/>
        </w:rPr>
        <w:t xml:space="preserve"> (2021) confirm the pandemic’s effect on the accelerated demographic transition empirically, as they find that greater pandemic mortality was associated with an earlier onset of the demographic transition across the various regions of Germany.</w:t>
      </w:r>
    </w:p>
    <w:p w14:paraId="5DF6672D" w14:textId="77777777" w:rsidR="00F14ECC" w:rsidRPr="001C76EE" w:rsidRDefault="00F14ECC" w:rsidP="00F14ECC">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50E1171E" w14:textId="77777777" w:rsidR="00F14ECC" w:rsidRPr="001C76EE" w:rsidRDefault="00F14ECC" w:rsidP="00F14ECC">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w:t>
      </w:r>
      <w:proofErr w:type="spellStart"/>
      <w:r w:rsidRPr="001C76EE">
        <w:rPr>
          <w:sz w:val="6"/>
          <w:szCs w:val="12"/>
        </w:rPr>
        <w:t>Alfani</w:t>
      </w:r>
      <w:proofErr w:type="spellEnd"/>
      <w:r w:rsidRPr="001C76EE">
        <w:rPr>
          <w:sz w:val="6"/>
          <w:szCs w:val="12"/>
        </w:rPr>
        <w:t xml:space="preserve">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w:t>
      </w:r>
      <w:proofErr w:type="spellStart"/>
      <w:r w:rsidRPr="001C76EE">
        <w:rPr>
          <w:sz w:val="6"/>
          <w:szCs w:val="12"/>
        </w:rPr>
        <w:t>Alfani</w:t>
      </w:r>
      <w:proofErr w:type="spellEnd"/>
      <w:r w:rsidRPr="001C76EE">
        <w:rPr>
          <w:sz w:val="6"/>
          <w:szCs w:val="12"/>
        </w:rPr>
        <w:t xml:space="preserve"> 2020). Borsch (2005) argues that the economic decline in Egypt caused by the Black Death “put an end to the power in the heartland of the Arab world” (p. 114) and to the impressive scientific and technological developments that came out of this region.</w:t>
      </w:r>
    </w:p>
    <w:p w14:paraId="6640B7B5" w14:textId="77777777" w:rsidR="00F14ECC" w:rsidRPr="001C76EE" w:rsidRDefault="00F14ECC" w:rsidP="00F14ECC">
      <w:pPr>
        <w:rPr>
          <w:sz w:val="6"/>
          <w:szCs w:val="12"/>
        </w:rPr>
      </w:pPr>
      <w:r w:rsidRPr="001C76EE">
        <w:rPr>
          <w:sz w:val="6"/>
          <w:szCs w:val="12"/>
        </w:rPr>
        <w:t xml:space="preserve">A consensus for an explanation of the Black Death’s varied impacts across regions, and their determinants, does not appear to exist. However, several researchers attempt to provide partial insights. For example, </w:t>
      </w:r>
      <w:proofErr w:type="spellStart"/>
      <w:r w:rsidRPr="001C76EE">
        <w:rPr>
          <w:sz w:val="6"/>
          <w:szCs w:val="12"/>
        </w:rPr>
        <w:t>Alfani</w:t>
      </w:r>
      <w:proofErr w:type="spellEnd"/>
      <w:r w:rsidRPr="001C76EE">
        <w:rPr>
          <w:sz w:val="6"/>
          <w:szCs w:val="12"/>
        </w:rPr>
        <w:t xml:space="preserve"> (2020) considers the differential outcomes to be broadly dependent upon the initial conditions in each region. More specifically, both Robinson and </w:t>
      </w:r>
      <w:proofErr w:type="spellStart"/>
      <w:r w:rsidRPr="001C76EE">
        <w:rPr>
          <w:sz w:val="6"/>
          <w:szCs w:val="12"/>
        </w:rPr>
        <w:t>Torvik</w:t>
      </w:r>
      <w:proofErr w:type="spellEnd"/>
      <w:r w:rsidRPr="001C76EE">
        <w:rPr>
          <w:sz w:val="6"/>
          <w:szCs w:val="12"/>
        </w:rPr>
        <w:t xml:space="preserve"> (2011) and Pamuk (2007) propose that the asymmetry of impacts can largely be explained by the differences in the institutional environments of the affected societies.</w:t>
      </w:r>
    </w:p>
    <w:p w14:paraId="5BD4847A" w14:textId="77777777" w:rsidR="00F14ECC" w:rsidRPr="001C76EE" w:rsidRDefault="00F14ECC" w:rsidP="00F14ECC">
      <w:pPr>
        <w:rPr>
          <w:sz w:val="6"/>
          <w:szCs w:val="12"/>
        </w:rPr>
      </w:pPr>
      <w:r w:rsidRPr="001C76EE">
        <w:rPr>
          <w:sz w:val="6"/>
          <w:szCs w:val="12"/>
        </w:rPr>
        <w:t>It is argued that the Black Death defined the threshold between the medieval and the modern ages, similarly to the way the Justinian Plague did for antiquity and the Middle Ages (</w:t>
      </w:r>
      <w:proofErr w:type="spellStart"/>
      <w:r w:rsidRPr="001C76EE">
        <w:rPr>
          <w:sz w:val="6"/>
          <w:szCs w:val="12"/>
        </w:rPr>
        <w:t>Horden</w:t>
      </w:r>
      <w:proofErr w:type="spellEnd"/>
      <w:r w:rsidRPr="001C76EE">
        <w:rPr>
          <w:sz w:val="6"/>
          <w:szCs w:val="12"/>
        </w:rPr>
        <w:t xml:space="preserve">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02EB217A" w14:textId="77777777" w:rsidR="00F14ECC" w:rsidRPr="001C76EE" w:rsidRDefault="00F14ECC" w:rsidP="00F14ECC">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170010B" w14:textId="77777777" w:rsidR="00F14ECC" w:rsidRPr="001C76EE" w:rsidRDefault="00F14ECC" w:rsidP="00F14ECC">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0E4AD90" w14:textId="77777777" w:rsidR="00F14ECC" w:rsidRPr="001C76EE" w:rsidRDefault="00F14ECC" w:rsidP="00F14ECC">
      <w:pPr>
        <w:rPr>
          <w:sz w:val="6"/>
          <w:szCs w:val="12"/>
        </w:rPr>
      </w:pPr>
      <w:r w:rsidRPr="001C76EE">
        <w:rPr>
          <w:sz w:val="6"/>
          <w:szCs w:val="12"/>
        </w:rPr>
        <w:t>Probability</w:t>
      </w:r>
    </w:p>
    <w:p w14:paraId="3E6AC55A" w14:textId="3EEB61B2" w:rsidR="00F14ECC" w:rsidRPr="00F14ECC" w:rsidRDefault="00F14ECC" w:rsidP="00F14ECC">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 w:val="24"/>
          <w:szCs w:val="26"/>
          <w:highlight w:val="cyan"/>
        </w:rPr>
        <w:t>0.01%</w:t>
      </w:r>
      <w:r w:rsidRPr="001C76EE">
        <w:t>.</w:t>
      </w:r>
    </w:p>
    <w:p w14:paraId="40E14786" w14:textId="68A716E6" w:rsidR="00A2752B" w:rsidRDefault="00A2752B" w:rsidP="00F14ECC">
      <w:pPr>
        <w:pStyle w:val="Heading4"/>
      </w:pPr>
      <w:r>
        <w:t xml:space="preserve">No warrant for why civil servants will do anything to change the direction of environmental regulation or how it will stop congress from gutting funding from the </w:t>
      </w:r>
      <w:proofErr w:type="spellStart"/>
      <w:r>
        <w:t>the</w:t>
      </w:r>
      <w:proofErr w:type="spellEnd"/>
      <w:r>
        <w:t xml:space="preserve"> EPA AND</w:t>
      </w:r>
    </w:p>
    <w:p w14:paraId="51683365" w14:textId="161864D7" w:rsidR="00F14ECC" w:rsidRDefault="00F14ECC" w:rsidP="00F14ECC">
      <w:pPr>
        <w:pStyle w:val="Heading4"/>
      </w:pPr>
      <w:r>
        <w:t xml:space="preserve">Warming isn’t existential, and their authors are </w:t>
      </w:r>
      <w:r>
        <w:rPr>
          <w:u w:val="single"/>
        </w:rPr>
        <w:t xml:space="preserve">incentivized to exaggerate </w:t>
      </w:r>
      <w:r>
        <w:t xml:space="preserve"> </w:t>
      </w:r>
    </w:p>
    <w:p w14:paraId="25888C13" w14:textId="77777777" w:rsidR="00F14ECC" w:rsidRPr="00D14100" w:rsidRDefault="00F14ECC" w:rsidP="00F14ECC">
      <w:proofErr w:type="spellStart"/>
      <w:r w:rsidRPr="00D64A77">
        <w:rPr>
          <w:rStyle w:val="Style13ptBold"/>
        </w:rPr>
        <w:t>Rahn</w:t>
      </w:r>
      <w:proofErr w:type="spellEnd"/>
      <w:r w:rsidRPr="00D64A77">
        <w:rPr>
          <w:rStyle w:val="Style13ptBold"/>
        </w:rPr>
        <w:t xml:space="preserve"> 23</w:t>
      </w:r>
      <w:r>
        <w:t xml:space="preserve"> [Richard, B.A. in economics at the University of South Florida, from which he received the “Distinguished Alumnus Award,” an M.B.A. from Florida State University, a Ph.D. from Columbia University, and was awarded an honorary Doctor of Laws by Pepperdine University. “Not so fast: Distinguished scientist shunned for saying climate crisis overblown” </w:t>
      </w:r>
      <w:r>
        <w:lastRenderedPageBreak/>
        <w:t>https://www.washingtontimes.com/news/2023/sep/25/not-so-fast-distinguished-scientist-shunned-for-sa/]</w:t>
      </w:r>
    </w:p>
    <w:p w14:paraId="02727B57" w14:textId="77777777" w:rsidR="00F14ECC" w:rsidRDefault="00F14ECC" w:rsidP="00F14ECC">
      <w:r w:rsidRPr="00F646B0">
        <w:rPr>
          <w:rStyle w:val="StyleUnderline"/>
        </w:rPr>
        <w:t>The current rage is all about climate change</w:t>
      </w:r>
      <w:r>
        <w:t>. To be sensible, it is important that the rate of change be determined and then make judgments about the ability of humans to alter that rate in a significant way, at a reasonable cost per person.</w:t>
      </w:r>
    </w:p>
    <w:p w14:paraId="7CF26230" w14:textId="77777777" w:rsidR="00F14ECC" w:rsidRDefault="00F14ECC" w:rsidP="00F14ECC">
      <w:r>
        <w:t xml:space="preserve">Judith A. </w:t>
      </w:r>
      <w:r w:rsidRPr="00F646B0">
        <w:rPr>
          <w:rStyle w:val="StyleUnderline"/>
        </w:rPr>
        <w:t>Curry</w:t>
      </w:r>
      <w:r>
        <w:t xml:space="preserve"> </w:t>
      </w:r>
      <w:r w:rsidRPr="00F646B0">
        <w:rPr>
          <w:rStyle w:val="StyleUnderline"/>
        </w:rPr>
        <w:t xml:space="preserve">is a </w:t>
      </w:r>
      <w:r w:rsidRPr="00F646B0">
        <w:rPr>
          <w:rStyle w:val="Emphasis"/>
        </w:rPr>
        <w:t>distinguished climate scientist</w:t>
      </w:r>
      <w:r>
        <w:t xml:space="preserve"> </w:t>
      </w:r>
      <w:r w:rsidRPr="00F646B0">
        <w:rPr>
          <w:rStyle w:val="StyleUnderline"/>
        </w:rPr>
        <w:t>and former chair of the School of Earth</w:t>
      </w:r>
      <w:r>
        <w:t xml:space="preserve"> and Atmospheric Sciences at the Georgia Institute of Technology. She had become increasingly concerned about the politicization and hype of climate science.</w:t>
      </w:r>
    </w:p>
    <w:p w14:paraId="79ADC45F" w14:textId="77777777" w:rsidR="00F14ECC" w:rsidRDefault="00F14ECC" w:rsidP="00F14ECC">
      <w:r>
        <w:t xml:space="preserve">Some </w:t>
      </w:r>
      <w:r w:rsidRPr="00594555">
        <w:rPr>
          <w:rStyle w:val="StyleUnderline"/>
          <w:highlight w:val="cyan"/>
        </w:rPr>
        <w:t>politicians</w:t>
      </w:r>
      <w:r w:rsidRPr="00F646B0">
        <w:rPr>
          <w:rStyle w:val="StyleUnderline"/>
        </w:rPr>
        <w:t xml:space="preserve"> and their press lackeys </w:t>
      </w:r>
      <w:r w:rsidRPr="00594555">
        <w:rPr>
          <w:rStyle w:val="StyleUnderline"/>
          <w:highlight w:val="cyan"/>
        </w:rPr>
        <w:t>have held forth</w:t>
      </w:r>
      <w:r w:rsidRPr="00F646B0">
        <w:rPr>
          <w:rStyle w:val="StyleUnderline"/>
        </w:rPr>
        <w:t xml:space="preserve"> with a </w:t>
      </w:r>
      <w:r w:rsidRPr="00594555">
        <w:rPr>
          <w:rStyle w:val="StyleUnderline"/>
          <w:highlight w:val="cyan"/>
        </w:rPr>
        <w:t xml:space="preserve">never-ending stream of </w:t>
      </w:r>
      <w:r w:rsidRPr="00594555">
        <w:rPr>
          <w:rStyle w:val="Emphasis"/>
          <w:highlight w:val="cyan"/>
        </w:rPr>
        <w:t>doomsday climate scenarios</w:t>
      </w:r>
      <w:r>
        <w:t xml:space="preserve"> over the last three decades. Former Vice President Al Gore told us that the Arctic ice sheet would be gone by now, as would Miami Beach, but both are still with us.</w:t>
      </w:r>
    </w:p>
    <w:p w14:paraId="1A5367BA" w14:textId="77777777" w:rsidR="00F14ECC" w:rsidRDefault="00F14ECC" w:rsidP="00F14ECC">
      <w:r>
        <w:t xml:space="preserve">Ms. </w:t>
      </w:r>
      <w:r w:rsidRPr="00F646B0">
        <w:rPr>
          <w:rStyle w:val="StyleUnderline"/>
        </w:rPr>
        <w:t>Curry</w:t>
      </w:r>
      <w:r>
        <w:t xml:space="preserve"> had </w:t>
      </w:r>
      <w:r w:rsidRPr="00F646B0">
        <w:rPr>
          <w:rStyle w:val="StyleUnderline"/>
        </w:rPr>
        <w:t>observed</w:t>
      </w:r>
      <w:r>
        <w:t xml:space="preserve"> that </w:t>
      </w:r>
      <w:r w:rsidRPr="00594555">
        <w:rPr>
          <w:rStyle w:val="StyleUnderline"/>
          <w:highlight w:val="cyan"/>
        </w:rPr>
        <w:t>most</w:t>
      </w:r>
      <w:r>
        <w:t xml:space="preserve"> of the “</w:t>
      </w:r>
      <w:r w:rsidRPr="00F646B0">
        <w:rPr>
          <w:rStyle w:val="StyleUnderline"/>
        </w:rPr>
        <w:t xml:space="preserve">climate </w:t>
      </w:r>
      <w:r w:rsidRPr="00594555">
        <w:rPr>
          <w:rStyle w:val="Emphasis"/>
          <w:highlight w:val="cyan"/>
        </w:rPr>
        <w:t>models</w:t>
      </w:r>
      <w:r w:rsidRPr="00F646B0">
        <w:rPr>
          <w:rStyle w:val="StyleUnderline"/>
        </w:rPr>
        <w:t xml:space="preserve">” had </w:t>
      </w:r>
      <w:r w:rsidRPr="00594555">
        <w:rPr>
          <w:rStyle w:val="Emphasis"/>
          <w:highlight w:val="cyan"/>
        </w:rPr>
        <w:t>consistently run too “hot</w:t>
      </w:r>
      <w:r w:rsidRPr="00F646B0">
        <w:rPr>
          <w:rStyle w:val="Emphasis"/>
        </w:rPr>
        <w:t>”</w:t>
      </w:r>
      <w:r>
        <w:t xml:space="preserve"> in that they projected much faster increases in temperature that was </w:t>
      </w:r>
      <w:proofErr w:type="gramStart"/>
      <w:r>
        <w:t>actually occurring</w:t>
      </w:r>
      <w:proofErr w:type="gramEnd"/>
      <w:r>
        <w:t xml:space="preserve"> (other leading climate scientists, including the late Fred Singer, Dennis Avery and Pat Michaels, had made the same observations). </w:t>
      </w:r>
      <w:r w:rsidRPr="00F646B0">
        <w:rPr>
          <w:rStyle w:val="StyleUnderline"/>
        </w:rPr>
        <w:t xml:space="preserve">If the world is </w:t>
      </w:r>
      <w:proofErr w:type="gramStart"/>
      <w:r w:rsidRPr="00F646B0">
        <w:rPr>
          <w:rStyle w:val="StyleUnderline"/>
        </w:rPr>
        <w:t>actually getting</w:t>
      </w:r>
      <w:proofErr w:type="gramEnd"/>
      <w:r w:rsidRPr="00F646B0">
        <w:rPr>
          <w:rStyle w:val="StyleUnderline"/>
        </w:rPr>
        <w:t xml:space="preserve"> warmer at a much slower rate than alarmists have been saying, it </w:t>
      </w:r>
      <w:r w:rsidRPr="00594555">
        <w:rPr>
          <w:rStyle w:val="StyleUnderline"/>
          <w:highlight w:val="cyan"/>
        </w:rPr>
        <w:t xml:space="preserve">means we have </w:t>
      </w:r>
      <w:r w:rsidRPr="00594555">
        <w:rPr>
          <w:rStyle w:val="Emphasis"/>
          <w:highlight w:val="cyan"/>
        </w:rPr>
        <w:t>more time to make adjustments</w:t>
      </w:r>
      <w:r w:rsidRPr="00F646B0">
        <w:rPr>
          <w:rStyle w:val="StyleUnderline"/>
        </w:rPr>
        <w:t xml:space="preserve"> to human impact on the climate.</w:t>
      </w:r>
    </w:p>
    <w:p w14:paraId="0CBEFDC0" w14:textId="77777777" w:rsidR="00F14ECC" w:rsidRDefault="00F14ECC" w:rsidP="00F14ECC">
      <w:r>
        <w:t xml:space="preserve">Ms. Curry has argued that </w:t>
      </w:r>
      <w:r w:rsidRPr="00594555">
        <w:rPr>
          <w:rStyle w:val="StyleUnderline"/>
          <w:highlight w:val="cyan"/>
        </w:rPr>
        <w:t xml:space="preserve">even if we </w:t>
      </w:r>
      <w:r w:rsidRPr="00594555">
        <w:rPr>
          <w:rStyle w:val="Emphasis"/>
          <w:highlight w:val="cyan"/>
        </w:rPr>
        <w:t>immediately stopped</w:t>
      </w:r>
      <w:r w:rsidRPr="00F646B0">
        <w:rPr>
          <w:rStyle w:val="Emphasis"/>
        </w:rPr>
        <w:t xml:space="preserve"> all emissions</w:t>
      </w:r>
      <w:r>
        <w:t xml:space="preserve"> from greenhouse gases, it </w:t>
      </w:r>
      <w:r w:rsidRPr="00594555">
        <w:rPr>
          <w:rStyle w:val="StyleUnderline"/>
          <w:highlight w:val="cyan"/>
        </w:rPr>
        <w:t xml:space="preserve">would take </w:t>
      </w:r>
      <w:r w:rsidRPr="00594555">
        <w:rPr>
          <w:rStyle w:val="Emphasis"/>
          <w:highlight w:val="cyan"/>
        </w:rPr>
        <w:t>decades</w:t>
      </w:r>
      <w:r w:rsidRPr="00F646B0">
        <w:rPr>
          <w:rStyle w:val="StyleUnderline"/>
        </w:rPr>
        <w:t xml:space="preserve"> for that </w:t>
      </w:r>
      <w:r w:rsidRPr="00594555">
        <w:rPr>
          <w:rStyle w:val="StyleUnderline"/>
          <w:highlight w:val="cyan"/>
        </w:rPr>
        <w:t xml:space="preserve">to </w:t>
      </w:r>
      <w:r w:rsidRPr="00594555">
        <w:rPr>
          <w:rStyle w:val="Emphasis"/>
          <w:highlight w:val="cyan"/>
        </w:rPr>
        <w:t>have any impact</w:t>
      </w:r>
      <w:r>
        <w:t xml:space="preserve"> — </w:t>
      </w:r>
      <w:r w:rsidRPr="00F646B0">
        <w:rPr>
          <w:rStyle w:val="StyleUnderline"/>
        </w:rPr>
        <w:t xml:space="preserve">and </w:t>
      </w:r>
      <w:r w:rsidRPr="00594555">
        <w:rPr>
          <w:rStyle w:val="StyleUnderline"/>
          <w:highlight w:val="cyan"/>
        </w:rPr>
        <w:t xml:space="preserve">we have plenty of time to make an </w:t>
      </w:r>
      <w:r w:rsidRPr="00594555">
        <w:rPr>
          <w:rStyle w:val="Emphasis"/>
          <w:highlight w:val="cyan"/>
        </w:rPr>
        <w:t>orderly transition</w:t>
      </w:r>
      <w:r w:rsidRPr="00F646B0">
        <w:rPr>
          <w:rStyle w:val="StyleUnderline"/>
        </w:rPr>
        <w:t xml:space="preserve"> from fossil fuels</w:t>
      </w:r>
      <w:r>
        <w:t xml:space="preserve"> to more promising nuclear and geothermal energy sources (wind and solar have very limited potential and are turning out to be much more costly to build and maintain than many proponents claimed),</w:t>
      </w:r>
    </w:p>
    <w:p w14:paraId="1619648D" w14:textId="77777777" w:rsidR="00F14ECC" w:rsidRDefault="00F14ECC" w:rsidP="00F14ECC">
      <w:r>
        <w:t>Some of Ms. Curry’s fellow academics did not like her argument that the climate crisis was overblown. She went from being lauded for her work to increasingly being an outcast.</w:t>
      </w:r>
    </w:p>
    <w:p w14:paraId="5AF52F39" w14:textId="4A13238A" w:rsidR="00F52C3E" w:rsidRDefault="00F14ECC" w:rsidP="0076465E">
      <w:r w:rsidRPr="00594555">
        <w:rPr>
          <w:rStyle w:val="StyleUnderline"/>
          <w:highlight w:val="cyan"/>
        </w:rPr>
        <w:t>Academics</w:t>
      </w:r>
      <w:r w:rsidRPr="00F646B0">
        <w:rPr>
          <w:rStyle w:val="StyleUnderline"/>
        </w:rPr>
        <w:t xml:space="preserve"> and others in any field </w:t>
      </w:r>
      <w:r w:rsidRPr="00594555">
        <w:rPr>
          <w:rStyle w:val="StyleUnderline"/>
          <w:highlight w:val="cyan"/>
        </w:rPr>
        <w:t xml:space="preserve">have a </w:t>
      </w:r>
      <w:r w:rsidRPr="00594555">
        <w:rPr>
          <w:rStyle w:val="Emphasis"/>
          <w:highlight w:val="cyan"/>
        </w:rPr>
        <w:t>vested interest in overstating</w:t>
      </w:r>
      <w:r>
        <w:t xml:space="preserve"> </w:t>
      </w:r>
      <w:r w:rsidRPr="00F646B0">
        <w:rPr>
          <w:rStyle w:val="StyleUnderline"/>
        </w:rPr>
        <w:t xml:space="preserve">the </w:t>
      </w:r>
      <w:r w:rsidRPr="00594555">
        <w:rPr>
          <w:rStyle w:val="StyleUnderline"/>
          <w:highlight w:val="cyan"/>
        </w:rPr>
        <w:t xml:space="preserve">importance of </w:t>
      </w:r>
      <w:r w:rsidRPr="00594555">
        <w:rPr>
          <w:rStyle w:val="Emphasis"/>
          <w:highlight w:val="cyan"/>
        </w:rPr>
        <w:t>their area of expertise</w:t>
      </w:r>
      <w:r>
        <w:t xml:space="preserve"> </w:t>
      </w:r>
      <w:r w:rsidRPr="00594555">
        <w:rPr>
          <w:rStyle w:val="StyleUnderline"/>
          <w:highlight w:val="cyan"/>
        </w:rPr>
        <w:t xml:space="preserve">because </w:t>
      </w:r>
      <w:r w:rsidRPr="00594555">
        <w:rPr>
          <w:rStyle w:val="Emphasis"/>
          <w:highlight w:val="cyan"/>
        </w:rPr>
        <w:t>funding</w:t>
      </w:r>
      <w:r w:rsidRPr="00F646B0">
        <w:rPr>
          <w:rStyle w:val="StyleUnderline"/>
        </w:rPr>
        <w:t xml:space="preserve"> </w:t>
      </w:r>
      <w:r w:rsidRPr="00594555">
        <w:rPr>
          <w:rStyle w:val="Emphasis"/>
          <w:highlight w:val="cyan"/>
        </w:rPr>
        <w:t>goes to those</w:t>
      </w:r>
      <w:r w:rsidRPr="00F646B0">
        <w:rPr>
          <w:rStyle w:val="StyleUnderline"/>
        </w:rPr>
        <w:t xml:space="preserve"> who can </w:t>
      </w:r>
      <w:r w:rsidRPr="00F646B0">
        <w:rPr>
          <w:rStyle w:val="Emphasis"/>
        </w:rPr>
        <w:t>argue</w:t>
      </w:r>
      <w:r w:rsidRPr="00F646B0">
        <w:rPr>
          <w:rStyle w:val="StyleUnderline"/>
        </w:rPr>
        <w:t xml:space="preserve"> that they are </w:t>
      </w:r>
      <w:r w:rsidRPr="00594555">
        <w:rPr>
          <w:rStyle w:val="Emphasis"/>
          <w:highlight w:val="cyan"/>
        </w:rPr>
        <w:t>dealing with the greatest threat</w:t>
      </w:r>
      <w:r w:rsidRPr="00F646B0">
        <w:rPr>
          <w:rStyle w:val="Emphasis"/>
        </w:rPr>
        <w:t>.</w:t>
      </w:r>
      <w:r>
        <w:t xml:space="preserve"> </w:t>
      </w:r>
      <w:r w:rsidRPr="00594555">
        <w:rPr>
          <w:rStyle w:val="StyleUnderline"/>
          <w:highlight w:val="cyan"/>
        </w:rPr>
        <w:t xml:space="preserve">There is a </w:t>
      </w:r>
      <w:r w:rsidRPr="00594555">
        <w:rPr>
          <w:rStyle w:val="Emphasis"/>
          <w:highlight w:val="cyan"/>
        </w:rPr>
        <w:t>limited pool</w:t>
      </w:r>
      <w:r w:rsidRPr="00F646B0">
        <w:rPr>
          <w:rStyle w:val="Emphasis"/>
        </w:rPr>
        <w:t xml:space="preserve"> </w:t>
      </w:r>
      <w:r w:rsidRPr="00594555">
        <w:rPr>
          <w:rStyle w:val="Emphasis"/>
          <w:highlight w:val="cyan"/>
        </w:rPr>
        <w:t>of money</w:t>
      </w:r>
      <w:r>
        <w:t xml:space="preserve">, </w:t>
      </w:r>
      <w:r w:rsidRPr="00F646B0">
        <w:rPr>
          <w:rStyle w:val="StyleUnderline"/>
        </w:rPr>
        <w:t xml:space="preserve">so the people who build rockets that can alter the trajectory of </w:t>
      </w:r>
      <w:r w:rsidRPr="00F646B0">
        <w:rPr>
          <w:rStyle w:val="Emphasis"/>
        </w:rPr>
        <w:t>potential killer asteroids</w:t>
      </w:r>
      <w:r>
        <w:t xml:space="preserve"> </w:t>
      </w:r>
      <w:r w:rsidRPr="00F646B0">
        <w:rPr>
          <w:rStyle w:val="StyleUnderline"/>
        </w:rPr>
        <w:t>are</w:t>
      </w:r>
      <w:r>
        <w:t xml:space="preserve"> to some extent </w:t>
      </w:r>
      <w:r w:rsidRPr="00F646B0">
        <w:rPr>
          <w:rStyle w:val="StyleUnderline"/>
        </w:rPr>
        <w:t>fighting over the same pool of money that can be used for better airline safety, or pandemic mitigation</w:t>
      </w:r>
      <w:r>
        <w:t>, or combating climate change).</w:t>
      </w:r>
    </w:p>
    <w:p w14:paraId="079425D1" w14:textId="77777777" w:rsidR="00595238" w:rsidRDefault="00595238" w:rsidP="0076465E"/>
    <w:p w14:paraId="2F8476C4" w14:textId="77777777" w:rsidR="00595238" w:rsidRDefault="00595238" w:rsidP="00595238"/>
    <w:p w14:paraId="07CD0F07" w14:textId="77777777" w:rsidR="00595238" w:rsidRDefault="00595238" w:rsidP="00595238"/>
    <w:p w14:paraId="60C64081" w14:textId="77777777" w:rsidR="00595238" w:rsidRPr="00057791" w:rsidRDefault="00595238" w:rsidP="00595238">
      <w:pPr>
        <w:pStyle w:val="Heading4"/>
      </w:pPr>
      <w:r>
        <w:t>Reject cards. Empirics disprove alarmism.</w:t>
      </w:r>
    </w:p>
    <w:p w14:paraId="30A58136" w14:textId="77777777" w:rsidR="00595238" w:rsidRDefault="00595238" w:rsidP="00595238">
      <w:r>
        <w:t xml:space="preserve">David </w:t>
      </w:r>
      <w:proofErr w:type="spellStart"/>
      <w:r w:rsidRPr="00A64B04">
        <w:rPr>
          <w:rStyle w:val="Style13ptBold"/>
        </w:rPr>
        <w:t>Thorstad</w:t>
      </w:r>
      <w:proofErr w:type="spellEnd"/>
      <w:r>
        <w:rPr>
          <w:rStyle w:val="Style13ptBold"/>
        </w:rPr>
        <w:t xml:space="preserve"> 23</w:t>
      </w:r>
      <w:r>
        <w:t xml:space="preserve">. Assistant Professor of Philosophy at Vanderbilt University; Research fellow, Global Priorities Institute and Kellogg College, Oxford; Ph.D. in philosophy, Harvard; B.A. in philosophy and mathematics, Haverford College. “Exaggerating the risks (Part 8: </w:t>
      </w:r>
      <w:proofErr w:type="spellStart"/>
      <w:r>
        <w:t>Carlsmith</w:t>
      </w:r>
      <w:proofErr w:type="spellEnd"/>
      <w:r>
        <w:t xml:space="preserve"> wrap-up).” https://reflectivealtruism.com/2023/06/03/exaggerating-the-risks-part-8-carlsmith-wrap-up/</w:t>
      </w:r>
    </w:p>
    <w:p w14:paraId="585AC11E" w14:textId="77777777" w:rsidR="00595238" w:rsidRPr="00EF7EB9" w:rsidRDefault="00595238" w:rsidP="00595238">
      <w:pPr>
        <w:rPr>
          <w:sz w:val="16"/>
        </w:rPr>
      </w:pPr>
      <w:r w:rsidRPr="00EF7EB9">
        <w:rPr>
          <w:sz w:val="16"/>
        </w:rPr>
        <w:t>3. AI timelines</w:t>
      </w:r>
    </w:p>
    <w:p w14:paraId="2CAF8732" w14:textId="77777777" w:rsidR="00595238" w:rsidRPr="00EF7EB9" w:rsidRDefault="00595238" w:rsidP="00595238">
      <w:pPr>
        <w:rPr>
          <w:sz w:val="16"/>
        </w:rPr>
      </w:pPr>
      <w:r w:rsidRPr="00EF7EB9">
        <w:rPr>
          <w:rStyle w:val="StyleUnderline"/>
        </w:rPr>
        <w:lastRenderedPageBreak/>
        <w:t>An old joke about</w:t>
      </w:r>
      <w:r w:rsidRPr="00EF7EB9">
        <w:rPr>
          <w:sz w:val="16"/>
        </w:rPr>
        <w:t xml:space="preserve"> artificial general intelligence (</w:t>
      </w:r>
      <w:r w:rsidRPr="006E13DE">
        <w:rPr>
          <w:rStyle w:val="Emphasis"/>
          <w:highlight w:val="cyan"/>
        </w:rPr>
        <w:t>AGI</w:t>
      </w:r>
      <w:r w:rsidRPr="00EF7EB9">
        <w:rPr>
          <w:sz w:val="16"/>
        </w:rPr>
        <w:t xml:space="preserve">) </w:t>
      </w:r>
      <w:r w:rsidRPr="00EF7EB9">
        <w:rPr>
          <w:rStyle w:val="StyleUnderline"/>
        </w:rPr>
        <w:t xml:space="preserve">is that it </w:t>
      </w:r>
      <w:r w:rsidRPr="00057791">
        <w:rPr>
          <w:rStyle w:val="Emphasis"/>
          <w:highlight w:val="cyan"/>
        </w:rPr>
        <w:t>has been</w:t>
      </w:r>
      <w:r w:rsidRPr="00EF7EB9">
        <w:rPr>
          <w:rStyle w:val="Emphasis"/>
        </w:rPr>
        <w:t xml:space="preserve"> twenty years </w:t>
      </w:r>
      <w:r w:rsidRPr="00057791">
        <w:rPr>
          <w:rStyle w:val="Emphasis"/>
          <w:highlight w:val="cyan"/>
        </w:rPr>
        <w:t>around the corner for at least seven decades</w:t>
      </w:r>
      <w:r w:rsidRPr="00EF7EB9">
        <w:rPr>
          <w:sz w:val="16"/>
        </w:rPr>
        <w:t>.</w:t>
      </w:r>
    </w:p>
    <w:p w14:paraId="64E26732" w14:textId="77777777" w:rsidR="00595238" w:rsidRPr="00EF7EB9" w:rsidRDefault="00595238" w:rsidP="00595238">
      <w:pPr>
        <w:rPr>
          <w:sz w:val="16"/>
        </w:rPr>
      </w:pPr>
      <w:r w:rsidRPr="00EF7EB9">
        <w:rPr>
          <w:rStyle w:val="StyleUnderline"/>
        </w:rPr>
        <w:t xml:space="preserve">In 1955, a crack team of ten scientists converged on Dartmouth with the bold claim that they could take humanity a significant way towards AGI in </w:t>
      </w:r>
      <w:r w:rsidRPr="00EF7EB9">
        <w:rPr>
          <w:rStyle w:val="Emphasis"/>
        </w:rPr>
        <w:t>two months</w:t>
      </w:r>
      <w:r w:rsidRPr="00EF7EB9">
        <w:rPr>
          <w:sz w:val="16"/>
        </w:rPr>
        <w:t>:</w:t>
      </w:r>
    </w:p>
    <w:p w14:paraId="5C9DE7CB" w14:textId="77777777" w:rsidR="00595238" w:rsidRPr="00EF7EB9" w:rsidRDefault="00595238" w:rsidP="00595238">
      <w:pPr>
        <w:ind w:left="720"/>
        <w:rPr>
          <w:sz w:val="16"/>
        </w:rPr>
      </w:pPr>
      <w:r w:rsidRPr="00EF7EB9">
        <w:rPr>
          <w:sz w:val="16"/>
        </w:rPr>
        <w:t xml:space="preserve">We propose that a 2-month, 10-man study of artificial intelligence be carried out during the summer of 1956 at Dartmouth College in Hanover, New Hampshire. The study is to proceed </w:t>
      </w:r>
      <w:proofErr w:type="gramStart"/>
      <w:r w:rsidRPr="00EF7EB9">
        <w:rPr>
          <w:sz w:val="16"/>
        </w:rPr>
        <w:t>on the basis of</w:t>
      </w:r>
      <w:proofErr w:type="gramEnd"/>
      <w:r w:rsidRPr="00EF7EB9">
        <w:rPr>
          <w:sz w:val="16"/>
        </w:rPr>
        <w:t xml:space="preserve">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30D22F8A" w14:textId="77777777" w:rsidR="00595238" w:rsidRPr="00EF7EB9" w:rsidRDefault="00595238" w:rsidP="00595238">
      <w:pPr>
        <w:rPr>
          <w:sz w:val="16"/>
        </w:rPr>
      </w:pPr>
      <w:r w:rsidRPr="00EF7EB9">
        <w:rPr>
          <w:rStyle w:val="Emphasis"/>
        </w:rPr>
        <w:t>Ten years later</w:t>
      </w:r>
      <w:r w:rsidRPr="00EF7EB9">
        <w:rPr>
          <w:sz w:val="16"/>
        </w:rPr>
        <w:t xml:space="preserve">, in 1965, Nobel Laureate Herbert </w:t>
      </w:r>
      <w:r w:rsidRPr="00EF7EB9">
        <w:rPr>
          <w:rStyle w:val="StyleUnderline"/>
        </w:rPr>
        <w:t>Simon proclaimed</w:t>
      </w:r>
      <w:r w:rsidRPr="00EF7EB9">
        <w:rPr>
          <w:sz w:val="16"/>
        </w:rPr>
        <w:t>:</w:t>
      </w:r>
    </w:p>
    <w:p w14:paraId="0A767DFA" w14:textId="77777777" w:rsidR="00595238" w:rsidRPr="00EF7EB9" w:rsidRDefault="00595238" w:rsidP="00595238">
      <w:pPr>
        <w:ind w:left="720"/>
        <w:rPr>
          <w:sz w:val="16"/>
        </w:rPr>
      </w:pPr>
      <w:r w:rsidRPr="00EF7EB9">
        <w:rPr>
          <w:rStyle w:val="StyleUnderline"/>
        </w:rPr>
        <w:t xml:space="preserve">Machines will be capable, </w:t>
      </w:r>
      <w:proofErr w:type="gramStart"/>
      <w:r w:rsidRPr="00EF7EB9">
        <w:rPr>
          <w:rStyle w:val="StyleUnderline"/>
        </w:rPr>
        <w:t>within twenty years,</w:t>
      </w:r>
      <w:proofErr w:type="gramEnd"/>
      <w:r w:rsidRPr="00EF7EB9">
        <w:rPr>
          <w:rStyle w:val="StyleUnderline"/>
        </w:rPr>
        <w:t xml:space="preserve"> of doing </w:t>
      </w:r>
      <w:r w:rsidRPr="00EF7EB9">
        <w:rPr>
          <w:rStyle w:val="Emphasis"/>
        </w:rPr>
        <w:t>any work</w:t>
      </w:r>
      <w:r w:rsidRPr="00EF7EB9">
        <w:rPr>
          <w:sz w:val="16"/>
        </w:rPr>
        <w:t xml:space="preserve"> a man can do.</w:t>
      </w:r>
    </w:p>
    <w:p w14:paraId="7ECBA62D" w14:textId="77777777" w:rsidR="00595238" w:rsidRPr="00EF7EB9" w:rsidRDefault="00595238" w:rsidP="00595238">
      <w:pPr>
        <w:rPr>
          <w:sz w:val="16"/>
        </w:rPr>
      </w:pPr>
      <w:r w:rsidRPr="00EF7EB9">
        <w:rPr>
          <w:rStyle w:val="Emphasis"/>
        </w:rPr>
        <w:t>Five years later</w:t>
      </w:r>
      <w:r w:rsidRPr="00EF7EB9">
        <w:rPr>
          <w:sz w:val="16"/>
        </w:rPr>
        <w:t xml:space="preserve">, in 1970, AI pioneer Marvin </w:t>
      </w:r>
      <w:r w:rsidRPr="00EF7EB9">
        <w:rPr>
          <w:rStyle w:val="Emphasis"/>
        </w:rPr>
        <w:t>Minsky</w:t>
      </w:r>
      <w:r w:rsidRPr="00EF7EB9">
        <w:rPr>
          <w:sz w:val="16"/>
        </w:rPr>
        <w:t xml:space="preserve"> </w:t>
      </w:r>
      <w:r w:rsidRPr="00EF7EB9">
        <w:rPr>
          <w:rStyle w:val="Emphasis"/>
        </w:rPr>
        <w:t>strengthened</w:t>
      </w:r>
      <w:r w:rsidRPr="00EF7EB9">
        <w:rPr>
          <w:sz w:val="16"/>
        </w:rPr>
        <w:t xml:space="preserve"> </w:t>
      </w:r>
      <w:r w:rsidRPr="00EF7EB9">
        <w:rPr>
          <w:rStyle w:val="StyleUnderline"/>
        </w:rPr>
        <w:t>Simon’s claim</w:t>
      </w:r>
      <w:r w:rsidRPr="00EF7EB9">
        <w:rPr>
          <w:sz w:val="16"/>
        </w:rPr>
        <w:t>:</w:t>
      </w:r>
    </w:p>
    <w:p w14:paraId="65B2FBB0" w14:textId="77777777" w:rsidR="00595238" w:rsidRPr="00EF7EB9" w:rsidRDefault="00595238" w:rsidP="00595238">
      <w:pPr>
        <w:ind w:left="720"/>
        <w:rPr>
          <w:sz w:val="16"/>
        </w:rPr>
      </w:pPr>
      <w:r w:rsidRPr="00EF7EB9">
        <w:rPr>
          <w:sz w:val="16"/>
        </w:rPr>
        <w:t>In from three to eight years we will have a machine with the general intelligence of an average human being.</w:t>
      </w:r>
    </w:p>
    <w:p w14:paraId="1E6E8BFF" w14:textId="77777777" w:rsidR="00595238" w:rsidRPr="00EF7EB9" w:rsidRDefault="00595238" w:rsidP="00595238">
      <w:pPr>
        <w:rPr>
          <w:sz w:val="16"/>
        </w:rPr>
      </w:pPr>
      <w:r w:rsidRPr="00EF7EB9">
        <w:rPr>
          <w:sz w:val="16"/>
        </w:rPr>
        <w:t xml:space="preserve">And that takes us only up to 1970. </w:t>
      </w:r>
      <w:r w:rsidRPr="00EF7EB9">
        <w:rPr>
          <w:rStyle w:val="StyleUnderline"/>
        </w:rPr>
        <w:t xml:space="preserve">More recently, it is not just AI experts who have been wrong. Our best </w:t>
      </w:r>
      <w:r w:rsidRPr="00EF7EB9">
        <w:rPr>
          <w:rStyle w:val="Emphasis"/>
        </w:rPr>
        <w:t>forecasters</w:t>
      </w:r>
      <w:r w:rsidRPr="00EF7EB9">
        <w:rPr>
          <w:rStyle w:val="StyleUnderline"/>
        </w:rPr>
        <w:t xml:space="preserve"> appear to have been </w:t>
      </w:r>
      <w:r w:rsidRPr="00EF7EB9">
        <w:rPr>
          <w:rStyle w:val="Emphasis"/>
        </w:rPr>
        <w:t>caught up in the hype</w:t>
      </w:r>
      <w:r w:rsidRPr="00EF7EB9">
        <w:rPr>
          <w:rStyle w:val="StyleUnderline"/>
        </w:rPr>
        <w:t xml:space="preserve">. A recent analysis of predictions on the forecasting platform </w:t>
      </w:r>
      <w:proofErr w:type="spellStart"/>
      <w:r w:rsidRPr="00EF7EB9">
        <w:rPr>
          <w:rStyle w:val="StyleUnderline"/>
        </w:rPr>
        <w:t>Metaculus</w:t>
      </w:r>
      <w:proofErr w:type="spellEnd"/>
      <w:r w:rsidRPr="00EF7EB9">
        <w:rPr>
          <w:rStyle w:val="StyleUnderline"/>
        </w:rPr>
        <w:t xml:space="preserve"> found that while most non-AI predictions were reasonably accurate, </w:t>
      </w:r>
      <w:r w:rsidRPr="00057791">
        <w:rPr>
          <w:rStyle w:val="StyleUnderline"/>
          <w:highlight w:val="cyan"/>
        </w:rPr>
        <w:t>AI predictions had a Brier score of 0.24</w:t>
      </w:r>
      <w:r w:rsidRPr="00EF7EB9">
        <w:rPr>
          <w:rStyle w:val="StyleUnderline"/>
        </w:rPr>
        <w:t>, almost</w:t>
      </w:r>
      <w:r w:rsidRPr="00EF7EB9">
        <w:rPr>
          <w:sz w:val="16"/>
        </w:rPr>
        <w:t xml:space="preserve"> </w:t>
      </w:r>
      <w:r w:rsidRPr="00057791">
        <w:rPr>
          <w:rStyle w:val="Emphasis"/>
          <w:highlight w:val="cyan"/>
        </w:rPr>
        <w:t>indistinguishable</w:t>
      </w:r>
      <w:r w:rsidRPr="00057791">
        <w:rPr>
          <w:sz w:val="16"/>
          <w:highlight w:val="cyan"/>
        </w:rPr>
        <w:t xml:space="preserve"> </w:t>
      </w:r>
      <w:r w:rsidRPr="00057791">
        <w:rPr>
          <w:rStyle w:val="StyleUnderline"/>
          <w:highlight w:val="cyan"/>
        </w:rPr>
        <w:t>from</w:t>
      </w:r>
      <w:r w:rsidRPr="00EF7EB9">
        <w:rPr>
          <w:sz w:val="16"/>
        </w:rPr>
        <w:t xml:space="preserve"> the </w:t>
      </w:r>
      <w:r w:rsidRPr="00057791">
        <w:rPr>
          <w:rStyle w:val="Emphasis"/>
          <w:highlight w:val="cyan"/>
        </w:rPr>
        <w:t>chance</w:t>
      </w:r>
      <w:r w:rsidRPr="00EF7EB9">
        <w:rPr>
          <w:sz w:val="16"/>
        </w:rPr>
        <w:t>-level score of 0.25.</w:t>
      </w:r>
    </w:p>
    <w:p w14:paraId="11FD6F2F" w14:textId="77777777" w:rsidR="00595238" w:rsidRPr="00EF7EB9" w:rsidRDefault="00595238" w:rsidP="00595238">
      <w:pPr>
        <w:rPr>
          <w:sz w:val="16"/>
        </w:rPr>
      </w:pPr>
      <w:r w:rsidRPr="00EF7EB9">
        <w:rPr>
          <w:rStyle w:val="StyleUnderline"/>
        </w:rPr>
        <w:t xml:space="preserve">One would think that the lesson from history would be caution on behalf of experts and forecasters. But in many circles today, we hear much the same thing as we did before. Elon </w:t>
      </w:r>
      <w:r w:rsidRPr="00EF7EB9">
        <w:rPr>
          <w:rStyle w:val="Emphasis"/>
        </w:rPr>
        <w:t>Musk</w:t>
      </w:r>
      <w:r w:rsidRPr="00EF7EB9">
        <w:rPr>
          <w:rStyle w:val="StyleUnderline"/>
        </w:rPr>
        <w:t xml:space="preserve"> tells us in </w:t>
      </w:r>
      <w:r w:rsidRPr="00EF7EB9">
        <w:rPr>
          <w:rStyle w:val="Emphasis"/>
        </w:rPr>
        <w:t>2022</w:t>
      </w:r>
      <w:r w:rsidRPr="00EF7EB9">
        <w:rPr>
          <w:sz w:val="16"/>
        </w:rPr>
        <w:t xml:space="preserve"> </w:t>
      </w:r>
      <w:r w:rsidRPr="00EF7EB9">
        <w:rPr>
          <w:rStyle w:val="StyleUnderline"/>
        </w:rPr>
        <w:t>that</w:t>
      </w:r>
      <w:r w:rsidRPr="00EF7EB9">
        <w:rPr>
          <w:sz w:val="16"/>
        </w:rPr>
        <w:t>:</w:t>
      </w:r>
    </w:p>
    <w:p w14:paraId="429F24BB" w14:textId="77777777" w:rsidR="00595238" w:rsidRPr="00EF7EB9" w:rsidRDefault="00595238" w:rsidP="00595238">
      <w:pPr>
        <w:ind w:left="720"/>
        <w:rPr>
          <w:sz w:val="16"/>
        </w:rPr>
      </w:pPr>
      <w:r w:rsidRPr="00EF7EB9">
        <w:rPr>
          <w:rStyle w:val="Emphasis"/>
        </w:rPr>
        <w:t>2029</w:t>
      </w:r>
      <w:r w:rsidRPr="00EF7EB9">
        <w:rPr>
          <w:sz w:val="16"/>
        </w:rPr>
        <w:t xml:space="preserve"> </w:t>
      </w:r>
      <w:r w:rsidRPr="00EF7EB9">
        <w:rPr>
          <w:rStyle w:val="StyleUnderline"/>
        </w:rPr>
        <w:t>feels</w:t>
      </w:r>
      <w:r w:rsidRPr="00EF7EB9">
        <w:rPr>
          <w:sz w:val="16"/>
        </w:rPr>
        <w:t xml:space="preserve"> like a </w:t>
      </w:r>
      <w:r w:rsidRPr="00EF7EB9">
        <w:rPr>
          <w:rStyle w:val="Emphasis"/>
        </w:rPr>
        <w:t>pivotal</w:t>
      </w:r>
      <w:r w:rsidRPr="00EF7EB9">
        <w:rPr>
          <w:sz w:val="16"/>
        </w:rPr>
        <w:t xml:space="preserve"> year. I’d be surprised if we don’t have AGI by then.</w:t>
      </w:r>
    </w:p>
    <w:p w14:paraId="6E50FEC9" w14:textId="77777777" w:rsidR="00595238" w:rsidRPr="00EF7EB9" w:rsidRDefault="00595238" w:rsidP="00595238">
      <w:pPr>
        <w:rPr>
          <w:sz w:val="16"/>
        </w:rPr>
      </w:pPr>
      <w:r w:rsidRPr="00EF7EB9">
        <w:rPr>
          <w:sz w:val="16"/>
        </w:rPr>
        <w:t xml:space="preserve">and Ray </w:t>
      </w:r>
      <w:r w:rsidRPr="00EF7EB9">
        <w:rPr>
          <w:rStyle w:val="Emphasis"/>
        </w:rPr>
        <w:t>Kurzweil</w:t>
      </w:r>
      <w:r w:rsidRPr="00EF7EB9">
        <w:rPr>
          <w:sz w:val="16"/>
        </w:rPr>
        <w:t xml:space="preserve"> </w:t>
      </w:r>
      <w:r w:rsidRPr="00EF7EB9">
        <w:rPr>
          <w:rStyle w:val="StyleUnderline"/>
        </w:rPr>
        <w:t>makes a similar prediction by 2029</w:t>
      </w:r>
      <w:r w:rsidRPr="00EF7EB9">
        <w:rPr>
          <w:sz w:val="16"/>
        </w:rPr>
        <w:t>.</w:t>
      </w:r>
    </w:p>
    <w:p w14:paraId="344B5197" w14:textId="77777777" w:rsidR="00595238" w:rsidRPr="00EF7EB9" w:rsidRDefault="00595238" w:rsidP="00595238">
      <w:pPr>
        <w:rPr>
          <w:sz w:val="16"/>
        </w:rPr>
      </w:pPr>
      <w:r w:rsidRPr="00EF7EB9">
        <w:rPr>
          <w:rStyle w:val="StyleUnderline"/>
        </w:rPr>
        <w:t xml:space="preserve">Looking at these predictions, one cannot help but wonder if </w:t>
      </w:r>
      <w:r w:rsidRPr="00057791">
        <w:rPr>
          <w:rStyle w:val="StyleUnderline"/>
          <w:highlight w:val="cyan"/>
        </w:rPr>
        <w:t>we</w:t>
      </w:r>
      <w:r w:rsidRPr="00EF7EB9">
        <w:rPr>
          <w:rStyle w:val="StyleUnderline"/>
        </w:rPr>
        <w:t xml:space="preserve"> have </w:t>
      </w:r>
      <w:r w:rsidRPr="00057791">
        <w:rPr>
          <w:rStyle w:val="Emphasis"/>
          <w:highlight w:val="cyan"/>
        </w:rPr>
        <w:t>fail</w:t>
      </w:r>
      <w:r w:rsidRPr="00EF7EB9">
        <w:rPr>
          <w:rStyle w:val="Emphasis"/>
        </w:rPr>
        <w:t xml:space="preserve">ed </w:t>
      </w:r>
      <w:r w:rsidRPr="00057791">
        <w:rPr>
          <w:rStyle w:val="Emphasis"/>
          <w:highlight w:val="cyan"/>
        </w:rPr>
        <w:t>to learn from</w:t>
      </w:r>
      <w:r w:rsidRPr="00EF7EB9">
        <w:rPr>
          <w:rStyle w:val="Emphasis"/>
        </w:rPr>
        <w:t xml:space="preserve"> a </w:t>
      </w:r>
      <w:r w:rsidRPr="00057791">
        <w:rPr>
          <w:rStyle w:val="Emphasis"/>
          <w:highlight w:val="cyan"/>
        </w:rPr>
        <w:t>history of overconfidence about AI</w:t>
      </w:r>
      <w:r w:rsidRPr="00EF7EB9">
        <w:rPr>
          <w:rStyle w:val="Emphasis"/>
        </w:rPr>
        <w:t xml:space="preserve"> timelines</w:t>
      </w:r>
      <w:r w:rsidRPr="00EF7EB9">
        <w:rPr>
          <w:sz w:val="16"/>
        </w:rPr>
        <w:t xml:space="preserve">. </w:t>
      </w:r>
      <w:r w:rsidRPr="00EF7EB9">
        <w:rPr>
          <w:rStyle w:val="StyleUnderline"/>
        </w:rPr>
        <w:t>There is no denying that impressive progress has been made, and will continue to be made</w:t>
      </w:r>
      <w:r w:rsidRPr="00EF7EB9">
        <w:rPr>
          <w:sz w:val="16"/>
        </w:rPr>
        <w:t>, in the field of artificial intelligence, but we must not be too hasty to project the most extreme scenarios. Here I am tempted to agree with Rodney Brooks, writing for the MIT Technology Review:</w:t>
      </w:r>
    </w:p>
    <w:p w14:paraId="4885EF56" w14:textId="77777777" w:rsidR="00595238" w:rsidRPr="00EF7EB9" w:rsidRDefault="00595238" w:rsidP="00595238">
      <w:pPr>
        <w:ind w:left="720"/>
        <w:rPr>
          <w:sz w:val="16"/>
        </w:rPr>
      </w:pPr>
      <w:r w:rsidRPr="00057791">
        <w:rPr>
          <w:rStyle w:val="StyleUnderline"/>
          <w:highlight w:val="cyan"/>
        </w:rPr>
        <w:t xml:space="preserve">AI has been </w:t>
      </w:r>
      <w:r w:rsidRPr="00057791">
        <w:rPr>
          <w:rStyle w:val="Emphasis"/>
          <w:highlight w:val="cyan"/>
        </w:rPr>
        <w:t>overestimated again and again</w:t>
      </w:r>
      <w:r w:rsidRPr="00EF7EB9">
        <w:rPr>
          <w:rStyle w:val="Emphasis"/>
        </w:rPr>
        <w:t>, in the 1960s, in the 1980s, and I believe again now</w:t>
      </w:r>
      <w:r w:rsidRPr="00EF7EB9">
        <w:rPr>
          <w:sz w:val="16"/>
        </w:rPr>
        <w:t>.</w:t>
      </w:r>
    </w:p>
    <w:p w14:paraId="553B9C25" w14:textId="77777777" w:rsidR="00595238" w:rsidRPr="00EF7EB9" w:rsidRDefault="00595238" w:rsidP="00595238">
      <w:pPr>
        <w:rPr>
          <w:sz w:val="16"/>
        </w:rPr>
      </w:pPr>
      <w:r w:rsidRPr="00EF7EB9">
        <w:rPr>
          <w:sz w:val="16"/>
        </w:rPr>
        <w:t xml:space="preserve">On timelines, some effective altruists are thankfully more modest than Musk and Kurzweil. For example, </w:t>
      </w:r>
      <w:proofErr w:type="spellStart"/>
      <w:r w:rsidRPr="00EF7EB9">
        <w:rPr>
          <w:sz w:val="16"/>
        </w:rPr>
        <w:t>Carlsmith</w:t>
      </w:r>
      <w:proofErr w:type="spellEnd"/>
      <w:r w:rsidRPr="00EF7EB9">
        <w:rPr>
          <w:sz w:val="16"/>
        </w:rPr>
        <w:t xml:space="preserve"> projects a 65% chance of APS systems becoming possible and financially feasible by 2070, although I suspect this chance would increase with </w:t>
      </w:r>
      <w:proofErr w:type="spellStart"/>
      <w:r w:rsidRPr="00EF7EB9">
        <w:rPr>
          <w:sz w:val="16"/>
        </w:rPr>
        <w:t>Carlsmith’s</w:t>
      </w:r>
      <w:proofErr w:type="spellEnd"/>
      <w:r w:rsidRPr="00EF7EB9">
        <w:rPr>
          <w:sz w:val="16"/>
        </w:rPr>
        <w:t xml:space="preserve"> recent confidence update.</w:t>
      </w:r>
    </w:p>
    <w:p w14:paraId="6AE2127A" w14:textId="77777777" w:rsidR="00595238" w:rsidRPr="00EF7EB9" w:rsidRDefault="00595238" w:rsidP="00595238">
      <w:pPr>
        <w:rPr>
          <w:sz w:val="16"/>
        </w:rPr>
      </w:pPr>
      <w:r w:rsidRPr="00EF7EB9">
        <w:rPr>
          <w:sz w:val="16"/>
        </w:rPr>
        <w:t xml:space="preserve">Given the history of failed predictions on this subject, one would expect </w:t>
      </w:r>
      <w:proofErr w:type="spellStart"/>
      <w:r w:rsidRPr="00EF7EB9">
        <w:rPr>
          <w:sz w:val="16"/>
        </w:rPr>
        <w:t>Carlsmith</w:t>
      </w:r>
      <w:proofErr w:type="spellEnd"/>
      <w:r w:rsidRPr="00EF7EB9">
        <w:rPr>
          <w:sz w:val="16"/>
        </w:rPr>
        <w:t xml:space="preserve"> to present a detailed body of independent evidence in support of his predictions. What </w:t>
      </w:r>
      <w:proofErr w:type="spellStart"/>
      <w:r w:rsidRPr="00EF7EB9">
        <w:rPr>
          <w:sz w:val="16"/>
        </w:rPr>
        <w:t>Carlsmith</w:t>
      </w:r>
      <w:proofErr w:type="spellEnd"/>
      <w:r w:rsidRPr="00EF7EB9">
        <w:rPr>
          <w:sz w:val="16"/>
        </w:rPr>
        <w:t xml:space="preserve"> gives us is something less than this. Here is the entirety of </w:t>
      </w:r>
      <w:proofErr w:type="spellStart"/>
      <w:r w:rsidRPr="00EF7EB9">
        <w:rPr>
          <w:rStyle w:val="Emphasis"/>
        </w:rPr>
        <w:t>Carlsmith’s</w:t>
      </w:r>
      <w:proofErr w:type="spellEnd"/>
      <w:r w:rsidRPr="00EF7EB9">
        <w:rPr>
          <w:sz w:val="16"/>
        </w:rPr>
        <w:t xml:space="preserve"> </w:t>
      </w:r>
      <w:r w:rsidRPr="00EF7EB9">
        <w:rPr>
          <w:rStyle w:val="StyleUnderline"/>
        </w:rPr>
        <w:t xml:space="preserve">discussion of the likelihood of APS systems being possible and feasible by </w:t>
      </w:r>
      <w:r w:rsidRPr="00EF7EB9">
        <w:rPr>
          <w:rStyle w:val="Emphasis"/>
        </w:rPr>
        <w:t>2070</w:t>
      </w:r>
      <w:r w:rsidRPr="00EF7EB9">
        <w:rPr>
          <w:sz w:val="16"/>
        </w:rPr>
        <w:t>:</w:t>
      </w:r>
    </w:p>
    <w:p w14:paraId="7DEBC6C1" w14:textId="77777777" w:rsidR="00595238" w:rsidRPr="00EF7EB9" w:rsidRDefault="00595238" w:rsidP="00595238">
      <w:pPr>
        <w:ind w:left="720"/>
        <w:rPr>
          <w:sz w:val="16"/>
        </w:rPr>
      </w:pPr>
      <w:r w:rsidRPr="00EF7EB9">
        <w:rPr>
          <w:sz w:val="16"/>
        </w:rPr>
        <w:t xml:space="preserve">My own views on this topic </w:t>
      </w:r>
      <w:r w:rsidRPr="00EF7EB9">
        <w:rPr>
          <w:rStyle w:val="StyleUnderline"/>
        </w:rPr>
        <w:t xml:space="preserve">emerge in part from a set of investigations that </w:t>
      </w:r>
      <w:r w:rsidRPr="00EF7EB9">
        <w:rPr>
          <w:rStyle w:val="Emphasis"/>
        </w:rPr>
        <w:t>Open Philanthropy</w:t>
      </w:r>
      <w:r w:rsidRPr="00EF7EB9">
        <w:rPr>
          <w:sz w:val="16"/>
        </w:rPr>
        <w:t xml:space="preserve"> </w:t>
      </w:r>
      <w:r w:rsidRPr="00EF7EB9">
        <w:rPr>
          <w:rStyle w:val="StyleUnderline"/>
        </w:rPr>
        <w:t>has been conducting</w:t>
      </w:r>
      <w:r w:rsidRPr="00EF7EB9">
        <w:rPr>
          <w:sz w:val="16"/>
        </w:rPr>
        <w:t xml:space="preserve"> (see, for example, </w:t>
      </w:r>
      <w:proofErr w:type="spellStart"/>
      <w:r w:rsidRPr="00EF7EB9">
        <w:rPr>
          <w:sz w:val="16"/>
        </w:rPr>
        <w:t>Cotra</w:t>
      </w:r>
      <w:proofErr w:type="spellEnd"/>
      <w:r w:rsidRPr="00EF7EB9">
        <w:rPr>
          <w:sz w:val="16"/>
        </w:rPr>
        <w:t xml:space="preserve"> (2020), </w:t>
      </w:r>
      <w:proofErr w:type="spellStart"/>
      <w:r w:rsidRPr="00EF7EB9">
        <w:rPr>
          <w:sz w:val="16"/>
        </w:rPr>
        <w:t>Roodman</w:t>
      </w:r>
      <w:proofErr w:type="spellEnd"/>
      <w:r w:rsidRPr="00EF7EB9">
        <w:rPr>
          <w:sz w:val="16"/>
        </w:rPr>
        <w:t xml:space="preserve"> (2020), and Davidson (2021), which I encourage interested readers to investigate. I’ll add, though, a few quick data points.</w:t>
      </w:r>
    </w:p>
    <w:p w14:paraId="5934E4A8" w14:textId="77777777" w:rsidR="00595238" w:rsidRPr="00EF7EB9" w:rsidRDefault="00595238" w:rsidP="00595238">
      <w:pPr>
        <w:ind w:left="1440"/>
        <w:rPr>
          <w:sz w:val="16"/>
        </w:rPr>
      </w:pPr>
      <w:proofErr w:type="spellStart"/>
      <w:r w:rsidRPr="00EF7EB9">
        <w:rPr>
          <w:sz w:val="16"/>
        </w:rPr>
        <w:t>Cotra’s</w:t>
      </w:r>
      <w:proofErr w:type="spellEnd"/>
      <w:r w:rsidRPr="00EF7EB9">
        <w:rPr>
          <w:sz w:val="16"/>
        </w:rPr>
        <w:t xml:space="preserve"> model, which anchors on the human brain and extrapolates from scaling trends in contemporary machine learning, put &gt;65% on the development of “transformative AI” systems by 2070 …</w:t>
      </w:r>
    </w:p>
    <w:p w14:paraId="5D34D553" w14:textId="77777777" w:rsidR="00595238" w:rsidRPr="00EF7EB9" w:rsidRDefault="00595238" w:rsidP="00595238">
      <w:pPr>
        <w:ind w:left="1440"/>
        <w:rPr>
          <w:sz w:val="16"/>
        </w:rPr>
      </w:pPr>
      <w:proofErr w:type="spellStart"/>
      <w:r w:rsidRPr="00EF7EB9">
        <w:rPr>
          <w:sz w:val="16"/>
        </w:rPr>
        <w:lastRenderedPageBreak/>
        <w:t>Metaculus</w:t>
      </w:r>
      <w:proofErr w:type="spellEnd"/>
      <w:r w:rsidRPr="00EF7EB9">
        <w:rPr>
          <w:sz w:val="16"/>
        </w:rPr>
        <w:t>, a public forecasting platform, puts a median of 54% on “human-machine intelligent parity by 2040 “and a median of 2038 for the “date the first AGI is publicly known” (as of mid-April 2021) …</w:t>
      </w:r>
    </w:p>
    <w:p w14:paraId="4EE8B841" w14:textId="77777777" w:rsidR="00595238" w:rsidRPr="00EF7EB9" w:rsidRDefault="00595238" w:rsidP="00595238">
      <w:pPr>
        <w:ind w:left="1440"/>
        <w:rPr>
          <w:sz w:val="16"/>
        </w:rPr>
      </w:pPr>
      <w:r w:rsidRPr="00EF7EB9">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50F16D0E" w14:textId="77777777" w:rsidR="00595238" w:rsidRPr="00EF7EB9" w:rsidRDefault="00595238" w:rsidP="00595238">
      <w:pPr>
        <w:ind w:left="720"/>
        <w:rPr>
          <w:sz w:val="16"/>
        </w:rPr>
      </w:pPr>
      <w:r w:rsidRPr="00EF7EB9">
        <w:rPr>
          <w:sz w:val="16"/>
        </w:rPr>
        <w:t xml:space="preserve">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w:t>
      </w:r>
      <w:proofErr w:type="gramStart"/>
      <w:r w:rsidRPr="00EF7EB9">
        <w:rPr>
          <w:sz w:val="16"/>
        </w:rPr>
        <w:t>low, or</w:t>
      </w:r>
      <w:proofErr w:type="gramEnd"/>
      <w:r w:rsidRPr="00EF7EB9">
        <w:rPr>
          <w:sz w:val="16"/>
        </w:rPr>
        <w:t xml:space="preserve"> treating it that way implicitly).</w:t>
      </w:r>
    </w:p>
    <w:p w14:paraId="58F18AF3" w14:textId="77777777" w:rsidR="00595238" w:rsidRPr="00EF7EB9" w:rsidRDefault="00595238" w:rsidP="00595238">
      <w:pPr>
        <w:rPr>
          <w:sz w:val="16"/>
        </w:rPr>
      </w:pPr>
      <w:proofErr w:type="spellStart"/>
      <w:r w:rsidRPr="00EF7EB9">
        <w:rPr>
          <w:sz w:val="16"/>
        </w:rPr>
        <w:t>Carlsmith’s</w:t>
      </w:r>
      <w:proofErr w:type="spellEnd"/>
      <w:r w:rsidRPr="00EF7EB9">
        <w:rPr>
          <w:sz w:val="16"/>
        </w:rPr>
        <w:t xml:space="preserve"> concession to the possibility of lowering his forecast at the end of this discussion is welcome. Otherwise, </w:t>
      </w:r>
      <w:r w:rsidRPr="00EF7EB9">
        <w:rPr>
          <w:rStyle w:val="StyleUnderline"/>
        </w:rPr>
        <w:t>this discussion raises</w:t>
      </w:r>
      <w:r w:rsidRPr="00EF7EB9">
        <w:rPr>
          <w:sz w:val="16"/>
        </w:rPr>
        <w:t xml:space="preserve"> many if not </w:t>
      </w:r>
      <w:r w:rsidRPr="00EF7EB9">
        <w:rPr>
          <w:rStyle w:val="Emphasis"/>
        </w:rPr>
        <w:t>most</w:t>
      </w:r>
      <w:r w:rsidRPr="00EF7EB9">
        <w:rPr>
          <w:sz w:val="16"/>
        </w:rPr>
        <w:t xml:space="preserve"> </w:t>
      </w:r>
      <w:r w:rsidRPr="00EF7EB9">
        <w:rPr>
          <w:rStyle w:val="StyleUnderline"/>
        </w:rPr>
        <w:t xml:space="preserve">of the </w:t>
      </w:r>
      <w:r w:rsidRPr="00EF7EB9">
        <w:rPr>
          <w:rStyle w:val="Emphasis"/>
        </w:rPr>
        <w:t>methodological worries</w:t>
      </w:r>
      <w:r w:rsidRPr="00EF7EB9">
        <w:rPr>
          <w:sz w:val="16"/>
        </w:rPr>
        <w:t xml:space="preserve"> </w:t>
      </w:r>
      <w:r w:rsidRPr="00EF7EB9">
        <w:rPr>
          <w:rStyle w:val="StyleUnderline"/>
        </w:rPr>
        <w:t>discussed</w:t>
      </w:r>
      <w:r w:rsidRPr="00EF7EB9">
        <w:rPr>
          <w:sz w:val="16"/>
        </w:rPr>
        <w:t xml:space="preserve"> </w:t>
      </w:r>
      <w:r w:rsidRPr="00EF7EB9">
        <w:rPr>
          <w:rStyle w:val="StyleUnderline"/>
        </w:rPr>
        <w:t>in</w:t>
      </w:r>
      <w:r w:rsidRPr="00EF7EB9">
        <w:rPr>
          <w:sz w:val="16"/>
        </w:rPr>
        <w:t xml:space="preserve"> Part 6 of </w:t>
      </w:r>
      <w:r w:rsidRPr="00EF7EB9">
        <w:rPr>
          <w:rStyle w:val="StyleUnderline"/>
        </w:rPr>
        <w:t>this series</w:t>
      </w:r>
      <w:r w:rsidRPr="00EF7EB9">
        <w:rPr>
          <w:sz w:val="16"/>
        </w:rPr>
        <w:t>.</w:t>
      </w:r>
    </w:p>
    <w:p w14:paraId="456C7673" w14:textId="77777777" w:rsidR="00595238" w:rsidRPr="00EF7EB9" w:rsidRDefault="00595238" w:rsidP="00595238">
      <w:pPr>
        <w:ind w:left="720"/>
        <w:rPr>
          <w:sz w:val="16"/>
        </w:rPr>
      </w:pPr>
      <w:r w:rsidRPr="00EF7EB9">
        <w:rPr>
          <w:rStyle w:val="StyleUnderline"/>
        </w:rPr>
        <w:t xml:space="preserve">It asks us to </w:t>
      </w:r>
      <w:r w:rsidRPr="00057791">
        <w:rPr>
          <w:rStyle w:val="StyleUnderline"/>
          <w:highlight w:val="cyan"/>
        </w:rPr>
        <w:t>defer</w:t>
      </w:r>
      <w:r w:rsidRPr="00EF7EB9">
        <w:rPr>
          <w:rStyle w:val="StyleUnderline"/>
        </w:rPr>
        <w:t xml:space="preserve"> our </w:t>
      </w:r>
      <w:r w:rsidRPr="00057791">
        <w:rPr>
          <w:rStyle w:val="StyleUnderline"/>
          <w:highlight w:val="cyan"/>
        </w:rPr>
        <w:t>opinions to</w:t>
      </w:r>
      <w:r w:rsidRPr="00EF7EB9">
        <w:rPr>
          <w:rStyle w:val="StyleUnderline"/>
        </w:rPr>
        <w:t xml:space="preserve"> an </w:t>
      </w:r>
      <w:r w:rsidRPr="00057791">
        <w:rPr>
          <w:rStyle w:val="Emphasis"/>
          <w:highlight w:val="cyan"/>
        </w:rPr>
        <w:t>assemblage of unpublished writings</w:t>
      </w:r>
      <w:r w:rsidRPr="00057791">
        <w:rPr>
          <w:sz w:val="16"/>
          <w:highlight w:val="cyan"/>
        </w:rPr>
        <w:t xml:space="preserve"> </w:t>
      </w:r>
      <w:r w:rsidRPr="00057791">
        <w:rPr>
          <w:rStyle w:val="StyleUnderline"/>
          <w:highlight w:val="cyan"/>
        </w:rPr>
        <w:t xml:space="preserve">that </w:t>
      </w:r>
      <w:r w:rsidRPr="00057791">
        <w:rPr>
          <w:rStyle w:val="Emphasis"/>
          <w:highlight w:val="cyan"/>
        </w:rPr>
        <w:t>do not deserve the title of</w:t>
      </w:r>
      <w:r w:rsidRPr="00EF7EB9">
        <w:rPr>
          <w:rStyle w:val="Emphasis"/>
        </w:rPr>
        <w:t xml:space="preserve"> a </w:t>
      </w:r>
      <w:r w:rsidRPr="00057791">
        <w:rPr>
          <w:rStyle w:val="Emphasis"/>
          <w:highlight w:val="cyan"/>
        </w:rPr>
        <w:t>scholarly</w:t>
      </w:r>
      <w:r w:rsidRPr="00EF7EB9">
        <w:rPr>
          <w:rStyle w:val="Emphasis"/>
        </w:rPr>
        <w:t xml:space="preserve"> literature</w:t>
      </w:r>
      <w:r w:rsidRPr="00EF7EB9">
        <w:rPr>
          <w:sz w:val="16"/>
        </w:rPr>
        <w:t xml:space="preserve">: </w:t>
      </w:r>
      <w:proofErr w:type="spellStart"/>
      <w:r w:rsidRPr="00EF7EB9">
        <w:rPr>
          <w:sz w:val="16"/>
        </w:rPr>
        <w:t>Cotra</w:t>
      </w:r>
      <w:proofErr w:type="spellEnd"/>
      <w:r w:rsidRPr="00EF7EB9">
        <w:rPr>
          <w:sz w:val="16"/>
        </w:rPr>
        <w:t xml:space="preserve"> (2020), </w:t>
      </w:r>
      <w:proofErr w:type="spellStart"/>
      <w:r w:rsidRPr="00EF7EB9">
        <w:rPr>
          <w:sz w:val="16"/>
        </w:rPr>
        <w:t>Roodman</w:t>
      </w:r>
      <w:proofErr w:type="spellEnd"/>
      <w:r w:rsidRPr="00EF7EB9">
        <w:rPr>
          <w:sz w:val="16"/>
        </w:rPr>
        <w:t xml:space="preserve"> (2020), Davidson (2021), and Grace et al. (2016), together with </w:t>
      </w:r>
      <w:proofErr w:type="spellStart"/>
      <w:r w:rsidRPr="00EF7EB9">
        <w:rPr>
          <w:sz w:val="16"/>
        </w:rPr>
        <w:t>Metaculus</w:t>
      </w:r>
      <w:proofErr w:type="spellEnd"/>
      <w:r w:rsidRPr="00EF7EB9">
        <w:rPr>
          <w:sz w:val="16"/>
        </w:rPr>
        <w:t xml:space="preserve"> forecasts.</w:t>
      </w:r>
    </w:p>
    <w:p w14:paraId="6D090260" w14:textId="77777777" w:rsidR="00595238" w:rsidRPr="00EF7EB9" w:rsidRDefault="00595238" w:rsidP="00595238">
      <w:pPr>
        <w:ind w:left="720"/>
        <w:rPr>
          <w:sz w:val="16"/>
        </w:rPr>
      </w:pPr>
      <w:r w:rsidRPr="00EF7EB9">
        <w:rPr>
          <w:rStyle w:val="StyleUnderline"/>
        </w:rPr>
        <w:t xml:space="preserve">3 out of 4 of these writings were published by the </w:t>
      </w:r>
      <w:r w:rsidRPr="00EF7EB9">
        <w:rPr>
          <w:rStyle w:val="Emphasis"/>
        </w:rPr>
        <w:t>same foundation</w:t>
      </w:r>
      <w:r w:rsidRPr="00EF7EB9">
        <w:rPr>
          <w:sz w:val="16"/>
        </w:rPr>
        <w:t xml:space="preserve"> (Open Philanthropy) </w:t>
      </w:r>
      <w:r w:rsidRPr="00EF7EB9">
        <w:rPr>
          <w:rStyle w:val="StyleUnderline"/>
        </w:rPr>
        <w:t>which</w:t>
      </w:r>
      <w:r w:rsidRPr="00EF7EB9">
        <w:rPr>
          <w:sz w:val="16"/>
        </w:rPr>
        <w:t xml:space="preserve"> </w:t>
      </w:r>
      <w:r w:rsidRPr="00EF7EB9">
        <w:rPr>
          <w:rStyle w:val="Emphasis"/>
        </w:rPr>
        <w:t xml:space="preserve">published </w:t>
      </w:r>
      <w:proofErr w:type="spellStart"/>
      <w:r w:rsidRPr="00EF7EB9">
        <w:rPr>
          <w:rStyle w:val="Emphasis"/>
        </w:rPr>
        <w:t>Carlsmith’s</w:t>
      </w:r>
      <w:proofErr w:type="spellEnd"/>
      <w:r w:rsidRPr="00EF7EB9">
        <w:rPr>
          <w:rStyle w:val="Emphasis"/>
        </w:rPr>
        <w:t xml:space="preserve"> report</w:t>
      </w:r>
      <w:r w:rsidRPr="00EF7EB9">
        <w:rPr>
          <w:sz w:val="16"/>
        </w:rPr>
        <w:t xml:space="preserve">, </w:t>
      </w:r>
      <w:r w:rsidRPr="00EF7EB9">
        <w:rPr>
          <w:rStyle w:val="StyleUnderline"/>
        </w:rPr>
        <w:t>and</w:t>
      </w:r>
      <w:r w:rsidRPr="00EF7EB9">
        <w:rPr>
          <w:sz w:val="16"/>
        </w:rPr>
        <w:t xml:space="preserve"> the last </w:t>
      </w:r>
      <w:r w:rsidRPr="00EF7EB9">
        <w:rPr>
          <w:rStyle w:val="StyleUnderline"/>
        </w:rPr>
        <w:t xml:space="preserve">is from an </w:t>
      </w:r>
      <w:r w:rsidRPr="00EF7EB9">
        <w:rPr>
          <w:rStyle w:val="Emphasis"/>
        </w:rPr>
        <w:t>organization</w:t>
      </w:r>
      <w:r w:rsidRPr="00EF7EB9">
        <w:rPr>
          <w:sz w:val="16"/>
        </w:rPr>
        <w:t xml:space="preserve"> (AI Impacts) that has been </w:t>
      </w:r>
      <w:r w:rsidRPr="00EF7EB9">
        <w:rPr>
          <w:rStyle w:val="Emphasis"/>
        </w:rPr>
        <w:t>heavily supported</w:t>
      </w:r>
      <w:r w:rsidRPr="00EF7EB9">
        <w:rPr>
          <w:sz w:val="16"/>
        </w:rPr>
        <w:t xml:space="preserve"> </w:t>
      </w:r>
      <w:r w:rsidRPr="00EF7EB9">
        <w:rPr>
          <w:rStyle w:val="StyleUnderline"/>
        </w:rPr>
        <w:t>by Open Philanthropy</w:t>
      </w:r>
      <w:r w:rsidRPr="00EF7EB9">
        <w:rPr>
          <w:sz w:val="16"/>
        </w:rPr>
        <w:t>.</w:t>
      </w:r>
    </w:p>
    <w:p w14:paraId="0DAD0C99" w14:textId="77777777" w:rsidR="00595238" w:rsidRPr="00EF7EB9" w:rsidRDefault="00595238" w:rsidP="00595238">
      <w:pPr>
        <w:ind w:left="720"/>
        <w:rPr>
          <w:rStyle w:val="Emphasis"/>
        </w:rPr>
      </w:pPr>
      <w:r w:rsidRPr="00EF7EB9">
        <w:rPr>
          <w:rStyle w:val="StyleUnderline"/>
        </w:rPr>
        <w:t xml:space="preserve">Only one of these pieces has been published in a </w:t>
      </w:r>
      <w:r w:rsidRPr="00EF7EB9">
        <w:rPr>
          <w:rStyle w:val="Emphasis"/>
        </w:rPr>
        <w:t>scholarly journal</w:t>
      </w:r>
      <w:r w:rsidRPr="00EF7EB9">
        <w:rPr>
          <w:rStyle w:val="StyleUnderline"/>
        </w:rPr>
        <w:t xml:space="preserve">, and there is no evidence that the </w:t>
      </w:r>
      <w:r w:rsidRPr="00EF7EB9">
        <w:rPr>
          <w:rStyle w:val="Emphasis"/>
        </w:rPr>
        <w:t>others</w:t>
      </w:r>
      <w:r w:rsidRPr="00EF7EB9">
        <w:rPr>
          <w:rStyle w:val="StyleUnderline"/>
        </w:rPr>
        <w:t xml:space="preserve"> will </w:t>
      </w:r>
      <w:r w:rsidRPr="00EF7EB9">
        <w:rPr>
          <w:rStyle w:val="Emphasis"/>
        </w:rPr>
        <w:t>ever be submitted for publication.</w:t>
      </w:r>
    </w:p>
    <w:p w14:paraId="42C8F677" w14:textId="77777777" w:rsidR="00595238" w:rsidRPr="00EF7EB9" w:rsidRDefault="00595238" w:rsidP="00595238">
      <w:pPr>
        <w:ind w:left="720"/>
        <w:rPr>
          <w:sz w:val="16"/>
        </w:rPr>
      </w:pPr>
      <w:r w:rsidRPr="00EF7EB9">
        <w:rPr>
          <w:rStyle w:val="StyleUnderline"/>
        </w:rPr>
        <w:t xml:space="preserve">The </w:t>
      </w:r>
      <w:r w:rsidRPr="00490010">
        <w:rPr>
          <w:rStyle w:val="StyleUnderline"/>
          <w:highlight w:val="cyan"/>
        </w:rPr>
        <w:t>authors</w:t>
      </w:r>
      <w:r w:rsidRPr="00EF7EB9">
        <w:rPr>
          <w:rStyle w:val="StyleUnderline"/>
        </w:rPr>
        <w:t xml:space="preserve"> of</w:t>
      </w:r>
      <w:r w:rsidRPr="00EF7EB9">
        <w:rPr>
          <w:sz w:val="16"/>
        </w:rPr>
        <w:t xml:space="preserve"> </w:t>
      </w:r>
      <w:r w:rsidRPr="00490010">
        <w:rPr>
          <w:rStyle w:val="Emphasis"/>
          <w:highlight w:val="cyan"/>
        </w:rPr>
        <w:t>all</w:t>
      </w:r>
      <w:r w:rsidRPr="00EF7EB9">
        <w:rPr>
          <w:sz w:val="16"/>
        </w:rPr>
        <w:t xml:space="preserve"> but Grace et al. (2016) </w:t>
      </w:r>
      <w:r w:rsidRPr="00490010">
        <w:rPr>
          <w:rStyle w:val="StyleUnderline"/>
          <w:highlight w:val="cyan"/>
        </w:rPr>
        <w:t>lack</w:t>
      </w:r>
      <w:r w:rsidRPr="00490010">
        <w:rPr>
          <w:sz w:val="16"/>
          <w:highlight w:val="cyan"/>
        </w:rPr>
        <w:t xml:space="preserve"> </w:t>
      </w:r>
      <w:r w:rsidRPr="00490010">
        <w:rPr>
          <w:rStyle w:val="Emphasis"/>
          <w:highlight w:val="cyan"/>
        </w:rPr>
        <w:t>terminal degrees in any</w:t>
      </w:r>
      <w:r w:rsidRPr="00EF7EB9">
        <w:rPr>
          <w:rStyle w:val="Emphasis"/>
        </w:rPr>
        <w:t xml:space="preserve"> field, let alone a </w:t>
      </w:r>
      <w:r w:rsidRPr="00490010">
        <w:rPr>
          <w:rStyle w:val="Emphasis"/>
          <w:highlight w:val="cyan"/>
        </w:rPr>
        <w:t>relevant field</w:t>
      </w:r>
      <w:r w:rsidRPr="00EF7EB9">
        <w:rPr>
          <w:sz w:val="16"/>
        </w:rPr>
        <w:t>.</w:t>
      </w:r>
    </w:p>
    <w:p w14:paraId="32A40581" w14:textId="77777777" w:rsidR="00595238" w:rsidRPr="00EF7EB9" w:rsidRDefault="00595238" w:rsidP="00595238">
      <w:pPr>
        <w:ind w:left="720"/>
        <w:rPr>
          <w:sz w:val="16"/>
        </w:rPr>
      </w:pPr>
      <w:r w:rsidRPr="00EF7EB9">
        <w:rPr>
          <w:rStyle w:val="StyleUnderline"/>
        </w:rPr>
        <w:t xml:space="preserve">We just saw that </w:t>
      </w:r>
      <w:proofErr w:type="spellStart"/>
      <w:r w:rsidRPr="00EF7EB9">
        <w:rPr>
          <w:rStyle w:val="Emphasis"/>
        </w:rPr>
        <w:t>Metaculus</w:t>
      </w:r>
      <w:proofErr w:type="spellEnd"/>
      <w:r w:rsidRPr="00EF7EB9">
        <w:rPr>
          <w:rStyle w:val="StyleUnderline"/>
        </w:rPr>
        <w:t xml:space="preserve"> predictions of AI questions </w:t>
      </w:r>
      <w:r w:rsidRPr="00EF7EB9">
        <w:rPr>
          <w:rStyle w:val="Emphasis"/>
        </w:rPr>
        <w:t>hover near chance-level</w:t>
      </w:r>
      <w:r w:rsidRPr="00EF7EB9">
        <w:rPr>
          <w:sz w:val="16"/>
        </w:rPr>
        <w:t>.</w:t>
      </w:r>
    </w:p>
    <w:p w14:paraId="5973EA46" w14:textId="77777777" w:rsidR="00595238" w:rsidRPr="00EF7EB9" w:rsidRDefault="00595238" w:rsidP="00595238">
      <w:pPr>
        <w:rPr>
          <w:rStyle w:val="StyleUnderline"/>
        </w:rPr>
      </w:pPr>
      <w:r w:rsidRPr="00EF7EB9">
        <w:rPr>
          <w:rStyle w:val="StyleUnderline"/>
        </w:rPr>
        <w:t xml:space="preserve">Given these methodological challenges, what we have been offered is </w:t>
      </w:r>
      <w:r w:rsidRPr="00490010">
        <w:rPr>
          <w:rStyle w:val="StyleUnderline"/>
          <w:highlight w:val="cyan"/>
        </w:rPr>
        <w:t xml:space="preserve">a </w:t>
      </w:r>
      <w:r w:rsidRPr="00490010">
        <w:rPr>
          <w:rStyle w:val="Emphasis"/>
          <w:highlight w:val="cyan"/>
        </w:rPr>
        <w:t>thin collection of reports</w:t>
      </w:r>
      <w:r w:rsidRPr="00490010">
        <w:rPr>
          <w:sz w:val="16"/>
          <w:highlight w:val="cyan"/>
        </w:rPr>
        <w:t xml:space="preserve"> </w:t>
      </w:r>
      <w:r w:rsidRPr="00490010">
        <w:rPr>
          <w:rStyle w:val="StyleUnderline"/>
          <w:highlight w:val="cyan"/>
        </w:rPr>
        <w:t>funded</w:t>
      </w:r>
      <w:r w:rsidRPr="00EF7EB9">
        <w:rPr>
          <w:rStyle w:val="StyleUnderline"/>
        </w:rPr>
        <w:t xml:space="preserve"> essentially </w:t>
      </w:r>
      <w:r w:rsidRPr="00490010">
        <w:rPr>
          <w:rStyle w:val="StyleUnderline"/>
          <w:highlight w:val="cyan"/>
        </w:rPr>
        <w:t xml:space="preserve">by the </w:t>
      </w:r>
      <w:r w:rsidRPr="00490010">
        <w:rPr>
          <w:rStyle w:val="Emphasis"/>
          <w:highlight w:val="cyan"/>
        </w:rPr>
        <w:t>same organization</w:t>
      </w:r>
      <w:r w:rsidRPr="00EF7EB9">
        <w:rPr>
          <w:rStyle w:val="Emphasis"/>
        </w:rPr>
        <w:t xml:space="preserve"> that commissioned the </w:t>
      </w:r>
      <w:proofErr w:type="spellStart"/>
      <w:r w:rsidRPr="00EF7EB9">
        <w:rPr>
          <w:rStyle w:val="Emphasis"/>
        </w:rPr>
        <w:t>Carlsmith</w:t>
      </w:r>
      <w:proofErr w:type="spellEnd"/>
      <w:r w:rsidRPr="00EF7EB9">
        <w:rPr>
          <w:rStyle w:val="Emphasis"/>
        </w:rPr>
        <w:t xml:space="preserve"> report</w:t>
      </w:r>
      <w:r w:rsidRPr="00EF7EB9">
        <w:rPr>
          <w:sz w:val="16"/>
        </w:rPr>
        <w:t xml:space="preserve">, </w:t>
      </w:r>
      <w:r w:rsidRPr="00490010">
        <w:rPr>
          <w:rStyle w:val="StyleUnderline"/>
          <w:highlight w:val="cyan"/>
        </w:rPr>
        <w:t>and</w:t>
      </w:r>
      <w:r w:rsidRPr="00EF7EB9">
        <w:rPr>
          <w:rStyle w:val="StyleUnderline"/>
        </w:rPr>
        <w:t xml:space="preserve"> largely </w:t>
      </w:r>
      <w:r w:rsidRPr="00490010">
        <w:rPr>
          <w:rStyle w:val="Emphasis"/>
          <w:highlight w:val="cyan"/>
        </w:rPr>
        <w:t>lacking</w:t>
      </w:r>
      <w:r w:rsidRPr="00EF7EB9">
        <w:rPr>
          <w:sz w:val="16"/>
        </w:rPr>
        <w:t xml:space="preserve"> the </w:t>
      </w:r>
      <w:r w:rsidRPr="00490010">
        <w:rPr>
          <w:rStyle w:val="Emphasis"/>
          <w:highlight w:val="cyan"/>
        </w:rPr>
        <w:t>credentials</w:t>
      </w:r>
      <w:r w:rsidRPr="00EF7EB9">
        <w:rPr>
          <w:sz w:val="16"/>
        </w:rPr>
        <w:t xml:space="preserve"> </w:t>
      </w:r>
      <w:r w:rsidRPr="00EF7EB9">
        <w:rPr>
          <w:rStyle w:val="StyleUnderline"/>
        </w:rPr>
        <w:t xml:space="preserve">to be </w:t>
      </w:r>
      <w:r w:rsidRPr="00EF7EB9">
        <w:rPr>
          <w:rStyle w:val="Emphasis"/>
        </w:rPr>
        <w:t>taken seriously</w:t>
      </w:r>
      <w:r w:rsidRPr="00EF7EB9">
        <w:rPr>
          <w:sz w:val="16"/>
        </w:rPr>
        <w:t xml:space="preserve"> by scholars. </w:t>
      </w:r>
      <w:r w:rsidRPr="00EF7EB9">
        <w:rPr>
          <w:rStyle w:val="StyleUnderline"/>
        </w:rPr>
        <w:t>These are supplemented with predictions that we have good reason to believe are hovering near chance-level.</w:t>
      </w:r>
    </w:p>
    <w:p w14:paraId="4EEF530D" w14:textId="77777777" w:rsidR="00595238" w:rsidRPr="003E239A" w:rsidRDefault="00595238" w:rsidP="00595238"/>
    <w:p w14:paraId="4E51E879" w14:textId="77777777" w:rsidR="00595238" w:rsidRPr="00001F64" w:rsidRDefault="00595238" w:rsidP="00595238">
      <w:pPr>
        <w:pStyle w:val="Heading4"/>
      </w:pPr>
      <w:r>
        <w:t>4. Can’t be existential. No rational existential scenario.</w:t>
      </w:r>
    </w:p>
    <w:p w14:paraId="37504020" w14:textId="77777777" w:rsidR="00595238" w:rsidRPr="00001F64" w:rsidRDefault="00595238" w:rsidP="00595238">
      <w:r w:rsidRPr="00001F64">
        <w:t xml:space="preserve">Michael J. D. </w:t>
      </w:r>
      <w:r w:rsidRPr="00001F64">
        <w:rPr>
          <w:rStyle w:val="Style13ptBold"/>
        </w:rPr>
        <w:t>Vermeer 25</w:t>
      </w:r>
      <w:r w:rsidRPr="00001F64">
        <w:t>. Senior physical scientist, technologist with experience in science and technology policy research in homeland security, criminal justice, the intelligence community, and the armed forces. “Could AI Really Kill Off Humans?” Rand. 5-9-2025. https://www.rand.org/pubs/commentary/2025/05/could-ai-really-kill-off-humans.html</w:t>
      </w:r>
    </w:p>
    <w:p w14:paraId="1CB8E11F" w14:textId="77777777" w:rsidR="00595238" w:rsidRPr="00001F64" w:rsidRDefault="00595238" w:rsidP="00595238">
      <w:pPr>
        <w:rPr>
          <w:sz w:val="16"/>
        </w:rPr>
      </w:pPr>
      <w:r w:rsidRPr="00001F64">
        <w:rPr>
          <w:sz w:val="16"/>
        </w:rPr>
        <w:t xml:space="preserve">There's a </w:t>
      </w:r>
      <w:r w:rsidRPr="00001F64">
        <w:rPr>
          <w:rStyle w:val="StyleUnderline"/>
        </w:rPr>
        <w:t xml:space="preserve">popular </w:t>
      </w:r>
      <w:r w:rsidRPr="00001F64">
        <w:rPr>
          <w:rStyle w:val="StyleUnderline"/>
          <w:highlight w:val="cyan"/>
        </w:rPr>
        <w:t>sci-fi cliché</w:t>
      </w:r>
      <w:r w:rsidRPr="00001F64">
        <w:rPr>
          <w:rStyle w:val="StyleUnderline"/>
        </w:rPr>
        <w:t xml:space="preserve"> that one </w:t>
      </w:r>
      <w:r w:rsidRPr="00001F64">
        <w:rPr>
          <w:rStyle w:val="Emphasis"/>
        </w:rPr>
        <w:t xml:space="preserve">day </w:t>
      </w:r>
      <w:r w:rsidRPr="00001F64">
        <w:rPr>
          <w:rStyle w:val="Emphasis"/>
          <w:highlight w:val="cyan"/>
        </w:rPr>
        <w:t>a</w:t>
      </w:r>
      <w:r w:rsidRPr="00001F64">
        <w:rPr>
          <w:rStyle w:val="Emphasis"/>
        </w:rPr>
        <w:t xml:space="preserve">rtificial </w:t>
      </w:r>
      <w:r w:rsidRPr="00001F64">
        <w:rPr>
          <w:rStyle w:val="Emphasis"/>
          <w:highlight w:val="cyan"/>
        </w:rPr>
        <w:t>i</w:t>
      </w:r>
      <w:r w:rsidRPr="00001F64">
        <w:rPr>
          <w:rStyle w:val="Emphasis"/>
        </w:rPr>
        <w:t>ntelligence</w:t>
      </w:r>
      <w:r w:rsidRPr="00001F64">
        <w:rPr>
          <w:rStyle w:val="StyleUnderline"/>
        </w:rPr>
        <w:t xml:space="preserve"> </w:t>
      </w:r>
      <w:r w:rsidRPr="00001F64">
        <w:rPr>
          <w:rStyle w:val="StyleUnderline"/>
          <w:highlight w:val="cyan"/>
        </w:rPr>
        <w:t>goes rogue</w:t>
      </w:r>
      <w:r w:rsidRPr="00001F64">
        <w:rPr>
          <w:rStyle w:val="StyleUnderline"/>
        </w:rPr>
        <w:t xml:space="preserve"> and </w:t>
      </w:r>
      <w:r w:rsidRPr="00001F64">
        <w:rPr>
          <w:rStyle w:val="Emphasis"/>
        </w:rPr>
        <w:t>kills every human</w:t>
      </w:r>
      <w:r w:rsidRPr="00001F64">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BA11F66" w14:textId="77777777" w:rsidR="00595238" w:rsidRPr="00001F64" w:rsidRDefault="00595238" w:rsidP="00595238">
      <w:pPr>
        <w:rPr>
          <w:sz w:val="16"/>
        </w:rPr>
      </w:pPr>
      <w:r w:rsidRPr="00001F64">
        <w:rPr>
          <w:sz w:val="16"/>
        </w:rPr>
        <w:t>Okay, guys.</w:t>
      </w:r>
    </w:p>
    <w:p w14:paraId="6F3E94A5" w14:textId="77777777" w:rsidR="00595238" w:rsidRPr="00001F64" w:rsidRDefault="00595238" w:rsidP="00595238">
      <w:pPr>
        <w:rPr>
          <w:sz w:val="16"/>
        </w:rPr>
      </w:pPr>
      <w:r w:rsidRPr="00001F64">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001F64">
        <w:rPr>
          <w:rStyle w:val="Emphasis"/>
          <w:highlight w:val="cyan"/>
        </w:rPr>
        <w:t>skeptical</w:t>
      </w:r>
      <w:r w:rsidRPr="00001F64">
        <w:rPr>
          <w:rStyle w:val="Emphasis"/>
        </w:rPr>
        <w:t xml:space="preserve"> </w:t>
      </w:r>
      <w:r w:rsidRPr="00001F64">
        <w:rPr>
          <w:rStyle w:val="StyleUnderline"/>
          <w:highlight w:val="cyan"/>
        </w:rPr>
        <w:t>about</w:t>
      </w:r>
      <w:r w:rsidRPr="00001F64">
        <w:rPr>
          <w:rStyle w:val="StyleUnderline"/>
        </w:rPr>
        <w:t xml:space="preserve"> AI's human </w:t>
      </w:r>
      <w:r w:rsidRPr="00001F64">
        <w:rPr>
          <w:rStyle w:val="Emphasis"/>
          <w:highlight w:val="cyan"/>
        </w:rPr>
        <w:t>extinction potential</w:t>
      </w:r>
      <w:r w:rsidRPr="00001F64">
        <w:rPr>
          <w:rStyle w:val="Emphasis"/>
        </w:rPr>
        <w:t>,</w:t>
      </w:r>
      <w:r w:rsidRPr="00001F64">
        <w:rPr>
          <w:sz w:val="16"/>
        </w:rPr>
        <w:t xml:space="preserve"> proposed a project to research whether it could.</w:t>
      </w:r>
    </w:p>
    <w:p w14:paraId="4ED9833D" w14:textId="77777777" w:rsidR="00595238" w:rsidRPr="00001F64" w:rsidRDefault="00595238" w:rsidP="00595238">
      <w:pPr>
        <w:rPr>
          <w:sz w:val="16"/>
        </w:rPr>
      </w:pPr>
      <w:r w:rsidRPr="00001F64">
        <w:rPr>
          <w:sz w:val="16"/>
        </w:rPr>
        <w:lastRenderedPageBreak/>
        <w:t xml:space="preserve">My team's hypothesis was this: </w:t>
      </w:r>
      <w:r w:rsidRPr="00001F64">
        <w:rPr>
          <w:rStyle w:val="StyleUnderline"/>
          <w:highlight w:val="cyan"/>
        </w:rPr>
        <w:t xml:space="preserve">No scenario </w:t>
      </w:r>
      <w:r w:rsidRPr="00001F64">
        <w:rPr>
          <w:rStyle w:val="StyleUnderline"/>
        </w:rPr>
        <w:t xml:space="preserve">can be described </w:t>
      </w:r>
      <w:r w:rsidRPr="00001F64">
        <w:rPr>
          <w:rStyle w:val="StyleUnderline"/>
          <w:highlight w:val="cyan"/>
        </w:rPr>
        <w:t>where AI is</w:t>
      </w:r>
      <w:r w:rsidRPr="00001F64">
        <w:rPr>
          <w:rStyle w:val="StyleUnderline"/>
        </w:rPr>
        <w:t xml:space="preserve"> </w:t>
      </w:r>
      <w:r w:rsidRPr="00001F64">
        <w:rPr>
          <w:rStyle w:val="Emphasis"/>
          <w:highlight w:val="cyan"/>
        </w:rPr>
        <w:t>conclusively</w:t>
      </w:r>
      <w:r w:rsidRPr="00001F64">
        <w:rPr>
          <w:rStyle w:val="Emphasis"/>
        </w:rPr>
        <w:t xml:space="preserve"> an </w:t>
      </w:r>
      <w:r w:rsidRPr="00001F64">
        <w:rPr>
          <w:rStyle w:val="Emphasis"/>
          <w:highlight w:val="cyan"/>
        </w:rPr>
        <w:t>extinction threat</w:t>
      </w:r>
      <w:r w:rsidRPr="00001F64">
        <w:rPr>
          <w:rStyle w:val="Emphasis"/>
        </w:rPr>
        <w:t xml:space="preserve"> to humanity</w:t>
      </w:r>
      <w:r w:rsidRPr="00001F64">
        <w:rPr>
          <w:sz w:val="16"/>
        </w:rPr>
        <w:t xml:space="preserve">. In other words, our </w:t>
      </w:r>
      <w:r w:rsidRPr="00001F64">
        <w:rPr>
          <w:rStyle w:val="StyleUnderline"/>
        </w:rPr>
        <w:t xml:space="preserve">starting hypothesis was that </w:t>
      </w:r>
      <w:r w:rsidRPr="00001F64">
        <w:rPr>
          <w:rStyle w:val="Emphasis"/>
          <w:highlight w:val="cyan"/>
        </w:rPr>
        <w:t>humans</w:t>
      </w:r>
      <w:r w:rsidRPr="00001F64">
        <w:rPr>
          <w:rStyle w:val="StyleUnderline"/>
        </w:rPr>
        <w:t xml:space="preserve"> were </w:t>
      </w:r>
      <w:r w:rsidRPr="00001F64">
        <w:rPr>
          <w:rStyle w:val="Emphasis"/>
          <w:highlight w:val="cyan"/>
        </w:rPr>
        <w:t>too adaptable</w:t>
      </w:r>
      <w:r w:rsidRPr="00001F64">
        <w:rPr>
          <w:rStyle w:val="Emphasis"/>
        </w:rPr>
        <w:t>, too plentiful, and too dispersed</w:t>
      </w:r>
      <w:r w:rsidRPr="00001F64">
        <w:rPr>
          <w:rStyle w:val="StyleUnderline"/>
        </w:rPr>
        <w:t xml:space="preserve"> across the planet </w:t>
      </w:r>
      <w:r w:rsidRPr="00001F64">
        <w:rPr>
          <w:rStyle w:val="Emphasis"/>
        </w:rPr>
        <w:t>for AI to wipe us out</w:t>
      </w:r>
      <w:r w:rsidRPr="00001F64">
        <w:rPr>
          <w:sz w:val="16"/>
        </w:rPr>
        <w:t xml:space="preserve"> using any tools hypothetically at its disposal. If we could prove this hypothesis wrong, it would mean that AI might be a real extinction threat to humanity.</w:t>
      </w:r>
    </w:p>
    <w:p w14:paraId="098C9A66" w14:textId="77777777" w:rsidR="00595238" w:rsidRPr="00001F64" w:rsidRDefault="00595238" w:rsidP="00595238">
      <w:pPr>
        <w:rPr>
          <w:sz w:val="16"/>
        </w:rPr>
      </w:pPr>
      <w:r w:rsidRPr="00001F64">
        <w:rPr>
          <w:sz w:val="16"/>
        </w:rPr>
        <w:t xml:space="preserve">Many people are assessing catastrophic risks from AI. In the most extreme cases, </w:t>
      </w:r>
      <w:r w:rsidRPr="00001F64">
        <w:rPr>
          <w:rStyle w:val="StyleUnderline"/>
        </w:rPr>
        <w:t xml:space="preserve">some people assert that AI </w:t>
      </w:r>
      <w:r w:rsidRPr="00001F64">
        <w:rPr>
          <w:rStyle w:val="Emphasis"/>
        </w:rPr>
        <w:t>will become a superintelligence</w:t>
      </w:r>
      <w:r w:rsidRPr="00001F64">
        <w:rPr>
          <w:sz w:val="16"/>
        </w:rPr>
        <w:t xml:space="preserve">, </w:t>
      </w:r>
      <w:r w:rsidRPr="00001F64">
        <w:rPr>
          <w:rStyle w:val="StyleUnderline"/>
        </w:rPr>
        <w:t>with</w:t>
      </w:r>
      <w:r w:rsidRPr="00001F64">
        <w:rPr>
          <w:sz w:val="16"/>
        </w:rPr>
        <w:t xml:space="preserve"> a near </w:t>
      </w:r>
      <w:r w:rsidRPr="00001F64">
        <w:rPr>
          <w:rStyle w:val="StyleUnderline"/>
        </w:rPr>
        <w:t xml:space="preserve">certain chance that it will use novel, </w:t>
      </w:r>
      <w:r w:rsidRPr="00001F64">
        <w:rPr>
          <w:rStyle w:val="Emphasis"/>
        </w:rPr>
        <w:t>advanced tech like</w:t>
      </w:r>
      <w:r w:rsidRPr="00001F64">
        <w:rPr>
          <w:rStyle w:val="StyleUnderline"/>
        </w:rPr>
        <w:t xml:space="preserve"> </w:t>
      </w:r>
      <w:r w:rsidRPr="00001F64">
        <w:rPr>
          <w:rStyle w:val="Emphasis"/>
        </w:rPr>
        <w:t>nanotechnology</w:t>
      </w:r>
      <w:r w:rsidRPr="00001F64">
        <w:rPr>
          <w:rStyle w:val="StyleUnderline"/>
        </w:rPr>
        <w:t xml:space="preserve"> to take over and wipe us out</w:t>
      </w:r>
      <w:r w:rsidRPr="00001F64">
        <w:rPr>
          <w:sz w:val="16"/>
        </w:rPr>
        <w:t xml:space="preserve">. Forecasters have predicted the </w:t>
      </w:r>
      <w:r w:rsidRPr="00001F64">
        <w:rPr>
          <w:rStyle w:val="StyleUnderline"/>
        </w:rPr>
        <w:t xml:space="preserve">likelihood of existential risk from an </w:t>
      </w:r>
      <w:r w:rsidRPr="00001F64">
        <w:rPr>
          <w:rStyle w:val="Emphasis"/>
        </w:rPr>
        <w:t>AI catastrophe</w:t>
      </w:r>
      <w:r w:rsidRPr="00001F64">
        <w:rPr>
          <w:sz w:val="16"/>
        </w:rPr>
        <w:t xml:space="preserve">, often arriving between a 0 and 10 percent chance that AI causes humanity's extinction by 2100. We were </w:t>
      </w:r>
      <w:r w:rsidRPr="00001F64">
        <w:rPr>
          <w:rStyle w:val="StyleUnderline"/>
        </w:rPr>
        <w:t xml:space="preserve">skeptical of the value of predictions like these for policymaking and </w:t>
      </w:r>
      <w:r w:rsidRPr="00001F64">
        <w:rPr>
          <w:rStyle w:val="Emphasis"/>
        </w:rPr>
        <w:t>risk reduction</w:t>
      </w:r>
      <w:r w:rsidRPr="00001F64">
        <w:rPr>
          <w:sz w:val="16"/>
        </w:rPr>
        <w:t>.</w:t>
      </w:r>
    </w:p>
    <w:p w14:paraId="720BE95C" w14:textId="77777777" w:rsidR="00595238" w:rsidRPr="00001F64" w:rsidRDefault="00595238" w:rsidP="00595238">
      <w:pPr>
        <w:rPr>
          <w:sz w:val="16"/>
        </w:rPr>
      </w:pPr>
      <w:r w:rsidRPr="00001F64">
        <w:rPr>
          <w:sz w:val="16"/>
        </w:rPr>
        <w:t xml:space="preserve">Our team consisted of a scientist, an engineer, and a mathematician. We swallowed any of our AI skepticism and—in very RAND-like fashion—set about detailing how AI could </w:t>
      </w:r>
      <w:proofErr w:type="gramStart"/>
      <w:r w:rsidRPr="00001F64">
        <w:rPr>
          <w:sz w:val="16"/>
        </w:rPr>
        <w:t>actually cause</w:t>
      </w:r>
      <w:proofErr w:type="gramEnd"/>
      <w:r w:rsidRPr="00001F64">
        <w:rPr>
          <w:sz w:val="16"/>
        </w:rPr>
        <w:t xml:space="preserv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E045200" w14:textId="77777777" w:rsidR="00595238" w:rsidRPr="00001F64" w:rsidRDefault="00595238" w:rsidP="00595238">
      <w:pPr>
        <w:rPr>
          <w:sz w:val="16"/>
        </w:rPr>
      </w:pPr>
      <w:r w:rsidRPr="00001F64">
        <w:rPr>
          <w:sz w:val="16"/>
        </w:rPr>
        <w:t xml:space="preserve">It turns out </w:t>
      </w:r>
      <w:r w:rsidRPr="00001F64">
        <w:rPr>
          <w:rStyle w:val="Emphasis"/>
        </w:rPr>
        <w:t>it is very hard</w:t>
      </w:r>
      <w:r w:rsidRPr="00001F64">
        <w:rPr>
          <w:sz w:val="16"/>
        </w:rPr>
        <w:t>—though not completely out of the realm of possibility—</w:t>
      </w:r>
      <w:r w:rsidRPr="00001F64">
        <w:rPr>
          <w:rStyle w:val="StyleUnderline"/>
        </w:rPr>
        <w:t>for AI to kill us all</w:t>
      </w:r>
      <w:r w:rsidRPr="00001F64">
        <w:rPr>
          <w:sz w:val="16"/>
        </w:rPr>
        <w:t>.</w:t>
      </w:r>
    </w:p>
    <w:p w14:paraId="16CAB347" w14:textId="77777777" w:rsidR="00595238" w:rsidRPr="00001F64" w:rsidRDefault="00595238" w:rsidP="00595238">
      <w:pPr>
        <w:rPr>
          <w:sz w:val="16"/>
        </w:rPr>
      </w:pPr>
      <w:r w:rsidRPr="00001F64">
        <w:rPr>
          <w:sz w:val="16"/>
        </w:rPr>
        <w:t xml:space="preserve">It was a morbid task. </w:t>
      </w:r>
      <w:r w:rsidRPr="00001F64">
        <w:rPr>
          <w:rStyle w:val="StyleUnderline"/>
        </w:rPr>
        <w:t>We went about it by analyzing exactly how AI</w:t>
      </w:r>
      <w:r w:rsidRPr="00001F64">
        <w:rPr>
          <w:sz w:val="16"/>
        </w:rPr>
        <w:t xml:space="preserve"> </w:t>
      </w:r>
      <w:r w:rsidRPr="00001F64">
        <w:rPr>
          <w:rStyle w:val="Emphasis"/>
        </w:rPr>
        <w:t>might exploit three major threats</w:t>
      </w:r>
      <w:r w:rsidRPr="00001F64">
        <w:rPr>
          <w:sz w:val="16"/>
        </w:rPr>
        <w:t xml:space="preserve"> commonly perceived </w:t>
      </w:r>
      <w:r w:rsidRPr="00001F64">
        <w:rPr>
          <w:rStyle w:val="StyleUnderline"/>
        </w:rPr>
        <w:t xml:space="preserve">to be existential risks: </w:t>
      </w:r>
      <w:r w:rsidRPr="00001F64">
        <w:rPr>
          <w:rStyle w:val="Emphasis"/>
        </w:rPr>
        <w:t>nuclear war, biological pathogens, and climate change</w:t>
      </w:r>
      <w:r w:rsidRPr="00001F64">
        <w:rPr>
          <w:sz w:val="16"/>
        </w:rPr>
        <w:t>.</w:t>
      </w:r>
    </w:p>
    <w:p w14:paraId="794C6622" w14:textId="77777777" w:rsidR="00595238" w:rsidRPr="00001F64" w:rsidRDefault="00595238" w:rsidP="00595238">
      <w:pPr>
        <w:rPr>
          <w:sz w:val="16"/>
        </w:rPr>
      </w:pPr>
      <w:r w:rsidRPr="00001F64">
        <w:rPr>
          <w:sz w:val="16"/>
        </w:rPr>
        <w:t xml:space="preserve">The good news, if I can call it that, is that </w:t>
      </w:r>
      <w:r w:rsidRPr="00001F64">
        <w:rPr>
          <w:rStyle w:val="StyleUnderline"/>
          <w:highlight w:val="cyan"/>
        </w:rPr>
        <w:t xml:space="preserve">we don't think AI could kill </w:t>
      </w:r>
      <w:r w:rsidRPr="00001F64">
        <w:rPr>
          <w:rStyle w:val="Emphasis"/>
          <w:highlight w:val="cyan"/>
        </w:rPr>
        <w:t>us all with nuc</w:t>
      </w:r>
      <w:r w:rsidRPr="00001F64">
        <w:rPr>
          <w:rStyle w:val="Emphasis"/>
        </w:rPr>
        <w:t>lear weapon</w:t>
      </w:r>
      <w:r w:rsidRPr="00001F64">
        <w:rPr>
          <w:rStyle w:val="Emphasis"/>
          <w:highlight w:val="cyan"/>
        </w:rPr>
        <w:t>s</w:t>
      </w:r>
      <w:r w:rsidRPr="00001F64">
        <w:rPr>
          <w:sz w:val="16"/>
        </w:rPr>
        <w:t xml:space="preserve">. </w:t>
      </w:r>
      <w:r w:rsidRPr="00001F64">
        <w:rPr>
          <w:rStyle w:val="StyleUnderline"/>
        </w:rPr>
        <w:t xml:space="preserve">Even </w:t>
      </w:r>
      <w:r w:rsidRPr="00001F64">
        <w:rPr>
          <w:rStyle w:val="StyleUnderline"/>
          <w:highlight w:val="cyan"/>
        </w:rPr>
        <w:t>if AI</w:t>
      </w:r>
      <w:r w:rsidRPr="00001F64">
        <w:rPr>
          <w:sz w:val="16"/>
        </w:rPr>
        <w:t xml:space="preserve"> somehow </w:t>
      </w:r>
      <w:r w:rsidRPr="00001F64">
        <w:rPr>
          <w:rStyle w:val="StyleUnderline"/>
          <w:highlight w:val="cyan"/>
        </w:rPr>
        <w:t>acquired</w:t>
      </w:r>
      <w:r w:rsidRPr="00001F64">
        <w:rPr>
          <w:sz w:val="16"/>
        </w:rPr>
        <w:t xml:space="preserve"> the </w:t>
      </w:r>
      <w:r w:rsidRPr="00001F64">
        <w:rPr>
          <w:rStyle w:val="StyleUnderline"/>
          <w:highlight w:val="cyan"/>
        </w:rPr>
        <w:t xml:space="preserve">ability to launch </w:t>
      </w:r>
      <w:proofErr w:type="gramStart"/>
      <w:r w:rsidRPr="00001F64">
        <w:rPr>
          <w:rStyle w:val="Emphasis"/>
          <w:highlight w:val="cyan"/>
        </w:rPr>
        <w:t>all</w:t>
      </w:r>
      <w:r w:rsidRPr="00001F64">
        <w:rPr>
          <w:rStyle w:val="StyleUnderline"/>
        </w:rPr>
        <w:t xml:space="preserve"> of</w:t>
      </w:r>
      <w:proofErr w:type="gramEnd"/>
      <w:r w:rsidRPr="00001F64">
        <w:rPr>
          <w:rStyle w:val="StyleUnderline"/>
        </w:rPr>
        <w:t xml:space="preserve"> the 12,000-plus </w:t>
      </w:r>
      <w:r w:rsidRPr="00001F64">
        <w:rPr>
          <w:rStyle w:val="StyleUnderline"/>
          <w:highlight w:val="cyan"/>
        </w:rPr>
        <w:t>warheads</w:t>
      </w:r>
      <w:r w:rsidRPr="00001F64">
        <w:rPr>
          <w:rStyle w:val="StyleUnderline"/>
        </w:rPr>
        <w:t xml:space="preserve"> in the nine-country global nuclear stockpile</w:t>
      </w:r>
      <w:r w:rsidRPr="00001F64">
        <w:rPr>
          <w:sz w:val="16"/>
        </w:rPr>
        <w:t xml:space="preserve">, the </w:t>
      </w:r>
      <w:r w:rsidRPr="00001F64">
        <w:rPr>
          <w:rStyle w:val="StyleUnderline"/>
        </w:rPr>
        <w:t>explosions</w:t>
      </w:r>
      <w:r w:rsidRPr="00001F64">
        <w:rPr>
          <w:sz w:val="16"/>
        </w:rPr>
        <w:t xml:space="preserve">, </w:t>
      </w:r>
      <w:r w:rsidRPr="00001F64">
        <w:rPr>
          <w:rStyle w:val="StyleUnderline"/>
        </w:rPr>
        <w:t>radioactive fallout</w:t>
      </w:r>
      <w:r w:rsidRPr="00001F64">
        <w:rPr>
          <w:sz w:val="16"/>
        </w:rPr>
        <w:t xml:space="preserve">, </w:t>
      </w:r>
      <w:r w:rsidRPr="00001F64">
        <w:rPr>
          <w:rStyle w:val="StyleUnderline"/>
        </w:rPr>
        <w:t xml:space="preserve">and resulting nuclear winter still </w:t>
      </w:r>
      <w:r w:rsidRPr="00001F64">
        <w:rPr>
          <w:rStyle w:val="StyleUnderline"/>
          <w:highlight w:val="cyan"/>
        </w:rPr>
        <w:t>would</w:t>
      </w:r>
      <w:r w:rsidRPr="00001F64">
        <w:rPr>
          <w:rStyle w:val="StyleUnderline"/>
        </w:rPr>
        <w:t xml:space="preserve"> likely </w:t>
      </w:r>
      <w:r w:rsidRPr="00001F64">
        <w:rPr>
          <w:rStyle w:val="Emphasis"/>
          <w:highlight w:val="cyan"/>
        </w:rPr>
        <w:t>fall short of</w:t>
      </w:r>
      <w:r w:rsidRPr="00001F64">
        <w:rPr>
          <w:rStyle w:val="Emphasis"/>
        </w:rPr>
        <w:t xml:space="preserve"> an </w:t>
      </w:r>
      <w:r w:rsidRPr="00001F64">
        <w:rPr>
          <w:rStyle w:val="Emphasis"/>
          <w:highlight w:val="cyan"/>
        </w:rPr>
        <w:t>extinction</w:t>
      </w:r>
      <w:r w:rsidRPr="00001F64">
        <w:rPr>
          <w:rStyle w:val="Emphasis"/>
        </w:rPr>
        <w:t>-level</w:t>
      </w:r>
      <w:r w:rsidRPr="00001F64">
        <w:rPr>
          <w:sz w:val="16"/>
        </w:rPr>
        <w:t xml:space="preserve"> event. </w:t>
      </w:r>
      <w:r w:rsidRPr="00001F64">
        <w:rPr>
          <w:rStyle w:val="StyleUnderline"/>
        </w:rPr>
        <w:t>Humans are far too plentiful and dispersed for</w:t>
      </w:r>
      <w:r w:rsidRPr="00001F64">
        <w:rPr>
          <w:sz w:val="16"/>
        </w:rPr>
        <w:t xml:space="preserve"> the </w:t>
      </w:r>
      <w:r w:rsidRPr="00001F64">
        <w:rPr>
          <w:rStyle w:val="StyleUnderline"/>
        </w:rPr>
        <w:t>detonations to directly kill all of us</w:t>
      </w:r>
      <w:r w:rsidRPr="00001F64">
        <w:rPr>
          <w:sz w:val="16"/>
        </w:rPr>
        <w:t xml:space="preserve">. </w:t>
      </w:r>
      <w:r w:rsidRPr="00001F64">
        <w:rPr>
          <w:rStyle w:val="StyleUnderline"/>
        </w:rPr>
        <w:t>AI could detonate weapons over</w:t>
      </w:r>
      <w:r w:rsidRPr="00001F64">
        <w:rPr>
          <w:sz w:val="16"/>
        </w:rPr>
        <w:t xml:space="preserve"> all the most </w:t>
      </w:r>
      <w:r w:rsidRPr="00001F64">
        <w:rPr>
          <w:rStyle w:val="Emphasis"/>
        </w:rPr>
        <w:t>fuel-dense areas</w:t>
      </w:r>
      <w:r w:rsidRPr="00001F64">
        <w:rPr>
          <w:sz w:val="16"/>
        </w:rPr>
        <w:t xml:space="preserve"> on the planet </w:t>
      </w:r>
      <w:r w:rsidRPr="00001F64">
        <w:rPr>
          <w:rStyle w:val="StyleUnderline"/>
        </w:rPr>
        <w:t>and still fail to produce as much ash</w:t>
      </w:r>
      <w:r w:rsidRPr="00001F64">
        <w:rPr>
          <w:sz w:val="16"/>
        </w:rPr>
        <w:t xml:space="preserve"> as the meteor </w:t>
      </w:r>
      <w:r w:rsidRPr="00001F64">
        <w:rPr>
          <w:rStyle w:val="StyleUnderline"/>
        </w:rPr>
        <w:t>that</w:t>
      </w:r>
      <w:r w:rsidRPr="00001F64">
        <w:rPr>
          <w:sz w:val="16"/>
        </w:rPr>
        <w:t xml:space="preserve"> likely </w:t>
      </w:r>
      <w:r w:rsidRPr="00001F64">
        <w:rPr>
          <w:rStyle w:val="Emphasis"/>
        </w:rPr>
        <w:t>wiped out the dinosaurs</w:t>
      </w:r>
      <w:r w:rsidRPr="00001F64">
        <w:rPr>
          <w:sz w:val="16"/>
        </w:rPr>
        <w:t xml:space="preserve">. There are also </w:t>
      </w:r>
      <w:r w:rsidRPr="00001F64">
        <w:rPr>
          <w:rStyle w:val="StyleUnderline"/>
        </w:rPr>
        <w:t>not enough nuclear warheads on the planet to fully irradiate</w:t>
      </w:r>
      <w:r w:rsidRPr="00001F64">
        <w:rPr>
          <w:sz w:val="16"/>
        </w:rPr>
        <w:t xml:space="preserve"> all the </w:t>
      </w:r>
      <w:r w:rsidRPr="00001F64">
        <w:rPr>
          <w:rStyle w:val="StyleUnderline"/>
        </w:rPr>
        <w:t>planet's</w:t>
      </w:r>
      <w:r w:rsidRPr="00001F64">
        <w:rPr>
          <w:sz w:val="16"/>
        </w:rPr>
        <w:t xml:space="preserve"> usable </w:t>
      </w:r>
      <w:r w:rsidRPr="00001F64">
        <w:rPr>
          <w:rStyle w:val="Emphasis"/>
        </w:rPr>
        <w:t>agricultural land</w:t>
      </w:r>
      <w:r w:rsidRPr="00001F64">
        <w:rPr>
          <w:sz w:val="16"/>
        </w:rPr>
        <w:t xml:space="preserve">. In other words, an </w:t>
      </w:r>
      <w:r w:rsidRPr="00001F64">
        <w:rPr>
          <w:rStyle w:val="StyleUnderline"/>
        </w:rPr>
        <w:t xml:space="preserve">AI-initiated nuclear Armageddon </w:t>
      </w:r>
      <w:r w:rsidRPr="00001F64">
        <w:rPr>
          <w:rStyle w:val="Emphasis"/>
        </w:rPr>
        <w:t>would be cataclysmic</w:t>
      </w:r>
      <w:r w:rsidRPr="00001F64">
        <w:rPr>
          <w:sz w:val="16"/>
        </w:rPr>
        <w:t xml:space="preserve">, </w:t>
      </w:r>
      <w:r w:rsidRPr="00001F64">
        <w:rPr>
          <w:rStyle w:val="StyleUnderline"/>
        </w:rPr>
        <w:t>but it</w:t>
      </w:r>
      <w:r w:rsidRPr="00001F64">
        <w:rPr>
          <w:sz w:val="16"/>
        </w:rPr>
        <w:t xml:space="preserve"> would likely still </w:t>
      </w:r>
      <w:r w:rsidRPr="00001F64">
        <w:rPr>
          <w:rStyle w:val="Emphasis"/>
        </w:rPr>
        <w:t>fall short</w:t>
      </w:r>
      <w:r w:rsidRPr="00001F64">
        <w:rPr>
          <w:rStyle w:val="StyleUnderline"/>
        </w:rPr>
        <w:t xml:space="preserve"> of killing every human being</w:t>
      </w:r>
      <w:r w:rsidRPr="00001F64">
        <w:rPr>
          <w:sz w:val="16"/>
        </w:rPr>
        <w:t>, because some humans would survive and have the potential to reconstitute the species.</w:t>
      </w:r>
    </w:p>
    <w:p w14:paraId="02F7212A" w14:textId="77777777" w:rsidR="00595238" w:rsidRPr="00001F64" w:rsidRDefault="00595238" w:rsidP="00595238">
      <w:pPr>
        <w:rPr>
          <w:sz w:val="16"/>
        </w:rPr>
      </w:pPr>
      <w:r w:rsidRPr="00001F64">
        <w:rPr>
          <w:sz w:val="16"/>
        </w:rPr>
        <w:t xml:space="preserve">On the other hand, we deemed pandemics to be a plausible extinction threat. </w:t>
      </w:r>
      <w:r w:rsidRPr="00001F64">
        <w:rPr>
          <w:rStyle w:val="StyleUnderline"/>
        </w:rPr>
        <w:t>Previous</w:t>
      </w:r>
      <w:r w:rsidRPr="00001F64">
        <w:rPr>
          <w:sz w:val="16"/>
        </w:rPr>
        <w:t xml:space="preserve"> natural </w:t>
      </w:r>
      <w:r w:rsidRPr="00001F64">
        <w:rPr>
          <w:rStyle w:val="StyleUnderline"/>
        </w:rPr>
        <w:t>plagues</w:t>
      </w:r>
      <w:r w:rsidRPr="00001F64">
        <w:rPr>
          <w:sz w:val="16"/>
        </w:rPr>
        <w:t xml:space="preserve"> </w:t>
      </w:r>
      <w:r w:rsidRPr="00001F64">
        <w:rPr>
          <w:rStyle w:val="StyleUnderline"/>
        </w:rPr>
        <w:t>have been catastrophic, but human</w:t>
      </w:r>
      <w:r w:rsidRPr="00001F64">
        <w:rPr>
          <w:sz w:val="16"/>
        </w:rPr>
        <w:t xml:space="preserve"> societies have </w:t>
      </w:r>
      <w:r w:rsidRPr="00001F64">
        <w:rPr>
          <w:rStyle w:val="Emphasis"/>
        </w:rPr>
        <w:t>survived and soldiered on</w:t>
      </w:r>
      <w:r w:rsidRPr="00001F64">
        <w:rPr>
          <w:sz w:val="16"/>
        </w:rPr>
        <w:t>. Even a minimal population (likely a few thousand members) could eventually reconstitute the species. A hypothetically 99.99 percent lethal pathogen would leave more than 800,000 humans alive.</w:t>
      </w:r>
    </w:p>
    <w:p w14:paraId="5DBFF0A5" w14:textId="77777777" w:rsidR="00595238" w:rsidRPr="00001F64" w:rsidRDefault="00595238" w:rsidP="00595238">
      <w:pPr>
        <w:rPr>
          <w:sz w:val="16"/>
        </w:rPr>
      </w:pPr>
      <w:r w:rsidRPr="00001F64">
        <w:rPr>
          <w:sz w:val="16"/>
        </w:rPr>
        <w:t xml:space="preserve">We determined, however, that a combination of pathogens could likely be designed to achieve nearly 100 percent lethality, and AI could be used to deploy such pathogens in a manner that assured rapid, global reach. The </w:t>
      </w:r>
      <w:r w:rsidRPr="00001F64">
        <w:rPr>
          <w:rStyle w:val="StyleUnderline"/>
          <w:highlight w:val="cyan"/>
        </w:rPr>
        <w:t>key</w:t>
      </w:r>
      <w:r w:rsidRPr="00001F64">
        <w:rPr>
          <w:rStyle w:val="StyleUnderline"/>
        </w:rPr>
        <w:t xml:space="preserve"> </w:t>
      </w:r>
      <w:r w:rsidRPr="00001F64">
        <w:rPr>
          <w:rStyle w:val="StyleUnderline"/>
          <w:highlight w:val="cyan"/>
        </w:rPr>
        <w:t>limitation is</w:t>
      </w:r>
      <w:r w:rsidRPr="00001F64">
        <w:rPr>
          <w:rStyle w:val="StyleUnderline"/>
        </w:rPr>
        <w:t xml:space="preserve"> that </w:t>
      </w:r>
      <w:r w:rsidRPr="00001F64">
        <w:rPr>
          <w:rStyle w:val="StyleUnderline"/>
          <w:highlight w:val="cyan"/>
        </w:rPr>
        <w:t>AI would need to</w:t>
      </w:r>
      <w:r w:rsidRPr="00001F64">
        <w:rPr>
          <w:rStyle w:val="StyleUnderline"/>
        </w:rPr>
        <w:t xml:space="preserve"> somehow </w:t>
      </w:r>
      <w:r w:rsidRPr="00001F64">
        <w:rPr>
          <w:rStyle w:val="StyleUnderline"/>
          <w:highlight w:val="cyan"/>
        </w:rPr>
        <w:t>infect</w:t>
      </w:r>
      <w:r w:rsidRPr="00001F64">
        <w:rPr>
          <w:rStyle w:val="StyleUnderline"/>
        </w:rPr>
        <w:t xml:space="preserve"> or otherwise exterminate </w:t>
      </w:r>
      <w:r w:rsidRPr="00001F64">
        <w:rPr>
          <w:rStyle w:val="StyleUnderline"/>
          <w:highlight w:val="cyan"/>
        </w:rPr>
        <w:t>communities that would</w:t>
      </w:r>
      <w:r w:rsidRPr="00001F64">
        <w:rPr>
          <w:rStyle w:val="StyleUnderline"/>
        </w:rPr>
        <w:t xml:space="preserve"> </w:t>
      </w:r>
      <w:r w:rsidRPr="00001F64">
        <w:rPr>
          <w:rStyle w:val="Emphasis"/>
        </w:rPr>
        <w:t xml:space="preserve">inevitably </w:t>
      </w:r>
      <w:r w:rsidRPr="00001F64">
        <w:rPr>
          <w:rStyle w:val="Emphasis"/>
          <w:highlight w:val="cyan"/>
        </w:rPr>
        <w:t>isolate</w:t>
      </w:r>
      <w:r w:rsidRPr="00001F64">
        <w:rPr>
          <w:rStyle w:val="Emphasis"/>
        </w:rPr>
        <w:t xml:space="preserve"> themselves</w:t>
      </w:r>
      <w:r w:rsidRPr="00001F64">
        <w:rPr>
          <w:sz w:val="16"/>
        </w:rPr>
        <w:t xml:space="preserve"> when faced with a species-ending pandemic.</w:t>
      </w:r>
    </w:p>
    <w:p w14:paraId="277FC01D" w14:textId="77777777" w:rsidR="00595238" w:rsidRDefault="00595238" w:rsidP="00595238">
      <w:pPr>
        <w:rPr>
          <w:sz w:val="16"/>
        </w:rPr>
      </w:pPr>
      <w:r w:rsidRPr="00001F64">
        <w:rPr>
          <w:sz w:val="16"/>
        </w:rPr>
        <w:t xml:space="preserve">Finally, </w:t>
      </w:r>
      <w:r w:rsidRPr="00001F64">
        <w:rPr>
          <w:rStyle w:val="StyleUnderline"/>
          <w:highlight w:val="cyan"/>
        </w:rPr>
        <w:t>if AI</w:t>
      </w:r>
      <w:r w:rsidRPr="00001F64">
        <w:rPr>
          <w:rStyle w:val="StyleUnderline"/>
        </w:rPr>
        <w:t xml:space="preserve"> were to </w:t>
      </w:r>
      <w:r w:rsidRPr="00001F64">
        <w:rPr>
          <w:rStyle w:val="StyleUnderline"/>
          <w:highlight w:val="cyan"/>
        </w:rPr>
        <w:t>accelerate</w:t>
      </w:r>
      <w:r w:rsidRPr="00001F64">
        <w:rPr>
          <w:sz w:val="16"/>
        </w:rPr>
        <w:t xml:space="preserve"> garden-variety anthropogenic </w:t>
      </w:r>
      <w:r w:rsidRPr="00001F64">
        <w:rPr>
          <w:rStyle w:val="Emphasis"/>
          <w:highlight w:val="cyan"/>
        </w:rPr>
        <w:t>climate change</w:t>
      </w:r>
      <w:r w:rsidRPr="00001F64">
        <w:rPr>
          <w:sz w:val="16"/>
        </w:rPr>
        <w:t xml:space="preserve">, </w:t>
      </w:r>
      <w:r w:rsidRPr="00001F64">
        <w:rPr>
          <w:rStyle w:val="StyleUnderline"/>
          <w:highlight w:val="cyan"/>
        </w:rPr>
        <w:t>it would</w:t>
      </w:r>
      <w:r w:rsidRPr="00001F64">
        <w:rPr>
          <w:sz w:val="16"/>
        </w:rPr>
        <w:t xml:space="preserve"> still </w:t>
      </w:r>
      <w:r w:rsidRPr="00001F64">
        <w:rPr>
          <w:rStyle w:val="StyleUnderline"/>
          <w:highlight w:val="cyan"/>
        </w:rPr>
        <w:t>not rise</w:t>
      </w:r>
      <w:r w:rsidRPr="00001F64">
        <w:rPr>
          <w:rStyle w:val="StyleUnderline"/>
        </w:rPr>
        <w:t xml:space="preserve"> </w:t>
      </w:r>
      <w:r w:rsidRPr="00001F64">
        <w:rPr>
          <w:rStyle w:val="StyleUnderline"/>
          <w:highlight w:val="cyan"/>
        </w:rPr>
        <w:t>to</w:t>
      </w:r>
      <w:r w:rsidRPr="00001F64">
        <w:rPr>
          <w:rStyle w:val="StyleUnderline"/>
        </w:rPr>
        <w:t xml:space="preserve"> an </w:t>
      </w:r>
      <w:r w:rsidRPr="00001F64">
        <w:rPr>
          <w:rStyle w:val="Emphasis"/>
          <w:highlight w:val="cyan"/>
        </w:rPr>
        <w:t>extinction</w:t>
      </w:r>
      <w:r w:rsidRPr="00001F64">
        <w:rPr>
          <w:rStyle w:val="Emphasis"/>
        </w:rPr>
        <w:t xml:space="preserve"> threat</w:t>
      </w:r>
      <w:r w:rsidRPr="00001F64">
        <w:rPr>
          <w:sz w:val="16"/>
        </w:rPr>
        <w:t xml:space="preserve"> to all of humanity. </w:t>
      </w:r>
      <w:r w:rsidRPr="00001F64">
        <w:rPr>
          <w:rStyle w:val="StyleUnderline"/>
          <w:highlight w:val="cyan"/>
        </w:rPr>
        <w:t>Humans</w:t>
      </w:r>
      <w:r w:rsidRPr="00001F64">
        <w:rPr>
          <w:rStyle w:val="StyleUnderline"/>
        </w:rPr>
        <w:t xml:space="preserve"> would likely </w:t>
      </w:r>
      <w:r w:rsidRPr="00001F64">
        <w:rPr>
          <w:rStyle w:val="Emphasis"/>
          <w:highlight w:val="cyan"/>
        </w:rPr>
        <w:t>find new environmental niches</w:t>
      </w:r>
      <w:r w:rsidRPr="00001F64">
        <w:rPr>
          <w:sz w:val="16"/>
        </w:rPr>
        <w:t xml:space="preserve"> in which to survive, </w:t>
      </w:r>
      <w:r w:rsidRPr="00001F64">
        <w:rPr>
          <w:rStyle w:val="StyleUnderline"/>
        </w:rPr>
        <w:t>even if it involved moving to the Earth's poles</w:t>
      </w:r>
      <w:r w:rsidRPr="00001F64">
        <w:rPr>
          <w:sz w:val="16"/>
        </w:rPr>
        <w:t xml:space="preserve">. </w:t>
      </w:r>
      <w:r w:rsidRPr="00001F64">
        <w:rPr>
          <w:rStyle w:val="StyleUnderline"/>
        </w:rPr>
        <w:t>To make Earth completely uninhabitable for humans would require AI pumping something much more potent than carbon dioxide into the atmosphere</w:t>
      </w:r>
      <w:r w:rsidRPr="00001F64">
        <w:rPr>
          <w:sz w:val="16"/>
        </w:rPr>
        <w:t>. That's the good news.</w:t>
      </w:r>
    </w:p>
    <w:p w14:paraId="6AF9DEAA" w14:textId="77777777" w:rsidR="00595238" w:rsidRDefault="00595238" w:rsidP="00595238"/>
    <w:p w14:paraId="0B97B61D" w14:textId="72F2DD32" w:rsidR="00A2752B" w:rsidRPr="00A2752B" w:rsidRDefault="00595238" w:rsidP="00A2752B">
      <w:pPr>
        <w:pStyle w:val="Heading3"/>
      </w:pPr>
      <w:r>
        <w:lastRenderedPageBreak/>
        <w:t xml:space="preserve">Advantage </w:t>
      </w:r>
      <w:r>
        <w:t>3 – Solvency</w:t>
      </w:r>
    </w:p>
    <w:p w14:paraId="474DF114" w14:textId="2F3E6884" w:rsidR="00595238" w:rsidRPr="00BB7EB4" w:rsidRDefault="00595238" w:rsidP="00595238">
      <w:pPr>
        <w:keepNext/>
        <w:keepLines/>
        <w:spacing w:before="40" w:after="0"/>
        <w:outlineLvl w:val="3"/>
        <w:rPr>
          <w:rFonts w:eastAsia="Malgun Gothic" w:cs="Times New Roman"/>
          <w:b/>
          <w:iCs/>
          <w:sz w:val="26"/>
        </w:rPr>
      </w:pPr>
      <w:r>
        <w:rPr>
          <w:rFonts w:eastAsia="Malgun Gothic" w:cs="Times New Roman"/>
          <w:b/>
          <w:iCs/>
          <w:sz w:val="26"/>
        </w:rPr>
        <w:t>One</w:t>
      </w:r>
      <w:r w:rsidRPr="00BB7EB4">
        <w:rPr>
          <w:rFonts w:eastAsia="Malgun Gothic" w:cs="Times New Roman"/>
          <w:b/>
          <w:iCs/>
          <w:sz w:val="26"/>
        </w:rPr>
        <w:t xml:space="preserve"> house of Congress could single-handedly hold the government </w:t>
      </w:r>
      <w:r w:rsidRPr="00BB7EB4">
        <w:rPr>
          <w:rFonts w:eastAsia="Malgun Gothic" w:cs="Times New Roman"/>
          <w:b/>
          <w:iCs/>
          <w:sz w:val="26"/>
          <w:u w:val="single"/>
        </w:rPr>
        <w:t>hostage</w:t>
      </w:r>
      <w:r w:rsidRPr="00BB7EB4">
        <w:rPr>
          <w:rFonts w:eastAsia="Malgun Gothic" w:cs="Times New Roman"/>
          <w:b/>
          <w:iCs/>
          <w:sz w:val="26"/>
        </w:rPr>
        <w:t xml:space="preserve"> until the </w:t>
      </w:r>
      <w:r w:rsidR="00A2752B">
        <w:rPr>
          <w:rFonts w:eastAsia="Malgun Gothic" w:cs="Times New Roman"/>
          <w:b/>
          <w:iCs/>
          <w:sz w:val="26"/>
        </w:rPr>
        <w:t xml:space="preserve">cuts to administrative agencies </w:t>
      </w:r>
      <w:r>
        <w:rPr>
          <w:rFonts w:eastAsia="Malgun Gothic" w:cs="Times New Roman"/>
          <w:b/>
          <w:iCs/>
          <w:sz w:val="26"/>
        </w:rPr>
        <w:t>happen</w:t>
      </w:r>
    </w:p>
    <w:p w14:paraId="14267205" w14:textId="77777777" w:rsidR="00595238" w:rsidRPr="00BB7EB4" w:rsidRDefault="00595238" w:rsidP="00595238">
      <w:pPr>
        <w:rPr>
          <w:rFonts w:eastAsia="Calibri"/>
        </w:rPr>
      </w:pPr>
      <w:r w:rsidRPr="00BB7EB4">
        <w:rPr>
          <w:rFonts w:eastAsia="Calibri"/>
          <w:b/>
          <w:bCs/>
          <w:sz w:val="26"/>
        </w:rPr>
        <w:t>Gottlieb ’22</w:t>
      </w:r>
      <w:r w:rsidRPr="00BB7EB4">
        <w:rPr>
          <w:rFonts w:eastAsia="Calibri"/>
        </w:rPr>
        <w:t xml:space="preserve"> [Stephen; June 7; Distinguished Professor Emeritus at Albany Law School, served on the New York Civil Liberties Union board, on the New York Advisory Committee to the U.S. Civil Rights Commission; WAMC, "Defund the Court," https://www.wamc.org/commentary-opinion/2022-06-07/defund-the-court]</w:t>
      </w:r>
    </w:p>
    <w:p w14:paraId="21F0F6EB" w14:textId="77777777" w:rsidR="00595238" w:rsidRPr="00BB7EB4" w:rsidRDefault="00595238" w:rsidP="00595238">
      <w:pPr>
        <w:rPr>
          <w:rFonts w:eastAsia="Calibri"/>
          <w:sz w:val="16"/>
        </w:rPr>
      </w:pPr>
      <w:r w:rsidRPr="00BB7EB4">
        <w:rPr>
          <w:rFonts w:eastAsia="Calibri"/>
          <w:sz w:val="16"/>
        </w:rPr>
        <w:t xml:space="preserve">But </w:t>
      </w:r>
      <w:r w:rsidRPr="00BB7EB4">
        <w:rPr>
          <w:rFonts w:eastAsia="Calibri"/>
          <w:highlight w:val="cyan"/>
          <w:u w:val="single"/>
        </w:rPr>
        <w:t>there are things</w:t>
      </w:r>
      <w:r w:rsidRPr="00BB7EB4">
        <w:rPr>
          <w:rFonts w:eastAsia="Calibri"/>
          <w:sz w:val="16"/>
        </w:rPr>
        <w:t xml:space="preserve"> that </w:t>
      </w:r>
      <w:r w:rsidRPr="00BB7EB4">
        <w:rPr>
          <w:rFonts w:eastAsia="Calibri"/>
          <w:b/>
          <w:iCs/>
          <w:highlight w:val="cyan"/>
          <w:u w:val="single"/>
        </w:rPr>
        <w:t>one house</w:t>
      </w:r>
      <w:r w:rsidRPr="00BB7EB4">
        <w:rPr>
          <w:rFonts w:eastAsia="Calibri"/>
          <w:u w:val="single"/>
        </w:rPr>
        <w:t xml:space="preserve"> of Congress </w:t>
      </w:r>
      <w:r w:rsidRPr="00BB7EB4">
        <w:rPr>
          <w:rFonts w:eastAsia="Calibri"/>
          <w:highlight w:val="cyan"/>
          <w:u w:val="single"/>
        </w:rPr>
        <w:t xml:space="preserve">can </w:t>
      </w:r>
      <w:r w:rsidRPr="00BB7EB4">
        <w:rPr>
          <w:rFonts w:eastAsia="Calibri"/>
          <w:b/>
          <w:iCs/>
          <w:highlight w:val="cyan"/>
          <w:u w:val="single"/>
        </w:rPr>
        <w:t>do</w:t>
      </w:r>
      <w:r w:rsidRPr="00BB7EB4">
        <w:rPr>
          <w:rFonts w:eastAsia="Calibri"/>
          <w:sz w:val="16"/>
        </w:rPr>
        <w:t xml:space="preserve">. </w:t>
      </w:r>
      <w:r w:rsidRPr="00BB7EB4">
        <w:rPr>
          <w:rFonts w:eastAsia="Calibri"/>
          <w:u w:val="single"/>
        </w:rPr>
        <w:t>Remember</w:t>
      </w:r>
      <w:r w:rsidRPr="00BB7EB4">
        <w:rPr>
          <w:rFonts w:eastAsia="Calibri"/>
          <w:sz w:val="16"/>
        </w:rPr>
        <w:t xml:space="preserve"> that </w:t>
      </w:r>
      <w:r w:rsidRPr="00BB7EB4">
        <w:rPr>
          <w:rFonts w:eastAsia="Calibri"/>
          <w:b/>
          <w:iCs/>
          <w:highlight w:val="cyan"/>
          <w:u w:val="single"/>
        </w:rPr>
        <w:t>Republicans</w:t>
      </w:r>
      <w:r w:rsidRPr="00BB7EB4">
        <w:rPr>
          <w:rFonts w:eastAsia="Calibri"/>
          <w:highlight w:val="cyan"/>
          <w:u w:val="single"/>
        </w:rPr>
        <w:t xml:space="preserve"> were able to block </w:t>
      </w:r>
      <w:r w:rsidRPr="00BB7EB4">
        <w:rPr>
          <w:rFonts w:eastAsia="Calibri"/>
          <w:b/>
          <w:iCs/>
          <w:highlight w:val="cyan"/>
          <w:u w:val="single"/>
        </w:rPr>
        <w:t>paying the</w:t>
      </w:r>
      <w:r w:rsidRPr="00BB7EB4">
        <w:rPr>
          <w:rFonts w:eastAsia="Calibri"/>
          <w:sz w:val="16"/>
        </w:rPr>
        <w:t xml:space="preserve"> national </w:t>
      </w:r>
      <w:r w:rsidRPr="00BB7EB4">
        <w:rPr>
          <w:rFonts w:eastAsia="Calibri"/>
          <w:b/>
          <w:iCs/>
          <w:highlight w:val="cyan"/>
          <w:u w:val="single"/>
        </w:rPr>
        <w:t>debt</w:t>
      </w:r>
      <w:r w:rsidRPr="00BB7EB4">
        <w:rPr>
          <w:rFonts w:eastAsia="Calibri"/>
          <w:highlight w:val="cyan"/>
          <w:u w:val="single"/>
        </w:rPr>
        <w:t xml:space="preserve"> until they got what they wanted</w:t>
      </w:r>
      <w:r w:rsidRPr="00BB7EB4">
        <w:rPr>
          <w:rFonts w:eastAsia="Calibri"/>
          <w:sz w:val="16"/>
        </w:rPr>
        <w:t xml:space="preserve"> in return. </w:t>
      </w:r>
      <w:proofErr w:type="gramStart"/>
      <w:r w:rsidRPr="00BB7EB4">
        <w:rPr>
          <w:rFonts w:eastAsia="Calibri"/>
          <w:sz w:val="16"/>
        </w:rPr>
        <w:t>So</w:t>
      </w:r>
      <w:proofErr w:type="gramEnd"/>
      <w:r w:rsidRPr="00BB7EB4">
        <w:rPr>
          <w:rFonts w:eastAsia="Calibri"/>
          <w:sz w:val="16"/>
        </w:rPr>
        <w:t xml:space="preserve"> let’s say I’m looking for a negotiating ploy. </w:t>
      </w:r>
      <w:r w:rsidRPr="00BB7EB4">
        <w:rPr>
          <w:rFonts w:eastAsia="Calibri"/>
          <w:b/>
          <w:iCs/>
          <w:highlight w:val="cyan"/>
          <w:u w:val="single"/>
        </w:rPr>
        <w:t>One House</w:t>
      </w:r>
      <w:r w:rsidRPr="00BB7EB4">
        <w:rPr>
          <w:rFonts w:eastAsia="Calibri"/>
          <w:u w:val="single"/>
        </w:rPr>
        <w:t xml:space="preserve"> of Congress </w:t>
      </w:r>
      <w:r w:rsidRPr="00BB7EB4">
        <w:rPr>
          <w:rFonts w:eastAsia="Calibri"/>
          <w:highlight w:val="cyan"/>
          <w:u w:val="single"/>
        </w:rPr>
        <w:t>can</w:t>
      </w:r>
      <w:r w:rsidRPr="00BB7EB4">
        <w:rPr>
          <w:rFonts w:eastAsia="Calibri"/>
          <w:u w:val="single"/>
        </w:rPr>
        <w:t xml:space="preserve"> </w:t>
      </w:r>
      <w:r w:rsidRPr="00BB7EB4">
        <w:rPr>
          <w:rFonts w:eastAsia="Calibri"/>
          <w:b/>
          <w:iCs/>
          <w:highlight w:val="cyan"/>
          <w:u w:val="single"/>
        </w:rPr>
        <w:t>single-handedly block</w:t>
      </w:r>
      <w:r w:rsidRPr="00BB7EB4">
        <w:rPr>
          <w:rFonts w:eastAsia="Calibri"/>
          <w:highlight w:val="cyan"/>
          <w:u w:val="single"/>
        </w:rPr>
        <w:t xml:space="preserve"> the </w:t>
      </w:r>
      <w:r w:rsidRPr="00A2752B">
        <w:rPr>
          <w:rFonts w:eastAsia="Calibri"/>
          <w:u w:val="single"/>
        </w:rPr>
        <w:t xml:space="preserve">Court’s </w:t>
      </w:r>
      <w:r w:rsidRPr="00BB7EB4">
        <w:rPr>
          <w:rFonts w:eastAsia="Calibri"/>
          <w:highlight w:val="cyan"/>
          <w:u w:val="single"/>
        </w:rPr>
        <w:t>budget</w:t>
      </w:r>
      <w:r w:rsidRPr="00BB7EB4">
        <w:rPr>
          <w:rFonts w:eastAsia="Calibri"/>
          <w:u w:val="single"/>
        </w:rPr>
        <w:t>. The Constitution requires paying the justices</w:t>
      </w:r>
      <w:r w:rsidRPr="00BB7EB4">
        <w:rPr>
          <w:rFonts w:eastAsia="Calibri"/>
          <w:sz w:val="16"/>
        </w:rPr>
        <w:t xml:space="preserve">, </w:t>
      </w:r>
      <w:r w:rsidRPr="00BB7EB4">
        <w:rPr>
          <w:rFonts w:eastAsia="Calibri"/>
          <w:u w:val="single"/>
        </w:rPr>
        <w:t xml:space="preserve">but it doesn’t say we’ve got to </w:t>
      </w:r>
      <w:r w:rsidRPr="00BB7EB4">
        <w:rPr>
          <w:rFonts w:eastAsia="Calibri"/>
          <w:b/>
          <w:iCs/>
          <w:u w:val="single"/>
        </w:rPr>
        <w:t>keep the building open</w:t>
      </w:r>
      <w:r w:rsidRPr="00BB7EB4">
        <w:rPr>
          <w:rFonts w:eastAsia="Calibri"/>
          <w:sz w:val="16"/>
        </w:rPr>
        <w:t>, pay for clerks, marshals, heat, air conditioning or circulation, or can’t hand the building over to a different agency or company.</w:t>
      </w:r>
    </w:p>
    <w:p w14:paraId="343D6BB1" w14:textId="77777777" w:rsidR="00595238" w:rsidRPr="00BB7EB4" w:rsidRDefault="00595238" w:rsidP="00595238">
      <w:pPr>
        <w:keepNext/>
        <w:keepLines/>
        <w:spacing w:before="40" w:after="0"/>
        <w:outlineLvl w:val="3"/>
        <w:rPr>
          <w:rFonts w:eastAsia="Malgun Gothic" w:cs="Times New Roman"/>
          <w:b/>
          <w:iCs/>
          <w:sz w:val="26"/>
        </w:rPr>
      </w:pPr>
      <w:r w:rsidRPr="00BB7EB4">
        <w:rPr>
          <w:rFonts w:eastAsia="Malgun Gothic" w:cs="Times New Roman"/>
          <w:b/>
          <w:iCs/>
          <w:sz w:val="26"/>
        </w:rPr>
        <w:t xml:space="preserve">3. There’s a regular, annual budget, so cuts require </w:t>
      </w:r>
      <w:r w:rsidRPr="00BB7EB4">
        <w:rPr>
          <w:rFonts w:eastAsia="Malgun Gothic" w:cs="Times New Roman"/>
          <w:b/>
          <w:iCs/>
          <w:sz w:val="26"/>
          <w:u w:val="single"/>
        </w:rPr>
        <w:t>only disagreement</w:t>
      </w:r>
      <w:r w:rsidRPr="00BB7EB4">
        <w:rPr>
          <w:rFonts w:eastAsia="Malgun Gothic" w:cs="Times New Roman"/>
          <w:b/>
          <w:iCs/>
          <w:sz w:val="26"/>
        </w:rPr>
        <w:t xml:space="preserve">, not </w:t>
      </w:r>
      <w:r w:rsidRPr="00BB7EB4">
        <w:rPr>
          <w:rFonts w:eastAsia="Malgun Gothic" w:cs="Times New Roman"/>
          <w:b/>
          <w:iCs/>
          <w:sz w:val="26"/>
          <w:u w:val="single"/>
        </w:rPr>
        <w:t>consensus</w:t>
      </w:r>
      <w:r w:rsidRPr="00BB7EB4">
        <w:rPr>
          <w:rFonts w:eastAsia="Malgun Gothic" w:cs="Times New Roman"/>
          <w:b/>
          <w:iCs/>
          <w:sz w:val="26"/>
        </w:rPr>
        <w:t>.</w:t>
      </w:r>
    </w:p>
    <w:p w14:paraId="3359225E" w14:textId="77777777" w:rsidR="00595238" w:rsidRPr="00BB7EB4" w:rsidRDefault="00595238" w:rsidP="00595238">
      <w:pPr>
        <w:rPr>
          <w:rFonts w:eastAsia="Calibri"/>
          <w:b/>
          <w:bCs/>
          <w:sz w:val="26"/>
        </w:rPr>
      </w:pPr>
      <w:r w:rsidRPr="00BB7EB4">
        <w:rPr>
          <w:rFonts w:eastAsia="Calibri"/>
          <w:b/>
          <w:bCs/>
          <w:sz w:val="26"/>
        </w:rPr>
        <w:t xml:space="preserve">Bell ’18 </w:t>
      </w:r>
      <w:r w:rsidRPr="00BB7EB4">
        <w:rPr>
          <w:rFonts w:eastAsia="Calibri"/>
        </w:rPr>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7D884B68" w14:textId="77777777" w:rsidR="00595238" w:rsidRPr="00BB7EB4" w:rsidRDefault="00595238" w:rsidP="00595238">
      <w:pPr>
        <w:rPr>
          <w:rFonts w:eastAsia="Calibri"/>
          <w:sz w:val="16"/>
        </w:rPr>
      </w:pPr>
      <w:r w:rsidRPr="00BB7EB4">
        <w:rPr>
          <w:rFonts w:eastAsia="Calibri"/>
          <w:sz w:val="16"/>
        </w:rPr>
        <w:t>IV. Congressional Budget Authority</w:t>
      </w:r>
    </w:p>
    <w:p w14:paraId="70C1DE1F" w14:textId="77777777" w:rsidR="00595238" w:rsidRPr="00BB7EB4" w:rsidRDefault="00595238" w:rsidP="00595238">
      <w:pPr>
        <w:rPr>
          <w:rFonts w:eastAsia="Calibri"/>
          <w:sz w:val="16"/>
        </w:rPr>
      </w:pPr>
      <w:r w:rsidRPr="00BB7EB4">
        <w:rPr>
          <w:rFonts w:eastAsia="Calibri"/>
          <w:u w:val="single"/>
        </w:rPr>
        <w:t>A</w:t>
      </w:r>
      <w:r w:rsidRPr="00BB7EB4">
        <w:rPr>
          <w:rFonts w:eastAsia="Calibri"/>
          <w:sz w:val="16"/>
        </w:rPr>
        <w:t xml:space="preserve"> second </w:t>
      </w:r>
      <w:r w:rsidRPr="00BB7EB4">
        <w:rPr>
          <w:rFonts w:eastAsia="Calibri"/>
          <w:u w:val="single"/>
        </w:rPr>
        <w:t>activity in which Congress treats the federal judiciary</w:t>
      </w:r>
      <w:r w:rsidRPr="00BB7EB4">
        <w:rPr>
          <w:rFonts w:eastAsia="Calibri"/>
          <w:sz w:val="16"/>
        </w:rPr>
        <w:t xml:space="preserve"> in much </w:t>
      </w:r>
      <w:r w:rsidRPr="00BB7EB4">
        <w:rPr>
          <w:rFonts w:eastAsia="Calibri"/>
          <w:u w:val="single"/>
        </w:rPr>
        <w:t>the same way</w:t>
      </w:r>
      <w:r w:rsidRPr="00BB7EB4">
        <w:rPr>
          <w:rFonts w:eastAsia="Calibri"/>
          <w:sz w:val="16"/>
        </w:rPr>
        <w:t xml:space="preserve"> as </w:t>
      </w:r>
      <w:r w:rsidRPr="00BB7EB4">
        <w:rPr>
          <w:rFonts w:eastAsia="Calibri"/>
          <w:u w:val="single"/>
        </w:rPr>
        <w:t>it treats</w:t>
      </w:r>
      <w:r w:rsidRPr="00BB7EB4">
        <w:rPr>
          <w:rFonts w:eastAsia="Calibri"/>
          <w:sz w:val="16"/>
        </w:rPr>
        <w:t xml:space="preserve"> executive branch </w:t>
      </w:r>
      <w:r w:rsidRPr="00BB7EB4">
        <w:rPr>
          <w:rFonts w:eastAsia="Calibri"/>
          <w:u w:val="single"/>
        </w:rPr>
        <w:t>agencies is in</w:t>
      </w:r>
      <w:r w:rsidRPr="00BB7EB4">
        <w:rPr>
          <w:rFonts w:eastAsia="Calibri"/>
          <w:sz w:val="16"/>
        </w:rPr>
        <w:t xml:space="preserve"> Congress' </w:t>
      </w:r>
      <w:r w:rsidRPr="00BB7EB4">
        <w:rPr>
          <w:rFonts w:eastAsia="Calibri"/>
          <w:b/>
          <w:iCs/>
          <w:u w:val="single"/>
        </w:rPr>
        <w:t>budget-setting</w:t>
      </w:r>
      <w:r w:rsidRPr="00BB7EB4">
        <w:rPr>
          <w:rFonts w:eastAsia="Calibri"/>
          <w:sz w:val="16"/>
        </w:rPr>
        <w:t xml:space="preserve"> process for the federal courts. </w:t>
      </w:r>
      <w:r w:rsidRPr="00BB7EB4">
        <w:rPr>
          <w:rFonts w:eastAsia="Calibri"/>
          <w:u w:val="single"/>
        </w:rPr>
        <w:t xml:space="preserve">In the judicial context, Congress </w:t>
      </w:r>
      <w:r w:rsidRPr="00BB7EB4">
        <w:rPr>
          <w:rFonts w:eastAsia="Calibri"/>
          <w:b/>
          <w:iCs/>
          <w:u w:val="single"/>
        </w:rPr>
        <w:t>sets the budgets</w:t>
      </w:r>
      <w:r w:rsidRPr="00BB7EB4">
        <w:rPr>
          <w:rFonts w:eastAsia="Calibri"/>
          <w:u w:val="single"/>
        </w:rPr>
        <w:t xml:space="preserve"> for the federal courts, </w:t>
      </w:r>
      <w:r w:rsidRPr="00BB7EB4">
        <w:rPr>
          <w:rFonts w:eastAsia="Calibri"/>
          <w:b/>
          <w:iCs/>
          <w:u w:val="single"/>
        </w:rPr>
        <w:t>appropriates funds</w:t>
      </w:r>
      <w:r w:rsidRPr="00BB7EB4">
        <w:rPr>
          <w:rFonts w:eastAsia="Calibri"/>
          <w:u w:val="single"/>
        </w:rPr>
        <w:t xml:space="preserve"> to them, and sets the </w:t>
      </w:r>
      <w:r w:rsidRPr="00BB7EB4">
        <w:rPr>
          <w:rFonts w:eastAsia="Calibri"/>
          <w:b/>
          <w:iCs/>
          <w:u w:val="single"/>
        </w:rPr>
        <w:t>compensation rate</w:t>
      </w:r>
      <w:r w:rsidRPr="00BB7EB4">
        <w:rPr>
          <w:rFonts w:eastAsia="Calibri"/>
          <w:u w:val="single"/>
        </w:rPr>
        <w:t xml:space="preserve"> for federal judges</w:t>
      </w:r>
      <w:r w:rsidRPr="00BB7EB4">
        <w:rPr>
          <w:rFonts w:eastAsia="Calibri"/>
          <w:sz w:val="16"/>
        </w:rPr>
        <w:t xml:space="preserve">. These activities are, in important respects, identical to the ways Congress treats executive branch agencies and staff members. As a result, concerns about funding have led to tensions between the judiciary and Congress in the past. As Mark C. Miller explains: "Judges see the courts as an independent and coequal branch of government, but Congress sometimes views them as just one more federal agency begging for money and other resources." 88 Economist and policy scholar Eugenia </w:t>
      </w:r>
      <w:proofErr w:type="spellStart"/>
      <w:r w:rsidRPr="00BB7EB4">
        <w:rPr>
          <w:rFonts w:eastAsia="Calibri"/>
          <w:sz w:val="16"/>
        </w:rPr>
        <w:t>Froedge</w:t>
      </w:r>
      <w:proofErr w:type="spellEnd"/>
      <w:r w:rsidRPr="00BB7EB4">
        <w:rPr>
          <w:rFonts w:eastAsia="Calibri"/>
          <w:sz w:val="16"/>
        </w:rPr>
        <w:t xml:space="preserve"> Toma--applying bureaucratic theory to the legislative-judicial relationship--reiterated that Congress controls the budget for the federal courts just as it controls the budgets of executive branch agencies and programs. 89 She writes that "the relationship between Congress and the Supreme Court resembles--in kind if not in degree--that between Congress and other agencies in a very important way. </w:t>
      </w:r>
      <w:r w:rsidRPr="00BB7EB4">
        <w:rPr>
          <w:rFonts w:eastAsia="Calibri"/>
          <w:highlight w:val="cyan"/>
          <w:u w:val="single"/>
        </w:rPr>
        <w:t xml:space="preserve">Congress </w:t>
      </w:r>
      <w:r w:rsidRPr="00BB7EB4">
        <w:rPr>
          <w:rFonts w:eastAsia="Calibri"/>
          <w:b/>
          <w:iCs/>
          <w:highlight w:val="cyan"/>
          <w:u w:val="single"/>
        </w:rPr>
        <w:t>signals</w:t>
      </w:r>
      <w:r w:rsidRPr="00BB7EB4">
        <w:rPr>
          <w:rFonts w:eastAsia="Calibri"/>
          <w:u w:val="single"/>
        </w:rPr>
        <w:t xml:space="preserve"> its overall </w:t>
      </w:r>
      <w:r w:rsidRPr="00BB7EB4">
        <w:rPr>
          <w:rFonts w:eastAsia="Calibri"/>
          <w:b/>
          <w:iCs/>
          <w:u w:val="single"/>
        </w:rPr>
        <w:t>approval</w:t>
      </w:r>
      <w:r w:rsidRPr="00BB7EB4">
        <w:rPr>
          <w:rFonts w:eastAsia="Calibri"/>
          <w:u w:val="single"/>
        </w:rPr>
        <w:t xml:space="preserve"> or </w:t>
      </w:r>
      <w:r w:rsidRPr="00BB7EB4">
        <w:rPr>
          <w:rFonts w:eastAsia="Calibri"/>
          <w:b/>
          <w:iCs/>
          <w:highlight w:val="cyan"/>
          <w:u w:val="single"/>
        </w:rPr>
        <w:t>disapproval</w:t>
      </w:r>
      <w:r w:rsidRPr="00BB7EB4">
        <w:rPr>
          <w:rFonts w:eastAsia="Calibri"/>
          <w:highlight w:val="cyan"/>
          <w:u w:val="single"/>
        </w:rPr>
        <w:t xml:space="preserve"> of the</w:t>
      </w:r>
      <w:r w:rsidRPr="00BB7EB4">
        <w:rPr>
          <w:rFonts w:eastAsia="Calibri"/>
          <w:u w:val="single"/>
        </w:rPr>
        <w:t xml:space="preserve"> Court's </w:t>
      </w:r>
      <w:r w:rsidRPr="00BB7EB4">
        <w:rPr>
          <w:rFonts w:eastAsia="Calibri"/>
          <w:highlight w:val="cyan"/>
          <w:u w:val="single"/>
        </w:rPr>
        <w:t xml:space="preserve">direction through </w:t>
      </w:r>
      <w:r w:rsidRPr="00BB7EB4">
        <w:rPr>
          <w:rFonts w:eastAsia="Calibri"/>
          <w:b/>
          <w:iCs/>
          <w:highlight w:val="cyan"/>
          <w:u w:val="single"/>
        </w:rPr>
        <w:t>budget</w:t>
      </w:r>
      <w:r w:rsidRPr="00BB7EB4">
        <w:rPr>
          <w:rFonts w:eastAsia="Calibri"/>
          <w:b/>
          <w:iCs/>
          <w:u w:val="single"/>
        </w:rPr>
        <w:t xml:space="preserve">ary </w:t>
      </w:r>
      <w:r w:rsidRPr="00BB7EB4">
        <w:rPr>
          <w:rFonts w:eastAsia="Calibri"/>
          <w:b/>
          <w:iCs/>
          <w:highlight w:val="cyan"/>
          <w:u w:val="single"/>
        </w:rPr>
        <w:t>allocations</w:t>
      </w:r>
      <w:r w:rsidRPr="00BB7EB4">
        <w:rPr>
          <w:rFonts w:eastAsia="Calibri"/>
          <w:sz w:val="16"/>
        </w:rPr>
        <w:t xml:space="preserve">." 90 For example, </w:t>
      </w:r>
      <w:r w:rsidRPr="00BB7EB4">
        <w:rPr>
          <w:rFonts w:eastAsia="Calibri"/>
          <w:u w:val="single"/>
        </w:rPr>
        <w:t>Toma cites the</w:t>
      </w:r>
      <w:r w:rsidRPr="00BB7EB4">
        <w:rPr>
          <w:rFonts w:eastAsia="Calibri"/>
          <w:sz w:val="16"/>
        </w:rPr>
        <w:t xml:space="preserve"> 19</w:t>
      </w:r>
      <w:r w:rsidRPr="00BB7EB4">
        <w:rPr>
          <w:rFonts w:eastAsia="Calibri"/>
          <w:b/>
          <w:iCs/>
          <w:u w:val="single"/>
        </w:rPr>
        <w:t>64</w:t>
      </w:r>
      <w:r w:rsidRPr="00BB7EB4">
        <w:rPr>
          <w:rFonts w:eastAsia="Calibri"/>
          <w:sz w:val="16"/>
        </w:rPr>
        <w:t xml:space="preserve"> Government Employees Salary Reform </w:t>
      </w:r>
      <w:r w:rsidRPr="00BB7EB4">
        <w:rPr>
          <w:rFonts w:eastAsia="Calibri"/>
          <w:u w:val="single"/>
        </w:rPr>
        <w:t>Act, in which "[</w:t>
      </w:r>
      <w:proofErr w:type="spellStart"/>
      <w:r w:rsidRPr="00BB7EB4">
        <w:rPr>
          <w:rFonts w:eastAsia="Calibri"/>
          <w:u w:val="single"/>
        </w:rPr>
        <w:t>i</w:t>
      </w:r>
      <w:proofErr w:type="spellEnd"/>
      <w:r w:rsidRPr="00BB7EB4">
        <w:rPr>
          <w:rFonts w:eastAsia="Calibri"/>
          <w:u w:val="single"/>
        </w:rPr>
        <w:t xml:space="preserve">]n response to the </w:t>
      </w:r>
      <w:r w:rsidRPr="00BB7EB4">
        <w:rPr>
          <w:rFonts w:eastAsia="Calibri"/>
          <w:b/>
          <w:iCs/>
          <w:u w:val="single"/>
        </w:rPr>
        <w:t>liberal Court</w:t>
      </w:r>
      <w:r w:rsidRPr="00BB7EB4">
        <w:rPr>
          <w:rFonts w:eastAsia="Calibri"/>
          <w:sz w:val="16"/>
        </w:rPr>
        <w:t xml:space="preserve"> of the 1960s, </w:t>
      </w:r>
      <w:r w:rsidRPr="00BB7EB4">
        <w:rPr>
          <w:rFonts w:eastAsia="Calibri"/>
          <w:u w:val="single"/>
        </w:rPr>
        <w:t xml:space="preserve">a </w:t>
      </w:r>
      <w:r w:rsidRPr="00BB7EB4">
        <w:rPr>
          <w:rFonts w:eastAsia="Calibri"/>
          <w:b/>
          <w:iCs/>
          <w:u w:val="single"/>
        </w:rPr>
        <w:t>less liberal</w:t>
      </w:r>
      <w:r w:rsidRPr="00BB7EB4">
        <w:rPr>
          <w:rFonts w:eastAsia="Calibri"/>
          <w:u w:val="single"/>
        </w:rPr>
        <w:t xml:space="preserve"> Congress . . . increased</w:t>
      </w:r>
      <w:r w:rsidRPr="00BB7EB4">
        <w:rPr>
          <w:rFonts w:eastAsia="Calibri"/>
          <w:sz w:val="16"/>
        </w:rPr>
        <w:t xml:space="preserve"> the annual </w:t>
      </w:r>
      <w:r w:rsidRPr="00BB7EB4">
        <w:rPr>
          <w:rFonts w:eastAsia="Calibri"/>
          <w:u w:val="single"/>
        </w:rPr>
        <w:t>salaries</w:t>
      </w:r>
      <w:r w:rsidRPr="00BB7EB4">
        <w:rPr>
          <w:rFonts w:eastAsia="Calibri"/>
          <w:sz w:val="16"/>
        </w:rPr>
        <w:t xml:space="preserve"> of members of Congress and of federal judges, </w:t>
      </w:r>
      <w:r w:rsidRPr="00BB7EB4">
        <w:rPr>
          <w:rFonts w:eastAsia="Calibri"/>
          <w:b/>
          <w:iCs/>
          <w:u w:val="single"/>
        </w:rPr>
        <w:t>except</w:t>
      </w:r>
      <w:r w:rsidRPr="00BB7EB4">
        <w:rPr>
          <w:rFonts w:eastAsia="Calibri"/>
          <w:u w:val="single"/>
        </w:rPr>
        <w:t xml:space="preserve"> Supreme Court justices</w:t>
      </w:r>
      <w:r w:rsidRPr="00BB7EB4">
        <w:rPr>
          <w:rFonts w:eastAsia="Calibri"/>
          <w:sz w:val="16"/>
        </w:rPr>
        <w:t>, by $ 7,500. The justices of the Supreme Court received increases of only $ 4,500." 91</w:t>
      </w:r>
    </w:p>
    <w:p w14:paraId="58734984" w14:textId="77777777" w:rsidR="00595238" w:rsidRPr="00BB7EB4" w:rsidRDefault="00595238" w:rsidP="00595238">
      <w:pPr>
        <w:rPr>
          <w:rFonts w:eastAsia="Calibri"/>
          <w:sz w:val="16"/>
        </w:rPr>
      </w:pPr>
      <w:r w:rsidRPr="00BB7EB4">
        <w:rPr>
          <w:rFonts w:eastAsia="Calibri"/>
          <w:sz w:val="16"/>
        </w:rPr>
        <w:t xml:space="preserve">Moreover, </w:t>
      </w:r>
      <w:r w:rsidRPr="00BB7EB4">
        <w:rPr>
          <w:rFonts w:eastAsia="Calibri"/>
          <w:highlight w:val="cyan"/>
          <w:u w:val="single"/>
        </w:rPr>
        <w:t>because the</w:t>
      </w:r>
      <w:r w:rsidRPr="00BB7EB4">
        <w:rPr>
          <w:rFonts w:eastAsia="Calibri"/>
          <w:u w:val="single"/>
        </w:rPr>
        <w:t xml:space="preserve"> budget </w:t>
      </w:r>
      <w:r w:rsidRPr="00BB7EB4">
        <w:rPr>
          <w:rFonts w:eastAsia="Calibri"/>
          <w:highlight w:val="cyan"/>
          <w:u w:val="single"/>
        </w:rPr>
        <w:t xml:space="preserve">process occurs on a </w:t>
      </w:r>
      <w:r w:rsidRPr="00BB7EB4">
        <w:rPr>
          <w:rFonts w:eastAsia="Calibri"/>
          <w:b/>
          <w:iCs/>
          <w:highlight w:val="cyan"/>
          <w:u w:val="single"/>
        </w:rPr>
        <w:t>regular basis</w:t>
      </w:r>
      <w:r w:rsidRPr="00BB7EB4">
        <w:rPr>
          <w:rFonts w:eastAsia="Calibri"/>
          <w:sz w:val="16"/>
        </w:rPr>
        <w:t xml:space="preserve">, 92 </w:t>
      </w:r>
      <w:r w:rsidRPr="00BB7EB4">
        <w:rPr>
          <w:rFonts w:eastAsia="Calibri"/>
          <w:highlight w:val="cyan"/>
          <w:u w:val="single"/>
        </w:rPr>
        <w:t>this tool</w:t>
      </w:r>
      <w:r w:rsidRPr="00BB7EB4">
        <w:rPr>
          <w:rFonts w:eastAsia="Calibri"/>
          <w:u w:val="single"/>
        </w:rPr>
        <w:t xml:space="preserve"> of congressional control </w:t>
      </w:r>
      <w:r w:rsidRPr="00BB7EB4">
        <w:rPr>
          <w:rFonts w:eastAsia="Calibri"/>
          <w:highlight w:val="cyan"/>
          <w:u w:val="single"/>
        </w:rPr>
        <w:t xml:space="preserve">may be </w:t>
      </w:r>
      <w:r w:rsidRPr="00BB7EB4">
        <w:rPr>
          <w:rFonts w:eastAsia="Calibri"/>
          <w:b/>
          <w:iCs/>
          <w:highlight w:val="cyan"/>
          <w:u w:val="single"/>
        </w:rPr>
        <w:t>particularly powerful</w:t>
      </w:r>
      <w:r w:rsidRPr="00BB7EB4">
        <w:rPr>
          <w:rFonts w:eastAsia="Calibri"/>
          <w:highlight w:val="cyan"/>
          <w:u w:val="single"/>
        </w:rPr>
        <w:t>. Congress may</w:t>
      </w:r>
      <w:r w:rsidRPr="00BB7EB4">
        <w:rPr>
          <w:rFonts w:eastAsia="Calibri"/>
          <w:u w:val="single"/>
        </w:rPr>
        <w:t xml:space="preserve"> be able to </w:t>
      </w:r>
      <w:r w:rsidRPr="00BB7EB4">
        <w:rPr>
          <w:rFonts w:eastAsia="Calibri"/>
          <w:b/>
          <w:iCs/>
          <w:highlight w:val="cyan"/>
          <w:u w:val="single"/>
        </w:rPr>
        <w:t>more effectively</w:t>
      </w:r>
      <w:r w:rsidRPr="00BB7EB4">
        <w:rPr>
          <w:rFonts w:eastAsia="Calibri"/>
          <w:highlight w:val="cyan"/>
          <w:u w:val="single"/>
        </w:rPr>
        <w:t xml:space="preserve"> use</w:t>
      </w:r>
      <w:r w:rsidRPr="00BB7EB4">
        <w:rPr>
          <w:rFonts w:eastAsia="Calibri"/>
          <w:u w:val="single"/>
        </w:rPr>
        <w:t xml:space="preserve"> its power over </w:t>
      </w:r>
      <w:r w:rsidRPr="00BB7EB4">
        <w:rPr>
          <w:rFonts w:eastAsia="Calibri"/>
          <w:highlight w:val="cyan"/>
          <w:u w:val="single"/>
        </w:rPr>
        <w:t>the budget to influence</w:t>
      </w:r>
      <w:r w:rsidRPr="00BB7EB4">
        <w:rPr>
          <w:rFonts w:eastAsia="Calibri"/>
          <w:u w:val="single"/>
        </w:rPr>
        <w:t xml:space="preserve"> the </w:t>
      </w:r>
      <w:r w:rsidRPr="00BB7EB4">
        <w:rPr>
          <w:rFonts w:eastAsia="Calibri"/>
          <w:highlight w:val="cyan"/>
          <w:u w:val="single"/>
        </w:rPr>
        <w:t>courts than</w:t>
      </w:r>
      <w:r w:rsidRPr="00BB7EB4">
        <w:rPr>
          <w:rFonts w:eastAsia="Calibri"/>
          <w:u w:val="single"/>
        </w:rPr>
        <w:t xml:space="preserve"> it can use </w:t>
      </w:r>
      <w:r w:rsidRPr="00BB7EB4">
        <w:rPr>
          <w:rFonts w:eastAsia="Calibri"/>
          <w:b/>
          <w:iCs/>
          <w:highlight w:val="cyan"/>
          <w:u w:val="single"/>
        </w:rPr>
        <w:t>other</w:t>
      </w:r>
      <w:r w:rsidRPr="00BB7EB4">
        <w:rPr>
          <w:rFonts w:eastAsia="Calibri"/>
          <w:u w:val="single"/>
        </w:rPr>
        <w:t xml:space="preserve"> types of </w:t>
      </w:r>
      <w:r w:rsidRPr="00BB7EB4">
        <w:rPr>
          <w:rFonts w:eastAsia="Calibri"/>
          <w:highlight w:val="cyan"/>
          <w:u w:val="single"/>
        </w:rPr>
        <w:t>oversight</w:t>
      </w:r>
      <w:r w:rsidRPr="00BB7EB4">
        <w:rPr>
          <w:rFonts w:eastAsia="Calibri"/>
          <w:u w:val="single"/>
        </w:rPr>
        <w:t xml:space="preserve">. That is, </w:t>
      </w:r>
      <w:r w:rsidRPr="00BB7EB4">
        <w:rPr>
          <w:rFonts w:eastAsia="Calibri"/>
          <w:highlight w:val="cyan"/>
          <w:u w:val="single"/>
        </w:rPr>
        <w:t xml:space="preserve">Congress need </w:t>
      </w:r>
      <w:r w:rsidRPr="00BB7EB4">
        <w:rPr>
          <w:rFonts w:eastAsia="Calibri"/>
          <w:b/>
          <w:iCs/>
          <w:highlight w:val="cyan"/>
          <w:u w:val="single"/>
        </w:rPr>
        <w:t>not</w:t>
      </w:r>
      <w:r w:rsidRPr="00BB7EB4">
        <w:rPr>
          <w:rFonts w:eastAsia="Calibri"/>
          <w:highlight w:val="cyan"/>
          <w:u w:val="single"/>
        </w:rPr>
        <w:t xml:space="preserve"> devote</w:t>
      </w:r>
      <w:r w:rsidRPr="00BB7EB4">
        <w:rPr>
          <w:rFonts w:eastAsia="Calibri"/>
          <w:u w:val="single"/>
        </w:rPr>
        <w:t xml:space="preserve"> extraordinary </w:t>
      </w:r>
      <w:r w:rsidRPr="00BB7EB4">
        <w:rPr>
          <w:rFonts w:eastAsia="Calibri"/>
          <w:b/>
          <w:iCs/>
          <w:highlight w:val="cyan"/>
          <w:u w:val="single"/>
        </w:rPr>
        <w:t>time</w:t>
      </w:r>
      <w:r w:rsidRPr="00BB7EB4">
        <w:rPr>
          <w:rFonts w:eastAsia="Calibri"/>
          <w:highlight w:val="cyan"/>
          <w:u w:val="single"/>
        </w:rPr>
        <w:t xml:space="preserve"> or </w:t>
      </w:r>
      <w:r w:rsidRPr="00BB7EB4">
        <w:rPr>
          <w:rFonts w:eastAsia="Calibri"/>
          <w:b/>
          <w:iCs/>
          <w:highlight w:val="cyan"/>
          <w:u w:val="single"/>
        </w:rPr>
        <w:t>energy</w:t>
      </w:r>
      <w:r w:rsidRPr="00BB7EB4">
        <w:rPr>
          <w:rFonts w:eastAsia="Calibri"/>
          <w:u w:val="single"/>
        </w:rPr>
        <w:t xml:space="preserve"> to trying to influence the courts, </w:t>
      </w:r>
      <w:r w:rsidRPr="00BB7EB4">
        <w:rPr>
          <w:rFonts w:eastAsia="Calibri"/>
          <w:b/>
          <w:iCs/>
          <w:highlight w:val="cyan"/>
          <w:u w:val="single"/>
        </w:rPr>
        <w:t>nor</w:t>
      </w:r>
      <w:r w:rsidRPr="00BB7EB4">
        <w:rPr>
          <w:rFonts w:eastAsia="Calibri"/>
          <w:u w:val="single"/>
        </w:rPr>
        <w:t xml:space="preserve"> will Congress </w:t>
      </w:r>
      <w:r w:rsidRPr="00BB7EB4">
        <w:rPr>
          <w:rFonts w:eastAsia="Calibri"/>
          <w:highlight w:val="cyan"/>
          <w:u w:val="single"/>
        </w:rPr>
        <w:t>incur</w:t>
      </w:r>
      <w:r w:rsidRPr="00BB7EB4">
        <w:rPr>
          <w:rFonts w:eastAsia="Calibri"/>
          <w:u w:val="single"/>
        </w:rPr>
        <w:t xml:space="preserve"> the potentially substantial </w:t>
      </w:r>
      <w:r w:rsidRPr="00BB7EB4">
        <w:rPr>
          <w:rFonts w:eastAsia="Calibri"/>
          <w:b/>
          <w:iCs/>
          <w:highlight w:val="cyan"/>
          <w:u w:val="single"/>
        </w:rPr>
        <w:t>political costs</w:t>
      </w:r>
      <w:r w:rsidRPr="00BB7EB4">
        <w:rPr>
          <w:rFonts w:eastAsia="Calibri"/>
          <w:u w:val="single"/>
        </w:rPr>
        <w:t xml:space="preserve"> that </w:t>
      </w:r>
      <w:r w:rsidRPr="00BB7EB4">
        <w:rPr>
          <w:rFonts w:eastAsia="Calibri"/>
          <w:b/>
          <w:iCs/>
          <w:highlight w:val="cyan"/>
          <w:u w:val="single"/>
        </w:rPr>
        <w:t>other</w:t>
      </w:r>
      <w:r w:rsidRPr="00BB7EB4">
        <w:rPr>
          <w:rFonts w:eastAsia="Calibri"/>
          <w:b/>
          <w:iCs/>
          <w:u w:val="single"/>
        </w:rPr>
        <w:t xml:space="preserve"> types of </w:t>
      </w:r>
      <w:r w:rsidRPr="00BB7EB4">
        <w:rPr>
          <w:rFonts w:eastAsia="Calibri"/>
          <w:b/>
          <w:iCs/>
          <w:highlight w:val="cyan"/>
          <w:u w:val="single"/>
        </w:rPr>
        <w:t>interventions</w:t>
      </w:r>
      <w:r w:rsidRPr="00BB7EB4">
        <w:rPr>
          <w:rFonts w:eastAsia="Calibri"/>
          <w:u w:val="single"/>
        </w:rPr>
        <w:t xml:space="preserve"> with the federal courts </w:t>
      </w:r>
      <w:r w:rsidRPr="00BB7EB4">
        <w:rPr>
          <w:rFonts w:eastAsia="Calibri"/>
          <w:highlight w:val="cyan"/>
          <w:u w:val="single"/>
        </w:rPr>
        <w:t>risk when it uses</w:t>
      </w:r>
      <w:r w:rsidRPr="00BB7EB4">
        <w:rPr>
          <w:rFonts w:eastAsia="Calibri"/>
          <w:u w:val="single"/>
        </w:rPr>
        <w:t xml:space="preserve"> the </w:t>
      </w:r>
      <w:r w:rsidRPr="00BB7EB4">
        <w:rPr>
          <w:rFonts w:eastAsia="Calibri"/>
          <w:b/>
          <w:iCs/>
          <w:highlight w:val="cyan"/>
          <w:u w:val="single"/>
        </w:rPr>
        <w:t>budget</w:t>
      </w:r>
      <w:r w:rsidRPr="00BB7EB4">
        <w:rPr>
          <w:rFonts w:eastAsia="Calibri"/>
          <w:u w:val="single"/>
        </w:rPr>
        <w:t xml:space="preserve"> process, rather than </w:t>
      </w:r>
      <w:r w:rsidRPr="00BB7EB4">
        <w:rPr>
          <w:rFonts w:eastAsia="Calibri"/>
          <w:b/>
          <w:iCs/>
          <w:u w:val="single"/>
        </w:rPr>
        <w:t>other mechanisms</w:t>
      </w:r>
      <w:r w:rsidRPr="00BB7EB4">
        <w:rPr>
          <w:rFonts w:eastAsia="Calibri"/>
          <w:sz w:val="16"/>
        </w:rPr>
        <w:t>.</w:t>
      </w:r>
    </w:p>
    <w:p w14:paraId="59D82957" w14:textId="77777777" w:rsidR="00595238" w:rsidRPr="003E385C" w:rsidRDefault="00595238" w:rsidP="00595238">
      <w:pPr>
        <w:keepNext/>
        <w:keepLines/>
        <w:spacing w:before="40" w:after="0"/>
        <w:outlineLvl w:val="3"/>
        <w:rPr>
          <w:rFonts w:eastAsia="Times New Roman" w:cs="Times New Roman"/>
          <w:b/>
          <w:iCs/>
          <w:sz w:val="26"/>
        </w:rPr>
      </w:pPr>
      <w:r w:rsidRPr="003E385C">
        <w:rPr>
          <w:rFonts w:eastAsia="Times New Roman" w:cs="Times New Roman"/>
          <w:b/>
          <w:iCs/>
          <w:sz w:val="26"/>
        </w:rPr>
        <w:t xml:space="preserve">Congress will do whatever Trump wants. </w:t>
      </w:r>
    </w:p>
    <w:p w14:paraId="54B6C705" w14:textId="77777777" w:rsidR="00595238" w:rsidRPr="003E385C" w:rsidRDefault="00595238" w:rsidP="00595238">
      <w:pPr>
        <w:rPr>
          <w:rFonts w:eastAsia="Calibri"/>
        </w:rPr>
      </w:pPr>
      <w:r w:rsidRPr="003E385C">
        <w:rPr>
          <w:rFonts w:eastAsia="Calibri"/>
          <w:b/>
          <w:bCs/>
          <w:sz w:val="26"/>
        </w:rPr>
        <w:t>Bump ’25</w:t>
      </w:r>
      <w:r w:rsidRPr="003E385C">
        <w:rPr>
          <w:rFonts w:eastAsia="Calibri"/>
        </w:rPr>
        <w:t xml:space="preserve"> [Philip; February 12; Post columnist based in New York; New York Times, "There are two checks on a president’s power. One is missing," https://archive.ph/0K0Op]</w:t>
      </w:r>
    </w:p>
    <w:p w14:paraId="02FDF18C" w14:textId="77777777" w:rsidR="00595238" w:rsidRPr="003E385C" w:rsidRDefault="00595238" w:rsidP="00595238">
      <w:pPr>
        <w:rPr>
          <w:rFonts w:eastAsia="Calibri"/>
          <w:sz w:val="16"/>
        </w:rPr>
      </w:pPr>
      <w:r w:rsidRPr="003E385C">
        <w:rPr>
          <w:rFonts w:eastAsia="Calibri"/>
          <w:u w:val="single"/>
        </w:rPr>
        <w:lastRenderedPageBreak/>
        <w:t>What’s striking</w:t>
      </w:r>
      <w:r w:rsidRPr="003E385C">
        <w:rPr>
          <w:rFonts w:eastAsia="Calibri"/>
          <w:sz w:val="16"/>
        </w:rPr>
        <w:t xml:space="preserve"> </w:t>
      </w:r>
      <w:r w:rsidRPr="003E385C">
        <w:rPr>
          <w:rFonts w:eastAsia="Calibri"/>
          <w:u w:val="single"/>
        </w:rPr>
        <w:t>about</w:t>
      </w:r>
      <w:r w:rsidRPr="003E385C">
        <w:rPr>
          <w:rFonts w:eastAsia="Calibri"/>
          <w:sz w:val="16"/>
        </w:rPr>
        <w:t xml:space="preserve"> the current discussion of the crisis posed by </w:t>
      </w:r>
      <w:r w:rsidRPr="003E385C">
        <w:rPr>
          <w:rFonts w:eastAsia="Calibri"/>
          <w:u w:val="single"/>
        </w:rPr>
        <w:t xml:space="preserve">Trump’s effort to </w:t>
      </w:r>
      <w:r w:rsidRPr="003E385C">
        <w:rPr>
          <w:rFonts w:eastAsia="Calibri"/>
          <w:b/>
          <w:iCs/>
          <w:u w:val="single"/>
        </w:rPr>
        <w:t>consolidate power</w:t>
      </w:r>
      <w:r w:rsidRPr="003E385C">
        <w:rPr>
          <w:rFonts w:eastAsia="Calibri"/>
          <w:sz w:val="16"/>
        </w:rPr>
        <w:t xml:space="preserve"> </w:t>
      </w:r>
      <w:r w:rsidRPr="003E385C">
        <w:rPr>
          <w:rFonts w:eastAsia="Calibri"/>
          <w:u w:val="single"/>
        </w:rPr>
        <w:t>is how</w:t>
      </w:r>
      <w:r w:rsidRPr="003E385C">
        <w:rPr>
          <w:rFonts w:eastAsia="Calibri"/>
          <w:sz w:val="16"/>
        </w:rPr>
        <w:t xml:space="preserve"> often </w:t>
      </w:r>
      <w:r w:rsidRPr="003E385C">
        <w:rPr>
          <w:rFonts w:eastAsia="Calibri"/>
          <w:u w:val="single"/>
        </w:rPr>
        <w:t>it centers on</w:t>
      </w:r>
      <w:r w:rsidRPr="003E385C">
        <w:rPr>
          <w:rFonts w:eastAsia="Calibri"/>
          <w:sz w:val="16"/>
        </w:rPr>
        <w:t xml:space="preserve"> the </w:t>
      </w:r>
      <w:r w:rsidRPr="003E385C">
        <w:rPr>
          <w:rFonts w:eastAsia="Calibri"/>
          <w:b/>
          <w:iCs/>
          <w:u w:val="single"/>
        </w:rPr>
        <w:t>courts</w:t>
      </w:r>
      <w:r w:rsidRPr="003E385C">
        <w:rPr>
          <w:rFonts w:eastAsia="Calibri"/>
          <w:sz w:val="16"/>
        </w:rPr>
        <w:t>. The debate focuses on the extent to which Trump and his administration have complied or will comply with court orders, on the powers that exist which might force him to do so. That the answer is “not many” is clearly one reason that Trump is pushing boundaries in the way that he is.</w:t>
      </w:r>
    </w:p>
    <w:p w14:paraId="63283C75" w14:textId="77777777" w:rsidR="00595238" w:rsidRPr="003E385C" w:rsidRDefault="00595238" w:rsidP="00595238">
      <w:pPr>
        <w:rPr>
          <w:rFonts w:eastAsia="Calibri"/>
          <w:sz w:val="16"/>
        </w:rPr>
      </w:pPr>
      <w:r w:rsidRPr="003E385C">
        <w:rPr>
          <w:rFonts w:eastAsia="Calibri"/>
          <w:sz w:val="16"/>
        </w:rPr>
        <w:t xml:space="preserve">That focus on the courts, though, ignores the constitutional tension that’s been roiling for years, a crisis that is by now so old that we can essentially declare a victor. </w:t>
      </w:r>
      <w:r w:rsidRPr="003E385C">
        <w:rPr>
          <w:rFonts w:eastAsia="Calibri"/>
          <w:highlight w:val="cyan"/>
          <w:u w:val="single"/>
        </w:rPr>
        <w:t>There</w:t>
      </w:r>
      <w:r w:rsidRPr="003E385C">
        <w:rPr>
          <w:rFonts w:eastAsia="Calibri"/>
          <w:u w:val="single"/>
        </w:rPr>
        <w:t xml:space="preserve"> </w:t>
      </w:r>
      <w:r w:rsidRPr="003E385C">
        <w:rPr>
          <w:rFonts w:eastAsia="Calibri"/>
          <w:highlight w:val="cyan"/>
          <w:u w:val="single"/>
        </w:rPr>
        <w:t xml:space="preserve">are </w:t>
      </w:r>
      <w:r w:rsidRPr="003E385C">
        <w:rPr>
          <w:rFonts w:eastAsia="Calibri"/>
          <w:b/>
          <w:iCs/>
          <w:highlight w:val="cyan"/>
          <w:u w:val="single"/>
        </w:rPr>
        <w:t>supposed</w:t>
      </w:r>
      <w:r w:rsidRPr="003E385C">
        <w:rPr>
          <w:rFonts w:eastAsia="Calibri"/>
          <w:sz w:val="16"/>
        </w:rPr>
        <w:t xml:space="preserve"> </w:t>
      </w:r>
      <w:r w:rsidRPr="003E385C">
        <w:rPr>
          <w:rFonts w:eastAsia="Calibri"/>
          <w:highlight w:val="cyan"/>
          <w:u w:val="single"/>
        </w:rPr>
        <w:t>to be</w:t>
      </w:r>
      <w:r w:rsidRPr="003E385C">
        <w:rPr>
          <w:rFonts w:eastAsia="Calibri"/>
          <w:u w:val="single"/>
        </w:rPr>
        <w:t xml:space="preserve"> </w:t>
      </w:r>
      <w:r w:rsidRPr="003E385C">
        <w:rPr>
          <w:rFonts w:eastAsia="Calibri"/>
          <w:b/>
          <w:iCs/>
          <w:highlight w:val="cyan"/>
          <w:u w:val="single"/>
        </w:rPr>
        <w:t>two checks</w:t>
      </w:r>
      <w:r w:rsidRPr="003E385C">
        <w:rPr>
          <w:rFonts w:eastAsia="Calibri"/>
          <w:highlight w:val="cyan"/>
          <w:u w:val="single"/>
        </w:rPr>
        <w:t xml:space="preserve"> on </w:t>
      </w:r>
      <w:r w:rsidRPr="003E385C">
        <w:rPr>
          <w:rFonts w:eastAsia="Calibri"/>
          <w:b/>
          <w:iCs/>
          <w:highlight w:val="cyan"/>
          <w:u w:val="single"/>
        </w:rPr>
        <w:t>Trump</w:t>
      </w:r>
      <w:r w:rsidRPr="003E385C">
        <w:rPr>
          <w:rFonts w:eastAsia="Calibri"/>
          <w:sz w:val="16"/>
        </w:rPr>
        <w:t xml:space="preserve">’s power, of course: the </w:t>
      </w:r>
      <w:r w:rsidRPr="003E385C">
        <w:rPr>
          <w:rFonts w:eastAsia="Calibri"/>
          <w:b/>
          <w:iCs/>
          <w:u w:val="single"/>
        </w:rPr>
        <w:t>courts</w:t>
      </w:r>
      <w:r w:rsidRPr="003E385C">
        <w:rPr>
          <w:rFonts w:eastAsia="Calibri"/>
          <w:u w:val="single"/>
        </w:rPr>
        <w:t xml:space="preserve"> and </w:t>
      </w:r>
      <w:r w:rsidRPr="003E385C">
        <w:rPr>
          <w:rFonts w:eastAsia="Calibri"/>
          <w:b/>
          <w:iCs/>
          <w:u w:val="single"/>
        </w:rPr>
        <w:t>Congress</w:t>
      </w:r>
      <w:r w:rsidRPr="003E385C">
        <w:rPr>
          <w:rFonts w:eastAsia="Calibri"/>
          <w:sz w:val="16"/>
        </w:rPr>
        <w:t xml:space="preserve">. But </w:t>
      </w:r>
      <w:r w:rsidRPr="003E385C">
        <w:rPr>
          <w:rFonts w:eastAsia="Calibri"/>
          <w:highlight w:val="cyan"/>
          <w:u w:val="single"/>
        </w:rPr>
        <w:t>Congress</w:t>
      </w:r>
      <w:r w:rsidRPr="003E385C">
        <w:rPr>
          <w:rFonts w:eastAsia="Calibri"/>
          <w:sz w:val="16"/>
        </w:rPr>
        <w:t xml:space="preserve">, </w:t>
      </w:r>
      <w:r w:rsidRPr="003E385C">
        <w:rPr>
          <w:rFonts w:eastAsia="Calibri"/>
          <w:u w:val="single"/>
        </w:rPr>
        <w:t>particularly in the Trump era</w:t>
      </w:r>
      <w:r w:rsidRPr="003E385C">
        <w:rPr>
          <w:rFonts w:eastAsia="Calibri"/>
          <w:sz w:val="16"/>
        </w:rPr>
        <w:t xml:space="preserve"> and almost entirely through the indifference of Republicans, </w:t>
      </w:r>
      <w:r w:rsidRPr="003E385C">
        <w:rPr>
          <w:rFonts w:eastAsia="Calibri"/>
          <w:u w:val="single"/>
        </w:rPr>
        <w:t xml:space="preserve">has </w:t>
      </w:r>
      <w:r w:rsidRPr="003E385C">
        <w:rPr>
          <w:rFonts w:eastAsia="Calibri"/>
          <w:b/>
          <w:iCs/>
          <w:highlight w:val="cyan"/>
          <w:u w:val="single"/>
        </w:rPr>
        <w:t>abdicated that</w:t>
      </w:r>
      <w:r w:rsidRPr="003E385C">
        <w:rPr>
          <w:rFonts w:eastAsia="Calibri"/>
          <w:b/>
          <w:iCs/>
          <w:u w:val="single"/>
        </w:rPr>
        <w:t xml:space="preserve"> role</w:t>
      </w:r>
      <w:r w:rsidRPr="003E385C">
        <w:rPr>
          <w:rFonts w:eastAsia="Calibri"/>
          <w:u w:val="single"/>
        </w:rPr>
        <w:t>.</w:t>
      </w:r>
      <w:r w:rsidRPr="003E385C">
        <w:rPr>
          <w:rFonts w:eastAsia="Calibri"/>
          <w:sz w:val="16"/>
        </w:rPr>
        <w:t xml:space="preserve"> </w:t>
      </w:r>
      <w:r w:rsidRPr="003E385C">
        <w:rPr>
          <w:rFonts w:eastAsia="Calibri"/>
          <w:u w:val="single"/>
        </w:rPr>
        <w:t>The</w:t>
      </w:r>
      <w:r w:rsidRPr="003E385C">
        <w:rPr>
          <w:rFonts w:eastAsia="Calibri"/>
          <w:sz w:val="16"/>
        </w:rPr>
        <w:t xml:space="preserve"> acute </w:t>
      </w:r>
      <w:r w:rsidRPr="003E385C">
        <w:rPr>
          <w:rFonts w:eastAsia="Calibri"/>
          <w:u w:val="single"/>
        </w:rPr>
        <w:t>constitutional crisis</w:t>
      </w:r>
      <w:r w:rsidRPr="003E385C">
        <w:rPr>
          <w:rFonts w:eastAsia="Calibri"/>
          <w:sz w:val="16"/>
        </w:rPr>
        <w:t xml:space="preserve"> of the past three weeks </w:t>
      </w:r>
      <w:r w:rsidRPr="003E385C">
        <w:rPr>
          <w:rFonts w:eastAsia="Calibri"/>
          <w:u w:val="single"/>
        </w:rPr>
        <w:t xml:space="preserve">is an </w:t>
      </w:r>
      <w:r w:rsidRPr="003E385C">
        <w:rPr>
          <w:rFonts w:eastAsia="Calibri"/>
          <w:b/>
          <w:iCs/>
          <w:u w:val="single"/>
        </w:rPr>
        <w:t>offshoot</w:t>
      </w:r>
      <w:r w:rsidRPr="003E385C">
        <w:rPr>
          <w:rFonts w:eastAsia="Calibri"/>
          <w:u w:val="single"/>
        </w:rPr>
        <w:t xml:space="preserve"> of</w:t>
      </w:r>
      <w:r w:rsidRPr="003E385C">
        <w:rPr>
          <w:rFonts w:eastAsia="Calibri"/>
          <w:sz w:val="16"/>
        </w:rPr>
        <w:t xml:space="preserve"> the </w:t>
      </w:r>
      <w:r w:rsidRPr="003E385C">
        <w:rPr>
          <w:rFonts w:eastAsia="Calibri"/>
          <w:b/>
          <w:iCs/>
          <w:u w:val="single"/>
        </w:rPr>
        <w:t>chronic</w:t>
      </w:r>
      <w:r w:rsidRPr="003E385C">
        <w:rPr>
          <w:rFonts w:eastAsia="Calibri"/>
          <w:sz w:val="16"/>
        </w:rPr>
        <w:t xml:space="preserve"> crisis of </w:t>
      </w:r>
      <w:r w:rsidRPr="003E385C">
        <w:rPr>
          <w:rFonts w:eastAsia="Calibri"/>
          <w:b/>
          <w:iCs/>
          <w:u w:val="single"/>
        </w:rPr>
        <w:t>congressional fealty</w:t>
      </w:r>
      <w:r w:rsidRPr="003E385C">
        <w:rPr>
          <w:rFonts w:eastAsia="Calibri"/>
          <w:u w:val="single"/>
        </w:rPr>
        <w:t xml:space="preserve"> to</w:t>
      </w:r>
      <w:r w:rsidRPr="003E385C">
        <w:rPr>
          <w:rFonts w:eastAsia="Calibri"/>
          <w:sz w:val="16"/>
        </w:rPr>
        <w:t xml:space="preserve"> Donald </w:t>
      </w:r>
      <w:r w:rsidRPr="003E385C">
        <w:rPr>
          <w:rFonts w:eastAsia="Calibri"/>
          <w:u w:val="single"/>
        </w:rPr>
        <w:t>Trump</w:t>
      </w:r>
      <w:r w:rsidRPr="003E385C">
        <w:rPr>
          <w:rFonts w:eastAsia="Calibri"/>
          <w:sz w:val="16"/>
        </w:rPr>
        <w:t>.</w:t>
      </w:r>
    </w:p>
    <w:p w14:paraId="19A441FB" w14:textId="77777777" w:rsidR="00595238" w:rsidRPr="003E385C" w:rsidRDefault="00595238" w:rsidP="00595238">
      <w:pPr>
        <w:rPr>
          <w:rFonts w:eastAsia="Calibri"/>
          <w:sz w:val="16"/>
        </w:rPr>
      </w:pPr>
      <w:r w:rsidRPr="003E385C">
        <w:rPr>
          <w:rFonts w:eastAsia="Calibri"/>
          <w:sz w:val="16"/>
        </w:rPr>
        <w:t>One irony in that development is that Republicans were relentless in insisting that Barack Obama’s presidency was unacceptably centered on executive power. Obama often relied on executive orders to effect (or try to effect) change in part because congressional Republicans were obstinate in blocking his legislative agenda. (Among the root causes of that obstruction was a spike in partisan hostility and the same detachment from reality on the right that aided Trump’s own rise to power.)</w:t>
      </w:r>
    </w:p>
    <w:p w14:paraId="4D83ECC2" w14:textId="77777777" w:rsidR="00595238" w:rsidRPr="003E385C" w:rsidRDefault="00595238" w:rsidP="00595238">
      <w:pPr>
        <w:rPr>
          <w:rFonts w:eastAsia="Calibri"/>
          <w:sz w:val="16"/>
        </w:rPr>
      </w:pPr>
      <w:r w:rsidRPr="003E385C">
        <w:rPr>
          <w:rFonts w:eastAsia="Calibri"/>
          <w:sz w:val="16"/>
        </w:rPr>
        <w:t xml:space="preserve">Trump’s first term in office began with </w:t>
      </w:r>
      <w:proofErr w:type="gramStart"/>
      <w:r w:rsidRPr="003E385C">
        <w:rPr>
          <w:rFonts w:eastAsia="Calibri"/>
          <w:sz w:val="16"/>
        </w:rPr>
        <w:t>a number of</w:t>
      </w:r>
      <w:proofErr w:type="gramEnd"/>
      <w:r w:rsidRPr="003E385C">
        <w:rPr>
          <w:rFonts w:eastAsia="Calibri"/>
          <w:sz w:val="16"/>
        </w:rPr>
        <w:t xml:space="preserve"> executive actions; Joe Biden’s term began with more still. In each case, the new presidents often presented their actions as checks on their predecessors, executive checks on executive power.</w:t>
      </w:r>
    </w:p>
    <w:p w14:paraId="591EBF9E" w14:textId="77777777" w:rsidR="00595238" w:rsidRPr="003E385C" w:rsidRDefault="00595238" w:rsidP="00595238">
      <w:pPr>
        <w:rPr>
          <w:rFonts w:eastAsia="Calibri"/>
          <w:sz w:val="16"/>
        </w:rPr>
      </w:pPr>
      <w:r w:rsidRPr="003E385C">
        <w:rPr>
          <w:rFonts w:eastAsia="Calibri"/>
          <w:sz w:val="16"/>
        </w:rPr>
        <w:t>By the time Trump took office for the second time in January, though, a different point was being made: Trump was using the scale and scope of his executive actions to suggest that he, as chief executive, had the unconstrained power to do what he was doing. It’s likely, for example, that Trump broke out issues such as immigration into multiple orders in part because more orders implied more action and more authority.</w:t>
      </w:r>
    </w:p>
    <w:p w14:paraId="0BA9F4E1" w14:textId="77777777" w:rsidR="00595238" w:rsidRPr="003E385C" w:rsidRDefault="00595238" w:rsidP="00595238">
      <w:pPr>
        <w:rPr>
          <w:rFonts w:eastAsia="Calibri"/>
          <w:u w:val="single"/>
        </w:rPr>
      </w:pPr>
      <w:r w:rsidRPr="003E385C">
        <w:rPr>
          <w:rFonts w:eastAsia="Calibri"/>
          <w:highlight w:val="cyan"/>
          <w:u w:val="single"/>
        </w:rPr>
        <w:t>Republicans</w:t>
      </w:r>
      <w:r w:rsidRPr="003E385C">
        <w:rPr>
          <w:rFonts w:eastAsia="Calibri"/>
          <w:u w:val="single"/>
        </w:rPr>
        <w:t xml:space="preserve"> in Congress have </w:t>
      </w:r>
      <w:r w:rsidRPr="003E385C">
        <w:rPr>
          <w:rFonts w:eastAsia="Calibri"/>
          <w:b/>
          <w:iCs/>
          <w:highlight w:val="cyan"/>
          <w:u w:val="single"/>
        </w:rPr>
        <w:t>fallen</w:t>
      </w:r>
      <w:r w:rsidRPr="003E385C">
        <w:rPr>
          <w:rFonts w:eastAsia="Calibri"/>
          <w:sz w:val="16"/>
        </w:rPr>
        <w:t xml:space="preserve"> all </w:t>
      </w:r>
      <w:r w:rsidRPr="003E385C">
        <w:rPr>
          <w:rFonts w:eastAsia="Calibri"/>
          <w:b/>
          <w:iCs/>
          <w:highlight w:val="cyan"/>
          <w:u w:val="single"/>
        </w:rPr>
        <w:t>over</w:t>
      </w:r>
      <w:r w:rsidRPr="003E385C">
        <w:rPr>
          <w:rFonts w:eastAsia="Calibri"/>
          <w:highlight w:val="cyan"/>
          <w:u w:val="single"/>
        </w:rPr>
        <w:t xml:space="preserve"> themselves to approve of what </w:t>
      </w:r>
      <w:r w:rsidRPr="003E385C">
        <w:rPr>
          <w:rFonts w:eastAsia="Calibri"/>
          <w:b/>
          <w:iCs/>
          <w:highlight w:val="cyan"/>
          <w:u w:val="single"/>
        </w:rPr>
        <w:t>Trump</w:t>
      </w:r>
      <w:r w:rsidRPr="003E385C">
        <w:rPr>
          <w:rFonts w:eastAsia="Calibri"/>
          <w:highlight w:val="cyan"/>
          <w:u w:val="single"/>
        </w:rPr>
        <w:t xml:space="preserve"> is </w:t>
      </w:r>
      <w:r w:rsidRPr="003E385C">
        <w:rPr>
          <w:rFonts w:eastAsia="Calibri"/>
          <w:b/>
          <w:iCs/>
          <w:highlight w:val="cyan"/>
          <w:u w:val="single"/>
        </w:rPr>
        <w:t>doing</w:t>
      </w:r>
      <w:r w:rsidRPr="003E385C">
        <w:rPr>
          <w:rFonts w:eastAsia="Calibri"/>
          <w:sz w:val="16"/>
        </w:rPr>
        <w:t xml:space="preserve"> — </w:t>
      </w:r>
      <w:r w:rsidRPr="003E385C">
        <w:rPr>
          <w:rFonts w:eastAsia="Calibri"/>
          <w:b/>
          <w:iCs/>
          <w:u w:val="single"/>
        </w:rPr>
        <w:t>even</w:t>
      </w:r>
      <w:r w:rsidRPr="003E385C">
        <w:rPr>
          <w:rFonts w:eastAsia="Calibri"/>
          <w:u w:val="single"/>
        </w:rPr>
        <w:t xml:space="preserve"> when it diminishes their </w:t>
      </w:r>
      <w:r w:rsidRPr="003E385C">
        <w:rPr>
          <w:rFonts w:eastAsia="Calibri"/>
          <w:b/>
          <w:iCs/>
          <w:u w:val="single"/>
        </w:rPr>
        <w:t>own power</w:t>
      </w:r>
      <w:r w:rsidRPr="003E385C">
        <w:rPr>
          <w:rFonts w:eastAsia="Calibri"/>
          <w:u w:val="single"/>
        </w:rPr>
        <w:t>.</w:t>
      </w:r>
    </w:p>
    <w:p w14:paraId="12242579" w14:textId="77777777" w:rsidR="00595238" w:rsidRPr="003E385C" w:rsidRDefault="00595238" w:rsidP="00595238">
      <w:pPr>
        <w:rPr>
          <w:rFonts w:eastAsia="Calibri"/>
          <w:sz w:val="16"/>
        </w:rPr>
      </w:pPr>
      <w:r w:rsidRPr="003E385C">
        <w:rPr>
          <w:rFonts w:eastAsia="Calibri"/>
          <w:sz w:val="16"/>
        </w:rPr>
        <w:t xml:space="preserve">House Speaker Mike Johnson (R-Louisiana) told reporters on Tuesday that, instead of judges halting executive orders and Elon Musk’s efforts to rip apart government agencies, “the courts should take a step back and let this process play out.” </w:t>
      </w:r>
      <w:r w:rsidRPr="003E385C">
        <w:rPr>
          <w:rFonts w:eastAsia="Calibri"/>
          <w:highlight w:val="cyan"/>
          <w:u w:val="single"/>
        </w:rPr>
        <w:t>Trump</w:t>
      </w:r>
      <w:r w:rsidRPr="003E385C">
        <w:rPr>
          <w:rFonts w:eastAsia="Calibri"/>
          <w:sz w:val="16"/>
        </w:rPr>
        <w:t xml:space="preserve">, via Musk, </w:t>
      </w:r>
      <w:r w:rsidRPr="003E385C">
        <w:rPr>
          <w:rFonts w:eastAsia="Calibri"/>
          <w:highlight w:val="cyan"/>
          <w:u w:val="single"/>
        </w:rPr>
        <w:t xml:space="preserve">is </w:t>
      </w:r>
      <w:r w:rsidRPr="003E385C">
        <w:rPr>
          <w:rFonts w:eastAsia="Calibri"/>
          <w:b/>
          <w:iCs/>
          <w:highlight w:val="cyan"/>
          <w:u w:val="single"/>
        </w:rPr>
        <w:t>ignoring</w:t>
      </w:r>
      <w:r w:rsidRPr="003E385C">
        <w:rPr>
          <w:rFonts w:eastAsia="Calibri"/>
          <w:highlight w:val="cyan"/>
          <w:u w:val="single"/>
        </w:rPr>
        <w:t xml:space="preserve"> how Congress</w:t>
      </w:r>
      <w:r w:rsidRPr="003E385C">
        <w:rPr>
          <w:rFonts w:eastAsia="Calibri"/>
          <w:sz w:val="16"/>
        </w:rPr>
        <w:t xml:space="preserve"> </w:t>
      </w:r>
      <w:r w:rsidRPr="003E385C">
        <w:rPr>
          <w:rFonts w:eastAsia="Calibri"/>
          <w:highlight w:val="cyan"/>
          <w:u w:val="single"/>
        </w:rPr>
        <w:t>determined</w:t>
      </w:r>
      <w:r w:rsidRPr="003E385C">
        <w:rPr>
          <w:rFonts w:eastAsia="Calibri"/>
          <w:sz w:val="16"/>
        </w:rPr>
        <w:t xml:space="preserve"> that </w:t>
      </w:r>
      <w:r w:rsidRPr="003E385C">
        <w:rPr>
          <w:rFonts w:eastAsia="Calibri"/>
          <w:highlight w:val="cyan"/>
          <w:u w:val="single"/>
        </w:rPr>
        <w:t>the</w:t>
      </w:r>
      <w:r w:rsidRPr="003E385C">
        <w:rPr>
          <w:rFonts w:eastAsia="Calibri"/>
          <w:sz w:val="16"/>
        </w:rPr>
        <w:t xml:space="preserve"> federal </w:t>
      </w:r>
      <w:r w:rsidRPr="003E385C">
        <w:rPr>
          <w:rFonts w:eastAsia="Calibri"/>
          <w:b/>
          <w:iCs/>
          <w:highlight w:val="cyan"/>
          <w:u w:val="single"/>
        </w:rPr>
        <w:t>budget</w:t>
      </w:r>
      <w:r w:rsidRPr="003E385C">
        <w:rPr>
          <w:rFonts w:eastAsia="Calibri"/>
          <w:sz w:val="16"/>
        </w:rPr>
        <w:t xml:space="preserve"> </w:t>
      </w:r>
      <w:r w:rsidRPr="003E385C">
        <w:rPr>
          <w:rFonts w:eastAsia="Calibri"/>
          <w:highlight w:val="cyan"/>
          <w:u w:val="single"/>
        </w:rPr>
        <w:t>should be spent</w:t>
      </w:r>
      <w:r w:rsidRPr="003E385C">
        <w:rPr>
          <w:rFonts w:eastAsia="Calibri"/>
          <w:sz w:val="16"/>
        </w:rPr>
        <w:t xml:space="preserve">. </w:t>
      </w:r>
      <w:r w:rsidRPr="003E385C">
        <w:rPr>
          <w:rFonts w:eastAsia="Calibri"/>
          <w:highlight w:val="cyan"/>
          <w:u w:val="single"/>
        </w:rPr>
        <w:t>Johnson</w:t>
      </w:r>
      <w:r w:rsidRPr="003E385C">
        <w:rPr>
          <w:rFonts w:eastAsia="Calibri"/>
          <w:sz w:val="16"/>
        </w:rPr>
        <w:t xml:space="preserve">, who fought his own caucus to pass the bill that funds the government, </w:t>
      </w:r>
      <w:r w:rsidRPr="003E385C">
        <w:rPr>
          <w:rFonts w:eastAsia="Calibri"/>
          <w:highlight w:val="cyan"/>
          <w:u w:val="single"/>
        </w:rPr>
        <w:t xml:space="preserve">is </w:t>
      </w:r>
      <w:r w:rsidRPr="003E385C">
        <w:rPr>
          <w:rFonts w:eastAsia="Calibri"/>
          <w:b/>
          <w:iCs/>
          <w:highlight w:val="cyan"/>
          <w:u w:val="single"/>
        </w:rPr>
        <w:t>clapping along</w:t>
      </w:r>
      <w:r w:rsidRPr="003E385C">
        <w:rPr>
          <w:rFonts w:eastAsia="Calibri"/>
          <w:sz w:val="16"/>
        </w:rPr>
        <w:t>, more worried about his own political future than the power of his position and his chamber.</w:t>
      </w:r>
    </w:p>
    <w:p w14:paraId="0FBE3C3F" w14:textId="77777777" w:rsidR="00595238" w:rsidRPr="003E385C" w:rsidRDefault="00595238" w:rsidP="00595238">
      <w:pPr>
        <w:rPr>
          <w:rFonts w:eastAsia="Calibri"/>
          <w:sz w:val="16"/>
        </w:rPr>
      </w:pPr>
      <w:r w:rsidRPr="003E385C">
        <w:rPr>
          <w:rFonts w:eastAsia="Calibri"/>
          <w:sz w:val="16"/>
        </w:rPr>
        <w:t xml:space="preserve">Again, this isn’t a new development. When Donald Trump was caught withholding aid to Ukraine during his first term in office (part of an effort to influence his 2020 reelection bid), he was impeached by the Democratic-controlled House. On the Senate side, though, only one Republican viewed this preview of Trump’s indifference to congressionally authorized spending as severe enough to warrant his removal from office. </w:t>
      </w:r>
      <w:r w:rsidRPr="003E385C">
        <w:rPr>
          <w:rFonts w:eastAsia="Calibri"/>
          <w:u w:val="single"/>
        </w:rPr>
        <w:t xml:space="preserve">When Trump attempted to </w:t>
      </w:r>
      <w:r w:rsidRPr="003E385C">
        <w:rPr>
          <w:rFonts w:eastAsia="Calibri"/>
          <w:b/>
          <w:iCs/>
          <w:u w:val="single"/>
        </w:rPr>
        <w:t>reject</w:t>
      </w:r>
      <w:r w:rsidRPr="003E385C">
        <w:rPr>
          <w:rFonts w:eastAsia="Calibri"/>
          <w:sz w:val="16"/>
        </w:rPr>
        <w:t xml:space="preserve"> the results of the </w:t>
      </w:r>
      <w:r w:rsidRPr="003E385C">
        <w:rPr>
          <w:rFonts w:eastAsia="Calibri"/>
          <w:b/>
          <w:iCs/>
          <w:u w:val="single"/>
        </w:rPr>
        <w:t>2020</w:t>
      </w:r>
      <w:r w:rsidRPr="003E385C">
        <w:rPr>
          <w:rFonts w:eastAsia="Calibri"/>
          <w:sz w:val="16"/>
        </w:rPr>
        <w:t xml:space="preserve"> election and was impeached for a second time</w:t>
      </w:r>
      <w:r w:rsidRPr="003E385C">
        <w:rPr>
          <w:rFonts w:eastAsia="Calibri"/>
          <w:u w:val="single"/>
        </w:rPr>
        <w:t>, a few more Republicans joined</w:t>
      </w:r>
      <w:r w:rsidRPr="003E385C">
        <w:rPr>
          <w:rFonts w:eastAsia="Calibri"/>
          <w:sz w:val="16"/>
        </w:rPr>
        <w:t xml:space="preserve"> the cause </w:t>
      </w:r>
      <w:r w:rsidRPr="003E385C">
        <w:rPr>
          <w:rFonts w:eastAsia="Calibri"/>
          <w:u w:val="single"/>
        </w:rPr>
        <w:t xml:space="preserve">but he still </w:t>
      </w:r>
      <w:r w:rsidRPr="003E385C">
        <w:rPr>
          <w:rFonts w:eastAsia="Calibri"/>
          <w:b/>
          <w:iCs/>
          <w:u w:val="single"/>
        </w:rPr>
        <w:t>wasn’t convicted</w:t>
      </w:r>
      <w:r w:rsidRPr="003E385C">
        <w:rPr>
          <w:rFonts w:eastAsia="Calibri"/>
          <w:sz w:val="16"/>
        </w:rPr>
        <w:t>. Then the conservative-majority Supreme Court (a third of which was appointed by Trump) determined that Trump had immunity from criminal prosecution for certain elements of that effort.</w:t>
      </w:r>
    </w:p>
    <w:p w14:paraId="1019F396" w14:textId="77777777" w:rsidR="00595238" w:rsidRDefault="00595238" w:rsidP="00595238">
      <w:pPr>
        <w:rPr>
          <w:rFonts w:eastAsia="Calibri"/>
          <w:sz w:val="16"/>
        </w:rPr>
      </w:pPr>
      <w:r w:rsidRPr="003E385C">
        <w:rPr>
          <w:rFonts w:eastAsia="Calibri"/>
          <w:sz w:val="16"/>
        </w:rPr>
        <w:t xml:space="preserve">Most of the </w:t>
      </w:r>
      <w:r w:rsidRPr="003E385C">
        <w:rPr>
          <w:rFonts w:eastAsia="Calibri"/>
          <w:highlight w:val="cyan"/>
          <w:u w:val="single"/>
        </w:rPr>
        <w:t>Republicans</w:t>
      </w:r>
      <w:r w:rsidRPr="003E385C">
        <w:rPr>
          <w:rFonts w:eastAsia="Calibri"/>
          <w:u w:val="single"/>
        </w:rPr>
        <w:t xml:space="preserve"> who voted to </w:t>
      </w:r>
      <w:r w:rsidRPr="003E385C">
        <w:rPr>
          <w:rFonts w:eastAsia="Calibri"/>
          <w:b/>
          <w:iCs/>
          <w:highlight w:val="cyan"/>
          <w:u w:val="single"/>
        </w:rPr>
        <w:t>hold Trump</w:t>
      </w:r>
      <w:r w:rsidRPr="003E385C">
        <w:rPr>
          <w:rFonts w:eastAsia="Calibri"/>
          <w:highlight w:val="cyan"/>
          <w:u w:val="single"/>
        </w:rPr>
        <w:t xml:space="preserve"> to account </w:t>
      </w:r>
      <w:r w:rsidRPr="003E385C">
        <w:rPr>
          <w:rFonts w:eastAsia="Calibri"/>
          <w:b/>
          <w:iCs/>
          <w:highlight w:val="cyan"/>
          <w:u w:val="single"/>
        </w:rPr>
        <w:t>lost</w:t>
      </w:r>
      <w:r w:rsidRPr="003E385C">
        <w:rPr>
          <w:rFonts w:eastAsia="Calibri"/>
          <w:sz w:val="16"/>
        </w:rPr>
        <w:t xml:space="preserve"> Republican </w:t>
      </w:r>
      <w:r w:rsidRPr="003E385C">
        <w:rPr>
          <w:rFonts w:eastAsia="Calibri"/>
          <w:b/>
          <w:iCs/>
          <w:highlight w:val="cyan"/>
          <w:u w:val="single"/>
        </w:rPr>
        <w:t>primaries</w:t>
      </w:r>
      <w:r w:rsidRPr="003E385C">
        <w:rPr>
          <w:rFonts w:eastAsia="Calibri"/>
          <w:u w:val="single"/>
        </w:rPr>
        <w:t xml:space="preserve"> to </w:t>
      </w:r>
      <w:r w:rsidRPr="003E385C">
        <w:rPr>
          <w:rFonts w:eastAsia="Calibri"/>
          <w:b/>
          <w:iCs/>
          <w:u w:val="single"/>
        </w:rPr>
        <w:t>Trump-backed candidates</w:t>
      </w:r>
      <w:r w:rsidRPr="003E385C">
        <w:rPr>
          <w:rFonts w:eastAsia="Calibri"/>
          <w:sz w:val="16"/>
        </w:rPr>
        <w:t xml:space="preserve"> or resigned their positions, as Mike Johnson is </w:t>
      </w:r>
      <w:proofErr w:type="gramStart"/>
      <w:r w:rsidRPr="003E385C">
        <w:rPr>
          <w:rFonts w:eastAsia="Calibri"/>
          <w:sz w:val="16"/>
        </w:rPr>
        <w:t>well aware</w:t>
      </w:r>
      <w:proofErr w:type="gramEnd"/>
      <w:r w:rsidRPr="003E385C">
        <w:rPr>
          <w:rFonts w:eastAsia="Calibri"/>
          <w:sz w:val="16"/>
        </w:rPr>
        <w:t>.</w:t>
      </w:r>
    </w:p>
    <w:p w14:paraId="4EA28BE5" w14:textId="77777777" w:rsidR="00595238" w:rsidRPr="00D010BF" w:rsidRDefault="00595238" w:rsidP="00595238">
      <w:pPr>
        <w:keepNext/>
        <w:keepLines/>
        <w:spacing w:before="40" w:after="0"/>
        <w:outlineLvl w:val="3"/>
        <w:rPr>
          <w:rFonts w:eastAsia="Malgun Gothic" w:cs="Times New Roman"/>
          <w:b/>
          <w:iCs/>
          <w:sz w:val="26"/>
        </w:rPr>
      </w:pPr>
      <w:r w:rsidRPr="00D010BF">
        <w:rPr>
          <w:rFonts w:eastAsia="Malgun Gothic" w:cs="Times New Roman"/>
          <w:b/>
          <w:iCs/>
          <w:sz w:val="26"/>
        </w:rPr>
        <w:t xml:space="preserve">Unexpectedly and progressively expanding </w:t>
      </w:r>
      <w:r w:rsidRPr="00D010BF">
        <w:rPr>
          <w:rFonts w:eastAsia="Malgun Gothic" w:cs="Times New Roman"/>
          <w:b/>
          <w:iCs/>
          <w:sz w:val="26"/>
          <w:u w:val="single"/>
        </w:rPr>
        <w:t>rights</w:t>
      </w:r>
      <w:r w:rsidRPr="00D010BF">
        <w:rPr>
          <w:rFonts w:eastAsia="Malgun Gothic" w:cs="Times New Roman"/>
          <w:b/>
          <w:iCs/>
          <w:sz w:val="26"/>
        </w:rPr>
        <w:t xml:space="preserve"> triggers a </w:t>
      </w:r>
      <w:r w:rsidRPr="00D010BF">
        <w:rPr>
          <w:rFonts w:eastAsia="Malgun Gothic" w:cs="Times New Roman"/>
          <w:b/>
          <w:iCs/>
          <w:sz w:val="26"/>
          <w:u w:val="single"/>
        </w:rPr>
        <w:t>wave</w:t>
      </w:r>
      <w:r w:rsidRPr="00D010BF">
        <w:rPr>
          <w:rFonts w:eastAsia="Malgun Gothic" w:cs="Times New Roman"/>
          <w:b/>
          <w:iCs/>
          <w:sz w:val="26"/>
        </w:rPr>
        <w:t xml:space="preserve"> of </w:t>
      </w:r>
      <w:r w:rsidRPr="00D010BF">
        <w:rPr>
          <w:rFonts w:eastAsia="Malgun Gothic" w:cs="Times New Roman"/>
          <w:b/>
          <w:iCs/>
          <w:sz w:val="26"/>
          <w:u w:val="single"/>
        </w:rPr>
        <w:t>conservative backlash</w:t>
      </w:r>
      <w:r w:rsidRPr="00D010BF">
        <w:rPr>
          <w:rFonts w:eastAsia="Malgun Gothic" w:cs="Times New Roman"/>
          <w:b/>
          <w:iCs/>
          <w:sz w:val="26"/>
        </w:rPr>
        <w:t>.</w:t>
      </w:r>
    </w:p>
    <w:p w14:paraId="4CDDB831" w14:textId="77777777" w:rsidR="00595238" w:rsidRPr="00D010BF" w:rsidRDefault="00595238" w:rsidP="00595238">
      <w:pPr>
        <w:rPr>
          <w:rFonts w:eastAsia="Calibri"/>
        </w:rPr>
      </w:pPr>
      <w:proofErr w:type="spellStart"/>
      <w:r w:rsidRPr="00D010BF">
        <w:rPr>
          <w:rFonts w:eastAsia="Calibri"/>
          <w:b/>
          <w:bCs/>
          <w:sz w:val="26"/>
        </w:rPr>
        <w:t>Petkova</w:t>
      </w:r>
      <w:proofErr w:type="spellEnd"/>
      <w:r w:rsidRPr="00D010BF">
        <w:rPr>
          <w:rFonts w:eastAsia="Calibri"/>
          <w:b/>
          <w:bCs/>
          <w:sz w:val="26"/>
        </w:rPr>
        <w:t xml:space="preserve"> ’17</w:t>
      </w:r>
      <w:r w:rsidRPr="00D010BF">
        <w:rPr>
          <w:rFonts w:eastAsia="Calibri"/>
        </w:rPr>
        <w:t xml:space="preserve"> [</w:t>
      </w:r>
      <w:proofErr w:type="spellStart"/>
      <w:r w:rsidRPr="00D010BF">
        <w:rPr>
          <w:rFonts w:eastAsia="Calibri"/>
        </w:rPr>
        <w:t>Bilyana</w:t>
      </w:r>
      <w:proofErr w:type="spellEnd"/>
      <w:r w:rsidRPr="00D010BF">
        <w:rPr>
          <w:rFonts w:eastAsia="Calibri"/>
        </w:rPr>
        <w:t xml:space="preserve">; April 30; Postdoctoral Fellow at the New York University School of Law; </w:t>
      </w:r>
      <w:proofErr w:type="spellStart"/>
      <w:r w:rsidRPr="00D010BF">
        <w:rPr>
          <w:rFonts w:eastAsia="Calibri"/>
        </w:rPr>
        <w:t>Verfassungsblog</w:t>
      </w:r>
      <w:proofErr w:type="spellEnd"/>
      <w:r w:rsidRPr="00D010BF">
        <w:rPr>
          <w:rFonts w:eastAsia="Calibri"/>
        </w:rPr>
        <w:t>, “Populism and Judicial Backlash in the United States and Europe,” https://verfassungsblog.de/populism-and-judicial-backlash-in-the-united-states-and-europe/]</w:t>
      </w:r>
    </w:p>
    <w:p w14:paraId="70F00E22" w14:textId="77777777" w:rsidR="00595238" w:rsidRPr="00D010BF" w:rsidRDefault="00595238" w:rsidP="00595238">
      <w:pPr>
        <w:rPr>
          <w:rFonts w:eastAsia="Calibri"/>
          <w:sz w:val="16"/>
        </w:rPr>
      </w:pPr>
      <w:r w:rsidRPr="00D010BF">
        <w:rPr>
          <w:rFonts w:eastAsia="Calibri"/>
          <w:sz w:val="16"/>
        </w:rPr>
        <w:t xml:space="preserve">Common </w:t>
      </w:r>
      <w:r w:rsidRPr="00D010BF">
        <w:rPr>
          <w:rFonts w:eastAsia="Calibri"/>
          <w:b/>
          <w:iCs/>
          <w:highlight w:val="cyan"/>
          <w:u w:val="single"/>
        </w:rPr>
        <w:t>criticisms</w:t>
      </w:r>
      <w:r w:rsidRPr="00D010BF">
        <w:rPr>
          <w:rFonts w:eastAsia="Calibri"/>
          <w:highlight w:val="cyan"/>
          <w:u w:val="single"/>
        </w:rPr>
        <w:t xml:space="preserve"> of</w:t>
      </w:r>
      <w:r w:rsidRPr="00D010BF">
        <w:rPr>
          <w:rFonts w:eastAsia="Calibri"/>
          <w:u w:val="single"/>
        </w:rPr>
        <w:t xml:space="preserve"> judicial </w:t>
      </w:r>
      <w:r w:rsidRPr="00D010BF">
        <w:rPr>
          <w:rFonts w:eastAsia="Calibri"/>
          <w:b/>
          <w:iCs/>
          <w:highlight w:val="cyan"/>
          <w:u w:val="single"/>
        </w:rPr>
        <w:t>activism</w:t>
      </w:r>
      <w:r w:rsidRPr="00D010BF">
        <w:rPr>
          <w:rFonts w:eastAsia="Calibri"/>
          <w:highlight w:val="cyan"/>
          <w:u w:val="single"/>
        </w:rPr>
        <w:t xml:space="preserve"> stretch from</w:t>
      </w:r>
      <w:r w:rsidRPr="00D010BF">
        <w:rPr>
          <w:rFonts w:eastAsia="Calibri"/>
          <w:u w:val="single"/>
        </w:rPr>
        <w:t xml:space="preserve"> the</w:t>
      </w:r>
      <w:r w:rsidRPr="00D010BF">
        <w:rPr>
          <w:rFonts w:eastAsia="Calibri"/>
          <w:sz w:val="16"/>
        </w:rPr>
        <w:t xml:space="preserve"> somewhat outdated but nonetheless </w:t>
      </w:r>
      <w:r w:rsidRPr="00D010BF">
        <w:rPr>
          <w:rFonts w:eastAsia="Calibri"/>
          <w:u w:val="single"/>
        </w:rPr>
        <w:t xml:space="preserve">repeatedly re-emerging argument of </w:t>
      </w:r>
      <w:r w:rsidRPr="00D010BF">
        <w:rPr>
          <w:rFonts w:eastAsia="Calibri"/>
          <w:highlight w:val="cyan"/>
          <w:u w:val="single"/>
        </w:rPr>
        <w:t>courts’</w:t>
      </w:r>
      <w:r w:rsidRPr="00D010BF">
        <w:rPr>
          <w:rFonts w:eastAsia="Calibri"/>
          <w:u w:val="single"/>
        </w:rPr>
        <w:t xml:space="preserve"> “</w:t>
      </w:r>
      <w:r w:rsidRPr="00D010BF">
        <w:rPr>
          <w:rFonts w:eastAsia="Calibri"/>
          <w:b/>
          <w:iCs/>
          <w:u w:val="single"/>
        </w:rPr>
        <w:t>counter-</w:t>
      </w:r>
      <w:r w:rsidRPr="00D010BF">
        <w:rPr>
          <w:rFonts w:eastAsia="Calibri"/>
          <w:b/>
          <w:iCs/>
          <w:highlight w:val="cyan"/>
          <w:u w:val="single"/>
        </w:rPr>
        <w:t>majoritarian</w:t>
      </w:r>
      <w:r w:rsidRPr="00D010BF">
        <w:rPr>
          <w:rFonts w:eastAsia="Calibri"/>
          <w:highlight w:val="cyan"/>
          <w:u w:val="single"/>
        </w:rPr>
        <w:t xml:space="preserve"> difficulty</w:t>
      </w:r>
      <w:r w:rsidRPr="00D010BF">
        <w:rPr>
          <w:rFonts w:eastAsia="Calibri"/>
          <w:sz w:val="16"/>
        </w:rPr>
        <w:t xml:space="preserve">”1) to the prevalence of disagreement in plural societies </w:t>
      </w:r>
      <w:r w:rsidRPr="00D010BF">
        <w:rPr>
          <w:rFonts w:eastAsia="Calibri"/>
          <w:highlight w:val="cyan"/>
          <w:u w:val="single"/>
        </w:rPr>
        <w:t>concerning</w:t>
      </w:r>
      <w:r w:rsidRPr="00D010BF">
        <w:rPr>
          <w:rFonts w:eastAsia="Calibri"/>
          <w:sz w:val="16"/>
        </w:rPr>
        <w:t xml:space="preserve"> the </w:t>
      </w:r>
      <w:r w:rsidRPr="00D010BF">
        <w:rPr>
          <w:rFonts w:eastAsia="Calibri"/>
          <w:b/>
          <w:iCs/>
          <w:highlight w:val="cyan"/>
          <w:u w:val="single"/>
        </w:rPr>
        <w:t>substance</w:t>
      </w:r>
      <w:r w:rsidRPr="00D010BF">
        <w:rPr>
          <w:rFonts w:eastAsia="Calibri"/>
          <w:highlight w:val="cyan"/>
          <w:u w:val="single"/>
        </w:rPr>
        <w:t xml:space="preserve"> and </w:t>
      </w:r>
      <w:r w:rsidRPr="00D010BF">
        <w:rPr>
          <w:rFonts w:eastAsia="Calibri"/>
          <w:b/>
          <w:iCs/>
          <w:highlight w:val="cyan"/>
          <w:u w:val="single"/>
        </w:rPr>
        <w:t>scope</w:t>
      </w:r>
      <w:r w:rsidRPr="00D010BF">
        <w:rPr>
          <w:rFonts w:eastAsia="Calibri"/>
          <w:highlight w:val="cyan"/>
          <w:u w:val="single"/>
        </w:rPr>
        <w:t xml:space="preserve"> of</w:t>
      </w:r>
      <w:r w:rsidRPr="00D010BF">
        <w:rPr>
          <w:rFonts w:eastAsia="Calibri"/>
          <w:sz w:val="16"/>
        </w:rPr>
        <w:t xml:space="preserve"> human </w:t>
      </w:r>
      <w:r w:rsidRPr="00D010BF">
        <w:rPr>
          <w:rFonts w:eastAsia="Calibri"/>
          <w:b/>
          <w:iCs/>
          <w:highlight w:val="cyan"/>
          <w:u w:val="single"/>
        </w:rPr>
        <w:t>rights</w:t>
      </w:r>
      <w:r w:rsidRPr="00D010BF">
        <w:rPr>
          <w:rFonts w:eastAsia="Calibri"/>
          <w:sz w:val="16"/>
        </w:rPr>
        <w:t xml:space="preserve">.2) Beyond conceptual attacks, however, it is increasingly common to find politicians across the Atlantic who attack courts for decisions with which they simply disagree. Especially the recent resurgence of </w:t>
      </w:r>
      <w:proofErr w:type="gramStart"/>
      <w:r w:rsidRPr="00D010BF">
        <w:rPr>
          <w:rFonts w:eastAsia="Calibri"/>
          <w:sz w:val="16"/>
        </w:rPr>
        <w:t>right wing</w:t>
      </w:r>
      <w:proofErr w:type="gramEnd"/>
      <w:r w:rsidRPr="00D010BF">
        <w:rPr>
          <w:rFonts w:eastAsia="Calibri"/>
          <w:sz w:val="16"/>
        </w:rPr>
        <w:t xml:space="preserve"> populism in the United States and Europe makes the old puzzle of judicial legitimacy come to the fore. What should be the position of judges trying to safeguard democratic institutions, while exercising due restraint in the face of majority rule? Beginning to answer this question would require us to parcel out the notion of judicial backlash across two very different functions of the judiciary.</w:t>
      </w:r>
    </w:p>
    <w:p w14:paraId="445B227E" w14:textId="77777777" w:rsidR="00595238" w:rsidRPr="00D010BF" w:rsidRDefault="00595238" w:rsidP="00595238">
      <w:pPr>
        <w:rPr>
          <w:rFonts w:eastAsia="Calibri"/>
          <w:sz w:val="16"/>
        </w:rPr>
      </w:pPr>
      <w:r w:rsidRPr="00D010BF">
        <w:rPr>
          <w:rFonts w:eastAsia="Calibri"/>
          <w:sz w:val="16"/>
        </w:rPr>
        <w:lastRenderedPageBreak/>
        <w:t>Precedent Setting in Rights-based Adjudication &amp; Issue-Specific Backlash</w:t>
      </w:r>
    </w:p>
    <w:p w14:paraId="77470414" w14:textId="77777777" w:rsidR="00595238" w:rsidRPr="00D010BF" w:rsidRDefault="00595238" w:rsidP="00595238">
      <w:pPr>
        <w:rPr>
          <w:rFonts w:eastAsia="Calibri"/>
          <w:sz w:val="16"/>
        </w:rPr>
      </w:pPr>
      <w:r w:rsidRPr="00D010BF">
        <w:rPr>
          <w:rFonts w:eastAsia="Calibri"/>
          <w:sz w:val="16"/>
        </w:rPr>
        <w:t xml:space="preserve">Somewhat of a modern reiteration of the counter-majoritarian thesis, judicial backlash, primarily theorized in the U.S. constitutional law literature, is the perception that in </w:t>
      </w:r>
      <w:r w:rsidRPr="00D010BF">
        <w:rPr>
          <w:rFonts w:eastAsia="Calibri"/>
          <w:highlight w:val="cyan"/>
          <w:u w:val="single"/>
        </w:rPr>
        <w:t xml:space="preserve">departing from </w:t>
      </w:r>
      <w:r w:rsidRPr="00D010BF">
        <w:rPr>
          <w:rFonts w:eastAsia="Calibri"/>
          <w:b/>
          <w:iCs/>
          <w:highlight w:val="cyan"/>
          <w:u w:val="single"/>
        </w:rPr>
        <w:t>precedent</w:t>
      </w:r>
      <w:r w:rsidRPr="00D010BF">
        <w:rPr>
          <w:rFonts w:eastAsia="Calibri"/>
          <w:highlight w:val="cyan"/>
          <w:u w:val="single"/>
        </w:rPr>
        <w:t xml:space="preserve"> for</w:t>
      </w:r>
      <w:r w:rsidRPr="00D010BF">
        <w:rPr>
          <w:rFonts w:eastAsia="Calibri"/>
          <w:u w:val="single"/>
        </w:rPr>
        <w:t xml:space="preserve"> the sake of</w:t>
      </w:r>
      <w:r w:rsidRPr="00D010BF">
        <w:rPr>
          <w:rFonts w:eastAsia="Calibri"/>
          <w:sz w:val="16"/>
        </w:rPr>
        <w:t xml:space="preserve"> (</w:t>
      </w:r>
      <w:r w:rsidRPr="00D010BF">
        <w:rPr>
          <w:rFonts w:eastAsia="Calibri"/>
          <w:b/>
          <w:iCs/>
          <w:highlight w:val="cyan"/>
          <w:u w:val="single"/>
        </w:rPr>
        <w:t>progressive</w:t>
      </w:r>
      <w:r w:rsidRPr="00D010BF">
        <w:rPr>
          <w:rFonts w:eastAsia="Calibri"/>
          <w:sz w:val="16"/>
        </w:rPr>
        <w:t xml:space="preserve">) </w:t>
      </w:r>
      <w:r w:rsidRPr="00D010BF">
        <w:rPr>
          <w:rFonts w:eastAsia="Calibri"/>
          <w:highlight w:val="cyan"/>
          <w:u w:val="single"/>
        </w:rPr>
        <w:t>rights</w:t>
      </w:r>
      <w:r w:rsidRPr="00D010BF">
        <w:rPr>
          <w:rFonts w:eastAsia="Calibri"/>
          <w:u w:val="single"/>
        </w:rPr>
        <w:t xml:space="preserve"> interpretation, courts</w:t>
      </w:r>
      <w:r w:rsidRPr="00D010BF">
        <w:rPr>
          <w:rFonts w:eastAsia="Calibri"/>
          <w:sz w:val="16"/>
        </w:rPr>
        <w:t xml:space="preserve"> sometimes </w:t>
      </w:r>
      <w:r w:rsidRPr="00D010BF">
        <w:rPr>
          <w:rFonts w:eastAsia="Calibri"/>
          <w:highlight w:val="cyan"/>
          <w:u w:val="single"/>
        </w:rPr>
        <w:t>go “</w:t>
      </w:r>
      <w:r w:rsidRPr="00D010BF">
        <w:rPr>
          <w:rFonts w:eastAsia="Calibri"/>
          <w:b/>
          <w:iCs/>
          <w:highlight w:val="cyan"/>
          <w:u w:val="single"/>
        </w:rPr>
        <w:t>too far</w:t>
      </w:r>
      <w:r w:rsidRPr="00D010BF">
        <w:rPr>
          <w:rFonts w:eastAsia="Calibri"/>
          <w:highlight w:val="cyan"/>
          <w:u w:val="single"/>
        </w:rPr>
        <w:t xml:space="preserve">, too </w:t>
      </w:r>
      <w:r w:rsidRPr="00D010BF">
        <w:rPr>
          <w:rFonts w:eastAsia="Calibri"/>
          <w:b/>
          <w:iCs/>
          <w:highlight w:val="cyan"/>
          <w:u w:val="single"/>
        </w:rPr>
        <w:t>fast</w:t>
      </w:r>
      <w:r w:rsidRPr="00D010BF">
        <w:rPr>
          <w:rFonts w:eastAsia="Calibri"/>
          <w:sz w:val="16"/>
        </w:rPr>
        <w:t xml:space="preserve">”.3) Doing so, judges are said to deflect important social movement energy from more productive and legitimate channels of effectuating change in a legal status quo. In America, the backlash narrative is primarily associated with a reassessment of the Warren Court’s legacy.4) Regarding racial desegregation, </w:t>
      </w:r>
      <w:r w:rsidRPr="00D010BF">
        <w:rPr>
          <w:rFonts w:eastAsia="Calibri"/>
          <w:u w:val="single"/>
        </w:rPr>
        <w:t xml:space="preserve">the </w:t>
      </w:r>
      <w:r w:rsidRPr="00D010BF">
        <w:rPr>
          <w:rFonts w:eastAsia="Calibri"/>
          <w:b/>
          <w:iCs/>
          <w:highlight w:val="cyan"/>
          <w:u w:val="single"/>
        </w:rPr>
        <w:t>ferocity</w:t>
      </w:r>
      <w:r w:rsidRPr="00D010BF">
        <w:rPr>
          <w:rFonts w:eastAsia="Calibri"/>
          <w:highlight w:val="cyan"/>
          <w:u w:val="single"/>
        </w:rPr>
        <w:t xml:space="preserve"> of</w:t>
      </w:r>
      <w:r w:rsidRPr="00D010BF">
        <w:rPr>
          <w:rFonts w:eastAsia="Calibri"/>
          <w:sz w:val="16"/>
        </w:rPr>
        <w:t xml:space="preserve"> the </w:t>
      </w:r>
      <w:r w:rsidRPr="00D010BF">
        <w:rPr>
          <w:rFonts w:eastAsia="Calibri"/>
          <w:u w:val="single"/>
        </w:rPr>
        <w:t xml:space="preserve">conservative </w:t>
      </w:r>
      <w:r w:rsidRPr="00D010BF">
        <w:rPr>
          <w:rFonts w:eastAsia="Calibri"/>
          <w:b/>
          <w:iCs/>
          <w:highlight w:val="cyan"/>
          <w:u w:val="single"/>
        </w:rPr>
        <w:t>reactions</w:t>
      </w:r>
      <w:r w:rsidRPr="00D010BF">
        <w:rPr>
          <w:rFonts w:eastAsia="Calibri"/>
          <w:sz w:val="16"/>
        </w:rPr>
        <w:t xml:space="preserve"> that followed the landmark decision in Brown v. Board of Education </w:t>
      </w:r>
      <w:r w:rsidRPr="00D010BF">
        <w:rPr>
          <w:rFonts w:eastAsia="Calibri"/>
          <w:highlight w:val="cyan"/>
          <w:u w:val="single"/>
        </w:rPr>
        <w:t>led</w:t>
      </w:r>
      <w:r w:rsidRPr="00D010BF">
        <w:rPr>
          <w:rFonts w:eastAsia="Calibri"/>
          <w:u w:val="single"/>
        </w:rPr>
        <w:t xml:space="preserve"> prominent </w:t>
      </w:r>
      <w:r w:rsidRPr="00D010BF">
        <w:rPr>
          <w:rFonts w:eastAsia="Calibri"/>
          <w:b/>
          <w:iCs/>
          <w:u w:val="single"/>
        </w:rPr>
        <w:t>commentators</w:t>
      </w:r>
      <w:r w:rsidRPr="00D010BF">
        <w:rPr>
          <w:rFonts w:eastAsia="Calibri"/>
          <w:sz w:val="16"/>
        </w:rPr>
        <w:t xml:space="preserve"> – including traditional supporters of a strong federal judiciary and civil rights like Cass Sunstein–</w:t>
      </w:r>
      <w:r w:rsidRPr="00D010BF">
        <w:rPr>
          <w:rFonts w:eastAsia="Calibri"/>
          <w:highlight w:val="cyan"/>
          <w:u w:val="single"/>
        </w:rPr>
        <w:t>to</w:t>
      </w:r>
      <w:r w:rsidRPr="00D010BF">
        <w:rPr>
          <w:rFonts w:eastAsia="Calibri"/>
          <w:u w:val="single"/>
        </w:rPr>
        <w:t xml:space="preserve"> start </w:t>
      </w:r>
      <w:r w:rsidRPr="00D010BF">
        <w:rPr>
          <w:rFonts w:eastAsia="Calibri"/>
          <w:b/>
          <w:iCs/>
          <w:highlight w:val="cyan"/>
          <w:u w:val="single"/>
        </w:rPr>
        <w:t>call</w:t>
      </w:r>
      <w:r w:rsidRPr="00D010BF">
        <w:rPr>
          <w:rFonts w:eastAsia="Calibri"/>
          <w:u w:val="single"/>
        </w:rPr>
        <w:t xml:space="preserve">ing </w:t>
      </w:r>
      <w:r w:rsidRPr="00D010BF">
        <w:rPr>
          <w:rFonts w:eastAsia="Calibri"/>
          <w:highlight w:val="cyan"/>
          <w:u w:val="single"/>
        </w:rPr>
        <w:t>for judicial</w:t>
      </w:r>
      <w:r w:rsidRPr="00D010BF">
        <w:rPr>
          <w:rFonts w:eastAsia="Calibri"/>
          <w:u w:val="single"/>
        </w:rPr>
        <w:t xml:space="preserve"> caution and </w:t>
      </w:r>
      <w:r w:rsidRPr="00D010BF">
        <w:rPr>
          <w:rFonts w:eastAsia="Calibri"/>
          <w:b/>
          <w:iCs/>
          <w:highlight w:val="cyan"/>
          <w:u w:val="single"/>
        </w:rPr>
        <w:t>minimalism</w:t>
      </w:r>
      <w:r w:rsidRPr="00D010BF">
        <w:rPr>
          <w:rFonts w:eastAsia="Calibri"/>
          <w:u w:val="single"/>
        </w:rPr>
        <w:t>.</w:t>
      </w:r>
      <w:r w:rsidRPr="00D010BF">
        <w:rPr>
          <w:rFonts w:eastAsia="Calibri"/>
          <w:sz w:val="16"/>
        </w:rPr>
        <w:t xml:space="preserve"> Regarding abortion, Justice Ginsburg has similarly been concerned that “by </w:t>
      </w:r>
      <w:r w:rsidRPr="00D010BF">
        <w:rPr>
          <w:rFonts w:eastAsia="Calibri"/>
          <w:highlight w:val="cyan"/>
          <w:u w:val="single"/>
        </w:rPr>
        <w:t xml:space="preserve">issuing so </w:t>
      </w:r>
      <w:r w:rsidRPr="00D010BF">
        <w:rPr>
          <w:rFonts w:eastAsia="Calibri"/>
          <w:b/>
          <w:iCs/>
          <w:highlight w:val="cyan"/>
          <w:u w:val="single"/>
        </w:rPr>
        <w:t>bold</w:t>
      </w:r>
      <w:r w:rsidRPr="00D010BF">
        <w:rPr>
          <w:rFonts w:eastAsia="Calibri"/>
          <w:u w:val="single"/>
        </w:rPr>
        <w:t xml:space="preserve"> and </w:t>
      </w:r>
      <w:r w:rsidRPr="00D010BF">
        <w:rPr>
          <w:rFonts w:eastAsia="Calibri"/>
          <w:b/>
          <w:iCs/>
          <w:u w:val="single"/>
        </w:rPr>
        <w:t>far-reaching</w:t>
      </w:r>
      <w:r w:rsidRPr="00D010BF">
        <w:rPr>
          <w:rFonts w:eastAsia="Calibri"/>
          <w:u w:val="single"/>
        </w:rPr>
        <w:t xml:space="preserve"> </w:t>
      </w:r>
      <w:r w:rsidRPr="00D010BF">
        <w:rPr>
          <w:rFonts w:eastAsia="Calibri"/>
          <w:highlight w:val="cyan"/>
          <w:u w:val="single"/>
        </w:rPr>
        <w:t>a decision</w:t>
      </w:r>
      <w:r w:rsidRPr="00D010BF">
        <w:rPr>
          <w:rFonts w:eastAsia="Calibri"/>
          <w:sz w:val="16"/>
        </w:rPr>
        <w:t xml:space="preserve">” in Roe v. Wade the US Supreme Court </w:t>
      </w:r>
      <w:r w:rsidRPr="00D010BF">
        <w:rPr>
          <w:rFonts w:eastAsia="Calibri"/>
          <w:highlight w:val="cyan"/>
          <w:u w:val="single"/>
        </w:rPr>
        <w:t>triggered</w:t>
      </w:r>
      <w:r w:rsidRPr="00D010BF">
        <w:rPr>
          <w:rFonts w:eastAsia="Calibri"/>
          <w:u w:val="single"/>
        </w:rPr>
        <w:t xml:space="preserve"> a bitter and </w:t>
      </w:r>
      <w:r w:rsidRPr="00D010BF">
        <w:rPr>
          <w:rFonts w:eastAsia="Calibri"/>
          <w:b/>
          <w:iCs/>
          <w:highlight w:val="cyan"/>
          <w:u w:val="single"/>
        </w:rPr>
        <w:t>divisive response</w:t>
      </w:r>
      <w:r w:rsidRPr="00D010BF">
        <w:rPr>
          <w:rFonts w:eastAsia="Calibri"/>
          <w:sz w:val="16"/>
        </w:rPr>
        <w:t xml:space="preserve"> that “polarized the nation to this day.”5) In the context of recent gay marriage decisions, the words of Ginsburg, despite of her joining the majority opinion in Obergefell, sounded like an alarm bell for all those who feared that </w:t>
      </w:r>
      <w:r w:rsidRPr="00D010BF">
        <w:rPr>
          <w:rFonts w:eastAsia="Calibri"/>
          <w:u w:val="single"/>
        </w:rPr>
        <w:t>conservatives would</w:t>
      </w:r>
      <w:r w:rsidRPr="00D010BF">
        <w:rPr>
          <w:rFonts w:eastAsia="Calibri"/>
          <w:sz w:val="16"/>
        </w:rPr>
        <w:t xml:space="preserve"> once again be energized in the states to </w:t>
      </w:r>
      <w:r w:rsidRPr="00D010BF">
        <w:rPr>
          <w:rFonts w:eastAsia="Calibri"/>
          <w:b/>
          <w:iCs/>
          <w:u w:val="single"/>
        </w:rPr>
        <w:t>resist</w:t>
      </w:r>
      <w:r w:rsidRPr="00D010BF">
        <w:rPr>
          <w:rFonts w:eastAsia="Calibri"/>
          <w:u w:val="single"/>
        </w:rPr>
        <w:t xml:space="preserve"> an item on the progressive </w:t>
      </w:r>
      <w:r w:rsidRPr="00D010BF">
        <w:rPr>
          <w:rFonts w:eastAsia="Calibri"/>
          <w:b/>
          <w:iCs/>
          <w:u w:val="single"/>
        </w:rPr>
        <w:t>agenda</w:t>
      </w:r>
      <w:r w:rsidRPr="00D010BF">
        <w:rPr>
          <w:rFonts w:eastAsia="Calibri"/>
          <w:sz w:val="16"/>
        </w:rPr>
        <w:t xml:space="preserve"> – this time marriage equality – </w:t>
      </w:r>
      <w:r w:rsidRPr="00D010BF">
        <w:rPr>
          <w:rFonts w:eastAsia="Calibri"/>
          <w:u w:val="single"/>
        </w:rPr>
        <w:t xml:space="preserve">and </w:t>
      </w:r>
      <w:r w:rsidRPr="00D010BF">
        <w:rPr>
          <w:rFonts w:eastAsia="Calibri"/>
          <w:b/>
          <w:iCs/>
          <w:u w:val="single"/>
        </w:rPr>
        <w:t>obstruct</w:t>
      </w:r>
      <w:r w:rsidRPr="00D010BF">
        <w:rPr>
          <w:rFonts w:eastAsia="Calibri"/>
          <w:u w:val="single"/>
        </w:rPr>
        <w:t xml:space="preserve"> it with all possible </w:t>
      </w:r>
      <w:r w:rsidRPr="00D010BF">
        <w:rPr>
          <w:rFonts w:eastAsia="Calibri"/>
          <w:b/>
          <w:iCs/>
          <w:u w:val="single"/>
        </w:rPr>
        <w:t>means</w:t>
      </w:r>
      <w:r w:rsidRPr="00D010BF">
        <w:rPr>
          <w:rFonts w:eastAsia="Calibri"/>
          <w:sz w:val="16"/>
        </w:rPr>
        <w:t>.</w:t>
      </w:r>
    </w:p>
    <w:p w14:paraId="7A7457F7" w14:textId="77777777" w:rsidR="00595238" w:rsidRPr="00D010BF" w:rsidRDefault="00595238" w:rsidP="00595238">
      <w:pPr>
        <w:rPr>
          <w:rFonts w:eastAsia="Calibri"/>
          <w:sz w:val="16"/>
        </w:rPr>
      </w:pPr>
      <w:r w:rsidRPr="00D010BF">
        <w:rPr>
          <w:rFonts w:eastAsia="Calibri"/>
          <w:sz w:val="16"/>
        </w:rPr>
        <w:t xml:space="preserve">First, it is highly disputed whether majoritarian concerns such as reliance on public opinion or state-level legislative consensus should have played a role in deciding these cases the way they were decided at the time they were decided and whether such concerns should be explicitly incorporated in the doctrine like they are in U.S. Eight Amendment cases (tying the interpretation of “cruel and unusual punishment“ to “evolving standards of decency”).6) In Europe, the European Court of Human Rights (ECtHR) routinely refers to “emerging consensus” or “societal trends” to either bolster its precedents or defer to a Convention Member State court or legislature. Second, </w:t>
      </w:r>
      <w:r w:rsidRPr="00D010BF">
        <w:rPr>
          <w:rFonts w:eastAsia="Calibri"/>
          <w:highlight w:val="cyan"/>
          <w:u w:val="single"/>
        </w:rPr>
        <w:t xml:space="preserve">in </w:t>
      </w:r>
      <w:r w:rsidRPr="00D010BF">
        <w:rPr>
          <w:rFonts w:eastAsia="Calibri"/>
          <w:b/>
          <w:iCs/>
          <w:highlight w:val="cyan"/>
          <w:u w:val="single"/>
        </w:rPr>
        <w:t>rights-</w:t>
      </w:r>
      <w:r w:rsidRPr="00D010BF">
        <w:rPr>
          <w:rFonts w:eastAsia="Calibri"/>
          <w:b/>
          <w:iCs/>
          <w:u w:val="single"/>
        </w:rPr>
        <w:t>based</w:t>
      </w:r>
      <w:r w:rsidRPr="00D010BF">
        <w:rPr>
          <w:rFonts w:eastAsia="Calibri"/>
          <w:u w:val="single"/>
        </w:rPr>
        <w:t xml:space="preserve"> </w:t>
      </w:r>
      <w:r w:rsidRPr="00D010BF">
        <w:rPr>
          <w:rFonts w:eastAsia="Calibri"/>
          <w:highlight w:val="cyan"/>
          <w:u w:val="single"/>
        </w:rPr>
        <w:t>adjudication</w:t>
      </w:r>
      <w:r w:rsidRPr="00D010BF">
        <w:rPr>
          <w:rFonts w:eastAsia="Calibri"/>
          <w:u w:val="single"/>
        </w:rPr>
        <w:t xml:space="preserve">, </w:t>
      </w:r>
      <w:r w:rsidRPr="00D010BF">
        <w:rPr>
          <w:rFonts w:eastAsia="Calibri"/>
          <w:b/>
          <w:iCs/>
          <w:u w:val="single"/>
        </w:rPr>
        <w:t>majoritarian</w:t>
      </w:r>
      <w:r w:rsidRPr="00D010BF">
        <w:rPr>
          <w:rFonts w:eastAsia="Calibri"/>
          <w:u w:val="single"/>
        </w:rPr>
        <w:t xml:space="preserve"> concerns</w:t>
      </w:r>
      <w:r w:rsidRPr="00D010BF">
        <w:rPr>
          <w:rFonts w:eastAsia="Calibri"/>
          <w:sz w:val="16"/>
        </w:rPr>
        <w:t xml:space="preserve"> can also </w:t>
      </w:r>
      <w:r w:rsidRPr="00D010BF">
        <w:rPr>
          <w:rFonts w:eastAsia="Calibri"/>
          <w:u w:val="single"/>
        </w:rPr>
        <w:t xml:space="preserve">play a </w:t>
      </w:r>
      <w:r w:rsidRPr="00D010BF">
        <w:rPr>
          <w:rFonts w:eastAsia="Calibri"/>
          <w:b/>
          <w:iCs/>
          <w:u w:val="single"/>
        </w:rPr>
        <w:t>justificatory</w:t>
      </w:r>
      <w:r w:rsidRPr="00D010BF">
        <w:rPr>
          <w:rFonts w:eastAsia="Calibri"/>
          <w:sz w:val="16"/>
        </w:rPr>
        <w:t xml:space="preserve"> rather than substantial </w:t>
      </w:r>
      <w:r w:rsidRPr="00D010BF">
        <w:rPr>
          <w:rFonts w:eastAsia="Calibri"/>
          <w:u w:val="single"/>
        </w:rPr>
        <w:t>role</w:t>
      </w:r>
      <w:r w:rsidRPr="00D010BF">
        <w:rPr>
          <w:rFonts w:eastAsia="Calibri"/>
          <w:sz w:val="16"/>
        </w:rPr>
        <w:t xml:space="preserve">. As Reva Siegel has argued: “…one can acknowledge the importance of public opinion without treating majority support as (1) indispensable or (2) sufficient to sustain a constitutional ruling…”7) Be that as it may, </w:t>
      </w:r>
      <w:r w:rsidRPr="00D010BF">
        <w:rPr>
          <w:rFonts w:eastAsia="Calibri"/>
          <w:b/>
          <w:iCs/>
          <w:highlight w:val="cyan"/>
          <w:u w:val="single"/>
        </w:rPr>
        <w:t>backlash</w:t>
      </w:r>
      <w:r w:rsidRPr="00D010BF">
        <w:rPr>
          <w:rFonts w:eastAsia="Calibri"/>
          <w:u w:val="single"/>
        </w:rPr>
        <w:t xml:space="preserve"> against the judiciary in this </w:t>
      </w:r>
      <w:r w:rsidRPr="00D010BF">
        <w:rPr>
          <w:rFonts w:eastAsia="Calibri"/>
          <w:b/>
          <w:iCs/>
          <w:u w:val="single"/>
        </w:rPr>
        <w:t>context</w:t>
      </w:r>
      <w:r w:rsidRPr="00D010BF">
        <w:rPr>
          <w:rFonts w:eastAsia="Calibri"/>
          <w:u w:val="single"/>
        </w:rPr>
        <w:t xml:space="preserve"> </w:t>
      </w:r>
      <w:r w:rsidRPr="00D010BF">
        <w:rPr>
          <w:rFonts w:eastAsia="Calibri"/>
          <w:highlight w:val="cyan"/>
          <w:u w:val="single"/>
        </w:rPr>
        <w:t>turns</w:t>
      </w:r>
      <w:r w:rsidRPr="00D010BF">
        <w:rPr>
          <w:rFonts w:eastAsia="Calibri"/>
          <w:u w:val="single"/>
        </w:rPr>
        <w:t xml:space="preserve"> out </w:t>
      </w:r>
      <w:r w:rsidRPr="00D010BF">
        <w:rPr>
          <w:rFonts w:eastAsia="Calibri"/>
          <w:highlight w:val="cyan"/>
          <w:u w:val="single"/>
        </w:rPr>
        <w:t>on</w:t>
      </w:r>
      <w:r w:rsidRPr="00D010BF">
        <w:rPr>
          <w:rFonts w:eastAsia="Calibri"/>
          <w:sz w:val="16"/>
        </w:rPr>
        <w:t xml:space="preserve"> issue-specific outcomes of </w:t>
      </w:r>
      <w:r w:rsidRPr="00D010BF">
        <w:rPr>
          <w:rFonts w:eastAsia="Calibri"/>
          <w:u w:val="single"/>
        </w:rPr>
        <w:t xml:space="preserve">individual </w:t>
      </w:r>
      <w:r w:rsidRPr="00D010BF">
        <w:rPr>
          <w:rFonts w:eastAsia="Calibri"/>
          <w:b/>
          <w:iCs/>
          <w:highlight w:val="cyan"/>
          <w:u w:val="single"/>
        </w:rPr>
        <w:t>court decisions</w:t>
      </w:r>
      <w:r w:rsidRPr="00D010BF">
        <w:rPr>
          <w:rFonts w:eastAsia="Calibri"/>
          <w:sz w:val="16"/>
        </w:rPr>
        <w:t xml:space="preserve">. Popular and democratic constitutionalists8) may diverge on the meaning and consequences of such issue-specific judicial backlash, suggesting different ways of confronting it. Conversely, the role of and attacks on the judiciary in the context of the separation of powers differs in a non-trivial way. </w:t>
      </w:r>
      <w:r w:rsidRPr="00D010BF">
        <w:rPr>
          <w:rFonts w:eastAsia="Calibri"/>
          <w:highlight w:val="cyan"/>
          <w:u w:val="single"/>
        </w:rPr>
        <w:t xml:space="preserve">At </w:t>
      </w:r>
      <w:r w:rsidRPr="00D010BF">
        <w:rPr>
          <w:rFonts w:eastAsia="Calibri"/>
          <w:b/>
          <w:iCs/>
          <w:highlight w:val="cyan"/>
          <w:u w:val="single"/>
        </w:rPr>
        <w:t>stake</w:t>
      </w:r>
      <w:r w:rsidRPr="00D010BF">
        <w:rPr>
          <w:rFonts w:eastAsia="Calibri"/>
          <w:u w:val="single"/>
        </w:rPr>
        <w:t xml:space="preserve"> here </w:t>
      </w:r>
      <w:r w:rsidRPr="00D010BF">
        <w:rPr>
          <w:rFonts w:eastAsia="Calibri"/>
          <w:highlight w:val="cyan"/>
          <w:u w:val="single"/>
        </w:rPr>
        <w:t>is</w:t>
      </w:r>
      <w:r w:rsidRPr="00D010BF">
        <w:rPr>
          <w:rFonts w:eastAsia="Calibri"/>
          <w:u w:val="single"/>
        </w:rPr>
        <w:t xml:space="preserve"> </w:t>
      </w:r>
      <w:r w:rsidRPr="00D010BF">
        <w:rPr>
          <w:rFonts w:eastAsia="Calibri"/>
          <w:b/>
          <w:iCs/>
          <w:u w:val="single"/>
        </w:rPr>
        <w:t xml:space="preserve">systemic </w:t>
      </w:r>
      <w:r w:rsidRPr="00D010BF">
        <w:rPr>
          <w:rFonts w:eastAsia="Calibri"/>
          <w:b/>
          <w:iCs/>
          <w:highlight w:val="cyan"/>
          <w:u w:val="single"/>
        </w:rPr>
        <w:t>failure</w:t>
      </w:r>
      <w:r w:rsidRPr="00D010BF">
        <w:rPr>
          <w:rFonts w:eastAsia="Calibri"/>
          <w:sz w:val="16"/>
        </w:rPr>
        <w:t>.</w:t>
      </w:r>
    </w:p>
    <w:p w14:paraId="5C19004B" w14:textId="4A32A835" w:rsidR="00595238" w:rsidRPr="00BD1788" w:rsidRDefault="00A2752B" w:rsidP="00595238">
      <w:pPr>
        <w:pStyle w:val="Heading4"/>
      </w:pPr>
      <w:proofErr w:type="spellStart"/>
      <w:r>
        <w:t>p</w:t>
      </w:r>
      <w:r w:rsidR="00595238">
        <w:t>No</w:t>
      </w:r>
      <w:proofErr w:type="spellEnd"/>
      <w:r w:rsidR="00595238">
        <w:t xml:space="preserve"> impact: no warrant for why top foreign policy issues </w:t>
      </w:r>
      <w:proofErr w:type="gramStart"/>
      <w:r w:rsidR="00595238">
        <w:t>are</w:t>
      </w:r>
      <w:proofErr w:type="gramEnd"/>
      <w:r w:rsidR="00595238">
        <w:t xml:space="preserve"> in any ways dictated by civil service employees</w:t>
      </w:r>
    </w:p>
    <w:p w14:paraId="6F0A2FA4" w14:textId="77777777" w:rsidR="00595238" w:rsidRPr="00F52C3E" w:rsidRDefault="00595238" w:rsidP="0076465E"/>
    <w:sectPr w:rsidR="00595238" w:rsidRPr="00F52C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677CD" w14:textId="77777777" w:rsidR="00EB543A" w:rsidRDefault="00EB543A" w:rsidP="00066D2C">
      <w:r>
        <w:separator/>
      </w:r>
    </w:p>
  </w:endnote>
  <w:endnote w:type="continuationSeparator" w:id="0">
    <w:p w14:paraId="3B67D2C5" w14:textId="77777777" w:rsidR="00EB543A" w:rsidRDefault="00EB54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699B90" w14:textId="77777777" w:rsidR="00EB543A" w:rsidRDefault="00EB543A" w:rsidP="00066D2C">
      <w:r>
        <w:separator/>
      </w:r>
    </w:p>
  </w:footnote>
  <w:footnote w:type="continuationSeparator" w:id="0">
    <w:p w14:paraId="4F81390D" w14:textId="77777777" w:rsidR="00EB543A" w:rsidRDefault="00EB54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307F0"/>
    <w:multiLevelType w:val="hybridMultilevel"/>
    <w:tmpl w:val="75EA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2A7B9E"/>
    <w:multiLevelType w:val="hybridMultilevel"/>
    <w:tmpl w:val="ED9AF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A847F2"/>
    <w:multiLevelType w:val="hybridMultilevel"/>
    <w:tmpl w:val="39305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97404695">
    <w:abstractNumId w:val="11"/>
  </w:num>
  <w:num w:numId="46" w16cid:durableId="556401491">
    <w:abstractNumId w:val="19"/>
  </w:num>
  <w:num w:numId="47" w16cid:durableId="819493593">
    <w:abstractNumId w:val="17"/>
  </w:num>
  <w:num w:numId="48" w16cid:durableId="1234313952">
    <w:abstractNumId w:val="16"/>
  </w:num>
  <w:num w:numId="49" w16cid:durableId="902638598">
    <w:abstractNumId w:val="14"/>
  </w:num>
  <w:num w:numId="50" w16cid:durableId="2021278903">
    <w:abstractNumId w:val="18"/>
  </w:num>
  <w:num w:numId="51" w16cid:durableId="4584953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 Wong "/>
    <w:docVar w:name="OS" w:val="Windows NT"/>
    <w:docVar w:name="OSVersion" w:val="10.0"/>
    <w:docVar w:name="RibbonPointer" w:val="321688408"/>
    <w:docVar w:name="Team" w:val="Head-Royce High School"/>
    <w:docVar w:name="VerbatimVersion" w:val="6.0.0"/>
    <w:docVar w:name="WordVersion" w:val="16.0"/>
  </w:docVars>
  <w:rsids>
    <w:rsidRoot w:val="000D19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580"/>
    <w:rsid w:val="000B3425"/>
    <w:rsid w:val="000B5FBB"/>
    <w:rsid w:val="000B6974"/>
    <w:rsid w:val="000B6B3E"/>
    <w:rsid w:val="000C137E"/>
    <w:rsid w:val="000D0D08"/>
    <w:rsid w:val="000D19BF"/>
    <w:rsid w:val="000D739E"/>
    <w:rsid w:val="000D7A2C"/>
    <w:rsid w:val="000E0913"/>
    <w:rsid w:val="000E13F7"/>
    <w:rsid w:val="000E2525"/>
    <w:rsid w:val="000E7BA6"/>
    <w:rsid w:val="000F5C68"/>
    <w:rsid w:val="000F6390"/>
    <w:rsid w:val="000F6530"/>
    <w:rsid w:val="000F775F"/>
    <w:rsid w:val="001014FC"/>
    <w:rsid w:val="00101C5D"/>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6D"/>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0B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169"/>
    <w:rsid w:val="00355B45"/>
    <w:rsid w:val="00361FA0"/>
    <w:rsid w:val="003662DB"/>
    <w:rsid w:val="00367D96"/>
    <w:rsid w:val="003706D8"/>
    <w:rsid w:val="003721CA"/>
    <w:rsid w:val="00373B7F"/>
    <w:rsid w:val="003753F6"/>
    <w:rsid w:val="003779C8"/>
    <w:rsid w:val="00382DF7"/>
    <w:rsid w:val="00383C8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AE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F3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23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F9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693"/>
    <w:rsid w:val="006E04DA"/>
    <w:rsid w:val="006E2A45"/>
    <w:rsid w:val="006E37D4"/>
    <w:rsid w:val="006F3768"/>
    <w:rsid w:val="006F71DE"/>
    <w:rsid w:val="00704573"/>
    <w:rsid w:val="007072CC"/>
    <w:rsid w:val="0071254A"/>
    <w:rsid w:val="007131D2"/>
    <w:rsid w:val="00713917"/>
    <w:rsid w:val="00714AAE"/>
    <w:rsid w:val="007150C8"/>
    <w:rsid w:val="00717AF8"/>
    <w:rsid w:val="00720F86"/>
    <w:rsid w:val="00722E77"/>
    <w:rsid w:val="007244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65E"/>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27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3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5BA"/>
    <w:rsid w:val="009F02C5"/>
    <w:rsid w:val="009F076C"/>
    <w:rsid w:val="009F34CC"/>
    <w:rsid w:val="009F3C4D"/>
    <w:rsid w:val="009F479E"/>
    <w:rsid w:val="009F66D9"/>
    <w:rsid w:val="00A035A3"/>
    <w:rsid w:val="00A1128F"/>
    <w:rsid w:val="00A16440"/>
    <w:rsid w:val="00A169AC"/>
    <w:rsid w:val="00A2231D"/>
    <w:rsid w:val="00A2334F"/>
    <w:rsid w:val="00A250AA"/>
    <w:rsid w:val="00A2752B"/>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22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57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932"/>
    <w:rsid w:val="00C10E9B"/>
    <w:rsid w:val="00C110C0"/>
    <w:rsid w:val="00C11C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8CF"/>
    <w:rsid w:val="00CC1BDF"/>
    <w:rsid w:val="00CC21EC"/>
    <w:rsid w:val="00CC482B"/>
    <w:rsid w:val="00CD105E"/>
    <w:rsid w:val="00CD4AE6"/>
    <w:rsid w:val="00CD5211"/>
    <w:rsid w:val="00CD57F9"/>
    <w:rsid w:val="00CD5CD1"/>
    <w:rsid w:val="00CE0BB8"/>
    <w:rsid w:val="00CE54E0"/>
    <w:rsid w:val="00CE5835"/>
    <w:rsid w:val="00CE639A"/>
    <w:rsid w:val="00CE6FA1"/>
    <w:rsid w:val="00CE6FFE"/>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9A2"/>
    <w:rsid w:val="00DD7497"/>
    <w:rsid w:val="00DD782F"/>
    <w:rsid w:val="00DE0414"/>
    <w:rsid w:val="00DE0982"/>
    <w:rsid w:val="00DE193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ACB"/>
    <w:rsid w:val="00E65E56"/>
    <w:rsid w:val="00E664D0"/>
    <w:rsid w:val="00E66F94"/>
    <w:rsid w:val="00E670E5"/>
    <w:rsid w:val="00E6767D"/>
    <w:rsid w:val="00E717C1"/>
    <w:rsid w:val="00E71E63"/>
    <w:rsid w:val="00E76D4C"/>
    <w:rsid w:val="00E81786"/>
    <w:rsid w:val="00E85DE5"/>
    <w:rsid w:val="00E90EC0"/>
    <w:rsid w:val="00E944C1"/>
    <w:rsid w:val="00E957AE"/>
    <w:rsid w:val="00E97D8B"/>
    <w:rsid w:val="00EA5878"/>
    <w:rsid w:val="00EA7F55"/>
    <w:rsid w:val="00EB1CE6"/>
    <w:rsid w:val="00EB1F19"/>
    <w:rsid w:val="00EB543A"/>
    <w:rsid w:val="00EB7375"/>
    <w:rsid w:val="00EC06EA"/>
    <w:rsid w:val="00EC2660"/>
    <w:rsid w:val="00EC3057"/>
    <w:rsid w:val="00EC47C5"/>
    <w:rsid w:val="00ED087B"/>
    <w:rsid w:val="00ED5626"/>
    <w:rsid w:val="00ED5EB9"/>
    <w:rsid w:val="00ED6B8E"/>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0D4"/>
    <w:rsid w:val="00F14A61"/>
    <w:rsid w:val="00F14ECC"/>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C3E"/>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B1772"/>
  <w15:chartTrackingRefBased/>
  <w15:docId w15:val="{4DCDD2EA-6215-354F-9D3B-40902D49D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238"/>
    <w:rPr>
      <w:rFonts w:ascii="Calibri" w:hAnsi="Calibri" w:cs="Calibri"/>
    </w:rPr>
  </w:style>
  <w:style w:type="paragraph" w:styleId="Heading1">
    <w:name w:val="heading 1"/>
    <w:aliases w:val="Pocket"/>
    <w:basedOn w:val="Normal"/>
    <w:next w:val="Normal"/>
    <w:link w:val="Heading1Char"/>
    <w:qFormat/>
    <w:rsid w:val="005952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52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n"/>
    <w:basedOn w:val="Normal"/>
    <w:next w:val="Normal"/>
    <w:link w:val="Heading3Char"/>
    <w:uiPriority w:val="2"/>
    <w:qFormat/>
    <w:rsid w:val="005952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952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523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52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23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5952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5238"/>
    <w:rPr>
      <w:color w:val="auto"/>
      <w:u w:val="none"/>
    </w:rPr>
  </w:style>
  <w:style w:type="character" w:customStyle="1" w:styleId="Heading1Char">
    <w:name w:val="Heading 1 Char"/>
    <w:aliases w:val="Pocket Char"/>
    <w:basedOn w:val="DefaultParagraphFont"/>
    <w:link w:val="Heading1"/>
    <w:rsid w:val="005952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5238"/>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5952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952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9523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Intense Emphasis11,Bo,8,S"/>
    <w:basedOn w:val="DefaultParagraphFont"/>
    <w:uiPriority w:val="7"/>
    <w:qFormat/>
    <w:rsid w:val="00595238"/>
    <w:rPr>
      <w:b w:val="0"/>
      <w:sz w:val="22"/>
      <w:u w:val="single"/>
    </w:rPr>
  </w:style>
  <w:style w:type="character" w:styleId="Strong">
    <w:name w:val="Strong"/>
    <w:basedOn w:val="DefaultParagraphFont"/>
    <w:uiPriority w:val="22"/>
    <w:semiHidden/>
    <w:qFormat/>
    <w:rsid w:val="00595238"/>
    <w:rPr>
      <w:b/>
      <w:bCs/>
    </w:rPr>
  </w:style>
  <w:style w:type="character" w:styleId="BookTitle">
    <w:name w:val="Book Title"/>
    <w:basedOn w:val="DefaultParagraphFont"/>
    <w:uiPriority w:val="33"/>
    <w:semiHidden/>
    <w:qFormat/>
    <w:rsid w:val="00595238"/>
    <w:rPr>
      <w:b/>
      <w:bCs/>
      <w:i/>
      <w:iCs/>
      <w:spacing w:val="5"/>
    </w:rPr>
  </w:style>
  <w:style w:type="character" w:customStyle="1" w:styleId="Heading5Char">
    <w:name w:val="Heading 5 Char"/>
    <w:basedOn w:val="DefaultParagraphFont"/>
    <w:link w:val="Heading5"/>
    <w:uiPriority w:val="9"/>
    <w:semiHidden/>
    <w:rsid w:val="005952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5238"/>
  </w:style>
  <w:style w:type="paragraph" w:styleId="Header">
    <w:name w:val="header"/>
    <w:basedOn w:val="Normal"/>
    <w:link w:val="HeaderChar"/>
    <w:uiPriority w:val="99"/>
    <w:semiHidden/>
    <w:rsid w:val="00595238"/>
    <w:pPr>
      <w:tabs>
        <w:tab w:val="center" w:pos="4680"/>
        <w:tab w:val="right" w:pos="9360"/>
      </w:tabs>
    </w:pPr>
  </w:style>
  <w:style w:type="character" w:customStyle="1" w:styleId="HeaderChar">
    <w:name w:val="Header Char"/>
    <w:basedOn w:val="DefaultParagraphFont"/>
    <w:link w:val="Header"/>
    <w:uiPriority w:val="99"/>
    <w:semiHidden/>
    <w:rsid w:val="00595238"/>
    <w:rPr>
      <w:rFonts w:ascii="Calibri" w:hAnsi="Calibri" w:cs="Calibri"/>
    </w:rPr>
  </w:style>
  <w:style w:type="paragraph" w:styleId="Footer">
    <w:name w:val="footer"/>
    <w:basedOn w:val="Normal"/>
    <w:link w:val="FooterChar"/>
    <w:uiPriority w:val="99"/>
    <w:semiHidden/>
    <w:rsid w:val="00595238"/>
    <w:pPr>
      <w:tabs>
        <w:tab w:val="center" w:pos="4680"/>
        <w:tab w:val="right" w:pos="9360"/>
      </w:tabs>
    </w:pPr>
  </w:style>
  <w:style w:type="character" w:customStyle="1" w:styleId="FooterChar">
    <w:name w:val="Footer Char"/>
    <w:basedOn w:val="DefaultParagraphFont"/>
    <w:link w:val="Footer"/>
    <w:uiPriority w:val="99"/>
    <w:semiHidden/>
    <w:rsid w:val="00595238"/>
    <w:rPr>
      <w:rFonts w:ascii="Calibri" w:hAnsi="Calibri" w:cs="Calibri"/>
    </w:rPr>
  </w:style>
  <w:style w:type="paragraph" w:styleId="BodyText">
    <w:name w:val="Body Text"/>
    <w:basedOn w:val="Normal"/>
    <w:link w:val="BodyTextChar"/>
    <w:uiPriority w:val="99"/>
    <w:semiHidden/>
    <w:unhideWhenUsed/>
    <w:rsid w:val="00595238"/>
    <w:pPr>
      <w:spacing w:after="120"/>
    </w:pPr>
  </w:style>
  <w:style w:type="character" w:customStyle="1" w:styleId="BodyTextChar">
    <w:name w:val="Body Text Char"/>
    <w:basedOn w:val="DefaultParagraphFont"/>
    <w:link w:val="BodyText"/>
    <w:uiPriority w:val="99"/>
    <w:semiHidden/>
    <w:rsid w:val="00595238"/>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
    <w:link w:val="NoSpacingChar"/>
    <w:uiPriority w:val="99"/>
    <w:unhideWhenUsed/>
    <w:qFormat/>
    <w:rsid w:val="00595238"/>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No Spacing311 Char"/>
    <w:basedOn w:val="DefaultParagraphFont"/>
    <w:link w:val="NoSpacing"/>
    <w:uiPriority w:val="99"/>
    <w:rsid w:val="0059523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
    <w:basedOn w:val="DefaultParagraphFont"/>
    <w:link w:val="Heading411"/>
    <w:uiPriority w:val="99"/>
    <w:unhideWhenUsed/>
    <w:rsid w:val="00595238"/>
    <w:rPr>
      <w:color w:val="0563C1" w:themeColor="hyperlink"/>
      <w:u w:val="single"/>
    </w:rPr>
  </w:style>
  <w:style w:type="character" w:styleId="UnresolvedMention">
    <w:name w:val="Unresolved Mention"/>
    <w:basedOn w:val="DefaultParagraphFont"/>
    <w:uiPriority w:val="99"/>
    <w:semiHidden/>
    <w:unhideWhenUsed/>
    <w:rsid w:val="00595238"/>
    <w:rPr>
      <w:color w:val="605E5C"/>
      <w:shd w:val="clear" w:color="auto" w:fill="E1DFDD"/>
    </w:rPr>
  </w:style>
  <w:style w:type="paragraph" w:customStyle="1" w:styleId="Undertag">
    <w:name w:val="Undertag"/>
    <w:link w:val="UndertagChar"/>
    <w:autoRedefine/>
    <w:uiPriority w:val="5"/>
    <w:qFormat/>
    <w:rsid w:val="005952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9523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95238"/>
    <w:rPr>
      <w:color w:val="1F3864" w:themeColor="accent1" w:themeShade="80"/>
    </w:rPr>
  </w:style>
  <w:style w:type="character" w:customStyle="1" w:styleId="AnalyticChar">
    <w:name w:val="Analytic Char"/>
    <w:basedOn w:val="DefaultParagraphFont"/>
    <w:link w:val="Analytic"/>
    <w:uiPriority w:val="5"/>
    <w:rsid w:val="0059523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0D19B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D19BF"/>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D19BF"/>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0D19B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0D19B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styleId="ListParagraph">
    <w:name w:val="List Paragraph"/>
    <w:aliases w:val="6 font,List Paragraph1,List Paragraph2,Colorful List - Accent 11"/>
    <w:basedOn w:val="Normal"/>
    <w:uiPriority w:val="34"/>
    <w:qFormat/>
    <w:rsid w:val="000D1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Application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32</Pages>
  <Words>19055</Words>
  <Characters>108617</Characters>
  <Application>Microsoft Office Word</Application>
  <DocSecurity>0</DocSecurity>
  <Lines>905</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Shea Rueda</cp:lastModifiedBy>
  <cp:revision>9</cp:revision>
  <dcterms:created xsi:type="dcterms:W3CDTF">2025-10-18T13:06:00Z</dcterms:created>
  <dcterms:modified xsi:type="dcterms:W3CDTF">2025-10-18T13:40:00Z</dcterms:modified>
</cp:coreProperties>
</file>