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18C4" w14:textId="7DAA43DA" w:rsidR="005D388F" w:rsidRDefault="005A3A6F" w:rsidP="005A3A6F">
      <w:pPr>
        <w:pStyle w:val="Heading2"/>
      </w:pPr>
      <w:r>
        <w:t>1</w:t>
      </w:r>
    </w:p>
    <w:p w14:paraId="13E820E5" w14:textId="77777777" w:rsidR="005A3A6F" w:rsidRPr="00CF0060" w:rsidRDefault="005A3A6F" w:rsidP="005A3A6F">
      <w:pPr>
        <w:pStyle w:val="Heading4"/>
        <w:spacing w:before="0" w:line="240" w:lineRule="auto"/>
        <w:rPr>
          <w:rFonts w:asciiTheme="minorHAnsi" w:hAnsiTheme="minorHAnsi" w:cstheme="minorHAnsi"/>
        </w:rPr>
      </w:pPr>
      <w:bookmarkStart w:id="0" w:name="_Hlk170477549"/>
      <w:r w:rsidRPr="00CF0060">
        <w:rPr>
          <w:rFonts w:asciiTheme="minorHAnsi" w:hAnsiTheme="minorHAnsi" w:cstheme="minorHAnsi"/>
        </w:rPr>
        <w:t xml:space="preserve">Text: </w:t>
      </w:r>
      <w:r>
        <w:rPr>
          <w:rFonts w:asciiTheme="minorHAnsi" w:hAnsiTheme="minorHAnsi" w:cstheme="minorHAnsi"/>
        </w:rPr>
        <w:t>T</w:t>
      </w:r>
      <w:r w:rsidRPr="00EA4EF7">
        <w:rPr>
          <w:rFonts w:asciiTheme="minorHAnsi" w:hAnsiTheme="minorHAnsi" w:cstheme="minorHAnsi"/>
        </w:rPr>
        <w:t>he 50 U.S. states and territories will each implement a guaranteed income program that provides all residents</w:t>
      </w:r>
      <w:r>
        <w:rPr>
          <w:rFonts w:asciiTheme="minorHAnsi" w:hAnsiTheme="minorHAnsi" w:cstheme="minorHAnsi"/>
        </w:rPr>
        <w:t xml:space="preserve"> </w:t>
      </w:r>
      <w:r w:rsidRPr="00EA4EF7">
        <w:rPr>
          <w:rFonts w:asciiTheme="minorHAnsi" w:hAnsiTheme="minorHAnsi" w:cstheme="minorHAnsi"/>
        </w:rPr>
        <w:t>with a monthly stipend sufficient to cover essential living expenses, including housing, food, healthcare, and transportation. The program will be funded through progressive taxation and state-level fiscal reallocations. The federal government will not implement or enforce any changes to collective bargaining rights.</w:t>
      </w:r>
    </w:p>
    <w:p w14:paraId="4B42A438" w14:textId="77777777" w:rsidR="005A3A6F" w:rsidRPr="00CF0060" w:rsidRDefault="005A3A6F" w:rsidP="005A3A6F">
      <w:pPr>
        <w:spacing w:after="0" w:line="240" w:lineRule="auto"/>
        <w:rPr>
          <w:rFonts w:asciiTheme="minorHAnsi" w:hAnsiTheme="minorHAnsi" w:cstheme="minorHAnsi"/>
        </w:rPr>
      </w:pPr>
    </w:p>
    <w:bookmarkEnd w:id="0"/>
    <w:p w14:paraId="56A2C691" w14:textId="77777777" w:rsidR="005A3A6F" w:rsidRPr="00CF0060" w:rsidRDefault="005A3A6F" w:rsidP="005A3A6F">
      <w:pPr>
        <w:pStyle w:val="Heading4"/>
        <w:spacing w:before="0" w:line="240" w:lineRule="auto"/>
        <w:rPr>
          <w:rFonts w:asciiTheme="minorHAnsi" w:hAnsiTheme="minorHAnsi" w:cstheme="minorHAnsi"/>
        </w:rPr>
      </w:pPr>
      <w:r w:rsidRPr="00CF0060">
        <w:rPr>
          <w:rFonts w:asciiTheme="minorHAnsi" w:hAnsiTheme="minorHAnsi" w:cstheme="minorHAnsi"/>
          <w:u w:val="single"/>
        </w:rPr>
        <w:t>State</w:t>
      </w:r>
      <w:r w:rsidRPr="00CF0060">
        <w:rPr>
          <w:rFonts w:asciiTheme="minorHAnsi" w:hAnsiTheme="minorHAnsi" w:cstheme="minorHAnsi"/>
        </w:rPr>
        <w:t xml:space="preserve"> </w:t>
      </w:r>
      <w:r>
        <w:rPr>
          <w:rFonts w:asciiTheme="minorHAnsi" w:hAnsiTheme="minorHAnsi" w:cstheme="minorHAnsi"/>
        </w:rPr>
        <w:t xml:space="preserve">guaranteed income breaks people out of the </w:t>
      </w:r>
      <w:r w:rsidRPr="006B260D">
        <w:rPr>
          <w:rFonts w:asciiTheme="minorHAnsi" w:hAnsiTheme="minorHAnsi" w:cstheme="minorHAnsi"/>
          <w:u w:val="single"/>
        </w:rPr>
        <w:t xml:space="preserve">worker/employer </w:t>
      </w:r>
      <w:r>
        <w:rPr>
          <w:rFonts w:asciiTheme="minorHAnsi" w:hAnsiTheme="minorHAnsi" w:cstheme="minorHAnsi"/>
          <w:u w:val="single"/>
        </w:rPr>
        <w:t>struggle</w:t>
      </w:r>
      <w:r>
        <w:rPr>
          <w:rFonts w:asciiTheme="minorHAnsi" w:hAnsiTheme="minorHAnsi" w:cstheme="minorHAnsi"/>
        </w:rPr>
        <w:t xml:space="preserve"> and solves for </w:t>
      </w:r>
      <w:r>
        <w:rPr>
          <w:rFonts w:asciiTheme="minorHAnsi" w:hAnsiTheme="minorHAnsi" w:cstheme="minorHAnsi"/>
          <w:u w:val="single"/>
        </w:rPr>
        <w:t>all people</w:t>
      </w:r>
      <w:r>
        <w:rPr>
          <w:rFonts w:asciiTheme="minorHAnsi" w:hAnsiTheme="minorHAnsi" w:cstheme="minorHAnsi"/>
        </w:rPr>
        <w:t xml:space="preserve">, including those </w:t>
      </w:r>
      <w:r w:rsidRPr="006B260D">
        <w:rPr>
          <w:rFonts w:asciiTheme="minorHAnsi" w:hAnsiTheme="minorHAnsi" w:cstheme="minorHAnsi"/>
          <w:u w:val="single"/>
        </w:rPr>
        <w:t>locked out</w:t>
      </w:r>
      <w:r>
        <w:rPr>
          <w:rFonts w:asciiTheme="minorHAnsi" w:hAnsiTheme="minorHAnsi" w:cstheme="minorHAnsi"/>
        </w:rPr>
        <w:t xml:space="preserve"> of employment due to discrimination, sharply altering </w:t>
      </w:r>
      <w:r w:rsidRPr="006B260D">
        <w:rPr>
          <w:rFonts w:asciiTheme="minorHAnsi" w:hAnsiTheme="minorHAnsi" w:cstheme="minorHAnsi"/>
          <w:u w:val="single"/>
        </w:rPr>
        <w:t>societal power dynamics</w:t>
      </w:r>
    </w:p>
    <w:p w14:paraId="3DA89ACB" w14:textId="77777777" w:rsidR="005A3A6F" w:rsidRDefault="005A3A6F" w:rsidP="005A3A6F">
      <w:pPr>
        <w:spacing w:after="0" w:line="240" w:lineRule="auto"/>
        <w:rPr>
          <w:rFonts w:asciiTheme="minorHAnsi" w:hAnsiTheme="minorHAnsi" w:cstheme="minorHAnsi"/>
          <w:sz w:val="14"/>
        </w:rPr>
      </w:pPr>
      <w:r w:rsidRPr="009E1CC3">
        <w:rPr>
          <w:rStyle w:val="Style13ptBold"/>
        </w:rPr>
        <w:t>Downey</w:t>
      </w:r>
      <w:r>
        <w:rPr>
          <w:rStyle w:val="Style13ptBold"/>
        </w:rPr>
        <w:t xml:space="preserve"> 22</w:t>
      </w:r>
      <w:r>
        <w:rPr>
          <w:rFonts w:asciiTheme="minorHAnsi" w:hAnsiTheme="minorHAnsi" w:cstheme="minorHAnsi"/>
          <w:sz w:val="14"/>
        </w:rPr>
        <w:t xml:space="preserve"> </w:t>
      </w:r>
      <w:r w:rsidRPr="00D34007">
        <w:rPr>
          <w:rFonts w:asciiTheme="minorHAnsi" w:hAnsiTheme="minorHAnsi" w:cstheme="minorHAnsi"/>
          <w:sz w:val="18"/>
          <w:szCs w:val="18"/>
        </w:rPr>
        <w:t>(</w:t>
      </w:r>
      <w:r>
        <w:rPr>
          <w:rFonts w:asciiTheme="minorHAnsi" w:hAnsiTheme="minorHAnsi" w:cstheme="minorHAnsi"/>
          <w:sz w:val="18"/>
          <w:szCs w:val="18"/>
        </w:rPr>
        <w:t xml:space="preserve">Nolan, </w:t>
      </w:r>
      <w:r w:rsidRPr="00D34007">
        <w:rPr>
          <w:rFonts w:asciiTheme="minorHAnsi" w:hAnsiTheme="minorHAnsi" w:cstheme="minorHAnsi"/>
          <w:sz w:val="18"/>
          <w:szCs w:val="18"/>
        </w:rPr>
        <w:t xml:space="preserve">April, et. </w:t>
      </w:r>
      <w:proofErr w:type="spellStart"/>
      <w:r w:rsidRPr="00D34007">
        <w:rPr>
          <w:rFonts w:asciiTheme="minorHAnsi" w:hAnsiTheme="minorHAnsi" w:cstheme="minorHAnsi"/>
          <w:sz w:val="18"/>
          <w:szCs w:val="18"/>
        </w:rPr>
        <w:t>al.</w:t>
      </w:r>
      <w:proofErr w:type="gramStart"/>
      <w:r w:rsidRPr="00D34007">
        <w:rPr>
          <w:rFonts w:asciiTheme="minorHAnsi" w:hAnsiTheme="minorHAnsi" w:cstheme="minorHAnsi"/>
          <w:sz w:val="18"/>
          <w:szCs w:val="18"/>
        </w:rPr>
        <w:t>,”States</w:t>
      </w:r>
      <w:proofErr w:type="spellEnd"/>
      <w:proofErr w:type="gramEnd"/>
      <w:r w:rsidRPr="00D34007">
        <w:rPr>
          <w:rFonts w:asciiTheme="minorHAnsi" w:hAnsiTheme="minorHAnsi" w:cstheme="minorHAnsi"/>
          <w:sz w:val="18"/>
          <w:szCs w:val="18"/>
        </w:rPr>
        <w:t xml:space="preserve"> Lead the Way in Reimagining the Social Safety Net,” Staff Attorney for the Legal Impact Network at the Shriver Center. Shriver Center staff Jeremy Rosen, Marie Claire Tran-Leung, Michelle Nicolet, Emily Coffey, Marcus Samuel, and Dina Kostrow, and Economic Security Project staff Gabriela Camargo Martins, Michael Conti, Andrea Diaz, Pedro Morillas, and Madeline </w:t>
      </w:r>
      <w:proofErr w:type="spellStart"/>
      <w:r w:rsidRPr="00D34007">
        <w:rPr>
          <w:rFonts w:asciiTheme="minorHAnsi" w:hAnsiTheme="minorHAnsi" w:cstheme="minorHAnsi"/>
          <w:sz w:val="18"/>
          <w:szCs w:val="18"/>
        </w:rPr>
        <w:t>Neighly</w:t>
      </w:r>
      <w:proofErr w:type="spellEnd"/>
      <w:r w:rsidRPr="00D34007">
        <w:rPr>
          <w:rFonts w:asciiTheme="minorHAnsi" w:hAnsiTheme="minorHAnsi" w:cstheme="minorHAnsi"/>
          <w:sz w:val="18"/>
          <w:szCs w:val="18"/>
        </w:rPr>
        <w:t xml:space="preserve"> all contributed to this project, Shriver Center for Poverty and Law, Economic Security Project, DRS)</w:t>
      </w:r>
    </w:p>
    <w:p w14:paraId="084729BA" w14:textId="77777777" w:rsidR="005A3A6F" w:rsidRDefault="005A3A6F" w:rsidP="005A3A6F">
      <w:pPr>
        <w:spacing w:after="0" w:line="240" w:lineRule="auto"/>
        <w:rPr>
          <w:rFonts w:asciiTheme="minorHAnsi" w:hAnsiTheme="minorHAnsi" w:cstheme="minorHAnsi"/>
          <w:sz w:val="14"/>
        </w:rPr>
      </w:pPr>
    </w:p>
    <w:p w14:paraId="105B72F1" w14:textId="221A6349" w:rsidR="005A3A6F" w:rsidRPr="005A3A6F" w:rsidRDefault="005A3A6F" w:rsidP="005A3A6F">
      <w:pPr>
        <w:rPr>
          <w:u w:val="single"/>
        </w:rPr>
      </w:pPr>
      <w:r w:rsidRPr="00AD2BFD">
        <w:rPr>
          <w:sz w:val="16"/>
        </w:rPr>
        <w:t xml:space="preserve">Unconditional cash payments that have no work requirements, are targeted to community members with the most need, supplement the existing social safety net, and provide an income floor under which no one can fall. </w:t>
      </w:r>
      <w:r w:rsidRPr="00364F95">
        <w:rPr>
          <w:u w:val="single"/>
        </w:rPr>
        <w:t>Guaranteed Income (</w:t>
      </w:r>
      <w:r w:rsidRPr="00364F95">
        <w:rPr>
          <w:highlight w:val="yellow"/>
          <w:u w:val="single"/>
        </w:rPr>
        <w:t>GI)</w:t>
      </w:r>
      <w:r w:rsidRPr="00364F95">
        <w:rPr>
          <w:u w:val="single"/>
        </w:rPr>
        <w:t xml:space="preserve"> </w:t>
      </w:r>
      <w:r w:rsidRPr="00364F95">
        <w:rPr>
          <w:highlight w:val="yellow"/>
          <w:u w:val="single"/>
        </w:rPr>
        <w:t>refers to</w:t>
      </w:r>
      <w:r w:rsidRPr="00364F95">
        <w:rPr>
          <w:u w:val="single"/>
        </w:rPr>
        <w:t xml:space="preserve"> monthly, </w:t>
      </w:r>
      <w:r w:rsidRPr="00364F95">
        <w:rPr>
          <w:highlight w:val="yellow"/>
          <w:u w:val="single"/>
        </w:rPr>
        <w:t>cash</w:t>
      </w:r>
      <w:r w:rsidRPr="00364F95">
        <w:rPr>
          <w:u w:val="single"/>
        </w:rPr>
        <w:t xml:space="preserve"> payment </w:t>
      </w:r>
      <w:r w:rsidRPr="00364F95">
        <w:rPr>
          <w:highlight w:val="yellow"/>
          <w:u w:val="single"/>
        </w:rPr>
        <w:t>given</w:t>
      </w:r>
      <w:r w:rsidRPr="00364F95">
        <w:rPr>
          <w:u w:val="single"/>
        </w:rPr>
        <w:t xml:space="preserve"> directly </w:t>
      </w:r>
      <w:r w:rsidRPr="00364F95">
        <w:rPr>
          <w:highlight w:val="yellow"/>
          <w:u w:val="single"/>
        </w:rPr>
        <w:t>to individuals</w:t>
      </w:r>
      <w:r w:rsidRPr="00364F95">
        <w:rPr>
          <w:u w:val="single"/>
        </w:rPr>
        <w:t xml:space="preserve">. It too is meant to be frequent and unconditional, </w:t>
      </w:r>
      <w:r w:rsidRPr="00364F95">
        <w:rPr>
          <w:highlight w:val="yellow"/>
          <w:u w:val="single"/>
        </w:rPr>
        <w:t>with no strings attached</w:t>
      </w:r>
      <w:r w:rsidRPr="00364F95">
        <w:rPr>
          <w:u w:val="single"/>
        </w:rPr>
        <w:t xml:space="preserve"> and no work requirements</w:t>
      </w:r>
      <w:r w:rsidRPr="00AD2BFD">
        <w:rPr>
          <w:sz w:val="16"/>
        </w:rPr>
        <w:t xml:space="preserve">. </w:t>
      </w:r>
      <w:r w:rsidRPr="009E1CC3">
        <w:rPr>
          <w:u w:val="single"/>
        </w:rPr>
        <w:t>Guaranteed income is meant to supplement, rather than replace, the existing social safety net</w:t>
      </w:r>
      <w:r w:rsidRPr="00AD2BFD">
        <w:rPr>
          <w:sz w:val="16"/>
        </w:rPr>
        <w:t xml:space="preserve">.10 </w:t>
      </w:r>
      <w:r w:rsidRPr="00364F95">
        <w:rPr>
          <w:highlight w:val="yellow"/>
          <w:u w:val="single"/>
        </w:rPr>
        <w:t>Unlike UBI,</w:t>
      </w:r>
      <w:r w:rsidRPr="009E1CC3">
        <w:rPr>
          <w:u w:val="single"/>
        </w:rPr>
        <w:t xml:space="preserve"> a </w:t>
      </w:r>
      <w:r w:rsidRPr="00AD2BFD">
        <w:rPr>
          <w:u w:val="single"/>
        </w:rPr>
        <w:t>guaranteed</w:t>
      </w:r>
      <w:r w:rsidRPr="009E1CC3">
        <w:rPr>
          <w:u w:val="single"/>
        </w:rPr>
        <w:t xml:space="preserve"> </w:t>
      </w:r>
      <w:r w:rsidRPr="00AD2BFD">
        <w:rPr>
          <w:u w:val="single"/>
        </w:rPr>
        <w:t>income</w:t>
      </w:r>
      <w:r w:rsidRPr="009E1CC3">
        <w:rPr>
          <w:u w:val="single"/>
        </w:rPr>
        <w:t xml:space="preserve"> </w:t>
      </w:r>
      <w:r w:rsidRPr="00364F95">
        <w:rPr>
          <w:u w:val="single"/>
        </w:rPr>
        <w:t>is not universal</w:t>
      </w:r>
      <w:r w:rsidRPr="009E1CC3">
        <w:rPr>
          <w:u w:val="single"/>
        </w:rPr>
        <w:t xml:space="preserve">, and </w:t>
      </w:r>
      <w:r w:rsidRPr="00364F95">
        <w:rPr>
          <w:highlight w:val="yellow"/>
          <w:u w:val="single"/>
        </w:rPr>
        <w:t>prioritizes</w:t>
      </w:r>
      <w:r w:rsidRPr="009E1CC3">
        <w:rPr>
          <w:u w:val="single"/>
        </w:rPr>
        <w:t xml:space="preserve"> channeling </w:t>
      </w:r>
      <w:r w:rsidRPr="00364F95">
        <w:rPr>
          <w:highlight w:val="yellow"/>
          <w:u w:val="single"/>
        </w:rPr>
        <w:t>money</w:t>
      </w:r>
      <w:r w:rsidRPr="009E1CC3">
        <w:rPr>
          <w:u w:val="single"/>
        </w:rPr>
        <w:t xml:space="preserve"> </w:t>
      </w:r>
      <w:r w:rsidRPr="00364F95">
        <w:rPr>
          <w:highlight w:val="yellow"/>
          <w:u w:val="single"/>
        </w:rPr>
        <w:t>to low-income</w:t>
      </w:r>
      <w:r w:rsidRPr="009E1CC3">
        <w:rPr>
          <w:u w:val="single"/>
        </w:rPr>
        <w:t xml:space="preserve">, no-income, and middle-income </w:t>
      </w:r>
      <w:r w:rsidRPr="00364F95">
        <w:rPr>
          <w:highlight w:val="yellow"/>
          <w:u w:val="single"/>
        </w:rPr>
        <w:t>people</w:t>
      </w:r>
      <w:r w:rsidRPr="009E1CC3">
        <w:rPr>
          <w:u w:val="single"/>
        </w:rPr>
        <w:t xml:space="preserve">.11 </w:t>
      </w:r>
      <w:r w:rsidRPr="00364F95">
        <w:rPr>
          <w:highlight w:val="yellow"/>
          <w:u w:val="single"/>
        </w:rPr>
        <w:t>Guaranteed</w:t>
      </w:r>
      <w:r w:rsidRPr="009E1CC3">
        <w:rPr>
          <w:u w:val="single"/>
        </w:rPr>
        <w:t xml:space="preserve"> </w:t>
      </w:r>
      <w:r w:rsidRPr="00364F95">
        <w:rPr>
          <w:highlight w:val="yellow"/>
          <w:u w:val="single"/>
        </w:rPr>
        <w:t>income</w:t>
      </w:r>
      <w:r w:rsidRPr="009E1CC3">
        <w:rPr>
          <w:u w:val="single"/>
        </w:rPr>
        <w:t xml:space="preserve"> strikes a balance between seeking to eliminate deep poverty while maintaining cost effectiveness and political viability.</w:t>
      </w:r>
      <w:r w:rsidRPr="00AD2BFD">
        <w:rPr>
          <w:sz w:val="16"/>
        </w:rPr>
        <w:t xml:space="preserve"> </w:t>
      </w:r>
      <w:r w:rsidRPr="009E1CC3">
        <w:rPr>
          <w:u w:val="single"/>
        </w:rPr>
        <w:t xml:space="preserve">The most effective cash transfer </w:t>
      </w:r>
      <w:r w:rsidRPr="00364F95">
        <w:rPr>
          <w:u w:val="single"/>
        </w:rPr>
        <w:t xml:space="preserve">programs </w:t>
      </w:r>
      <w:r w:rsidRPr="00364F95">
        <w:rPr>
          <w:highlight w:val="yellow"/>
          <w:u w:val="single"/>
        </w:rPr>
        <w:t>will reduce inequality</w:t>
      </w:r>
      <w:r w:rsidRPr="009E1CC3">
        <w:rPr>
          <w:u w:val="single"/>
        </w:rPr>
        <w:t xml:space="preserve"> by targeting lower-income recipients and buttressing, </w:t>
      </w:r>
      <w:r w:rsidRPr="00364F95">
        <w:rPr>
          <w:highlight w:val="yellow"/>
          <w:u w:val="single"/>
        </w:rPr>
        <w:t>rather than</w:t>
      </w:r>
      <w:r w:rsidRPr="009E1CC3">
        <w:rPr>
          <w:u w:val="single"/>
        </w:rPr>
        <w:t xml:space="preserve"> </w:t>
      </w:r>
      <w:r w:rsidRPr="00364F95">
        <w:rPr>
          <w:highlight w:val="yellow"/>
          <w:u w:val="single"/>
        </w:rPr>
        <w:t>supplanting</w:t>
      </w:r>
      <w:r w:rsidRPr="009E1CC3">
        <w:rPr>
          <w:u w:val="single"/>
        </w:rPr>
        <w:t xml:space="preserve">, existing key </w:t>
      </w:r>
      <w:r w:rsidRPr="00AD2BFD">
        <w:rPr>
          <w:highlight w:val="yellow"/>
          <w:u w:val="single"/>
        </w:rPr>
        <w:t>programs</w:t>
      </w:r>
      <w:r w:rsidRPr="009E1CC3">
        <w:rPr>
          <w:u w:val="single"/>
        </w:rPr>
        <w:t xml:space="preserve"> </w:t>
      </w:r>
      <w:r w:rsidRPr="00AD2BFD">
        <w:rPr>
          <w:highlight w:val="yellow"/>
          <w:u w:val="single"/>
        </w:rPr>
        <w:t>like</w:t>
      </w:r>
      <w:r w:rsidRPr="00AD2BFD">
        <w:rPr>
          <w:u w:val="single"/>
        </w:rPr>
        <w:t xml:space="preserve"> </w:t>
      </w:r>
      <w:r w:rsidRPr="00364F95">
        <w:rPr>
          <w:highlight w:val="yellow"/>
          <w:u w:val="single"/>
        </w:rPr>
        <w:t>SNAP and Medicaid</w:t>
      </w:r>
      <w:r w:rsidRPr="009E1CC3">
        <w:rPr>
          <w:u w:val="single"/>
        </w:rPr>
        <w:t xml:space="preserve"> so that people can experience a net gain in resources instead of having them simply replaced by cash</w:t>
      </w:r>
      <w:r w:rsidRPr="00AD2BFD">
        <w:rPr>
          <w:sz w:val="16"/>
        </w:rPr>
        <w:t xml:space="preserve">. political </w:t>
      </w:r>
      <w:proofErr w:type="spellStart"/>
      <w:proofErr w:type="gramStart"/>
      <w:r w:rsidRPr="00AD2BFD">
        <w:rPr>
          <w:sz w:val="16"/>
        </w:rPr>
        <w:t>viability.States</w:t>
      </w:r>
      <w:proofErr w:type="spellEnd"/>
      <w:proofErr w:type="gramEnd"/>
      <w:r w:rsidRPr="00AD2BFD">
        <w:rPr>
          <w:sz w:val="16"/>
        </w:rPr>
        <w:t xml:space="preserve"> Lead the Way   |   4 Guaranteed Income Is Effective Public Policy and Smart Politics It is impossible to live without cash. </w:t>
      </w:r>
      <w:r w:rsidRPr="009E1CC3">
        <w:rPr>
          <w:u w:val="single"/>
        </w:rPr>
        <w:t xml:space="preserve">A guaranteed income is a direct and effective way to combat poverty and provide stability to people and families with limited resources by ensuring </w:t>
      </w:r>
      <w:r w:rsidRPr="00364F95">
        <w:rPr>
          <w:highlight w:val="yellow"/>
          <w:u w:val="single"/>
        </w:rPr>
        <w:t>no one can fall beneath</w:t>
      </w:r>
      <w:r w:rsidRPr="009E1CC3">
        <w:rPr>
          <w:u w:val="single"/>
        </w:rPr>
        <w:t xml:space="preserve"> </w:t>
      </w:r>
      <w:r w:rsidRPr="00364F95">
        <w:rPr>
          <w:highlight w:val="yellow"/>
          <w:u w:val="single"/>
        </w:rPr>
        <w:t>a</w:t>
      </w:r>
      <w:r w:rsidRPr="009E1CC3">
        <w:rPr>
          <w:u w:val="single"/>
        </w:rPr>
        <w:t xml:space="preserve"> </w:t>
      </w:r>
      <w:r w:rsidRPr="00364F95">
        <w:rPr>
          <w:u w:val="single"/>
        </w:rPr>
        <w:t>government-</w:t>
      </w:r>
      <w:r w:rsidRPr="00364F95">
        <w:rPr>
          <w:highlight w:val="yellow"/>
          <w:u w:val="single"/>
        </w:rPr>
        <w:t>i</w:t>
      </w:r>
      <w:r w:rsidRPr="00364F95">
        <w:rPr>
          <w:u w:val="single"/>
        </w:rPr>
        <w:t xml:space="preserve">ssued </w:t>
      </w:r>
      <w:r w:rsidRPr="00364F95">
        <w:rPr>
          <w:highlight w:val="yellow"/>
          <w:u w:val="single"/>
        </w:rPr>
        <w:t>income floor</w:t>
      </w:r>
      <w:r w:rsidRPr="009E1CC3">
        <w:rPr>
          <w:u w:val="single"/>
        </w:rPr>
        <w:t xml:space="preserve">. Giving people unconditional cash allows them </w:t>
      </w:r>
      <w:r w:rsidRPr="006B260D">
        <w:rPr>
          <w:u w:val="single"/>
        </w:rPr>
        <w:t>to address their most pressing needs,</w:t>
      </w:r>
      <w:r w:rsidRPr="009E1CC3">
        <w:rPr>
          <w:u w:val="single"/>
        </w:rPr>
        <w:t xml:space="preserve"> and available data shows that when people receive cash, they spend it in ways that support themselves and their families. For example, during the </w:t>
      </w:r>
      <w:r w:rsidRPr="006B260D">
        <w:rPr>
          <w:highlight w:val="yellow"/>
          <w:u w:val="single"/>
        </w:rPr>
        <w:t>pandemic</w:t>
      </w:r>
      <w:r w:rsidRPr="009E1CC3">
        <w:rPr>
          <w:u w:val="single"/>
        </w:rPr>
        <w:t xml:space="preserve">, </w:t>
      </w:r>
      <w:r w:rsidRPr="00364F95">
        <w:rPr>
          <w:highlight w:val="yellow"/>
          <w:u w:val="single"/>
        </w:rPr>
        <w:t>research</w:t>
      </w:r>
      <w:r w:rsidRPr="009E1CC3">
        <w:rPr>
          <w:u w:val="single"/>
        </w:rPr>
        <w:t xml:space="preserve"> </w:t>
      </w:r>
      <w:r w:rsidRPr="00364F95">
        <w:rPr>
          <w:highlight w:val="yellow"/>
          <w:u w:val="single"/>
        </w:rPr>
        <w:t>showed</w:t>
      </w:r>
      <w:r w:rsidRPr="009E1CC3">
        <w:rPr>
          <w:u w:val="single"/>
        </w:rPr>
        <w:t xml:space="preserve"> that middle- and low-income </w:t>
      </w:r>
      <w:r w:rsidRPr="00364F95">
        <w:rPr>
          <w:highlight w:val="yellow"/>
          <w:u w:val="single"/>
        </w:rPr>
        <w:t>households</w:t>
      </w:r>
      <w:r w:rsidRPr="009E1CC3">
        <w:rPr>
          <w:u w:val="single"/>
        </w:rPr>
        <w:t xml:space="preserve"> </w:t>
      </w:r>
      <w:r w:rsidRPr="00364F95">
        <w:rPr>
          <w:highlight w:val="yellow"/>
          <w:u w:val="single"/>
        </w:rPr>
        <w:t>spent</w:t>
      </w:r>
      <w:r w:rsidRPr="009E1CC3">
        <w:rPr>
          <w:u w:val="single"/>
        </w:rPr>
        <w:t xml:space="preserve"> </w:t>
      </w:r>
      <w:r w:rsidRPr="006B260D">
        <w:rPr>
          <w:u w:val="single"/>
        </w:rPr>
        <w:t>their</w:t>
      </w:r>
      <w:r w:rsidRPr="009E1CC3">
        <w:rPr>
          <w:u w:val="single"/>
        </w:rPr>
        <w:t xml:space="preserve"> </w:t>
      </w:r>
      <w:r w:rsidRPr="00364F95">
        <w:rPr>
          <w:highlight w:val="yellow"/>
          <w:u w:val="single"/>
        </w:rPr>
        <w:t>CARES</w:t>
      </w:r>
      <w:r w:rsidRPr="009E1CC3">
        <w:rPr>
          <w:u w:val="single"/>
        </w:rPr>
        <w:t xml:space="preserve"> Act stimulus </w:t>
      </w:r>
      <w:r w:rsidRPr="00364F95">
        <w:rPr>
          <w:highlight w:val="yellow"/>
          <w:u w:val="single"/>
        </w:rPr>
        <w:t>checks</w:t>
      </w:r>
      <w:r w:rsidRPr="009E1CC3">
        <w:rPr>
          <w:u w:val="single"/>
        </w:rPr>
        <w:t xml:space="preserve"> </w:t>
      </w:r>
      <w:r w:rsidRPr="00364F95">
        <w:rPr>
          <w:highlight w:val="yellow"/>
          <w:u w:val="single"/>
        </w:rPr>
        <w:t>on food, rent, utilities</w:t>
      </w:r>
      <w:r w:rsidRPr="009E1CC3">
        <w:rPr>
          <w:u w:val="single"/>
        </w:rPr>
        <w:t xml:space="preserve">, </w:t>
      </w:r>
      <w:r w:rsidRPr="00364F95">
        <w:rPr>
          <w:highlight w:val="yellow"/>
          <w:u w:val="single"/>
        </w:rPr>
        <w:t xml:space="preserve">mortgage </w:t>
      </w:r>
      <w:r w:rsidRPr="00364F95">
        <w:rPr>
          <w:u w:val="single"/>
        </w:rPr>
        <w:t>payments</w:t>
      </w:r>
      <w:r w:rsidRPr="009E1CC3">
        <w:rPr>
          <w:u w:val="single"/>
        </w:rPr>
        <w:t>, and household supplies.</w:t>
      </w:r>
      <w:r w:rsidRPr="00AD2BFD">
        <w:rPr>
          <w:sz w:val="16"/>
        </w:rPr>
        <w:t xml:space="preserve">12 This money is not only vital during times of economic distress, but can also promote economic mobility, planning for the future, and investment in self-care.13 </w:t>
      </w:r>
      <w:r w:rsidRPr="00364F95">
        <w:rPr>
          <w:highlight w:val="yellow"/>
          <w:u w:val="single"/>
        </w:rPr>
        <w:t>Findings</w:t>
      </w:r>
      <w:r w:rsidRPr="009E1CC3">
        <w:rPr>
          <w:u w:val="single"/>
        </w:rPr>
        <w:t xml:space="preserve"> </w:t>
      </w:r>
      <w:r w:rsidRPr="00364F95">
        <w:rPr>
          <w:highlight w:val="yellow"/>
          <w:u w:val="single"/>
        </w:rPr>
        <w:t>from</w:t>
      </w:r>
      <w:r w:rsidRPr="009E1CC3">
        <w:rPr>
          <w:u w:val="single"/>
        </w:rPr>
        <w:t xml:space="preserve"> the </w:t>
      </w:r>
      <w:r w:rsidRPr="00364F95">
        <w:rPr>
          <w:highlight w:val="yellow"/>
          <w:u w:val="single"/>
        </w:rPr>
        <w:t>Stockton</w:t>
      </w:r>
      <w:r w:rsidRPr="009E1CC3">
        <w:rPr>
          <w:u w:val="single"/>
        </w:rPr>
        <w:t xml:space="preserve"> Economic </w:t>
      </w:r>
      <w:r w:rsidRPr="006B260D">
        <w:rPr>
          <w:u w:val="single"/>
        </w:rPr>
        <w:t>Empowerment</w:t>
      </w:r>
      <w:r w:rsidRPr="009E1CC3">
        <w:rPr>
          <w:u w:val="single"/>
        </w:rPr>
        <w:t xml:space="preserve"> </w:t>
      </w:r>
      <w:r w:rsidRPr="006B260D">
        <w:rPr>
          <w:u w:val="single"/>
        </w:rPr>
        <w:t>Demonstration</w:t>
      </w:r>
      <w:r w:rsidRPr="009E1CC3">
        <w:rPr>
          <w:u w:val="single"/>
        </w:rPr>
        <w:t xml:space="preserve"> </w:t>
      </w:r>
      <w:r w:rsidRPr="00364F95">
        <w:rPr>
          <w:highlight w:val="yellow"/>
          <w:u w:val="single"/>
        </w:rPr>
        <w:t>found</w:t>
      </w:r>
      <w:r w:rsidRPr="009E1CC3">
        <w:rPr>
          <w:u w:val="single"/>
        </w:rPr>
        <w:t xml:space="preserve"> that </w:t>
      </w:r>
      <w:r w:rsidRPr="00364F95">
        <w:rPr>
          <w:highlight w:val="yellow"/>
          <w:u w:val="single"/>
        </w:rPr>
        <w:t>recipients spent</w:t>
      </w:r>
      <w:r w:rsidRPr="009E1CC3">
        <w:rPr>
          <w:u w:val="single"/>
        </w:rPr>
        <w:t xml:space="preserve"> the </w:t>
      </w:r>
      <w:r w:rsidRPr="00364F95">
        <w:rPr>
          <w:highlight w:val="yellow"/>
          <w:u w:val="single"/>
        </w:rPr>
        <w:t>g</w:t>
      </w:r>
      <w:r w:rsidRPr="009E1CC3">
        <w:rPr>
          <w:u w:val="single"/>
        </w:rPr>
        <w:t xml:space="preserve">uaranteed </w:t>
      </w:r>
      <w:r w:rsidRPr="00364F95">
        <w:rPr>
          <w:highlight w:val="yellow"/>
          <w:u w:val="single"/>
        </w:rPr>
        <w:t>i</w:t>
      </w:r>
      <w:r w:rsidRPr="009E1CC3">
        <w:rPr>
          <w:u w:val="single"/>
        </w:rPr>
        <w:t xml:space="preserve">ncome </w:t>
      </w:r>
      <w:r w:rsidRPr="00364F95">
        <w:rPr>
          <w:highlight w:val="yellow"/>
          <w:u w:val="single"/>
        </w:rPr>
        <w:t>on food, utilities</w:t>
      </w:r>
      <w:r w:rsidRPr="009E1CC3">
        <w:rPr>
          <w:u w:val="single"/>
        </w:rPr>
        <w:t xml:space="preserve">, and transportation needs, and that the </w:t>
      </w:r>
      <w:r w:rsidRPr="003F45F2">
        <w:rPr>
          <w:highlight w:val="yellow"/>
          <w:u w:val="single"/>
        </w:rPr>
        <w:t>guaranteed</w:t>
      </w:r>
      <w:r w:rsidRPr="009E1CC3">
        <w:rPr>
          <w:u w:val="single"/>
        </w:rPr>
        <w:t xml:space="preserve"> </w:t>
      </w:r>
      <w:r w:rsidRPr="003F45F2">
        <w:rPr>
          <w:highlight w:val="yellow"/>
          <w:u w:val="single"/>
        </w:rPr>
        <w:t>income</w:t>
      </w:r>
      <w:r w:rsidRPr="009E1CC3">
        <w:rPr>
          <w:u w:val="single"/>
        </w:rPr>
        <w:t xml:space="preserve"> </w:t>
      </w:r>
      <w:r w:rsidRPr="003F45F2">
        <w:rPr>
          <w:highlight w:val="yellow"/>
          <w:u w:val="single"/>
        </w:rPr>
        <w:t>reduced</w:t>
      </w:r>
      <w:r w:rsidRPr="009E1CC3">
        <w:rPr>
          <w:u w:val="single"/>
        </w:rPr>
        <w:t xml:space="preserve"> economic </w:t>
      </w:r>
      <w:r w:rsidRPr="003F45F2">
        <w:rPr>
          <w:highlight w:val="yellow"/>
          <w:u w:val="single"/>
        </w:rPr>
        <w:t>volatility</w:t>
      </w:r>
      <w:r w:rsidRPr="009E1CC3">
        <w:rPr>
          <w:u w:val="single"/>
        </w:rPr>
        <w:t xml:space="preserve">, </w:t>
      </w:r>
      <w:r w:rsidRPr="003F45F2">
        <w:rPr>
          <w:highlight w:val="yellow"/>
          <w:u w:val="single"/>
        </w:rPr>
        <w:t>creating</w:t>
      </w:r>
      <w:r w:rsidRPr="009E1CC3">
        <w:rPr>
          <w:u w:val="single"/>
        </w:rPr>
        <w:t xml:space="preserve"> </w:t>
      </w:r>
      <w:r w:rsidRPr="003F45F2">
        <w:rPr>
          <w:highlight w:val="yellow"/>
          <w:u w:val="single"/>
        </w:rPr>
        <w:t>space for new opportunities</w:t>
      </w:r>
      <w:r w:rsidRPr="009E1CC3">
        <w:rPr>
          <w:u w:val="single"/>
        </w:rPr>
        <w:t xml:space="preserve">, </w:t>
      </w:r>
      <w:r w:rsidRPr="003F45F2">
        <w:rPr>
          <w:highlight w:val="yellow"/>
          <w:u w:val="single"/>
        </w:rPr>
        <w:t>self-determination</w:t>
      </w:r>
      <w:r w:rsidRPr="009E1CC3">
        <w:rPr>
          <w:u w:val="single"/>
        </w:rPr>
        <w:t xml:space="preserve">, </w:t>
      </w:r>
      <w:r w:rsidRPr="003F45F2">
        <w:rPr>
          <w:highlight w:val="yellow"/>
          <w:u w:val="single"/>
        </w:rPr>
        <w:t>goal-setting</w:t>
      </w:r>
      <w:r w:rsidRPr="009E1CC3">
        <w:rPr>
          <w:u w:val="single"/>
        </w:rPr>
        <w:t xml:space="preserve">, </w:t>
      </w:r>
      <w:r w:rsidRPr="006B260D">
        <w:rPr>
          <w:highlight w:val="yellow"/>
          <w:u w:val="single"/>
        </w:rPr>
        <w:t>and risk-taking</w:t>
      </w:r>
      <w:r w:rsidRPr="00AD2BFD">
        <w:rPr>
          <w:sz w:val="16"/>
        </w:rPr>
        <w:t xml:space="preserve">.14 Another positive feature of guaranteed income is the potential to be redistributive and mitigate inequality. Income is a measure of money coming into a household – separate from wealth which measures the value of a household’s assets. While glaring disparities exist in both income and wealth,15 guaranteed income can directly mitigate income inequality and give lower-income families better opportunity to build wealth over time. According to Pew Research Center, from 1970 to 2018 the share of income going to upper-income16 families increased from 29 percent to 48 percent, while the aggregate share of income going to middle income families fell from 62 percent to 43 percent and the share going to lower-income households fell slightly from 10 percent to 9 percent.17 Further, the top 5 percent of earners experienced the greatest rate of income growth over the same period.18 This untenable disparity represents investment in structures that exploit low- and middle-income households for the purpose of funneling greater income to the richest individuals. A guaranteed </w:t>
      </w:r>
      <w:r w:rsidRPr="00AD2BFD">
        <w:rPr>
          <w:sz w:val="16"/>
        </w:rPr>
        <w:lastRenderedPageBreak/>
        <w:t xml:space="preserve">income can rebalance this structure. As discussed in greater detail below in A Guaranteed Income Can Promote Racial Equity, guaranteed income alone is insufficient to build racial income and wealth equity. </w:t>
      </w:r>
      <w:r w:rsidRPr="00364F95">
        <w:rPr>
          <w:u w:val="single"/>
        </w:rPr>
        <w:t xml:space="preserve">However, </w:t>
      </w:r>
      <w:r w:rsidRPr="00364F95">
        <w:rPr>
          <w:highlight w:val="yellow"/>
          <w:u w:val="single"/>
        </w:rPr>
        <w:t>creating an income floor</w:t>
      </w:r>
      <w:r w:rsidRPr="00364F95">
        <w:rPr>
          <w:u w:val="single"/>
        </w:rPr>
        <w:t xml:space="preserve"> through which no one can fall </w:t>
      </w:r>
      <w:r w:rsidRPr="00364F95">
        <w:rPr>
          <w:highlight w:val="yellow"/>
          <w:u w:val="single"/>
        </w:rPr>
        <w:t>would</w:t>
      </w:r>
      <w:r w:rsidRPr="00364F95">
        <w:rPr>
          <w:u w:val="single"/>
        </w:rPr>
        <w:t xml:space="preserve"> disproportionately </w:t>
      </w:r>
      <w:r w:rsidRPr="00364F95">
        <w:rPr>
          <w:highlight w:val="yellow"/>
          <w:u w:val="single"/>
        </w:rPr>
        <w:t>benefit Black, Indigenous, and Latino/a/x individuals</w:t>
      </w:r>
      <w:r w:rsidRPr="00364F95">
        <w:rPr>
          <w:u w:val="single"/>
        </w:rPr>
        <w:t xml:space="preserve"> </w:t>
      </w:r>
      <w:r w:rsidRPr="00364F95">
        <w:rPr>
          <w:highlight w:val="yellow"/>
          <w:u w:val="single"/>
        </w:rPr>
        <w:t>who have been consistently locked out of</w:t>
      </w:r>
      <w:r w:rsidRPr="00364F95">
        <w:rPr>
          <w:u w:val="single"/>
        </w:rPr>
        <w:t xml:space="preserve"> higher </w:t>
      </w:r>
      <w:r w:rsidRPr="00364F95">
        <w:rPr>
          <w:highlight w:val="yellow"/>
          <w:u w:val="single"/>
        </w:rPr>
        <w:t>wage earning positions due to</w:t>
      </w:r>
      <w:r w:rsidRPr="00364F95">
        <w:rPr>
          <w:u w:val="single"/>
        </w:rPr>
        <w:t xml:space="preserve"> centuries of </w:t>
      </w:r>
      <w:r w:rsidRPr="00364F95">
        <w:rPr>
          <w:highlight w:val="yellow"/>
          <w:u w:val="single"/>
        </w:rPr>
        <w:t>discriminatory</w:t>
      </w:r>
      <w:r w:rsidRPr="00364F95">
        <w:rPr>
          <w:u w:val="single"/>
        </w:rPr>
        <w:t xml:space="preserve"> policies and </w:t>
      </w:r>
      <w:r w:rsidRPr="00364F95">
        <w:rPr>
          <w:highlight w:val="yellow"/>
          <w:u w:val="single"/>
        </w:rPr>
        <w:t>practices</w:t>
      </w:r>
      <w:r w:rsidRPr="00AD2BFD">
        <w:rPr>
          <w:sz w:val="16"/>
        </w:rPr>
        <w:t xml:space="preserve">.19 </w:t>
      </w:r>
      <w:r w:rsidRPr="00364F95">
        <w:rPr>
          <w:u w:val="single"/>
        </w:rPr>
        <w:t xml:space="preserve">A </w:t>
      </w:r>
      <w:r w:rsidRPr="00364F95">
        <w:rPr>
          <w:highlight w:val="yellow"/>
          <w:u w:val="single"/>
        </w:rPr>
        <w:t>g</w:t>
      </w:r>
      <w:r w:rsidRPr="00364F95">
        <w:rPr>
          <w:u w:val="single"/>
        </w:rPr>
        <w:t xml:space="preserve">uaranteed </w:t>
      </w:r>
      <w:r w:rsidRPr="00364F95">
        <w:rPr>
          <w:highlight w:val="yellow"/>
          <w:u w:val="single"/>
        </w:rPr>
        <w:t>i</w:t>
      </w:r>
      <w:r w:rsidRPr="00364F95">
        <w:rPr>
          <w:u w:val="single"/>
        </w:rPr>
        <w:t xml:space="preserve">ncome </w:t>
      </w:r>
      <w:r w:rsidRPr="00364F95">
        <w:rPr>
          <w:highlight w:val="yellow"/>
          <w:u w:val="single"/>
        </w:rPr>
        <w:t>funded</w:t>
      </w:r>
      <w:r w:rsidRPr="00364F95">
        <w:rPr>
          <w:u w:val="single"/>
        </w:rPr>
        <w:t xml:space="preserve"> </w:t>
      </w:r>
      <w:r w:rsidRPr="00364F95">
        <w:rPr>
          <w:highlight w:val="yellow"/>
          <w:u w:val="single"/>
        </w:rPr>
        <w:t>by increasing</w:t>
      </w:r>
      <w:r w:rsidRPr="00364F95">
        <w:rPr>
          <w:u w:val="single"/>
        </w:rPr>
        <w:t xml:space="preserve"> the </w:t>
      </w:r>
      <w:r w:rsidRPr="00364F95">
        <w:rPr>
          <w:highlight w:val="yellow"/>
          <w:u w:val="single"/>
        </w:rPr>
        <w:t>tax burdens on</w:t>
      </w:r>
      <w:r w:rsidRPr="00364F95">
        <w:rPr>
          <w:u w:val="single"/>
        </w:rPr>
        <w:t xml:space="preserve"> both wealth and income for </w:t>
      </w:r>
      <w:r w:rsidRPr="00364F95">
        <w:rPr>
          <w:highlight w:val="yellow"/>
          <w:u w:val="single"/>
        </w:rPr>
        <w:t>the wealthiest</w:t>
      </w:r>
      <w:r w:rsidRPr="00364F95">
        <w:rPr>
          <w:u w:val="single"/>
        </w:rPr>
        <w:t xml:space="preserve"> and highest income </w:t>
      </w:r>
      <w:r w:rsidRPr="00364F95">
        <w:rPr>
          <w:highlight w:val="yellow"/>
          <w:u w:val="single"/>
        </w:rPr>
        <w:t>taxpayers</w:t>
      </w:r>
      <w:r w:rsidRPr="00364F95">
        <w:rPr>
          <w:u w:val="single"/>
        </w:rPr>
        <w:t xml:space="preserve"> </w:t>
      </w:r>
      <w:r w:rsidRPr="00364F95">
        <w:rPr>
          <w:highlight w:val="yellow"/>
          <w:u w:val="single"/>
        </w:rPr>
        <w:t>and corporations</w:t>
      </w:r>
      <w:r w:rsidRPr="00364F95">
        <w:rPr>
          <w:u w:val="single"/>
        </w:rPr>
        <w:t xml:space="preserve"> and targeting that redistribution to lower income tiers or those without income, </w:t>
      </w:r>
      <w:r w:rsidRPr="00364F95">
        <w:rPr>
          <w:highlight w:val="yellow"/>
          <w:u w:val="single"/>
        </w:rPr>
        <w:t>can</w:t>
      </w:r>
      <w:r w:rsidRPr="00364F95">
        <w:rPr>
          <w:u w:val="single"/>
        </w:rPr>
        <w:t xml:space="preserve"> </w:t>
      </w:r>
      <w:r w:rsidRPr="006B260D">
        <w:rPr>
          <w:u w:val="single"/>
        </w:rPr>
        <w:t xml:space="preserve">represent a massive step in </w:t>
      </w:r>
      <w:r w:rsidRPr="00364F95">
        <w:rPr>
          <w:highlight w:val="yellow"/>
          <w:u w:val="single"/>
        </w:rPr>
        <w:t>revers</w:t>
      </w:r>
      <w:r w:rsidRPr="006B260D">
        <w:rPr>
          <w:u w:val="single"/>
        </w:rPr>
        <w:t>ing</w:t>
      </w:r>
      <w:r w:rsidRPr="00364F95">
        <w:rPr>
          <w:u w:val="single"/>
        </w:rPr>
        <w:t xml:space="preserve"> ever-rising </w:t>
      </w:r>
      <w:r w:rsidRPr="00364F95">
        <w:rPr>
          <w:highlight w:val="yellow"/>
          <w:u w:val="single"/>
        </w:rPr>
        <w:t>income inequality</w:t>
      </w:r>
      <w:r w:rsidRPr="00364F95">
        <w:rPr>
          <w:u w:val="single"/>
        </w:rPr>
        <w:t>.</w:t>
      </w:r>
      <w:r w:rsidRPr="00AD2BFD">
        <w:rPr>
          <w:sz w:val="16"/>
        </w:rPr>
        <w:t xml:space="preserve"> However, addressing wealth inequality could warrant additional interventions. While increasing a household’s income can create greater opportunity to build wealth, states could also consider policies that more directly address wealth inequality. For more discussion on policies to build wealth, see Appendix A. </w:t>
      </w:r>
      <w:r w:rsidRPr="00364F95">
        <w:rPr>
          <w:u w:val="single"/>
        </w:rPr>
        <w:t xml:space="preserve">Lastly, cash transfer programs, such as </w:t>
      </w:r>
      <w:r w:rsidRPr="00364F95">
        <w:rPr>
          <w:highlight w:val="yellow"/>
          <w:u w:val="single"/>
        </w:rPr>
        <w:t>guaranteed income</w:t>
      </w:r>
      <w:r w:rsidRPr="00364F95">
        <w:rPr>
          <w:u w:val="single"/>
        </w:rPr>
        <w:t xml:space="preserve">, </w:t>
      </w:r>
      <w:r w:rsidRPr="00364F95">
        <w:rPr>
          <w:highlight w:val="yellow"/>
          <w:u w:val="single"/>
        </w:rPr>
        <w:t>are widely popular.</w:t>
      </w:r>
      <w:r w:rsidRPr="00364F95">
        <w:rPr>
          <w:u w:val="single"/>
        </w:rPr>
        <w:t xml:space="preserve"> A </w:t>
      </w:r>
      <w:r w:rsidRPr="00364F95">
        <w:rPr>
          <w:highlight w:val="yellow"/>
          <w:u w:val="single"/>
        </w:rPr>
        <w:t>2021</w:t>
      </w:r>
      <w:r w:rsidRPr="00364F95">
        <w:rPr>
          <w:u w:val="single"/>
        </w:rPr>
        <w:t xml:space="preserve"> </w:t>
      </w:r>
      <w:r w:rsidRPr="00364F95">
        <w:rPr>
          <w:highlight w:val="yellow"/>
          <w:u w:val="single"/>
        </w:rPr>
        <w:t>survey</w:t>
      </w:r>
      <w:r w:rsidRPr="00364F95">
        <w:rPr>
          <w:u w:val="single"/>
        </w:rPr>
        <w:t xml:space="preserve"> by Data for Progress </w:t>
      </w:r>
      <w:r w:rsidRPr="00364F95">
        <w:rPr>
          <w:highlight w:val="yellow"/>
          <w:u w:val="single"/>
        </w:rPr>
        <w:t>found</w:t>
      </w:r>
      <w:r w:rsidRPr="00364F95">
        <w:rPr>
          <w:u w:val="single"/>
        </w:rPr>
        <w:t xml:space="preserve"> that a </w:t>
      </w:r>
      <w:r w:rsidRPr="00364F95">
        <w:rPr>
          <w:highlight w:val="yellow"/>
          <w:u w:val="single"/>
        </w:rPr>
        <w:t>majority of</w:t>
      </w:r>
      <w:r w:rsidRPr="00364F95">
        <w:rPr>
          <w:u w:val="single"/>
        </w:rPr>
        <w:t xml:space="preserve"> likely </w:t>
      </w:r>
      <w:r w:rsidRPr="00364F95">
        <w:rPr>
          <w:highlight w:val="yellow"/>
          <w:u w:val="single"/>
        </w:rPr>
        <w:t>voters support</w:t>
      </w:r>
      <w:r w:rsidRPr="00364F95">
        <w:rPr>
          <w:u w:val="single"/>
        </w:rPr>
        <w:t xml:space="preserve"> a </w:t>
      </w:r>
      <w:r w:rsidRPr="003F45F2">
        <w:rPr>
          <w:highlight w:val="yellow"/>
          <w:u w:val="single"/>
        </w:rPr>
        <w:t>g</w:t>
      </w:r>
      <w:r w:rsidRPr="00364F95">
        <w:rPr>
          <w:u w:val="single"/>
        </w:rPr>
        <w:t xml:space="preserve">uaranteed </w:t>
      </w:r>
      <w:r w:rsidRPr="003F45F2">
        <w:rPr>
          <w:highlight w:val="yellow"/>
          <w:u w:val="single"/>
        </w:rPr>
        <w:t>i</w:t>
      </w:r>
      <w:r w:rsidRPr="00364F95">
        <w:rPr>
          <w:u w:val="single"/>
        </w:rPr>
        <w:t>ncome policy in general, as well as the guaranteed income provided through the expanded-CTC.</w:t>
      </w:r>
      <w:r w:rsidRPr="00AD2BFD">
        <w:rPr>
          <w:sz w:val="16"/>
        </w:rPr>
        <w:t xml:space="preserve"> </w:t>
      </w:r>
      <w:r w:rsidRPr="00364F95">
        <w:rPr>
          <w:u w:val="single"/>
        </w:rPr>
        <w:t xml:space="preserve">Voters supported a guaranteed income </w:t>
      </w:r>
      <w:r w:rsidRPr="003F45F2">
        <w:rPr>
          <w:highlight w:val="yellow"/>
          <w:u w:val="single"/>
        </w:rPr>
        <w:t>by a 16-point margin</w:t>
      </w:r>
      <w:r w:rsidRPr="00364F95">
        <w:rPr>
          <w:u w:val="single"/>
        </w:rPr>
        <w:t xml:space="preserve"> (55 percent support; 39 percent oppose), and support was particularly strong among Black and Latinx voters, who supported a guaranteed income at 79 and 74 percent, respectively.20 </w:t>
      </w:r>
      <w:r w:rsidRPr="006B260D">
        <w:rPr>
          <w:u w:val="single"/>
        </w:rPr>
        <w:t>States Lead the Way</w:t>
      </w:r>
      <w:r w:rsidRPr="00364F95">
        <w:rPr>
          <w:u w:val="single"/>
        </w:rPr>
        <w:t xml:space="preserve">   |</w:t>
      </w:r>
      <w:r w:rsidRPr="00AD2BFD">
        <w:rPr>
          <w:sz w:val="16"/>
        </w:rPr>
        <w:t xml:space="preserve">   6 Existing state cash transfer programs are also popular. </w:t>
      </w:r>
      <w:r w:rsidRPr="006B260D">
        <w:rPr>
          <w:u w:val="single"/>
        </w:rPr>
        <w:t>Alaska’s Permanent Fund Dividend</w:t>
      </w:r>
      <w:r w:rsidRPr="00364F95">
        <w:rPr>
          <w:u w:val="single"/>
        </w:rPr>
        <w:t xml:space="preserve"> (PFD) is funded through the state’s oil extraction revenue and is the most robust cash transfer program in any state across the country. Since 1982, a dividend has been paid to all Alaska residents who resided in the state for the entirety of the previous year and intend to remain indefinitely.21 In 1984, shortly after the program was created, about </w:t>
      </w:r>
      <w:r w:rsidRPr="003F45F2">
        <w:rPr>
          <w:highlight w:val="yellow"/>
          <w:u w:val="single"/>
        </w:rPr>
        <w:t>60 percent of Alaskans thought</w:t>
      </w:r>
      <w:r w:rsidRPr="00364F95">
        <w:rPr>
          <w:u w:val="single"/>
        </w:rPr>
        <w:t xml:space="preserve"> </w:t>
      </w:r>
      <w:r w:rsidRPr="003F45F2">
        <w:rPr>
          <w:highlight w:val="yellow"/>
          <w:u w:val="single"/>
        </w:rPr>
        <w:t>the</w:t>
      </w:r>
      <w:r w:rsidRPr="00364F95">
        <w:rPr>
          <w:u w:val="single"/>
        </w:rPr>
        <w:t xml:space="preserve"> </w:t>
      </w:r>
      <w:r w:rsidRPr="006B260D">
        <w:rPr>
          <w:highlight w:val="yellow"/>
          <w:u w:val="single"/>
        </w:rPr>
        <w:t>Permanent</w:t>
      </w:r>
      <w:r w:rsidRPr="00364F95">
        <w:rPr>
          <w:u w:val="single"/>
        </w:rPr>
        <w:t xml:space="preserve"> </w:t>
      </w:r>
      <w:r w:rsidRPr="003F45F2">
        <w:rPr>
          <w:highlight w:val="yellow"/>
          <w:u w:val="single"/>
        </w:rPr>
        <w:t>Fund</w:t>
      </w:r>
      <w:r w:rsidRPr="00364F95">
        <w:rPr>
          <w:u w:val="single"/>
        </w:rPr>
        <w:t xml:space="preserve"> Dividend Program was </w:t>
      </w:r>
      <w:r w:rsidRPr="003F45F2">
        <w:rPr>
          <w:highlight w:val="yellow"/>
          <w:u w:val="single"/>
        </w:rPr>
        <w:t>a good idea</w:t>
      </w:r>
      <w:r w:rsidRPr="00AD2BFD">
        <w:rPr>
          <w:sz w:val="16"/>
        </w:rPr>
        <w:t>.22 In a 2017 survey conducted by the Economic Security Project, nearly 4 out of 5 respondents had positive attitudes toward the PFD (including 59 percent very positive) to only 7 percent negative. The same survey found that nearly 4 out of 5 Alaska voters felt the yearly dividends have made a difference in their lives over the past five years. By an overwhelming margin of 85 percent to 7 percent</w:t>
      </w:r>
      <w:r w:rsidRPr="00364F95">
        <w:rPr>
          <w:u w:val="single"/>
        </w:rPr>
        <w:t>, Alaskans agreed that, “many people spend a large part of their PFDs on basic needs</w:t>
      </w:r>
      <w:r w:rsidRPr="00AD2BFD">
        <w:rPr>
          <w:sz w:val="16"/>
        </w:rPr>
        <w:t>.23 Further, different forms of cash relief were overwhelmingly popular during the pandemic including expansion of the CTC, and direct stimulus payments.24 For example, in two highly consequential Georgia Senate runoff races in early 2021, 87 percent of Georgia runoff voters demanded more $1,200 checks, with 63 percent saying they were more likely to support a candidate who backed more checks.”</w:t>
      </w:r>
      <w:r w:rsidRPr="00364F95">
        <w:rPr>
          <w:u w:val="single"/>
        </w:rPr>
        <w:t>25 Guaranteed income is effective public policy because it supports people in meeting their basic needs and has tremendous potential to decrease sharply rising income inequality.</w:t>
      </w:r>
      <w:r w:rsidRPr="00AD2BFD">
        <w:rPr>
          <w:sz w:val="16"/>
        </w:rPr>
        <w:t xml:space="preserve"> Moreover, available polling shows that cash transfers like a guaranteed income are popular and that people across the political spectrum believe they are worthy of pursuit. </w:t>
      </w:r>
      <w:r w:rsidRPr="00AD2BFD">
        <w:rPr>
          <w:sz w:val="16"/>
          <w:szCs w:val="10"/>
        </w:rPr>
        <w:t xml:space="preserve">Characteristics of Guaranteed Income Programs Advocates for guaranteed income have an array of choice points in program design. While guaranteed income programs have chosen eligible low-income participants based on the characteristics of a target population (e.g. Black mothers in living in public housing or unhoused youth) or residence in a particular geographic area, the breadth of permanent state programs will largely depend on program cost and mechanisms for raising revenue to meet that cost. States also have an opportunity to think creatively about different implementation strategies that utilize existing state infrastructure to deliver cash to eligible individuals – such as enacting or expanding a state Earned Income Tax Credit (EITC) or Child Tax Credit (CTC). Whether a state chooses to build a new program or implement a large-scale guaranteed income through an expanded EITC, either method could have implications for how payments interact with existing social safety net programs. There are also a host of choices around payment level and payment frequency that may have implications on existing benefits. Below is a table showing a high-level depiction of program design from a relevant cross-section of cash transfer programs that have produced meaningful data on how a guaranteed income could impact recipients.26States Lead the Way   |   8 Features of Guaranteed Income Models Program/ Demonstration Alaska Permanent Fund Dividend (PFD) – AK (state-wide) (1982 – present) Size Estimated 643,000 recipients in 2021 Eligibility Must have been a resident of Alaska for the entire previous calendar year and intend to remain indefinitely as of the date of application. Status Requirement: Must be a U.S. Citizen, LPR, refugee, or asylee. Some residents with current or previous criminal legal involvement are </w:t>
      </w:r>
      <w:proofErr w:type="gramStart"/>
      <w:r w:rsidRPr="00AD2BFD">
        <w:rPr>
          <w:sz w:val="16"/>
          <w:szCs w:val="10"/>
        </w:rPr>
        <w:t>excluded  from</w:t>
      </w:r>
      <w:proofErr w:type="gramEnd"/>
      <w:r w:rsidRPr="00AD2BFD">
        <w:rPr>
          <w:sz w:val="16"/>
          <w:szCs w:val="10"/>
        </w:rPr>
        <w:t xml:space="preserve"> eligibility. Eligibility Requirements Funding Public – Dividend Paid from Alaska’s Permanent Fund which contains revenue raised from state oil extraction. $1B disbursed in 2019 $625M disbursed in 2020 Amount $1,114 (2021) $1,168 (average) $331 (lowest – 1984) $2,069 (highest – 2008) Table of payments since 1982 Frequency Lump-sum paid once annually in October. Duration Ongoing since 1982 Effects on other benefits Medicaid: PFD excluded from consideration as income or resources for all mandatory and optional Medicaid categories. SNAP: PFD counts as unearned income and a resource in the month received. Federally granted waivers allow cases to be suspended for up to four months when the PFD makes a household ineligible or reduces a categorically eligible household’s benefit to zero.  PFD Hold Harmless benefit issued to households who lose SNAP eligibility. SSI: PFD counts as income and a resource. Recipients are overpaid by SSA, and SSA sends an overpayment bill to the state every year. State’s Hold Harmless program pays the recipients overpayment. ATAP (TANF): PFD payments and Hold Harmless Payments are exempt as income. Additional Resources 2016 Study – Inst. Of Social and Econ. Research, Univ. of AK Anchorage 2019 Study – Inst. Of Social and Econ. </w:t>
      </w:r>
      <w:r w:rsidRPr="00AD2BFD">
        <w:rPr>
          <w:sz w:val="16"/>
          <w:szCs w:val="10"/>
        </w:rPr>
        <w:lastRenderedPageBreak/>
        <w:t xml:space="preserve">Research, Univ. of AK Anchorage Features of Guaranteed Income Models (continued) Stockton Economic Empowerment Demonstration (SEED) – Stockton, CA (2019) 125 participants Must be: 1) at least 18 years old; 2) a resident of Stockton, CA, </w:t>
      </w:r>
      <w:proofErr w:type="gramStart"/>
      <w:r w:rsidRPr="00AD2BFD">
        <w:rPr>
          <w:sz w:val="16"/>
          <w:szCs w:val="10"/>
        </w:rPr>
        <w:t>and,</w:t>
      </w:r>
      <w:proofErr w:type="gramEnd"/>
      <w:r w:rsidRPr="00AD2BFD">
        <w:rPr>
          <w:sz w:val="16"/>
          <w:szCs w:val="10"/>
        </w:rPr>
        <w:t xml:space="preserve"> 3) living in a neighborhood with area median income below $46,033. Private Donations $1.5M in payments $500 Monthly 24-months See. Baker, A. C., Martin-West, S., Samra, S., &amp; Cusack, M. (2020). Mitigating loss of health insurance and means tested benefits in an unconditional cash transfer experiment: Implementation lessons from Stockton’s guaranteed income pilot. SSM - population health, 11, 100578. https://doi.org/10.1016/j.ssmph.2020.100578 </w:t>
      </w:r>
      <w:proofErr w:type="spellStart"/>
      <w:r w:rsidRPr="00AD2BFD">
        <w:rPr>
          <w:sz w:val="16"/>
          <w:szCs w:val="10"/>
        </w:rPr>
        <w:t>MediCal</w:t>
      </w:r>
      <w:proofErr w:type="spellEnd"/>
      <w:r w:rsidRPr="00AD2BFD">
        <w:rPr>
          <w:sz w:val="16"/>
          <w:szCs w:val="10"/>
        </w:rPr>
        <w:t xml:space="preserve"> (Medicaid) – payment is a gift from a non-profit that is not taxable by the IRS and thus not counted as income. CalFresh (SNAP) – Considered unearned income that could impact eligibility and benefit amount. SSI – Counts as income and a resource and may affect eligibility. </w:t>
      </w:r>
      <w:proofErr w:type="spellStart"/>
      <w:r w:rsidRPr="00AD2BFD">
        <w:rPr>
          <w:sz w:val="16"/>
          <w:szCs w:val="10"/>
        </w:rPr>
        <w:t>CalWorks</w:t>
      </w:r>
      <w:proofErr w:type="spellEnd"/>
      <w:r w:rsidRPr="00AD2BFD">
        <w:rPr>
          <w:sz w:val="16"/>
          <w:szCs w:val="10"/>
        </w:rPr>
        <w:t xml:space="preserve"> (TANF) – Income exempted through waiver by San Joaquin County Health Services Agency. Section 8 (HCV) – Recipient share-of-cost does increase, impacting rent amount, but is reimbursed by the Hold Harmless Fund established by SEED. Preliminary Analysis of First-Year (2019) Program/ Demonstration Size Eligibility Funding Amount Frequency Duration Effects on other benefits Additional </w:t>
      </w:r>
      <w:proofErr w:type="spellStart"/>
      <w:r w:rsidRPr="00AD2BFD">
        <w:rPr>
          <w:sz w:val="16"/>
          <w:szCs w:val="10"/>
        </w:rPr>
        <w:t>ResourcesStates</w:t>
      </w:r>
      <w:proofErr w:type="spellEnd"/>
      <w:r w:rsidRPr="00AD2BFD">
        <w:rPr>
          <w:sz w:val="16"/>
          <w:szCs w:val="10"/>
        </w:rPr>
        <w:t xml:space="preserve"> Lead the Way   |   10 Features of Guaranteed Income Models (continued) Program/ Demonstration Magnolia Mother’s Trust – Jackson, MS (2020 – present) Size 1st cohort – 20 (December 2018 – November 2019) 2nd cohort – 110 (March 2020 – February 2021) 3rd cohort – 100 (April 2021 – March 2022) Eligibility Target population: Households headed by Black women living in federally subsidized housing projects in Jackson, MS. Funding Amount Frequency Duration Private donations 2.76M in payments $1,000 Monthly 12-months Effects on other benefits Magnolia Mother’s Trust Two-Pager 2020 Evaluation Aspen Inst. Report Benefits not protected. During the pilot, some mothers experienced a reduction in benefits, such as </w:t>
      </w:r>
      <w:proofErr w:type="gramStart"/>
      <w:r w:rsidRPr="00AD2BFD">
        <w:rPr>
          <w:sz w:val="16"/>
          <w:szCs w:val="10"/>
        </w:rPr>
        <w:t>SNAP,  (</w:t>
      </w:r>
      <w:proofErr w:type="gramEnd"/>
      <w:r w:rsidRPr="00AD2BFD">
        <w:rPr>
          <w:sz w:val="16"/>
          <w:szCs w:val="10"/>
        </w:rPr>
        <w:t xml:space="preserve">e.g. one mother’s SNAP was reduced from $500 to $200) See here. (pg. 7) Some mothers experienced decrease or loss of SNAP benefits and increase in </w:t>
      </w:r>
      <w:proofErr w:type="gramStart"/>
      <w:r w:rsidRPr="00AD2BFD">
        <w:rPr>
          <w:sz w:val="16"/>
          <w:szCs w:val="10"/>
        </w:rPr>
        <w:t>share  of</w:t>
      </w:r>
      <w:proofErr w:type="gramEnd"/>
      <w:r w:rsidRPr="00AD2BFD">
        <w:rPr>
          <w:sz w:val="16"/>
          <w:szCs w:val="10"/>
        </w:rPr>
        <w:t xml:space="preserve"> rent.  Additional </w:t>
      </w:r>
      <w:proofErr w:type="spellStart"/>
      <w:r w:rsidRPr="00AD2BFD">
        <w:rPr>
          <w:sz w:val="16"/>
          <w:szCs w:val="10"/>
        </w:rPr>
        <w:t>ResourcesStates</w:t>
      </w:r>
      <w:proofErr w:type="spellEnd"/>
      <w:r w:rsidRPr="00AD2BFD">
        <w:rPr>
          <w:sz w:val="16"/>
          <w:szCs w:val="10"/>
        </w:rPr>
        <w:t xml:space="preserve"> Lead the Way   |   11 Features of Guaranteed Income Models (continued) Program/ Demonstration MINCOME – Manitoba, Canada (1975 – 1979) Size 1,000 households Eligibility Families selected from two experimental sites: Winnipeg and the rural community of Dauphin in western Manitoba. </w:t>
      </w:r>
      <w:proofErr w:type="gramStart"/>
      <w:r w:rsidRPr="00AD2BFD">
        <w:rPr>
          <w:sz w:val="16"/>
          <w:szCs w:val="10"/>
        </w:rPr>
        <w:t>A number of</w:t>
      </w:r>
      <w:proofErr w:type="gramEnd"/>
      <w:r w:rsidRPr="00AD2BFD">
        <w:rPr>
          <w:sz w:val="16"/>
          <w:szCs w:val="10"/>
        </w:rPr>
        <w:t xml:space="preserve"> small rural communities were also selected to serve as controls for the Dauphin subjects. Dauphin (pop. 100K) was a “saturation site” where every family in the city was eligible. Must have household income under $13,000, head of household must be under 57 years old, and household members must not be struggling with a physical or mental disability. Other exclusions applied. See here. Funding Analysis of health Impacts MINCOME technical manuals </w:t>
      </w:r>
      <w:proofErr w:type="gramStart"/>
      <w:r w:rsidRPr="00AD2BFD">
        <w:rPr>
          <w:sz w:val="16"/>
          <w:szCs w:val="10"/>
        </w:rPr>
        <w:t>Public</w:t>
      </w:r>
      <w:proofErr w:type="gramEnd"/>
      <w:r w:rsidRPr="00AD2BFD">
        <w:rPr>
          <w:sz w:val="16"/>
          <w:szCs w:val="10"/>
        </w:rPr>
        <w:t xml:space="preserve"> funding 17 million (75%) appropriated by Canadian federal government. Province paid 25% </w:t>
      </w:r>
      <w:proofErr w:type="gramStart"/>
      <w:r w:rsidRPr="00AD2BFD">
        <w:rPr>
          <w:sz w:val="16"/>
          <w:szCs w:val="10"/>
        </w:rPr>
        <w:t>of  the</w:t>
      </w:r>
      <w:proofErr w:type="gramEnd"/>
      <w:r w:rsidRPr="00AD2BFD">
        <w:rPr>
          <w:sz w:val="16"/>
          <w:szCs w:val="10"/>
        </w:rPr>
        <w:t xml:space="preserve"> cost. Amount A family with no income gets 60 percent of the Statistics Canada low-income cut-off Frequency Duration (LICO), which varied by family size. Every dollar of income from other sources would reduce the payment by 50 cents. Annual payment using negative income tax approach 4 years Effects on other benefits Families with no other income who qualified for social assistance would see little difference in their level of support, but for people who did not qualify for welfare under traditional schemes—particularly the elderly, the working poor, and single, employable males—MINCOME meant a significant increase in income. Goal was for the lowest payment level to “yield an acceptable degree of domination over the existing welfare programs.” See here (pg. 21) Positive Impacts of Cash Research from guaranteed income pilots (and a growing body of research around the spending of pandemic relief) show that when low-income people receive money, they spend it to meet their basic needs. For instance, spending on food and housing far exceeds other areas of expenditure. Guaranteed income raises the floor so people can live with dignity. It also empowers individuals to make a greater array of choices, focus on personal growth, </w:t>
      </w:r>
      <w:proofErr w:type="gramStart"/>
      <w:r w:rsidRPr="00AD2BFD">
        <w:rPr>
          <w:sz w:val="16"/>
          <w:szCs w:val="10"/>
        </w:rPr>
        <w:t>plan for the future</w:t>
      </w:r>
      <w:proofErr w:type="gramEnd"/>
      <w:r w:rsidRPr="00AD2BFD">
        <w:rPr>
          <w:sz w:val="16"/>
          <w:szCs w:val="10"/>
        </w:rPr>
        <w:t xml:space="preserve">, and be the best versions of themselves at work, at home, and in their community. Existing data on guaranteed income programs which clearly show a range of positive impacts on economic stability, employment, physical health, mental health, nutrition, and education. Economic Stability • The Alaska Permanent Fund Dividend (PFD) program has lifted 15,000 to 25,000 Alaskans out of poverty every year depending on the size of the payment and fluctuations in the state economy </w:t>
      </w:r>
      <w:proofErr w:type="gramStart"/>
      <w:r w:rsidRPr="00AD2BFD">
        <w:rPr>
          <w:sz w:val="16"/>
          <w:szCs w:val="10"/>
        </w:rPr>
        <w:t>in a given year</w:t>
      </w:r>
      <w:proofErr w:type="gramEnd"/>
      <w:r w:rsidRPr="00AD2BFD">
        <w:rPr>
          <w:sz w:val="16"/>
          <w:szCs w:val="10"/>
        </w:rPr>
        <w:t xml:space="preserve">. An estimated 25 percent more Alaskans would fall below the poverty line without it. In 2000 alone, the PFD reduced poverty by 40 percent (6.4 percent from an estimated 10.6 percent without the PFD), and it’s estimated that 25 percent more Alaskans would be in poverty every year without it.27 States Lead the Way   |   13 • In the Stockton Economic Empowerment Demonstration (SEED), guaranteed income participants experienced 1.5 times less month-to-month income volatility—for those receiving payments, income fluctuated by 46.4 percent monthly while the control group experienced a 67.5 percent monthly income fluctuation. The number of recipients able to pay cash for an unexpected expense increased from 25 </w:t>
      </w:r>
      <w:proofErr w:type="gramStart"/>
      <w:r w:rsidRPr="00AD2BFD">
        <w:rPr>
          <w:sz w:val="16"/>
          <w:szCs w:val="10"/>
        </w:rPr>
        <w:t>percent  to</w:t>
      </w:r>
      <w:proofErr w:type="gramEnd"/>
      <w:r w:rsidRPr="00AD2BFD">
        <w:rPr>
          <w:sz w:val="16"/>
          <w:szCs w:val="10"/>
        </w:rPr>
        <w:t xml:space="preserve"> 52 percent.28 • In the Magnolia Mother’s Trust program, the ability of mothers to pay their bills on time increased from 27 percent to 83 percent. The percentage of mothers who had money saved for emergencies increased from 40 percent to 88 percent and more mothers reported having saved for college and retirement. Additionally, mothers with life insurance increased by 37 percentage points (50 percent to 87 percent) suggesting an ability to plan for the long-term f </w:t>
      </w:r>
      <w:proofErr w:type="spellStart"/>
      <w:r w:rsidRPr="00AD2BFD">
        <w:rPr>
          <w:sz w:val="16"/>
          <w:szCs w:val="10"/>
        </w:rPr>
        <w:t>inancial</w:t>
      </w:r>
      <w:proofErr w:type="spellEnd"/>
      <w:r w:rsidRPr="00AD2BFD">
        <w:rPr>
          <w:sz w:val="16"/>
          <w:szCs w:val="10"/>
        </w:rPr>
        <w:t xml:space="preserve"> security of their children.29 Employment • The Stockton SEED results showed an increase in full-time employment from 28 percent to 40 percent. Researchers also observed an increase in participants’ ability to pursue internships, training, or coursework that could lead to better jobs or a promotion. Further, recipients had more capacity for goal setting and risk-taking, contributing to upward mobility in </w:t>
      </w:r>
      <w:proofErr w:type="gramStart"/>
      <w:r w:rsidRPr="00AD2BFD">
        <w:rPr>
          <w:sz w:val="16"/>
          <w:szCs w:val="10"/>
        </w:rPr>
        <w:t>the  labor</w:t>
      </w:r>
      <w:proofErr w:type="gramEnd"/>
      <w:r w:rsidRPr="00AD2BFD">
        <w:rPr>
          <w:sz w:val="16"/>
          <w:szCs w:val="10"/>
        </w:rPr>
        <w:t xml:space="preserve"> market.30 • Magnolia Mother’s Trust participants reported that the money gave them the ability to choose jobs with flexible hours to accommodate family schedules and support their children’s virtual learning during the pandemic. This led to an increase in school attendance from before the start of the program, despite the significant challenges with virtual schooling </w:t>
      </w:r>
      <w:proofErr w:type="gramStart"/>
      <w:r w:rsidRPr="00AD2BFD">
        <w:rPr>
          <w:sz w:val="16"/>
          <w:szCs w:val="10"/>
        </w:rPr>
        <w:t>during  the</w:t>
      </w:r>
      <w:proofErr w:type="gramEnd"/>
      <w:r w:rsidRPr="00AD2BFD">
        <w:rPr>
          <w:sz w:val="16"/>
          <w:szCs w:val="10"/>
        </w:rPr>
        <w:t xml:space="preserve"> pandemic.31States Lead the Way   |   14 Physical Health • Magnolia Mother’s Trust participants’ ability to see a doctor for an illness increased from 40 percent to 70 percent and health insurance coverage rates increased 25 percent. Mothers also experienced a decrease in medical debt from out-of-pocket expenses.32 • In Dauphin, Manitoba – the saturation site for the province’s MINCOME experiment, hospitalization rates fell by 19.23 per 1,000 residents over five years.33 • Alaska PFD researchers estimated that an additional $1,000 in dividend payments increases birth weight by 17.7 grams, and substantially decreases the likelihood of a low birth weight by 14 percent.34 Mental Health • Magnolia Mother’s Trust participants reported an increase in positive family engagement and feeling hopeful about their future in five years. Mothers also described being able to engage in more self-care activities.35 • Stockton SEED recipients indicated that the payments had positive effects on their mental health. Recipients reported reduced stress and anger, increased sleep, and increased enjoyment of and time spent with family. Participants also experienced significant improvements in anxiety and depression when compared to themselves at baseline, moving down the Kessler 10 scale36 from “likely having a mild mental health disorder” to “likely mental wellness” over the course of the year.37 Nutrition / Food Security • Magnolia Mother’s Trust participants reported an increase from 64 percent to 81 percent  in their ability to have enough money for food, and saw a 43-percentage </w:t>
      </w:r>
      <w:r w:rsidRPr="00AD2BFD">
        <w:rPr>
          <w:sz w:val="16"/>
          <w:szCs w:val="10"/>
        </w:rPr>
        <w:lastRenderedPageBreak/>
        <w:t xml:space="preserve">point increase  in the proportion of those who prepared three meals a day for their families (32 percent  to 75 percent).38 • Alaska PFD researchers found that payments contributed to reduced obesity and overweight status for children, and further estimated an additional $1,000 in PFD  payments would result in a 22.4 percent reduction in the number of obese three-year-olds.39 • Stockton SEED recipients were better able to afford the food they needed. The biggest expenditure each month was food, which made up approximately 40 percent </w:t>
      </w:r>
      <w:proofErr w:type="gramStart"/>
      <w:r w:rsidRPr="00AD2BFD">
        <w:rPr>
          <w:sz w:val="16"/>
          <w:szCs w:val="10"/>
        </w:rPr>
        <w:t>of  tracked</w:t>
      </w:r>
      <w:proofErr w:type="gramEnd"/>
      <w:r w:rsidRPr="00AD2BFD">
        <w:rPr>
          <w:sz w:val="16"/>
          <w:szCs w:val="10"/>
        </w:rPr>
        <w:t xml:space="preserve"> purchases.40States Lead the Way   |   15 Additional Positive Impacts • The Magnolia Mother’s Trust payments resulted in a 22-point increase in the number of mothers who completed high school.41 • Transportation is also critical to maintaining employment. During the second cohort of the Magnolia Mother’s Trust, the number of mothers reporting they always had gas in their car when they needed it increased from 55 percent to 82 percent and those who had car insurance coverage increased from 50 percent to 86 percent. Furthermore, the percentage of participants with a vehicle also increased from 75 percent to 88 percent.42States Lead the Way   |   16 State Considerations: Implementation Strategies As states consider the creation of a large-scale, publicly funded guaranteed income program, they need to choose how to implement the program. Implementation strategies do not merely affect overall program cost and administration, but they are also highly relevant in determining how publicly funded guaranteed income payments interact with other means-tested public benefits. States can choose to adopt one of the following implementation strategies: • Use the tax system by implementing or expanding a state Earned Income Tax Credit (EITC) or Earned Income Credit (EIC). • Create an invested public sovereign wealth fund and declare periodic dividends for eligible households (</w:t>
      </w:r>
      <w:proofErr w:type="gramStart"/>
      <w:r w:rsidRPr="00AD2BFD">
        <w:rPr>
          <w:sz w:val="16"/>
          <w:szCs w:val="10"/>
        </w:rPr>
        <w:t>similar to</w:t>
      </w:r>
      <w:proofErr w:type="gramEnd"/>
      <w:r w:rsidRPr="00AD2BFD">
        <w:rPr>
          <w:sz w:val="16"/>
          <w:szCs w:val="10"/>
        </w:rPr>
        <w:t xml:space="preserve"> Alaska’s program). • Construct robust new infrastructure to administer the program, or, at the very least, integrate the program into existing benefit distribution processes. Expanding State Earned Income Tax Credit The </w:t>
      </w:r>
      <w:proofErr w:type="gramStart"/>
      <w:r w:rsidRPr="00AD2BFD">
        <w:rPr>
          <w:sz w:val="16"/>
          <w:szCs w:val="10"/>
        </w:rPr>
        <w:t>federal</w:t>
      </w:r>
      <w:proofErr w:type="gramEnd"/>
      <w:r w:rsidRPr="00AD2BFD">
        <w:rPr>
          <w:sz w:val="16"/>
          <w:szCs w:val="10"/>
        </w:rPr>
        <w:t xml:space="preserve"> Earned Income Tax Credit (EITC) is a refundable tax credit for working families created in 1975 by the Ford Administration. Its aim was to shield low-wage workers from the regressive effects of rising payroll taxes and to provide an additional income boost for workers near or below the poverty line.43 While the majority of an individual’s EITC comes from their federal tax return, thirty states, the District of Columbia, and a few municipalities44 have established their own EITCs to supplement the federal credit.45 Similar to the recently expanded federal Child Tax Credit, what distinguishes the federal EITC from many other credits in the tax code is its ”refundability,” meaning the full amount of the credit is given to </w:t>
      </w:r>
      <w:proofErr w:type="spellStart"/>
      <w:r w:rsidRPr="00AD2BFD">
        <w:rPr>
          <w:sz w:val="16"/>
          <w:szCs w:val="10"/>
        </w:rPr>
        <w:t>lowincome</w:t>
      </w:r>
      <w:proofErr w:type="spellEnd"/>
      <w:r w:rsidRPr="00AD2BFD">
        <w:rPr>
          <w:sz w:val="16"/>
          <w:szCs w:val="10"/>
        </w:rPr>
        <w:t xml:space="preserve"> workers as cash, rather than merely reducing their tax liability. In 2018, the federal EITC lifted roughly 5.6 million people out of poverty, including about 3 million children. A state approach that modifies and bolsters a state EITC to achieve a functional guaranteed income for low-income people is an attractive proposition because it both comes with an existing mechanism to get payments to recipients, and those payments have a stronger basis for exemption from consideration as income in other benefits programs  like SNAP and </w:t>
      </w:r>
      <w:proofErr w:type="spellStart"/>
      <w:r w:rsidRPr="00AD2BFD">
        <w:rPr>
          <w:sz w:val="16"/>
          <w:szCs w:val="10"/>
        </w:rPr>
        <w:t>TANF.States</w:t>
      </w:r>
      <w:proofErr w:type="spellEnd"/>
      <w:r w:rsidRPr="00AD2BFD">
        <w:rPr>
          <w:sz w:val="16"/>
          <w:szCs w:val="10"/>
        </w:rPr>
        <w:t xml:space="preserve"> Lead the Way   |   17 Unfortunately, the current federal EITC framework does not provide the full credit to households that do not meet the minimum threshold of earnings to qualify, excluding the lowest wage earning and non-wage earning households. Additionally, some groups like unpaid caregivers and domestic workers, as well as immigrants who file taxes with an Individual Tax ID number </w:t>
      </w:r>
      <w:proofErr w:type="gramStart"/>
      <w:r w:rsidRPr="00AD2BFD">
        <w:rPr>
          <w:sz w:val="16"/>
          <w:szCs w:val="10"/>
        </w:rPr>
        <w:t>are not able to</w:t>
      </w:r>
      <w:proofErr w:type="gramEnd"/>
      <w:r w:rsidRPr="00AD2BFD">
        <w:rPr>
          <w:sz w:val="16"/>
          <w:szCs w:val="10"/>
        </w:rPr>
        <w:t xml:space="preserve"> access these valuable credits. A state could create an efficient avenue to a functional guaranteed income for a large swath of a state’s population by enacting reforms to the state EITC that: • Is fully refundable, ensuring that extremely low- and no-income families are eligible, • Expands the state’s federal match rate to provide recipients with greater support, • Raises income eligibility thresholds to extend eligibility to some middle-income earners, and • Provide access to immigrants and other previously excluded groups.46 </w:t>
      </w:r>
      <w:r w:rsidRPr="00AD2BFD">
        <w:rPr>
          <w:u w:val="single"/>
        </w:rPr>
        <w:t xml:space="preserve">Another </w:t>
      </w:r>
      <w:r w:rsidRPr="00AD2BFD">
        <w:rPr>
          <w:highlight w:val="yellow"/>
          <w:u w:val="single"/>
        </w:rPr>
        <w:t>model</w:t>
      </w:r>
      <w:r w:rsidRPr="00AD2BFD">
        <w:rPr>
          <w:u w:val="single"/>
        </w:rPr>
        <w:t xml:space="preserve"> </w:t>
      </w:r>
      <w:r w:rsidRPr="00AD2BFD">
        <w:rPr>
          <w:highlight w:val="yellow"/>
          <w:u w:val="single"/>
        </w:rPr>
        <w:t>for</w:t>
      </w:r>
      <w:r w:rsidRPr="00AD2BFD">
        <w:rPr>
          <w:u w:val="single"/>
        </w:rPr>
        <w:t xml:space="preserve"> </w:t>
      </w:r>
      <w:r w:rsidRPr="00AD2BFD">
        <w:rPr>
          <w:highlight w:val="yellow"/>
          <w:u w:val="single"/>
        </w:rPr>
        <w:t>stat</w:t>
      </w:r>
      <w:r w:rsidRPr="00AD2BFD">
        <w:rPr>
          <w:u w:val="single"/>
        </w:rPr>
        <w:t xml:space="preserve">ewide implementation of a </w:t>
      </w:r>
      <w:r w:rsidRPr="00AD2BFD">
        <w:rPr>
          <w:highlight w:val="yellow"/>
          <w:u w:val="single"/>
        </w:rPr>
        <w:t>g</w:t>
      </w:r>
      <w:r w:rsidRPr="00AD2BFD">
        <w:rPr>
          <w:u w:val="single"/>
        </w:rPr>
        <w:t xml:space="preserve">uaranteed </w:t>
      </w:r>
      <w:r w:rsidRPr="00AD2BFD">
        <w:rPr>
          <w:highlight w:val="yellow"/>
          <w:u w:val="single"/>
        </w:rPr>
        <w:t>i</w:t>
      </w:r>
      <w:r w:rsidRPr="00AD2BFD">
        <w:rPr>
          <w:u w:val="single"/>
        </w:rPr>
        <w:t xml:space="preserve">ncome </w:t>
      </w:r>
      <w:r w:rsidRPr="00AD2BFD">
        <w:rPr>
          <w:highlight w:val="yellow"/>
          <w:u w:val="single"/>
        </w:rPr>
        <w:t>would be</w:t>
      </w:r>
      <w:r w:rsidRPr="00AD2BFD">
        <w:rPr>
          <w:u w:val="single"/>
        </w:rPr>
        <w:t xml:space="preserve"> declaring periodic </w:t>
      </w:r>
      <w:r w:rsidRPr="00AD2BFD">
        <w:rPr>
          <w:highlight w:val="yellow"/>
          <w:u w:val="single"/>
        </w:rPr>
        <w:t>dividends</w:t>
      </w:r>
      <w:r w:rsidRPr="00AD2BFD">
        <w:rPr>
          <w:u w:val="single"/>
        </w:rPr>
        <w:t xml:space="preserve"> </w:t>
      </w:r>
      <w:r w:rsidRPr="00AD2BFD">
        <w:rPr>
          <w:highlight w:val="yellow"/>
          <w:u w:val="single"/>
        </w:rPr>
        <w:t>from a</w:t>
      </w:r>
      <w:r w:rsidRPr="00AD2BFD">
        <w:rPr>
          <w:u w:val="single"/>
        </w:rPr>
        <w:t xml:space="preserve"> </w:t>
      </w:r>
      <w:r w:rsidRPr="00AD2BFD">
        <w:rPr>
          <w:highlight w:val="yellow"/>
          <w:u w:val="single"/>
        </w:rPr>
        <w:t>state</w:t>
      </w:r>
      <w:r w:rsidRPr="00AD2BFD">
        <w:rPr>
          <w:u w:val="single"/>
        </w:rPr>
        <w:t xml:space="preserve"> government managed </w:t>
      </w:r>
      <w:r w:rsidRPr="00AD2BFD">
        <w:rPr>
          <w:highlight w:val="yellow"/>
          <w:u w:val="single"/>
        </w:rPr>
        <w:t>sovereign wealth fund</w:t>
      </w:r>
      <w:r w:rsidRPr="00AD2BFD">
        <w:rPr>
          <w:sz w:val="16"/>
        </w:rPr>
        <w:t xml:space="preserve">. One prominent example is the annual dividend from Alaska’s Permanent Fund. After oil was discovered in Alaska in the 1960’s, the Prudhoe Bay Oil and Gas lease sale in 1969 brought in $900 million in state revenue.47 Following the completion of the Trans Alaska Pipeline in 1974, the state grappled with how to invest its anticipated oil royalties. In 1976, Alaska residents voted to amend the state’s constitution to allow the creation of the Alaska Permanent Fund, in which at least 25 percent of all the state’s oil revenue would be placed.48 The following year, the Fund began with an initial deposit of $734,000. In 1980, a state law created the Alaska Permanent Fund Corporation to invest and manage the fund while also creating the Permanent Fund Dividend Program which has paid Alaskans an average of $1,600 annually.49 Since 1980, the fund has grown exponentially from its initial investment with a 2021 value of nearly $82 billion.50 Administered by the state’s Department of Revenue, every year each Alaskan submits an application, largely to verify their residence in the state, and then receives a check in an amount determined by the state legislature based, in part, on the performance of the fund’s investments. Although the Permanent Fund Dividend is distributed to Alaska residents regardless of their wealth or income, other states could conceivably embrace a guaranteed income model over a universal model and create income and wealth thresholds for determining eligibility for dividend payment. </w:t>
      </w:r>
      <w:proofErr w:type="gramStart"/>
      <w:r w:rsidRPr="00AD2BFD">
        <w:rPr>
          <w:highlight w:val="yellow"/>
          <w:u w:val="single"/>
        </w:rPr>
        <w:t>A number of</w:t>
      </w:r>
      <w:proofErr w:type="gramEnd"/>
      <w:r w:rsidRPr="00AD2BFD">
        <w:rPr>
          <w:u w:val="single"/>
        </w:rPr>
        <w:t xml:space="preserve"> </w:t>
      </w:r>
      <w:r w:rsidRPr="00AD2BFD">
        <w:rPr>
          <w:highlight w:val="yellow"/>
          <w:u w:val="single"/>
        </w:rPr>
        <w:t>states</w:t>
      </w:r>
      <w:r w:rsidRPr="00AD2BFD">
        <w:rPr>
          <w:u w:val="single"/>
        </w:rPr>
        <w:t xml:space="preserve"> </w:t>
      </w:r>
      <w:r w:rsidRPr="00AD2BFD">
        <w:rPr>
          <w:highlight w:val="yellow"/>
          <w:u w:val="single"/>
        </w:rPr>
        <w:t>have</w:t>
      </w:r>
      <w:r w:rsidRPr="00AD2BFD">
        <w:rPr>
          <w:u w:val="single"/>
        </w:rPr>
        <w:t xml:space="preserve"> sovereign </w:t>
      </w:r>
      <w:r w:rsidRPr="00AD2BFD">
        <w:rPr>
          <w:highlight w:val="yellow"/>
          <w:u w:val="single"/>
        </w:rPr>
        <w:t>wealth funds like</w:t>
      </w:r>
      <w:r w:rsidRPr="00AD2BFD">
        <w:rPr>
          <w:u w:val="single"/>
        </w:rPr>
        <w:t xml:space="preserve"> the </w:t>
      </w:r>
      <w:r w:rsidRPr="00AD2BFD">
        <w:rPr>
          <w:highlight w:val="yellow"/>
          <w:u w:val="single"/>
        </w:rPr>
        <w:t>Alaska</w:t>
      </w:r>
      <w:r w:rsidRPr="00AD2BFD">
        <w:rPr>
          <w:u w:val="single"/>
        </w:rPr>
        <w:t xml:space="preserve"> Permanent Fund that originated from natural resource revenue or public land holdings. Texas, New Mexico, Wyoming, North Dakota, Alabama, Utah, Oregon, Louisiana, and Montana, all have funds, most of which are used to fund public education. </w:t>
      </w:r>
      <w:r w:rsidRPr="00AD2BFD">
        <w:rPr>
          <w:highlight w:val="yellow"/>
          <w:u w:val="single"/>
        </w:rPr>
        <w:t>States</w:t>
      </w:r>
      <w:r w:rsidRPr="00AD2BFD">
        <w:rPr>
          <w:u w:val="single"/>
        </w:rPr>
        <w:t xml:space="preserve"> </w:t>
      </w:r>
      <w:r w:rsidRPr="00AD2BFD">
        <w:rPr>
          <w:highlight w:val="yellow"/>
          <w:u w:val="single"/>
        </w:rPr>
        <w:t>could</w:t>
      </w:r>
      <w:r w:rsidRPr="00AD2BFD">
        <w:rPr>
          <w:u w:val="single"/>
        </w:rPr>
        <w:t xml:space="preserve"> </w:t>
      </w:r>
      <w:r w:rsidRPr="00AD2BFD">
        <w:rPr>
          <w:highlight w:val="yellow"/>
          <w:u w:val="single"/>
        </w:rPr>
        <w:t>establish funds</w:t>
      </w:r>
      <w:r w:rsidRPr="00AD2BFD">
        <w:rPr>
          <w:u w:val="single"/>
        </w:rPr>
        <w:t xml:space="preserve"> like these </w:t>
      </w:r>
      <w:r w:rsidRPr="00AD2BFD">
        <w:rPr>
          <w:highlight w:val="yellow"/>
          <w:u w:val="single"/>
        </w:rPr>
        <w:t>to grow wealth for</w:t>
      </w:r>
      <w:r w:rsidRPr="00AD2BFD">
        <w:rPr>
          <w:u w:val="single"/>
        </w:rPr>
        <w:t xml:space="preserve"> the purpose of a state-level </w:t>
      </w:r>
      <w:r w:rsidRPr="00AD2BFD">
        <w:rPr>
          <w:highlight w:val="yellow"/>
          <w:u w:val="single"/>
        </w:rPr>
        <w:t>guaranteed income</w:t>
      </w:r>
      <w:r w:rsidRPr="00AD2BFD">
        <w:rPr>
          <w:u w:val="single"/>
        </w:rPr>
        <w:t>.</w:t>
      </w:r>
    </w:p>
    <w:p w14:paraId="1C54DF26" w14:textId="7E20D91B" w:rsidR="005A3A6F" w:rsidRDefault="005A3A6F" w:rsidP="005A3A6F">
      <w:pPr>
        <w:pStyle w:val="Heading2"/>
      </w:pPr>
      <w:r>
        <w:lastRenderedPageBreak/>
        <w:t>2</w:t>
      </w:r>
    </w:p>
    <w:p w14:paraId="74058ED4" w14:textId="77777777" w:rsidR="005A3A6F" w:rsidRPr="00A120F4" w:rsidRDefault="005A3A6F" w:rsidP="005A3A6F">
      <w:pPr>
        <w:pStyle w:val="Heading4"/>
      </w:pPr>
      <w:r>
        <w:t xml:space="preserve">Inflation pressure </w:t>
      </w:r>
      <w:r w:rsidRPr="005C7117">
        <w:rPr>
          <w:u w:val="single"/>
        </w:rPr>
        <w:t>low</w:t>
      </w:r>
      <w:r>
        <w:t xml:space="preserve"> now despite tariffs – Trump is </w:t>
      </w:r>
      <w:r w:rsidRPr="005C7117">
        <w:rPr>
          <w:u w:val="single"/>
        </w:rPr>
        <w:t>hesitant</w:t>
      </w:r>
      <w:r>
        <w:t xml:space="preserve"> to harm Fed independence as future rate cuts are </w:t>
      </w:r>
      <w:r w:rsidRPr="005C7117">
        <w:rPr>
          <w:u w:val="single"/>
        </w:rPr>
        <w:t>expected</w:t>
      </w:r>
      <w:r>
        <w:t xml:space="preserve"> but </w:t>
      </w:r>
      <w:r w:rsidRPr="005C7117">
        <w:rPr>
          <w:u w:val="single"/>
        </w:rPr>
        <w:t>labor market</w:t>
      </w:r>
      <w:r>
        <w:t xml:space="preserve"> is key</w:t>
      </w:r>
    </w:p>
    <w:p w14:paraId="144552FB" w14:textId="77777777" w:rsidR="005A3A6F" w:rsidRPr="00A90F29" w:rsidRDefault="005A3A6F" w:rsidP="005A3A6F">
      <w:r w:rsidRPr="00A90F29">
        <w:t xml:space="preserve">Marco </w:t>
      </w:r>
      <w:r w:rsidRPr="00A90F29">
        <w:rPr>
          <w:rStyle w:val="Style13ptBold"/>
        </w:rPr>
        <w:t>Santarelli</w:t>
      </w:r>
      <w:r w:rsidRPr="00A90F29">
        <w:t xml:space="preserve">, </w:t>
      </w:r>
      <w:r>
        <w:t>9/7/20</w:t>
      </w:r>
      <w:r w:rsidRPr="00A90F29">
        <w:rPr>
          <w:rStyle w:val="Style13ptBold"/>
        </w:rPr>
        <w:t>25</w:t>
      </w:r>
      <w:r w:rsidRPr="00A90F29">
        <w:t xml:space="preserve">, "Jerome Powell's Hint for First Interest Rate Cut of 2025 in Jackson Hole Speech", Norada Real Estate Investments, </w:t>
      </w:r>
      <w:hyperlink r:id="rId8" w:history="1">
        <w:r w:rsidRPr="00A90F29">
          <w:rPr>
            <w:rStyle w:val="Hyperlink"/>
          </w:rPr>
          <w:t>https://www.noradarealestate.com/blog/jerome-powell-hint-for-first-interest-rate-cut-of-2025-in-jackson-hole-speech/</w:t>
        </w:r>
      </w:hyperlink>
      <w:r>
        <w:t xml:space="preserve">, </w:t>
      </w:r>
      <w:r w:rsidRPr="00A90F29">
        <w:t>investor, author, Inc. 5000 entrepreneur, and the founder of Norada Real Estate Investments – a nationwide provider of turnkey cash-flow investment property.  His mission is to help 1 million people create wealth and passive income and put them on the path to financial freedom with real estate.  He’s also the host of the top-rated podcast – Passive Real Estate Investing</w:t>
      </w:r>
      <w:r>
        <w:t>, DRS</w:t>
      </w:r>
    </w:p>
    <w:p w14:paraId="428D1351" w14:textId="77777777" w:rsidR="005A3A6F" w:rsidRPr="00A90F29" w:rsidRDefault="005A3A6F" w:rsidP="005A3A6F">
      <w:pPr>
        <w:rPr>
          <w:u w:val="single"/>
        </w:rPr>
      </w:pPr>
      <w:r>
        <w:t>I</w:t>
      </w:r>
      <w:r w:rsidRPr="00A90F29">
        <w:t xml:space="preserve">n </w:t>
      </w:r>
      <w:r w:rsidRPr="00A90F29">
        <w:rPr>
          <w:u w:val="single"/>
        </w:rPr>
        <w:t xml:space="preserve">his much-anticipated August 22, 2025, Jackson Hole speech, </w:t>
      </w:r>
      <w:r w:rsidRPr="00C46EB2">
        <w:rPr>
          <w:highlight w:val="yellow"/>
          <w:u w:val="single"/>
        </w:rPr>
        <w:t>Powell hinted at</w:t>
      </w:r>
      <w:r w:rsidRPr="00A90F29">
        <w:rPr>
          <w:u w:val="single"/>
        </w:rPr>
        <w:t xml:space="preserve"> Federal Reserve </w:t>
      </w:r>
      <w:r w:rsidRPr="00C46EB2">
        <w:rPr>
          <w:highlight w:val="yellow"/>
          <w:u w:val="single"/>
        </w:rPr>
        <w:t>rate cuts</w:t>
      </w:r>
      <w:r w:rsidRPr="00A90F29">
        <w:rPr>
          <w:u w:val="single"/>
        </w:rPr>
        <w:t xml:space="preserve">, </w:t>
      </w:r>
      <w:r w:rsidRPr="00C46EB2">
        <w:rPr>
          <w:highlight w:val="yellow"/>
          <w:u w:val="single"/>
        </w:rPr>
        <w:t>acknowledging</w:t>
      </w:r>
      <w:r w:rsidRPr="00A90F29">
        <w:rPr>
          <w:u w:val="single"/>
        </w:rPr>
        <w:t xml:space="preserve"> a </w:t>
      </w:r>
      <w:r w:rsidRPr="00C46EB2">
        <w:rPr>
          <w:highlight w:val="yellow"/>
          <w:u w:val="single"/>
        </w:rPr>
        <w:t>shift</w:t>
      </w:r>
      <w:r w:rsidRPr="00A90F29">
        <w:rPr>
          <w:u w:val="single"/>
        </w:rPr>
        <w:t xml:space="preserve"> </w:t>
      </w:r>
      <w:r w:rsidRPr="00C46EB2">
        <w:rPr>
          <w:highlight w:val="yellow"/>
          <w:u w:val="single"/>
        </w:rPr>
        <w:t>in economic risks</w:t>
      </w:r>
      <w:r w:rsidRPr="00A90F29">
        <w:rPr>
          <w:u w:val="single"/>
        </w:rPr>
        <w:t xml:space="preserve">, </w:t>
      </w:r>
      <w:r w:rsidRPr="00C46EB2">
        <w:rPr>
          <w:highlight w:val="yellow"/>
          <w:u w:val="single"/>
        </w:rPr>
        <w:t>but</w:t>
      </w:r>
      <w:r w:rsidRPr="00A90F29">
        <w:rPr>
          <w:u w:val="single"/>
        </w:rPr>
        <w:t xml:space="preserve"> he </w:t>
      </w:r>
      <w:r w:rsidRPr="00C46EB2">
        <w:rPr>
          <w:highlight w:val="yellow"/>
          <w:u w:val="single"/>
        </w:rPr>
        <w:t>made</w:t>
      </w:r>
      <w:r w:rsidRPr="00A90F29">
        <w:rPr>
          <w:u w:val="single"/>
        </w:rPr>
        <w:t xml:space="preserve"> it </w:t>
      </w:r>
      <w:r w:rsidRPr="00C46EB2">
        <w:rPr>
          <w:highlight w:val="yellow"/>
          <w:u w:val="single"/>
        </w:rPr>
        <w:t>clear</w:t>
      </w:r>
      <w:r w:rsidRPr="00A90F29">
        <w:rPr>
          <w:u w:val="single"/>
        </w:rPr>
        <w:t xml:space="preserve"> that the </w:t>
      </w:r>
      <w:r w:rsidRPr="00C46EB2">
        <w:rPr>
          <w:highlight w:val="yellow"/>
          <w:u w:val="single"/>
        </w:rPr>
        <w:t>exact timing remains a big question mark</w:t>
      </w:r>
      <w:r w:rsidRPr="00A90F29">
        <w:rPr>
          <w:u w:val="single"/>
        </w:rPr>
        <w:t xml:space="preserve">, leaving us all waiting for more data. For those of us keeping a close eye on the economy, this wasn't a firm promise, </w:t>
      </w:r>
      <w:r w:rsidRPr="00C46EB2">
        <w:rPr>
          <w:highlight w:val="yellow"/>
          <w:u w:val="single"/>
        </w:rPr>
        <w:t>but</w:t>
      </w:r>
      <w:r w:rsidRPr="00A90F29">
        <w:rPr>
          <w:u w:val="single"/>
        </w:rPr>
        <w:t xml:space="preserve"> it was certainly </w:t>
      </w:r>
      <w:r w:rsidRPr="00C46EB2">
        <w:rPr>
          <w:highlight w:val="yellow"/>
          <w:u w:val="single"/>
        </w:rPr>
        <w:t>a strong signal that the wind might be changing direction</w:t>
      </w:r>
      <w:r w:rsidRPr="00A90F29">
        <w:rPr>
          <w:u w:val="single"/>
        </w:rPr>
        <w:t>.</w:t>
      </w:r>
    </w:p>
    <w:p w14:paraId="392AE3BE" w14:textId="77777777" w:rsidR="005A3A6F" w:rsidRPr="00A90F29" w:rsidRDefault="005A3A6F" w:rsidP="005A3A6F">
      <w:r w:rsidRPr="00A90F29">
        <w:t>Jerome Powell's Hint for First Interest Rate Cut of 2025 in Jackson Hole Speech</w:t>
      </w:r>
    </w:p>
    <w:p w14:paraId="3D6FB748" w14:textId="77777777" w:rsidR="005A3A6F" w:rsidRDefault="005A3A6F" w:rsidP="005A3A6F">
      <w:r w:rsidRPr="00A90F29">
        <w:t>Every year, the quaint, majestic setting of Jackson Hole, Wyoming, becomes the temporary capital of the financial world. It's where the Federal Reserve Bank of Kansas City hosts its annual Economic Policy Symposium, bringing together central bankers, economists, and policymakers from around the globe. This isn't just a fancy gathering; it's a crucial stage, often used by the Federal Reserve Chair to drop hints or even make big announcements about the future of our money.</w:t>
      </w:r>
      <w:r>
        <w:t xml:space="preserve"> </w:t>
      </w:r>
      <w:r w:rsidRPr="00A90F29">
        <w:t>I've always viewed Jackson Hole as the Fed's most significant “tell-all” moment outside of official meetings. Think of it like a coach's pre-game press conference: while they won't reveal their entire strategy, they often give enough clues for seasoned observers to understand the general direction. In 2024, Powell used this very platform to confirm that rate cuts were coming, setting a precedent. So, when he stepped up to the podium in 2025, the world leaned in, hoping for another clear sign. And he delivered, albeit with careful, measured words.</w:t>
      </w:r>
    </w:p>
    <w:p w14:paraId="01D71509" w14:textId="77777777" w:rsidR="005A3A6F" w:rsidRPr="00A90F29" w:rsidRDefault="005A3A6F" w:rsidP="005A3A6F">
      <w:r w:rsidRPr="00A90F29">
        <w:t>Deciphering Powell's 2025 Address: A Delicate Balancing Act</w:t>
      </w:r>
    </w:p>
    <w:p w14:paraId="334E9F83" w14:textId="77777777" w:rsidR="005A3A6F" w:rsidRDefault="005A3A6F" w:rsidP="005A3A6F">
      <w:r w:rsidRPr="00A90F29">
        <w:t>On August 22, 2025, Chairman Powell delivered what might be his final Jackson Hole speech as Fed Chair, titled “Economic Outlook and Framework Review.” As I listened, it became clear his focus was, as always, on the Fed's dual mandate: keeping prices stable (aiming for a 2% inflation rate) and making sure as many people as possible have jobs (maximum employment). But the economic picture he painted was complex, almost like a puzzle with pieces that don't quite fit together perfectly.</w:t>
      </w:r>
    </w:p>
    <w:p w14:paraId="6A4A22A1" w14:textId="77777777" w:rsidR="005A3A6F" w:rsidRPr="00A90F29" w:rsidRDefault="005A3A6F" w:rsidP="005A3A6F">
      <w:r w:rsidRPr="00A90F29">
        <w:t>Shifting Risks: The Labor Market Cools, But Inflation Lingers</w:t>
      </w:r>
    </w:p>
    <w:p w14:paraId="391F7A9E" w14:textId="77777777" w:rsidR="005A3A6F" w:rsidRDefault="005A3A6F" w:rsidP="005A3A6F">
      <w:r w:rsidRPr="00A90F29">
        <w:rPr>
          <w:u w:val="single"/>
        </w:rPr>
        <w:t xml:space="preserve">Powell highlighted a shifting economic balance. On one hand, the </w:t>
      </w:r>
      <w:r w:rsidRPr="00C46EB2">
        <w:rPr>
          <w:highlight w:val="yellow"/>
          <w:u w:val="single"/>
        </w:rPr>
        <w:t>job market</w:t>
      </w:r>
      <w:r w:rsidRPr="00A90F29">
        <w:rPr>
          <w:u w:val="single"/>
        </w:rPr>
        <w:t xml:space="preserve">, which had been red-hot for so long, </w:t>
      </w:r>
      <w:r w:rsidRPr="00C46EB2">
        <w:rPr>
          <w:highlight w:val="yellow"/>
          <w:u w:val="single"/>
        </w:rPr>
        <w:t>was starting to show signs of cooling</w:t>
      </w:r>
      <w:r w:rsidRPr="00A90F29">
        <w:t xml:space="preserve">. The July jobs report, for instance, was weaker than expected, with only 35,000 new jobs added. Worse, previous months' numbers for May and June were revised downwards, suggesting the slowdown might be more pronounced than initially thought. The unemployment rate, while still historically low at 4.2%, has climbed almost a full percentage point from its lowest point. As an observer of economic cycles, I find that </w:t>
      </w:r>
      <w:proofErr w:type="gramStart"/>
      <w:r w:rsidRPr="00A90F29">
        <w:t>particular statistic</w:t>
      </w:r>
      <w:proofErr w:type="gramEnd"/>
      <w:r w:rsidRPr="00A90F29">
        <w:t xml:space="preserve"> concerning, as Powell </w:t>
      </w:r>
      <w:r w:rsidRPr="00A90F29">
        <w:lastRenderedPageBreak/>
        <w:t>himself noted, such a rise often happens right before or during an economic downturn. It's like the engine light coming on in your car – it might not be a huge problem yet, but it deserves immediate attention.</w:t>
      </w:r>
    </w:p>
    <w:p w14:paraId="07AFCA1B" w14:textId="77777777" w:rsidR="005A3A6F" w:rsidRDefault="005A3A6F" w:rsidP="005A3A6F">
      <w:r w:rsidRPr="00A90F29">
        <w:rPr>
          <w:u w:val="single"/>
        </w:rPr>
        <w:t xml:space="preserve">On the other hand, the </w:t>
      </w:r>
      <w:r w:rsidRPr="00C46EB2">
        <w:rPr>
          <w:highlight w:val="yellow"/>
          <w:u w:val="single"/>
        </w:rPr>
        <w:t xml:space="preserve">monster of inflation </w:t>
      </w:r>
      <w:r w:rsidRPr="00C46EB2">
        <w:rPr>
          <w:u w:val="single"/>
        </w:rPr>
        <w:t>still</w:t>
      </w:r>
      <w:r w:rsidRPr="00A90F29">
        <w:rPr>
          <w:u w:val="single"/>
        </w:rPr>
        <w:t xml:space="preserve"> </w:t>
      </w:r>
      <w:r w:rsidRPr="00C46EB2">
        <w:rPr>
          <w:highlight w:val="yellow"/>
          <w:u w:val="single"/>
        </w:rPr>
        <w:t>hasn't been</w:t>
      </w:r>
      <w:r w:rsidRPr="00A90F29">
        <w:rPr>
          <w:u w:val="single"/>
        </w:rPr>
        <w:t xml:space="preserve"> completely </w:t>
      </w:r>
      <w:r w:rsidRPr="00C46EB2">
        <w:rPr>
          <w:highlight w:val="yellow"/>
          <w:u w:val="single"/>
        </w:rPr>
        <w:t>tamed</w:t>
      </w:r>
      <w:r w:rsidRPr="00A90F29">
        <w:rPr>
          <w:u w:val="single"/>
        </w:rPr>
        <w:t xml:space="preserve">. </w:t>
      </w:r>
      <w:r w:rsidRPr="00C46EB2">
        <w:rPr>
          <w:highlight w:val="yellow"/>
          <w:u w:val="single"/>
        </w:rPr>
        <w:t>Prices</w:t>
      </w:r>
      <w:r w:rsidRPr="00A90F29">
        <w:rPr>
          <w:u w:val="single"/>
        </w:rPr>
        <w:t xml:space="preserve"> </w:t>
      </w:r>
      <w:r w:rsidRPr="00C46EB2">
        <w:rPr>
          <w:highlight w:val="yellow"/>
          <w:u w:val="single"/>
        </w:rPr>
        <w:t>are</w:t>
      </w:r>
      <w:r w:rsidRPr="00A90F29">
        <w:rPr>
          <w:u w:val="single"/>
        </w:rPr>
        <w:t xml:space="preserve"> still stubbornly </w:t>
      </w:r>
      <w:r w:rsidRPr="00C46EB2">
        <w:rPr>
          <w:highlight w:val="yellow"/>
          <w:u w:val="single"/>
        </w:rPr>
        <w:t>above the Fed's 2% target</w:t>
      </w:r>
      <w:r w:rsidRPr="00A90F29">
        <w:rPr>
          <w:u w:val="single"/>
        </w:rPr>
        <w:t>.</w:t>
      </w:r>
      <w:r w:rsidRPr="00A90F29">
        <w:t xml:space="preserve"> </w:t>
      </w:r>
      <w:r w:rsidRPr="00C46EB2">
        <w:rPr>
          <w:u w:val="single"/>
        </w:rPr>
        <w:t xml:space="preserve">And to add another layer of complexity, President </w:t>
      </w:r>
      <w:r w:rsidRPr="00C46EB2">
        <w:rPr>
          <w:highlight w:val="yellow"/>
          <w:u w:val="single"/>
        </w:rPr>
        <w:t>Trump's</w:t>
      </w:r>
      <w:r w:rsidRPr="00C46EB2">
        <w:rPr>
          <w:u w:val="single"/>
        </w:rPr>
        <w:t xml:space="preserve"> recently imposed </w:t>
      </w:r>
      <w:r w:rsidRPr="00C46EB2">
        <w:rPr>
          <w:highlight w:val="yellow"/>
          <w:u w:val="single"/>
        </w:rPr>
        <w:t>tariffs</w:t>
      </w:r>
      <w:r w:rsidRPr="00C46EB2">
        <w:rPr>
          <w:u w:val="single"/>
        </w:rPr>
        <w:t xml:space="preserve"> are, in my opinion, throwing a wrench into the works</w:t>
      </w:r>
      <w:r w:rsidRPr="00A90F29">
        <w:t xml:space="preserve">. </w:t>
      </w:r>
      <w:r w:rsidRPr="00A90F29">
        <w:rPr>
          <w:u w:val="single"/>
        </w:rPr>
        <w:t xml:space="preserve">While </w:t>
      </w:r>
      <w:r w:rsidRPr="00C46EB2">
        <w:rPr>
          <w:highlight w:val="yellow"/>
          <w:u w:val="single"/>
        </w:rPr>
        <w:t>Powell</w:t>
      </w:r>
      <w:r w:rsidRPr="00A90F29">
        <w:rPr>
          <w:u w:val="single"/>
        </w:rPr>
        <w:t xml:space="preserve"> </w:t>
      </w:r>
      <w:r w:rsidRPr="00C46EB2">
        <w:rPr>
          <w:highlight w:val="yellow"/>
          <w:u w:val="single"/>
        </w:rPr>
        <w:t>suggested</w:t>
      </w:r>
      <w:r w:rsidRPr="00A90F29">
        <w:rPr>
          <w:u w:val="single"/>
        </w:rPr>
        <w:t xml:space="preserve"> </w:t>
      </w:r>
      <w:r w:rsidRPr="00C46EB2">
        <w:rPr>
          <w:highlight w:val="yellow"/>
          <w:u w:val="single"/>
        </w:rPr>
        <w:t>their</w:t>
      </w:r>
      <w:r w:rsidRPr="00A90F29">
        <w:rPr>
          <w:u w:val="single"/>
        </w:rPr>
        <w:t xml:space="preserve"> inflationary </w:t>
      </w:r>
      <w:r w:rsidRPr="00C46EB2">
        <w:rPr>
          <w:highlight w:val="yellow"/>
          <w:u w:val="single"/>
        </w:rPr>
        <w:t>impact might be “short-lived</w:t>
      </w:r>
      <w:r w:rsidRPr="00A90F29">
        <w:rPr>
          <w:u w:val="single"/>
        </w:rPr>
        <w:t>,” I believe any added pressure on prices, especially from policy decisions, makes the Fed's job much harder</w:t>
      </w:r>
      <w:r w:rsidRPr="00A90F29">
        <w:t>. It's like trying to put out a fire while someone keeps tossing in kindling.</w:t>
      </w:r>
    </w:p>
    <w:p w14:paraId="7DE924F4" w14:textId="77777777" w:rsidR="005A3A6F" w:rsidRPr="00A90F29" w:rsidRDefault="005A3A6F" w:rsidP="005A3A6F">
      <w:r w:rsidRPr="00A90F29">
        <w:t>The Dual Mandate Under Pressure</w:t>
      </w:r>
    </w:p>
    <w:p w14:paraId="743B98DA" w14:textId="77777777" w:rsidR="005A3A6F" w:rsidRPr="00A90F29" w:rsidRDefault="005A3A6F" w:rsidP="005A3A6F">
      <w:pPr>
        <w:rPr>
          <w:u w:val="single"/>
        </w:rPr>
      </w:pPr>
      <w:r w:rsidRPr="00A90F29">
        <w:t xml:space="preserve">This delicate situation puts the Fed's dual mandate under immense pressure. How do you support a strong job market when it's slowing down, while simultaneously fighting inflation that just won't go away? Powell acknowledged this difficulty, stating that “The balance of risks appears to be shifting.” This phrase, coming from the Fed Chair, is code for: “We're looking at things differently now.” </w:t>
      </w:r>
      <w:r w:rsidRPr="00A90F29">
        <w:rPr>
          <w:u w:val="single"/>
        </w:rPr>
        <w:t>It means the current policy of having the federal funds rate at 4.25%–4.5%—a restrictive stance meant to slow things down—might need to change.</w:t>
      </w:r>
    </w:p>
    <w:p w14:paraId="2D63D8E9" w14:textId="77777777" w:rsidR="005A3A6F" w:rsidRPr="00A90F29" w:rsidRDefault="005A3A6F" w:rsidP="005A3A6F">
      <w:r w:rsidRPr="00A90F29">
        <w:t>Data-Dependent Stance: Why No Firm Timeline?</w:t>
      </w:r>
    </w:p>
    <w:p w14:paraId="6A8523E8" w14:textId="77777777" w:rsidR="005A3A6F" w:rsidRDefault="005A3A6F" w:rsidP="005A3A6F">
      <w:r w:rsidRPr="00A90F29">
        <w:t>Despite the clear signal, Powell was careful. He avoided giving a firm commitment to a specific timeline, like for the upcoming September 17–18 Federal Open Market Committee (FOMC) meeting. This “data-dependent” approach is Powell's hallmark. He's essentially telling us, “Don't hold me to a date; hold me to the numbers.”</w:t>
      </w:r>
    </w:p>
    <w:p w14:paraId="10BF5D24" w14:textId="77777777" w:rsidR="005A3A6F" w:rsidRDefault="005A3A6F" w:rsidP="005A3A6F">
      <w:r w:rsidRPr="00A90F29">
        <w:t>In my view, this cautious approach is smart. The global economy is a complex beast, and unexpected events can change the picture overnight. Committing too early would paint the Fed into a corner. He emphasized the Fed's commitment, saying, “We will do everything we can to support a strong labor market as we make further progress toward price stability.” To me, this shows a deep understanding of the human element of the economy – it's not just about numbers, but about people's jobs and their ability to afford daily necessities.</w:t>
      </w:r>
    </w:p>
    <w:p w14:paraId="1864EA19" w14:textId="77777777" w:rsidR="005A3A6F" w:rsidRPr="00A90F29" w:rsidRDefault="005A3A6F" w:rsidP="005A3A6F">
      <w:r w:rsidRPr="00A90F29">
        <w:t>My Take on the Economic Puzzle: What I See Happening</w:t>
      </w:r>
    </w:p>
    <w:p w14:paraId="72758783" w14:textId="77777777" w:rsidR="005A3A6F" w:rsidRDefault="005A3A6F" w:rsidP="005A3A6F">
      <w:r w:rsidRPr="00A90F29">
        <w:t xml:space="preserve">From my vantage point, the economic situation in 2025 feels like we're walking a tightrope. The labor market, while still strong by historical standards, is </w:t>
      </w:r>
      <w:proofErr w:type="gramStart"/>
      <w:r w:rsidRPr="00A90F29">
        <w:t>definitely cooling</w:t>
      </w:r>
      <w:proofErr w:type="gramEnd"/>
      <w:r w:rsidRPr="00A90F29">
        <w:t>. When I see numbers like 35,000 new jobs and downward revisions, it makes me wonder if companies are getting nervous. Are they seeing a drop in demand? Are they becoming more cautious about hiring? This isn't necessarily a bad thing if it helps bring inflation down without a big surge in unemployment. However, if this trend continues, we could quickly find ourselves in a recessionary environment, and that's precisely what the Fed wants to avoid.</w:t>
      </w:r>
    </w:p>
    <w:p w14:paraId="21DCA2E7" w14:textId="77777777" w:rsidR="005A3A6F" w:rsidRDefault="005A3A6F" w:rsidP="005A3A6F">
      <w:r w:rsidRPr="00A90F29">
        <w:t xml:space="preserve">The inflation picture is even trickier. We've come a long way from the </w:t>
      </w:r>
      <w:proofErr w:type="gramStart"/>
      <w:r w:rsidRPr="00A90F29">
        <w:t>peak, but</w:t>
      </w:r>
      <w:proofErr w:type="gramEnd"/>
      <w:r w:rsidRPr="00A90F29">
        <w:t xml:space="preserve"> getting that last bit down to 2% is proving to be incredibly difficult. My strong opinion is that the tariffs President Trump implemented, while perhaps intended to protect domestic industries, are creating an unnecessary headwind for the Fed. Tariffs often lead to higher prices for imported goods, which then trickle down to </w:t>
      </w:r>
      <w:r w:rsidRPr="00A90F29">
        <w:lastRenderedPageBreak/>
        <w:t>consumers. Even if the impact is “limited,” as Powell suggested, it still adds a layer of uncertainty that complicates the inflation fight. The expectation of the core Personal Consumption Expenditures (PCE) price index at 2.6% in August 2025 is still too high for comfort, and it means the Fed's work is far from over.</w:t>
      </w:r>
    </w:p>
    <w:p w14:paraId="28624A91" w14:textId="77777777" w:rsidR="005A3A6F" w:rsidRDefault="005A3A6F" w:rsidP="005A3A6F">
      <w:r w:rsidRPr="00A90F29">
        <w:t>I also believe that Powell's emphasis on “shifting risks” is a nod to the fact that the risk of doing too much (keeping rates high for too long) might now outweigh the risk of doing too little (cutting rates too early). It's a subtle but significant pivot that tells me the Fed is genuinely concerned about the possibility of tipping the economy into a recession if they don't ease up soon.</w:t>
      </w:r>
    </w:p>
    <w:p w14:paraId="5DD35D90" w14:textId="77777777" w:rsidR="005A3A6F" w:rsidRPr="00A90F29" w:rsidRDefault="005A3A6F" w:rsidP="005A3A6F">
      <w:r w:rsidRPr="00A90F29">
        <w:t>The Market's Enthusiastic Nod: What Happened on Wall Street</w:t>
      </w:r>
    </w:p>
    <w:p w14:paraId="10B942B2" w14:textId="77777777" w:rsidR="005A3A6F" w:rsidRDefault="005A3A6F" w:rsidP="005A3A6F">
      <w:r w:rsidRPr="00A90F29">
        <w:t>When Powell speaks, Wall Street listens. And this time, they didn't just listen; they reacted with enthusiasm. His comments, seen as “</w:t>
      </w:r>
      <w:proofErr w:type="gramStart"/>
      <w:r w:rsidRPr="00A90F29">
        <w:t>dovish-leaning</w:t>
      </w:r>
      <w:proofErr w:type="gramEnd"/>
      <w:r w:rsidRPr="00A90F29">
        <w:t>” (meaning he favors easier monetary policy), sparked a noticeable rally.</w:t>
      </w:r>
    </w:p>
    <w:p w14:paraId="2E4050ED" w14:textId="77777777" w:rsidR="005A3A6F" w:rsidRPr="00A90F29" w:rsidRDefault="005A3A6F" w:rsidP="005A3A6F">
      <w:r w:rsidRPr="00A90F29">
        <w:t>Stock Market Soared: The S&amp;P 500 climbed 1.6%, the Nasdaq shot up 2.1%, and the Dow Jones Industrial Average gained a strong 2%, even approaching a record high. Investors clearly interpreted Powell's words as a strong hint that a rate cut was on the horizon, likely in September. When interest rates go down, borrowing becomes cheaper for companies, which can boost their profits and make their stocks more attractive.</w:t>
      </w:r>
    </w:p>
    <w:p w14:paraId="746D58A7" w14:textId="77777777" w:rsidR="005A3A6F" w:rsidRPr="00A90F29" w:rsidRDefault="005A3A6F" w:rsidP="005A3A6F">
      <w:r w:rsidRPr="00A90F29">
        <w:t>Bonds and the Dollar Fell: The two-year Treasury yield dropped nearly 10 basis points to 3.69%, and the 10-year Treasury yield fell to 4.27%. Similarly, the U.S. dollar weakened against major currencies like the euro and yen. This is typical market behavior when rate cuts are expected. Lower bond yields mean bonds are less attractive, and a weaker dollar can make U.S. exports cheaper.</w:t>
      </w:r>
    </w:p>
    <w:p w14:paraId="21EF0697" w14:textId="77777777" w:rsidR="005A3A6F" w:rsidRPr="00A90F29" w:rsidRDefault="005A3A6F" w:rsidP="005A3A6F">
      <w:r w:rsidRPr="00A90F29">
        <w:t xml:space="preserve">Rate Cut Probabilities Spiked: Before Powell's speech, the CME </w:t>
      </w:r>
      <w:proofErr w:type="spellStart"/>
      <w:r w:rsidRPr="00A90F29">
        <w:t>FedWatch</w:t>
      </w:r>
      <w:proofErr w:type="spellEnd"/>
      <w:r w:rsidRPr="00A90F29">
        <w:t xml:space="preserve"> Tool showed markets were pricing in a 72%–85% chance of a 25-basis-point (bps) rate cut in September. After the speech, those expectations jumped significantly, with some estimates going as high as 90%. Some analysts even started talking about a 50-bps cut if the August jobs data turned out to be particularly weak.</w:t>
      </w:r>
    </w:p>
    <w:p w14:paraId="69DC955C" w14:textId="77777777" w:rsidR="005A3A6F" w:rsidRDefault="005A3A6F" w:rsidP="005A3A6F">
      <w:r w:rsidRPr="00A90F29">
        <w:t>Here's a quick look at how expectations shifted:</w:t>
      </w:r>
    </w:p>
    <w:p w14:paraId="4E5AE7B4" w14:textId="77777777" w:rsidR="005A3A6F" w:rsidRPr="00A90F29" w:rsidRDefault="005A3A6F" w:rsidP="005A3A6F">
      <w:r w:rsidRPr="00A90F29">
        <w:t>Indicator</w:t>
      </w:r>
      <w:r>
        <w:t xml:space="preserve"> </w:t>
      </w:r>
      <w:r w:rsidRPr="00A90F29">
        <w:t>Pre-Speech Expectation</w:t>
      </w:r>
      <w:r>
        <w:t xml:space="preserve"> </w:t>
      </w:r>
      <w:r w:rsidRPr="00A90F29">
        <w:t>Post-Speech Expectation</w:t>
      </w:r>
    </w:p>
    <w:p w14:paraId="1077B2D8" w14:textId="77777777" w:rsidR="005A3A6F" w:rsidRPr="00A90F29" w:rsidRDefault="005A3A6F" w:rsidP="005A3A6F">
      <w:r w:rsidRPr="00A90F29">
        <w:t>Probability of 25-bps Cut</w:t>
      </w:r>
      <w:r>
        <w:t xml:space="preserve"> </w:t>
      </w:r>
      <w:r w:rsidRPr="00A90F29">
        <w:t>72%–85%</w:t>
      </w:r>
      <w:r>
        <w:t xml:space="preserve"> </w:t>
      </w:r>
      <w:r w:rsidRPr="00A90F29">
        <w:t>90%</w:t>
      </w:r>
    </w:p>
    <w:p w14:paraId="5B14C2C3" w14:textId="77777777" w:rsidR="005A3A6F" w:rsidRPr="00A90F29" w:rsidRDefault="005A3A6F" w:rsidP="005A3A6F">
      <w:r w:rsidRPr="00A90F29">
        <w:t>Probability of 50-bps Cut</w:t>
      </w:r>
      <w:r>
        <w:t xml:space="preserve"> </w:t>
      </w:r>
      <w:r w:rsidRPr="00A90F29">
        <w:t>15%–28%</w:t>
      </w:r>
      <w:r>
        <w:t xml:space="preserve"> </w:t>
      </w:r>
      <w:r w:rsidRPr="00A90F29">
        <w:t>10%–30%</w:t>
      </w:r>
    </w:p>
    <w:p w14:paraId="468098D1" w14:textId="77777777" w:rsidR="005A3A6F" w:rsidRPr="00A90F29" w:rsidRDefault="005A3A6F" w:rsidP="005A3A6F">
      <w:r w:rsidRPr="00A90F29">
        <w:t>S&amp;P 500 Movement</w:t>
      </w:r>
      <w:r>
        <w:t xml:space="preserve"> </w:t>
      </w:r>
      <w:r w:rsidRPr="00A90F29">
        <w:t>Flat</w:t>
      </w:r>
      <w:r>
        <w:t xml:space="preserve"> </w:t>
      </w:r>
      <w:r w:rsidRPr="00A90F29">
        <w:t>+1.6%</w:t>
      </w:r>
    </w:p>
    <w:p w14:paraId="4E736BEE" w14:textId="77777777" w:rsidR="005A3A6F" w:rsidRPr="00A90F29" w:rsidRDefault="005A3A6F" w:rsidP="005A3A6F">
      <w:r w:rsidRPr="00A90F29">
        <w:t>10-Year Treasury Yield</w:t>
      </w:r>
      <w:r>
        <w:t xml:space="preserve"> </w:t>
      </w:r>
      <w:r w:rsidRPr="00A90F29">
        <w:t>4.33%</w:t>
      </w:r>
      <w:r>
        <w:t xml:space="preserve"> </w:t>
      </w:r>
      <w:r w:rsidRPr="00A90F29">
        <w:t>4.27%</w:t>
      </w:r>
    </w:p>
    <w:p w14:paraId="3D0079C7" w14:textId="77777777" w:rsidR="005A3A6F" w:rsidRDefault="005A3A6F" w:rsidP="005A3A6F">
      <w:r w:rsidRPr="00A90F29">
        <w:t>Table 1: Market Expectations and Reactions to Powell’s 2025 Jackson Hole Speech</w:t>
      </w:r>
    </w:p>
    <w:p w14:paraId="564CABD8" w14:textId="77777777" w:rsidR="005A3A6F" w:rsidRDefault="005A3A6F" w:rsidP="005A3A6F">
      <w:r w:rsidRPr="00A90F29">
        <w:t>To me, this market reaction isn't just about immediate profits; it's a vote of confidence. Investors believe the Fed is now more attuned to the risks of over-tightening and is ready to act to prevent a deeper economic slump.</w:t>
      </w:r>
    </w:p>
    <w:p w14:paraId="56697487" w14:textId="77777777" w:rsidR="005A3A6F" w:rsidRPr="00A90F29" w:rsidRDefault="005A3A6F" w:rsidP="005A3A6F">
      <w:r w:rsidRPr="00A90F29">
        <w:t>Understanding the Fed's Playbook: The Policy Framework Review</w:t>
      </w:r>
    </w:p>
    <w:p w14:paraId="26A850F0" w14:textId="77777777" w:rsidR="005A3A6F" w:rsidRDefault="005A3A6F" w:rsidP="005A3A6F">
      <w:r w:rsidRPr="00A90F29">
        <w:lastRenderedPageBreak/>
        <w:t>Beyond the immediate talk of rate cuts, Powell also used his Jackson Hole platform to discuss a significant, five-year review of the Fed's monetary policy framework. On August 22, 2025, the Fed announced a revised “Statement on Longer-Run Goals and Monetary Policy Strategy.”</w:t>
      </w:r>
    </w:p>
    <w:p w14:paraId="2235BE43" w14:textId="77777777" w:rsidR="005A3A6F" w:rsidRDefault="005A3A6F" w:rsidP="005A3A6F">
      <w:r w:rsidRPr="00A90F29">
        <w:t>This new framework is quite important. It moves away from the 2020 “flexible average inflation targeting” approach. That older idea allowed the Fed to let inflation run a bit hot (above 2%) for a while to make up for times when it was too low. The new framework, as I understand it, emphasizes being more adaptable to rapid economic changes. This flexibility is a direct lesson learned from the wild swings of the pandemic era, when inflation surged much faster and higher than anyone expected.</w:t>
      </w:r>
    </w:p>
    <w:p w14:paraId="02D0D73A" w14:textId="77777777" w:rsidR="005A3A6F" w:rsidRDefault="005A3A6F" w:rsidP="005A3A6F">
      <w:r w:rsidRPr="00A90F29">
        <w:t>Powell put it simply: “A key objective has been to make sure that our framework is suitable across a broad range of economic conditions.” In my opinion, this shows a maturing understanding within the Fed that the economy can throw curveballs you never anticipated. Building in more adaptability is a smart move, acknowledging that one-size-fits-all rules don't work in a constantly evolving global economy.</w:t>
      </w:r>
    </w:p>
    <w:p w14:paraId="20DD791B" w14:textId="77777777" w:rsidR="005A3A6F" w:rsidRPr="00A90F29" w:rsidRDefault="005A3A6F" w:rsidP="005A3A6F">
      <w:r w:rsidRPr="00A90F29">
        <w:t>Beyond the Data: Political Winds and the Fed's Independence</w:t>
      </w:r>
    </w:p>
    <w:p w14:paraId="6B7BBAA7" w14:textId="77777777" w:rsidR="005A3A6F" w:rsidRPr="00A90F29" w:rsidRDefault="005A3A6F" w:rsidP="005A3A6F">
      <w:pPr>
        <w:rPr>
          <w:u w:val="single"/>
        </w:rPr>
      </w:pPr>
      <w:r w:rsidRPr="00A90F29">
        <w:rPr>
          <w:u w:val="single"/>
        </w:rPr>
        <w:t xml:space="preserve">It's impossible to discuss the Federal Reserve in 2025 without acknowledging the political backdrop. President </w:t>
      </w:r>
      <w:r w:rsidRPr="00C46EB2">
        <w:rPr>
          <w:highlight w:val="yellow"/>
          <w:u w:val="single"/>
        </w:rPr>
        <w:t>Trump</w:t>
      </w:r>
      <w:r w:rsidRPr="00A90F29">
        <w:rPr>
          <w:u w:val="single"/>
        </w:rPr>
        <w:t xml:space="preserve"> </w:t>
      </w:r>
      <w:r w:rsidRPr="00C46EB2">
        <w:rPr>
          <w:highlight w:val="yellow"/>
          <w:u w:val="single"/>
        </w:rPr>
        <w:t>has been</w:t>
      </w:r>
      <w:r w:rsidRPr="00A90F29">
        <w:rPr>
          <w:u w:val="single"/>
        </w:rPr>
        <w:t xml:space="preserve"> openly </w:t>
      </w:r>
      <w:r w:rsidRPr="00C46EB2">
        <w:rPr>
          <w:highlight w:val="yellow"/>
          <w:u w:val="single"/>
        </w:rPr>
        <w:t>critical of Powell</w:t>
      </w:r>
      <w:r w:rsidRPr="00A90F29">
        <w:rPr>
          <w:u w:val="single"/>
        </w:rPr>
        <w:t xml:space="preserve">, </w:t>
      </w:r>
      <w:r w:rsidRPr="00C46EB2">
        <w:rPr>
          <w:highlight w:val="yellow"/>
          <w:u w:val="single"/>
        </w:rPr>
        <w:t>pushing</w:t>
      </w:r>
      <w:r w:rsidRPr="00A90F29">
        <w:rPr>
          <w:u w:val="single"/>
        </w:rPr>
        <w:t xml:space="preserve"> </w:t>
      </w:r>
      <w:r w:rsidRPr="00C46EB2">
        <w:rPr>
          <w:highlight w:val="yellow"/>
          <w:u w:val="single"/>
        </w:rPr>
        <w:t>for</w:t>
      </w:r>
      <w:r w:rsidRPr="00A90F29">
        <w:rPr>
          <w:u w:val="single"/>
        </w:rPr>
        <w:t xml:space="preserve"> aggressive </w:t>
      </w:r>
      <w:r w:rsidRPr="00C46EB2">
        <w:rPr>
          <w:highlight w:val="yellow"/>
          <w:u w:val="single"/>
        </w:rPr>
        <w:t>rate cuts</w:t>
      </w:r>
      <w:r w:rsidRPr="00A90F29">
        <w:rPr>
          <w:u w:val="single"/>
        </w:rPr>
        <w:t xml:space="preserve"> </w:t>
      </w:r>
      <w:r w:rsidRPr="00C46EB2">
        <w:rPr>
          <w:highlight w:val="yellow"/>
          <w:u w:val="single"/>
        </w:rPr>
        <w:t>and</w:t>
      </w:r>
      <w:r w:rsidRPr="00A90F29">
        <w:rPr>
          <w:u w:val="single"/>
        </w:rPr>
        <w:t xml:space="preserve"> even </w:t>
      </w:r>
      <w:r w:rsidRPr="00C46EB2">
        <w:rPr>
          <w:highlight w:val="yellow"/>
          <w:u w:val="single"/>
        </w:rPr>
        <w:t>making</w:t>
      </w:r>
      <w:r w:rsidRPr="00A90F29">
        <w:rPr>
          <w:u w:val="single"/>
        </w:rPr>
        <w:t xml:space="preserve"> controversial </w:t>
      </w:r>
      <w:r w:rsidRPr="00C46EB2">
        <w:rPr>
          <w:highlight w:val="yellow"/>
          <w:u w:val="single"/>
        </w:rPr>
        <w:t>calls</w:t>
      </w:r>
      <w:r w:rsidRPr="00A90F29">
        <w:rPr>
          <w:u w:val="single"/>
        </w:rPr>
        <w:t xml:space="preserve"> </w:t>
      </w:r>
      <w:r w:rsidRPr="00C46EB2">
        <w:rPr>
          <w:highlight w:val="yellow"/>
          <w:u w:val="single"/>
        </w:rPr>
        <w:t>for</w:t>
      </w:r>
      <w:r w:rsidRPr="00A90F29">
        <w:rPr>
          <w:u w:val="single"/>
        </w:rPr>
        <w:t xml:space="preserve"> the </w:t>
      </w:r>
      <w:r w:rsidRPr="00C46EB2">
        <w:rPr>
          <w:highlight w:val="yellow"/>
          <w:u w:val="single"/>
        </w:rPr>
        <w:t>resignation of</w:t>
      </w:r>
      <w:r w:rsidRPr="00A90F29">
        <w:rPr>
          <w:u w:val="single"/>
        </w:rPr>
        <w:t xml:space="preserve"> Fed Governor </w:t>
      </w:r>
      <w:r w:rsidRPr="00C46EB2">
        <w:rPr>
          <w:highlight w:val="yellow"/>
          <w:u w:val="single"/>
        </w:rPr>
        <w:t>Lisa Cook</w:t>
      </w:r>
      <w:r w:rsidRPr="00A90F29">
        <w:rPr>
          <w:u w:val="single"/>
        </w:rPr>
        <w:t xml:space="preserve"> over unsubstantiated allegations.</w:t>
      </w:r>
    </w:p>
    <w:p w14:paraId="04B49235" w14:textId="77777777" w:rsidR="005A3A6F" w:rsidRPr="00C46EB2" w:rsidRDefault="005A3A6F" w:rsidP="005A3A6F">
      <w:pPr>
        <w:rPr>
          <w:u w:val="single"/>
        </w:rPr>
      </w:pPr>
      <w:r w:rsidRPr="00A90F29">
        <w:t xml:space="preserve">I've always believed that the independence of the central bank is one of its most vital characteristics. It allows the Fed to make tough, often unpopular, decisions based solely on economic data, without political interference. Powell took a moment in his speech to implicitly defend this principle, stating, </w:t>
      </w:r>
      <w:r w:rsidRPr="00C46EB2">
        <w:rPr>
          <w:u w:val="single"/>
        </w:rPr>
        <w:t>“</w:t>
      </w:r>
      <w:r w:rsidRPr="00C46EB2">
        <w:rPr>
          <w:highlight w:val="yellow"/>
          <w:u w:val="single"/>
        </w:rPr>
        <w:t>Having</w:t>
      </w:r>
      <w:r w:rsidRPr="00C46EB2">
        <w:rPr>
          <w:u w:val="single"/>
        </w:rPr>
        <w:t xml:space="preserve"> an </w:t>
      </w:r>
      <w:r w:rsidRPr="00C46EB2">
        <w:rPr>
          <w:highlight w:val="yellow"/>
          <w:u w:val="single"/>
        </w:rPr>
        <w:t>independent central bank has served</w:t>
      </w:r>
      <w:r w:rsidRPr="00C46EB2">
        <w:rPr>
          <w:u w:val="single"/>
        </w:rPr>
        <w:t xml:space="preserve"> the </w:t>
      </w:r>
      <w:r w:rsidRPr="00C46EB2">
        <w:rPr>
          <w:highlight w:val="yellow"/>
          <w:u w:val="single"/>
        </w:rPr>
        <w:t>public</w:t>
      </w:r>
      <w:r w:rsidRPr="00C46EB2">
        <w:rPr>
          <w:u w:val="single"/>
        </w:rPr>
        <w:t xml:space="preserve"> </w:t>
      </w:r>
      <w:r w:rsidRPr="00C46EB2">
        <w:rPr>
          <w:highlight w:val="yellow"/>
          <w:u w:val="single"/>
        </w:rPr>
        <w:t>well</w:t>
      </w:r>
      <w:r w:rsidRPr="00C46EB2">
        <w:rPr>
          <w:u w:val="single"/>
        </w:rPr>
        <w:t xml:space="preserve">.” This wasn't just a throwaway line; it was </w:t>
      </w:r>
      <w:r w:rsidRPr="00C46EB2">
        <w:rPr>
          <w:highlight w:val="yellow"/>
          <w:u w:val="single"/>
        </w:rPr>
        <w:t>a firm stand against political pressure</w:t>
      </w:r>
      <w:r w:rsidRPr="00C46EB2">
        <w:rPr>
          <w:u w:val="single"/>
        </w:rPr>
        <w:t>, reminding everyone that the Fed's decisions are for the long-term health of the economy, not short-term political gains. It's a statement that, in my professional opinion, defines a crucial aspect of Powell's legacy.</w:t>
      </w:r>
    </w:p>
    <w:p w14:paraId="1E59A032" w14:textId="77777777" w:rsidR="005A3A6F" w:rsidRDefault="005A3A6F" w:rsidP="005A3A6F">
      <w:pPr>
        <w:pStyle w:val="Heading4"/>
      </w:pPr>
      <w:r w:rsidRPr="00A67E84">
        <w:rPr>
          <w:u w:val="single"/>
        </w:rPr>
        <w:t>Perception is key</w:t>
      </w:r>
      <w:r>
        <w:t xml:space="preserve"> as collective bargaining rights </w:t>
      </w:r>
      <w:r w:rsidRPr="005C7117">
        <w:rPr>
          <w:u w:val="single"/>
        </w:rPr>
        <w:t>increases</w:t>
      </w:r>
      <w:r>
        <w:t xml:space="preserve"> inflation expectations – Fed will signal no rate cuts</w:t>
      </w:r>
    </w:p>
    <w:p w14:paraId="6F6366B1" w14:textId="77777777" w:rsidR="005A3A6F" w:rsidRDefault="005A3A6F" w:rsidP="005A3A6F">
      <w:r>
        <w:t>David</w:t>
      </w:r>
      <w:r w:rsidRPr="004B0EB9">
        <w:t xml:space="preserve"> </w:t>
      </w:r>
      <w:r w:rsidRPr="004B0EB9">
        <w:rPr>
          <w:rStyle w:val="Style13ptBold"/>
        </w:rPr>
        <w:t>Wes</w:t>
      </w:r>
      <w:r>
        <w:rPr>
          <w:rStyle w:val="Style13ptBold"/>
        </w:rPr>
        <w:t>sel</w:t>
      </w:r>
      <w:r w:rsidRPr="004B0EB9">
        <w:t xml:space="preserve">, </w:t>
      </w:r>
      <w:r>
        <w:t>6</w:t>
      </w:r>
      <w:r w:rsidRPr="004B0EB9">
        <w:t>-</w:t>
      </w:r>
      <w:r>
        <w:t>27</w:t>
      </w:r>
      <w:r w:rsidRPr="004B0EB9">
        <w:t>-20</w:t>
      </w:r>
      <w:r w:rsidRPr="004B0EB9">
        <w:rPr>
          <w:rStyle w:val="Style13ptBold"/>
        </w:rPr>
        <w:t>22</w:t>
      </w:r>
      <w:r w:rsidRPr="004B0EB9">
        <w:t>, "Understanding Inflation Expectations and Their Importance", Brookings, https://www.brookings.edu/articles/what-are-inflation-expectations-why-do-they-matter/,</w:t>
      </w:r>
      <w:r>
        <w:t xml:space="preserve"> Hutchins Center on Fiscal and Monetary Policy Director, Senior Fellow – Economic Studies, DRS</w:t>
      </w:r>
    </w:p>
    <w:p w14:paraId="53678DE9" w14:textId="77777777" w:rsidR="005A3A6F" w:rsidRPr="006C5514" w:rsidRDefault="005A3A6F" w:rsidP="005A3A6F">
      <w:pPr>
        <w:rPr>
          <w:sz w:val="10"/>
        </w:rPr>
      </w:pPr>
      <w:r w:rsidRPr="006C5514">
        <w:rPr>
          <w:sz w:val="10"/>
        </w:rPr>
        <w:t>Why are inflation expectations important?</w:t>
      </w:r>
    </w:p>
    <w:p w14:paraId="46BBF5FE" w14:textId="77777777" w:rsidR="005A3A6F" w:rsidRPr="004B0EB9" w:rsidRDefault="005A3A6F" w:rsidP="005A3A6F">
      <w:pPr>
        <w:rPr>
          <w:u w:val="single"/>
        </w:rPr>
      </w:pPr>
      <w:r w:rsidRPr="0004673B">
        <w:rPr>
          <w:highlight w:val="yellow"/>
          <w:u w:val="single"/>
        </w:rPr>
        <w:t>Inflation expectations</w:t>
      </w:r>
      <w:r w:rsidRPr="004B0EB9">
        <w:rPr>
          <w:u w:val="single"/>
        </w:rPr>
        <w:t xml:space="preserve"> </w:t>
      </w:r>
      <w:r w:rsidRPr="0004673B">
        <w:rPr>
          <w:highlight w:val="yellow"/>
          <w:u w:val="single"/>
        </w:rPr>
        <w:t>are</w:t>
      </w:r>
      <w:r w:rsidRPr="004B0EB9">
        <w:rPr>
          <w:u w:val="single"/>
        </w:rPr>
        <w:t xml:space="preserve"> simply the </w:t>
      </w:r>
      <w:r w:rsidRPr="0004673B">
        <w:rPr>
          <w:highlight w:val="yellow"/>
          <w:u w:val="single"/>
        </w:rPr>
        <w:t>rate at which people</w:t>
      </w:r>
      <w:r w:rsidRPr="004B0EB9">
        <w:rPr>
          <w:u w:val="single"/>
        </w:rPr>
        <w:t>—consumers, businesses, investors—</w:t>
      </w:r>
      <w:r w:rsidRPr="0004673B">
        <w:rPr>
          <w:highlight w:val="yellow"/>
          <w:u w:val="single"/>
        </w:rPr>
        <w:t>expect prices to rise in the future</w:t>
      </w:r>
      <w:r w:rsidRPr="004B0EB9">
        <w:rPr>
          <w:u w:val="single"/>
        </w:rPr>
        <w:t xml:space="preserve">. They matter because </w:t>
      </w:r>
      <w:r w:rsidRPr="0004673B">
        <w:rPr>
          <w:highlight w:val="yellow"/>
          <w:u w:val="single"/>
        </w:rPr>
        <w:t>actual</w:t>
      </w:r>
      <w:r w:rsidRPr="004B0EB9">
        <w:rPr>
          <w:u w:val="single"/>
        </w:rPr>
        <w:t xml:space="preserve"> </w:t>
      </w:r>
      <w:r w:rsidRPr="0004673B">
        <w:rPr>
          <w:highlight w:val="yellow"/>
          <w:u w:val="single"/>
        </w:rPr>
        <w:t>inflation</w:t>
      </w:r>
      <w:r w:rsidRPr="004B0EB9">
        <w:rPr>
          <w:u w:val="single"/>
        </w:rPr>
        <w:t xml:space="preserve"> </w:t>
      </w:r>
      <w:r w:rsidRPr="0004673B">
        <w:rPr>
          <w:highlight w:val="yellow"/>
          <w:u w:val="single"/>
        </w:rPr>
        <w:t>depends</w:t>
      </w:r>
      <w:r w:rsidRPr="004B0EB9">
        <w:rPr>
          <w:u w:val="single"/>
        </w:rPr>
        <w:t xml:space="preserve">, in part, </w:t>
      </w:r>
      <w:r w:rsidRPr="0004673B">
        <w:rPr>
          <w:highlight w:val="yellow"/>
          <w:u w:val="single"/>
        </w:rPr>
        <w:t>on what we expect</w:t>
      </w:r>
      <w:r w:rsidRPr="004B0EB9">
        <w:rPr>
          <w:u w:val="single"/>
        </w:rPr>
        <w:t xml:space="preserve"> it to be. </w:t>
      </w:r>
      <w:r w:rsidRPr="0004673B">
        <w:rPr>
          <w:highlight w:val="yellow"/>
          <w:u w:val="single"/>
        </w:rPr>
        <w:t>If everyone expects prices to rise</w:t>
      </w:r>
      <w:r w:rsidRPr="004B0EB9">
        <w:rPr>
          <w:u w:val="single"/>
        </w:rPr>
        <w:t xml:space="preserve">, say, 3 percent over the next year, </w:t>
      </w:r>
      <w:r w:rsidRPr="0004673B">
        <w:rPr>
          <w:highlight w:val="yellow"/>
          <w:u w:val="single"/>
        </w:rPr>
        <w:t>businesses will</w:t>
      </w:r>
      <w:r w:rsidRPr="004B0EB9">
        <w:rPr>
          <w:u w:val="single"/>
        </w:rPr>
        <w:t xml:space="preserve"> want to </w:t>
      </w:r>
      <w:r w:rsidRPr="0004673B">
        <w:rPr>
          <w:highlight w:val="yellow"/>
          <w:u w:val="single"/>
        </w:rPr>
        <w:t>raise prices</w:t>
      </w:r>
      <w:r w:rsidRPr="004B0EB9">
        <w:rPr>
          <w:u w:val="single"/>
        </w:rPr>
        <w:t xml:space="preserve"> by (at least) 3 percent, </w:t>
      </w:r>
      <w:r w:rsidRPr="0004673B">
        <w:rPr>
          <w:highlight w:val="yellow"/>
          <w:u w:val="single"/>
        </w:rPr>
        <w:t>and workers</w:t>
      </w:r>
      <w:r w:rsidRPr="004B0EB9">
        <w:rPr>
          <w:u w:val="single"/>
        </w:rPr>
        <w:t xml:space="preserve"> </w:t>
      </w:r>
      <w:r w:rsidRPr="0004673B">
        <w:rPr>
          <w:highlight w:val="yellow"/>
          <w:u w:val="single"/>
        </w:rPr>
        <w:t>and</w:t>
      </w:r>
      <w:r w:rsidRPr="004B0EB9">
        <w:rPr>
          <w:u w:val="single"/>
        </w:rPr>
        <w:t xml:space="preserve"> their </w:t>
      </w:r>
      <w:r w:rsidRPr="0004673B">
        <w:rPr>
          <w:highlight w:val="yellow"/>
          <w:u w:val="single"/>
        </w:rPr>
        <w:t>unions</w:t>
      </w:r>
      <w:r w:rsidRPr="004B0EB9">
        <w:rPr>
          <w:u w:val="single"/>
        </w:rPr>
        <w:t xml:space="preserve"> </w:t>
      </w:r>
      <w:r w:rsidRPr="0004673B">
        <w:rPr>
          <w:highlight w:val="yellow"/>
          <w:u w:val="single"/>
        </w:rPr>
        <w:t>will want</w:t>
      </w:r>
      <w:r w:rsidRPr="004B0EB9">
        <w:rPr>
          <w:u w:val="single"/>
        </w:rPr>
        <w:t xml:space="preserve"> similar-sized </w:t>
      </w:r>
      <w:r w:rsidRPr="0004673B">
        <w:rPr>
          <w:highlight w:val="yellow"/>
          <w:u w:val="single"/>
        </w:rPr>
        <w:t>raises</w:t>
      </w:r>
      <w:r w:rsidRPr="004B0EB9">
        <w:rPr>
          <w:u w:val="single"/>
        </w:rPr>
        <w:t xml:space="preserve">. All else equal, </w:t>
      </w:r>
      <w:r w:rsidRPr="0004673B">
        <w:rPr>
          <w:highlight w:val="yellow"/>
          <w:u w:val="single"/>
        </w:rPr>
        <w:t>if inflation expectations rise by one</w:t>
      </w:r>
      <w:r w:rsidRPr="004B0EB9">
        <w:rPr>
          <w:u w:val="single"/>
        </w:rPr>
        <w:t xml:space="preserve"> percentage </w:t>
      </w:r>
      <w:r w:rsidRPr="0004673B">
        <w:rPr>
          <w:highlight w:val="yellow"/>
          <w:u w:val="single"/>
        </w:rPr>
        <w:t>point</w:t>
      </w:r>
      <w:r w:rsidRPr="004B0EB9">
        <w:rPr>
          <w:u w:val="single"/>
        </w:rPr>
        <w:t xml:space="preserve">, </w:t>
      </w:r>
      <w:r w:rsidRPr="0004673B">
        <w:rPr>
          <w:highlight w:val="yellow"/>
          <w:u w:val="single"/>
        </w:rPr>
        <w:t>actual</w:t>
      </w:r>
      <w:r w:rsidRPr="004B0EB9">
        <w:rPr>
          <w:u w:val="single"/>
        </w:rPr>
        <w:t xml:space="preserve"> </w:t>
      </w:r>
      <w:r w:rsidRPr="0004673B">
        <w:rPr>
          <w:highlight w:val="yellow"/>
          <w:u w:val="single"/>
        </w:rPr>
        <w:t>inflation</w:t>
      </w:r>
      <w:r w:rsidRPr="004B0EB9">
        <w:rPr>
          <w:u w:val="single"/>
        </w:rPr>
        <w:t xml:space="preserve"> </w:t>
      </w:r>
      <w:r w:rsidRPr="0004673B">
        <w:rPr>
          <w:highlight w:val="yellow"/>
          <w:u w:val="single"/>
        </w:rPr>
        <w:t>will</w:t>
      </w:r>
      <w:r w:rsidRPr="004B0EB9">
        <w:rPr>
          <w:u w:val="single"/>
        </w:rPr>
        <w:t xml:space="preserve"> tend to </w:t>
      </w:r>
      <w:r w:rsidRPr="0004673B">
        <w:rPr>
          <w:highlight w:val="yellow"/>
          <w:u w:val="single"/>
        </w:rPr>
        <w:t>rise</w:t>
      </w:r>
      <w:r w:rsidRPr="004B0EB9">
        <w:rPr>
          <w:u w:val="single"/>
        </w:rPr>
        <w:t xml:space="preserve"> </w:t>
      </w:r>
      <w:r w:rsidRPr="0004673B">
        <w:rPr>
          <w:highlight w:val="yellow"/>
          <w:u w:val="single"/>
        </w:rPr>
        <w:t>by one</w:t>
      </w:r>
      <w:r w:rsidRPr="004B0EB9">
        <w:rPr>
          <w:u w:val="single"/>
        </w:rPr>
        <w:t xml:space="preserve"> percentage </w:t>
      </w:r>
      <w:r w:rsidRPr="0004673B">
        <w:rPr>
          <w:highlight w:val="yellow"/>
          <w:u w:val="single"/>
        </w:rPr>
        <w:t>point</w:t>
      </w:r>
      <w:r w:rsidRPr="004B0EB9">
        <w:rPr>
          <w:u w:val="single"/>
        </w:rPr>
        <w:t xml:space="preserve"> as well.</w:t>
      </w:r>
    </w:p>
    <w:p w14:paraId="33D8DCA7" w14:textId="77777777" w:rsidR="005A3A6F" w:rsidRPr="006C5514" w:rsidRDefault="005A3A6F" w:rsidP="005A3A6F">
      <w:pPr>
        <w:rPr>
          <w:sz w:val="10"/>
        </w:rPr>
      </w:pPr>
      <w:r w:rsidRPr="006C5514">
        <w:rPr>
          <w:sz w:val="10"/>
        </w:rPr>
        <w:t>Why does the Federal Reserve care about inflation expectations?</w:t>
      </w:r>
    </w:p>
    <w:p w14:paraId="2195C22B" w14:textId="77777777" w:rsidR="005A3A6F" w:rsidRPr="006C5514" w:rsidRDefault="005A3A6F" w:rsidP="005A3A6F">
      <w:pPr>
        <w:rPr>
          <w:sz w:val="10"/>
        </w:rPr>
      </w:pPr>
      <w:r w:rsidRPr="006C5514">
        <w:rPr>
          <w:sz w:val="10"/>
        </w:rPr>
        <w:t>The Fed’s mandate is to achieve maximum sustainable employment and price stability. It defines the latter as an annual inflation rate of 2 percent on average. To help achieve that goal, it strives to “anchor” inflation expectations at roughly 2 percent.</w:t>
      </w:r>
    </w:p>
    <w:p w14:paraId="0946BAC0" w14:textId="77777777" w:rsidR="005A3A6F" w:rsidRPr="006C5514" w:rsidRDefault="005A3A6F" w:rsidP="005A3A6F">
      <w:pPr>
        <w:rPr>
          <w:sz w:val="10"/>
        </w:rPr>
      </w:pPr>
      <w:r w:rsidRPr="006C5514">
        <w:rPr>
          <w:sz w:val="10"/>
        </w:rPr>
        <w:t xml:space="preserve">Here’s how former Fed Chair Ben Bernanke explained what central bankers call “anchoring,” in an address given in 2022: “[T]the extent to which [inflation expectations] are anchored can change, depending on economic developments and (most important) the current and past conduct of monetary policy. In this context, I use the term ‘anchored’ to mean relatively insensitive to incoming data. So, for example, if the public experiences a spell of </w:t>
      </w:r>
      <w:r w:rsidRPr="006C5514">
        <w:rPr>
          <w:sz w:val="10"/>
        </w:rPr>
        <w:lastRenderedPageBreak/>
        <w:t>inflation higher than their long-run expectation, but their long-run expectation of inflation changes little as a result, then inflation expectations are well anchored. If, on the other hand, the public reacts to a short period of higher-than-expected inflation by marking up their long-run expectation considerably, then expectations are poorly anchored.”</w:t>
      </w:r>
    </w:p>
    <w:p w14:paraId="79770408" w14:textId="77777777" w:rsidR="005A3A6F" w:rsidRPr="006C5514" w:rsidRDefault="005A3A6F" w:rsidP="005A3A6F">
      <w:pPr>
        <w:rPr>
          <w:sz w:val="10"/>
        </w:rPr>
      </w:pPr>
      <w:r w:rsidRPr="006C5514">
        <w:rPr>
          <w:sz w:val="10"/>
        </w:rPr>
        <w:t>If everyone expects the Fed to achieve an inflation rate of 2 percent, then consumers and businesses are less likely to react when inflation climbs temporarily above that level (say, because of an oil price hike) or falls below it temporarily (say, because of a recession). This makes it easier for the Fed to meet its price stability mandate. In an address given in 2022, Bernanke elaborated on the role inflation expectations play in monetary policy: “The conventional story, which is dominant in central banks around the world, rests on two key premises. First, that inflation expectations… are an important determinant of realized inflation…. The second key premise is that central bank behavior and possibly central bank communications can influence inflation expectations and through them macroeconomic outcomes…. If inflation expectations are well-anchored in the sense that they don’t respond very much to short-term movements in realized inflation and other variables, then policymakers can respond more aggressively to recessionary demand shocks and less aggressively to inflationary supply shocks, leading to better dual mandate outcomes.”</w:t>
      </w:r>
    </w:p>
    <w:p w14:paraId="65E28E28" w14:textId="77777777" w:rsidR="005A3A6F" w:rsidRPr="006C5514" w:rsidRDefault="005A3A6F" w:rsidP="005A3A6F">
      <w:pPr>
        <w:rPr>
          <w:sz w:val="10"/>
        </w:rPr>
      </w:pPr>
      <w:r w:rsidRPr="006C5514">
        <w:rPr>
          <w:sz w:val="10"/>
        </w:rPr>
        <w:t>When inflation fell below the Fed’s 2 percent objective in the 2010s, some Fed officials worried that inflation expectations might move below its long-run target; when inflation soared in 2021 and 2022, some Fed officials worried that inflation expectations might move above that long-run target.</w:t>
      </w:r>
    </w:p>
    <w:p w14:paraId="3F7479E9" w14:textId="77777777" w:rsidR="005A3A6F" w:rsidRPr="006C5514" w:rsidRDefault="005A3A6F" w:rsidP="005A3A6F">
      <w:pPr>
        <w:rPr>
          <w:sz w:val="10"/>
        </w:rPr>
      </w:pPr>
      <w:r w:rsidRPr="006C5514">
        <w:rPr>
          <w:sz w:val="10"/>
        </w:rPr>
        <w:t xml:space="preserve">Central bankers’ focus on inflation expectations reflects the emphasis that academic economists, beginning in the late 1960s (including Nobel laureates Edmund Phelps and Milton Friedman), put on inflation expectations as key to the relationship that ties inflation to unemployment. As a result of the persistently high inflation in the 1970s and 1980s, inflation expectations became unanchored and rose with actual inflation—a phenomenon known at the time as a wage-price spiral. This cycle plays out as follows: high inflation drives up inflation expectations, causing workers to demand wage increases to make up for the expected loss of purchasing power. </w:t>
      </w:r>
      <w:r w:rsidRPr="0004673B">
        <w:rPr>
          <w:highlight w:val="yellow"/>
          <w:u w:val="single"/>
        </w:rPr>
        <w:t>When workers win wage increases</w:t>
      </w:r>
      <w:r w:rsidRPr="004B0EB9">
        <w:rPr>
          <w:u w:val="single"/>
        </w:rPr>
        <w:t xml:space="preserve">, </w:t>
      </w:r>
      <w:r w:rsidRPr="0004673B">
        <w:rPr>
          <w:highlight w:val="yellow"/>
          <w:u w:val="single"/>
        </w:rPr>
        <w:t>businesses</w:t>
      </w:r>
      <w:r w:rsidRPr="004B0EB9">
        <w:rPr>
          <w:u w:val="single"/>
        </w:rPr>
        <w:t xml:space="preserve"> </w:t>
      </w:r>
      <w:r w:rsidRPr="0004673B">
        <w:rPr>
          <w:highlight w:val="yellow"/>
          <w:u w:val="single"/>
        </w:rPr>
        <w:t>raise</w:t>
      </w:r>
      <w:r w:rsidRPr="004B0EB9">
        <w:rPr>
          <w:u w:val="single"/>
        </w:rPr>
        <w:t xml:space="preserve"> their </w:t>
      </w:r>
      <w:r w:rsidRPr="0004673B">
        <w:rPr>
          <w:highlight w:val="yellow"/>
          <w:u w:val="single"/>
        </w:rPr>
        <w:t>prices</w:t>
      </w:r>
      <w:r w:rsidRPr="004B0EB9">
        <w:rPr>
          <w:u w:val="single"/>
        </w:rPr>
        <w:t xml:space="preserve"> </w:t>
      </w:r>
      <w:r w:rsidRPr="0004673B">
        <w:rPr>
          <w:highlight w:val="yellow"/>
          <w:u w:val="single"/>
        </w:rPr>
        <w:t>to accommodate</w:t>
      </w:r>
      <w:r w:rsidRPr="004B0EB9">
        <w:rPr>
          <w:u w:val="single"/>
        </w:rPr>
        <w:t xml:space="preserve"> the </w:t>
      </w:r>
      <w:r w:rsidRPr="0004673B">
        <w:rPr>
          <w:highlight w:val="yellow"/>
          <w:u w:val="single"/>
        </w:rPr>
        <w:t>increase</w:t>
      </w:r>
      <w:r w:rsidRPr="004B0EB9">
        <w:rPr>
          <w:u w:val="single"/>
        </w:rPr>
        <w:t xml:space="preserve"> </w:t>
      </w:r>
      <w:r w:rsidRPr="0004673B">
        <w:rPr>
          <w:highlight w:val="yellow"/>
          <w:u w:val="single"/>
        </w:rPr>
        <w:t>in wage costs</w:t>
      </w:r>
      <w:r w:rsidRPr="004B0EB9">
        <w:rPr>
          <w:u w:val="single"/>
        </w:rPr>
        <w:t xml:space="preserve">, </w:t>
      </w:r>
      <w:r w:rsidRPr="0004673B">
        <w:rPr>
          <w:highlight w:val="yellow"/>
          <w:u w:val="single"/>
        </w:rPr>
        <w:t>driving up inflation</w:t>
      </w:r>
      <w:r w:rsidRPr="004B0EB9">
        <w:rPr>
          <w:u w:val="single"/>
        </w:rPr>
        <w:t xml:space="preserve">. The </w:t>
      </w:r>
      <w:r w:rsidRPr="0004673B">
        <w:rPr>
          <w:highlight w:val="yellow"/>
          <w:u w:val="single"/>
        </w:rPr>
        <w:t>wage-price spiral means</w:t>
      </w:r>
      <w:r w:rsidRPr="004B0EB9">
        <w:rPr>
          <w:u w:val="single"/>
        </w:rPr>
        <w:t xml:space="preserve"> that </w:t>
      </w:r>
      <w:r w:rsidRPr="0004673B">
        <w:rPr>
          <w:highlight w:val="yellow"/>
          <w:u w:val="single"/>
        </w:rPr>
        <w:t>when inflation expectations rise</w:t>
      </w:r>
      <w:r w:rsidRPr="004B0EB9">
        <w:rPr>
          <w:u w:val="single"/>
        </w:rPr>
        <w:t xml:space="preserve">, </w:t>
      </w:r>
      <w:r w:rsidRPr="0004673B">
        <w:rPr>
          <w:highlight w:val="yellow"/>
          <w:u w:val="single"/>
        </w:rPr>
        <w:t>it is difficult to bring down inflation</w:t>
      </w:r>
      <w:r w:rsidRPr="004B0EB9">
        <w:rPr>
          <w:u w:val="single"/>
        </w:rPr>
        <w:t>, even if unemployment is high.</w:t>
      </w:r>
    </w:p>
    <w:p w14:paraId="7275B044" w14:textId="77777777" w:rsidR="005A3A6F" w:rsidRPr="006C5514" w:rsidRDefault="005A3A6F" w:rsidP="005A3A6F">
      <w:pPr>
        <w:rPr>
          <w:sz w:val="10"/>
        </w:rPr>
      </w:pPr>
      <w:r w:rsidRPr="006C5514">
        <w:rPr>
          <w:sz w:val="10"/>
        </w:rPr>
        <w:t>How are inflation expectations measured?</w:t>
      </w:r>
    </w:p>
    <w:p w14:paraId="27F80BA1" w14:textId="77777777" w:rsidR="005A3A6F" w:rsidRPr="006C5514" w:rsidRDefault="005A3A6F" w:rsidP="005A3A6F">
      <w:pPr>
        <w:rPr>
          <w:sz w:val="10"/>
        </w:rPr>
      </w:pPr>
      <w:r w:rsidRPr="006C5514">
        <w:rPr>
          <w:sz w:val="10"/>
        </w:rPr>
        <w:t xml:space="preserve">There are three primary ways to track inflation expectations: surveys of consumers and businesses, economists’ forecasts, and inflation-related financial instruments. The University of Michigan’s Survey Research Center, for instance, asks a sample of households (about 600 each month) how much they expect prices to change over the next year as well as five to ten years into the future. The Federal Reserve Bank of New York and the Conference Board field similar </w:t>
      </w:r>
      <w:proofErr w:type="spellStart"/>
      <w:proofErr w:type="gramStart"/>
      <w:r w:rsidRPr="006C5514">
        <w:rPr>
          <w:sz w:val="10"/>
        </w:rPr>
        <w:t>surveys.UMich</w:t>
      </w:r>
      <w:proofErr w:type="spellEnd"/>
      <w:proofErr w:type="gramEnd"/>
      <w:r w:rsidRPr="006C5514">
        <w:rPr>
          <w:sz w:val="10"/>
        </w:rPr>
        <w:t xml:space="preserve"> 1yrUMich 5-10yr</w:t>
      </w:r>
    </w:p>
    <w:p w14:paraId="71E2DAC1" w14:textId="77777777" w:rsidR="005A3A6F" w:rsidRPr="006C5514" w:rsidRDefault="005A3A6F" w:rsidP="005A3A6F">
      <w:pPr>
        <w:rPr>
          <w:sz w:val="10"/>
        </w:rPr>
      </w:pPr>
      <w:r w:rsidRPr="006C5514">
        <w:rPr>
          <w:sz w:val="10"/>
        </w:rPr>
        <w:t xml:space="preserve">For much of the first couple decades of the 21st century, the University of Michigan’s surveys found one year inflation expectations hovering at about 3.0 percent, while expectations for the five to ten years were around 2.8 percent. However, that changed as pace of inflation quickened in 2022. Final data for June 2022 showed one year inflation expectations at 5.3 percent and </w:t>
      </w:r>
      <w:proofErr w:type="gramStart"/>
      <w:r w:rsidRPr="006C5514">
        <w:rPr>
          <w:sz w:val="10"/>
        </w:rPr>
        <w:t>five to ten year</w:t>
      </w:r>
      <w:proofErr w:type="gramEnd"/>
      <w:r w:rsidRPr="006C5514">
        <w:rPr>
          <w:sz w:val="10"/>
        </w:rPr>
        <w:t xml:space="preserve"> expectations at 3.1 percent.</w:t>
      </w:r>
    </w:p>
    <w:p w14:paraId="26EF11F4" w14:textId="77777777" w:rsidR="005A3A6F" w:rsidRPr="006C5514" w:rsidRDefault="005A3A6F" w:rsidP="005A3A6F">
      <w:pPr>
        <w:rPr>
          <w:sz w:val="10"/>
        </w:rPr>
      </w:pPr>
      <w:r w:rsidRPr="006C5514">
        <w:rPr>
          <w:sz w:val="10"/>
        </w:rPr>
        <w:t xml:space="preserve">Historically, respondents to the University of Michigan’s surveys of consumers expect higher levels of inflation than </w:t>
      </w:r>
      <w:proofErr w:type="gramStart"/>
      <w:r w:rsidRPr="006C5514">
        <w:rPr>
          <w:sz w:val="10"/>
        </w:rPr>
        <w:t>actually occur</w:t>
      </w:r>
      <w:proofErr w:type="gramEnd"/>
      <w:r w:rsidRPr="006C5514">
        <w:rPr>
          <w:sz w:val="10"/>
        </w:rPr>
        <w:t>. For this reason, analysts focus on the trend in these surveys—whether consumers expect the pace of inflation to be rising, falling, or remaining stable—rather than the level of expected inflation</w:t>
      </w:r>
    </w:p>
    <w:p w14:paraId="3C909070" w14:textId="77777777" w:rsidR="005A3A6F" w:rsidRPr="006C5514" w:rsidRDefault="005A3A6F" w:rsidP="005A3A6F">
      <w:pPr>
        <w:rPr>
          <w:sz w:val="10"/>
        </w:rPr>
      </w:pPr>
      <w:r w:rsidRPr="006C5514">
        <w:rPr>
          <w:sz w:val="10"/>
        </w:rPr>
        <w:t>The Survey of Professional Forecasters (SPF) asks professional economic forecasters about their outlook for two major government measures of inflation, the consumer price index (CPI) and the personal consumption expenditures (PCE) price index (which is the Federal Reserve’s preferred measure).</w:t>
      </w:r>
    </w:p>
    <w:p w14:paraId="1101E784" w14:textId="77777777" w:rsidR="005A3A6F" w:rsidRPr="006C5514" w:rsidRDefault="005A3A6F" w:rsidP="005A3A6F">
      <w:pPr>
        <w:rPr>
          <w:sz w:val="10"/>
        </w:rPr>
      </w:pPr>
      <w:r w:rsidRPr="006C5514">
        <w:rPr>
          <w:sz w:val="10"/>
        </w:rPr>
        <w:t>One widely used gauge of market-based inflation expectations is known as the 10-year breakeven inflation rate. The breakeven rate is calculated by comparing 10-year nominal Treasury yields with yields on 10-year Treasury Inflation Protection Securities (TIPS), whose yield is tied to changes in the CPI. The difference between the two approximates the market’s inflation expectations because it shows the inflation rate at which investors would earn the same real return on the two types of securities. If investors expect higher inflation, they will buy 10-year TIPS instead of nominal Treasuries, driving down yields on TIPS and driving up the breakeven rate. A similar measure, also derived from Treasury spreads, is an estimate of inflation expectations for the five years that begin five years from the present, known as the 5-Year, 5-Year Forward Inflation Expectation Rate. Like the breakeven rate, it is calculated by comparing TIPS yields with nominal Treasury yields. These market-based indicators are, however, imperfect measures of inflation expectations, as they combine true expectations for inflation with a risk premium—compensation that investors require to hold securities with value that is susceptible to the uncertainty of future inflation.10yr breakeven</w:t>
      </w:r>
    </w:p>
    <w:p w14:paraId="111B69BB" w14:textId="77777777" w:rsidR="005A3A6F" w:rsidRPr="006C5514" w:rsidRDefault="005A3A6F" w:rsidP="005A3A6F">
      <w:pPr>
        <w:rPr>
          <w:sz w:val="10"/>
        </w:rPr>
      </w:pPr>
      <w:r w:rsidRPr="006C5514">
        <w:rPr>
          <w:sz w:val="10"/>
        </w:rPr>
        <w:t xml:space="preserve">Federal Reserve economists maintain an index that combines 21 measures of inflation expectations, the Index of Common Inflation Expectations (CIE). That index was below 2 percent for much of the late </w:t>
      </w:r>
      <w:proofErr w:type="gramStart"/>
      <w:r w:rsidRPr="006C5514">
        <w:rPr>
          <w:sz w:val="10"/>
        </w:rPr>
        <w:t>2020s, but</w:t>
      </w:r>
      <w:proofErr w:type="gramEnd"/>
      <w:r w:rsidRPr="006C5514">
        <w:rPr>
          <w:sz w:val="10"/>
        </w:rPr>
        <w:t xml:space="preserve"> began creeping up at the beginning of 2022.</w:t>
      </w:r>
    </w:p>
    <w:p w14:paraId="63B3D5F1" w14:textId="77777777" w:rsidR="005A3A6F" w:rsidRPr="006C5514" w:rsidRDefault="005A3A6F" w:rsidP="005A3A6F">
      <w:pPr>
        <w:rPr>
          <w:sz w:val="10"/>
        </w:rPr>
      </w:pPr>
      <w:r w:rsidRPr="006C5514">
        <w:rPr>
          <w:sz w:val="10"/>
        </w:rPr>
        <w:t>How can the Fed influence inflation expectations?</w:t>
      </w:r>
    </w:p>
    <w:p w14:paraId="0523626F" w14:textId="77777777" w:rsidR="005A3A6F" w:rsidRPr="00F52069" w:rsidRDefault="005A3A6F" w:rsidP="005A3A6F">
      <w:pPr>
        <w:rPr>
          <w:u w:val="single"/>
        </w:rPr>
      </w:pPr>
      <w:r w:rsidRPr="006C5514">
        <w:rPr>
          <w:sz w:val="10"/>
        </w:rPr>
        <w:t xml:space="preserve">One way is to use its monetary policy tools – particularly short-term interest rates – to achieve and maintain inflation around 2 percent. </w:t>
      </w:r>
      <w:r w:rsidRPr="00F52069">
        <w:rPr>
          <w:u w:val="single"/>
        </w:rPr>
        <w:t xml:space="preserve">However, the </w:t>
      </w:r>
      <w:r w:rsidRPr="00F52069">
        <w:rPr>
          <w:highlight w:val="yellow"/>
          <w:u w:val="single"/>
        </w:rPr>
        <w:t>Fed</w:t>
      </w:r>
      <w:r w:rsidRPr="00F52069">
        <w:rPr>
          <w:u w:val="single"/>
        </w:rPr>
        <w:t xml:space="preserve"> </w:t>
      </w:r>
      <w:r w:rsidRPr="00F52069">
        <w:rPr>
          <w:highlight w:val="yellow"/>
          <w:u w:val="single"/>
        </w:rPr>
        <w:t>can</w:t>
      </w:r>
      <w:r w:rsidRPr="00F52069">
        <w:rPr>
          <w:u w:val="single"/>
        </w:rPr>
        <w:t xml:space="preserve"> also </w:t>
      </w:r>
      <w:r w:rsidRPr="00F52069">
        <w:rPr>
          <w:highlight w:val="yellow"/>
          <w:u w:val="single"/>
        </w:rPr>
        <w:t>influence</w:t>
      </w:r>
      <w:r w:rsidRPr="00F52069">
        <w:rPr>
          <w:u w:val="single"/>
        </w:rPr>
        <w:t xml:space="preserve"> </w:t>
      </w:r>
      <w:r w:rsidRPr="00F52069">
        <w:rPr>
          <w:highlight w:val="yellow"/>
          <w:u w:val="single"/>
        </w:rPr>
        <w:t>expectations</w:t>
      </w:r>
      <w:r w:rsidRPr="00F52069">
        <w:rPr>
          <w:u w:val="single"/>
        </w:rPr>
        <w:t xml:space="preserve"> </w:t>
      </w:r>
      <w:r w:rsidRPr="00F52069">
        <w:rPr>
          <w:highlight w:val="yellow"/>
          <w:u w:val="single"/>
        </w:rPr>
        <w:t>with</w:t>
      </w:r>
      <w:r w:rsidRPr="00F52069">
        <w:rPr>
          <w:u w:val="single"/>
        </w:rPr>
        <w:t xml:space="preserve"> its </w:t>
      </w:r>
      <w:r w:rsidRPr="00F52069">
        <w:rPr>
          <w:highlight w:val="yellow"/>
          <w:u w:val="single"/>
        </w:rPr>
        <w:t>communications</w:t>
      </w:r>
      <w:r w:rsidRPr="00F52069">
        <w:rPr>
          <w:u w:val="single"/>
        </w:rPr>
        <w:t xml:space="preserve">, particularly </w:t>
      </w:r>
      <w:r w:rsidRPr="00F52069">
        <w:rPr>
          <w:highlight w:val="yellow"/>
          <w:u w:val="single"/>
        </w:rPr>
        <w:t>by elaborating</w:t>
      </w:r>
      <w:r w:rsidRPr="00F52069">
        <w:rPr>
          <w:u w:val="single"/>
        </w:rPr>
        <w:t xml:space="preserve"> </w:t>
      </w:r>
      <w:r w:rsidRPr="00F52069">
        <w:rPr>
          <w:highlight w:val="yellow"/>
          <w:u w:val="single"/>
        </w:rPr>
        <w:t>on the likely future course of</w:t>
      </w:r>
      <w:r w:rsidRPr="00F52069">
        <w:rPr>
          <w:u w:val="single"/>
        </w:rPr>
        <w:t xml:space="preserve"> </w:t>
      </w:r>
      <w:r w:rsidRPr="00F52069">
        <w:rPr>
          <w:highlight w:val="yellow"/>
          <w:u w:val="single"/>
        </w:rPr>
        <w:t>monetary</w:t>
      </w:r>
      <w:r w:rsidRPr="00F52069">
        <w:rPr>
          <w:u w:val="single"/>
        </w:rPr>
        <w:t xml:space="preserve"> </w:t>
      </w:r>
      <w:r w:rsidRPr="00F52069">
        <w:rPr>
          <w:highlight w:val="yellow"/>
          <w:u w:val="single"/>
        </w:rPr>
        <w:t>policy</w:t>
      </w:r>
      <w:r w:rsidRPr="00F52069">
        <w:rPr>
          <w:u w:val="single"/>
        </w:rPr>
        <w:t xml:space="preserve">. This strategy is known as </w:t>
      </w:r>
      <w:r w:rsidRPr="00F52069">
        <w:rPr>
          <w:highlight w:val="yellow"/>
          <w:u w:val="single"/>
        </w:rPr>
        <w:t>forward guidance</w:t>
      </w:r>
      <w:r w:rsidRPr="00F52069">
        <w:rPr>
          <w:u w:val="single"/>
        </w:rPr>
        <w:t xml:space="preserve">, and it </w:t>
      </w:r>
      <w:r w:rsidRPr="00F52069">
        <w:rPr>
          <w:highlight w:val="yellow"/>
          <w:u w:val="single"/>
        </w:rPr>
        <w:t>has</w:t>
      </w:r>
      <w:r w:rsidRPr="00F52069">
        <w:rPr>
          <w:u w:val="single"/>
        </w:rPr>
        <w:t xml:space="preserve"> over time </w:t>
      </w:r>
      <w:r w:rsidRPr="00F52069">
        <w:rPr>
          <w:highlight w:val="yellow"/>
          <w:u w:val="single"/>
        </w:rPr>
        <w:t>become an important tool</w:t>
      </w:r>
      <w:r w:rsidRPr="00F52069">
        <w:rPr>
          <w:u w:val="single"/>
        </w:rPr>
        <w:t xml:space="preserve"> in the Fed’s toolbox.</w:t>
      </w:r>
    </w:p>
    <w:p w14:paraId="3983F4AC" w14:textId="77777777" w:rsidR="005A3A6F" w:rsidRPr="006C5514" w:rsidRDefault="005A3A6F" w:rsidP="005A3A6F">
      <w:pPr>
        <w:rPr>
          <w:sz w:val="10"/>
        </w:rPr>
      </w:pPr>
      <w:r w:rsidRPr="006C5514">
        <w:rPr>
          <w:sz w:val="10"/>
        </w:rPr>
        <w:t>In August 2020, after years of inflation running below the 2 percent target, the Fed modified its monetary policy framework to influence both actual inflation and inflation expectations. The decision left its 2 percent inflation target intact. However, the new framework stipulated that periods of below-2 percent inflation would be offset with periods of above-2 percent inflation, an approach it is calling Flexible Average Inflation Targeting (FAIT). In its old framework, if inflation fell below the 2 percent target, the Fed pledged to try to get it back to target without compensating for the period of inflation shortfall. The change makes explicit that, following a period in which inflation has fallen short of target for a time, the Fed will accept and even encourage periods of above-2 percent inflation going forward, discouraging a decline in inflation expectations. However, if inflation overshoots the 2 percent target, the Fed will not seek future undershoots of the target. In other words, the Fed will not encourage inflation below 2 percent to offset this current bout of inflation.</w:t>
      </w:r>
    </w:p>
    <w:p w14:paraId="164E34BE" w14:textId="77777777" w:rsidR="005A3A6F" w:rsidRPr="00A120F4" w:rsidRDefault="005A3A6F" w:rsidP="005A3A6F">
      <w:pPr>
        <w:pStyle w:val="Heading4"/>
      </w:pPr>
      <w:r>
        <w:t>Trump will kill Fed independence to cut interest rates despite any inflation risks</w:t>
      </w:r>
    </w:p>
    <w:p w14:paraId="514A10B9" w14:textId="77777777" w:rsidR="005A3A6F" w:rsidRPr="001D3061" w:rsidRDefault="005A3A6F" w:rsidP="005A3A6F">
      <w:r w:rsidRPr="005A059D">
        <w:t xml:space="preserve">Jeff </w:t>
      </w:r>
      <w:r w:rsidRPr="005A059D">
        <w:rPr>
          <w:rStyle w:val="Style13ptBold"/>
        </w:rPr>
        <w:t>Cox</w:t>
      </w:r>
      <w:r w:rsidRPr="005A059D">
        <w:t xml:space="preserve">, </w:t>
      </w:r>
      <w:r>
        <w:t>07-19-20</w:t>
      </w:r>
      <w:r w:rsidRPr="005A059D">
        <w:rPr>
          <w:rStyle w:val="Style13ptBold"/>
        </w:rPr>
        <w:t>25</w:t>
      </w:r>
      <w:r w:rsidRPr="005A059D">
        <w:t xml:space="preserve">, “Unraveling the legal, economic and market ramifications if Trump tries to fire Fed Chair Powell”, CNBC, </w:t>
      </w:r>
      <w:hyperlink r:id="rId9" w:history="1">
        <w:r w:rsidRPr="005A059D">
          <w:rPr>
            <w:rStyle w:val="Hyperlink"/>
          </w:rPr>
          <w:t>https://www.cnbc.com/2025/07/19/unraveling-the-legal-economic-and-market-ramifications-if-trump-tries-to-fire-fed-chair-powell.html</w:t>
        </w:r>
      </w:hyperlink>
      <w:r w:rsidRPr="005A059D">
        <w:t>, economics editor for CNBC.com where he covers the latest data, the Federal Reserve and how the developments impact financial markets. His stories are routinely among the most-read items on the site each day as he interviews some of the smartest and most well-respected economists and analysts in the financial world</w:t>
      </w:r>
      <w:r>
        <w:t xml:space="preserve">, </w:t>
      </w:r>
      <w:r w:rsidRPr="001D3061">
        <w:t>DRS</w:t>
      </w:r>
    </w:p>
    <w:p w14:paraId="21706FC9" w14:textId="77777777" w:rsidR="005A3A6F" w:rsidRDefault="005A3A6F" w:rsidP="005A3A6F">
      <w:r w:rsidRPr="005A059D">
        <w:t>Despite seemingly low chances of success, going after Powell still could serve a political purpose for Trump.</w:t>
      </w:r>
    </w:p>
    <w:p w14:paraId="717D3F0B" w14:textId="77777777" w:rsidR="005A3A6F" w:rsidRPr="005A059D" w:rsidRDefault="005A3A6F" w:rsidP="005A3A6F">
      <w:pPr>
        <w:rPr>
          <w:u w:val="single"/>
        </w:rPr>
      </w:pPr>
      <w:r w:rsidRPr="005A059D">
        <w:lastRenderedPageBreak/>
        <w:t>“</w:t>
      </w:r>
      <w:r w:rsidRPr="005A059D">
        <w:rPr>
          <w:u w:val="single"/>
        </w:rPr>
        <w:t xml:space="preserve">I think </w:t>
      </w:r>
      <w:r w:rsidRPr="005A059D">
        <w:rPr>
          <w:highlight w:val="yellow"/>
          <w:u w:val="single"/>
        </w:rPr>
        <w:t>Trump is setting</w:t>
      </w:r>
      <w:r w:rsidRPr="005A059D">
        <w:rPr>
          <w:u w:val="single"/>
        </w:rPr>
        <w:t xml:space="preserve"> it up so that there’s </w:t>
      </w:r>
      <w:r w:rsidRPr="005A059D">
        <w:rPr>
          <w:highlight w:val="yellow"/>
          <w:u w:val="single"/>
        </w:rPr>
        <w:t>a sword</w:t>
      </w:r>
      <w:r w:rsidRPr="005A059D">
        <w:rPr>
          <w:u w:val="single"/>
        </w:rPr>
        <w:t xml:space="preserve"> of Damocles </w:t>
      </w:r>
      <w:r w:rsidRPr="005A059D">
        <w:rPr>
          <w:highlight w:val="yellow"/>
          <w:u w:val="single"/>
        </w:rPr>
        <w:t>hanging over Powell’s head throughout</w:t>
      </w:r>
      <w:r w:rsidRPr="005A059D">
        <w:rPr>
          <w:u w:val="single"/>
        </w:rPr>
        <w:t xml:space="preserve"> the rest of </w:t>
      </w:r>
      <w:r w:rsidRPr="005A059D">
        <w:rPr>
          <w:highlight w:val="yellow"/>
          <w:u w:val="single"/>
        </w:rPr>
        <w:t>his tenure</w:t>
      </w:r>
      <w:r w:rsidRPr="005A059D">
        <w:rPr>
          <w:u w:val="single"/>
        </w:rPr>
        <w:t>,” Kanter said. “</w:t>
      </w:r>
      <w:r w:rsidRPr="005A059D">
        <w:rPr>
          <w:highlight w:val="yellow"/>
          <w:u w:val="single"/>
        </w:rPr>
        <w:t xml:space="preserve">If there is </w:t>
      </w:r>
      <w:r w:rsidRPr="005A059D">
        <w:rPr>
          <w:u w:val="single"/>
        </w:rPr>
        <w:t xml:space="preserve">a sustained period of </w:t>
      </w:r>
      <w:r w:rsidRPr="005A059D">
        <w:rPr>
          <w:highlight w:val="yellow"/>
          <w:u w:val="single"/>
        </w:rPr>
        <w:t>inflation</w:t>
      </w:r>
      <w:r w:rsidRPr="005A059D">
        <w:rPr>
          <w:u w:val="single"/>
        </w:rPr>
        <w:t xml:space="preserve"> or stagflation, </w:t>
      </w:r>
      <w:r w:rsidRPr="005A059D">
        <w:rPr>
          <w:highlight w:val="yellow"/>
          <w:u w:val="single"/>
        </w:rPr>
        <w:t>Trump</w:t>
      </w:r>
      <w:r w:rsidRPr="005A059D">
        <w:rPr>
          <w:u w:val="single"/>
        </w:rPr>
        <w:t xml:space="preserve"> </w:t>
      </w:r>
      <w:r w:rsidRPr="005A059D">
        <w:rPr>
          <w:highlight w:val="yellow"/>
          <w:u w:val="single"/>
        </w:rPr>
        <w:t>has the ability to say,</w:t>
      </w:r>
      <w:r w:rsidRPr="005A059D">
        <w:rPr>
          <w:u w:val="single"/>
        </w:rPr>
        <w:t xml:space="preserve"> well, </w:t>
      </w:r>
      <w:r w:rsidRPr="005A059D">
        <w:rPr>
          <w:highlight w:val="yellow"/>
          <w:u w:val="single"/>
        </w:rPr>
        <w:t>it’s this guy’s fault</w:t>
      </w:r>
      <w:r w:rsidRPr="005A059D">
        <w:rPr>
          <w:u w:val="single"/>
        </w:rPr>
        <w:t xml:space="preserve"> </w:t>
      </w:r>
      <w:r w:rsidRPr="005A059D">
        <w:rPr>
          <w:highlight w:val="yellow"/>
          <w:u w:val="single"/>
        </w:rPr>
        <w:t>because</w:t>
      </w:r>
      <w:r w:rsidRPr="005A059D">
        <w:rPr>
          <w:u w:val="single"/>
        </w:rPr>
        <w:t xml:space="preserve"> </w:t>
      </w:r>
      <w:r w:rsidRPr="005A059D">
        <w:rPr>
          <w:highlight w:val="yellow"/>
          <w:u w:val="single"/>
        </w:rPr>
        <w:t>he didn’t lower interest rates.”</w:t>
      </w:r>
    </w:p>
    <w:p w14:paraId="6CE87EB5" w14:textId="77777777" w:rsidR="005A3A6F" w:rsidRDefault="005A3A6F" w:rsidP="005A3A6F">
      <w:r w:rsidRPr="005A059D">
        <w:t>Indeed, the Trump-Powell dispute by all appearances runs deeper than qualms over the building renovations.</w:t>
      </w:r>
    </w:p>
    <w:p w14:paraId="2E51CD62" w14:textId="77777777" w:rsidR="005A3A6F" w:rsidRPr="005A059D" w:rsidRDefault="005A3A6F" w:rsidP="005A3A6F">
      <w:r w:rsidRPr="005A059D">
        <w:t>Quest for rate cuts</w:t>
      </w:r>
    </w:p>
    <w:p w14:paraId="1340E42C" w14:textId="77777777" w:rsidR="005A3A6F" w:rsidRPr="002A7B95" w:rsidRDefault="005A3A6F" w:rsidP="005A3A6F">
      <w:pPr>
        <w:rPr>
          <w:rStyle w:val="Emphasis"/>
        </w:rPr>
      </w:pPr>
      <w:r w:rsidRPr="002A7B95">
        <w:rPr>
          <w:rStyle w:val="Emphasis"/>
          <w:highlight w:val="yellow"/>
        </w:rPr>
        <w:t>Trump wants sharply lower interest rates</w:t>
      </w:r>
      <w:r w:rsidRPr="002A7B95">
        <w:rPr>
          <w:rStyle w:val="Emphasis"/>
        </w:rPr>
        <w:t xml:space="preserve">, and </w:t>
      </w:r>
      <w:r w:rsidRPr="002A7B95">
        <w:rPr>
          <w:rStyle w:val="Emphasis"/>
          <w:highlight w:val="yellow"/>
        </w:rPr>
        <w:t>he wants them now</w:t>
      </w:r>
      <w:r w:rsidRPr="002A7B95">
        <w:rPr>
          <w:rStyle w:val="Emphasis"/>
        </w:rPr>
        <w:t xml:space="preserve">, </w:t>
      </w:r>
      <w:r w:rsidRPr="002A7B95">
        <w:rPr>
          <w:rStyle w:val="Emphasis"/>
          <w:highlight w:val="yellow"/>
        </w:rPr>
        <w:t>economic consequences be damned</w:t>
      </w:r>
      <w:r w:rsidRPr="002A7B95">
        <w:rPr>
          <w:rStyle w:val="Emphasis"/>
        </w:rPr>
        <w:t>.</w:t>
      </w:r>
    </w:p>
    <w:p w14:paraId="3B7E2EF9" w14:textId="77777777" w:rsidR="005A3A6F" w:rsidRDefault="005A3A6F" w:rsidP="005A3A6F">
      <w:r w:rsidRPr="005A059D">
        <w:t>The president was on the attack again Friday, railing against Powell and his fellow central bankers. In a Truth Social post, Trump charged Powell and the FOMC officials are “choking out the housing market with their high rate, making it difficult for people, especially the young, to buy a house. He is truly one of my worst appointments.”</w:t>
      </w:r>
    </w:p>
    <w:p w14:paraId="72DCC8C4" w14:textId="77777777" w:rsidR="005A3A6F" w:rsidRDefault="005A3A6F" w:rsidP="005A3A6F">
      <w:r w:rsidRPr="005A059D">
        <w:t>Up until recently, Trump has reserved most of his criticism for Powell individually. But on Friday, he also said, “the Fed Board has done nothing to stop this ‘numbskull’ from hurting so many people. In many ways the Board is equally to blame!” Finally, using his nickname for Powell, he said, “I can’t tell you how dumb Too Late is - So bad for our Country!”</w:t>
      </w:r>
    </w:p>
    <w:p w14:paraId="1B0EFDE4" w14:textId="77777777" w:rsidR="005A3A6F" w:rsidRDefault="005A3A6F" w:rsidP="005A3A6F">
      <w:r w:rsidRPr="005A059D">
        <w:t>Besides Powell, Trump has two appointees on the board dating back to his first term: governors Michelle Bowman and Christopher Waller, both of whom have said they are leaning toward a rate cut when the FOMC meets at the end of July.</w:t>
      </w:r>
    </w:p>
    <w:p w14:paraId="292EE2E1" w14:textId="77777777" w:rsidR="005A3A6F" w:rsidRDefault="005A3A6F" w:rsidP="005A3A6F">
      <w:r w:rsidRPr="005A059D">
        <w:rPr>
          <w:u w:val="single"/>
        </w:rPr>
        <w:t>Beyond those two, though, other members have not expressed any appetite for easing before the September meeting</w:t>
      </w:r>
      <w:r w:rsidRPr="005A059D">
        <w:t>. There are 12 voters on the FOMC, and the chair is just one of them. Fed watchers including English, who served as the FOMC secretary, see policymakers pushed into a corner where cutting in July would seem like acquiescing to Trump’s demands.</w:t>
      </w:r>
    </w:p>
    <w:p w14:paraId="06C29D6B" w14:textId="77777777" w:rsidR="005A3A6F" w:rsidRDefault="005A3A6F" w:rsidP="005A3A6F">
      <w:r w:rsidRPr="005A059D">
        <w:t>That’s part of a larger concern on Wall Street over the reputational fallout the Fed faces as the Trump White House ramps up its efforts to use politics to influence monetary policy.</w:t>
      </w:r>
    </w:p>
    <w:p w14:paraId="731DD6E1" w14:textId="77777777" w:rsidR="005A3A6F" w:rsidRPr="005A059D" w:rsidRDefault="005A3A6F" w:rsidP="005A3A6F">
      <w:r w:rsidRPr="005A059D">
        <w:t>Market, economic fallout</w:t>
      </w:r>
    </w:p>
    <w:p w14:paraId="5AC95ABE" w14:textId="77777777" w:rsidR="005A3A6F" w:rsidRDefault="005A3A6F" w:rsidP="005A3A6F">
      <w:r w:rsidRPr="005A059D">
        <w:t>“The experience of other countries in which governments have suppressed central bank independence has generally been a combination of a slippery slope and the occasional sudden drop,” Jonas Goltermann, deputy chief markets economists at Capital Economics, said in a recent note. “Unlike raising tariffs, which can be withdrawn before the real damage is done, the reputational costs from firing Powell would be harder to undo.”</w:t>
      </w:r>
    </w:p>
    <w:p w14:paraId="79AAFF2A" w14:textId="77777777" w:rsidR="005A3A6F" w:rsidRDefault="005A3A6F" w:rsidP="005A3A6F">
      <w:r w:rsidRPr="005A059D">
        <w:t>Then there are the market and economic issues.</w:t>
      </w:r>
    </w:p>
    <w:p w14:paraId="300BEDC9" w14:textId="77777777" w:rsidR="005A3A6F" w:rsidRDefault="005A3A6F" w:rsidP="005A3A6F">
      <w:r w:rsidRPr="005A059D">
        <w:t>Firing Powell would be unlikely to change the committee’s approach to monetary policy, and in fact could harden its position on rates.</w:t>
      </w:r>
    </w:p>
    <w:p w14:paraId="54AE17B4" w14:textId="77777777" w:rsidR="005A3A6F" w:rsidRDefault="005A3A6F" w:rsidP="005A3A6F">
      <w:r w:rsidRPr="005A059D">
        <w:t xml:space="preserve">Even if the FOMC did cut, it could do more harm than good to Trump’s goal of lowering finance costs on the national debt. The last time the Fed cut, in the final four months of 2024, Treasury yields rose almost </w:t>
      </w:r>
      <w:r w:rsidRPr="005A059D">
        <w:lastRenderedPageBreak/>
        <w:t>in perfect reverse correlation to the rate reductions, and the same thing could happen again if markets perceive the Fed is surrendering its inflation-fighting credentials to placate Trump.</w:t>
      </w:r>
    </w:p>
    <w:p w14:paraId="35D02C82" w14:textId="77777777" w:rsidR="005A3A6F" w:rsidRDefault="005A3A6F" w:rsidP="005A3A6F">
      <w:r w:rsidRPr="005A059D">
        <w:t>“The historical record suggests that political interference contributed to poor monetary policy in the late ’60s and early ’70s, with unfavorable consequences for inflation developments,” JPMorgan Chase chief U.S. economist Michael Feroli wrote. “</w:t>
      </w:r>
      <w:r w:rsidRPr="005A059D">
        <w:rPr>
          <w:highlight w:val="yellow"/>
          <w:u w:val="single"/>
        </w:rPr>
        <w:t>Any reduction in the independence of the Fed would</w:t>
      </w:r>
      <w:r w:rsidRPr="005A059D">
        <w:rPr>
          <w:u w:val="single"/>
        </w:rPr>
        <w:t xml:space="preserve"> likely </w:t>
      </w:r>
      <w:r w:rsidRPr="005A059D">
        <w:rPr>
          <w:highlight w:val="yellow"/>
          <w:u w:val="single"/>
        </w:rPr>
        <w:t>add</w:t>
      </w:r>
      <w:r w:rsidRPr="005A059D">
        <w:rPr>
          <w:u w:val="single"/>
        </w:rPr>
        <w:t xml:space="preserve"> upside risks </w:t>
      </w:r>
      <w:r w:rsidRPr="005A059D">
        <w:rPr>
          <w:highlight w:val="yellow"/>
          <w:u w:val="single"/>
        </w:rPr>
        <w:t>to</w:t>
      </w:r>
      <w:r w:rsidRPr="005A059D">
        <w:rPr>
          <w:u w:val="single"/>
        </w:rPr>
        <w:t xml:space="preserve"> an inflation outlook that is already subject to upward pressures from tariffs and somewhat elevated </w:t>
      </w:r>
      <w:r w:rsidRPr="005A059D">
        <w:rPr>
          <w:highlight w:val="yellow"/>
          <w:u w:val="single"/>
        </w:rPr>
        <w:t>inflation expectations</w:t>
      </w:r>
      <w:r w:rsidRPr="005A059D">
        <w:rPr>
          <w:u w:val="single"/>
        </w:rPr>
        <w:t>.”</w:t>
      </w:r>
    </w:p>
    <w:p w14:paraId="0E484215" w14:textId="77777777" w:rsidR="005A3A6F" w:rsidRPr="005A059D" w:rsidRDefault="005A3A6F" w:rsidP="005A3A6F">
      <w:pPr>
        <w:rPr>
          <w:u w:val="single"/>
        </w:rPr>
      </w:pPr>
      <w:r w:rsidRPr="005A059D">
        <w:rPr>
          <w:u w:val="single"/>
        </w:rPr>
        <w:t xml:space="preserve">While </w:t>
      </w:r>
      <w:r w:rsidRPr="005A059D">
        <w:rPr>
          <w:highlight w:val="yellow"/>
          <w:u w:val="single"/>
        </w:rPr>
        <w:t>Trump</w:t>
      </w:r>
      <w:r w:rsidRPr="005A059D">
        <w:rPr>
          <w:u w:val="single"/>
        </w:rPr>
        <w:t xml:space="preserve"> </w:t>
      </w:r>
      <w:r w:rsidRPr="005A059D">
        <w:rPr>
          <w:highlight w:val="yellow"/>
          <w:u w:val="single"/>
        </w:rPr>
        <w:t>wants</w:t>
      </w:r>
      <w:r w:rsidRPr="005A059D">
        <w:rPr>
          <w:u w:val="single"/>
        </w:rPr>
        <w:t xml:space="preserve"> the </w:t>
      </w:r>
      <w:r w:rsidRPr="005A059D">
        <w:rPr>
          <w:highlight w:val="yellow"/>
          <w:u w:val="single"/>
        </w:rPr>
        <w:t>Fed to slash</w:t>
      </w:r>
      <w:r w:rsidRPr="005A059D">
        <w:rPr>
          <w:u w:val="single"/>
        </w:rPr>
        <w:t xml:space="preserve"> its key borrowing rate </w:t>
      </w:r>
      <w:r w:rsidRPr="005A059D">
        <w:rPr>
          <w:highlight w:val="yellow"/>
          <w:u w:val="single"/>
        </w:rPr>
        <w:t>by 3</w:t>
      </w:r>
      <w:r w:rsidRPr="005A059D">
        <w:rPr>
          <w:u w:val="single"/>
        </w:rPr>
        <w:t xml:space="preserve"> percentage </w:t>
      </w:r>
      <w:r w:rsidRPr="005A059D">
        <w:rPr>
          <w:highlight w:val="yellow"/>
          <w:u w:val="single"/>
        </w:rPr>
        <w:t>points</w:t>
      </w:r>
      <w:r w:rsidRPr="005A059D">
        <w:rPr>
          <w:u w:val="single"/>
        </w:rPr>
        <w:t xml:space="preserve">, </w:t>
      </w:r>
      <w:r w:rsidRPr="005A059D">
        <w:rPr>
          <w:highlight w:val="yellow"/>
          <w:u w:val="single"/>
        </w:rPr>
        <w:t>such a move could raise inflation expectations</w:t>
      </w:r>
      <w:r w:rsidRPr="005A059D">
        <w:rPr>
          <w:u w:val="single"/>
        </w:rPr>
        <w:t>, causing fixed income investors to demand higher yields, “thereby increasing longer-term interest rates, weighing on the outlook for economic activity, and worsening the fiscal position,” Feroli added.</w:t>
      </w:r>
    </w:p>
    <w:p w14:paraId="051BE4B7" w14:textId="77777777" w:rsidR="005A3A6F" w:rsidRDefault="005A3A6F" w:rsidP="005A3A6F">
      <w:r w:rsidRPr="005A059D">
        <w:t>For the time being, Powell and Co. is expected to continue to conduct business and make decisions based on data, with the constant drumbeat of Trump serving as a distraction that doesn’t seem like it will go away, even if the president ultimately never tries to fire the Fed chief.</w:t>
      </w:r>
    </w:p>
    <w:p w14:paraId="1A220617" w14:textId="77777777" w:rsidR="005A3A6F" w:rsidRPr="005A059D" w:rsidRDefault="005A3A6F" w:rsidP="005A3A6F">
      <w:r w:rsidRPr="005A059D">
        <w:t xml:space="preserve">“Well, it isn’t helpful to have the president be so aggressively antagonistic trying to pressure the Fed. It’s not unprecedented that a president has views on monetary policy. We’ve seen that over time. But I think what’s different about this time is that it’s been </w:t>
      </w:r>
      <w:proofErr w:type="gramStart"/>
      <w:r w:rsidRPr="005A059D">
        <w:t>pretty persistent</w:t>
      </w:r>
      <w:proofErr w:type="gramEnd"/>
      <w:r w:rsidRPr="005A059D">
        <w:t xml:space="preserve"> and unrelenting,” former Cleveland Fed President Loretta Mester said Friday on CNBC. “That will not change how the Fed goes about making its decisions on monetary policy.”</w:t>
      </w:r>
    </w:p>
    <w:p w14:paraId="26507061" w14:textId="77777777" w:rsidR="005A3A6F" w:rsidRDefault="005A3A6F" w:rsidP="005A3A6F">
      <w:pPr>
        <w:pStyle w:val="Heading4"/>
      </w:pPr>
      <w:r>
        <w:t>Trump eliminating fed reserve independence leads to Chinese nuclear war - Only strong faith in US economic leadership keeps the peace</w:t>
      </w:r>
    </w:p>
    <w:p w14:paraId="76F412C6" w14:textId="77777777" w:rsidR="005A3A6F" w:rsidRDefault="005A3A6F" w:rsidP="005A3A6F">
      <w:r w:rsidRPr="00705168">
        <w:t xml:space="preserve">Hal </w:t>
      </w:r>
      <w:r w:rsidRPr="00705168">
        <w:rPr>
          <w:rStyle w:val="Style13ptBold"/>
        </w:rPr>
        <w:t>Brands</w:t>
      </w:r>
      <w:r w:rsidRPr="00705168">
        <w:t>, 7-28-20</w:t>
      </w:r>
      <w:r w:rsidRPr="00705168">
        <w:rPr>
          <w:rStyle w:val="Style13ptBold"/>
        </w:rPr>
        <w:t>25</w:t>
      </w:r>
      <w:r w:rsidRPr="00705168">
        <w:t xml:space="preserve">, "Three Ways America’s World Order Could Collapse", American Enterprise Institute - AEI, </w:t>
      </w:r>
      <w:hyperlink r:id="rId10" w:history="1">
        <w:r w:rsidRPr="006C1125">
          <w:rPr>
            <w:rStyle w:val="Hyperlink"/>
          </w:rPr>
          <w:t>https://www.aei.org/op-eds/three-ways-americas-world-order-could-collapse/</w:t>
        </w:r>
      </w:hyperlink>
      <w:r>
        <w:t xml:space="preserve">, Senior Fellow and </w:t>
      </w:r>
      <w:r w:rsidRPr="00705168">
        <w:t>Henry A. Kissinger Distinguished Professor of Global Affairs at the School of Advanced International Studies at Johns Hopkins University</w:t>
      </w:r>
      <w:r>
        <w:t>, DRS)</w:t>
      </w:r>
    </w:p>
    <w:p w14:paraId="0C813875" w14:textId="77777777" w:rsidR="005A3A6F" w:rsidRDefault="005A3A6F" w:rsidP="005A3A6F">
      <w:r w:rsidRPr="00705168">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45FA403" w14:textId="77777777" w:rsidR="005A3A6F" w:rsidRDefault="005A3A6F" w:rsidP="005A3A6F">
      <w:r w:rsidRPr="00705168">
        <w:t>The US presided over a global golden age. Yet the stresses on America’s order have become impossible to ignore.</w:t>
      </w:r>
    </w:p>
    <w:p w14:paraId="7423FA2D" w14:textId="77777777" w:rsidR="005A3A6F" w:rsidRDefault="005A3A6F" w:rsidP="005A3A6F">
      <w:r w:rsidRPr="00705168">
        <w:rPr>
          <w:u w:val="single"/>
        </w:rPr>
        <w:t xml:space="preserve">Revisionist powers — </w:t>
      </w:r>
      <w:r w:rsidRPr="00E51A64">
        <w:rPr>
          <w:highlight w:val="yellow"/>
          <w:u w:val="single"/>
        </w:rPr>
        <w:t>China</w:t>
      </w:r>
      <w:r w:rsidRPr="00705168">
        <w:rPr>
          <w:u w:val="single"/>
        </w:rPr>
        <w:t xml:space="preserve">, </w:t>
      </w:r>
      <w:r w:rsidRPr="00E51A64">
        <w:rPr>
          <w:highlight w:val="yellow"/>
          <w:u w:val="single"/>
        </w:rPr>
        <w:t>Russia</w:t>
      </w:r>
      <w:r w:rsidRPr="00705168">
        <w:rPr>
          <w:u w:val="single"/>
        </w:rPr>
        <w:t xml:space="preserve">, </w:t>
      </w:r>
      <w:r w:rsidRPr="00E51A64">
        <w:rPr>
          <w:highlight w:val="yellow"/>
          <w:u w:val="single"/>
        </w:rPr>
        <w:t>Iran</w:t>
      </w:r>
      <w:r w:rsidRPr="00705168">
        <w:rPr>
          <w:u w:val="single"/>
        </w:rPr>
        <w:t xml:space="preserve">, </w:t>
      </w:r>
      <w:r w:rsidRPr="00E51A64">
        <w:rPr>
          <w:highlight w:val="yellow"/>
          <w:u w:val="single"/>
        </w:rPr>
        <w:t>North Korea</w:t>
      </w:r>
      <w:r w:rsidRPr="00705168">
        <w:rPr>
          <w:u w:val="single"/>
        </w:rPr>
        <w:t xml:space="preserve"> — </w:t>
      </w:r>
      <w:r w:rsidRPr="00E51A64">
        <w:rPr>
          <w:highlight w:val="yellow"/>
          <w:u w:val="single"/>
        </w:rPr>
        <w:t>are challenging</w:t>
      </w:r>
      <w:r w:rsidRPr="00705168">
        <w:rPr>
          <w:u w:val="single"/>
        </w:rPr>
        <w:t xml:space="preserve"> a system they view as dangerous to their illiberal regimes and oppressive to their geopolitical ambitions.</w:t>
      </w:r>
      <w:r w:rsidRPr="00705168">
        <w:t xml:space="preserve"> The Global South has become disillusioned with Western dominance. The US itself has seemed ambivalent, in recent decades, about world leadership. Threats to its economic and military supremacy have grown more severe.</w:t>
      </w:r>
    </w:p>
    <w:p w14:paraId="2341908D" w14:textId="77777777" w:rsidR="005A3A6F" w:rsidRDefault="005A3A6F" w:rsidP="005A3A6F">
      <w:r w:rsidRPr="00705168">
        <w:t>Visit nearly any US ally, and you’ll notice conviction that American power remains necessary — and concern that the post-World War II order is slipping away. So how real is the danger? Let’s consider the three ways an order can come apart.</w:t>
      </w:r>
    </w:p>
    <w:p w14:paraId="255342F9" w14:textId="77777777" w:rsidR="005A3A6F" w:rsidRPr="00705168" w:rsidRDefault="005A3A6F" w:rsidP="005A3A6F">
      <w:r w:rsidRPr="00705168">
        <w:t>Losing a War</w:t>
      </w:r>
    </w:p>
    <w:p w14:paraId="063D0475" w14:textId="77777777" w:rsidR="005A3A6F" w:rsidRDefault="005A3A6F" w:rsidP="005A3A6F">
      <w:r w:rsidRPr="00705168">
        <w:lastRenderedPageBreak/>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705168">
        <w:t>I, but</w:t>
      </w:r>
      <w:proofErr w:type="gramEnd"/>
      <w:r w:rsidRPr="00705168">
        <w:t xml:space="preserve"> never recovered from its costs.</w:t>
      </w:r>
    </w:p>
    <w:p w14:paraId="6DE0A03E" w14:textId="77777777" w:rsidR="005A3A6F" w:rsidRDefault="005A3A6F" w:rsidP="005A3A6F">
      <w:r w:rsidRPr="00705168">
        <w:t xml:space="preserve">For decades, America has been the sole superpower. </w:t>
      </w:r>
      <w:r w:rsidRPr="00705168">
        <w:rPr>
          <w:u w:val="single"/>
        </w:rPr>
        <w:t xml:space="preserve">As last month’s attack on Iran’s nuclear program reminded us, </w:t>
      </w:r>
      <w:r w:rsidRPr="00E51A64">
        <w:rPr>
          <w:highlight w:val="yellow"/>
          <w:u w:val="single"/>
        </w:rPr>
        <w:t>the Pentagon still possesses</w:t>
      </w:r>
      <w:r w:rsidRPr="00705168">
        <w:rPr>
          <w:u w:val="single"/>
        </w:rPr>
        <w:t xml:space="preserve"> power-projection </w:t>
      </w:r>
      <w:r w:rsidRPr="00E51A64">
        <w:rPr>
          <w:highlight w:val="yellow"/>
          <w:u w:val="single"/>
        </w:rPr>
        <w:t>capabilities</w:t>
      </w:r>
      <w:r w:rsidRPr="00705168">
        <w:rPr>
          <w:u w:val="single"/>
        </w:rPr>
        <w:t xml:space="preserve"> </w:t>
      </w:r>
      <w:r w:rsidRPr="00E51A64">
        <w:rPr>
          <w:highlight w:val="yellow"/>
          <w:u w:val="single"/>
        </w:rPr>
        <w:t>without peer</w:t>
      </w:r>
      <w:r w:rsidRPr="00705168">
        <w:rPr>
          <w:u w:val="single"/>
        </w:rPr>
        <w:t xml:space="preserve">. </w:t>
      </w:r>
      <w:r w:rsidRPr="00E51A64">
        <w:rPr>
          <w:highlight w:val="yellow"/>
          <w:u w:val="single"/>
        </w:rPr>
        <w:t>But</w:t>
      </w:r>
      <w:r w:rsidRPr="00705168">
        <w:rPr>
          <w:u w:val="single"/>
        </w:rPr>
        <w:t xml:space="preserve"> anyone who thinks the US is militarily invincible hasn’t been paying attention.</w:t>
      </w:r>
    </w:p>
    <w:p w14:paraId="5D705D03" w14:textId="77777777" w:rsidR="005A3A6F" w:rsidRDefault="005A3A6F" w:rsidP="005A3A6F">
      <w:r w:rsidRPr="00705168">
        <w:t xml:space="preserve">The Pentagon faces a vexing military arithmetic problem. </w:t>
      </w:r>
      <w:r w:rsidRPr="00705168">
        <w:rPr>
          <w:u w:val="single"/>
        </w:rPr>
        <w:t xml:space="preserve">Several </w:t>
      </w:r>
      <w:r w:rsidRPr="00E51A64">
        <w:rPr>
          <w:highlight w:val="yellow"/>
          <w:u w:val="single"/>
        </w:rPr>
        <w:t>challenges</w:t>
      </w:r>
      <w:r w:rsidRPr="00705168">
        <w:rPr>
          <w:u w:val="single"/>
        </w:rPr>
        <w:t xml:space="preserve"> — from Russia in Europe, Iran and its proxies in the Middle East, and China and North Korea in Asia — </w:t>
      </w:r>
      <w:r w:rsidRPr="00E51A64">
        <w:rPr>
          <w:highlight w:val="yellow"/>
          <w:u w:val="single"/>
        </w:rPr>
        <w:t>are stretching US resources</w:t>
      </w:r>
      <w:r w:rsidRPr="00705168">
        <w:rPr>
          <w:u w:val="single"/>
        </w:rPr>
        <w:t>.</w:t>
      </w:r>
      <w:r w:rsidRPr="00705168">
        <w:t xml:space="preserve"> A superpower with a military designed to fight one war at a time is always at risk in a world of multiple, interlocking threats. But the danger of crushing defeat is most concentrated in the Western Pacific.</w:t>
      </w:r>
    </w:p>
    <w:p w14:paraId="3AAD2AE9" w14:textId="77777777" w:rsidR="005A3A6F" w:rsidRDefault="005A3A6F" w:rsidP="005A3A6F">
      <w:r w:rsidRPr="00705168">
        <w:t>“The intelligence couldn’t be clearer,” said Secretary of the Air Force Frank Kendall in 2023. “</w:t>
      </w:r>
      <w:r w:rsidRPr="00E51A64">
        <w:rPr>
          <w:highlight w:val="yellow"/>
          <w:u w:val="single"/>
        </w:rPr>
        <w:t xml:space="preserve">China is preparing </w:t>
      </w:r>
      <w:r w:rsidRPr="00E51A64">
        <w:rPr>
          <w:u w:val="single"/>
        </w:rPr>
        <w:t>for a war</w:t>
      </w:r>
      <w:r w:rsidRPr="00705168">
        <w:rPr>
          <w:u w:val="single"/>
        </w:rPr>
        <w:t xml:space="preserve"> and specifically </w:t>
      </w:r>
      <w:r w:rsidRPr="00E51A64">
        <w:rPr>
          <w:highlight w:val="yellow"/>
          <w:u w:val="single"/>
        </w:rPr>
        <w:t>for a war with the</w:t>
      </w:r>
      <w:r w:rsidRPr="00705168">
        <w:rPr>
          <w:u w:val="single"/>
        </w:rPr>
        <w:t xml:space="preserve"> </w:t>
      </w:r>
      <w:r w:rsidRPr="00E51A64">
        <w:rPr>
          <w:highlight w:val="yellow"/>
          <w:u w:val="single"/>
        </w:rPr>
        <w:t>U</w:t>
      </w:r>
      <w:r w:rsidRPr="00705168">
        <w:rPr>
          <w:u w:val="single"/>
        </w:rPr>
        <w:t xml:space="preserve">nited </w:t>
      </w:r>
      <w:r w:rsidRPr="00E51A64">
        <w:rPr>
          <w:highlight w:val="yellow"/>
          <w:u w:val="single"/>
        </w:rPr>
        <w:t>S</w:t>
      </w:r>
      <w:r w:rsidRPr="00705168">
        <w:rPr>
          <w:u w:val="single"/>
        </w:rPr>
        <w:t>tates.” The Chinese threat is real, “and it could be imminent,” Secretary of Defense Pete Hegseth observed this year.</w:t>
      </w:r>
      <w:r w:rsidRPr="00705168">
        <w:t xml:space="preserve"> Those are only two of many alarming statements from US officials.</w:t>
      </w:r>
    </w:p>
    <w:p w14:paraId="2053F8EC" w14:textId="77777777" w:rsidR="005A3A6F" w:rsidRDefault="005A3A6F" w:rsidP="005A3A6F">
      <w:r w:rsidRPr="00705168">
        <w:rPr>
          <w:u w:val="single"/>
        </w:rPr>
        <w:t xml:space="preserve">Beijing is building the forces and </w:t>
      </w:r>
      <w:r w:rsidRPr="00E51A64">
        <w:rPr>
          <w:highlight w:val="yellow"/>
          <w:u w:val="single"/>
        </w:rPr>
        <w:t>rehearsing</w:t>
      </w:r>
      <w:r w:rsidRPr="00705168">
        <w:rPr>
          <w:u w:val="single"/>
        </w:rPr>
        <w:t xml:space="preserve"> the </w:t>
      </w:r>
      <w:r w:rsidRPr="00E51A64">
        <w:rPr>
          <w:highlight w:val="yellow"/>
          <w:u w:val="single"/>
        </w:rPr>
        <w:t>plans</w:t>
      </w:r>
      <w:r w:rsidRPr="00705168">
        <w:rPr>
          <w:u w:val="single"/>
        </w:rPr>
        <w:t xml:space="preserve"> needed </w:t>
      </w:r>
      <w:r w:rsidRPr="00E51A64">
        <w:rPr>
          <w:highlight w:val="yellow"/>
          <w:u w:val="single"/>
        </w:rPr>
        <w:t>to attack Taiwan</w:t>
      </w:r>
      <w:r w:rsidRPr="00705168">
        <w:rPr>
          <w:u w:val="single"/>
        </w:rPr>
        <w:t xml:space="preserve"> or otherwise reorder the Western Pacific. </w:t>
      </w:r>
      <w:r w:rsidRPr="00705168">
        <w:t>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0814C20" w14:textId="77777777" w:rsidR="005A3A6F" w:rsidRDefault="005A3A6F" w:rsidP="005A3A6F">
      <w:r w:rsidRPr="00705168">
        <w:rPr>
          <w:u w:val="single"/>
        </w:rPr>
        <w:t xml:space="preserve">A </w:t>
      </w:r>
      <w:r w:rsidRPr="00E51A64">
        <w:rPr>
          <w:highlight w:val="yellow"/>
          <w:u w:val="single"/>
        </w:rPr>
        <w:t>US-China war would cause</w:t>
      </w:r>
      <w:r w:rsidRPr="00705168">
        <w:rPr>
          <w:u w:val="single"/>
        </w:rPr>
        <w:t xml:space="preserve"> cascading </w:t>
      </w:r>
      <w:r w:rsidRPr="00E51A64">
        <w:rPr>
          <w:highlight w:val="yellow"/>
          <w:u w:val="single"/>
        </w:rPr>
        <w:t>economic carnage and</w:t>
      </w:r>
      <w:r w:rsidRPr="00705168">
        <w:rPr>
          <w:u w:val="single"/>
        </w:rPr>
        <w:t xml:space="preserve"> bring </w:t>
      </w:r>
      <w:r w:rsidRPr="00E51A64">
        <w:rPr>
          <w:highlight w:val="yellow"/>
          <w:u w:val="single"/>
        </w:rPr>
        <w:t>serious risks of nuclear escalation</w:t>
      </w:r>
      <w:r w:rsidRPr="00705168">
        <w:rPr>
          <w:u w:val="single"/>
        </w:rPr>
        <w:t>.</w:t>
      </w:r>
      <w:r w:rsidRPr="00705168">
        <w:t xml:space="preserve">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B525207" w14:textId="77777777" w:rsidR="005A3A6F" w:rsidRDefault="005A3A6F" w:rsidP="005A3A6F">
      <w:r w:rsidRPr="00705168">
        <w:t>In fairness, there have been encouraging developments. Israel, with American help, has ravaged Iran and its proxies since late 2023. The US and its North Atlantic Treaty Organization allies have used the war in Ukraine to grind down Russian power.</w:t>
      </w:r>
    </w:p>
    <w:p w14:paraId="70218752" w14:textId="77777777" w:rsidR="005A3A6F" w:rsidRDefault="005A3A6F" w:rsidP="005A3A6F">
      <w:r w:rsidRPr="00705168">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1513825" w14:textId="77777777" w:rsidR="005A3A6F" w:rsidRDefault="005A3A6F" w:rsidP="005A3A6F">
      <w:r w:rsidRPr="00705168">
        <w:t>American military spending is below 3.5% of GDP, among the lowest levels since World War II, and could dip next year. Stockpiles of munitions and missile defenses are, reportedly, low, and have been depleted by recent scrapes in the Middle East.</w:t>
      </w:r>
    </w:p>
    <w:p w14:paraId="33E3B7BD" w14:textId="77777777" w:rsidR="005A3A6F" w:rsidRDefault="005A3A6F" w:rsidP="005A3A6F">
      <w:r w:rsidRPr="00705168">
        <w:t>With a moribund shipbuilding industry and a sluggish, fragile industrial base, America would struggle to replace assets lost in the opening phase of a fight. “You can’t AI your way out of material deficiency,” Paparo has argued: A country that can’t replace battlefield losses won’t win a grinding, great-power war.</w:t>
      </w:r>
    </w:p>
    <w:p w14:paraId="420C8E66" w14:textId="77777777" w:rsidR="005A3A6F" w:rsidRPr="00705168" w:rsidRDefault="005A3A6F" w:rsidP="005A3A6F">
      <w:pPr>
        <w:rPr>
          <w:u w:val="single"/>
        </w:rPr>
      </w:pPr>
      <w:r w:rsidRPr="00705168">
        <w:t xml:space="preserve">No one, not even Xi Jinping, knows exactly how capable China’s untested military is. </w:t>
      </w:r>
      <w:r w:rsidRPr="00705168">
        <w:rPr>
          <w:u w:val="single"/>
        </w:rPr>
        <w:t xml:space="preserve">But </w:t>
      </w:r>
      <w:r w:rsidRPr="00E51A64">
        <w:rPr>
          <w:highlight w:val="yellow"/>
          <w:u w:val="single"/>
        </w:rPr>
        <w:t>as</w:t>
      </w:r>
      <w:r w:rsidRPr="00705168">
        <w:rPr>
          <w:u w:val="single"/>
        </w:rPr>
        <w:t xml:space="preserve"> the </w:t>
      </w:r>
      <w:r w:rsidRPr="00E51A64">
        <w:rPr>
          <w:highlight w:val="yellow"/>
          <w:u w:val="single"/>
        </w:rPr>
        <w:t>Pacific</w:t>
      </w:r>
      <w:r w:rsidRPr="00705168">
        <w:rPr>
          <w:u w:val="single"/>
        </w:rPr>
        <w:t xml:space="preserve"> </w:t>
      </w:r>
      <w:r w:rsidRPr="00E51A64">
        <w:rPr>
          <w:highlight w:val="yellow"/>
          <w:u w:val="single"/>
        </w:rPr>
        <w:t>military balance changes</w:t>
      </w:r>
      <w:r w:rsidRPr="00705168">
        <w:rPr>
          <w:u w:val="single"/>
        </w:rPr>
        <w:t xml:space="preserve">, the </w:t>
      </w:r>
      <w:r w:rsidRPr="00E51A64">
        <w:rPr>
          <w:highlight w:val="yellow"/>
          <w:u w:val="single"/>
        </w:rPr>
        <w:t>dangers of</w:t>
      </w:r>
      <w:r w:rsidRPr="00705168">
        <w:rPr>
          <w:u w:val="single"/>
        </w:rPr>
        <w:t xml:space="preserve"> an order-breaking </w:t>
      </w:r>
      <w:r w:rsidRPr="00E51A64">
        <w:rPr>
          <w:highlight w:val="yellow"/>
          <w:u w:val="single"/>
        </w:rPr>
        <w:t>catastrophe</w:t>
      </w:r>
      <w:r w:rsidRPr="00705168">
        <w:rPr>
          <w:u w:val="single"/>
        </w:rPr>
        <w:t xml:space="preserve"> </w:t>
      </w:r>
      <w:r w:rsidRPr="00E51A64">
        <w:rPr>
          <w:highlight w:val="yellow"/>
          <w:u w:val="single"/>
        </w:rPr>
        <w:t>mount</w:t>
      </w:r>
      <w:r w:rsidRPr="00705168">
        <w:rPr>
          <w:u w:val="single"/>
        </w:rPr>
        <w:t>.</w:t>
      </w:r>
    </w:p>
    <w:p w14:paraId="76BFB67E" w14:textId="77777777" w:rsidR="005A3A6F" w:rsidRPr="00705168" w:rsidRDefault="005A3A6F" w:rsidP="005A3A6F">
      <w:r w:rsidRPr="00705168">
        <w:lastRenderedPageBreak/>
        <w:t>An Economic Collapse</w:t>
      </w:r>
    </w:p>
    <w:p w14:paraId="33C8FF01" w14:textId="77777777" w:rsidR="005A3A6F" w:rsidRDefault="005A3A6F" w:rsidP="005A3A6F">
      <w:r w:rsidRPr="00705168">
        <w:t>Orders don’t have to explode violently. They can also implode, when the leading power can’t — or won’t — sustain the economic arrangements that make the system work. The British order crumbled when two world wars bankrupted the empire. The American order has long rested on two economic pillars.</w:t>
      </w:r>
    </w:p>
    <w:p w14:paraId="40EB8D2C" w14:textId="77777777" w:rsidR="005A3A6F" w:rsidRDefault="005A3A6F" w:rsidP="005A3A6F">
      <w:r w:rsidRPr="00705168">
        <w:rPr>
          <w:u w:val="single"/>
        </w:rPr>
        <w:t xml:space="preserve">The first is simply the </w:t>
      </w:r>
      <w:r w:rsidRPr="00E51A64">
        <w:rPr>
          <w:highlight w:val="yellow"/>
          <w:u w:val="single"/>
        </w:rPr>
        <w:t>economic</w:t>
      </w:r>
      <w:r w:rsidRPr="00705168">
        <w:rPr>
          <w:u w:val="single"/>
        </w:rPr>
        <w:t xml:space="preserve"> and financial </w:t>
      </w:r>
      <w:r w:rsidRPr="00E51A64">
        <w:rPr>
          <w:highlight w:val="yellow"/>
          <w:u w:val="single"/>
        </w:rPr>
        <w:t>wherewithal</w:t>
      </w:r>
      <w:r w:rsidRPr="00705168">
        <w:rPr>
          <w:u w:val="single"/>
        </w:rPr>
        <w:t xml:space="preserve"> </w:t>
      </w:r>
      <w:r w:rsidRPr="00E51A64">
        <w:rPr>
          <w:highlight w:val="yellow"/>
          <w:u w:val="single"/>
        </w:rPr>
        <w:t>to sustain</w:t>
      </w:r>
      <w:r w:rsidRPr="00E51A64">
        <w:rPr>
          <w:u w:val="single"/>
        </w:rPr>
        <w:t xml:space="preserve"> </w:t>
      </w:r>
      <w:r w:rsidRPr="00E51A64">
        <w:rPr>
          <w:highlight w:val="yellow"/>
          <w:u w:val="single"/>
        </w:rPr>
        <w:t>America’s</w:t>
      </w:r>
      <w:r w:rsidRPr="00705168">
        <w:rPr>
          <w:u w:val="single"/>
        </w:rPr>
        <w:t xml:space="preserve"> global power — among other things, to pay for </w:t>
      </w:r>
      <w:r w:rsidRPr="00E51A64">
        <w:rPr>
          <w:highlight w:val="yellow"/>
          <w:u w:val="single"/>
        </w:rPr>
        <w:t>military</w:t>
      </w:r>
      <w:r w:rsidRPr="00705168">
        <w:rPr>
          <w:u w:val="single"/>
        </w:rPr>
        <w:t xml:space="preserve"> </w:t>
      </w:r>
      <w:r w:rsidRPr="00E51A64">
        <w:rPr>
          <w:highlight w:val="yellow"/>
          <w:u w:val="single"/>
        </w:rPr>
        <w:t>capabilities</w:t>
      </w:r>
      <w:r w:rsidRPr="00705168">
        <w:rPr>
          <w:u w:val="single"/>
        </w:rPr>
        <w:t xml:space="preserve"> that </w:t>
      </w:r>
      <w:r w:rsidRPr="00E51A64">
        <w:rPr>
          <w:highlight w:val="yellow"/>
          <w:u w:val="single"/>
        </w:rPr>
        <w:t>keep</w:t>
      </w:r>
      <w:r w:rsidRPr="00705168">
        <w:rPr>
          <w:u w:val="single"/>
        </w:rPr>
        <w:t xml:space="preserve"> revisionist </w:t>
      </w:r>
      <w:r w:rsidRPr="00E51A64">
        <w:rPr>
          <w:highlight w:val="yellow"/>
          <w:u w:val="single"/>
        </w:rPr>
        <w:t>threats</w:t>
      </w:r>
      <w:r w:rsidRPr="00705168">
        <w:rPr>
          <w:u w:val="single"/>
        </w:rPr>
        <w:t xml:space="preserve"> </w:t>
      </w:r>
      <w:r w:rsidRPr="00E51A64">
        <w:rPr>
          <w:highlight w:val="yellow"/>
          <w:u w:val="single"/>
        </w:rPr>
        <w:t>in check</w:t>
      </w:r>
      <w:r w:rsidRPr="00705168">
        <w:t>. The second pillar consists of economic arrangements that reinforce strategic commitments: the international economic leadership, the ties of trade and investment, that bind Washington to its allies and give them all a shared stake in preserving a US-led world.</w:t>
      </w:r>
    </w:p>
    <w:p w14:paraId="2793B996" w14:textId="77777777" w:rsidR="005A3A6F" w:rsidRDefault="005A3A6F" w:rsidP="005A3A6F">
      <w:r w:rsidRPr="00705168">
        <w:t xml:space="preserve">Both pillars have been remarkably durable. For all the talk of decline, America’s share of global GDP is roughly the same as it was in the 1970s. </w:t>
      </w:r>
      <w:r w:rsidRPr="00705168">
        <w:rPr>
          <w:u w:val="single"/>
        </w:rPr>
        <w:t xml:space="preserve">The </w:t>
      </w:r>
      <w:r w:rsidRPr="00E51A64">
        <w:rPr>
          <w:highlight w:val="yellow"/>
          <w:u w:val="single"/>
        </w:rPr>
        <w:t>dollar</w:t>
      </w:r>
      <w:r w:rsidRPr="00705168">
        <w:rPr>
          <w:u w:val="single"/>
        </w:rPr>
        <w:t xml:space="preserve"> </w:t>
      </w:r>
      <w:r w:rsidRPr="00E51A64">
        <w:rPr>
          <w:highlight w:val="yellow"/>
          <w:u w:val="single"/>
        </w:rPr>
        <w:t>dominates</w:t>
      </w:r>
      <w:r w:rsidRPr="00705168">
        <w:rPr>
          <w:u w:val="single"/>
        </w:rPr>
        <w:t xml:space="preserve"> world </w:t>
      </w:r>
      <w:r w:rsidRPr="00E51A64">
        <w:rPr>
          <w:highlight w:val="yellow"/>
          <w:u w:val="single"/>
        </w:rPr>
        <w:t>trade</w:t>
      </w:r>
      <w:r w:rsidRPr="00705168">
        <w:rPr>
          <w:u w:val="single"/>
        </w:rPr>
        <w:t xml:space="preserve"> and finance</w:t>
      </w:r>
      <w:r w:rsidRPr="00705168">
        <w:t>. Foreign investors have long been willing to support dollar dominance, and finance large US deficits, because those arrangements help Washington fund its alliance commitments and military muscle. And when the economic arrangements that underpin the order grow outdated or unbalanced, they are typically renegotiated — as happened when the US ditched the gold standard in 1971 and shifted to the floating exchange-rate system we know today.</w:t>
      </w:r>
    </w:p>
    <w:p w14:paraId="694378D8" w14:textId="77777777" w:rsidR="005A3A6F" w:rsidRDefault="005A3A6F" w:rsidP="005A3A6F">
      <w:r w:rsidRPr="00705168">
        <w:t>There are, however, three real challenges to the order’s economic structure: Profligacy, protectionism and politicization. All are getting worse.</w:t>
      </w:r>
    </w:p>
    <w:p w14:paraId="5C7FF000" w14:textId="77777777" w:rsidR="005A3A6F" w:rsidRDefault="005A3A6F" w:rsidP="005A3A6F">
      <w:r w:rsidRPr="00705168">
        <w:t>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w:t>
      </w:r>
    </w:p>
    <w:p w14:paraId="332721AB" w14:textId="77777777" w:rsidR="005A3A6F" w:rsidRDefault="005A3A6F" w:rsidP="005A3A6F">
      <w:r w:rsidRPr="00705168">
        <w:t>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w:t>
      </w:r>
    </w:p>
    <w:p w14:paraId="7F4365A6" w14:textId="77777777" w:rsidR="005A3A6F" w:rsidRPr="00705168" w:rsidRDefault="005A3A6F" w:rsidP="005A3A6F">
      <w:pPr>
        <w:rPr>
          <w:u w:val="single"/>
        </w:rPr>
      </w:pPr>
      <w:r w:rsidRPr="00705168">
        <w:rPr>
          <w:u w:val="single"/>
        </w:rPr>
        <w:t xml:space="preserve">There’s </w:t>
      </w:r>
      <w:r w:rsidRPr="00E51A64">
        <w:rPr>
          <w:highlight w:val="yellow"/>
          <w:u w:val="single"/>
        </w:rPr>
        <w:t>no reliable formula</w:t>
      </w:r>
      <w:r w:rsidRPr="00705168">
        <w:rPr>
          <w:u w:val="single"/>
        </w:rPr>
        <w:t xml:space="preserve"> </w:t>
      </w:r>
      <w:r w:rsidRPr="00E51A64">
        <w:rPr>
          <w:highlight w:val="yellow"/>
          <w:u w:val="single"/>
        </w:rPr>
        <w:t>for</w:t>
      </w:r>
      <w:r w:rsidRPr="00705168">
        <w:rPr>
          <w:u w:val="single"/>
        </w:rPr>
        <w:t xml:space="preserve"> </w:t>
      </w:r>
      <w:r w:rsidRPr="00E51A64">
        <w:rPr>
          <w:highlight w:val="yellow"/>
          <w:u w:val="single"/>
        </w:rPr>
        <w:t>determining</w:t>
      </w:r>
      <w:r w:rsidRPr="00705168">
        <w:rPr>
          <w:u w:val="single"/>
        </w:rPr>
        <w:t xml:space="preserve"> </w:t>
      </w:r>
      <w:r w:rsidRPr="00E51A64">
        <w:rPr>
          <w:highlight w:val="yellow"/>
          <w:u w:val="single"/>
        </w:rPr>
        <w:t>where</w:t>
      </w:r>
      <w:r w:rsidRPr="00705168">
        <w:rPr>
          <w:u w:val="single"/>
        </w:rPr>
        <w:t xml:space="preserve">, exactly, </w:t>
      </w:r>
      <w:r w:rsidRPr="00E51A64">
        <w:rPr>
          <w:highlight w:val="yellow"/>
          <w:u w:val="single"/>
        </w:rPr>
        <w:t>that dangerous threshold lies</w:t>
      </w:r>
      <w:r w:rsidRPr="00705168">
        <w:rPr>
          <w:u w:val="single"/>
        </w:rPr>
        <w:t xml:space="preserve"> — </w:t>
      </w:r>
      <w:r w:rsidRPr="00E51A64">
        <w:rPr>
          <w:highlight w:val="yellow"/>
          <w:u w:val="single"/>
        </w:rPr>
        <w:t>where</w:t>
      </w:r>
      <w:r w:rsidRPr="00705168">
        <w:rPr>
          <w:u w:val="single"/>
        </w:rPr>
        <w:t xml:space="preserve"> </w:t>
      </w:r>
      <w:r w:rsidRPr="00E51A64">
        <w:rPr>
          <w:highlight w:val="yellow"/>
          <w:u w:val="single"/>
        </w:rPr>
        <w:t>persistent</w:t>
      </w:r>
      <w:r w:rsidRPr="00705168">
        <w:rPr>
          <w:u w:val="single"/>
        </w:rPr>
        <w:t xml:space="preserve"> </w:t>
      </w:r>
      <w:r w:rsidRPr="00E51A64">
        <w:rPr>
          <w:highlight w:val="yellow"/>
          <w:u w:val="single"/>
        </w:rPr>
        <w:t>fiscal</w:t>
      </w:r>
      <w:r w:rsidRPr="00705168">
        <w:rPr>
          <w:u w:val="single"/>
        </w:rPr>
        <w:t xml:space="preserve"> </w:t>
      </w:r>
      <w:r w:rsidRPr="00E51A64">
        <w:rPr>
          <w:highlight w:val="yellow"/>
          <w:u w:val="single"/>
        </w:rPr>
        <w:t>recklessness</w:t>
      </w:r>
      <w:r w:rsidRPr="00705168">
        <w:rPr>
          <w:u w:val="single"/>
        </w:rPr>
        <w:t xml:space="preserve"> finally </w:t>
      </w:r>
      <w:r w:rsidRPr="00E51A64">
        <w:rPr>
          <w:u w:val="single"/>
        </w:rPr>
        <w:t>makes</w:t>
      </w:r>
      <w:r w:rsidRPr="00705168">
        <w:rPr>
          <w:u w:val="single"/>
        </w:rPr>
        <w:t xml:space="preserve"> global leadership unaffordable or otherwise </w:t>
      </w:r>
      <w:r w:rsidRPr="00E51A64">
        <w:rPr>
          <w:highlight w:val="yellow"/>
          <w:u w:val="single"/>
        </w:rPr>
        <w:t>exacts</w:t>
      </w:r>
      <w:r w:rsidRPr="00705168">
        <w:rPr>
          <w:u w:val="single"/>
        </w:rPr>
        <w:t xml:space="preserve"> </w:t>
      </w:r>
      <w:r w:rsidRPr="00E51A64">
        <w:rPr>
          <w:highlight w:val="yellow"/>
          <w:u w:val="single"/>
        </w:rPr>
        <w:t>a crushing geopolitical price</w:t>
      </w:r>
      <w:r w:rsidRPr="00705168">
        <w:rPr>
          <w:u w:val="single"/>
        </w:rPr>
        <w:t>. But the US seems intent on finding out.</w:t>
      </w:r>
    </w:p>
    <w:p w14:paraId="579F8AEA" w14:textId="77777777" w:rsidR="005A3A6F" w:rsidRDefault="005A3A6F" w:rsidP="005A3A6F">
      <w:r w:rsidRPr="00705168">
        <w:t>Second, protectionism. The US has never been shy about renegotiating economic relationships with partners: Recall the brutal trade fights with Japan in the 1980s. But Trump’s extreme affinity for tariffs could have more lasting, corrosive effects.</w:t>
      </w:r>
    </w:p>
    <w:p w14:paraId="1EA1055B" w14:textId="77777777" w:rsidR="005A3A6F" w:rsidRDefault="005A3A6F" w:rsidP="005A3A6F">
      <w:r w:rsidRPr="00705168">
        <w:t>US allies complain that those tariffs are making it harder to raise defense spending. The more the US brawls over trade with allies, the more it undermines the collective cohesion and resilience needed to outcompete a mercantilist China on everything from shipbuilding to AI.</w:t>
      </w:r>
    </w:p>
    <w:p w14:paraId="22573F70" w14:textId="77777777" w:rsidR="005A3A6F" w:rsidRDefault="005A3A6F" w:rsidP="005A3A6F">
      <w:r w:rsidRPr="00705168">
        <w:t>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08297B31" w14:textId="77777777" w:rsidR="005A3A6F" w:rsidRPr="00E51A64" w:rsidRDefault="005A3A6F" w:rsidP="005A3A6F">
      <w:pPr>
        <w:rPr>
          <w:u w:val="single"/>
        </w:rPr>
      </w:pPr>
      <w:r w:rsidRPr="00705168">
        <w:lastRenderedPageBreak/>
        <w:t>Third, politicization</w:t>
      </w:r>
      <w:r w:rsidRPr="00705168">
        <w:rPr>
          <w:u w:val="single"/>
        </w:rPr>
        <w:t xml:space="preserve">. </w:t>
      </w:r>
      <w:r w:rsidRPr="00E51A64">
        <w:rPr>
          <w:highlight w:val="yellow"/>
          <w:u w:val="single"/>
        </w:rPr>
        <w:t>Trump’s campaign against the independence of the Federal Reserve threatens to undermine</w:t>
      </w:r>
      <w:r w:rsidRPr="00705168">
        <w:rPr>
          <w:u w:val="single"/>
        </w:rPr>
        <w:t xml:space="preserve"> the </w:t>
      </w:r>
      <w:r w:rsidRPr="00E51A64">
        <w:rPr>
          <w:highlight w:val="yellow"/>
          <w:u w:val="single"/>
        </w:rPr>
        <w:t>apolitical</w:t>
      </w:r>
      <w:r w:rsidRPr="00705168">
        <w:rPr>
          <w:u w:val="single"/>
        </w:rPr>
        <w:t xml:space="preserve">, </w:t>
      </w:r>
      <w:r w:rsidRPr="00E51A64">
        <w:rPr>
          <w:highlight w:val="yellow"/>
          <w:u w:val="single"/>
        </w:rPr>
        <w:t>competent</w:t>
      </w:r>
      <w:r w:rsidRPr="00705168">
        <w:rPr>
          <w:u w:val="single"/>
        </w:rPr>
        <w:t xml:space="preserve"> </w:t>
      </w:r>
      <w:r w:rsidRPr="00E51A64">
        <w:rPr>
          <w:highlight w:val="yellow"/>
          <w:u w:val="single"/>
        </w:rPr>
        <w:t>management</w:t>
      </w:r>
      <w:r w:rsidRPr="00705168">
        <w:rPr>
          <w:u w:val="single"/>
        </w:rPr>
        <w:t xml:space="preserve"> </w:t>
      </w:r>
      <w:r w:rsidRPr="00E51A64">
        <w:rPr>
          <w:highlight w:val="yellow"/>
          <w:u w:val="single"/>
        </w:rPr>
        <w:t xml:space="preserve">of the </w:t>
      </w:r>
      <w:r w:rsidRPr="00E51A64">
        <w:rPr>
          <w:u w:val="single"/>
        </w:rPr>
        <w:t xml:space="preserve">US </w:t>
      </w:r>
      <w:r w:rsidRPr="00E51A64">
        <w:rPr>
          <w:highlight w:val="yellow"/>
          <w:u w:val="single"/>
        </w:rPr>
        <w:t>economy</w:t>
      </w:r>
      <w:r w:rsidRPr="00705168">
        <w:rPr>
          <w:u w:val="single"/>
        </w:rPr>
        <w:t xml:space="preserve"> </w:t>
      </w:r>
      <w:r w:rsidRPr="00E51A64">
        <w:rPr>
          <w:highlight w:val="yellow"/>
          <w:u w:val="single"/>
        </w:rPr>
        <w:t>and</w:t>
      </w:r>
      <w:r w:rsidRPr="00705168">
        <w:rPr>
          <w:u w:val="single"/>
        </w:rPr>
        <w:t xml:space="preserve"> </w:t>
      </w:r>
      <w:r w:rsidRPr="00E51A64">
        <w:rPr>
          <w:highlight w:val="yellow"/>
          <w:u w:val="single"/>
        </w:rPr>
        <w:t>weaken</w:t>
      </w:r>
      <w:r w:rsidRPr="00705168">
        <w:rPr>
          <w:u w:val="single"/>
        </w:rPr>
        <w:t xml:space="preserve"> the </w:t>
      </w:r>
      <w:r w:rsidRPr="00E51A64">
        <w:rPr>
          <w:highlight w:val="yellow"/>
          <w:u w:val="single"/>
        </w:rPr>
        <w:t>Fed’s ability to act as global stabilizer in times of</w:t>
      </w:r>
      <w:r w:rsidRPr="00705168">
        <w:rPr>
          <w:u w:val="single"/>
        </w:rPr>
        <w:t xml:space="preserve"> </w:t>
      </w:r>
      <w:r w:rsidRPr="00E51A64">
        <w:rPr>
          <w:highlight w:val="yellow"/>
          <w:u w:val="single"/>
        </w:rPr>
        <w:t>crisis</w:t>
      </w:r>
      <w:r w:rsidRPr="00705168">
        <w:rPr>
          <w:u w:val="single"/>
        </w:rPr>
        <w:t>.</w:t>
      </w:r>
      <w:r w:rsidRPr="00705168">
        <w:t xml:space="preserve"> </w:t>
      </w:r>
      <w:r w:rsidRPr="00E51A64">
        <w:rPr>
          <w:highlight w:val="yellow"/>
          <w:u w:val="single"/>
        </w:rPr>
        <w:t>Trump’s</w:t>
      </w:r>
      <w:r w:rsidRPr="00E51A64">
        <w:rPr>
          <w:u w:val="single"/>
        </w:rPr>
        <w:t xml:space="preserve"> willy-nilly </w:t>
      </w:r>
      <w:r w:rsidRPr="00E51A64">
        <w:rPr>
          <w:highlight w:val="yellow"/>
          <w:u w:val="single"/>
        </w:rPr>
        <w:t>use of tariffs</w:t>
      </w:r>
      <w:r w:rsidRPr="00E51A64">
        <w:rPr>
          <w:u w:val="single"/>
        </w:rPr>
        <w:t xml:space="preserve"> in political disputes — over migration, drugs, or the legal woes of his illiberal fellow travelers — </w:t>
      </w:r>
      <w:r w:rsidRPr="00E51A64">
        <w:rPr>
          <w:highlight w:val="yellow"/>
          <w:u w:val="single"/>
        </w:rPr>
        <w:t>is making America a force</w:t>
      </w:r>
      <w:r w:rsidRPr="00E51A64">
        <w:rPr>
          <w:u w:val="single"/>
        </w:rPr>
        <w:t xml:space="preserve"> </w:t>
      </w:r>
      <w:r w:rsidRPr="00E51A64">
        <w:rPr>
          <w:highlight w:val="yellow"/>
          <w:u w:val="single"/>
        </w:rPr>
        <w:t xml:space="preserve">for </w:t>
      </w:r>
      <w:r w:rsidRPr="00E51A64">
        <w:rPr>
          <w:u w:val="single"/>
        </w:rPr>
        <w:t>geo</w:t>
      </w:r>
      <w:r w:rsidRPr="00E51A64">
        <w:rPr>
          <w:highlight w:val="yellow"/>
          <w:u w:val="single"/>
        </w:rPr>
        <w:t>-economic upheaval</w:t>
      </w:r>
      <w:r w:rsidRPr="00E51A64">
        <w:rPr>
          <w:u w:val="single"/>
        </w:rPr>
        <w:t>.</w:t>
      </w:r>
    </w:p>
    <w:p w14:paraId="3A67AF90" w14:textId="77777777" w:rsidR="005A3A6F" w:rsidRPr="00E51A64" w:rsidRDefault="005A3A6F" w:rsidP="005A3A6F">
      <w:pPr>
        <w:rPr>
          <w:u w:val="single"/>
        </w:rPr>
      </w:pPr>
      <w:r w:rsidRPr="00E51A64">
        <w:rPr>
          <w:u w:val="single"/>
        </w:rPr>
        <w:t>Trump is playing fast and loose with the global economy. It’s hard to see many countries supporting that sort of superpower over time.</w:t>
      </w:r>
    </w:p>
    <w:p w14:paraId="145B23C8" w14:textId="77777777" w:rsidR="005A3A6F" w:rsidRPr="005A3A6F" w:rsidRDefault="005A3A6F" w:rsidP="005A3A6F"/>
    <w:p w14:paraId="0E46E67E" w14:textId="68F8499D" w:rsidR="005A3A6F" w:rsidRDefault="005A3A6F" w:rsidP="005A3A6F">
      <w:pPr>
        <w:pStyle w:val="Heading2"/>
      </w:pPr>
      <w:r>
        <w:lastRenderedPageBreak/>
        <w:t>3</w:t>
      </w:r>
    </w:p>
    <w:p w14:paraId="57A9AD2E" w14:textId="77777777" w:rsidR="005A3A6F" w:rsidRDefault="005A3A6F" w:rsidP="005A3A6F">
      <w:pPr>
        <w:pStyle w:val="Heading4"/>
      </w:pPr>
      <w:r>
        <w:t xml:space="preserve">Next off is the </w:t>
      </w:r>
      <w:proofErr w:type="spellStart"/>
      <w:r>
        <w:t>Horsetrading</w:t>
      </w:r>
      <w:proofErr w:type="spellEnd"/>
      <w:r>
        <w:t xml:space="preserve"> DA</w:t>
      </w:r>
    </w:p>
    <w:p w14:paraId="23659860" w14:textId="77777777" w:rsidR="005A3A6F" w:rsidRDefault="005A3A6F" w:rsidP="005A3A6F">
      <w:pPr>
        <w:pStyle w:val="Heading4"/>
      </w:pPr>
      <w:r>
        <w:t>Trump and the GOP are at war against labor rights. Aff has no chance of passing Congress or Trump’s veto</w:t>
      </w:r>
    </w:p>
    <w:p w14:paraId="0B936C7A" w14:textId="77777777" w:rsidR="005A3A6F" w:rsidRPr="00D36D00" w:rsidRDefault="005A3A6F" w:rsidP="005A3A6F">
      <w:r>
        <w:rPr>
          <w:rStyle w:val="Style13ptBold"/>
        </w:rPr>
        <w:t>Glass</w:t>
      </w:r>
      <w:r w:rsidRPr="00D36D00">
        <w:rPr>
          <w:rStyle w:val="Style13ptBold"/>
        </w:rPr>
        <w:t xml:space="preserve"> </w:t>
      </w:r>
      <w:r>
        <w:rPr>
          <w:rStyle w:val="Style13ptBold"/>
        </w:rPr>
        <w:t>25</w:t>
      </w:r>
      <w:r w:rsidRPr="00D36D00">
        <w:t>. (</w:t>
      </w:r>
      <w:r w:rsidRPr="00E44B30">
        <w:t xml:space="preserve">Aurelia Glass, </w:t>
      </w:r>
      <w:r>
        <w:t>6</w:t>
      </w:r>
      <w:r w:rsidRPr="00E44B30">
        <w:t>-</w:t>
      </w:r>
      <w:r>
        <w:t>23</w:t>
      </w:r>
      <w:r w:rsidRPr="00E44B30">
        <w:t xml:space="preserve">-2025, "Despite Musk’s Departure, Trump’s War Against Unions and Workers Will Continue", Center for American Progress, </w:t>
      </w:r>
      <w:hyperlink r:id="rId11" w:history="1">
        <w:r w:rsidRPr="00A003C5">
          <w:rPr>
            <w:rStyle w:val="Hyperlink"/>
          </w:rPr>
          <w:t>https://www.americanprogress.org/article/despite-musks-departure-trumps-war-against-unions-and-workers-will-continue/</w:t>
        </w:r>
      </w:hyperlink>
      <w:r>
        <w:t>, DRS)</w:t>
      </w:r>
    </w:p>
    <w:p w14:paraId="31B53061" w14:textId="77777777" w:rsidR="005A3A6F" w:rsidRPr="00BA4D4B" w:rsidRDefault="005A3A6F" w:rsidP="005A3A6F">
      <w:pPr>
        <w:rPr>
          <w:sz w:val="12"/>
        </w:rPr>
      </w:pPr>
      <w:r w:rsidRPr="00E44B30">
        <w:rPr>
          <w:u w:val="single"/>
        </w:rPr>
        <w:t xml:space="preserve">President Donald Trump’s second administration has been defined by its assault on the federal workforce. With Elon Musk at the helm of the Department of Government Efficiency (DOGE), the Trump administration fired tens of thousands of federal workers, jeopardizing services that working families across the country rely on. Yet the attacks on workers have gone beyond firing public sector workers and will not end just because Musk has left the government. In fact, </w:t>
      </w:r>
      <w:r w:rsidRPr="004D4798">
        <w:rPr>
          <w:highlight w:val="yellow"/>
          <w:u w:val="single"/>
        </w:rPr>
        <w:t>many of</w:t>
      </w:r>
      <w:r w:rsidRPr="00E44B30">
        <w:rPr>
          <w:u w:val="single"/>
        </w:rPr>
        <w:t xml:space="preserve"> the </w:t>
      </w:r>
      <w:r w:rsidRPr="004D4798">
        <w:rPr>
          <w:highlight w:val="yellow"/>
          <w:u w:val="single"/>
        </w:rPr>
        <w:t>Trump</w:t>
      </w:r>
      <w:r w:rsidRPr="00E44B30">
        <w:rPr>
          <w:u w:val="single"/>
        </w:rPr>
        <w:t xml:space="preserve"> administration’s </w:t>
      </w:r>
      <w:r w:rsidRPr="004D4798">
        <w:rPr>
          <w:highlight w:val="yellow"/>
          <w:u w:val="single"/>
        </w:rPr>
        <w:t>worst actions</w:t>
      </w:r>
      <w:r w:rsidRPr="00E44B30">
        <w:rPr>
          <w:u w:val="single"/>
        </w:rPr>
        <w:t xml:space="preserve"> </w:t>
      </w:r>
      <w:r w:rsidRPr="004D4798">
        <w:rPr>
          <w:highlight w:val="yellow"/>
          <w:u w:val="single"/>
        </w:rPr>
        <w:t>against</w:t>
      </w:r>
      <w:r w:rsidRPr="00E44B30">
        <w:rPr>
          <w:u w:val="single"/>
        </w:rPr>
        <w:t xml:space="preserve"> the livelihoods and </w:t>
      </w:r>
      <w:r w:rsidRPr="004D4798">
        <w:rPr>
          <w:highlight w:val="yellow"/>
          <w:u w:val="single"/>
        </w:rPr>
        <w:t>organizing rights of workers</w:t>
      </w:r>
      <w:r w:rsidRPr="00E44B30">
        <w:rPr>
          <w:u w:val="single"/>
        </w:rPr>
        <w:t xml:space="preserve">, </w:t>
      </w:r>
      <w:r w:rsidRPr="004D4798">
        <w:rPr>
          <w:highlight w:val="yellow"/>
          <w:u w:val="single"/>
        </w:rPr>
        <w:t>both in the federal</w:t>
      </w:r>
      <w:r w:rsidRPr="00E44B30">
        <w:rPr>
          <w:u w:val="single"/>
        </w:rPr>
        <w:t xml:space="preserve"> workforce </w:t>
      </w:r>
      <w:r w:rsidRPr="004D4798">
        <w:rPr>
          <w:highlight w:val="yellow"/>
          <w:u w:val="single"/>
        </w:rPr>
        <w:t>and</w:t>
      </w:r>
      <w:r w:rsidRPr="00E44B30">
        <w:rPr>
          <w:u w:val="single"/>
        </w:rPr>
        <w:t xml:space="preserve"> in the </w:t>
      </w:r>
      <w:r w:rsidRPr="004D4798">
        <w:rPr>
          <w:highlight w:val="yellow"/>
          <w:u w:val="single"/>
        </w:rPr>
        <w:t>private sector</w:t>
      </w:r>
      <w:r w:rsidRPr="00E44B30">
        <w:rPr>
          <w:u w:val="single"/>
        </w:rPr>
        <w:t xml:space="preserve">, weren’t carried out by Elon Musk or DOGE. Despite the administration’s claim that President Trump is “putting American workers first,” </w:t>
      </w:r>
      <w:r w:rsidRPr="004D4798">
        <w:rPr>
          <w:highlight w:val="yellow"/>
          <w:u w:val="single"/>
        </w:rPr>
        <w:t>the</w:t>
      </w:r>
      <w:r w:rsidRPr="00E44B30">
        <w:rPr>
          <w:u w:val="single"/>
        </w:rPr>
        <w:t xml:space="preserve"> </w:t>
      </w:r>
      <w:r w:rsidRPr="004D4798">
        <w:rPr>
          <w:highlight w:val="yellow"/>
          <w:u w:val="single"/>
        </w:rPr>
        <w:t>White House</w:t>
      </w:r>
      <w:r w:rsidRPr="00E44B30">
        <w:rPr>
          <w:u w:val="single"/>
        </w:rPr>
        <w:t xml:space="preserve"> and federal agency heads </w:t>
      </w:r>
      <w:r w:rsidRPr="004D4798">
        <w:rPr>
          <w:highlight w:val="yellow"/>
          <w:u w:val="single"/>
        </w:rPr>
        <w:t>are trying to end collective bargaining for</w:t>
      </w:r>
      <w:r w:rsidRPr="00E44B30">
        <w:rPr>
          <w:u w:val="single"/>
        </w:rPr>
        <w:t xml:space="preserve"> more than </w:t>
      </w:r>
      <w:r w:rsidRPr="004D4798">
        <w:rPr>
          <w:highlight w:val="yellow"/>
          <w:u w:val="single"/>
        </w:rPr>
        <w:t>1 million</w:t>
      </w:r>
      <w:r w:rsidRPr="00E44B30">
        <w:rPr>
          <w:u w:val="single"/>
        </w:rPr>
        <w:t xml:space="preserve"> government </w:t>
      </w:r>
      <w:r w:rsidRPr="004D4798">
        <w:rPr>
          <w:highlight w:val="yellow"/>
          <w:u w:val="single"/>
        </w:rPr>
        <w:t>workers</w:t>
      </w:r>
      <w:r w:rsidRPr="00E44B30">
        <w:rPr>
          <w:u w:val="single"/>
        </w:rPr>
        <w:t xml:space="preserve">; </w:t>
      </w:r>
      <w:r w:rsidRPr="004D4798">
        <w:rPr>
          <w:highlight w:val="yellow"/>
          <w:u w:val="single"/>
        </w:rPr>
        <w:t>hobble</w:t>
      </w:r>
      <w:r w:rsidRPr="00E44B30">
        <w:rPr>
          <w:u w:val="single"/>
        </w:rPr>
        <w:t xml:space="preserve"> </w:t>
      </w:r>
      <w:r w:rsidRPr="004D4798">
        <w:rPr>
          <w:highlight w:val="yellow"/>
          <w:u w:val="single"/>
        </w:rPr>
        <w:t xml:space="preserve">the </w:t>
      </w:r>
      <w:r w:rsidRPr="00BA4D4B">
        <w:rPr>
          <w:u w:val="single"/>
        </w:rPr>
        <w:t xml:space="preserve">agency </w:t>
      </w:r>
      <w:r w:rsidRPr="004D4798">
        <w:rPr>
          <w:highlight w:val="yellow"/>
          <w:u w:val="single"/>
        </w:rPr>
        <w:t>(National Labor Relations Board) overseeing collective bargaining rights</w:t>
      </w:r>
      <w:r w:rsidRPr="00E44B30">
        <w:rPr>
          <w:u w:val="single"/>
        </w:rPr>
        <w:t xml:space="preserve"> </w:t>
      </w:r>
      <w:r w:rsidRPr="004D4798">
        <w:rPr>
          <w:highlight w:val="yellow"/>
          <w:u w:val="single"/>
        </w:rPr>
        <w:t>for</w:t>
      </w:r>
      <w:r w:rsidRPr="00E44B30">
        <w:rPr>
          <w:u w:val="single"/>
        </w:rPr>
        <w:t xml:space="preserve"> workers in </w:t>
      </w:r>
      <w:r w:rsidRPr="004D4798">
        <w:rPr>
          <w:highlight w:val="yellow"/>
          <w:u w:val="single"/>
        </w:rPr>
        <w:t>the private sector</w:t>
      </w:r>
      <w:r w:rsidRPr="00E44B30">
        <w:rPr>
          <w:u w:val="single"/>
        </w:rPr>
        <w:t xml:space="preserve">; </w:t>
      </w:r>
      <w:r w:rsidRPr="004D4798">
        <w:rPr>
          <w:highlight w:val="yellow"/>
          <w:u w:val="single"/>
        </w:rPr>
        <w:t>and cut</w:t>
      </w:r>
      <w:r w:rsidRPr="00E44B30">
        <w:rPr>
          <w:u w:val="single"/>
        </w:rPr>
        <w:t xml:space="preserve"> the </w:t>
      </w:r>
      <w:r w:rsidRPr="004D4798">
        <w:rPr>
          <w:highlight w:val="yellow"/>
          <w:u w:val="single"/>
        </w:rPr>
        <w:t>minimum wage for</w:t>
      </w:r>
      <w:r w:rsidRPr="00E44B30">
        <w:rPr>
          <w:u w:val="single"/>
        </w:rPr>
        <w:t xml:space="preserve"> hundreds of thousands of federal </w:t>
      </w:r>
      <w:r w:rsidRPr="004D4798">
        <w:rPr>
          <w:highlight w:val="yellow"/>
          <w:u w:val="single"/>
        </w:rPr>
        <w:t>contractors</w:t>
      </w:r>
      <w:r w:rsidRPr="00BA4D4B">
        <w:rPr>
          <w:sz w:val="12"/>
        </w:rPr>
        <w:t xml:space="preserve">. </w:t>
      </w:r>
      <w:r w:rsidRPr="00E44B30">
        <w:rPr>
          <w:u w:val="single"/>
        </w:rPr>
        <w:t xml:space="preserve">While </w:t>
      </w:r>
      <w:r w:rsidRPr="004D4798">
        <w:rPr>
          <w:highlight w:val="yellow"/>
          <w:u w:val="single"/>
        </w:rPr>
        <w:t>these anti-worker</w:t>
      </w:r>
      <w:r w:rsidRPr="00E44B30">
        <w:rPr>
          <w:u w:val="single"/>
        </w:rPr>
        <w:t xml:space="preserve"> </w:t>
      </w:r>
      <w:r w:rsidRPr="004D4798">
        <w:rPr>
          <w:highlight w:val="yellow"/>
          <w:u w:val="single"/>
        </w:rPr>
        <w:t>actions</w:t>
      </w:r>
      <w:r w:rsidRPr="00E44B30">
        <w:rPr>
          <w:u w:val="single"/>
        </w:rPr>
        <w:t xml:space="preserve"> haven’t racked up as many headlines as the administration’s tens of thousands of layoffs, they </w:t>
      </w:r>
      <w:r w:rsidRPr="004D4798">
        <w:rPr>
          <w:highlight w:val="yellow"/>
          <w:u w:val="single"/>
        </w:rPr>
        <w:t>threaten the foundations of union</w:t>
      </w:r>
      <w:r w:rsidRPr="00E44B30">
        <w:rPr>
          <w:u w:val="single"/>
        </w:rPr>
        <w:t xml:space="preserve"> </w:t>
      </w:r>
      <w:r w:rsidRPr="004D4798">
        <w:rPr>
          <w:highlight w:val="yellow"/>
          <w:u w:val="single"/>
        </w:rPr>
        <w:t>organizing</w:t>
      </w:r>
      <w:r w:rsidRPr="00E44B30">
        <w:rPr>
          <w:u w:val="single"/>
        </w:rPr>
        <w:t xml:space="preserve"> in the United States </w:t>
      </w:r>
      <w:r w:rsidRPr="004D4798">
        <w:rPr>
          <w:highlight w:val="yellow"/>
          <w:u w:val="single"/>
        </w:rPr>
        <w:t>and target</w:t>
      </w:r>
      <w:r w:rsidRPr="00E44B30">
        <w:rPr>
          <w:u w:val="single"/>
        </w:rPr>
        <w:t xml:space="preserve"> vulnerable </w:t>
      </w:r>
      <w:r w:rsidRPr="004D4798">
        <w:rPr>
          <w:highlight w:val="yellow"/>
          <w:u w:val="single"/>
        </w:rPr>
        <w:t>private sector workers</w:t>
      </w:r>
      <w:r w:rsidRPr="00E44B30">
        <w:rPr>
          <w:u w:val="single"/>
        </w:rPr>
        <w:t>.</w:t>
      </w:r>
      <w:r w:rsidRPr="00BA4D4B">
        <w:rPr>
          <w:sz w:val="12"/>
        </w:rPr>
        <w:t xml:space="preserve"> A subway train pulls into the Flushing Avenue station in Brooklyn. Stay informed on Inclusive Economy Email </w:t>
      </w:r>
      <w:proofErr w:type="gramStart"/>
      <w:r w:rsidRPr="00BA4D4B">
        <w:rPr>
          <w:sz w:val="12"/>
        </w:rPr>
        <w:t>Address(</w:t>
      </w:r>
      <w:proofErr w:type="gramEnd"/>
      <w:r w:rsidRPr="00BA4D4B">
        <w:rPr>
          <w:sz w:val="12"/>
        </w:rPr>
        <w:t xml:space="preserve">Required) Email Address Here’s what you should know about Trump’s war on workers and unions. </w:t>
      </w:r>
      <w:r w:rsidRPr="00E44B30">
        <w:rPr>
          <w:u w:val="single"/>
        </w:rPr>
        <w:t>The Trump administration revoked bargaining rights for more than 1 million federal workers</w:t>
      </w:r>
      <w:r w:rsidRPr="00BA4D4B">
        <w:rPr>
          <w:sz w:val="12"/>
        </w:rPr>
        <w:t xml:space="preserve"> The Trump administration has ended collective bargaining for 4 out of 5 federal workers represented by unions at more than a dozen federal agencies, including those that care for aging veterans, keep food safe, and protect the public from outbreaks of disease. According to Center for American Progress analysis of federal employment data, the Trump administration ended collective bargaining rights for more than 1 million American workers via an executive order issued on March 27, 2025, and a prior decision to end collective bargaining at the Transportation Security Administration</w:t>
      </w:r>
      <w:r w:rsidRPr="00E44B30">
        <w:rPr>
          <w:u w:val="single"/>
        </w:rPr>
        <w:t xml:space="preserve">. Georgetown University labor historian Joseph McCartin called this order “by far </w:t>
      </w:r>
      <w:r w:rsidRPr="004D4798">
        <w:rPr>
          <w:highlight w:val="yellow"/>
          <w:u w:val="single"/>
        </w:rPr>
        <w:t>the largest single action of union-busting in American history</w:t>
      </w:r>
      <w:r w:rsidRPr="00E44B30">
        <w:rPr>
          <w:u w:val="single"/>
        </w:rPr>
        <w:t>.”</w:t>
      </w:r>
      <w:r w:rsidRPr="00BA4D4B">
        <w:rPr>
          <w:sz w:val="12"/>
        </w:rPr>
        <w:t xml:space="preserve"> Collective bargaining empowers workers to come together to protect themselves for speaking up on the job and to negotiate for improved working conditions, including better overtime, paid leave, and health and safety standards. Without the hope of being able to negotiate future contracts for the duration of the Trump administration, federal workers lose not only their ability to negotiate for better working conditions but also some of the protections that enable them to blow the whistle when they see something at work that is dangerous to the public. President Trump cited national security concerns as his reason for eliminating collective bargaining for </w:t>
      </w:r>
      <w:proofErr w:type="gramStart"/>
      <w:r w:rsidRPr="00BA4D4B">
        <w:rPr>
          <w:sz w:val="12"/>
        </w:rPr>
        <w:t>the vast majority of</w:t>
      </w:r>
      <w:proofErr w:type="gramEnd"/>
      <w:r w:rsidRPr="00BA4D4B">
        <w:rPr>
          <w:sz w:val="12"/>
        </w:rPr>
        <w:t xml:space="preserve"> unionized federal workers—even though the government has long recognized the right of workers at agencies, such as the U.S. Department of Defense, to bargain. Federal employee bargaining law permits collective bargaining for workers at agencies with national security roles </w:t>
      </w:r>
      <w:proofErr w:type="gramStart"/>
      <w:r w:rsidRPr="00BA4D4B">
        <w:rPr>
          <w:sz w:val="12"/>
        </w:rPr>
        <w:t>as long as</w:t>
      </w:r>
      <w:proofErr w:type="gramEnd"/>
      <w:r w:rsidRPr="00BA4D4B">
        <w:rPr>
          <w:sz w:val="12"/>
        </w:rPr>
        <w:t xml:space="preserve"> their bargaining is not incompatible with national security needs. Moreover, the order includes hundreds of thousands of workers whose roles have little to do with national security, including those who inspect food to prevent outbreaks of disease, conduct research on respiratory hazards faced by mine workers, and keep nuclear power plants safe. </w:t>
      </w:r>
    </w:p>
    <w:p w14:paraId="0F0DCB96" w14:textId="77777777" w:rsidR="005A3A6F" w:rsidRDefault="005A3A6F" w:rsidP="005A3A6F">
      <w:pPr>
        <w:pStyle w:val="Heading4"/>
      </w:pPr>
      <w:r>
        <w:t xml:space="preserve">Aff provides clear Democrat demand that Trump will </w:t>
      </w:r>
      <w:proofErr w:type="spellStart"/>
      <w:r>
        <w:t>horsetrade</w:t>
      </w:r>
      <w:proofErr w:type="spellEnd"/>
      <w:r>
        <w:t xml:space="preserve"> for his spending bill – otherwise, spending bill not pass</w:t>
      </w:r>
    </w:p>
    <w:p w14:paraId="1F4804DF" w14:textId="77777777" w:rsidR="005A3A6F" w:rsidRDefault="005A3A6F" w:rsidP="005A3A6F">
      <w:r>
        <w:rPr>
          <w:rStyle w:val="Style13ptBold"/>
        </w:rPr>
        <w:t>Bobic</w:t>
      </w:r>
      <w:r w:rsidRPr="00C12AED">
        <w:t xml:space="preserve">, </w:t>
      </w:r>
      <w:r>
        <w:t>9</w:t>
      </w:r>
      <w:r w:rsidRPr="00C12AED">
        <w:t>-</w:t>
      </w:r>
      <w:r>
        <w:t>3</w:t>
      </w:r>
      <w:r w:rsidRPr="00C12AED">
        <w:t>-20</w:t>
      </w:r>
      <w:r w:rsidRPr="00C12AED">
        <w:rPr>
          <w:rStyle w:val="Style13ptBold"/>
        </w:rPr>
        <w:t>25</w:t>
      </w:r>
      <w:r w:rsidRPr="00C12AED">
        <w:t>,</w:t>
      </w:r>
      <w:r>
        <w:t xml:space="preserve"> Igor,</w:t>
      </w:r>
      <w:r w:rsidRPr="00C12AED">
        <w:t xml:space="preserve"> "</w:t>
      </w:r>
      <w:r w:rsidRPr="007A5179">
        <w:t xml:space="preserve"> Democrats Pressed ‘To Actually Fight’ Trump Over Government Funding This Time</w:t>
      </w:r>
      <w:r w:rsidRPr="00C12AED">
        <w:t xml:space="preserve">", </w:t>
      </w:r>
      <w:hyperlink r:id="rId12" w:history="1">
        <w:r w:rsidRPr="00235DFB">
          <w:rPr>
            <w:rStyle w:val="Hyperlink"/>
          </w:rPr>
          <w:t>https://sg.news.yahoo.com/democrats-pressed-actually-fight-trump-211739417.html</w:t>
        </w:r>
      </w:hyperlink>
      <w:r>
        <w:t>, Huffington Post DRS)</w:t>
      </w:r>
    </w:p>
    <w:p w14:paraId="28EFAE83" w14:textId="77777777" w:rsidR="005A3A6F" w:rsidRPr="00312F16" w:rsidRDefault="005A3A6F" w:rsidP="005A3A6F">
      <w:pPr>
        <w:rPr>
          <w:u w:val="single"/>
        </w:rPr>
      </w:pPr>
      <w:r w:rsidRPr="00312F16">
        <w:rPr>
          <w:u w:val="single"/>
        </w:rPr>
        <w:t xml:space="preserve">Congressional </w:t>
      </w:r>
      <w:r w:rsidRPr="004D4798">
        <w:rPr>
          <w:highlight w:val="yellow"/>
          <w:u w:val="single"/>
        </w:rPr>
        <w:t>Democrats</w:t>
      </w:r>
      <w:r w:rsidRPr="00312F16">
        <w:rPr>
          <w:u w:val="single"/>
        </w:rPr>
        <w:t xml:space="preserve"> </w:t>
      </w:r>
      <w:r w:rsidRPr="004D4798">
        <w:rPr>
          <w:highlight w:val="yellow"/>
          <w:u w:val="single"/>
        </w:rPr>
        <w:t>are facing calls to avoid</w:t>
      </w:r>
      <w:r w:rsidRPr="00312F16">
        <w:rPr>
          <w:u w:val="single"/>
        </w:rPr>
        <w:t xml:space="preserve"> a </w:t>
      </w:r>
      <w:r w:rsidRPr="004D4798">
        <w:rPr>
          <w:highlight w:val="yellow"/>
          <w:u w:val="single"/>
        </w:rPr>
        <w:t>repeat</w:t>
      </w:r>
      <w:r w:rsidRPr="00312F16">
        <w:rPr>
          <w:u w:val="single"/>
        </w:rPr>
        <w:t xml:space="preserve"> </w:t>
      </w:r>
      <w:r w:rsidRPr="004D4798">
        <w:rPr>
          <w:highlight w:val="yellow"/>
          <w:u w:val="single"/>
        </w:rPr>
        <w:t>of</w:t>
      </w:r>
      <w:r w:rsidRPr="00312F16">
        <w:rPr>
          <w:u w:val="single"/>
        </w:rPr>
        <w:t xml:space="preserve"> the </w:t>
      </w:r>
      <w:r w:rsidRPr="004D4798">
        <w:rPr>
          <w:highlight w:val="yellow"/>
          <w:u w:val="single"/>
        </w:rPr>
        <w:t>last federal spending</w:t>
      </w:r>
      <w:r w:rsidRPr="00312F16">
        <w:rPr>
          <w:u w:val="single"/>
        </w:rPr>
        <w:t xml:space="preserve"> </w:t>
      </w:r>
      <w:r w:rsidRPr="004D4798">
        <w:rPr>
          <w:highlight w:val="yellow"/>
          <w:u w:val="single"/>
        </w:rPr>
        <w:t>showdown</w:t>
      </w:r>
      <w:r w:rsidRPr="00312F16">
        <w:rPr>
          <w:u w:val="single"/>
        </w:rPr>
        <w:t xml:space="preserve"> </w:t>
      </w:r>
      <w:r w:rsidRPr="004D4798">
        <w:rPr>
          <w:highlight w:val="yellow"/>
          <w:u w:val="single"/>
        </w:rPr>
        <w:t>with</w:t>
      </w:r>
      <w:r w:rsidRPr="00312F16">
        <w:rPr>
          <w:u w:val="single"/>
        </w:rPr>
        <w:t xml:space="preserve"> Donald </w:t>
      </w:r>
      <w:r w:rsidRPr="004D4798">
        <w:rPr>
          <w:highlight w:val="yellow"/>
          <w:u w:val="single"/>
        </w:rPr>
        <w:t>Trump</w:t>
      </w:r>
      <w:r w:rsidRPr="00312F16">
        <w:rPr>
          <w:u w:val="single"/>
        </w:rPr>
        <w:t xml:space="preserve">, </w:t>
      </w:r>
      <w:r w:rsidRPr="004D4798">
        <w:rPr>
          <w:highlight w:val="yellow"/>
          <w:u w:val="single"/>
        </w:rPr>
        <w:t>which resulted in</w:t>
      </w:r>
      <w:r w:rsidRPr="00312F16">
        <w:rPr>
          <w:u w:val="single"/>
        </w:rPr>
        <w:t xml:space="preserve"> an embarrassing </w:t>
      </w:r>
      <w:r w:rsidRPr="004D4798">
        <w:rPr>
          <w:highlight w:val="yellow"/>
          <w:u w:val="single"/>
        </w:rPr>
        <w:t>cave</w:t>
      </w:r>
      <w:r w:rsidRPr="00312F16">
        <w:rPr>
          <w:u w:val="single"/>
        </w:rPr>
        <w:t xml:space="preserve"> which badly damaged the party’s standing with their own core supporters.</w:t>
      </w:r>
    </w:p>
    <w:p w14:paraId="0E06A6B8" w14:textId="77777777" w:rsidR="005A3A6F" w:rsidRPr="00312F16" w:rsidRDefault="005A3A6F" w:rsidP="005A3A6F">
      <w:pPr>
        <w:rPr>
          <w:u w:val="single"/>
        </w:rPr>
      </w:pPr>
      <w:r w:rsidRPr="00312F16">
        <w:rPr>
          <w:u w:val="single"/>
        </w:rPr>
        <w:lastRenderedPageBreak/>
        <w:t xml:space="preserve">This time, progressive </w:t>
      </w:r>
      <w:r w:rsidRPr="004D4798">
        <w:rPr>
          <w:rStyle w:val="Style13ptBold"/>
          <w:highlight w:val="yellow"/>
        </w:rPr>
        <w:t>activists</w:t>
      </w:r>
      <w:r w:rsidRPr="00E6755C">
        <w:rPr>
          <w:rStyle w:val="Style13ptBold"/>
        </w:rPr>
        <w:t xml:space="preserve"> </w:t>
      </w:r>
      <w:r w:rsidRPr="004D4798">
        <w:rPr>
          <w:rStyle w:val="Style13ptBold"/>
          <w:highlight w:val="yellow"/>
        </w:rPr>
        <w:t>want Democrats to make stronger demands</w:t>
      </w:r>
      <w:r w:rsidRPr="00E6755C">
        <w:rPr>
          <w:rStyle w:val="Style13ptBold"/>
        </w:rPr>
        <w:t xml:space="preserve"> reversing some of the president’s controversial policies </w:t>
      </w:r>
      <w:r w:rsidRPr="004D4798">
        <w:rPr>
          <w:rStyle w:val="Style13ptBold"/>
          <w:highlight w:val="yellow"/>
        </w:rPr>
        <w:t>in exchange for their votes on a bill keeping</w:t>
      </w:r>
      <w:r w:rsidRPr="00E6755C">
        <w:rPr>
          <w:rStyle w:val="Style13ptBold"/>
        </w:rPr>
        <w:t xml:space="preserve"> the </w:t>
      </w:r>
      <w:r w:rsidRPr="004D4798">
        <w:rPr>
          <w:rStyle w:val="Style13ptBold"/>
          <w:highlight w:val="yellow"/>
        </w:rPr>
        <w:t>government</w:t>
      </w:r>
      <w:r w:rsidRPr="00E6755C">
        <w:rPr>
          <w:rStyle w:val="Style13ptBold"/>
        </w:rPr>
        <w:t xml:space="preserve"> </w:t>
      </w:r>
      <w:r w:rsidRPr="004D4798">
        <w:rPr>
          <w:rStyle w:val="Style13ptBold"/>
          <w:highlight w:val="yellow"/>
        </w:rPr>
        <w:t>open</w:t>
      </w:r>
      <w:r w:rsidRPr="00312F16">
        <w:rPr>
          <w:u w:val="single"/>
        </w:rPr>
        <w:t xml:space="preserve"> next month — even if it risks causing a partial shutdown. </w:t>
      </w:r>
    </w:p>
    <w:p w14:paraId="30368D21" w14:textId="77777777" w:rsidR="005A3A6F" w:rsidRDefault="005A3A6F" w:rsidP="005A3A6F">
      <w:r w:rsidRPr="00312F16">
        <w:t>“I want them to actually fight instead of surrendering immediately like last time,” Ezra Levin, co-director of Indivisible, a progressive movement organization founded in 2016, told HuffPost. “</w:t>
      </w:r>
      <w:r w:rsidRPr="004D4798">
        <w:rPr>
          <w:highlight w:val="yellow"/>
          <w:u w:val="single"/>
        </w:rPr>
        <w:t>In the absence of clear demands</w:t>
      </w:r>
      <w:r w:rsidRPr="00312F16">
        <w:rPr>
          <w:u w:val="single"/>
        </w:rPr>
        <w:t xml:space="preserve">, </w:t>
      </w:r>
      <w:r w:rsidRPr="004D4798">
        <w:rPr>
          <w:highlight w:val="yellow"/>
          <w:u w:val="single"/>
        </w:rPr>
        <w:t>you’re not going to win this fight</w:t>
      </w:r>
      <w:r w:rsidRPr="00312F16">
        <w:rPr>
          <w:u w:val="single"/>
        </w:rPr>
        <w:t>.”</w:t>
      </w:r>
    </w:p>
    <w:p w14:paraId="37D0EBE1" w14:textId="77777777" w:rsidR="005A3A6F" w:rsidRDefault="005A3A6F" w:rsidP="005A3A6F">
      <w:r w:rsidRPr="004D4798">
        <w:rPr>
          <w:highlight w:val="yellow"/>
          <w:u w:val="single"/>
        </w:rPr>
        <w:t>Republicans</w:t>
      </w:r>
      <w:r w:rsidRPr="00312F16">
        <w:rPr>
          <w:u w:val="single"/>
        </w:rPr>
        <w:t xml:space="preserve"> </w:t>
      </w:r>
      <w:r w:rsidRPr="004D4798">
        <w:rPr>
          <w:highlight w:val="yellow"/>
          <w:u w:val="single"/>
        </w:rPr>
        <w:t>control</w:t>
      </w:r>
      <w:r w:rsidRPr="00312F16">
        <w:rPr>
          <w:u w:val="single"/>
        </w:rPr>
        <w:t xml:space="preserve"> both the </w:t>
      </w:r>
      <w:r w:rsidRPr="004D4798">
        <w:rPr>
          <w:highlight w:val="yellow"/>
          <w:u w:val="single"/>
        </w:rPr>
        <w:t>House and</w:t>
      </w:r>
      <w:r w:rsidRPr="00312F16">
        <w:rPr>
          <w:u w:val="single"/>
        </w:rPr>
        <w:t xml:space="preserve"> the </w:t>
      </w:r>
      <w:r w:rsidRPr="004D4798">
        <w:rPr>
          <w:highlight w:val="yellow"/>
          <w:u w:val="single"/>
        </w:rPr>
        <w:t>Senate</w:t>
      </w:r>
      <w:r w:rsidRPr="00312F16">
        <w:rPr>
          <w:u w:val="single"/>
        </w:rPr>
        <w:t xml:space="preserve">, </w:t>
      </w:r>
      <w:r w:rsidRPr="004D4798">
        <w:rPr>
          <w:highlight w:val="yellow"/>
          <w:u w:val="single"/>
        </w:rPr>
        <w:t>but</w:t>
      </w:r>
      <w:r w:rsidRPr="00312F16">
        <w:rPr>
          <w:u w:val="single"/>
        </w:rPr>
        <w:t xml:space="preserve"> given their fractious conference in the lower chamber, and </w:t>
      </w:r>
      <w:r w:rsidRPr="004D4798">
        <w:rPr>
          <w:highlight w:val="yellow"/>
          <w:u w:val="single"/>
        </w:rPr>
        <w:t>their lack of a filibuster-proof majority</w:t>
      </w:r>
      <w:r w:rsidRPr="00312F16">
        <w:rPr>
          <w:u w:val="single"/>
        </w:rPr>
        <w:t xml:space="preserve"> in the upper one, </w:t>
      </w:r>
      <w:r w:rsidRPr="004D4798">
        <w:rPr>
          <w:highlight w:val="yellow"/>
          <w:u w:val="single"/>
        </w:rPr>
        <w:t>Democratic</w:t>
      </w:r>
      <w:r w:rsidRPr="00312F16">
        <w:rPr>
          <w:u w:val="single"/>
        </w:rPr>
        <w:t xml:space="preserve"> </w:t>
      </w:r>
      <w:r w:rsidRPr="004D4798">
        <w:rPr>
          <w:highlight w:val="yellow"/>
          <w:u w:val="single"/>
        </w:rPr>
        <w:t>votes</w:t>
      </w:r>
      <w:r w:rsidRPr="00312F16">
        <w:rPr>
          <w:u w:val="single"/>
        </w:rPr>
        <w:t xml:space="preserve"> </w:t>
      </w:r>
      <w:r w:rsidRPr="004D4798">
        <w:rPr>
          <w:highlight w:val="yellow"/>
          <w:u w:val="single"/>
        </w:rPr>
        <w:t>will be needed to pass legislation</w:t>
      </w:r>
      <w:r w:rsidRPr="00312F16">
        <w:rPr>
          <w:u w:val="single"/>
        </w:rPr>
        <w:t xml:space="preserve"> to avoid a shutdown. </w:t>
      </w:r>
      <w:r w:rsidRPr="00312F16">
        <w:t>How the party handles this fight could have serious repercussions, especially with next year’s midterm elections looming on the horizon.</w:t>
      </w:r>
    </w:p>
    <w:p w14:paraId="64F5D5C0" w14:textId="77777777" w:rsidR="005A3A6F" w:rsidRDefault="005A3A6F" w:rsidP="005A3A6F">
      <w:r w:rsidRPr="00312F16">
        <w:t xml:space="preserve">Related: In Undercover Video, Staffer Claims DOJ Will Hide Republican Names </w:t>
      </w:r>
      <w:proofErr w:type="gramStart"/>
      <w:r w:rsidRPr="00312F16">
        <w:t>In</w:t>
      </w:r>
      <w:proofErr w:type="gramEnd"/>
      <w:r w:rsidRPr="00312F16">
        <w:t xml:space="preserve"> Epstein Files</w:t>
      </w:r>
    </w:p>
    <w:p w14:paraId="46161DBC" w14:textId="77777777" w:rsidR="005A3A6F" w:rsidRDefault="005A3A6F" w:rsidP="005A3A6F">
      <w:r w:rsidRPr="00312F16">
        <w:t>In March, after signaling he would oppose a Republican government-funding bill that had unexpectedly passed through the House, Senate Minority Leader Chuck Schumer (D-N.Y.) wound up voting for the bill along with nine other Democrats. Democrats inside of Congress and out were furious; at the time, billionaire Elon Musk was just getting started tearing down federal agencies.</w:t>
      </w:r>
    </w:p>
    <w:p w14:paraId="597FA038" w14:textId="77777777" w:rsidR="005A3A6F" w:rsidRDefault="005A3A6F" w:rsidP="005A3A6F">
      <w:r w:rsidRPr="00312F16">
        <w:t xml:space="preserve">“I think it is a huge slap in the face, and I think that there’s a wide sense of betrayal,” Rep. Alexandria Ocasio-Cortez (D-N.Y.) told reporters at the time. </w:t>
      </w:r>
    </w:p>
    <w:p w14:paraId="103265E7" w14:textId="77777777" w:rsidR="005A3A6F" w:rsidRPr="00312F16" w:rsidRDefault="005A3A6F" w:rsidP="005A3A6F">
      <w:r w:rsidRPr="00312F16">
        <w:t>Senate Minority Leader Charles Schumer (D-N.Y.) speaks to reporters following the Senate policy luncheon at the U.S. Capitol on Wednesday in Washington, D.C.</w:t>
      </w:r>
    </w:p>
    <w:p w14:paraId="787C156C" w14:textId="77777777" w:rsidR="005A3A6F" w:rsidRPr="00312F16" w:rsidRDefault="005A3A6F" w:rsidP="005A3A6F">
      <w:r w:rsidRPr="00312F16">
        <w:t>Senate Minority Leader Charles Schumer (D-N.Y.) speaks to reporters following the Senate policy luncheon at the U.S. Capitol on Wednesday in Washington, D.C. Kevin Dietsch via Getty Images</w:t>
      </w:r>
    </w:p>
    <w:p w14:paraId="4B4ECD84" w14:textId="77777777" w:rsidR="005A3A6F" w:rsidRPr="00312F16" w:rsidRDefault="005A3A6F" w:rsidP="005A3A6F">
      <w:pPr>
        <w:rPr>
          <w:u w:val="single"/>
        </w:rPr>
      </w:pPr>
      <w:r w:rsidRPr="00312F16">
        <w:rPr>
          <w:u w:val="single"/>
        </w:rPr>
        <w:t xml:space="preserve">Top </w:t>
      </w:r>
      <w:r w:rsidRPr="004D4798">
        <w:rPr>
          <w:highlight w:val="yellow"/>
          <w:u w:val="single"/>
        </w:rPr>
        <w:t>Democrats</w:t>
      </w:r>
      <w:r w:rsidRPr="00312F16">
        <w:rPr>
          <w:u w:val="single"/>
        </w:rPr>
        <w:t xml:space="preserve"> </w:t>
      </w:r>
      <w:r w:rsidRPr="004D4798">
        <w:rPr>
          <w:highlight w:val="yellow"/>
          <w:u w:val="single"/>
        </w:rPr>
        <w:t>haven’t</w:t>
      </w:r>
      <w:r w:rsidRPr="00312F16">
        <w:rPr>
          <w:u w:val="single"/>
        </w:rPr>
        <w:t xml:space="preserve"> publicly </w:t>
      </w:r>
      <w:r w:rsidRPr="004D4798">
        <w:rPr>
          <w:highlight w:val="yellow"/>
          <w:u w:val="single"/>
        </w:rPr>
        <w:t>laid out their demands</w:t>
      </w:r>
      <w:r w:rsidRPr="00312F16">
        <w:rPr>
          <w:u w:val="single"/>
        </w:rPr>
        <w:t xml:space="preserve"> </w:t>
      </w:r>
      <w:r w:rsidRPr="004D4798">
        <w:rPr>
          <w:highlight w:val="yellow"/>
          <w:u w:val="single"/>
        </w:rPr>
        <w:t>for</w:t>
      </w:r>
      <w:r w:rsidRPr="00312F16">
        <w:rPr>
          <w:u w:val="single"/>
        </w:rPr>
        <w:t xml:space="preserve"> this month’s </w:t>
      </w:r>
      <w:r w:rsidRPr="004D4798">
        <w:rPr>
          <w:highlight w:val="yellow"/>
          <w:u w:val="single"/>
        </w:rPr>
        <w:t>spending</w:t>
      </w:r>
      <w:r w:rsidRPr="00312F16">
        <w:rPr>
          <w:u w:val="single"/>
        </w:rPr>
        <w:t xml:space="preserve"> </w:t>
      </w:r>
      <w:r w:rsidRPr="004D4798">
        <w:rPr>
          <w:highlight w:val="yellow"/>
          <w:u w:val="single"/>
        </w:rPr>
        <w:t>fight</w:t>
      </w:r>
      <w:r w:rsidRPr="00312F16">
        <w:rPr>
          <w:u w:val="single"/>
        </w:rPr>
        <w:t xml:space="preserve">, insisting, like last time, that an agreement to fund the government will require bipartisan support to become law. </w:t>
      </w:r>
    </w:p>
    <w:p w14:paraId="292F0F68" w14:textId="77777777" w:rsidR="005A3A6F" w:rsidRDefault="005A3A6F" w:rsidP="005A3A6F">
      <w:r w:rsidRPr="00312F16">
        <w:t>Advertisement</w:t>
      </w:r>
    </w:p>
    <w:p w14:paraId="0D6EC314" w14:textId="77777777" w:rsidR="005A3A6F" w:rsidRDefault="005A3A6F" w:rsidP="005A3A6F">
      <w:r w:rsidRPr="00312F16">
        <w:t>“The only way to avoid a shutdown is to work in a bipartisan way, with Democrats and Republicans, with a bill that gets both parties in the Senate,” Senate Minority Leader Chuck Schumer (D-N.Y.) said in a press conference on Wednesday. “Republicans are once again threatening to go at it alone, heading our country towards a shutdown and making the health care crisis worse.”</w:t>
      </w:r>
    </w:p>
    <w:p w14:paraId="6D3E95E1" w14:textId="77777777" w:rsidR="005A3A6F" w:rsidRDefault="005A3A6F" w:rsidP="005A3A6F">
      <w:r w:rsidRPr="00312F16">
        <w:t>Democratic senators have hinted the health care crisis of which Schumer speaks could ultimately be key to Democratic demands. They have complained bitterly about Medicaid cuts in the major tax cut bill Republicans passed over the summer, as well as the need to extend Obamacare insurance premium subsidies expiring at the end of the year.</w:t>
      </w:r>
    </w:p>
    <w:p w14:paraId="1508BABF" w14:textId="77777777" w:rsidR="005A3A6F" w:rsidRDefault="005A3A6F" w:rsidP="005A3A6F">
      <w:r w:rsidRPr="00312F16">
        <w:t xml:space="preserve">They’ve also warned that the Trump administration’s recent attempt to advance a $5 billion “pocket rescission,” or an effort to rescind funds Congress already approved very close to the end of the fiscal year, would backfire and increase the odds of a shutdown. Pocket rescissions are illegal, according to the independent U.S. Government Accountability Office, but White House Office of Management and Budget Director Russ Vought </w:t>
      </w:r>
      <w:proofErr w:type="gramStart"/>
      <w:r w:rsidRPr="00312F16">
        <w:t>has</w:t>
      </w:r>
      <w:proofErr w:type="gramEnd"/>
      <w:r w:rsidRPr="00312F16">
        <w:t xml:space="preserve"> defended the move.</w:t>
      </w:r>
      <w:r>
        <w:t xml:space="preserve"> </w:t>
      </w:r>
    </w:p>
    <w:p w14:paraId="0AF0FB58" w14:textId="77777777" w:rsidR="005A3A6F" w:rsidRDefault="005A3A6F" w:rsidP="005A3A6F">
      <w:r w:rsidRPr="00312F16">
        <w:lastRenderedPageBreak/>
        <w:t>“A pocket rescission is a poke in the eye. The OMB director wants the government to shut down,” Sen. Mark Warner (D-Va.) said Wednesday.</w:t>
      </w:r>
    </w:p>
    <w:p w14:paraId="59E71D28" w14:textId="77777777" w:rsidR="005A3A6F" w:rsidRDefault="005A3A6F" w:rsidP="005A3A6F">
      <w:r w:rsidRPr="00312F16">
        <w:t>Advertisement</w:t>
      </w:r>
    </w:p>
    <w:p w14:paraId="12567E98" w14:textId="77777777" w:rsidR="005A3A6F" w:rsidRDefault="005A3A6F" w:rsidP="005A3A6F">
      <w:r w:rsidRPr="00312F16">
        <w:t>Some Republicans have also criticized the Trump administration for attempting to illegally withhold nearly $5 billion in foreign aid via the pocket rescission. Sen. Susan Collins (R-Maine), the chair of the Senate Appropriations Committee, called it a “clear violation of the law,” while Sen. Lisa Murkowski (R-Alaska) said it would “risk throwing the entire process into chaos.”</w:t>
      </w:r>
    </w:p>
    <w:p w14:paraId="1B4358C0" w14:textId="77777777" w:rsidR="005A3A6F" w:rsidRDefault="005A3A6F" w:rsidP="005A3A6F">
      <w:r w:rsidRPr="00312F16">
        <w:t xml:space="preserve">The attempted pocket rescission, as well as the White House’s proposed reductions in spending for major health and education programs, could make it harder for Democrats to agree to fund the government. There is already widespread dissatisfaction with the party for not doing more to oppose Trump’s unprecedented and illegal power grabs in the nation’s capital. </w:t>
      </w:r>
    </w:p>
    <w:p w14:paraId="01B074D4" w14:textId="77777777" w:rsidR="005A3A6F" w:rsidRDefault="005A3A6F" w:rsidP="005A3A6F">
      <w:r w:rsidRPr="00312F16">
        <w:t>“We’re at a point where I honestly do not care about what some pundit’s opinion on what a government shutdown may or may not look like in an election a year from now. I’m sorry, we are beyond that,” Democratic Maine Senate candidate Graham Platner told HuffPost on Monday. “Whatever can be done to slow down this speed run toward authoritarianism that we are currently undertaking – anything that we can do to slow that down is necessary and should be done.”</w:t>
      </w:r>
    </w:p>
    <w:p w14:paraId="697E8988" w14:textId="77777777" w:rsidR="005A3A6F" w:rsidRDefault="005A3A6F" w:rsidP="005A3A6F">
      <w:r w:rsidRPr="00312F16">
        <w:t>“They should all walk out,” added Tim Bailey, a retired Marine who showed up to hear Platner speak at a rally in Portland, Maine, on Monday. “What [Trump] is doing down there is horrific. I mean, it’s just a bait and switch for all the executive orders and horseshit and laws he’s breaking.”</w:t>
      </w:r>
    </w:p>
    <w:p w14:paraId="366F202B" w14:textId="77777777" w:rsidR="005A3A6F" w:rsidRDefault="005A3A6F" w:rsidP="005A3A6F">
      <w:r w:rsidRPr="00312F16">
        <w:t xml:space="preserve">Related: Pete Hegseth's Answer </w:t>
      </w:r>
      <w:proofErr w:type="gramStart"/>
      <w:r w:rsidRPr="00312F16">
        <w:t>To</w:t>
      </w:r>
      <w:proofErr w:type="gramEnd"/>
      <w:r w:rsidRPr="00312F16">
        <w:t xml:space="preserve"> Basic Legal Question Takes A 'Clown Show' Turn</w:t>
      </w:r>
    </w:p>
    <w:p w14:paraId="6031E278" w14:textId="77777777" w:rsidR="005A3A6F" w:rsidRDefault="005A3A6F" w:rsidP="005A3A6F">
      <w:r w:rsidRPr="00312F16">
        <w:t xml:space="preserve">But most Democratic senators are, for the moment, keeping their powder dry. </w:t>
      </w:r>
    </w:p>
    <w:p w14:paraId="74C9EF0E" w14:textId="77777777" w:rsidR="005A3A6F" w:rsidRDefault="005A3A6F" w:rsidP="005A3A6F">
      <w:r w:rsidRPr="00312F16">
        <w:t>Advertisement</w:t>
      </w:r>
    </w:p>
    <w:p w14:paraId="01E4E7A6" w14:textId="77777777" w:rsidR="005A3A6F" w:rsidRPr="00312F16" w:rsidRDefault="005A3A6F" w:rsidP="005A3A6F">
      <w:pPr>
        <w:rPr>
          <w:u w:val="single"/>
        </w:rPr>
      </w:pPr>
      <w:r w:rsidRPr="00312F16">
        <w:t>“</w:t>
      </w:r>
      <w:r w:rsidRPr="00312F16">
        <w:rPr>
          <w:u w:val="single"/>
        </w:rPr>
        <w:t>I think there’s interest in finding a bipartisan path forward. We’ll see what happens,” said Sen. Jon Ossoff (D-Ga.), a vulnerable Democrat up for reelection next year.</w:t>
      </w:r>
    </w:p>
    <w:p w14:paraId="45976CA6" w14:textId="77777777" w:rsidR="005A3A6F" w:rsidRDefault="005A3A6F" w:rsidP="005A3A6F">
      <w:r w:rsidRPr="00312F16">
        <w:t xml:space="preserve">Meanwhile, in the House, Speaker Mike Johnson (R-La.) said he’s optimistic about avoiding a shutdown. “It’s going to require leaders on both sides of the aisle to come together and do that,” he said Tuesday. </w:t>
      </w:r>
    </w:p>
    <w:p w14:paraId="5D2FEFA0" w14:textId="77777777" w:rsidR="005A3A6F" w:rsidRDefault="005A3A6F" w:rsidP="005A3A6F">
      <w:r w:rsidRPr="00312F16">
        <w:t xml:space="preserve">So far, rank-and-file Democrats are saying it’s up to Republicans to start the process. “The Republicans are in the majority and control the chamber, and so if they want to avoid a government shutdown, they’re going to have to get their shit together,” Rep. Melanie Stansbury (D-N.M.) told HuffPost. </w:t>
      </w:r>
    </w:p>
    <w:p w14:paraId="1308BD5F" w14:textId="77777777" w:rsidR="005A3A6F" w:rsidRDefault="005A3A6F" w:rsidP="005A3A6F">
      <w:r w:rsidRPr="00312F16">
        <w:t xml:space="preserve">However, if House Republicans </w:t>
      </w:r>
      <w:proofErr w:type="gramStart"/>
      <w:r w:rsidRPr="00312F16">
        <w:t>are able to</w:t>
      </w:r>
      <w:proofErr w:type="gramEnd"/>
      <w:r w:rsidRPr="00312F16">
        <w:t xml:space="preserve"> pass a short-term bill funding the government on their own, without placing any restrictions on Trump’s administration, it would again put Senate Democrats in a bind. Like in March, they would once more face a tough decision as to whether to accept the bill or risk a government shutdown.</w:t>
      </w:r>
      <w:r>
        <w:t xml:space="preserve"> </w:t>
      </w:r>
    </w:p>
    <w:p w14:paraId="51559CBC" w14:textId="77777777" w:rsidR="005A3A6F" w:rsidRDefault="005A3A6F" w:rsidP="005A3A6F">
      <w:r w:rsidRPr="00312F16">
        <w:t>Advertisement</w:t>
      </w:r>
    </w:p>
    <w:p w14:paraId="5C6AAD1D" w14:textId="77777777" w:rsidR="005A3A6F" w:rsidRPr="00312F16" w:rsidRDefault="005A3A6F" w:rsidP="005A3A6F">
      <w:pPr>
        <w:rPr>
          <w:u w:val="single"/>
        </w:rPr>
      </w:pPr>
      <w:r w:rsidRPr="00312F16">
        <w:rPr>
          <w:u w:val="single"/>
        </w:rPr>
        <w:t xml:space="preserve">Levin said Wednesday </w:t>
      </w:r>
      <w:r w:rsidRPr="004D4798">
        <w:rPr>
          <w:highlight w:val="yellow"/>
          <w:u w:val="single"/>
        </w:rPr>
        <w:t>he didn’t understand why Senate Democrats hadn’t gotten more specific</w:t>
      </w:r>
      <w:r w:rsidRPr="00312F16">
        <w:rPr>
          <w:u w:val="single"/>
        </w:rPr>
        <w:t xml:space="preserve"> yet. </w:t>
      </w:r>
    </w:p>
    <w:p w14:paraId="0380230E" w14:textId="77777777" w:rsidR="005A3A6F" w:rsidRPr="00312F16" w:rsidRDefault="005A3A6F" w:rsidP="005A3A6F">
      <w:pPr>
        <w:rPr>
          <w:u w:val="single"/>
        </w:rPr>
      </w:pPr>
      <w:r w:rsidRPr="00312F16">
        <w:rPr>
          <w:u w:val="single"/>
        </w:rPr>
        <w:lastRenderedPageBreak/>
        <w:t xml:space="preserve">“It’s just baffling to me,” Levin said, suggesting </w:t>
      </w:r>
      <w:r w:rsidRPr="004D4798">
        <w:rPr>
          <w:highlight w:val="yellow"/>
          <w:u w:val="single"/>
        </w:rPr>
        <w:t>Democrats could ask to reverse Medicaid cuts or</w:t>
      </w:r>
      <w:r w:rsidRPr="00312F16">
        <w:rPr>
          <w:u w:val="single"/>
        </w:rPr>
        <w:t xml:space="preserve"> </w:t>
      </w:r>
      <w:r w:rsidRPr="004D4798">
        <w:rPr>
          <w:highlight w:val="yellow"/>
          <w:u w:val="single"/>
        </w:rPr>
        <w:t>to release</w:t>
      </w:r>
      <w:r w:rsidRPr="00312F16">
        <w:rPr>
          <w:u w:val="single"/>
        </w:rPr>
        <w:t xml:space="preserve"> the </w:t>
      </w:r>
      <w:r w:rsidRPr="004D4798">
        <w:rPr>
          <w:highlight w:val="yellow"/>
          <w:u w:val="single"/>
        </w:rPr>
        <w:t>Epstein</w:t>
      </w:r>
      <w:r w:rsidRPr="00312F16">
        <w:rPr>
          <w:u w:val="single"/>
        </w:rPr>
        <w:t xml:space="preserve"> </w:t>
      </w:r>
      <w:r w:rsidRPr="004D4798">
        <w:rPr>
          <w:highlight w:val="yellow"/>
          <w:u w:val="single"/>
        </w:rPr>
        <w:t>files</w:t>
      </w:r>
      <w:r w:rsidRPr="00312F16">
        <w:rPr>
          <w:u w:val="single"/>
        </w:rPr>
        <w:t>, for instance. “</w:t>
      </w:r>
      <w:r w:rsidRPr="004D4798">
        <w:rPr>
          <w:highlight w:val="yellow"/>
          <w:u w:val="single"/>
        </w:rPr>
        <w:t xml:space="preserve">There are plenty of </w:t>
      </w:r>
      <w:r w:rsidRPr="004A4155">
        <w:rPr>
          <w:u w:val="single"/>
        </w:rPr>
        <w:t xml:space="preserve">wildly </w:t>
      </w:r>
      <w:r w:rsidRPr="004D4798">
        <w:rPr>
          <w:highlight w:val="yellow"/>
          <w:u w:val="single"/>
        </w:rPr>
        <w:t>popular things Democrats could put forward.”</w:t>
      </w:r>
    </w:p>
    <w:p w14:paraId="65CD8AAE" w14:textId="77777777" w:rsidR="005A3A6F" w:rsidRDefault="005A3A6F" w:rsidP="005A3A6F">
      <w:pPr>
        <w:pStyle w:val="Heading4"/>
      </w:pPr>
      <w:r>
        <w:t>Trump’s spending bill guts CDC global biodefence network – causes catastrophic biological event</w:t>
      </w:r>
    </w:p>
    <w:p w14:paraId="194E10B3" w14:textId="77777777" w:rsidR="005A3A6F" w:rsidRPr="00D36D00" w:rsidRDefault="005A3A6F" w:rsidP="005A3A6F">
      <w:r>
        <w:rPr>
          <w:rStyle w:val="Style13ptBold"/>
        </w:rPr>
        <w:t>Psaki and Romanik</w:t>
      </w:r>
      <w:r w:rsidRPr="00D36D00">
        <w:rPr>
          <w:rStyle w:val="Style13ptBold"/>
        </w:rPr>
        <w:t xml:space="preserve"> </w:t>
      </w:r>
      <w:r>
        <w:rPr>
          <w:rStyle w:val="Style13ptBold"/>
        </w:rPr>
        <w:t>25</w:t>
      </w:r>
      <w:r w:rsidRPr="00D36D00">
        <w:t xml:space="preserve"> (</w:t>
      </w:r>
      <w:r w:rsidRPr="00846596">
        <w:t xml:space="preserve">Stephanie Psaki, Nikki Romanik, 6-20-2025, "Dismantling CDC’s Global Work is Dismantling Our First Line of Biodefense", Just Security, </w:t>
      </w:r>
      <w:hyperlink r:id="rId13" w:history="1">
        <w:r w:rsidRPr="00A003C5">
          <w:rPr>
            <w:rStyle w:val="Hyperlink"/>
          </w:rPr>
          <w:t>https://www.justsecurity.org/114532/dismantling-cdcs-work-dismantling-biodefense/?source=globalbiodefense</w:t>
        </w:r>
      </w:hyperlink>
      <w:r>
        <w:t>, DRS</w:t>
      </w:r>
      <w:r w:rsidRPr="00D36D00">
        <w:t>)</w:t>
      </w:r>
    </w:p>
    <w:p w14:paraId="62E3748C" w14:textId="77777777" w:rsidR="005A3A6F" w:rsidRPr="00EA201C" w:rsidRDefault="005A3A6F" w:rsidP="005A3A6F">
      <w:pPr>
        <w:rPr>
          <w:sz w:val="12"/>
        </w:rPr>
      </w:pPr>
      <w:r w:rsidRPr="00EA201C">
        <w:rPr>
          <w:sz w:val="12"/>
        </w:rPr>
        <w:t xml:space="preserve">The United States maintains more than 750 military bases around the world—not just to fight wars, but to prevent them. </w:t>
      </w:r>
      <w:r w:rsidRPr="00E21728">
        <w:rPr>
          <w:u w:val="single"/>
        </w:rPr>
        <w:t>That same principle has guided U.S. investment in the global footprint of the Centers for Disease Control and Prevention (</w:t>
      </w:r>
      <w:r w:rsidRPr="004D4798">
        <w:rPr>
          <w:highlight w:val="yellow"/>
          <w:u w:val="single"/>
        </w:rPr>
        <w:t>CDC</w:t>
      </w:r>
      <w:r w:rsidRPr="00E21728">
        <w:rPr>
          <w:u w:val="single"/>
        </w:rPr>
        <w:t>)—the agency tasked with protecting the health and security of Americans—to build and “</w:t>
      </w:r>
      <w:r w:rsidRPr="004D4798">
        <w:rPr>
          <w:highlight w:val="yellow"/>
          <w:u w:val="single"/>
        </w:rPr>
        <w:t>forward deploy” critical defenses against biological threats worldwide</w:t>
      </w:r>
      <w:r w:rsidRPr="00E21728">
        <w:rPr>
          <w:u w:val="single"/>
        </w:rPr>
        <w:t xml:space="preserve">. For decades, CDC’s global network of over </w:t>
      </w:r>
      <w:r w:rsidRPr="004D4798">
        <w:rPr>
          <w:highlight w:val="yellow"/>
          <w:u w:val="single"/>
        </w:rPr>
        <w:t>60</w:t>
      </w:r>
      <w:r w:rsidRPr="00E21728">
        <w:rPr>
          <w:u w:val="single"/>
        </w:rPr>
        <w:t xml:space="preserve"> </w:t>
      </w:r>
      <w:r w:rsidRPr="004D4798">
        <w:rPr>
          <w:highlight w:val="yellow"/>
          <w:u w:val="single"/>
        </w:rPr>
        <w:t xml:space="preserve">country </w:t>
      </w:r>
      <w:r w:rsidRPr="00E21728">
        <w:rPr>
          <w:u w:val="single"/>
        </w:rPr>
        <w:t xml:space="preserve">offices and regional hubs have functioned as forward-deployed biodefense </w:t>
      </w:r>
      <w:r w:rsidRPr="004D4798">
        <w:rPr>
          <w:highlight w:val="yellow"/>
          <w:u w:val="single"/>
        </w:rPr>
        <w:t>bases</w:t>
      </w:r>
      <w:r w:rsidRPr="00E21728">
        <w:rPr>
          <w:u w:val="single"/>
        </w:rPr>
        <w:t xml:space="preserve">. These bases </w:t>
      </w:r>
      <w:r w:rsidRPr="004D4798">
        <w:rPr>
          <w:highlight w:val="yellow"/>
          <w:u w:val="single"/>
        </w:rPr>
        <w:t>provide</w:t>
      </w:r>
      <w:r w:rsidRPr="00E21728">
        <w:rPr>
          <w:u w:val="single"/>
        </w:rPr>
        <w:t xml:space="preserve"> </w:t>
      </w:r>
      <w:r w:rsidRPr="004D4798">
        <w:rPr>
          <w:highlight w:val="yellow"/>
          <w:u w:val="single"/>
        </w:rPr>
        <w:t>early detection and rapid response</w:t>
      </w:r>
      <w:r w:rsidRPr="00E21728">
        <w:rPr>
          <w:u w:val="single"/>
        </w:rPr>
        <w:t xml:space="preserve"> capabilities </w:t>
      </w:r>
      <w:r w:rsidRPr="004D4798">
        <w:rPr>
          <w:highlight w:val="yellow"/>
          <w:u w:val="single"/>
        </w:rPr>
        <w:t>at the source of biological threats</w:t>
      </w:r>
      <w:r w:rsidRPr="00E21728">
        <w:rPr>
          <w:u w:val="single"/>
        </w:rPr>
        <w:t>—</w:t>
      </w:r>
      <w:r w:rsidRPr="004D4798">
        <w:rPr>
          <w:highlight w:val="yellow"/>
          <w:u w:val="single"/>
        </w:rPr>
        <w:t>before they</w:t>
      </w:r>
      <w:r w:rsidRPr="00E21728">
        <w:rPr>
          <w:u w:val="single"/>
        </w:rPr>
        <w:t xml:space="preserve"> can </w:t>
      </w:r>
      <w:r w:rsidRPr="004D4798">
        <w:rPr>
          <w:highlight w:val="yellow"/>
          <w:u w:val="single"/>
        </w:rPr>
        <w:t>reach U.S. shores</w:t>
      </w:r>
      <w:r w:rsidRPr="00E21728">
        <w:rPr>
          <w:u w:val="single"/>
        </w:rPr>
        <w:t>.</w:t>
      </w:r>
      <w:r w:rsidRPr="00EA201C">
        <w:rPr>
          <w:sz w:val="12"/>
        </w:rPr>
        <w:t xml:space="preserve"> </w:t>
      </w:r>
      <w:r w:rsidRPr="00E21728">
        <w:rPr>
          <w:u w:val="single"/>
        </w:rPr>
        <w:t>Built on the foundation of longstanding U.S. health investments abroad, like the President’s Emergency Plan for AIDS Relief (PEPFAR) and global polio eradication efforts, this system operates as a global early-warning system for biological threats</w:t>
      </w:r>
      <w:r w:rsidRPr="00EA201C">
        <w:rPr>
          <w:sz w:val="12"/>
        </w:rPr>
        <w:t xml:space="preserve">. </w:t>
      </w:r>
      <w:r w:rsidRPr="004D4798">
        <w:rPr>
          <w:highlight w:val="yellow"/>
          <w:u w:val="single"/>
        </w:rPr>
        <w:t>The system</w:t>
      </w:r>
      <w:r w:rsidRPr="00E21728">
        <w:rPr>
          <w:u w:val="single"/>
        </w:rPr>
        <w:t xml:space="preserve"> </w:t>
      </w:r>
      <w:r w:rsidRPr="004D4798">
        <w:rPr>
          <w:highlight w:val="yellow"/>
          <w:u w:val="single"/>
        </w:rPr>
        <w:t>is</w:t>
      </w:r>
      <w:r w:rsidRPr="00E21728">
        <w:rPr>
          <w:u w:val="single"/>
        </w:rPr>
        <w:t xml:space="preserve"> powered by a highly trained workforce and partnerships with trusted allies who serve as America’s </w:t>
      </w:r>
      <w:r w:rsidRPr="004D4798">
        <w:rPr>
          <w:highlight w:val="yellow"/>
          <w:u w:val="single"/>
        </w:rPr>
        <w:t>first line of defense against biological threats</w:t>
      </w:r>
      <w:r w:rsidRPr="00E21728">
        <w:rPr>
          <w:u w:val="single"/>
        </w:rPr>
        <w:t xml:space="preserve">, </w:t>
      </w:r>
      <w:r w:rsidRPr="004D4798">
        <w:rPr>
          <w:highlight w:val="yellow"/>
          <w:u w:val="single"/>
        </w:rPr>
        <w:t>whether</w:t>
      </w:r>
      <w:r w:rsidRPr="00E21728">
        <w:rPr>
          <w:u w:val="single"/>
        </w:rPr>
        <w:t xml:space="preserve"> </w:t>
      </w:r>
      <w:r w:rsidRPr="004D4798">
        <w:rPr>
          <w:highlight w:val="yellow"/>
          <w:u w:val="single"/>
        </w:rPr>
        <w:t>natural</w:t>
      </w:r>
      <w:r w:rsidRPr="00E21728">
        <w:rPr>
          <w:u w:val="single"/>
        </w:rPr>
        <w:t xml:space="preserve">ly occurring, accidental, </w:t>
      </w:r>
      <w:r w:rsidRPr="004D4798">
        <w:rPr>
          <w:highlight w:val="yellow"/>
          <w:u w:val="single"/>
        </w:rPr>
        <w:t>or</w:t>
      </w:r>
      <w:r w:rsidRPr="00E21728">
        <w:rPr>
          <w:u w:val="single"/>
        </w:rPr>
        <w:t xml:space="preserve"> deliberately </w:t>
      </w:r>
      <w:r w:rsidRPr="004D4798">
        <w:rPr>
          <w:highlight w:val="yellow"/>
          <w:u w:val="single"/>
        </w:rPr>
        <w:t>engineered</w:t>
      </w:r>
      <w:r w:rsidRPr="00E21728">
        <w:rPr>
          <w:u w:val="single"/>
        </w:rPr>
        <w:t xml:space="preserve">. This biodefense system is so </w:t>
      </w:r>
      <w:r w:rsidRPr="004D4798">
        <w:rPr>
          <w:highlight w:val="yellow"/>
          <w:u w:val="single"/>
        </w:rPr>
        <w:t>central to U.S. national security</w:t>
      </w:r>
      <w:r w:rsidRPr="00E21728">
        <w:rPr>
          <w:u w:val="single"/>
        </w:rPr>
        <w:t xml:space="preserve">, and the </w:t>
      </w:r>
      <w:r w:rsidRPr="004D4798">
        <w:rPr>
          <w:highlight w:val="yellow"/>
          <w:u w:val="single"/>
        </w:rPr>
        <w:t>biological threats are</w:t>
      </w:r>
      <w:r w:rsidRPr="00E21728">
        <w:rPr>
          <w:u w:val="single"/>
        </w:rPr>
        <w:t xml:space="preserve"> so </w:t>
      </w:r>
      <w:r w:rsidRPr="004D4798">
        <w:rPr>
          <w:highlight w:val="yellow"/>
          <w:u w:val="single"/>
        </w:rPr>
        <w:t>acute and constant,</w:t>
      </w:r>
      <w:r w:rsidRPr="00E21728">
        <w:rPr>
          <w:u w:val="single"/>
        </w:rPr>
        <w:t xml:space="preserve"> that the U.S. Government has worked for the last decade, across administrations, to develop a playbook for biological threat response</w:t>
      </w:r>
      <w:r w:rsidRPr="00EA201C">
        <w:rPr>
          <w:sz w:val="12"/>
        </w:rPr>
        <w:t xml:space="preserve">. That playbook, finalized in the Biden administration and handed over to the Trump administration, directs CDC to lead U.S. government responses to biological threats emerging outside of the United States. CDC has exercised that role regularly, leading government-wide responses to Marburg, Ebola and Mpox outbreaks in the last six months alone. </w:t>
      </w:r>
      <w:r w:rsidRPr="00E21728">
        <w:rPr>
          <w:u w:val="single"/>
        </w:rPr>
        <w:t xml:space="preserve">This </w:t>
      </w:r>
      <w:r w:rsidRPr="004D4798">
        <w:rPr>
          <w:highlight w:val="yellow"/>
          <w:u w:val="single"/>
        </w:rPr>
        <w:t>system kept Americans safe during</w:t>
      </w:r>
      <w:r w:rsidRPr="00E21728">
        <w:rPr>
          <w:u w:val="single"/>
        </w:rPr>
        <w:t xml:space="preserve"> four years of the </w:t>
      </w:r>
      <w:r w:rsidRPr="004D4798">
        <w:rPr>
          <w:highlight w:val="yellow"/>
          <w:u w:val="single"/>
        </w:rPr>
        <w:t>Biden</w:t>
      </w:r>
      <w:r w:rsidRPr="00E21728">
        <w:rPr>
          <w:u w:val="single"/>
        </w:rPr>
        <w:t xml:space="preserve"> administration, </w:t>
      </w:r>
      <w:r w:rsidRPr="004D4798">
        <w:rPr>
          <w:highlight w:val="yellow"/>
          <w:u w:val="single"/>
        </w:rPr>
        <w:t>through dozens of emerging threats</w:t>
      </w:r>
      <w:r w:rsidRPr="00E21728">
        <w:rPr>
          <w:u w:val="single"/>
        </w:rPr>
        <w:t>, many of which were unknown to most Americans</w:t>
      </w:r>
      <w:r w:rsidRPr="00EA201C">
        <w:rPr>
          <w:sz w:val="12"/>
        </w:rPr>
        <w:t xml:space="preserve">. Over the last few months, the Trump administration has weakened or eliminated the layers of the U.S. biodefense system – dismantling the U.S. Agency for International Development’s programs around the world, eroding the National Security Council’s real-time coordination capability during threats, eliminating the White House pandemic office, and most recently, cancelling proactive investments in safeguards like pandemic influenza vaccines. Amid those changes, one of our strongest defenses against biological threats abroad has been the enduring partnerships and systems maintained by the CDC. </w:t>
      </w:r>
      <w:r w:rsidRPr="00E21728">
        <w:rPr>
          <w:u w:val="single"/>
        </w:rPr>
        <w:t xml:space="preserve">However, with the release of President </w:t>
      </w:r>
      <w:r w:rsidRPr="004D4798">
        <w:rPr>
          <w:highlight w:val="yellow"/>
          <w:u w:val="single"/>
        </w:rPr>
        <w:t>Trump’s</w:t>
      </w:r>
      <w:r w:rsidRPr="00E21728">
        <w:rPr>
          <w:u w:val="single"/>
        </w:rPr>
        <w:t xml:space="preserve"> </w:t>
      </w:r>
      <w:r w:rsidRPr="004D4798">
        <w:rPr>
          <w:highlight w:val="yellow"/>
          <w:u w:val="single"/>
        </w:rPr>
        <w:t>budget request</w:t>
      </w:r>
      <w:r w:rsidRPr="00E21728">
        <w:rPr>
          <w:u w:val="single"/>
        </w:rPr>
        <w:t xml:space="preserve"> earlier this month, the administration </w:t>
      </w:r>
      <w:r w:rsidRPr="004D4798">
        <w:rPr>
          <w:highlight w:val="yellow"/>
          <w:u w:val="single"/>
        </w:rPr>
        <w:t>signaled</w:t>
      </w:r>
      <w:r w:rsidRPr="00E21728">
        <w:rPr>
          <w:u w:val="single"/>
        </w:rPr>
        <w:t xml:space="preserve"> </w:t>
      </w:r>
      <w:r w:rsidRPr="004D4798">
        <w:rPr>
          <w:highlight w:val="yellow"/>
          <w:u w:val="single"/>
        </w:rPr>
        <w:t>an intent to</w:t>
      </w:r>
      <w:r w:rsidRPr="00E21728">
        <w:rPr>
          <w:u w:val="single"/>
        </w:rPr>
        <w:t xml:space="preserve"> weaken — if not entirely </w:t>
      </w:r>
      <w:r w:rsidRPr="004D4798">
        <w:rPr>
          <w:highlight w:val="yellow"/>
          <w:u w:val="single"/>
        </w:rPr>
        <w:t>dismantle</w:t>
      </w:r>
      <w:r w:rsidRPr="00E21728">
        <w:rPr>
          <w:u w:val="single"/>
        </w:rPr>
        <w:t xml:space="preserve"> — </w:t>
      </w:r>
      <w:r w:rsidRPr="004D4798">
        <w:rPr>
          <w:highlight w:val="yellow"/>
          <w:u w:val="single"/>
        </w:rPr>
        <w:t>this</w:t>
      </w:r>
      <w:r w:rsidRPr="00E21728">
        <w:rPr>
          <w:u w:val="single"/>
        </w:rPr>
        <w:t xml:space="preserve"> critical </w:t>
      </w:r>
      <w:r w:rsidRPr="004D4798">
        <w:rPr>
          <w:highlight w:val="yellow"/>
          <w:u w:val="single"/>
        </w:rPr>
        <w:t>safeguard</w:t>
      </w:r>
      <w:r w:rsidRPr="00E21728">
        <w:rPr>
          <w:u w:val="single"/>
        </w:rPr>
        <w:t xml:space="preserve"> that allows the U.S. to detect outbreaks at their source, </w:t>
      </w:r>
      <w:r w:rsidRPr="004D4798">
        <w:rPr>
          <w:highlight w:val="yellow"/>
          <w:u w:val="single"/>
        </w:rPr>
        <w:t>leaving Americans</w:t>
      </w:r>
      <w:r w:rsidRPr="00E21728">
        <w:rPr>
          <w:u w:val="single"/>
        </w:rPr>
        <w:t xml:space="preserve"> and the world more </w:t>
      </w:r>
      <w:r w:rsidRPr="004D4798">
        <w:rPr>
          <w:highlight w:val="yellow"/>
          <w:u w:val="single"/>
        </w:rPr>
        <w:t>vulnerable</w:t>
      </w:r>
      <w:r w:rsidRPr="00E21728">
        <w:rPr>
          <w:u w:val="single"/>
        </w:rPr>
        <w:t xml:space="preserve"> to biological threats. CDC’s Biodefense Bases </w:t>
      </w:r>
      <w:proofErr w:type="gramStart"/>
      <w:r w:rsidRPr="00E21728">
        <w:rPr>
          <w:u w:val="single"/>
        </w:rPr>
        <w:t>The</w:t>
      </w:r>
      <w:proofErr w:type="gramEnd"/>
      <w:r w:rsidRPr="00E21728">
        <w:rPr>
          <w:u w:val="single"/>
        </w:rPr>
        <w:t xml:space="preserve"> </w:t>
      </w:r>
      <w:r w:rsidRPr="004D4798">
        <w:rPr>
          <w:highlight w:val="yellow"/>
          <w:u w:val="single"/>
        </w:rPr>
        <w:t>CDC</w:t>
      </w:r>
      <w:r w:rsidRPr="00E21728">
        <w:rPr>
          <w:u w:val="single"/>
        </w:rPr>
        <w:t xml:space="preserve">’s mission is to protect the health, safety, and security of the United States. Its </w:t>
      </w:r>
      <w:r w:rsidRPr="004D4798">
        <w:rPr>
          <w:highlight w:val="yellow"/>
          <w:u w:val="single"/>
        </w:rPr>
        <w:t>presence</w:t>
      </w:r>
      <w:r w:rsidRPr="00E21728">
        <w:rPr>
          <w:u w:val="single"/>
        </w:rPr>
        <w:t xml:space="preserve"> </w:t>
      </w:r>
      <w:r w:rsidRPr="004D4798">
        <w:rPr>
          <w:highlight w:val="yellow"/>
          <w:u w:val="single"/>
        </w:rPr>
        <w:t>around the world is critical</w:t>
      </w:r>
      <w:r w:rsidRPr="00E21728">
        <w:rPr>
          <w:u w:val="single"/>
        </w:rPr>
        <w:t xml:space="preserve"> to delivering on that mission</w:t>
      </w:r>
      <w:r w:rsidRPr="00EA201C">
        <w:rPr>
          <w:sz w:val="12"/>
        </w:rPr>
        <w:t>. Through its forward deployed biodefense bases, which we define here as global public health “bases” designed to detect threats and contain them early, the CDC doesn’t just respond to crises—it builds systems worldwide to prevent them. Those systems, which are always monitoring threats and ready to deploy, are sustained in peacetime through ongoing U.S. health investments to address HIV/AIDS, polio, measles, and other ongoing infectious disease threats. For example, PEPFAR, which was launched in 2003 by President George W. Bush in response to the HIV/AIDS crisis in Africa, has long played an essential role in sustaining CDC’s biodefense bases around the world</w:t>
      </w:r>
      <w:r w:rsidRPr="00E21728">
        <w:rPr>
          <w:u w:val="single"/>
        </w:rPr>
        <w:t xml:space="preserve">. Since its inception, the United States has invested more than $100 billion </w:t>
      </w:r>
      <w:r w:rsidRPr="004D4798">
        <w:rPr>
          <w:highlight w:val="yellow"/>
          <w:u w:val="single"/>
        </w:rPr>
        <w:t>in</w:t>
      </w:r>
      <w:r w:rsidRPr="00E21728">
        <w:rPr>
          <w:u w:val="single"/>
        </w:rPr>
        <w:t xml:space="preserve"> the global HIV/</w:t>
      </w:r>
      <w:r w:rsidRPr="004D4798">
        <w:rPr>
          <w:highlight w:val="yellow"/>
          <w:u w:val="single"/>
        </w:rPr>
        <w:t>AIDS response</w:t>
      </w:r>
      <w:r w:rsidRPr="00E21728">
        <w:rPr>
          <w:u w:val="single"/>
        </w:rPr>
        <w:t xml:space="preserve"> through PEPFAR, </w:t>
      </w:r>
      <w:r w:rsidRPr="004D4798">
        <w:rPr>
          <w:highlight w:val="yellow"/>
          <w:u w:val="single"/>
        </w:rPr>
        <w:t>saving 26 million lives</w:t>
      </w:r>
      <w:r w:rsidRPr="00E21728">
        <w:rPr>
          <w:u w:val="single"/>
        </w:rPr>
        <w:t>, enabling 7.8 million babies to be born without HIV infection, and helping to build stronger health systems around the world to detect and respond to new threats. The CDC</w:t>
      </w:r>
      <w:r w:rsidRPr="00EA201C">
        <w:rPr>
          <w:u w:val="single"/>
        </w:rPr>
        <w:t>—PEPFAR’s</w:t>
      </w:r>
      <w:r w:rsidRPr="00E21728">
        <w:rPr>
          <w:u w:val="single"/>
        </w:rPr>
        <w:t xml:space="preserve"> scientific engine—</w:t>
      </w:r>
      <w:r w:rsidRPr="004D4798">
        <w:rPr>
          <w:highlight w:val="yellow"/>
          <w:u w:val="single"/>
        </w:rPr>
        <w:t>delivers</w:t>
      </w:r>
      <w:r w:rsidRPr="00E21728">
        <w:rPr>
          <w:u w:val="single"/>
        </w:rPr>
        <w:t xml:space="preserve"> </w:t>
      </w:r>
      <w:r w:rsidRPr="00EA201C">
        <w:rPr>
          <w:u w:val="single"/>
        </w:rPr>
        <w:t xml:space="preserve">roughly </w:t>
      </w:r>
      <w:r w:rsidRPr="004D4798">
        <w:rPr>
          <w:highlight w:val="yellow"/>
          <w:u w:val="single"/>
        </w:rPr>
        <w:t>62%</w:t>
      </w:r>
      <w:r w:rsidRPr="00E21728">
        <w:rPr>
          <w:u w:val="single"/>
        </w:rPr>
        <w:t xml:space="preserve"> </w:t>
      </w:r>
      <w:r w:rsidRPr="004D4798">
        <w:rPr>
          <w:highlight w:val="yellow"/>
          <w:u w:val="single"/>
        </w:rPr>
        <w:t>of</w:t>
      </w:r>
      <w:r w:rsidRPr="00E21728">
        <w:rPr>
          <w:u w:val="single"/>
        </w:rPr>
        <w:t xml:space="preserve"> its treatment </w:t>
      </w:r>
      <w:r w:rsidRPr="004D4798">
        <w:rPr>
          <w:highlight w:val="yellow"/>
          <w:u w:val="single"/>
        </w:rPr>
        <w:t>services</w:t>
      </w:r>
      <w:r w:rsidRPr="00E21728">
        <w:rPr>
          <w:u w:val="single"/>
        </w:rPr>
        <w:t xml:space="preserve">, strengthens laboratory systems and disease surveillance, </w:t>
      </w:r>
      <w:r w:rsidRPr="004D4798">
        <w:rPr>
          <w:highlight w:val="yellow"/>
          <w:u w:val="single"/>
        </w:rPr>
        <w:t>trains</w:t>
      </w:r>
      <w:r w:rsidRPr="00E21728">
        <w:rPr>
          <w:u w:val="single"/>
        </w:rPr>
        <w:t xml:space="preserve"> public</w:t>
      </w:r>
      <w:r w:rsidRPr="00E21728">
        <w:rPr>
          <w:rFonts w:ascii="Cambria Math" w:hAnsi="Cambria Math" w:cs="Cambria Math"/>
          <w:u w:val="single"/>
        </w:rPr>
        <w:t>‑</w:t>
      </w:r>
      <w:r w:rsidRPr="00E21728">
        <w:rPr>
          <w:u w:val="single"/>
        </w:rPr>
        <w:t xml:space="preserve">health </w:t>
      </w:r>
      <w:r w:rsidRPr="004D4798">
        <w:rPr>
          <w:highlight w:val="yellow"/>
          <w:u w:val="single"/>
        </w:rPr>
        <w:t>workforces</w:t>
      </w:r>
      <w:r w:rsidRPr="00E21728">
        <w:rPr>
          <w:u w:val="single"/>
        </w:rPr>
        <w:t xml:space="preserve">, </w:t>
      </w:r>
      <w:r w:rsidRPr="004D4798">
        <w:rPr>
          <w:highlight w:val="yellow"/>
          <w:u w:val="single"/>
        </w:rPr>
        <w:t>drives</w:t>
      </w:r>
      <w:r w:rsidRPr="00E21728">
        <w:rPr>
          <w:u w:val="single"/>
        </w:rPr>
        <w:t xml:space="preserve"> </w:t>
      </w:r>
      <w:r w:rsidRPr="004D4798">
        <w:rPr>
          <w:highlight w:val="yellow"/>
          <w:u w:val="single"/>
        </w:rPr>
        <w:t>data</w:t>
      </w:r>
      <w:r w:rsidRPr="00E21728">
        <w:rPr>
          <w:rFonts w:ascii="Cambria Math" w:hAnsi="Cambria Math" w:cs="Cambria Math"/>
          <w:u w:val="single"/>
        </w:rPr>
        <w:t>‑</w:t>
      </w:r>
      <w:r w:rsidRPr="00E21728">
        <w:rPr>
          <w:u w:val="single"/>
        </w:rPr>
        <w:t xml:space="preserve">guided program </w:t>
      </w:r>
      <w:r w:rsidRPr="004D4798">
        <w:rPr>
          <w:highlight w:val="yellow"/>
          <w:u w:val="single"/>
        </w:rPr>
        <w:t>improvements</w:t>
      </w:r>
      <w:r w:rsidRPr="00E21728">
        <w:rPr>
          <w:u w:val="single"/>
        </w:rPr>
        <w:t>, and leads implementation science and evaluations.</w:t>
      </w:r>
      <w:r w:rsidRPr="00EA201C">
        <w:rPr>
          <w:sz w:val="12"/>
        </w:rPr>
        <w:t xml:space="preserve"> </w:t>
      </w:r>
      <w:r w:rsidRPr="004D4798">
        <w:rPr>
          <w:highlight w:val="yellow"/>
          <w:u w:val="single"/>
        </w:rPr>
        <w:t>These interventions</w:t>
      </w:r>
      <w:r w:rsidRPr="00E21728">
        <w:rPr>
          <w:u w:val="single"/>
        </w:rPr>
        <w:t xml:space="preserve"> don’t just combat HIV—they </w:t>
      </w:r>
      <w:r w:rsidRPr="004D4798">
        <w:rPr>
          <w:highlight w:val="yellow"/>
          <w:u w:val="single"/>
        </w:rPr>
        <w:t>fortify health systems</w:t>
      </w:r>
      <w:r w:rsidRPr="00E21728">
        <w:rPr>
          <w:u w:val="single"/>
        </w:rPr>
        <w:t xml:space="preserve">, enhance outbreak detection, and bolster global health security. That capacity has proven </w:t>
      </w:r>
      <w:r w:rsidRPr="004D4798">
        <w:rPr>
          <w:highlight w:val="yellow"/>
          <w:u w:val="single"/>
        </w:rPr>
        <w:t>essential</w:t>
      </w:r>
      <w:r w:rsidRPr="00E21728">
        <w:rPr>
          <w:u w:val="single"/>
        </w:rPr>
        <w:t xml:space="preserve"> </w:t>
      </w:r>
      <w:r w:rsidRPr="004D4798">
        <w:rPr>
          <w:highlight w:val="yellow"/>
          <w:u w:val="single"/>
        </w:rPr>
        <w:t>in responding to</w:t>
      </w:r>
      <w:r w:rsidRPr="00E21728">
        <w:rPr>
          <w:u w:val="single"/>
        </w:rPr>
        <w:t xml:space="preserve"> Ebola, COVID</w:t>
      </w:r>
      <w:r w:rsidRPr="00E21728">
        <w:rPr>
          <w:rFonts w:ascii="Cambria Math" w:hAnsi="Cambria Math" w:cs="Cambria Math"/>
          <w:u w:val="single"/>
        </w:rPr>
        <w:t>‑</w:t>
      </w:r>
      <w:r w:rsidRPr="00E21728">
        <w:rPr>
          <w:u w:val="single"/>
        </w:rPr>
        <w:t xml:space="preserve">19, and other emerging </w:t>
      </w:r>
      <w:r w:rsidRPr="004D4798">
        <w:rPr>
          <w:highlight w:val="yellow"/>
          <w:u w:val="single"/>
        </w:rPr>
        <w:t>threats</w:t>
      </w:r>
      <w:r w:rsidRPr="00E21728">
        <w:rPr>
          <w:u w:val="single"/>
        </w:rPr>
        <w:t>.</w:t>
      </w:r>
      <w:r w:rsidRPr="00EA201C">
        <w:rPr>
          <w:sz w:val="12"/>
        </w:rPr>
        <w:t xml:space="preserve"> Through health preparedness programs in more than 80 countries, and offices in more than 60 countries, CDC has </w:t>
      </w:r>
      <w:r w:rsidRPr="00EA201C">
        <w:rPr>
          <w:sz w:val="12"/>
        </w:rPr>
        <w:lastRenderedPageBreak/>
        <w:t xml:space="preserve">trained thousands of field epidemiologists in disease surveillance and emergency response, established </w:t>
      </w:r>
      <w:proofErr w:type="spellStart"/>
      <w:r w:rsidRPr="00EA201C">
        <w:rPr>
          <w:sz w:val="12"/>
        </w:rPr>
        <w:t>biosurveillance</w:t>
      </w:r>
      <w:proofErr w:type="spellEnd"/>
      <w:r w:rsidRPr="00EA201C">
        <w:rPr>
          <w:sz w:val="12"/>
        </w:rPr>
        <w:t xml:space="preserve"> labs, forged enduring relationships with ministries of health, and equipped local governments with the training and capacity to respond to threats when they occur. For example, CDC has long partnered with the government of Nigeria to build their capacity to respond to biological threats. In 2023, Nigeria experienced an outbreak of anthrax, a zoonotic disease that can cause severe illness in people and animals. Drawing on CDC training, Nigeria quickly activated national response teams to coordinate across the human and animal health sectors and reduce the risk for further transmission. After containing the outbreak, Nigeria then passed on the training, working with the government of Ghana to share strategies for anthrax prevention and control. CDC has also had a longstanding partnership with the Ministry of Health in Cambodia. </w:t>
      </w:r>
      <w:proofErr w:type="gramStart"/>
      <w:r w:rsidRPr="00EA201C">
        <w:rPr>
          <w:sz w:val="12"/>
        </w:rPr>
        <w:t>So</w:t>
      </w:r>
      <w:proofErr w:type="gramEnd"/>
      <w:r w:rsidRPr="00EA201C">
        <w:rPr>
          <w:sz w:val="12"/>
        </w:rPr>
        <w:t xml:space="preserve"> when Cambodia detected six human cases of H5N1 avian influenza in 2023 that raised suspicions of human-to-human transmission of the virus – a change that would dramatically boost the virus’ pandemic potential – they called the CDC. Within hours of the first case being detected, Cambodia began a comprehensive investigation with the support of World Health Organization and the U.S. Government. Through field epidemiology and genomic sequencing, capabilities built in partnership with the U.S. government, the Cambodian government quickly determined that the virus had not spread between people. If the results had shown human-to-human transmission, the U. S. government would have had an early warning of the next potential pandemic, and a chance to quickly contain the threat in partnership with Cambodia’s government. There are hundreds of stories like these, most of which are never known to the American public because the threats are quickly contained at their source. This biological defense capacity is why, despite nearly a dozen Ebola outbreaks over the past decade, the U.S. has avoided even a single case of Ebola in the homeland. CDC officials often learn about outbreaks before they are made public—because local health officials trust them and call first. That trust is built over decades, not days. What Is </w:t>
      </w:r>
      <w:proofErr w:type="gramStart"/>
      <w:r w:rsidRPr="00EA201C">
        <w:rPr>
          <w:sz w:val="12"/>
        </w:rPr>
        <w:t>At</w:t>
      </w:r>
      <w:proofErr w:type="gramEnd"/>
      <w:r w:rsidRPr="00EA201C">
        <w:rPr>
          <w:sz w:val="12"/>
        </w:rPr>
        <w:t xml:space="preserve"> Stake </w:t>
      </w:r>
      <w:r w:rsidRPr="00E21728">
        <w:rPr>
          <w:u w:val="single"/>
        </w:rPr>
        <w:t xml:space="preserve">The </w:t>
      </w:r>
      <w:r w:rsidRPr="004D4798">
        <w:rPr>
          <w:highlight w:val="yellow"/>
          <w:u w:val="single"/>
        </w:rPr>
        <w:t>admin</w:t>
      </w:r>
      <w:r w:rsidRPr="00E21728">
        <w:rPr>
          <w:u w:val="single"/>
        </w:rPr>
        <w:t xml:space="preserve">istration’s proposed </w:t>
      </w:r>
      <w:r w:rsidRPr="004D4798">
        <w:rPr>
          <w:highlight w:val="yellow"/>
          <w:u w:val="single"/>
        </w:rPr>
        <w:t>budget</w:t>
      </w:r>
      <w:r w:rsidRPr="00E21728">
        <w:rPr>
          <w:u w:val="single"/>
        </w:rPr>
        <w:t xml:space="preserve"> </w:t>
      </w:r>
      <w:r w:rsidRPr="004D4798">
        <w:rPr>
          <w:highlight w:val="yellow"/>
          <w:u w:val="single"/>
        </w:rPr>
        <w:t>would</w:t>
      </w:r>
      <w:r w:rsidRPr="00E21728">
        <w:rPr>
          <w:u w:val="single"/>
        </w:rPr>
        <w:t xml:space="preserve"> </w:t>
      </w:r>
      <w:r w:rsidRPr="004D4798">
        <w:rPr>
          <w:highlight w:val="yellow"/>
          <w:u w:val="single"/>
        </w:rPr>
        <w:t>severely</w:t>
      </w:r>
      <w:r w:rsidRPr="00E21728">
        <w:rPr>
          <w:u w:val="single"/>
        </w:rPr>
        <w:t xml:space="preserve"> </w:t>
      </w:r>
      <w:r w:rsidRPr="004D4798">
        <w:rPr>
          <w:highlight w:val="yellow"/>
          <w:u w:val="single"/>
        </w:rPr>
        <w:t>weaken</w:t>
      </w:r>
      <w:r w:rsidRPr="00E21728">
        <w:rPr>
          <w:u w:val="single"/>
        </w:rPr>
        <w:t xml:space="preserve"> this </w:t>
      </w:r>
      <w:r w:rsidRPr="004D4798">
        <w:rPr>
          <w:highlight w:val="yellow"/>
          <w:u w:val="single"/>
        </w:rPr>
        <w:t>biodefense</w:t>
      </w:r>
      <w:r w:rsidRPr="00E21728">
        <w:rPr>
          <w:u w:val="single"/>
        </w:rPr>
        <w:t xml:space="preserve"> infrastructure by weakening or </w:t>
      </w:r>
      <w:r w:rsidRPr="004D4798">
        <w:rPr>
          <w:highlight w:val="yellow"/>
          <w:u w:val="single"/>
        </w:rPr>
        <w:t>eliminating</w:t>
      </w:r>
      <w:r w:rsidRPr="00E21728">
        <w:rPr>
          <w:u w:val="single"/>
        </w:rPr>
        <w:t xml:space="preserve"> </w:t>
      </w:r>
      <w:r w:rsidRPr="004D4798">
        <w:rPr>
          <w:highlight w:val="yellow"/>
          <w:u w:val="single"/>
        </w:rPr>
        <w:t>CDC</w:t>
      </w:r>
      <w:r w:rsidRPr="00E21728">
        <w:rPr>
          <w:u w:val="single"/>
        </w:rPr>
        <w:t xml:space="preserve">’s </w:t>
      </w:r>
      <w:r w:rsidRPr="004D4798">
        <w:rPr>
          <w:highlight w:val="yellow"/>
          <w:u w:val="single"/>
        </w:rPr>
        <w:t>forward</w:t>
      </w:r>
      <w:r w:rsidRPr="00E21728">
        <w:rPr>
          <w:u w:val="single"/>
        </w:rPr>
        <w:t xml:space="preserve">-deployed </w:t>
      </w:r>
      <w:r w:rsidRPr="004D4798">
        <w:rPr>
          <w:highlight w:val="yellow"/>
          <w:u w:val="single"/>
        </w:rPr>
        <w:t>biodefense bases</w:t>
      </w:r>
      <w:r w:rsidRPr="00E21728">
        <w:rPr>
          <w:u w:val="single"/>
        </w:rPr>
        <w:t xml:space="preserve">. </w:t>
      </w:r>
      <w:r w:rsidRPr="004D4798">
        <w:rPr>
          <w:highlight w:val="yellow"/>
          <w:u w:val="single"/>
        </w:rPr>
        <w:t>If</w:t>
      </w:r>
      <w:r w:rsidRPr="00E21728">
        <w:rPr>
          <w:u w:val="single"/>
        </w:rPr>
        <w:t xml:space="preserve"> the </w:t>
      </w:r>
      <w:r w:rsidRPr="004D4798">
        <w:rPr>
          <w:highlight w:val="yellow"/>
          <w:u w:val="single"/>
        </w:rPr>
        <w:t>budget is implemented</w:t>
      </w:r>
      <w:r w:rsidRPr="00E21728">
        <w:rPr>
          <w:u w:val="single"/>
        </w:rPr>
        <w:t xml:space="preserve">, </w:t>
      </w:r>
      <w:r w:rsidRPr="004D4798">
        <w:rPr>
          <w:highlight w:val="yellow"/>
          <w:u w:val="single"/>
        </w:rPr>
        <w:t>CDC</w:t>
      </w:r>
      <w:r w:rsidRPr="00E21728">
        <w:rPr>
          <w:u w:val="single"/>
        </w:rPr>
        <w:t xml:space="preserve"> </w:t>
      </w:r>
      <w:r w:rsidRPr="004D4798">
        <w:rPr>
          <w:highlight w:val="yellow"/>
          <w:u w:val="single"/>
        </w:rPr>
        <w:t>will</w:t>
      </w:r>
      <w:r w:rsidRPr="00E21728">
        <w:rPr>
          <w:u w:val="single"/>
        </w:rPr>
        <w:t xml:space="preserve"> begin to </w:t>
      </w:r>
      <w:r w:rsidRPr="004D4798">
        <w:rPr>
          <w:highlight w:val="yellow"/>
          <w:u w:val="single"/>
        </w:rPr>
        <w:t>shutter</w:t>
      </w:r>
      <w:r w:rsidRPr="00E21728">
        <w:rPr>
          <w:u w:val="single"/>
        </w:rPr>
        <w:t xml:space="preserve"> its </w:t>
      </w:r>
      <w:r w:rsidRPr="004D4798">
        <w:rPr>
          <w:highlight w:val="yellow"/>
          <w:u w:val="single"/>
        </w:rPr>
        <w:t>offices</w:t>
      </w:r>
      <w:r w:rsidRPr="00E21728">
        <w:rPr>
          <w:u w:val="single"/>
        </w:rPr>
        <w:t xml:space="preserve"> around the world, including their network of regional and country offices </w:t>
      </w:r>
      <w:r w:rsidRPr="004D4798">
        <w:rPr>
          <w:highlight w:val="yellow"/>
          <w:u w:val="single"/>
        </w:rPr>
        <w:t>spanning</w:t>
      </w:r>
      <w:r w:rsidRPr="00E21728">
        <w:rPr>
          <w:u w:val="single"/>
        </w:rPr>
        <w:t xml:space="preserve"> more than </w:t>
      </w:r>
      <w:r w:rsidRPr="004D4798">
        <w:rPr>
          <w:highlight w:val="yellow"/>
          <w:u w:val="single"/>
        </w:rPr>
        <w:t>60 countries</w:t>
      </w:r>
      <w:r w:rsidRPr="00E21728">
        <w:rPr>
          <w:u w:val="single"/>
        </w:rPr>
        <w:t>. Those offices are the ones that receive the first call in Nigeria, Cambodia, or anywhere else a biothreat emerges</w:t>
      </w:r>
      <w:r w:rsidRPr="00EA201C">
        <w:rPr>
          <w:sz w:val="12"/>
        </w:rPr>
        <w:t>. This destruction of CDC’s global leadership would be coupled with the more than 60% cut to the State and USAID global health budget, including cutting State’s global health security budget from $700 million to $200 million, and cutting global work on tuberculosis and malaria in half. The President’s budget also proposes a 40% cut to PEPFAR, potentially eliminating or scaling back another core foundation of CDC’s presence around the world. CDC’s remaining global health security funding—flat at about $300 million—will no longer be controlled by experts, nor guaranteed to support CDC’s global operations</w:t>
      </w:r>
      <w:r w:rsidRPr="00E21728">
        <w:rPr>
          <w:u w:val="single"/>
        </w:rPr>
        <w:t>. The CDC’s global readiness—its trained workforce, in-country and regional operations, and real-time intel—could vanish. And with it, so could our ability to stop the next outbreak at its source</w:t>
      </w:r>
      <w:r w:rsidRPr="00EA201C">
        <w:rPr>
          <w:sz w:val="12"/>
        </w:rPr>
        <w:t xml:space="preserve">. In the coming weeks and months, the Trump administration and Congress will need to decide whether to preserve or quickly rebuild layers of our nation’s biodefense system. </w:t>
      </w:r>
      <w:r w:rsidRPr="00E21728">
        <w:rPr>
          <w:u w:val="single"/>
        </w:rPr>
        <w:t>They face two decisions: will we maintain our global public health “bases” to detect threats and contain them early—or only respond once threats hit our shores?</w:t>
      </w:r>
      <w:r w:rsidRPr="00EA201C">
        <w:rPr>
          <w:sz w:val="12"/>
        </w:rPr>
        <w:t xml:space="preserve"> Maintaining these “warm” bases will require a plan of action for continuing PEPFAR, polio and immunization programs, not just in theory, but in practice through offices and active presence around the world. The question facing the administration and congress is this: will we retain the skilled workforce, flexible funding, and operational authority needed to respond rapidly to outbreaks or other biological threats anywhere in the world? If so, doing so requires maintaining warm bases worldwide built on trusted partnerships, collaborations, and enhancements to other countries’ capacity to respond to threats when they emerge. </w:t>
      </w:r>
      <w:r w:rsidRPr="00E21728">
        <w:rPr>
          <w:u w:val="single"/>
        </w:rPr>
        <w:t xml:space="preserve">If the U.S. fails to do so, </w:t>
      </w:r>
      <w:r w:rsidRPr="004D4798">
        <w:rPr>
          <w:highlight w:val="yellow"/>
          <w:u w:val="single"/>
        </w:rPr>
        <w:t>outbreaks will spread further</w:t>
      </w:r>
      <w:r w:rsidRPr="00E21728">
        <w:rPr>
          <w:u w:val="single"/>
        </w:rPr>
        <w:t xml:space="preserve">, </w:t>
      </w:r>
      <w:r w:rsidRPr="004D4798">
        <w:rPr>
          <w:highlight w:val="yellow"/>
          <w:u w:val="single"/>
        </w:rPr>
        <w:t>last longer</w:t>
      </w:r>
      <w:r w:rsidRPr="00E21728">
        <w:rPr>
          <w:u w:val="single"/>
        </w:rPr>
        <w:t xml:space="preserve">, </w:t>
      </w:r>
      <w:r w:rsidRPr="004D4798">
        <w:rPr>
          <w:highlight w:val="yellow"/>
          <w:u w:val="single"/>
        </w:rPr>
        <w:t>and</w:t>
      </w:r>
      <w:r w:rsidRPr="00E21728">
        <w:rPr>
          <w:u w:val="single"/>
        </w:rPr>
        <w:t xml:space="preserve"> </w:t>
      </w:r>
      <w:r w:rsidRPr="004D4798">
        <w:rPr>
          <w:highlight w:val="yellow"/>
          <w:u w:val="single"/>
        </w:rPr>
        <w:t>the threat</w:t>
      </w:r>
      <w:r w:rsidRPr="00E21728">
        <w:rPr>
          <w:u w:val="single"/>
        </w:rPr>
        <w:t xml:space="preserve"> of imported cases of Ebola and other </w:t>
      </w:r>
      <w:r w:rsidRPr="004D4798">
        <w:rPr>
          <w:highlight w:val="yellow"/>
          <w:u w:val="single"/>
        </w:rPr>
        <w:t>diseases</w:t>
      </w:r>
      <w:r w:rsidRPr="00E21728">
        <w:rPr>
          <w:u w:val="single"/>
        </w:rPr>
        <w:t xml:space="preserve"> </w:t>
      </w:r>
      <w:r w:rsidRPr="004D4798">
        <w:rPr>
          <w:highlight w:val="yellow"/>
          <w:u w:val="single"/>
        </w:rPr>
        <w:t>reaching U.S.</w:t>
      </w:r>
      <w:r w:rsidRPr="00E21728">
        <w:rPr>
          <w:u w:val="single"/>
        </w:rPr>
        <w:t xml:space="preserve"> shores </w:t>
      </w:r>
      <w:r w:rsidRPr="004D4798">
        <w:rPr>
          <w:highlight w:val="yellow"/>
          <w:u w:val="single"/>
        </w:rPr>
        <w:t>will increase</w:t>
      </w:r>
      <w:r w:rsidRPr="00E21728">
        <w:rPr>
          <w:u w:val="single"/>
        </w:rPr>
        <w:t xml:space="preserve">. And </w:t>
      </w:r>
      <w:r w:rsidRPr="004D4798">
        <w:rPr>
          <w:highlight w:val="yellow"/>
          <w:u w:val="single"/>
        </w:rPr>
        <w:t>the risk of a catastrophic biological event,</w:t>
      </w:r>
      <w:r w:rsidRPr="00E21728">
        <w:rPr>
          <w:u w:val="single"/>
        </w:rPr>
        <w:t xml:space="preserve"> whether naturally occurring or manmade, </w:t>
      </w:r>
      <w:r w:rsidRPr="004D4798">
        <w:rPr>
          <w:highlight w:val="yellow"/>
          <w:u w:val="single"/>
        </w:rPr>
        <w:t>will grow</w:t>
      </w:r>
      <w:r w:rsidRPr="00EA201C">
        <w:rPr>
          <w:sz w:val="12"/>
        </w:rPr>
        <w:t xml:space="preserve">. A National Security Imperative We don’t close military bases in unstable regions and hope for the best—we maintain forward deployment to prevent emergencies. The same logic applies to public health. </w:t>
      </w:r>
    </w:p>
    <w:p w14:paraId="5E4E788F" w14:textId="54320494" w:rsidR="005A3A6F" w:rsidRDefault="005A3A6F" w:rsidP="005A3A6F">
      <w:pPr>
        <w:pStyle w:val="Heading2"/>
      </w:pPr>
      <w:r>
        <w:lastRenderedPageBreak/>
        <w:t xml:space="preserve">Case </w:t>
      </w:r>
    </w:p>
    <w:p w14:paraId="536430B0" w14:textId="77777777" w:rsidR="005A3A6F" w:rsidRDefault="005A3A6F" w:rsidP="005A3A6F">
      <w:pPr>
        <w:pStyle w:val="Heading4"/>
      </w:pPr>
      <w:r>
        <w:t>Employers will just circumvent</w:t>
      </w:r>
    </w:p>
    <w:p w14:paraId="45ACAB0D" w14:textId="77777777" w:rsidR="005A3A6F" w:rsidRDefault="005A3A6F" w:rsidP="005A3A6F">
      <w:r w:rsidRPr="00173B09">
        <w:rPr>
          <w:rStyle w:val="Style13ptBold"/>
        </w:rPr>
        <w:t>Velazquez 2025</w:t>
      </w:r>
      <w:r>
        <w:t xml:space="preserve"> (Alvin, Visiting Assistant Professor at the Indiana University Maurer School of Law, “The Case for Letting Labor Law Collapse,” May 4. Power at Work. </w:t>
      </w:r>
      <w:r w:rsidRPr="00173B09">
        <w:t>https://poweratwork.us/the-case-for-letting-labor-law-collapse</w:t>
      </w:r>
      <w:r>
        <w:t>) [</w:t>
      </w:r>
      <w:proofErr w:type="spellStart"/>
      <w:r>
        <w:t>nagel</w:t>
      </w:r>
      <w:proofErr w:type="spellEnd"/>
      <w:r>
        <w:t>]</w:t>
      </w:r>
    </w:p>
    <w:p w14:paraId="0C2AE6C5" w14:textId="77777777" w:rsidR="005A3A6F" w:rsidRPr="0004279C" w:rsidRDefault="005A3A6F" w:rsidP="005A3A6F">
      <w:pPr>
        <w:rPr>
          <w:sz w:val="12"/>
        </w:rPr>
      </w:pPr>
      <w:r w:rsidRPr="0004279C">
        <w:rPr>
          <w:rStyle w:val="StyleUnderline"/>
        </w:rPr>
        <w:t>Union lawyers spend a lot of time counseling their clients on how the NLRA,</w:t>
      </w:r>
      <w:r w:rsidRPr="0004279C">
        <w:rPr>
          <w:sz w:val="12"/>
        </w:rPr>
        <w:t xml:space="preserve"> as amended by the 1947 Taft-Hartley Act, </w:t>
      </w:r>
      <w:r w:rsidRPr="0004279C">
        <w:rPr>
          <w:rStyle w:val="StyleUnderline"/>
        </w:rPr>
        <w:t>constrains their clients’ proposals to build power for workers</w:t>
      </w:r>
      <w:r w:rsidRPr="0004279C">
        <w:rPr>
          <w:sz w:val="12"/>
        </w:rPr>
        <w:t>. </w:t>
      </w:r>
      <w:r w:rsidRPr="0004279C">
        <w:rPr>
          <w:rStyle w:val="Emphasis"/>
        </w:rPr>
        <w:t xml:space="preserve">Academics and </w:t>
      </w:r>
      <w:r w:rsidRPr="009264AB">
        <w:rPr>
          <w:rStyle w:val="Emphasis"/>
          <w:highlight w:val="green"/>
        </w:rPr>
        <w:t>organizers</w:t>
      </w:r>
      <w:r w:rsidRPr="0004279C">
        <w:rPr>
          <w:rStyle w:val="Emphasis"/>
        </w:rPr>
        <w:t xml:space="preserve"> </w:t>
      </w:r>
      <w:r w:rsidRPr="009264AB">
        <w:rPr>
          <w:rStyle w:val="Emphasis"/>
          <w:highlight w:val="green"/>
        </w:rPr>
        <w:t>have long outlined the weaknesses of the current labor law.</w:t>
      </w:r>
      <w:r w:rsidRPr="0004279C">
        <w:rPr>
          <w:rStyle w:val="Emphasis"/>
        </w:rPr>
        <w:t xml:space="preserve"> </w:t>
      </w:r>
      <w:r w:rsidRPr="009264AB">
        <w:rPr>
          <w:rStyle w:val="Emphasis"/>
          <w:highlight w:val="green"/>
        </w:rPr>
        <w:t>The NLRA allows only weak remedies</w:t>
      </w:r>
      <w:r w:rsidRPr="0004279C">
        <w:rPr>
          <w:sz w:val="12"/>
        </w:rPr>
        <w:t xml:space="preserve">. A </w:t>
      </w:r>
      <w:r w:rsidRPr="0004279C">
        <w:rPr>
          <w:rStyle w:val="StyleUnderline"/>
        </w:rPr>
        <w:t>worker cannot recover damages from their employer if they have been discriminated against. They can only recover back pay and reinstatement if they have been illegally fired</w:t>
      </w:r>
      <w:r w:rsidRPr="0004279C">
        <w:rPr>
          <w:sz w:val="12"/>
        </w:rPr>
        <w:t xml:space="preserve">. That means that </w:t>
      </w:r>
      <w:r w:rsidRPr="009264AB">
        <w:rPr>
          <w:rStyle w:val="Emphasis"/>
          <w:highlight w:val="green"/>
        </w:rPr>
        <w:t>breaking the law becomes an economic choice</w:t>
      </w:r>
      <w:r w:rsidRPr="0004279C">
        <w:rPr>
          <w:rStyle w:val="Emphasis"/>
        </w:rPr>
        <w:t xml:space="preserve"> for employers – one that </w:t>
      </w:r>
      <w:r w:rsidRPr="009264AB">
        <w:rPr>
          <w:rStyle w:val="Emphasis"/>
          <w:highlight w:val="green"/>
        </w:rPr>
        <w:t>many happily make to quell a union organizing</w:t>
      </w:r>
      <w:r w:rsidRPr="0004279C">
        <w:rPr>
          <w:rStyle w:val="Emphasis"/>
        </w:rPr>
        <w:t xml:space="preserve"> drive.</w:t>
      </w:r>
      <w:r w:rsidRPr="0004279C">
        <w:rPr>
          <w:sz w:val="12"/>
        </w:rPr>
        <w:t xml:space="preserve"> The </w:t>
      </w:r>
      <w:r w:rsidRPr="009264AB">
        <w:rPr>
          <w:rStyle w:val="Emphasis"/>
          <w:highlight w:val="green"/>
        </w:rPr>
        <w:t>NLRA lacks</w:t>
      </w:r>
      <w:r w:rsidRPr="0004279C">
        <w:rPr>
          <w:rStyle w:val="Emphasis"/>
        </w:rPr>
        <w:t xml:space="preserve"> a </w:t>
      </w:r>
      <w:r w:rsidRPr="009264AB">
        <w:rPr>
          <w:rStyle w:val="Emphasis"/>
          <w:highlight w:val="green"/>
        </w:rPr>
        <w:t>mechanism</w:t>
      </w:r>
      <w:r w:rsidRPr="0004279C">
        <w:rPr>
          <w:rStyle w:val="Emphasis"/>
        </w:rPr>
        <w:t xml:space="preserve"> </w:t>
      </w:r>
      <w:r w:rsidRPr="009264AB">
        <w:rPr>
          <w:rStyle w:val="Emphasis"/>
          <w:highlight w:val="green"/>
        </w:rPr>
        <w:t>for compelling a party to enter into a collective agreement</w:t>
      </w:r>
      <w:r w:rsidRPr="0004279C">
        <w:rPr>
          <w:sz w:val="12"/>
        </w:rPr>
        <w:t xml:space="preserve">.  </w:t>
      </w:r>
      <w:r w:rsidRPr="0004279C">
        <w:rPr>
          <w:rStyle w:val="StyleUnderline"/>
        </w:rPr>
        <w:t>Union organizing drives often stall out because parties cannot arrive at a first contract</w:t>
      </w:r>
      <w:r w:rsidRPr="0004279C">
        <w:rPr>
          <w:sz w:val="12"/>
        </w:rPr>
        <w:t xml:space="preserve">. Finally, </w:t>
      </w:r>
      <w:r w:rsidRPr="009264AB">
        <w:rPr>
          <w:rStyle w:val="Emphasis"/>
          <w:highlight w:val="green"/>
        </w:rPr>
        <w:t>obtaining any redress</w:t>
      </w:r>
      <w:r w:rsidRPr="0004279C">
        <w:rPr>
          <w:rStyle w:val="Emphasis"/>
        </w:rPr>
        <w:t xml:space="preserve"> for unfair labor practices </w:t>
      </w:r>
      <w:r w:rsidRPr="009264AB">
        <w:rPr>
          <w:rStyle w:val="Emphasis"/>
          <w:highlight w:val="green"/>
        </w:rPr>
        <w:t>through the NLRA can take years</w:t>
      </w:r>
      <w:r w:rsidRPr="0004279C">
        <w:rPr>
          <w:rStyle w:val="Emphasis"/>
        </w:rPr>
        <w:t>. That delay leaves low-wage workers without meaningful protections</w:t>
      </w:r>
      <w:r w:rsidRPr="0004279C">
        <w:rPr>
          <w:sz w:val="12"/>
        </w:rPr>
        <w:t>. </w:t>
      </w:r>
    </w:p>
    <w:p w14:paraId="64E3CD42" w14:textId="77777777" w:rsidR="005A3A6F" w:rsidRDefault="005A3A6F" w:rsidP="005A3A6F">
      <w:pPr>
        <w:rPr>
          <w:sz w:val="12"/>
        </w:rPr>
      </w:pPr>
      <w:r w:rsidRPr="0004279C">
        <w:rPr>
          <w:sz w:val="12"/>
        </w:rPr>
        <w:t xml:space="preserve">There are </w:t>
      </w:r>
      <w:r w:rsidRPr="0004279C">
        <w:rPr>
          <w:rStyle w:val="StyleUnderline"/>
        </w:rPr>
        <w:t>other limitations that affect unions and their ability to negotiate strong contracts for their members</w:t>
      </w:r>
      <w:r w:rsidRPr="0004279C">
        <w:rPr>
          <w:sz w:val="12"/>
        </w:rPr>
        <w:t xml:space="preserve">. For example, the </w:t>
      </w:r>
      <w:r w:rsidRPr="009264AB">
        <w:rPr>
          <w:rStyle w:val="Emphasis"/>
          <w:highlight w:val="green"/>
        </w:rPr>
        <w:t>NLRA constrains the ability of unions to engage in</w:t>
      </w:r>
      <w:r w:rsidRPr="0004279C">
        <w:rPr>
          <w:rStyle w:val="Emphasis"/>
        </w:rPr>
        <w:t xml:space="preserve"> effective </w:t>
      </w:r>
      <w:r w:rsidRPr="009264AB">
        <w:rPr>
          <w:rStyle w:val="Emphasis"/>
          <w:highlight w:val="green"/>
        </w:rPr>
        <w:t>tactics</w:t>
      </w:r>
      <w:r w:rsidRPr="0004279C">
        <w:rPr>
          <w:rStyle w:val="Emphasis"/>
        </w:rPr>
        <w:t xml:space="preserve"> that would allow them </w:t>
      </w:r>
      <w:r w:rsidRPr="009264AB">
        <w:rPr>
          <w:rStyle w:val="Emphasis"/>
          <w:highlight w:val="green"/>
        </w:rPr>
        <w:t>to build power for workers</w:t>
      </w:r>
      <w:r w:rsidRPr="0004279C">
        <w:rPr>
          <w:rStyle w:val="StyleUnderlin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04279C">
        <w:rPr>
          <w:sz w:val="12"/>
        </w:rPr>
        <w:t xml:space="preserve">. That means that the </w:t>
      </w:r>
      <w:r w:rsidRPr="0004279C">
        <w:rPr>
          <w:rStyle w:val="Emphasis"/>
        </w:rPr>
        <w:t>NLRA leaves state and territorial constitutional provisions guaranteeing the right to collectively bargain or strike – like this one in Missouri or this one in Puerto Rico – a dead letter</w:t>
      </w:r>
      <w:r w:rsidRPr="0004279C">
        <w:rPr>
          <w:sz w:val="12"/>
        </w:rPr>
        <w:t>. Every Democratic president since Jimmy Carter set out to address these deficiencies. None have succeeded in doing so. Perhaps it is time for the Supreme Court to wipe the slate clean and do what Congress has not. </w:t>
      </w:r>
    </w:p>
    <w:p w14:paraId="553DABD3" w14:textId="77777777" w:rsidR="005A3A6F" w:rsidRDefault="005A3A6F" w:rsidP="005A3A6F">
      <w:pPr>
        <w:pStyle w:val="Heading4"/>
      </w:pPr>
      <w:r>
        <w:t>SB fails to build unions – France proves, it’s the model CLOSEST to US</w:t>
      </w:r>
    </w:p>
    <w:p w14:paraId="39F59E4F" w14:textId="77777777" w:rsidR="005A3A6F" w:rsidRDefault="005A3A6F" w:rsidP="005A3A6F">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w:t>
      </w:r>
      <w:proofErr w:type="spellStart"/>
      <w:r>
        <w:t>nagel</w:t>
      </w:r>
      <w:proofErr w:type="spellEnd"/>
      <w:r>
        <w:t>]</w:t>
      </w:r>
    </w:p>
    <w:p w14:paraId="1EC722AE" w14:textId="77777777" w:rsidR="005A3A6F" w:rsidRPr="007E51D7" w:rsidRDefault="005A3A6F" w:rsidP="005A3A6F">
      <w:pPr>
        <w:rPr>
          <w:sz w:val="14"/>
        </w:rPr>
      </w:pPr>
      <w:r w:rsidRPr="007E51D7">
        <w:rPr>
          <w:sz w:val="14"/>
        </w:rPr>
        <w:t xml:space="preserve">Figure 1 also highlights that </w:t>
      </w:r>
      <w:r w:rsidRPr="00A80AE4">
        <w:rPr>
          <w:rStyle w:val="StyleUnderline"/>
        </w:rPr>
        <w:t xml:space="preserve">a few countries with sectoral systems, most notably </w:t>
      </w:r>
      <w:r w:rsidRPr="007C1B54">
        <w:rPr>
          <w:rStyle w:val="StyleUnderline"/>
          <w:highlight w:val="green"/>
        </w:rPr>
        <w:t>France</w:t>
      </w:r>
      <w:r w:rsidRPr="00A80AE4">
        <w:rPr>
          <w:rStyle w:val="StyleUnderline"/>
        </w:rPr>
        <w:t xml:space="preserve">, have quite </w:t>
      </w:r>
      <w:r w:rsidRPr="007C1B54">
        <w:rPr>
          <w:rStyle w:val="StyleUnderline"/>
          <w:highlight w:val="green"/>
        </w:rPr>
        <w:t>low union densities</w:t>
      </w:r>
      <w:r w:rsidRPr="007E51D7">
        <w:rPr>
          <w:sz w:val="14"/>
        </w:rPr>
        <w:t xml:space="preserve">. As a result, some </w:t>
      </w:r>
      <w:r w:rsidRPr="00A80AE4">
        <w:rPr>
          <w:rStyle w:val="StyleUnderline"/>
        </w:rPr>
        <w:t xml:space="preserve">policymakers might worry that </w:t>
      </w:r>
      <w:r w:rsidRPr="007C1B54">
        <w:rPr>
          <w:rStyle w:val="StyleUnderline"/>
          <w:highlight w:val="green"/>
        </w:rPr>
        <w:t>if the</w:t>
      </w:r>
      <w:r w:rsidRPr="00A80AE4">
        <w:rPr>
          <w:rStyle w:val="StyleUnderline"/>
        </w:rPr>
        <w:t xml:space="preserve"> </w:t>
      </w:r>
      <w:r w:rsidRPr="007C1B54">
        <w:rPr>
          <w:rStyle w:val="StyleUnderline"/>
          <w:highlight w:val="green"/>
        </w:rPr>
        <w:t>U</w:t>
      </w:r>
      <w:r w:rsidRPr="00A80AE4">
        <w:rPr>
          <w:rStyle w:val="StyleUnderline"/>
        </w:rPr>
        <w:t xml:space="preserve">nited </w:t>
      </w:r>
      <w:r w:rsidRPr="007C1B54">
        <w:rPr>
          <w:rStyle w:val="StyleUnderline"/>
          <w:highlight w:val="green"/>
        </w:rPr>
        <w:t>S</w:t>
      </w:r>
      <w:r w:rsidRPr="00A80AE4">
        <w:rPr>
          <w:rStyle w:val="StyleUnderline"/>
        </w:rPr>
        <w:t xml:space="preserve">tates were to </w:t>
      </w:r>
      <w:r w:rsidRPr="007C1B54">
        <w:rPr>
          <w:rStyle w:val="StyleUnderline"/>
          <w:highlight w:val="green"/>
        </w:rPr>
        <w:t>promote sectoral bargaining</w:t>
      </w:r>
      <w:r w:rsidRPr="00A80AE4">
        <w:rPr>
          <w:rStyle w:val="StyleUnderline"/>
        </w:rPr>
        <w:t xml:space="preserve">, its </w:t>
      </w:r>
      <w:r w:rsidRPr="007C1B54">
        <w:rPr>
          <w:rStyle w:val="Emphasis"/>
          <w:highlight w:val="green"/>
        </w:rPr>
        <w:t>union membership</w:t>
      </w:r>
      <w:r w:rsidRPr="00A80AE4">
        <w:rPr>
          <w:rStyle w:val="StyleUnderline"/>
        </w:rPr>
        <w:t xml:space="preserve"> would </w:t>
      </w:r>
      <w:r w:rsidRPr="007C1B54">
        <w:rPr>
          <w:rStyle w:val="Emphasis"/>
          <w:highlight w:val="green"/>
        </w:rPr>
        <w:t>remain stuck</w:t>
      </w:r>
      <w:r w:rsidRPr="007C1B54">
        <w:rPr>
          <w:rStyle w:val="StyleUnderline"/>
          <w:highlight w:val="green"/>
        </w:rPr>
        <w:t xml:space="preserve"> at</w:t>
      </w:r>
      <w:r w:rsidRPr="00A80AE4">
        <w:rPr>
          <w:rStyle w:val="StyleUnderline"/>
        </w:rPr>
        <w:t xml:space="preserve"> very </w:t>
      </w:r>
      <w:r w:rsidRPr="007C1B54">
        <w:rPr>
          <w:rStyle w:val="StyleUnderline"/>
          <w:highlight w:val="green"/>
        </w:rPr>
        <w:t>low levels</w:t>
      </w:r>
      <w:r w:rsidRPr="00A80AE4">
        <w:rPr>
          <w:rStyle w:val="StyleUnderline"/>
        </w:rPr>
        <w:t xml:space="preserve"> </w:t>
      </w:r>
      <w:r w:rsidRPr="007C1B54">
        <w:rPr>
          <w:rStyle w:val="StyleUnderline"/>
          <w:highlight w:val="green"/>
        </w:rPr>
        <w:t>or</w:t>
      </w:r>
      <w:r w:rsidRPr="00A80AE4">
        <w:rPr>
          <w:rStyle w:val="StyleUnderline"/>
        </w:rPr>
        <w:t xml:space="preserve"> even </w:t>
      </w:r>
      <w:r w:rsidRPr="007C1B54">
        <w:rPr>
          <w:rStyle w:val="Emphasis"/>
          <w:highlight w:val="gree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7C1B54">
        <w:rPr>
          <w:rStyle w:val="StyleUnderline"/>
          <w:highlight w:val="green"/>
        </w:rPr>
        <w:t>it is designed in ways that hinder union membership</w:t>
      </w:r>
      <w:r w:rsidRPr="008C563E">
        <w:rPr>
          <w:rStyle w:val="StyleUnderline"/>
        </w:rPr>
        <w:t xml:space="preserve">, so </w:t>
      </w:r>
      <w:r w:rsidRPr="007C1B54">
        <w:rPr>
          <w:rStyle w:val="Emphasis"/>
          <w:highlight w:val="green"/>
        </w:rPr>
        <w:t>it is not a model the United States should emulate to boost union density</w:t>
      </w:r>
      <w:r w:rsidRPr="007E51D7">
        <w:rPr>
          <w:sz w:val="14"/>
        </w:rPr>
        <w:t>.</w:t>
      </w:r>
    </w:p>
    <w:p w14:paraId="588A28DA" w14:textId="77777777" w:rsidR="005A3A6F" w:rsidRPr="007E51D7" w:rsidRDefault="005A3A6F" w:rsidP="005A3A6F">
      <w:pPr>
        <w:rPr>
          <w:sz w:val="14"/>
        </w:rPr>
      </w:pPr>
      <w:r w:rsidRPr="007E51D7">
        <w:rPr>
          <w:sz w:val="14"/>
        </w:rPr>
        <w:t xml:space="preserve">French </w:t>
      </w:r>
      <w:r w:rsidRPr="008C563E">
        <w:rPr>
          <w:rStyle w:val="StyleUnderline"/>
        </w:rPr>
        <w:t xml:space="preserve">union membership is low in part because, as in the United States, </w:t>
      </w:r>
      <w:r w:rsidRPr="007C1B54">
        <w:rPr>
          <w:rStyle w:val="StyleUnderline"/>
          <w:highlight w:val="green"/>
        </w:rPr>
        <w:t>workers are afraid of employer retaliation due to weak enforcement</w:t>
      </w:r>
      <w:r w:rsidRPr="008C563E">
        <w:rPr>
          <w:rStyle w:val="StyleUnderline"/>
        </w:rPr>
        <w:t xml:space="preserve"> of legal rights</w:t>
      </w:r>
      <w:r w:rsidRPr="007E51D7">
        <w:rPr>
          <w:sz w:val="14"/>
        </w:rPr>
        <w:t>.</w:t>
      </w:r>
      <w:r w:rsidRPr="007E51D7">
        <w:rPr>
          <w:sz w:val="14"/>
          <w:vertAlign w:val="superscript"/>
        </w:rPr>
        <w:t>47</w:t>
      </w:r>
      <w:r w:rsidRPr="007E51D7">
        <w:rPr>
          <w:sz w:val="14"/>
        </w:rPr>
        <w:t xml:space="preserve"> But the primary reason density in France is low is that </w:t>
      </w:r>
      <w:r w:rsidRPr="00DC747F">
        <w:rPr>
          <w:rStyle w:val="StyleUnderline"/>
        </w:rPr>
        <w:t xml:space="preserve">there are </w:t>
      </w:r>
      <w:r w:rsidRPr="007C1B54">
        <w:rPr>
          <w:rStyle w:val="StyleUnderline"/>
          <w:highlight w:val="green"/>
        </w:rPr>
        <w:t>few incentives for unions to recruit members</w:t>
      </w:r>
      <w:r w:rsidRPr="00DC747F">
        <w:rPr>
          <w:rStyle w:val="StyleUnderline"/>
        </w:rPr>
        <w:t xml:space="preserve"> and for workers to join</w:t>
      </w:r>
      <w:r w:rsidRPr="007E51D7">
        <w:rPr>
          <w:sz w:val="14"/>
        </w:rPr>
        <w:t>.</w:t>
      </w:r>
      <w:r w:rsidRPr="007E51D7">
        <w:rPr>
          <w:sz w:val="14"/>
          <w:vertAlign w:val="superscript"/>
        </w:rPr>
        <w:t>48</w:t>
      </w:r>
    </w:p>
    <w:p w14:paraId="474E2383" w14:textId="77777777" w:rsidR="005A3A6F" w:rsidRPr="007E51D7" w:rsidRDefault="005A3A6F" w:rsidP="005A3A6F">
      <w:pPr>
        <w:rPr>
          <w:sz w:val="14"/>
        </w:rPr>
      </w:pPr>
      <w:r w:rsidRPr="007E51D7">
        <w:rPr>
          <w:sz w:val="14"/>
        </w:rPr>
        <w:t>In the French system, unions have little need to recruit members. Unions receive most of their funding from the government and employers rather than member dues, thus low membership does not significantly affect their finances.</w:t>
      </w:r>
      <w:r w:rsidRPr="007E51D7">
        <w:rPr>
          <w:sz w:val="14"/>
          <w:vertAlign w:val="superscript"/>
        </w:rPr>
        <w:t>49</w:t>
      </w:r>
      <w:r w:rsidRPr="007E51D7">
        <w:rPr>
          <w:sz w:val="14"/>
        </w:rPr>
        <w:t xml:space="preserve"> Furthermore, union bargaining power does not depend on membership: The bargaining system provides unions the ability to bargain based on the support they receive in special workplace elections for employee representatives, which means unions </w:t>
      </w:r>
      <w:r w:rsidRPr="007E51D7">
        <w:rPr>
          <w:sz w:val="14"/>
        </w:rPr>
        <w:lastRenderedPageBreak/>
        <w:t>do not need many members to negotiate with employers.</w:t>
      </w:r>
      <w:r w:rsidRPr="007E51D7">
        <w:rPr>
          <w:sz w:val="14"/>
          <w:vertAlign w:val="superscript"/>
        </w:rPr>
        <w:t>50</w:t>
      </w:r>
      <w:r w:rsidRPr="007E51D7">
        <w:rPr>
          <w:sz w:val="14"/>
        </w:rPr>
        <w:t xml:space="preserve"> In addition, French </w:t>
      </w:r>
      <w:r w:rsidRPr="007C1B54">
        <w:rPr>
          <w:rStyle w:val="StyleUnderline"/>
          <w:highlight w:val="green"/>
        </w:rPr>
        <w:t>workers receive virtually all rights</w:t>
      </w:r>
      <w:r w:rsidRPr="007E51D7">
        <w:rPr>
          <w:rStyle w:val="StyleUnderline"/>
        </w:rPr>
        <w:t xml:space="preserve"> and benefits </w:t>
      </w:r>
      <w:r w:rsidRPr="007C1B54">
        <w:rPr>
          <w:rStyle w:val="StyleUnderline"/>
          <w:highlight w:val="green"/>
        </w:rPr>
        <w:t>of union contracts</w:t>
      </w:r>
      <w:r w:rsidRPr="007E51D7">
        <w:rPr>
          <w:rStyle w:val="StyleUnderline"/>
        </w:rPr>
        <w:t xml:space="preserve"> whether they are members or not. This </w:t>
      </w:r>
      <w:r w:rsidRPr="007C1B54">
        <w:rPr>
          <w:rStyle w:val="StyleUnderline"/>
          <w:highlight w:val="green"/>
        </w:rPr>
        <w:t>creates</w:t>
      </w:r>
      <w:r w:rsidRPr="007E51D7">
        <w:rPr>
          <w:rStyle w:val="StyleUnderline"/>
        </w:rPr>
        <w:t xml:space="preserve"> a </w:t>
      </w:r>
      <w:r w:rsidRPr="007C1B54">
        <w:rPr>
          <w:rStyle w:val="StyleUnderline"/>
          <w:highlight w:val="green"/>
        </w:rPr>
        <w:t>greater</w:t>
      </w:r>
      <w:r w:rsidRPr="007E51D7">
        <w:rPr>
          <w:rStyle w:val="StyleUnderline"/>
        </w:rPr>
        <w:t xml:space="preserve"> </w:t>
      </w:r>
      <w:r w:rsidRPr="007C1B54">
        <w:rPr>
          <w:rStyle w:val="StyleUnderline"/>
          <w:highlight w:val="green"/>
        </w:rPr>
        <w:t>free rider problem</w:t>
      </w:r>
      <w:r w:rsidRPr="007E51D7">
        <w:rPr>
          <w:rStyle w:val="StyleUnderline"/>
        </w:rPr>
        <w:t xml:space="preserve">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1BB53D25" w14:textId="77777777" w:rsidR="005A3A6F" w:rsidRPr="007E51D7" w:rsidRDefault="005A3A6F" w:rsidP="005A3A6F">
      <w:pPr>
        <w:rPr>
          <w:sz w:val="14"/>
        </w:rPr>
      </w:pPr>
      <w:r w:rsidRPr="007E51D7">
        <w:rPr>
          <w:sz w:val="14"/>
        </w:rPr>
        <w:t>As a French government report summarized:</w:t>
      </w:r>
    </w:p>
    <w:p w14:paraId="12F78524" w14:textId="77777777" w:rsidR="005A3A6F" w:rsidRPr="007E51D7" w:rsidRDefault="005A3A6F" w:rsidP="005A3A6F">
      <w:pPr>
        <w:rPr>
          <w:sz w:val="14"/>
        </w:rPr>
      </w:pPr>
      <w:r w:rsidRPr="00616CC1">
        <w:rPr>
          <w:rStyle w:val="StyleUnderline"/>
          <w:highlight w:val="green"/>
        </w:rPr>
        <w:t>Low union density</w:t>
      </w:r>
      <w:r w:rsidRPr="007E51D7">
        <w:rPr>
          <w:sz w:val="14"/>
        </w:rPr>
        <w:t xml:space="preserve"> in France </w:t>
      </w:r>
      <w:r w:rsidRPr="00616CC1">
        <w:rPr>
          <w:rStyle w:val="StyleUnderline"/>
          <w:highlight w:val="green"/>
        </w:rPr>
        <w:t>is due to</w:t>
      </w:r>
      <w:r w:rsidRPr="007E51D7">
        <w:rPr>
          <w:rStyle w:val="StyleUnderline"/>
        </w:rPr>
        <w:t xml:space="preserve"> a </w:t>
      </w:r>
      <w:r w:rsidRPr="00616CC1">
        <w:rPr>
          <w:rStyle w:val="StyleUnderline"/>
          <w:highlight w:val="green"/>
        </w:rPr>
        <w:t>number of factors</w:t>
      </w:r>
      <w:r w:rsidRPr="007E51D7">
        <w:rPr>
          <w:rStyle w:val="StyleUnderline"/>
        </w:rPr>
        <w:t>: (</w:t>
      </w:r>
      <w:proofErr w:type="spellStart"/>
      <w:r w:rsidRPr="007E51D7">
        <w:rPr>
          <w:rStyle w:val="StyleUnderline"/>
        </w:rPr>
        <w:t>i</w:t>
      </w:r>
      <w:proofErr w:type="spellEnd"/>
      <w:r w:rsidRPr="007E51D7">
        <w:rPr>
          <w:rStyle w:val="StyleUnderline"/>
        </w:rPr>
        <w:t>)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6CC1">
        <w:rPr>
          <w:rStyle w:val="StyleUnderline"/>
          <w:highlight w:val="green"/>
        </w:rPr>
        <w:t>membership</w:t>
      </w:r>
      <w:r w:rsidRPr="007E51D7">
        <w:rPr>
          <w:rStyle w:val="StyleUnderline"/>
        </w:rPr>
        <w:t xml:space="preserve"> </w:t>
      </w:r>
      <w:r w:rsidRPr="00616CC1">
        <w:rPr>
          <w:rStyle w:val="StyleUnderline"/>
          <w:highlight w:val="green"/>
        </w:rPr>
        <w:t>does not give</w:t>
      </w:r>
      <w:r w:rsidRPr="007E51D7">
        <w:rPr>
          <w:rStyle w:val="StyleUnderline"/>
        </w:rPr>
        <w:t xml:space="preserve"> workers many </w:t>
      </w:r>
      <w:r w:rsidRPr="00616CC1">
        <w:rPr>
          <w:rStyle w:val="StyleUnderline"/>
          <w:highlight w:val="green"/>
        </w:rPr>
        <w:t>rights and benefits</w:t>
      </w:r>
      <w:r w:rsidRPr="007E51D7">
        <w:rPr>
          <w:rStyle w:val="StyleUnderline"/>
        </w:rPr>
        <w:t xml:space="preserve"> </w:t>
      </w:r>
      <w:r w:rsidRPr="007E51D7">
        <w:rPr>
          <w:sz w:val="14"/>
        </w:rPr>
        <w:t xml:space="preserve">compared with a good number of our European </w:t>
      </w:r>
      <w:proofErr w:type="spellStart"/>
      <w:r w:rsidRPr="007E51D7">
        <w:rPr>
          <w:sz w:val="14"/>
        </w:rPr>
        <w:t>neighbours</w:t>
      </w:r>
      <w:proofErr w:type="spellEnd"/>
      <w:r w:rsidRPr="007E51D7">
        <w:rPr>
          <w:sz w:val="14"/>
        </w:rPr>
        <w:t xml:space="preserve">; </w:t>
      </w:r>
      <w:r w:rsidRPr="007E51D7">
        <w:rPr>
          <w:rStyle w:val="StyleUnderline"/>
        </w:rPr>
        <w:t>and (iii) the unions are not funded mainly by member dues</w:t>
      </w:r>
      <w:r w:rsidRPr="007E51D7">
        <w:rPr>
          <w:sz w:val="14"/>
        </w:rPr>
        <w:t xml:space="preserve">, but essentially by government, employers and </w:t>
      </w:r>
      <w:proofErr w:type="spellStart"/>
      <w:r w:rsidRPr="007E51D7">
        <w:rPr>
          <w:sz w:val="14"/>
        </w:rPr>
        <w:t>labour</w:t>
      </w:r>
      <w:proofErr w:type="spellEnd"/>
      <w:r w:rsidRPr="007E51D7">
        <w:rPr>
          <w:sz w:val="14"/>
        </w:rPr>
        <w:t>-management organisations.</w:t>
      </w:r>
      <w:r w:rsidRPr="007E51D7">
        <w:rPr>
          <w:sz w:val="14"/>
          <w:vertAlign w:val="superscript"/>
        </w:rPr>
        <w:t>53</w:t>
      </w:r>
    </w:p>
    <w:p w14:paraId="3CBB819B" w14:textId="77777777" w:rsidR="005A3A6F" w:rsidRPr="007E51D7" w:rsidRDefault="005A3A6F" w:rsidP="005A3A6F">
      <w:pPr>
        <w:rPr>
          <w:sz w:val="14"/>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0067F4C0" w14:textId="77777777" w:rsidR="005A3A6F" w:rsidRPr="007E51D7" w:rsidRDefault="005A3A6F" w:rsidP="005A3A6F">
      <w:pPr>
        <w:rPr>
          <w:sz w:val="14"/>
        </w:rPr>
      </w:pPr>
      <w:r w:rsidRPr="007E51D7">
        <w:rPr>
          <w:sz w:val="14"/>
        </w:rPr>
        <w:br w:type="page"/>
      </w:r>
    </w:p>
    <w:p w14:paraId="2F250A45" w14:textId="77777777" w:rsidR="005A3A6F" w:rsidRPr="0004279C" w:rsidRDefault="005A3A6F" w:rsidP="005A3A6F">
      <w:pPr>
        <w:rPr>
          <w:sz w:val="12"/>
        </w:rPr>
      </w:pPr>
    </w:p>
    <w:p w14:paraId="4B968049" w14:textId="77777777" w:rsidR="005A3A6F" w:rsidRDefault="005A3A6F" w:rsidP="005A3A6F">
      <w:pPr>
        <w:pStyle w:val="Heading4"/>
      </w:pPr>
      <w:r>
        <w:t>Sectoral bargaining fails – 5 reasons</w:t>
      </w:r>
    </w:p>
    <w:p w14:paraId="67C43E38" w14:textId="77777777" w:rsidR="005A3A6F" w:rsidRPr="00FF5187" w:rsidRDefault="005A3A6F" w:rsidP="005A3A6F">
      <w:pPr>
        <w:rPr>
          <w:sz w:val="16"/>
          <w:szCs w:val="16"/>
        </w:rPr>
      </w:pPr>
      <w:r w:rsidRPr="00FF5187">
        <w:rPr>
          <w:sz w:val="16"/>
          <w:szCs w:val="16"/>
        </w:rPr>
        <w:t>- Issues = 1. Only works with already strong unions, 2. Free-riders 3. Employer cartels 4. Standards raised and lowered 5. State reliance</w:t>
      </w:r>
    </w:p>
    <w:p w14:paraId="6E93D20B" w14:textId="77777777" w:rsidR="005A3A6F" w:rsidRDefault="005A3A6F" w:rsidP="005A3A6F">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7EDD8D2" w14:textId="77777777" w:rsidR="005A3A6F" w:rsidRPr="005B39C8" w:rsidRDefault="005A3A6F" w:rsidP="005A3A6F">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3AA3CEA0" w14:textId="77777777" w:rsidR="005A3A6F" w:rsidRPr="005B39C8" w:rsidRDefault="005A3A6F" w:rsidP="005A3A6F">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393A9DE7" w14:textId="77777777" w:rsidR="005A3A6F" w:rsidRPr="005B39C8" w:rsidRDefault="005A3A6F" w:rsidP="005A3A6F">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8C86F3A" w14:textId="77777777" w:rsidR="005A3A6F" w:rsidRPr="005B39C8" w:rsidRDefault="005A3A6F" w:rsidP="005A3A6F">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5C5FC269" w14:textId="77777777" w:rsidR="005A3A6F" w:rsidRPr="005B39C8" w:rsidRDefault="005A3A6F" w:rsidP="005A3A6F">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0B214C7" w14:textId="77777777" w:rsidR="005A3A6F" w:rsidRPr="005B39C8" w:rsidRDefault="005A3A6F" w:rsidP="005A3A6F">
      <w:pPr>
        <w:rPr>
          <w:sz w:val="16"/>
        </w:rPr>
      </w:pPr>
      <w:r w:rsidRPr="005B39C8">
        <w:rPr>
          <w:rStyle w:val="StyleUnderline"/>
        </w:rPr>
        <w:lastRenderedPageBreak/>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2AD3FFF2" w14:textId="77777777" w:rsidR="005A3A6F" w:rsidRPr="005B39C8" w:rsidRDefault="005A3A6F" w:rsidP="005A3A6F">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w:t>
      </w:r>
      <w:proofErr w:type="gramStart"/>
      <w:r w:rsidRPr="005B39C8">
        <w:rPr>
          <w:sz w:val="16"/>
        </w:rPr>
        <w:t xml:space="preserve">power, </w:t>
      </w:r>
      <w:r w:rsidRPr="005B39C8">
        <w:rPr>
          <w:rStyle w:val="StyleUnderline"/>
        </w:rPr>
        <w:t>but</w:t>
      </w:r>
      <w:proofErr w:type="gramEnd"/>
      <w:r w:rsidRPr="005B39C8">
        <w:rPr>
          <w:rStyle w:val="StyleUnderline"/>
        </w:rPr>
        <w:t xml:space="preserve">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220E9EBD" w14:textId="77777777" w:rsidR="005A3A6F" w:rsidRPr="008D15F0" w:rsidRDefault="005A3A6F" w:rsidP="005A3A6F">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589D2EED" w14:textId="77777777" w:rsidR="005A3A6F" w:rsidRDefault="005A3A6F" w:rsidP="005A3A6F">
      <w:pPr>
        <w:pStyle w:val="Heading4"/>
      </w:pPr>
      <w:r>
        <w:t xml:space="preserve">Sectoral bargaining can’t cause mobilization – it’ll be subverted </w:t>
      </w:r>
    </w:p>
    <w:p w14:paraId="211E2566" w14:textId="77777777" w:rsidR="005A3A6F" w:rsidRDefault="005A3A6F" w:rsidP="005A3A6F">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1C8D71BB" w14:textId="77777777" w:rsidR="005A3A6F" w:rsidRPr="00FE47D6" w:rsidRDefault="005A3A6F" w:rsidP="005A3A6F">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10EE4">
        <w:rPr>
          <w:rStyle w:val="Emphasis"/>
          <w:highlight w:val="gree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10EE4">
        <w:rPr>
          <w:rStyle w:val="Emphasis"/>
          <w:highlight w:val="gree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10EE4">
        <w:rPr>
          <w:rStyle w:val="StyleUnderline"/>
          <w:highlight w:val="green"/>
        </w:rPr>
        <w:t>makes them</w:t>
      </w:r>
      <w:r w:rsidRPr="00310EE4">
        <w:rPr>
          <w:sz w:val="16"/>
          <w:highlight w:val="green"/>
        </w:rPr>
        <w:t xml:space="preserve"> </w:t>
      </w:r>
      <w:r w:rsidRPr="00310EE4">
        <w:rPr>
          <w:rStyle w:val="Emphasis"/>
          <w:highlight w:val="gree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7950C4D5" w14:textId="77777777" w:rsidR="005A3A6F" w:rsidRPr="00594EEA" w:rsidRDefault="005A3A6F" w:rsidP="005A3A6F">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10EE4">
        <w:rPr>
          <w:rStyle w:val="Emphasis"/>
          <w:highlight w:val="green"/>
        </w:rPr>
        <w:t>details</w:t>
      </w:r>
      <w:r w:rsidRPr="00594EEA">
        <w:rPr>
          <w:rStyle w:val="StyleUnderline"/>
        </w:rPr>
        <w:t>, and</w:t>
      </w:r>
      <w:r w:rsidRPr="00594EEA">
        <w:rPr>
          <w:sz w:val="16"/>
        </w:rPr>
        <w:t xml:space="preserve"> in at least two instances in </w:t>
      </w:r>
      <w:r w:rsidRPr="00594EEA">
        <w:rPr>
          <w:sz w:val="16"/>
        </w:rPr>
        <w:lastRenderedPageBreak/>
        <w:t xml:space="preserve">which sectoral bargaining proposals have been made public and negotiated, </w:t>
      </w:r>
      <w:r w:rsidRPr="00594EEA">
        <w:rPr>
          <w:rStyle w:val="StyleUnderline"/>
        </w:rPr>
        <w:t>those details have been</w:t>
      </w:r>
      <w:r w:rsidRPr="00594EEA">
        <w:rPr>
          <w:sz w:val="16"/>
        </w:rPr>
        <w:t xml:space="preserve"> </w:t>
      </w:r>
      <w:r w:rsidRPr="00310EE4">
        <w:rPr>
          <w:rStyle w:val="Emphasis"/>
          <w:highlight w:val="green"/>
        </w:rPr>
        <w:t>bad for workers</w:t>
      </w:r>
      <w:r w:rsidRPr="00594EEA">
        <w:rPr>
          <w:sz w:val="16"/>
        </w:rPr>
        <w:t>. We should ask why.</w:t>
      </w:r>
    </w:p>
    <w:p w14:paraId="2A9C1E89" w14:textId="77777777" w:rsidR="005A3A6F" w:rsidRPr="00594EEA" w:rsidRDefault="005A3A6F" w:rsidP="005A3A6F">
      <w:pPr>
        <w:ind w:left="720"/>
        <w:rPr>
          <w:sz w:val="16"/>
        </w:rPr>
      </w:pPr>
      <w:r w:rsidRPr="00594EEA">
        <w:rPr>
          <w:sz w:val="16"/>
        </w:rPr>
        <w:t>. . . [T]he devil, as ever, is in the details, and in at least two instances in which sectoral bargaining proposals have been made public and negotiated, those details have been bad for workers.</w:t>
      </w:r>
    </w:p>
    <w:p w14:paraId="424C2AB0" w14:textId="77777777" w:rsidR="005A3A6F" w:rsidRPr="00594EEA" w:rsidRDefault="005A3A6F" w:rsidP="005A3A6F">
      <w:pPr>
        <w:rPr>
          <w:sz w:val="16"/>
        </w:rPr>
      </w:pPr>
      <w:r w:rsidRPr="00594EEA">
        <w:rPr>
          <w:rStyle w:val="StyleUnderline"/>
        </w:rPr>
        <w:t>In</w:t>
      </w:r>
      <w:r w:rsidRPr="00594EEA">
        <w:rPr>
          <w:sz w:val="16"/>
        </w:rPr>
        <w:t xml:space="preserve"> </w:t>
      </w:r>
      <w:r w:rsidRPr="00310EE4">
        <w:rPr>
          <w:rStyle w:val="Emphasis"/>
          <w:highlight w:val="gree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10EE4">
        <w:rPr>
          <w:rStyle w:val="StyleUnderline"/>
          <w:highlight w:val="gree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10EE4">
        <w:rPr>
          <w:rStyle w:val="Emphasis"/>
          <w:highlight w:val="green"/>
        </w:rPr>
        <w:t>premised</w:t>
      </w:r>
      <w:r w:rsidRPr="00594EEA">
        <w:rPr>
          <w:sz w:val="16"/>
        </w:rPr>
        <w:t xml:space="preserve"> </w:t>
      </w:r>
      <w:r w:rsidRPr="00310EE4">
        <w:rPr>
          <w:rStyle w:val="StyleUnderline"/>
          <w:highlight w:val="green"/>
        </w:rPr>
        <w:t>on</w:t>
      </w:r>
      <w:r w:rsidRPr="00594EEA">
        <w:rPr>
          <w:rStyle w:val="StyleUnderline"/>
        </w:rPr>
        <w:t xml:space="preserve"> an</w:t>
      </w:r>
      <w:r w:rsidRPr="00594EEA">
        <w:rPr>
          <w:sz w:val="16"/>
        </w:rPr>
        <w:t xml:space="preserve"> </w:t>
      </w:r>
      <w:r w:rsidRPr="00594EEA">
        <w:rPr>
          <w:rStyle w:val="Emphasis"/>
        </w:rPr>
        <w:t xml:space="preserve">explicit </w:t>
      </w:r>
      <w:r w:rsidRPr="00310EE4">
        <w:rPr>
          <w:rStyle w:val="Emphasis"/>
          <w:highlight w:val="gree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10EE4">
        <w:rPr>
          <w:rStyle w:val="Emphasis"/>
          <w:highlight w:val="green"/>
        </w:rPr>
        <w:t>give up</w:t>
      </w:r>
      <w:r w:rsidRPr="00594EEA">
        <w:rPr>
          <w:rStyle w:val="Emphasis"/>
        </w:rPr>
        <w:t xml:space="preserve"> </w:t>
      </w:r>
      <w:proofErr w:type="gramStart"/>
      <w:r w:rsidRPr="00594EEA">
        <w:rPr>
          <w:rStyle w:val="Emphasis"/>
        </w:rPr>
        <w:t xml:space="preserve">any and </w:t>
      </w:r>
      <w:r w:rsidRPr="00310EE4">
        <w:rPr>
          <w:rStyle w:val="Emphasis"/>
          <w:highlight w:val="green"/>
        </w:rPr>
        <w:t>all</w:t>
      </w:r>
      <w:proofErr w:type="gramEnd"/>
      <w:r w:rsidRPr="00310EE4">
        <w:rPr>
          <w:rStyle w:val="Emphasis"/>
          <w:highlight w:val="green"/>
        </w:rPr>
        <w:t xml:space="preserve"> claims to the rights and protections </w:t>
      </w:r>
      <w:r w:rsidRPr="00310EE4">
        <w:rPr>
          <w:rStyle w:val="Emphasis"/>
        </w:rPr>
        <w:t>granted to</w:t>
      </w:r>
      <w:r w:rsidRPr="00594EEA">
        <w:rPr>
          <w:rStyle w:val="Emphasis"/>
        </w:rPr>
        <w:t xml:space="preserve"> employees </w:t>
      </w:r>
      <w:r w:rsidRPr="00310EE4">
        <w:rPr>
          <w:rStyle w:val="Emphasis"/>
          <w:highlight w:val="green"/>
        </w:rPr>
        <w:t>under</w:t>
      </w:r>
      <w:r w:rsidRPr="00594EEA">
        <w:rPr>
          <w:rStyle w:val="Emphasis"/>
        </w:rPr>
        <w:t xml:space="preserve"> </w:t>
      </w:r>
      <w:r w:rsidRPr="00310EE4">
        <w:rPr>
          <w:rStyle w:val="Emphasis"/>
          <w:highlight w:val="green"/>
        </w:rPr>
        <w:t>U.S.</w:t>
      </w:r>
      <w:r w:rsidRPr="00594EEA">
        <w:rPr>
          <w:rStyle w:val="Emphasis"/>
        </w:rPr>
        <w:t xml:space="preserve"> law</w:t>
      </w:r>
      <w:r w:rsidRPr="00594EEA">
        <w:rPr>
          <w:sz w:val="16"/>
        </w:rPr>
        <w:t>.</w:t>
      </w:r>
    </w:p>
    <w:p w14:paraId="7F0E6F43" w14:textId="77777777" w:rsidR="005A3A6F" w:rsidRPr="00594EEA" w:rsidRDefault="005A3A6F" w:rsidP="005A3A6F">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10EE4">
        <w:rPr>
          <w:rStyle w:val="Emphasis"/>
          <w:highlight w:val="gree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10EE4">
        <w:rPr>
          <w:rStyle w:val="StyleUnderline"/>
          <w:highlight w:val="green"/>
        </w:rPr>
        <w:t>the</w:t>
      </w:r>
      <w:r w:rsidRPr="00310EE4">
        <w:rPr>
          <w:sz w:val="16"/>
          <w:highlight w:val="green"/>
        </w:rPr>
        <w:t xml:space="preserve"> </w:t>
      </w:r>
      <w:r w:rsidRPr="00310EE4">
        <w:rPr>
          <w:rStyle w:val="Emphasis"/>
          <w:highlight w:val="green"/>
        </w:rPr>
        <w:t>subjects</w:t>
      </w:r>
      <w:r w:rsidRPr="00310EE4">
        <w:rPr>
          <w:sz w:val="16"/>
          <w:highlight w:val="green"/>
        </w:rPr>
        <w:t xml:space="preserve"> </w:t>
      </w:r>
      <w:r w:rsidRPr="00310EE4">
        <w:rPr>
          <w:rStyle w:val="StyleUnderline"/>
          <w:highlight w:val="green"/>
        </w:rPr>
        <w:t>of bargaining</w:t>
      </w:r>
      <w:r w:rsidRPr="00594EEA">
        <w:rPr>
          <w:rStyle w:val="StyleUnderline"/>
        </w:rPr>
        <w:t xml:space="preserve"> once unions were at the table with industry were</w:t>
      </w:r>
      <w:r w:rsidRPr="00594EEA">
        <w:rPr>
          <w:sz w:val="16"/>
        </w:rPr>
        <w:t xml:space="preserve"> </w:t>
      </w:r>
      <w:r w:rsidRPr="00310EE4">
        <w:rPr>
          <w:rStyle w:val="Emphasis"/>
          <w:highlight w:val="green"/>
        </w:rPr>
        <w:t>severely limited</w:t>
      </w:r>
      <w:r w:rsidRPr="00594EEA">
        <w:rPr>
          <w:sz w:val="16"/>
        </w:rPr>
        <w:t xml:space="preserve"> by the terms of the arrangement, </w:t>
      </w:r>
      <w:r w:rsidRPr="00310EE4">
        <w:rPr>
          <w:rStyle w:val="StyleUnderline"/>
          <w:highlight w:val="green"/>
        </w:rPr>
        <w:t>and</w:t>
      </w:r>
      <w:r w:rsidRPr="00594EEA">
        <w:rPr>
          <w:rStyle w:val="StyleUnderline"/>
        </w:rPr>
        <w:t xml:space="preserve"> the </w:t>
      </w:r>
      <w:r w:rsidRPr="00310EE4">
        <w:rPr>
          <w:rStyle w:val="StyleUnderline"/>
          <w:highlight w:val="gree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p>
    <w:p w14:paraId="67CF488F" w14:textId="77777777" w:rsidR="005A3A6F" w:rsidRPr="00594EEA" w:rsidRDefault="005A3A6F" w:rsidP="005A3A6F">
      <w:pPr>
        <w:rPr>
          <w:sz w:val="16"/>
        </w:rPr>
      </w:pP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161F9375" w14:textId="77777777" w:rsidR="005A3A6F" w:rsidRPr="00594EEA" w:rsidRDefault="005A3A6F" w:rsidP="005A3A6F">
      <w:pPr>
        <w:rPr>
          <w:sz w:val="16"/>
        </w:rPr>
      </w:pP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FE47D6">
        <w:rPr>
          <w:rStyle w:val="Emphasis"/>
        </w:rPr>
        <w:t xml:space="preserve">While any benefits to workers were scant, generous </w:t>
      </w:r>
      <w:r w:rsidRPr="00310EE4">
        <w:rPr>
          <w:rStyle w:val="Emphasis"/>
          <w:highlight w:val="green"/>
        </w:rPr>
        <w:t>financial payments to the anointed unions</w:t>
      </w:r>
      <w:r w:rsidRPr="00FE47D6">
        <w:rPr>
          <w:rStyle w:val="Emphasis"/>
        </w:rPr>
        <w:t xml:space="preserve"> were written explicitly into the bill</w:t>
      </w:r>
      <w:r w:rsidRPr="00594EEA">
        <w:rPr>
          <w:sz w:val="16"/>
        </w:rPr>
        <w:t xml:space="preserve">. </w:t>
      </w:r>
      <w:r w:rsidRPr="00FE47D6">
        <w:rPr>
          <w:rStyle w:val="StyleUnderline"/>
        </w:rPr>
        <w:t>Amid overwhelming public criticism and outcry from workers, TWU’s Samuelsen withdrew his support</w:t>
      </w:r>
      <w:r w:rsidRPr="00594EEA">
        <w:rPr>
          <w:sz w:val="16"/>
        </w:rPr>
        <w:t>, and the bill never received a vote.10</w:t>
      </w:r>
    </w:p>
    <w:p w14:paraId="5468AC7F" w14:textId="77777777" w:rsidR="005A3A6F" w:rsidRPr="00594EEA" w:rsidRDefault="005A3A6F" w:rsidP="005A3A6F">
      <w:pPr>
        <w:rPr>
          <w:sz w:val="16"/>
        </w:rPr>
      </w:pPr>
      <w:r w:rsidRPr="00594EEA">
        <w:rPr>
          <w:sz w:val="16"/>
        </w:rPr>
        <w:t xml:space="preserve">Both the California and New York </w:t>
      </w:r>
      <w:r w:rsidRPr="00310EE4">
        <w:rPr>
          <w:rStyle w:val="StyleUnderline"/>
          <w:highlight w:val="green"/>
        </w:rPr>
        <w:t>proposals</w:t>
      </w:r>
      <w:r w:rsidRPr="00FE47D6">
        <w:rPr>
          <w:rStyle w:val="StyleUnderline"/>
        </w:rPr>
        <w:t xml:space="preserve"> ultimately </w:t>
      </w:r>
      <w:r w:rsidRPr="00310EE4">
        <w:rPr>
          <w:rStyle w:val="StyleUnderline"/>
          <w:highlight w:val="green"/>
        </w:rPr>
        <w:t>failed</w:t>
      </w:r>
      <w:r w:rsidRPr="00FE47D6">
        <w:rPr>
          <w:rStyle w:val="StyleUnderline"/>
        </w:rPr>
        <w:t xml:space="preserve"> because app-deployed </w:t>
      </w:r>
      <w:r w:rsidRPr="00310EE4">
        <w:rPr>
          <w:rStyle w:val="StyleUnderline"/>
          <w:highlight w:val="green"/>
        </w:rPr>
        <w:t>workers</w:t>
      </w:r>
      <w:r w:rsidRPr="00FE47D6">
        <w:rPr>
          <w:rStyle w:val="StyleUnderline"/>
        </w:rPr>
        <w:t xml:space="preserve"> and independent workers associations protested, </w:t>
      </w:r>
      <w:r w:rsidRPr="00310EE4">
        <w:rPr>
          <w:rStyle w:val="StyleUnderline"/>
          <w:highlight w:val="green"/>
        </w:rPr>
        <w:t>refus</w:t>
      </w:r>
      <w:r w:rsidRPr="00FE47D6">
        <w:rPr>
          <w:rStyle w:val="StyleUnderline"/>
        </w:rPr>
        <w:t xml:space="preserve">ing </w:t>
      </w:r>
      <w:r w:rsidRPr="00310EE4">
        <w:rPr>
          <w:rStyle w:val="StyleUnderline"/>
          <w:highlight w:val="green"/>
        </w:rPr>
        <w:t>to accept lower</w:t>
      </w:r>
      <w:r w:rsidRPr="00FE47D6">
        <w:rPr>
          <w:rStyle w:val="StyleUnderline"/>
        </w:rPr>
        <w:t xml:space="preserve"> </w:t>
      </w:r>
      <w:r w:rsidRPr="00310EE4">
        <w:rPr>
          <w:rStyle w:val="StyleUnderline"/>
          <w:highlight w:val="green"/>
        </w:rPr>
        <w:t>wages</w:t>
      </w:r>
      <w:r w:rsidRPr="00FE47D6">
        <w:rPr>
          <w:rStyle w:val="StyleUnderline"/>
        </w:rPr>
        <w:t xml:space="preserve"> and protections in exchange for union representation</w:t>
      </w:r>
      <w:r w:rsidRPr="00594EEA">
        <w:rPr>
          <w:sz w:val="16"/>
        </w:rPr>
        <w:t xml:space="preserve">.11 Many of those involved in fighting these initiatives felt they got thrown under the bus by those in the labor movement who sought to make this compromise. </w:t>
      </w:r>
      <w:r w:rsidRPr="00FE47D6">
        <w:rPr>
          <w:rStyle w:val="StyleUnderline"/>
        </w:rPr>
        <w:t>“Why,” they asked, “should a majority immigrant and racial minority workforce deemed ‘essential’ during a pandemic accept lower labor standards as a matter of law?”</w:t>
      </w:r>
    </w:p>
    <w:p w14:paraId="4EAE586E" w14:textId="77777777" w:rsidR="005A3A6F" w:rsidRPr="00594EEA" w:rsidRDefault="005A3A6F" w:rsidP="005A3A6F">
      <w:pPr>
        <w:rPr>
          <w:sz w:val="16"/>
        </w:rPr>
      </w:pPr>
      <w:r w:rsidRPr="00594EEA">
        <w:rPr>
          <w:sz w:val="16"/>
        </w:rPr>
        <w:t xml:space="preserve">What is striking about both </w:t>
      </w:r>
      <w:r w:rsidRPr="00FE47D6">
        <w:rPr>
          <w:rStyle w:val="StyleUnderline"/>
        </w:rPr>
        <w:t>“sectoral bargaining” proposals</w:t>
      </w:r>
      <w:r w:rsidRPr="00594EEA">
        <w:rPr>
          <w:sz w:val="16"/>
        </w:rPr>
        <w:t xml:space="preserve">—proffered in the two most progressive states in the nation—is that they involved on-demand labor platform work and that they </w:t>
      </w:r>
      <w:r w:rsidRPr="00FE47D6">
        <w:rPr>
          <w:rStyle w:val="StyleUnderline"/>
        </w:rPr>
        <w:t>entailed giving up the hard-won employment floor</w:t>
      </w:r>
      <w:r w:rsidRPr="00594EEA">
        <w:rPr>
          <w:sz w:val="16"/>
        </w:rPr>
        <w:t xml:space="preserve">. For some in </w:t>
      </w:r>
      <w:r w:rsidRPr="00594EEA">
        <w:rPr>
          <w:sz w:val="16"/>
        </w:rPr>
        <w:lastRenderedPageBreak/>
        <w:t xml:space="preserve">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310EE4">
        <w:rPr>
          <w:rStyle w:val="StyleUnderline"/>
          <w:highlight w:val="green"/>
        </w:rPr>
        <w:t>in the</w:t>
      </w:r>
      <w:r w:rsidRPr="00310EE4">
        <w:rPr>
          <w:sz w:val="16"/>
          <w:highlight w:val="green"/>
        </w:rPr>
        <w:t xml:space="preserve"> </w:t>
      </w:r>
      <w:r w:rsidRPr="00310EE4">
        <w:rPr>
          <w:rStyle w:val="Emphasis"/>
          <w:highlight w:val="green"/>
        </w:rPr>
        <w:t>abstract</w:t>
      </w:r>
      <w:r w:rsidRPr="00594EEA">
        <w:rPr>
          <w:sz w:val="16"/>
        </w:rPr>
        <w:t xml:space="preserve"> that </w:t>
      </w:r>
      <w:r w:rsidRPr="00310EE4">
        <w:rPr>
          <w:rStyle w:val="StyleUnderline"/>
          <w:highlight w:val="green"/>
        </w:rPr>
        <w:t>collective worker rights are</w:t>
      </w:r>
      <w:r w:rsidRPr="00310EE4">
        <w:rPr>
          <w:sz w:val="16"/>
          <w:highlight w:val="green"/>
        </w:rPr>
        <w:t xml:space="preserve"> </w:t>
      </w:r>
      <w:r w:rsidRPr="00310EE4">
        <w:rPr>
          <w:rStyle w:val="Emphasis"/>
          <w:highlight w:val="green"/>
        </w:rPr>
        <w:t>superior</w:t>
      </w:r>
      <w:r w:rsidRPr="00594EEA">
        <w:rPr>
          <w:sz w:val="16"/>
        </w:rPr>
        <w:t xml:space="preserve"> to individual rights collided to make these sector-wide proposals seem both achievable and desirable.</w:t>
      </w:r>
    </w:p>
    <w:p w14:paraId="11835B11" w14:textId="77777777" w:rsidR="005A3A6F" w:rsidRPr="00594EEA" w:rsidRDefault="005A3A6F" w:rsidP="005A3A6F">
      <w:pPr>
        <w:rPr>
          <w:rStyle w:val="Emphasis"/>
        </w:rPr>
      </w:pPr>
      <w:proofErr w:type="gramStart"/>
      <w:r w:rsidRPr="00594EEA">
        <w:rPr>
          <w:sz w:val="16"/>
        </w:rPr>
        <w:t>But,</w:t>
      </w:r>
      <w:proofErr w:type="gramEnd"/>
      <w:r w:rsidRPr="00594EEA">
        <w:rPr>
          <w:sz w:val="16"/>
        </w:rPr>
        <w:t xml:space="preserve"> </w:t>
      </w:r>
      <w:r w:rsidRPr="00FE47D6">
        <w:rPr>
          <w:sz w:val="16"/>
        </w:rPr>
        <w:t xml:space="preserve">historically, sectoral bargaining has been successful as a means of raising the floor for labor standards in economic </w:t>
      </w:r>
      <w:r w:rsidRPr="00594EEA">
        <w:rPr>
          <w:sz w:val="16"/>
        </w:rPr>
        <w:t xml:space="preserve">spaces where labor power and worker empowerment are already quite robust. These </w:t>
      </w:r>
      <w:r w:rsidRPr="00310EE4">
        <w:rPr>
          <w:rStyle w:val="StyleUnderline"/>
          <w:highlight w:val="green"/>
        </w:rPr>
        <w:t>sectoral schemes</w:t>
      </w:r>
      <w:r w:rsidRPr="00594EEA">
        <w:rPr>
          <w:sz w:val="16"/>
        </w:rPr>
        <w:t>—</w:t>
      </w:r>
      <w:r w:rsidRPr="00594EEA">
        <w:rPr>
          <w:rStyle w:val="StyleUnderline"/>
        </w:rPr>
        <w:t>presented as a</w:t>
      </w:r>
      <w:r w:rsidRPr="00594EEA">
        <w:rPr>
          <w:sz w:val="16"/>
        </w:rPr>
        <w:t xml:space="preserve"> </w:t>
      </w:r>
      <w:r w:rsidRPr="00594EEA">
        <w:rPr>
          <w:rStyle w:val="Emphasis"/>
        </w:rPr>
        <w:t>compromise</w:t>
      </w:r>
      <w:r w:rsidRPr="00594EEA">
        <w:rPr>
          <w:sz w:val="16"/>
        </w:rPr>
        <w:t xml:space="preserve"> </w:t>
      </w:r>
      <w:r w:rsidRPr="00594EEA">
        <w:rPr>
          <w:rStyle w:val="StyleUnderline"/>
        </w:rPr>
        <w:t>between</w:t>
      </w:r>
      <w:r w:rsidRPr="00594EEA">
        <w:rPr>
          <w:sz w:val="16"/>
        </w:rPr>
        <w:t xml:space="preserve"> a few hyper-valued </w:t>
      </w:r>
      <w:r w:rsidRPr="00594EEA">
        <w:rPr>
          <w:rStyle w:val="Emphasis"/>
        </w:rPr>
        <w:t>companies</w:t>
      </w:r>
      <w:r w:rsidRPr="00594EEA">
        <w:rPr>
          <w:sz w:val="16"/>
        </w:rPr>
        <w:t xml:space="preserve"> with significant capital </w:t>
      </w:r>
      <w:r w:rsidRPr="00594EEA">
        <w:rPr>
          <w:rStyle w:val="StyleUnderline"/>
        </w:rPr>
        <w:t>and a</w:t>
      </w:r>
      <w:r w:rsidRPr="00594EEA">
        <w:rPr>
          <w:sz w:val="16"/>
        </w:rPr>
        <w:t xml:space="preserve"> large </w:t>
      </w:r>
      <w:r w:rsidRPr="00594EEA">
        <w:rPr>
          <w:rStyle w:val="StyleUnderline"/>
        </w:rPr>
        <w:t>vulnerable</w:t>
      </w:r>
      <w:r w:rsidRPr="00594EEA">
        <w:rPr>
          <w:sz w:val="16"/>
        </w:rPr>
        <w:t xml:space="preserve"> </w:t>
      </w:r>
      <w:r w:rsidRPr="00594EEA">
        <w:rPr>
          <w:rStyle w:val="Emphasis"/>
        </w:rPr>
        <w:t>workforce</w:t>
      </w:r>
      <w:r w:rsidRPr="00594EEA">
        <w:rPr>
          <w:sz w:val="16"/>
        </w:rPr>
        <w:t>—</w:t>
      </w:r>
      <w:r w:rsidRPr="00594EEA">
        <w:rPr>
          <w:rStyle w:val="StyleUnderline"/>
        </w:rPr>
        <w:t xml:space="preserve">were </w:t>
      </w:r>
      <w:r w:rsidRPr="00310EE4">
        <w:rPr>
          <w:rStyle w:val="StyleUnderline"/>
          <w:highlight w:val="green"/>
        </w:rPr>
        <w:t>drafted</w:t>
      </w:r>
      <w:r w:rsidRPr="00594EEA">
        <w:rPr>
          <w:rStyle w:val="StyleUnderline"/>
        </w:rPr>
        <w:t xml:space="preserve"> as a mechanism </w:t>
      </w:r>
      <w:r w:rsidRPr="00310EE4">
        <w:rPr>
          <w:rStyle w:val="StyleUnderline"/>
          <w:highlight w:val="green"/>
        </w:rPr>
        <w:t>to</w:t>
      </w:r>
      <w:r w:rsidRPr="00310EE4">
        <w:rPr>
          <w:sz w:val="16"/>
          <w:highlight w:val="green"/>
        </w:rPr>
        <w:t xml:space="preserve"> </w:t>
      </w:r>
      <w:r w:rsidRPr="00310EE4">
        <w:rPr>
          <w:rStyle w:val="Emphasis"/>
          <w:highlight w:val="green"/>
        </w:rPr>
        <w:t>limit</w:t>
      </w:r>
      <w:r w:rsidRPr="00310EE4">
        <w:rPr>
          <w:sz w:val="16"/>
          <w:highlight w:val="green"/>
        </w:rPr>
        <w:t xml:space="preserve"> </w:t>
      </w:r>
      <w:r w:rsidRPr="00310EE4">
        <w:rPr>
          <w:rStyle w:val="StyleUnderline"/>
          <w:highlight w:val="green"/>
        </w:rPr>
        <w:t>rights</w:t>
      </w:r>
      <w:r w:rsidRPr="00594EEA">
        <w:rPr>
          <w:rStyle w:val="StyleUnderline"/>
        </w:rPr>
        <w:t xml:space="preserve"> and</w:t>
      </w:r>
      <w:r w:rsidRPr="00594EEA">
        <w:rPr>
          <w:sz w:val="16"/>
        </w:rPr>
        <w:t xml:space="preserve"> near-universal </w:t>
      </w:r>
      <w:r w:rsidRPr="00594EEA">
        <w:rPr>
          <w:rStyle w:val="StyleUnderline"/>
        </w:rPr>
        <w:t>standards. Rather than</w:t>
      </w:r>
      <w:r w:rsidRPr="00594EEA">
        <w:rPr>
          <w:sz w:val="16"/>
        </w:rPr>
        <w:t xml:space="preserve"> </w:t>
      </w:r>
      <w:r w:rsidRPr="00594EEA">
        <w:rPr>
          <w:rStyle w:val="Emphasis"/>
        </w:rPr>
        <w:t>raising</w:t>
      </w:r>
      <w:r w:rsidRPr="00594EEA">
        <w:rPr>
          <w:sz w:val="16"/>
        </w:rPr>
        <w:t xml:space="preserve"> </w:t>
      </w:r>
      <w:r w:rsidRPr="00594EEA">
        <w:rPr>
          <w:rStyle w:val="StyleUnderline"/>
        </w:rPr>
        <w:t>the floor, they sought to</w:t>
      </w:r>
      <w:r w:rsidRPr="00594EEA">
        <w:rPr>
          <w:sz w:val="16"/>
        </w:rPr>
        <w:t xml:space="preserve"> </w:t>
      </w:r>
      <w:r w:rsidRPr="00594EEA">
        <w:rPr>
          <w:rStyle w:val="Emphasis"/>
        </w:rPr>
        <w:t>lower it</w:t>
      </w:r>
      <w:r w:rsidRPr="00594EEA">
        <w:rPr>
          <w:rStyle w:val="StyleUnderline"/>
        </w:rPr>
        <w:t>. They</w:t>
      </w:r>
      <w:r w:rsidRPr="00594EEA">
        <w:rPr>
          <w:sz w:val="16"/>
        </w:rPr>
        <w:t xml:space="preserve"> also would have </w:t>
      </w:r>
      <w:r w:rsidRPr="00594EEA">
        <w:rPr>
          <w:rStyle w:val="Emphasis"/>
        </w:rPr>
        <w:t>limited</w:t>
      </w:r>
      <w:r w:rsidRPr="00594EEA">
        <w:rPr>
          <w:sz w:val="16"/>
        </w:rPr>
        <w:t xml:space="preserve"> democratic </w:t>
      </w:r>
      <w:r w:rsidRPr="00594EEA">
        <w:rPr>
          <w:rStyle w:val="StyleUnderline"/>
        </w:rPr>
        <w:t>worker participation and voice</w:t>
      </w:r>
      <w:r w:rsidRPr="00594EEA">
        <w:rPr>
          <w:sz w:val="16"/>
        </w:rPr>
        <w:t xml:space="preserve"> in the conditions created through bargaining </w:t>
      </w:r>
      <w:r w:rsidRPr="00594EEA">
        <w:rPr>
          <w:rStyle w:val="StyleUnderline"/>
        </w:rPr>
        <w:t>and risked turning collective</w:t>
      </w:r>
      <w:r w:rsidRPr="00594EEA">
        <w:rPr>
          <w:sz w:val="16"/>
        </w:rPr>
        <w:t xml:space="preserve"> </w:t>
      </w:r>
      <w:r w:rsidRPr="00594EEA">
        <w:rPr>
          <w:rStyle w:val="Emphasis"/>
        </w:rPr>
        <w:t>representation</w:t>
      </w:r>
      <w:r w:rsidRPr="00594EEA">
        <w:rPr>
          <w:sz w:val="16"/>
        </w:rPr>
        <w:t xml:space="preserve"> </w:t>
      </w:r>
      <w:r w:rsidRPr="00594EEA">
        <w:rPr>
          <w:rStyle w:val="StyleUnderline"/>
        </w:rPr>
        <w:t>into an instrument of</w:t>
      </w:r>
      <w:r w:rsidRPr="00594EEA">
        <w:rPr>
          <w:sz w:val="16"/>
        </w:rPr>
        <w:t xml:space="preserve"> management </w:t>
      </w:r>
      <w:r w:rsidRPr="00594EEA">
        <w:rPr>
          <w:rStyle w:val="Emphasis"/>
        </w:rPr>
        <w:t>control</w:t>
      </w:r>
      <w:r w:rsidRPr="00594EEA">
        <w:rPr>
          <w:sz w:val="16"/>
        </w:rPr>
        <w:t xml:space="preserve">. Ironically, </w:t>
      </w:r>
      <w:r w:rsidRPr="00594EEA">
        <w:rPr>
          <w:rStyle w:val="StyleUnderline"/>
        </w:rPr>
        <w:t xml:space="preserve">they were bargaining reforms that may have </w:t>
      </w:r>
      <w:r w:rsidRPr="00594EEA">
        <w:rPr>
          <w:rStyle w:val="Emphasis"/>
        </w:rPr>
        <w:t>limited—and not extended—collective power.</w:t>
      </w:r>
    </w:p>
    <w:p w14:paraId="77494C40" w14:textId="77777777" w:rsidR="005A3A6F" w:rsidRPr="00594EEA" w:rsidRDefault="005A3A6F" w:rsidP="005A3A6F">
      <w:pPr>
        <w:ind w:left="720"/>
        <w:rPr>
          <w:sz w:val="16"/>
        </w:rPr>
      </w:pPr>
      <w:r w:rsidRPr="00594EEA">
        <w:rPr>
          <w:sz w:val="16"/>
        </w:rPr>
        <w:t>. . . [W]</w:t>
      </w:r>
      <w:proofErr w:type="spellStart"/>
      <w:r w:rsidRPr="00594EEA">
        <w:rPr>
          <w:sz w:val="16"/>
        </w:rPr>
        <w:t>ithout</w:t>
      </w:r>
      <w:proofErr w:type="spellEnd"/>
      <w:r w:rsidRPr="00594EEA">
        <w:rPr>
          <w:sz w:val="16"/>
        </w:rPr>
        <w:t xml:space="preserve"> first growing possibilities for worker power, policy attempts to create sectoral bargaining may be putting the cart before the horse.</w:t>
      </w:r>
    </w:p>
    <w:p w14:paraId="51FF327A" w14:textId="77777777" w:rsidR="005A3A6F" w:rsidRPr="00103759" w:rsidRDefault="005A3A6F" w:rsidP="005A3A6F">
      <w:pPr>
        <w:rPr>
          <w:sz w:val="16"/>
        </w:rPr>
      </w:pPr>
      <w:r w:rsidRPr="00594EEA">
        <w:rPr>
          <w:rStyle w:val="StyleUnderline"/>
        </w:rPr>
        <w:t>What can we</w:t>
      </w:r>
      <w:r w:rsidRPr="00594EEA">
        <w:rPr>
          <w:sz w:val="16"/>
        </w:rPr>
        <w:t xml:space="preserve"> </w:t>
      </w:r>
      <w:r w:rsidRPr="00594EEA">
        <w:rPr>
          <w:rStyle w:val="Emphasis"/>
        </w:rPr>
        <w:t>learn</w:t>
      </w:r>
      <w:r w:rsidRPr="00594EEA">
        <w:rPr>
          <w:sz w:val="16"/>
        </w:rPr>
        <w:t xml:space="preserve"> </w:t>
      </w:r>
      <w:r w:rsidRPr="00594EEA">
        <w:rPr>
          <w:rStyle w:val="StyleUnderline"/>
        </w:rPr>
        <w:t>from these</w:t>
      </w:r>
      <w:r w:rsidRPr="00594EEA">
        <w:rPr>
          <w:sz w:val="16"/>
        </w:rPr>
        <w:t xml:space="preserve"> subverted </w:t>
      </w:r>
      <w:r w:rsidRPr="00594EEA">
        <w:rPr>
          <w:rStyle w:val="StyleUnderline"/>
        </w:rPr>
        <w:t>experiments? One</w:t>
      </w:r>
      <w:r w:rsidRPr="00594EEA">
        <w:rPr>
          <w:sz w:val="16"/>
        </w:rPr>
        <w:t xml:space="preserve"> lesson is that any system of sectoral bargaining reform—whether implemented formally through new laws or informally through voluntary mechanisms—must be predicated on employment status. A second, perhaps even more </w:t>
      </w:r>
      <w:r w:rsidRPr="00594EEA">
        <w:rPr>
          <w:rStyle w:val="Emphasis"/>
        </w:rPr>
        <w:t>important lesson</w:t>
      </w:r>
      <w:r w:rsidRPr="00594EEA">
        <w:rPr>
          <w:rStyle w:val="StyleUnderline"/>
        </w:rPr>
        <w:t>, is that without</w:t>
      </w:r>
      <w:r w:rsidRPr="00594EEA">
        <w:rPr>
          <w:sz w:val="16"/>
        </w:rPr>
        <w:t xml:space="preserve"> </w:t>
      </w:r>
      <w:r w:rsidRPr="00594EEA">
        <w:rPr>
          <w:rStyle w:val="Emphasis"/>
        </w:rPr>
        <w:t>first</w:t>
      </w:r>
      <w:r w:rsidRPr="00594EEA">
        <w:rPr>
          <w:sz w:val="16"/>
        </w:rPr>
        <w:t xml:space="preserve"> </w:t>
      </w:r>
      <w:r w:rsidRPr="00594EEA">
        <w:rPr>
          <w:rStyle w:val="StyleUnderline"/>
        </w:rPr>
        <w:t>growing</w:t>
      </w:r>
      <w:r w:rsidRPr="00594EEA">
        <w:rPr>
          <w:sz w:val="16"/>
        </w:rPr>
        <w:t xml:space="preserve"> possibilities for </w:t>
      </w:r>
      <w:r w:rsidRPr="00594EEA">
        <w:rPr>
          <w:rStyle w:val="Emphasis"/>
        </w:rPr>
        <w:t>worker power</w:t>
      </w:r>
      <w:r w:rsidRPr="00594EEA">
        <w:rPr>
          <w:sz w:val="16"/>
        </w:rPr>
        <w:t xml:space="preserve">, </w:t>
      </w:r>
      <w:r w:rsidRPr="00310EE4">
        <w:rPr>
          <w:rStyle w:val="Emphasis"/>
          <w:highlight w:val="green"/>
        </w:rPr>
        <w:t>policy</w:t>
      </w:r>
      <w:r w:rsidRPr="00594EEA">
        <w:rPr>
          <w:sz w:val="16"/>
        </w:rPr>
        <w:t xml:space="preserve"> </w:t>
      </w:r>
      <w:r w:rsidRPr="00594EEA">
        <w:rPr>
          <w:rStyle w:val="StyleUnderline"/>
        </w:rPr>
        <w:t xml:space="preserve">attempts to create </w:t>
      </w:r>
      <w:r w:rsidRPr="00310EE4">
        <w:rPr>
          <w:rStyle w:val="StyleUnderline"/>
        </w:rPr>
        <w:t>sectoral bargaining</w:t>
      </w:r>
      <w:r w:rsidRPr="00594EEA">
        <w:rPr>
          <w:rStyle w:val="StyleUnderline"/>
        </w:rPr>
        <w:t xml:space="preserve"> may be </w:t>
      </w:r>
      <w:r w:rsidRPr="00310EE4">
        <w:rPr>
          <w:rStyle w:val="StyleUnderline"/>
          <w:highlight w:val="green"/>
        </w:rPr>
        <w:t>putting the</w:t>
      </w:r>
      <w:r w:rsidRPr="00310EE4">
        <w:rPr>
          <w:sz w:val="16"/>
          <w:highlight w:val="green"/>
        </w:rPr>
        <w:t xml:space="preserve"> </w:t>
      </w:r>
      <w:r w:rsidRPr="00310EE4">
        <w:rPr>
          <w:rStyle w:val="Emphasis"/>
          <w:highlight w:val="green"/>
        </w:rPr>
        <w:t>cart before the horse</w:t>
      </w:r>
      <w:r w:rsidRPr="00594EEA">
        <w:rPr>
          <w:rStyle w:val="StyleUnderline"/>
        </w:rPr>
        <w:t>. In a moment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1400E10D" w14:textId="77777777" w:rsidR="005A3A6F" w:rsidRDefault="005A3A6F" w:rsidP="005A3A6F">
      <w:pPr>
        <w:pStyle w:val="Heading4"/>
      </w:pPr>
      <w:r>
        <w:t>Unions can’t solve overall inequality</w:t>
      </w:r>
    </w:p>
    <w:p w14:paraId="00C662E7" w14:textId="77777777" w:rsidR="005A3A6F" w:rsidRDefault="005A3A6F" w:rsidP="005A3A6F">
      <w:r w:rsidRPr="00587CC2">
        <w:rPr>
          <w:rStyle w:val="Style13ptBold"/>
        </w:rPr>
        <w:t>Epstein ’20</w:t>
      </w:r>
      <w:r>
        <w:t xml:space="preserve"> [Richard; January 27; Laurence A. Tisch Professor of Law, New York University Law School, and a senior lecturer at the University of Chicago; Hoover Institute, “The Decline </w:t>
      </w:r>
      <w:proofErr w:type="gramStart"/>
      <w:r>
        <w:t>Of</w:t>
      </w:r>
      <w:proofErr w:type="gramEnd"/>
      <w:r>
        <w:t xml:space="preserve"> Unions Is Good News,” https://www.hoover.org/research/decline-unions-good-news]</w:t>
      </w:r>
    </w:p>
    <w:p w14:paraId="55CCEDB7" w14:textId="77777777" w:rsidR="005A3A6F" w:rsidRPr="00E71691" w:rsidRDefault="005A3A6F" w:rsidP="005A3A6F">
      <w:pPr>
        <w:rPr>
          <w:rStyle w:val="StyleUnderline"/>
        </w:rPr>
      </w:pPr>
      <w:r w:rsidRPr="00294B0E">
        <w:rPr>
          <w:rStyle w:val="StyleUnderline"/>
          <w:highlight w:val="green"/>
        </w:rPr>
        <w:t xml:space="preserve">Unions are </w:t>
      </w:r>
      <w:r w:rsidRPr="00294B0E">
        <w:rPr>
          <w:rStyle w:val="Emphasis"/>
          <w:highlight w:val="green"/>
        </w:rPr>
        <w:t>monopoly institutions</w:t>
      </w:r>
      <w:r w:rsidRPr="00E71691">
        <w:rPr>
          <w:sz w:val="16"/>
        </w:rPr>
        <w:t xml:space="preserve"> </w:t>
      </w:r>
      <w:r w:rsidRPr="00E71691">
        <w:rPr>
          <w:rStyle w:val="StyleUnderline"/>
        </w:rPr>
        <w:t xml:space="preserve">that raise wages through collective bargaining, not </w:t>
      </w:r>
      <w:r w:rsidRPr="00E71691">
        <w:rPr>
          <w:rStyle w:val="Emphasis"/>
        </w:rPr>
        <w:t>productivity</w:t>
      </w:r>
      <w:r w:rsidRPr="00E71691">
        <w:rPr>
          <w:rStyle w:val="StyleUnderline"/>
        </w:rPr>
        <w:t xml:space="preserve"> improvements</w:t>
      </w:r>
      <w:r w:rsidRPr="00E71691">
        <w:rPr>
          <w:sz w:val="16"/>
        </w:rPr>
        <w:t xml:space="preserve">. </w:t>
      </w:r>
      <w:r w:rsidRPr="00E71691">
        <w:rPr>
          <w:rStyle w:val="StyleUnderline"/>
        </w:rPr>
        <w:t xml:space="preserve">The ensuing </w:t>
      </w:r>
      <w:r w:rsidRPr="00294B0E">
        <w:rPr>
          <w:rStyle w:val="StyleUnderline"/>
          <w:highlight w:val="green"/>
        </w:rPr>
        <w:t>higher labor costs</w:t>
      </w:r>
      <w:r w:rsidRPr="00E71691">
        <w:rPr>
          <w:sz w:val="16"/>
        </w:rPr>
        <w:t xml:space="preserve">, higher costs of negotiating collective bargaining agreements, </w:t>
      </w:r>
      <w:r w:rsidRPr="00294B0E">
        <w:rPr>
          <w:rStyle w:val="StyleUnderline"/>
          <w:highlight w:val="green"/>
        </w:rPr>
        <w:t>and</w:t>
      </w:r>
      <w:r w:rsidRPr="00E71691">
        <w:rPr>
          <w:rStyle w:val="StyleUnderline"/>
        </w:rPr>
        <w:t xml:space="preserve"> higher labor market </w:t>
      </w:r>
      <w:r w:rsidRPr="00294B0E">
        <w:rPr>
          <w:rStyle w:val="Emphasis"/>
          <w:highlight w:val="green"/>
        </w:rPr>
        <w:t>uncertainty</w:t>
      </w:r>
      <w:r w:rsidRPr="00E71691">
        <w:rPr>
          <w:sz w:val="16"/>
        </w:rPr>
        <w:t xml:space="preserve"> </w:t>
      </w:r>
      <w:r w:rsidRPr="00E71691">
        <w:rPr>
          <w:rStyle w:val="StyleUnderline"/>
        </w:rPr>
        <w:t xml:space="preserve">all </w:t>
      </w:r>
      <w:r w:rsidRPr="00294B0E">
        <w:rPr>
          <w:rStyle w:val="StyleUnderline"/>
          <w:highlight w:val="green"/>
        </w:rPr>
        <w:t xml:space="preserve">undercut the gains to </w:t>
      </w:r>
      <w:r w:rsidRPr="00F160B5">
        <w:rPr>
          <w:rStyle w:val="StyleUnderline"/>
        </w:rPr>
        <w:t>union</w:t>
      </w:r>
      <w:r w:rsidRPr="00E71691">
        <w:rPr>
          <w:rStyle w:val="StyleUnderline"/>
        </w:rPr>
        <w:t xml:space="preserve"> </w:t>
      </w:r>
      <w:r w:rsidRPr="00294B0E">
        <w:rPr>
          <w:rStyle w:val="StyleUnderline"/>
          <w:highlight w:val="green"/>
        </w:rPr>
        <w:t>workers</w:t>
      </w:r>
      <w:r w:rsidRPr="00E71691">
        <w:rPr>
          <w:rStyle w:val="StyleUnderline"/>
        </w:rPr>
        <w:t xml:space="preserve"> </w:t>
      </w:r>
      <w:r w:rsidRPr="00294B0E">
        <w:rPr>
          <w:rStyle w:val="StyleUnderline"/>
          <w:highlight w:val="green"/>
        </w:rPr>
        <w:t xml:space="preserve">just as they </w:t>
      </w:r>
      <w:r w:rsidRPr="00294B0E">
        <w:rPr>
          <w:rStyle w:val="Emphasis"/>
          <w:highlight w:val="green"/>
        </w:rPr>
        <w:t>magnify losses</w:t>
      </w:r>
      <w:r w:rsidRPr="00E71691">
        <w:rPr>
          <w:rStyle w:val="StyleUnderline"/>
        </w:rPr>
        <w:t xml:space="preserve"> </w:t>
      </w:r>
      <w:r w:rsidRPr="00294B0E">
        <w:rPr>
          <w:rStyle w:val="StyleUnderline"/>
          <w:highlight w:val="green"/>
        </w:rPr>
        <w:t>to</w:t>
      </w:r>
      <w:r w:rsidRPr="00E71691">
        <w:rPr>
          <w:rStyle w:val="StyleUnderline"/>
        </w:rPr>
        <w:t xml:space="preserve"> nonunion </w:t>
      </w:r>
      <w:r w:rsidRPr="00294B0E">
        <w:rPr>
          <w:rStyle w:val="Emphasis"/>
          <w:highlight w:val="green"/>
        </w:rPr>
        <w:t>employers</w:t>
      </w:r>
      <w:r w:rsidRPr="00E71691">
        <w:rPr>
          <w:rStyle w:val="StyleUnderline"/>
        </w:rPr>
        <w:t>,</w:t>
      </w:r>
      <w:r w:rsidRPr="00E71691">
        <w:rPr>
          <w:sz w:val="16"/>
        </w:rPr>
        <w:t xml:space="preserve"> </w:t>
      </w:r>
      <w:r w:rsidRPr="00E71691">
        <w:rPr>
          <w:rStyle w:val="StyleUnderline"/>
        </w:rPr>
        <w:t xml:space="preserve">as well as to the </w:t>
      </w:r>
      <w:r w:rsidRPr="00294B0E">
        <w:rPr>
          <w:rStyle w:val="StyleUnderline"/>
          <w:highlight w:val="green"/>
        </w:rPr>
        <w:t>shareholders, suppliers, and customers</w:t>
      </w:r>
      <w:r w:rsidRPr="00E71691">
        <w:rPr>
          <w:rStyle w:val="StyleUnderline"/>
        </w:rPr>
        <w:t xml:space="preserve"> of these unionized firms</w:t>
      </w:r>
      <w:r w:rsidRPr="00E71691">
        <w:rPr>
          <w:sz w:val="16"/>
        </w:rPr>
        <w:t xml:space="preserve">. </w:t>
      </w:r>
      <w:r w:rsidRPr="00294B0E">
        <w:rPr>
          <w:rStyle w:val="StyleUnderline"/>
          <w:highlight w:val="green"/>
        </w:rPr>
        <w:t>They</w:t>
      </w:r>
      <w:r w:rsidRPr="00E71691">
        <w:rPr>
          <w:rStyle w:val="StyleUnderline"/>
        </w:rPr>
        <w:t xml:space="preserve"> also </w:t>
      </w:r>
      <w:r w:rsidRPr="00294B0E">
        <w:rPr>
          <w:rStyle w:val="StyleUnderline"/>
          <w:highlight w:val="green"/>
        </w:rPr>
        <w:t xml:space="preserve">increase the </w:t>
      </w:r>
      <w:r w:rsidRPr="00294B0E">
        <w:rPr>
          <w:rStyle w:val="Emphasis"/>
          <w:highlight w:val="green"/>
        </w:rPr>
        <w:t>risk</w:t>
      </w:r>
      <w:r w:rsidRPr="00294B0E">
        <w:rPr>
          <w:rStyle w:val="StyleUnderline"/>
          <w:highlight w:val="green"/>
        </w:rPr>
        <w:t xml:space="preserve"> of</w:t>
      </w:r>
      <w:r w:rsidRPr="00E71691">
        <w:rPr>
          <w:rStyle w:val="StyleUnderline"/>
        </w:rPr>
        <w:t xml:space="preserve"> market </w:t>
      </w:r>
      <w:r w:rsidRPr="00294B0E">
        <w:rPr>
          <w:rStyle w:val="StyleUnderline"/>
          <w:highlight w:val="green"/>
        </w:rPr>
        <w:t xml:space="preserve">disruption from </w:t>
      </w:r>
      <w:r w:rsidRPr="00294B0E">
        <w:rPr>
          <w:rStyle w:val="Emphasis"/>
          <w:highlight w:val="green"/>
        </w:rPr>
        <w:t>strikes</w:t>
      </w:r>
      <w:r w:rsidRPr="00E71691">
        <w:rPr>
          <w:rStyle w:val="StyleUnderline"/>
        </w:rPr>
        <w:t>, lockouts, or firm bankruptcies whenever unions or employers overplay their hands in negotiation</w:t>
      </w:r>
      <w:r w:rsidRPr="00E71691">
        <w:rPr>
          <w:sz w:val="16"/>
        </w:rPr>
        <w:t xml:space="preserve">. </w:t>
      </w:r>
      <w:r w:rsidRPr="00294B0E">
        <w:rPr>
          <w:rStyle w:val="StyleUnderline"/>
          <w:highlight w:val="green"/>
        </w:rPr>
        <w:t>These</w:t>
      </w:r>
      <w:r w:rsidRPr="00E71691">
        <w:rPr>
          <w:rStyle w:val="StyleUnderline"/>
        </w:rPr>
        <w:t xml:space="preserve"> net losses </w:t>
      </w:r>
      <w:r w:rsidRPr="00294B0E">
        <w:rPr>
          <w:rStyle w:val="StyleUnderline"/>
          <w:highlight w:val="green"/>
        </w:rPr>
        <w:t xml:space="preserve">in </w:t>
      </w:r>
      <w:r w:rsidRPr="00294B0E">
        <w:rPr>
          <w:rStyle w:val="Emphasis"/>
          <w:highlight w:val="green"/>
        </w:rPr>
        <w:t>capital</w:t>
      </w:r>
      <w:r w:rsidRPr="00E71691">
        <w:rPr>
          <w:rStyle w:val="Emphasis"/>
        </w:rPr>
        <w:t xml:space="preserve"> values</w:t>
      </w:r>
      <w:r w:rsidRPr="00E71691">
        <w:rPr>
          <w:rStyle w:val="StyleUnderline"/>
        </w:rPr>
        <w:t xml:space="preserve"> </w:t>
      </w:r>
      <w:r w:rsidRPr="00294B0E">
        <w:rPr>
          <w:rStyle w:val="StyleUnderline"/>
          <w:highlight w:val="green"/>
        </w:rPr>
        <w:t xml:space="preserve">reduce the </w:t>
      </w:r>
      <w:r w:rsidRPr="00294B0E">
        <w:rPr>
          <w:rStyle w:val="Emphasis"/>
          <w:highlight w:val="green"/>
        </w:rPr>
        <w:t>pension fund values</w:t>
      </w:r>
      <w:r w:rsidRPr="00294B0E">
        <w:rPr>
          <w:rStyle w:val="StyleUnderline"/>
          <w:highlight w:val="green"/>
        </w:rPr>
        <w:t xml:space="preserve"> of </w:t>
      </w:r>
      <w:r w:rsidRPr="00294B0E">
        <w:rPr>
          <w:rStyle w:val="Emphasis"/>
          <w:highlight w:val="green"/>
        </w:rPr>
        <w:t>unionized</w:t>
      </w:r>
      <w:r w:rsidRPr="00E71691">
        <w:rPr>
          <w:rStyle w:val="StyleUnderline"/>
        </w:rPr>
        <w:t xml:space="preserve"> and nonunionized </w:t>
      </w:r>
      <w:r w:rsidRPr="00294B0E">
        <w:rPr>
          <w:rStyle w:val="Emphasis"/>
          <w:highlight w:val="green"/>
        </w:rPr>
        <w:t>workers</w:t>
      </w:r>
      <w:r w:rsidRPr="00E71691">
        <w:rPr>
          <w:rStyle w:val="Emphasis"/>
        </w:rPr>
        <w:t xml:space="preserve"> alike.</w:t>
      </w:r>
    </w:p>
    <w:p w14:paraId="31C86F5B" w14:textId="77777777" w:rsidR="005A3A6F" w:rsidRPr="00E71691" w:rsidRDefault="005A3A6F" w:rsidP="005A3A6F">
      <w:pPr>
        <w:rPr>
          <w:sz w:val="16"/>
        </w:rPr>
      </w:pPr>
      <w:r w:rsidRPr="00E71691">
        <w:rPr>
          <w:sz w:val="16"/>
        </w:rPr>
        <w:t xml:space="preserve">Employers are right to oppose unionization by any means within the law, because any </w:t>
      </w:r>
      <w:r w:rsidRPr="00294B0E">
        <w:rPr>
          <w:rStyle w:val="StyleUnderline"/>
          <w:highlight w:val="green"/>
        </w:rPr>
        <w:t>gains</w:t>
      </w:r>
      <w:r w:rsidRPr="00E71691">
        <w:rPr>
          <w:rStyle w:val="StyleUnderline"/>
        </w:rPr>
        <w:t xml:space="preserve"> for union workers </w:t>
      </w:r>
      <w:r w:rsidRPr="00294B0E">
        <w:rPr>
          <w:rStyle w:val="StyleUnderline"/>
          <w:highlight w:val="green"/>
        </w:rPr>
        <w:t xml:space="preserve">come at the </w:t>
      </w:r>
      <w:r w:rsidRPr="00294B0E">
        <w:rPr>
          <w:rStyle w:val="Emphasis"/>
          <w:highlight w:val="green"/>
        </w:rPr>
        <w:t>expense</w:t>
      </w:r>
      <w:r w:rsidRPr="00294B0E">
        <w:rPr>
          <w:rStyle w:val="StyleUnderline"/>
          <w:highlight w:val="green"/>
        </w:rPr>
        <w:t xml:space="preserve"> of </w:t>
      </w:r>
      <w:r w:rsidRPr="00294B0E">
        <w:rPr>
          <w:rStyle w:val="Emphasis"/>
          <w:highlight w:val="green"/>
        </w:rPr>
        <w:t>everyone else</w:t>
      </w:r>
      <w:r w:rsidRPr="00E71691">
        <w:rPr>
          <w:rStyle w:val="StyleUnderline"/>
        </w:rPr>
        <w:t xml:space="preserve">. Of course, the best way for employers to proceed would be to seek efficiency gains by encouraging employee input into workplace operations—firms are quite willing to pay for good suggestions that lower cost or </w:t>
      </w:r>
      <w:r w:rsidRPr="00E71691">
        <w:rPr>
          <w:rStyle w:val="Emphasis"/>
        </w:rPr>
        <w:t>raise output</w:t>
      </w:r>
      <w:r w:rsidRPr="00E71691">
        <w:rPr>
          <w:rStyle w:val="StyleUnderline"/>
        </w:rPr>
        <w:t>.</w:t>
      </w:r>
      <w:r w:rsidRPr="00E71691">
        <w:rPr>
          <w:sz w:val="16"/>
        </w:rPr>
        <w:t xml:space="preserve">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7164CE3F" w14:textId="77777777" w:rsidR="005A3A6F" w:rsidRPr="00F160B5" w:rsidRDefault="005A3A6F" w:rsidP="005A3A6F">
      <w:pPr>
        <w:rPr>
          <w:sz w:val="16"/>
        </w:rPr>
      </w:pPr>
      <w:proofErr w:type="gramStart"/>
      <w:r w:rsidRPr="00F160B5">
        <w:rPr>
          <w:sz w:val="16"/>
        </w:rPr>
        <w:t>So</w:t>
      </w:r>
      <w:proofErr w:type="gramEnd"/>
      <w:r w:rsidRPr="00F160B5">
        <w:rPr>
          <w:sz w:val="16"/>
        </w:rPr>
        <w:t xml:space="preserve"> what then could justify this inefficient provision? </w:t>
      </w:r>
      <w:r w:rsidRPr="00294B0E">
        <w:rPr>
          <w:rStyle w:val="StyleUnderline"/>
          <w:highlight w:val="green"/>
        </w:rPr>
        <w:t>One</w:t>
      </w:r>
      <w:r w:rsidRPr="00E71691">
        <w:rPr>
          <w:rStyle w:val="StyleUnderline"/>
        </w:rPr>
        <w:t xml:space="preserve"> common </w:t>
      </w:r>
      <w:r w:rsidRPr="00294B0E">
        <w:rPr>
          <w:rStyle w:val="StyleUnderline"/>
          <w:highlight w:val="green"/>
        </w:rPr>
        <w:t>argument</w:t>
      </w:r>
      <w:r w:rsidRPr="00E71691">
        <w:rPr>
          <w:rStyle w:val="StyleUnderline"/>
        </w:rPr>
        <w:t xml:space="preserve"> is that </w:t>
      </w:r>
      <w:r w:rsidRPr="00294B0E">
        <w:rPr>
          <w:rStyle w:val="StyleUnderline"/>
          <w:highlight w:val="green"/>
        </w:rPr>
        <w:t xml:space="preserve">unions help </w:t>
      </w:r>
      <w:r w:rsidRPr="00294B0E">
        <w:rPr>
          <w:rStyle w:val="Emphasis"/>
          <w:highlight w:val="green"/>
        </w:rPr>
        <w:t>reduce</w:t>
      </w:r>
      <w:r w:rsidRPr="00E71691">
        <w:rPr>
          <w:rStyle w:val="StyleUnderline"/>
        </w:rPr>
        <w:t xml:space="preserve"> the level of income </w:t>
      </w:r>
      <w:r w:rsidRPr="00294B0E">
        <w:rPr>
          <w:rStyle w:val="Emphasis"/>
          <w:highlight w:val="green"/>
        </w:rPr>
        <w:t>inequality</w:t>
      </w:r>
      <w:r w:rsidRPr="00F160B5">
        <w:rPr>
          <w:sz w:val="16"/>
        </w:rPr>
        <w:t xml:space="preserve"> </w:t>
      </w:r>
      <w:r w:rsidRPr="00E71691">
        <w:rPr>
          <w:rStyle w:val="StyleUnderline"/>
        </w:rPr>
        <w:t xml:space="preserve">by offering union members a high </w:t>
      </w:r>
      <w:r w:rsidRPr="00E71691">
        <w:rPr>
          <w:rStyle w:val="Emphasis"/>
        </w:rPr>
        <w:t>living wage</w:t>
      </w:r>
      <w:r w:rsidRPr="00F160B5">
        <w:rPr>
          <w:sz w:val="16"/>
        </w:rPr>
        <w:t xml:space="preserve">, as seen in the golden age of the 1950s. But </w:t>
      </w:r>
      <w:r w:rsidRPr="00294B0E">
        <w:rPr>
          <w:rStyle w:val="StyleUnderline"/>
          <w:highlight w:val="green"/>
        </w:rPr>
        <w:t xml:space="preserve">that </w:t>
      </w:r>
      <w:r w:rsidRPr="00294B0E">
        <w:rPr>
          <w:rStyle w:val="StyleUnderline"/>
          <w:highlight w:val="green"/>
        </w:rPr>
        <w:lastRenderedPageBreak/>
        <w:t xml:space="preserve">argument </w:t>
      </w:r>
      <w:r w:rsidRPr="00294B0E">
        <w:rPr>
          <w:rStyle w:val="Emphasis"/>
          <w:highlight w:val="green"/>
        </w:rPr>
        <w:t>misfires</w:t>
      </w:r>
      <w:r w:rsidRPr="00E71691">
        <w:rPr>
          <w:rStyle w:val="StyleUnderline"/>
        </w:rPr>
        <w:t xml:space="preserve"> on several fronts. Those </w:t>
      </w:r>
      <w:r w:rsidRPr="00294B0E">
        <w:rPr>
          <w:rStyle w:val="StyleUnderline"/>
          <w:highlight w:val="green"/>
        </w:rPr>
        <w:t>high</w:t>
      </w:r>
      <w:r w:rsidRPr="00E71691">
        <w:rPr>
          <w:rStyle w:val="StyleUnderline"/>
        </w:rPr>
        <w:t xml:space="preserve"> union </w:t>
      </w:r>
      <w:r w:rsidRPr="00294B0E">
        <w:rPr>
          <w:rStyle w:val="StyleUnderline"/>
          <w:highlight w:val="green"/>
        </w:rPr>
        <w:t>wages could not survive</w:t>
      </w:r>
      <w:r w:rsidRPr="00E71691">
        <w:rPr>
          <w:rStyle w:val="StyleUnderline"/>
        </w:rPr>
        <w:t xml:space="preserve"> in the face of </w:t>
      </w:r>
      <w:r w:rsidRPr="00294B0E">
        <w:rPr>
          <w:rStyle w:val="Emphasis"/>
          <w:highlight w:val="green"/>
        </w:rPr>
        <w:t>foreign competition</w:t>
      </w:r>
      <w:r w:rsidRPr="00E71691">
        <w:rPr>
          <w:rStyle w:val="StyleUnderline"/>
        </w:rPr>
        <w:t xml:space="preserve"> or new nonunionized firms</w:t>
      </w:r>
      <w:r w:rsidRPr="00F160B5">
        <w:rPr>
          <w:sz w:val="16"/>
        </w:rPr>
        <w:t xml:space="preserve">. </w:t>
      </w:r>
      <w:r w:rsidRPr="00E71691">
        <w:rPr>
          <w:rStyle w:val="StyleUnderline"/>
        </w:rPr>
        <w:t>The only way a union can provide gains for its members is to extract some fraction of the profits that firms enjoy when they hold monopoly positions</w:t>
      </w:r>
      <w:r w:rsidRPr="00F160B5">
        <w:rPr>
          <w:sz w:val="16"/>
        </w:rPr>
        <w:t>.</w:t>
      </w:r>
    </w:p>
    <w:p w14:paraId="43493F12" w14:textId="77777777" w:rsidR="005A3A6F" w:rsidRPr="00F160B5" w:rsidRDefault="005A3A6F" w:rsidP="005A3A6F">
      <w:pPr>
        <w:rPr>
          <w:sz w:val="16"/>
        </w:rPr>
      </w:pPr>
      <w:r w:rsidRPr="00E71691">
        <w:rPr>
          <w:rStyle w:val="StyleUnderline"/>
        </w:rPr>
        <w:t xml:space="preserve">When </w:t>
      </w:r>
      <w:r w:rsidRPr="00E71691">
        <w:rPr>
          <w:rStyle w:val="Emphasis"/>
        </w:rPr>
        <w:t>tariff barriers</w:t>
      </w:r>
      <w:r w:rsidRPr="00E71691">
        <w:rPr>
          <w:rStyle w:val="StyleUnderline"/>
        </w:rPr>
        <w:t xml:space="preserve"> are </w:t>
      </w:r>
      <w:r w:rsidRPr="00E71691">
        <w:rPr>
          <w:rStyle w:val="Emphasis"/>
        </w:rPr>
        <w:t>lowered</w:t>
      </w:r>
      <w:r w:rsidRPr="00E71691">
        <w:rPr>
          <w:rStyle w:val="StyleUnderline"/>
        </w:rPr>
        <w:t xml:space="preserve"> and domestic</w:t>
      </w:r>
      <w:r w:rsidRPr="00F160B5">
        <w:rPr>
          <w:sz w:val="16"/>
        </w:rPr>
        <w:t xml:space="preserve"> </w:t>
      </w:r>
      <w:r w:rsidRPr="00E71691">
        <w:rPr>
          <w:rStyle w:val="StyleUnderline"/>
        </w:rPr>
        <w:t xml:space="preserve">markets are </w:t>
      </w:r>
      <w:r w:rsidRPr="00E71691">
        <w:rPr>
          <w:rStyle w:val="Emphasis"/>
        </w:rPr>
        <w:t>deregulated</w:t>
      </w:r>
      <w:r w:rsidRPr="00F160B5">
        <w:rPr>
          <w:sz w:val="16"/>
        </w:rPr>
        <w:t xml:space="preserve">, as with the airlines and telecommunications industries, </w:t>
      </w:r>
      <w:r w:rsidRPr="00E71691">
        <w:rPr>
          <w:rStyle w:val="StyleUnderline"/>
        </w:rPr>
        <w:t>the size of union gains go down</w:t>
      </w:r>
      <w:r w:rsidRPr="00F160B5">
        <w:rPr>
          <w:sz w:val="16"/>
        </w:rPr>
        <w:t xml:space="preserve">. </w:t>
      </w:r>
      <w:proofErr w:type="gramStart"/>
      <w:r w:rsidRPr="00E71691">
        <w:rPr>
          <w:rStyle w:val="StyleUnderline"/>
        </w:rPr>
        <w:t>Thus</w:t>
      </w:r>
      <w:proofErr w:type="gramEnd"/>
      <w:r w:rsidRPr="00E71691">
        <w:rPr>
          <w:rStyle w:val="StyleUnderline"/>
        </w:rPr>
        <w:t xml:space="preserve"> the sharp decline in union membership</w:t>
      </w:r>
      <w:r w:rsidRPr="00F160B5">
        <w:rPr>
          <w:sz w:val="16"/>
        </w:rPr>
        <w:t xml:space="preserve">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6C057CDD" w14:textId="77777777" w:rsidR="005A3A6F" w:rsidRPr="00E71691" w:rsidRDefault="005A3A6F" w:rsidP="005A3A6F">
      <w:pPr>
        <w:rPr>
          <w:rStyle w:val="StyleUnderline"/>
        </w:rPr>
      </w:pPr>
      <w:r w:rsidRPr="00E71691">
        <w:rPr>
          <w:rStyle w:val="StyleUnderline"/>
        </w:rPr>
        <w:t>But don’t be fooled</w:t>
      </w:r>
      <w:r w:rsidRPr="00F160B5">
        <w:rPr>
          <w:sz w:val="16"/>
        </w:rPr>
        <w:t>—</w:t>
      </w:r>
      <w:r w:rsidRPr="00294B0E">
        <w:rPr>
          <w:rStyle w:val="StyleUnderline"/>
          <w:highlight w:val="green"/>
        </w:rPr>
        <w:t xml:space="preserve">that </w:t>
      </w:r>
      <w:r w:rsidRPr="00294B0E">
        <w:rPr>
          <w:rStyle w:val="Emphasis"/>
          <w:highlight w:val="green"/>
        </w:rPr>
        <w:t>5 percent change</w:t>
      </w:r>
      <w:r w:rsidRPr="00294B0E">
        <w:rPr>
          <w:rStyle w:val="StyleUnderline"/>
          <w:highlight w:val="green"/>
        </w:rPr>
        <w:t xml:space="preserve"> in</w:t>
      </w:r>
      <w:r w:rsidRPr="00E71691">
        <w:rPr>
          <w:rStyle w:val="StyleUnderline"/>
        </w:rPr>
        <w:t xml:space="preserve"> union </w:t>
      </w:r>
      <w:r w:rsidRPr="00294B0E">
        <w:rPr>
          <w:rStyle w:val="Emphasis"/>
          <w:highlight w:val="green"/>
        </w:rPr>
        <w:t>membership</w:t>
      </w:r>
      <w:r w:rsidRPr="00294B0E">
        <w:rPr>
          <w:sz w:val="16"/>
          <w:highlight w:val="green"/>
        </w:rPr>
        <w:t xml:space="preserve"> </w:t>
      </w:r>
      <w:r w:rsidRPr="00294B0E">
        <w:rPr>
          <w:rStyle w:val="StyleUnderline"/>
          <w:highlight w:val="green"/>
        </w:rPr>
        <w:t>cannot drive</w:t>
      </w:r>
      <w:r w:rsidRPr="00E71691">
        <w:rPr>
          <w:rStyle w:val="StyleUnderline"/>
        </w:rPr>
        <w:t xml:space="preserve"> widespread </w:t>
      </w:r>
      <w:r w:rsidRPr="00294B0E">
        <w:rPr>
          <w:rStyle w:val="Emphasis"/>
          <w:highlight w:val="green"/>
        </w:rPr>
        <w:t>inequality</w:t>
      </w:r>
      <w:r w:rsidRPr="00E71691">
        <w:rPr>
          <w:rStyle w:val="StyleUnderline"/>
        </w:rPr>
        <w:t xml:space="preserve"> for the entire </w:t>
      </w:r>
      <w:r w:rsidRPr="00E71691">
        <w:rPr>
          <w:rStyle w:val="Emphasis"/>
        </w:rPr>
        <w:t>population</w:t>
      </w:r>
      <w:r w:rsidRPr="00F160B5">
        <w:rPr>
          <w:sz w:val="16"/>
        </w:rPr>
        <w:t xml:space="preserve">, </w:t>
      </w:r>
      <w:r w:rsidRPr="00294B0E">
        <w:rPr>
          <w:rStyle w:val="StyleUnderline"/>
          <w:highlight w:val="green"/>
        </w:rPr>
        <w:t>which is</w:t>
      </w:r>
      <w:r w:rsidRPr="00E71691">
        <w:rPr>
          <w:rStyle w:val="StyleUnderline"/>
        </w:rPr>
        <w:t xml:space="preserve"> also </w:t>
      </w:r>
      <w:r w:rsidRPr="00294B0E">
        <w:rPr>
          <w:rStyle w:val="StyleUnderline"/>
          <w:highlight w:val="green"/>
        </w:rPr>
        <w:t>affected by</w:t>
      </w:r>
      <w:r w:rsidRPr="00E71691">
        <w:rPr>
          <w:rStyle w:val="StyleUnderline"/>
        </w:rPr>
        <w:t xml:space="preserve"> a rise in </w:t>
      </w:r>
      <w:r w:rsidRPr="00294B0E">
        <w:rPr>
          <w:rStyle w:val="StyleUnderline"/>
          <w:highlight w:val="green"/>
        </w:rPr>
        <w:t xml:space="preserve">the </w:t>
      </w:r>
      <w:r w:rsidRPr="00294B0E">
        <w:rPr>
          <w:rStyle w:val="Emphasis"/>
          <w:highlight w:val="green"/>
        </w:rPr>
        <w:t>knowledge econ</w:t>
      </w:r>
      <w:r w:rsidRPr="00294B0E">
        <w:rPr>
          <w:rStyle w:val="StyleUnderline"/>
          <w:highlight w:val="green"/>
        </w:rPr>
        <w:t xml:space="preserve">omy as well as a general </w:t>
      </w:r>
      <w:r w:rsidRPr="00294B0E">
        <w:rPr>
          <w:rStyle w:val="Emphasis"/>
          <w:highlight w:val="green"/>
        </w:rPr>
        <w:t>aging</w:t>
      </w:r>
      <w:r w:rsidRPr="00294B0E">
        <w:rPr>
          <w:sz w:val="16"/>
          <w:highlight w:val="green"/>
        </w:rPr>
        <w:t xml:space="preserve"> </w:t>
      </w:r>
      <w:r w:rsidRPr="00294B0E">
        <w:rPr>
          <w:rStyle w:val="StyleUnderline"/>
          <w:highlight w:val="green"/>
        </w:rPr>
        <w:t>of the population</w:t>
      </w:r>
      <w:r w:rsidRPr="00F160B5">
        <w:rPr>
          <w:sz w:val="16"/>
        </w:rPr>
        <w:t xml:space="preserve">. </w:t>
      </w:r>
      <w:r w:rsidRPr="00E71691">
        <w:rPr>
          <w:rStyle w:val="StyleUnderline"/>
        </w:rPr>
        <w:t xml:space="preserve">The far more powerful distributive effects are likely to be those from </w:t>
      </w:r>
      <w:r w:rsidRPr="00294B0E">
        <w:rPr>
          <w:rStyle w:val="Emphasis"/>
          <w:highlight w:val="green"/>
        </w:rPr>
        <w:t>nonunion workers</w:t>
      </w:r>
      <w:r w:rsidRPr="00E71691">
        <w:rPr>
          <w:rStyle w:val="StyleUnderline"/>
        </w:rPr>
        <w:t xml:space="preserve"> whose job prospects within a given firm </w:t>
      </w:r>
      <w:r w:rsidRPr="00294B0E">
        <w:rPr>
          <w:rStyle w:val="StyleUnderline"/>
          <w:highlight w:val="green"/>
        </w:rPr>
        <w:t xml:space="preserve">have been </w:t>
      </w:r>
      <w:r w:rsidRPr="00294B0E">
        <w:rPr>
          <w:rStyle w:val="Emphasis"/>
          <w:highlight w:val="green"/>
        </w:rPr>
        <w:t>compromised</w:t>
      </w:r>
      <w:r w:rsidRPr="00294B0E">
        <w:rPr>
          <w:rStyle w:val="StyleUnderline"/>
          <w:highlight w:val="green"/>
        </w:rPr>
        <w:t xml:space="preserve"> by </w:t>
      </w:r>
      <w:r w:rsidRPr="00294B0E">
        <w:rPr>
          <w:rStyle w:val="Emphasis"/>
          <w:highlight w:val="green"/>
        </w:rPr>
        <w:t>higher wages</w:t>
      </w:r>
      <w:r w:rsidRPr="00E71691">
        <w:rPr>
          <w:rStyle w:val="StyleUnderline"/>
        </w:rPr>
        <w:t xml:space="preserve"> to union workers.</w:t>
      </w:r>
    </w:p>
    <w:p w14:paraId="299416A2" w14:textId="77777777" w:rsidR="005A3A6F" w:rsidRPr="00F160B5" w:rsidRDefault="005A3A6F" w:rsidP="005A3A6F">
      <w:pPr>
        <w:rPr>
          <w:sz w:val="16"/>
        </w:rPr>
      </w:pPr>
      <w:r w:rsidRPr="00294B0E">
        <w:rPr>
          <w:rStyle w:val="StyleUnderline"/>
          <w:highlight w:val="green"/>
        </w:rPr>
        <w:t xml:space="preserve">It is </w:t>
      </w:r>
      <w:r w:rsidRPr="00294B0E">
        <w:rPr>
          <w:rStyle w:val="Emphasis"/>
          <w:highlight w:val="green"/>
        </w:rPr>
        <w:t>even less clear</w:t>
      </w:r>
      <w:r w:rsidRPr="00E71691">
        <w:rPr>
          <w:rStyle w:val="StyleUnderline"/>
        </w:rPr>
        <w:t xml:space="preserve"> that the </w:t>
      </w:r>
      <w:r w:rsidRPr="00294B0E">
        <w:rPr>
          <w:rStyle w:val="StyleUnderline"/>
          <w:highlight w:val="green"/>
        </w:rPr>
        <w:t>proposals</w:t>
      </w:r>
      <w:r w:rsidRPr="00E71691">
        <w:rPr>
          <w:rStyle w:val="StyleUnderline"/>
        </w:rPr>
        <w:t xml:space="preserve"> of progressives</w:t>
      </w:r>
      <w:r w:rsidRPr="00F160B5">
        <w:rPr>
          <w:sz w:val="16"/>
        </w:rPr>
        <w:t xml:space="preserve"> like Sanders, Warren, and Buttigieg </w:t>
      </w:r>
      <w:r w:rsidRPr="00294B0E">
        <w:rPr>
          <w:rStyle w:val="StyleUnderline"/>
          <w:highlight w:val="green"/>
        </w:rPr>
        <w:t xml:space="preserve">to </w:t>
      </w:r>
      <w:r w:rsidRPr="00294B0E">
        <w:rPr>
          <w:rStyle w:val="Emphasis"/>
          <w:highlight w:val="green"/>
        </w:rPr>
        <w:t>revamp</w:t>
      </w:r>
      <w:r w:rsidRPr="00294B0E">
        <w:rPr>
          <w:rStyle w:val="StyleUnderline"/>
          <w:highlight w:val="green"/>
        </w:rPr>
        <w:t xml:space="preserve"> the </w:t>
      </w:r>
      <w:r w:rsidRPr="00294B0E">
        <w:rPr>
          <w:rStyle w:val="Emphasis"/>
          <w:highlight w:val="green"/>
        </w:rPr>
        <w:t>labor rules</w:t>
      </w:r>
      <w:r w:rsidRPr="00294B0E">
        <w:rPr>
          <w:rStyle w:val="StyleUnderline"/>
          <w:highlight w:val="green"/>
        </w:rPr>
        <w:t xml:space="preserve"> would </w:t>
      </w:r>
      <w:r w:rsidRPr="00294B0E">
        <w:rPr>
          <w:rStyle w:val="Emphasis"/>
          <w:highlight w:val="green"/>
        </w:rPr>
        <w:t>reverse</w:t>
      </w:r>
      <w:r w:rsidRPr="00F160B5">
        <w:rPr>
          <w:sz w:val="16"/>
        </w:rPr>
        <w:t xml:space="preserve"> </w:t>
      </w:r>
      <w:r w:rsidRPr="00E71691">
        <w:rPr>
          <w:rStyle w:val="StyleUnderline"/>
        </w:rPr>
        <w:t xml:space="preserve">the </w:t>
      </w:r>
      <w:r w:rsidRPr="00294B0E">
        <w:rPr>
          <w:rStyle w:val="StyleUnderline"/>
          <w:highlight w:val="green"/>
        </w:rPr>
        <w:t>decline</w:t>
      </w:r>
      <w:r w:rsidRPr="00E71691">
        <w:rPr>
          <w:rStyle w:val="StyleUnderline"/>
        </w:rPr>
        <w:t xml:space="preserve"> of unions</w:t>
      </w:r>
      <w:r w:rsidRPr="00F160B5">
        <w:rPr>
          <w:sz w:val="16"/>
        </w:rPr>
        <w:t xml:space="preserve">. </w:t>
      </w:r>
      <w:r w:rsidRPr="00E71691">
        <w:rPr>
          <w:rStyle w:val="StyleUnderline"/>
        </w:rPr>
        <w:t xml:space="preserve">Not only is </w:t>
      </w:r>
      <w:r w:rsidRPr="00294B0E">
        <w:rPr>
          <w:rStyle w:val="StyleUnderline"/>
          <w:highlight w:val="green"/>
        </w:rPr>
        <w:t>the</w:t>
      </w:r>
      <w:r w:rsidRPr="00E71691">
        <w:rPr>
          <w:rStyle w:val="StyleUnderline"/>
        </w:rPr>
        <w:t xml:space="preserve"> American labor </w:t>
      </w:r>
      <w:r w:rsidRPr="00294B0E">
        <w:rPr>
          <w:rStyle w:val="StyleUnderline"/>
          <w:highlight w:val="green"/>
        </w:rPr>
        <w:t xml:space="preserve">market more </w:t>
      </w:r>
      <w:r w:rsidRPr="00294B0E">
        <w:rPr>
          <w:rStyle w:val="Emphasis"/>
          <w:highlight w:val="green"/>
        </w:rPr>
        <w:t>competitive</w:t>
      </w:r>
      <w:r w:rsidRPr="00F160B5">
        <w:rPr>
          <w:sz w:val="16"/>
        </w:rPr>
        <w:t xml:space="preserve">, </w:t>
      </w:r>
      <w:r w:rsidRPr="00294B0E">
        <w:rPr>
          <w:rStyle w:val="StyleUnderline"/>
          <w:highlight w:val="green"/>
        </w:rPr>
        <w:t xml:space="preserve">but the </w:t>
      </w:r>
      <w:proofErr w:type="gramStart"/>
      <w:r w:rsidRPr="00294B0E">
        <w:rPr>
          <w:rStyle w:val="StyleUnderline"/>
          <w:highlight w:val="green"/>
        </w:rPr>
        <w:t>work place</w:t>
      </w:r>
      <w:proofErr w:type="gramEnd"/>
      <w:r w:rsidRPr="00294B0E">
        <w:rPr>
          <w:rStyle w:val="StyleUnderline"/>
          <w:highlight w:val="green"/>
        </w:rPr>
        <w:t xml:space="preserve"> is no longer dominated by</w:t>
      </w:r>
      <w:r w:rsidRPr="00E71691">
        <w:rPr>
          <w:rStyle w:val="StyleUnderline"/>
        </w:rPr>
        <w:t xml:space="preserve"> large </w:t>
      </w:r>
      <w:r w:rsidRPr="00294B0E">
        <w:rPr>
          <w:rStyle w:val="StyleUnderline"/>
          <w:highlight w:val="green"/>
        </w:rPr>
        <w:t>industrial assembly lines</w:t>
      </w:r>
      <w:r w:rsidRPr="00E71691">
        <w:rPr>
          <w:rStyle w:val="StyleUnderline"/>
        </w:rPr>
        <w:t xml:space="preserve"> where workers remain in their same position for years</w:t>
      </w:r>
      <w:r w:rsidRPr="00F160B5">
        <w:rPr>
          <w:sz w:val="16"/>
        </w:rPr>
        <w:t xml:space="preserve">. Today, workforces are far more </w:t>
      </w:r>
      <w:proofErr w:type="gramStart"/>
      <w:r w:rsidRPr="00F160B5">
        <w:rPr>
          <w:sz w:val="16"/>
        </w:rPr>
        <w:t>heterogeneous</w:t>
      </w:r>
      <w:proofErr w:type="gramEnd"/>
      <w:r w:rsidRPr="00F160B5">
        <w:rPr>
          <w:sz w:val="16"/>
        </w:rPr>
        <w:t xml:space="preserve"> and labor turnover is far higher. It is therefore much more difficult for a union to organize a common front among workers with divergent interests.</w:t>
      </w:r>
    </w:p>
    <w:p w14:paraId="3135115B" w14:textId="77777777" w:rsidR="005A3A6F" w:rsidRPr="00F160B5" w:rsidRDefault="005A3A6F" w:rsidP="005A3A6F">
      <w:pPr>
        <w:rPr>
          <w:sz w:val="16"/>
        </w:rPr>
      </w:pPr>
      <w:r w:rsidRPr="00294B0E">
        <w:rPr>
          <w:rStyle w:val="StyleUnderline"/>
          <w:highlight w:val="green"/>
        </w:rPr>
        <w:t>Employers</w:t>
      </w:r>
      <w:r w:rsidRPr="00E71691">
        <w:rPr>
          <w:rStyle w:val="StyleUnderline"/>
        </w:rPr>
        <w:t xml:space="preserve">, too, </w:t>
      </w:r>
      <w:r w:rsidRPr="00294B0E">
        <w:rPr>
          <w:rStyle w:val="StyleUnderline"/>
          <w:highlight w:val="green"/>
        </w:rPr>
        <w:t>have become</w:t>
      </w:r>
      <w:r w:rsidRPr="00E71691">
        <w:rPr>
          <w:rStyle w:val="StyleUnderline"/>
        </w:rPr>
        <w:t xml:space="preserve"> much </w:t>
      </w:r>
      <w:r w:rsidRPr="00294B0E">
        <w:rPr>
          <w:rStyle w:val="StyleUnderline"/>
          <w:highlight w:val="green"/>
        </w:rPr>
        <w:t xml:space="preserve">more adept at </w:t>
      </w:r>
      <w:r w:rsidRPr="00294B0E">
        <w:rPr>
          <w:rStyle w:val="Emphasis"/>
          <w:highlight w:val="green"/>
        </w:rPr>
        <w:t>resisting</w:t>
      </w:r>
      <w:r w:rsidRPr="00294B0E">
        <w:rPr>
          <w:rStyle w:val="StyleUnderline"/>
          <w:highlight w:val="green"/>
        </w:rPr>
        <w:t xml:space="preserve"> unionization</w:t>
      </w:r>
      <w:r w:rsidRPr="00E71691">
        <w:rPr>
          <w:rStyle w:val="StyleUnderline"/>
        </w:rPr>
        <w:t xml:space="preserve"> in ways that no set of </w:t>
      </w:r>
      <w:r w:rsidRPr="00E71691">
        <w:rPr>
          <w:rStyle w:val="Emphasis"/>
        </w:rPr>
        <w:t>labor laws can capture</w:t>
      </w:r>
      <w:r w:rsidRPr="00F160B5">
        <w:rPr>
          <w:sz w:val="16"/>
        </w:rPr>
        <w:t xml:space="preserve">. </w:t>
      </w:r>
      <w:r w:rsidRPr="00E71691">
        <w:rPr>
          <w:rStyle w:val="StyleUnderline"/>
        </w:rPr>
        <w:t>It is no accident that plants are built in states</w:t>
      </w:r>
      <w:r w:rsidRPr="00F160B5">
        <w:rPr>
          <w:sz w:val="16"/>
        </w:rPr>
        <w:t xml:space="preserve"> like Tennessee and Mississippi, and that </w:t>
      </w:r>
      <w:r w:rsidRPr="00294B0E">
        <w:rPr>
          <w:rStyle w:val="StyleUnderline"/>
          <w:highlight w:val="green"/>
        </w:rPr>
        <w:t>facilities are designed</w:t>
      </w:r>
      <w:r w:rsidRPr="00E71691">
        <w:rPr>
          <w:rStyle w:val="StyleUnderline"/>
        </w:rPr>
        <w:t xml:space="preserve"> in ways </w:t>
      </w:r>
      <w:r w:rsidRPr="00294B0E">
        <w:rPr>
          <w:rStyle w:val="StyleUnderline"/>
          <w:highlight w:val="green"/>
        </w:rPr>
        <w:t>to make it</w:t>
      </w:r>
      <w:r w:rsidRPr="00E71691">
        <w:rPr>
          <w:rStyle w:val="StyleUnderline"/>
        </w:rPr>
        <w:t xml:space="preserve"> more </w:t>
      </w:r>
      <w:r w:rsidRPr="00294B0E">
        <w:rPr>
          <w:rStyle w:val="StyleUnderline"/>
          <w:highlight w:val="green"/>
        </w:rPr>
        <w:t xml:space="preserve">difficult to </w:t>
      </w:r>
      <w:r w:rsidRPr="00294B0E">
        <w:rPr>
          <w:rStyle w:val="Emphasis"/>
          <w:highlight w:val="green"/>
        </w:rPr>
        <w:t>picket</w:t>
      </w:r>
      <w:r w:rsidRPr="00294B0E">
        <w:rPr>
          <w:rStyle w:val="StyleUnderline"/>
          <w:highlight w:val="green"/>
        </w:rPr>
        <w:t xml:space="preserve"> or </w:t>
      </w:r>
      <w:r w:rsidRPr="00294B0E">
        <w:rPr>
          <w:rStyle w:val="Emphasis"/>
          <w:highlight w:val="green"/>
        </w:rPr>
        <w:t>shut down</w:t>
      </w:r>
      <w:r w:rsidRPr="00F160B5">
        <w:rPr>
          <w:sz w:val="16"/>
        </w:rPr>
        <w:t>. None of these defensive maneuvers would be necessary if, as I have long advocated, firms could post notices announcing that they will not hire union members, as they could do before the passage of the NLRA.</w:t>
      </w:r>
    </w:p>
    <w:p w14:paraId="5BE794FE" w14:textId="77777777" w:rsidR="005A3A6F" w:rsidRPr="002070FC" w:rsidRDefault="005A3A6F" w:rsidP="005A3A6F">
      <w:pPr>
        <w:rPr>
          <w:sz w:val="16"/>
        </w:rPr>
      </w:pPr>
      <w:r w:rsidRPr="002070FC">
        <w:rPr>
          <w:sz w:val="16"/>
        </w:rPr>
        <w:t>Such changes to further weaken unions won’t happen all at once. But turning the clock back to increase union power is not the answer. It will only cripple the very workers whom those actions are intended to help.</w:t>
      </w:r>
    </w:p>
    <w:p w14:paraId="5E4BB24F" w14:textId="77777777" w:rsidR="005A3A6F" w:rsidRPr="00DC0074" w:rsidRDefault="005A3A6F" w:rsidP="005A3A6F"/>
    <w:p w14:paraId="066C5EB8" w14:textId="77777777" w:rsidR="005A3A6F" w:rsidRPr="004A52F7" w:rsidRDefault="005A3A6F" w:rsidP="005A3A6F">
      <w:pPr>
        <w:pStyle w:val="Heading4"/>
      </w:pPr>
      <w:r>
        <w:t>Sectoral bargaining ensures significant labor discrimination – employer leeway – turns the aff</w:t>
      </w:r>
    </w:p>
    <w:p w14:paraId="067A6DF9" w14:textId="77777777" w:rsidR="005A3A6F" w:rsidRDefault="005A3A6F" w:rsidP="005A3A6F">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w:t>
      </w:r>
      <w:proofErr w:type="spellStart"/>
      <w:r>
        <w:t>nagel</w:t>
      </w:r>
      <w:proofErr w:type="spellEnd"/>
      <w:r>
        <w:t>]</w:t>
      </w:r>
    </w:p>
    <w:p w14:paraId="21D9949E" w14:textId="77777777" w:rsidR="005A3A6F" w:rsidRPr="00A80AE4" w:rsidRDefault="005A3A6F" w:rsidP="005A3A6F">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33273CDA" w14:textId="77777777" w:rsidR="005A3A6F" w:rsidRPr="00A80AE4" w:rsidRDefault="005A3A6F" w:rsidP="005A3A6F">
      <w:pPr>
        <w:rPr>
          <w:sz w:val="14"/>
        </w:rPr>
      </w:pPr>
      <w:r w:rsidRPr="00255EAA">
        <w:rPr>
          <w:rStyle w:val="StyleUnderline"/>
          <w:highlight w:val="green"/>
        </w:rPr>
        <w:lastRenderedPageBreak/>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03564DAB" w14:textId="77777777" w:rsidR="005A3A6F" w:rsidRPr="00A80AE4" w:rsidRDefault="005A3A6F" w:rsidP="005A3A6F">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20EE3DC3" w14:textId="77777777" w:rsidR="005A3A6F" w:rsidRPr="00A80AE4" w:rsidRDefault="005A3A6F" w:rsidP="005A3A6F">
      <w:pPr>
        <w:rPr>
          <w:sz w:val="14"/>
        </w:rPr>
      </w:pPr>
      <w:r w:rsidRPr="00A80AE4">
        <w:rPr>
          <w:sz w:val="14"/>
        </w:rPr>
        <w:t xml:space="preserve">We do not find any evidence that employers adjust to rising wage floors by cutting employment. This may not be too surprising in a setting where </w:t>
      </w:r>
      <w:proofErr w:type="gramStart"/>
      <w:r w:rsidRPr="00A80AE4">
        <w:rPr>
          <w:sz w:val="14"/>
        </w:rPr>
        <w:t>the vast majority of</w:t>
      </w:r>
      <w:proofErr w:type="gramEnd"/>
      <w:r w:rsidRPr="00A80AE4">
        <w:rPr>
          <w:sz w:val="14"/>
        </w:rPr>
        <w:t xml:space="preserve">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6EC434DC" w14:textId="77777777" w:rsidR="005A3A6F" w:rsidRPr="00A80AE4" w:rsidRDefault="005A3A6F" w:rsidP="005A3A6F">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782CBFA6" w14:textId="77777777" w:rsidR="005A3A6F" w:rsidRPr="000028F4" w:rsidRDefault="005A3A6F" w:rsidP="005A3A6F">
      <w:pPr>
        <w:rPr>
          <w:rFonts w:eastAsia="Times New Roman" w:cs="Times New Roman"/>
          <w:sz w:val="32"/>
          <w:szCs w:val="24"/>
          <w:u w:val="single"/>
          <w14:ligatures w14:val="standardContextual"/>
        </w:rPr>
      </w:pPr>
      <w:r w:rsidRPr="00A80AE4">
        <w:br w:type="page"/>
      </w:r>
    </w:p>
    <w:p w14:paraId="72715D61" w14:textId="77777777" w:rsidR="005A3A6F" w:rsidRDefault="005A3A6F" w:rsidP="005A3A6F">
      <w:pPr>
        <w:pStyle w:val="Heading4"/>
      </w:pPr>
      <w:r>
        <w:lastRenderedPageBreak/>
        <w:t xml:space="preserve">No inequality impact---best studies. </w:t>
      </w:r>
    </w:p>
    <w:p w14:paraId="021857EA" w14:textId="77777777" w:rsidR="005A3A6F" w:rsidRPr="00576701" w:rsidRDefault="005A3A6F" w:rsidP="005A3A6F">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7AF16147" w14:textId="77777777" w:rsidR="005A3A6F" w:rsidRPr="0034339D" w:rsidRDefault="005A3A6F" w:rsidP="005A3A6F">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192DE69F" w14:textId="77777777" w:rsidR="005A3A6F" w:rsidRPr="0034339D" w:rsidRDefault="005A3A6F" w:rsidP="005A3A6F">
      <w:pPr>
        <w:rPr>
          <w:sz w:val="16"/>
        </w:rPr>
      </w:pPr>
      <w:r w:rsidRPr="0034339D">
        <w:rPr>
          <w:sz w:val="16"/>
        </w:rPr>
        <w:t>&lt;&lt;TABLE 3 OMITTED&gt;&gt;</w:t>
      </w:r>
    </w:p>
    <w:p w14:paraId="10F5158A" w14:textId="77777777" w:rsidR="005A3A6F" w:rsidRPr="0034339D" w:rsidRDefault="005A3A6F" w:rsidP="005A3A6F">
      <w:pPr>
        <w:rPr>
          <w:sz w:val="16"/>
        </w:rPr>
      </w:pPr>
      <w:r w:rsidRPr="0034339D">
        <w:rPr>
          <w:sz w:val="16"/>
        </w:rPr>
        <w:t>Conclusions</w:t>
      </w:r>
    </w:p>
    <w:p w14:paraId="25481651" w14:textId="77777777" w:rsidR="005A3A6F" w:rsidRPr="0034339D" w:rsidRDefault="005A3A6F" w:rsidP="005A3A6F">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98CEA54" w14:textId="77777777" w:rsidR="005A3A6F" w:rsidRPr="0034339D" w:rsidRDefault="005A3A6F" w:rsidP="005A3A6F">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E068E9B" w14:textId="77777777" w:rsidR="005A3A6F" w:rsidRPr="0034339D" w:rsidRDefault="005A3A6F" w:rsidP="005A3A6F">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34339D">
        <w:rPr>
          <w:sz w:val="16"/>
        </w:rPr>
        <w:t>taken into account</w:t>
      </w:r>
      <w:proofErr w:type="gramEnd"/>
      <w:r w:rsidRPr="0034339D">
        <w:rPr>
          <w:sz w:val="16"/>
        </w:rPr>
        <w:t>, the findings adducing the relation but not the causal relations between the variables. In contrast to experimental studies, the present design is similarly limited in its ability to offer a robust control for alternative explanations.</w:t>
      </w:r>
    </w:p>
    <w:p w14:paraId="2C998DFA" w14:textId="77777777" w:rsidR="005A3A6F" w:rsidRPr="0034339D" w:rsidRDefault="005A3A6F" w:rsidP="005A3A6F">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34339D">
        <w:rPr>
          <w:sz w:val="16"/>
        </w:rPr>
        <w:t>in order to</w:t>
      </w:r>
      <w:proofErr w:type="gramEnd"/>
      <w:r w:rsidRPr="0034339D">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9E8761B" w14:textId="77777777" w:rsidR="005A3A6F" w:rsidRDefault="005A3A6F" w:rsidP="005A3A6F">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w:t>
      </w:r>
      <w:r w:rsidRPr="0034339D">
        <w:rPr>
          <w:sz w:val="16"/>
        </w:rPr>
        <w:lastRenderedPageBreak/>
        <w:t>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FD89240" w14:textId="77777777" w:rsidR="005A3A6F" w:rsidRDefault="005A3A6F" w:rsidP="005A3A6F">
      <w:pPr>
        <w:pStyle w:val="Heading4"/>
      </w:pPr>
      <w:r>
        <w:t>Schmidt has no warrants for extinction---we get new answers when they read a terminal.</w:t>
      </w:r>
    </w:p>
    <w:p w14:paraId="726F6774" w14:textId="77777777" w:rsidR="005A3A6F" w:rsidRPr="00A80AE4" w:rsidRDefault="005A3A6F" w:rsidP="005A3A6F">
      <w:pPr>
        <w:rPr>
          <w:sz w:val="14"/>
        </w:rPr>
      </w:pPr>
    </w:p>
    <w:p w14:paraId="36E0D4E9" w14:textId="77777777" w:rsidR="005A3A6F" w:rsidRDefault="005A3A6F" w:rsidP="005A3A6F">
      <w:pPr>
        <w:rPr>
          <w:rFonts w:eastAsiaTheme="majorEastAsia" w:cstheme="majorBidi"/>
          <w:b/>
          <w:sz w:val="32"/>
          <w:szCs w:val="24"/>
          <w:u w:val="single"/>
        </w:rPr>
      </w:pPr>
    </w:p>
    <w:p w14:paraId="012F6A33" w14:textId="77777777" w:rsidR="005A3A6F" w:rsidRDefault="005A3A6F" w:rsidP="005A3A6F">
      <w:pPr>
        <w:pStyle w:val="Heading4"/>
      </w:pPr>
      <w:r>
        <w:t>January 6</w:t>
      </w:r>
      <w:r w:rsidRPr="003832F3">
        <w:rPr>
          <w:vertAlign w:val="superscript"/>
        </w:rPr>
        <w:t>th</w:t>
      </w:r>
      <w:r>
        <w:t xml:space="preserve"> thumps democracy impact.</w:t>
      </w:r>
    </w:p>
    <w:p w14:paraId="09414393" w14:textId="77777777" w:rsidR="005A3A6F" w:rsidRDefault="005A3A6F" w:rsidP="005A3A6F">
      <w:pPr>
        <w:pStyle w:val="Heading4"/>
      </w:pPr>
      <w:r>
        <w:t>Can’t solve other undemocratic institutions like Supreme Court/gerrymandering.</w:t>
      </w:r>
    </w:p>
    <w:p w14:paraId="3148DCBF" w14:textId="77777777" w:rsidR="005A3A6F" w:rsidRPr="003832F3" w:rsidRDefault="005A3A6F" w:rsidP="005A3A6F">
      <w:pPr>
        <w:pStyle w:val="Heading4"/>
      </w:pPr>
      <w:r>
        <w:t>No reason the plan spreads to other countries.</w:t>
      </w:r>
    </w:p>
    <w:p w14:paraId="4CC32A8C" w14:textId="77777777" w:rsidR="005A3A6F" w:rsidRPr="00E71691" w:rsidRDefault="005A3A6F" w:rsidP="005A3A6F">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 the plan doesn’t </w:t>
      </w:r>
      <w:r w:rsidRPr="00E71691">
        <w:rPr>
          <w:rFonts w:cs="Arial"/>
          <w:u w:val="single"/>
        </w:rPr>
        <w:t>solve democracy</w:t>
      </w:r>
    </w:p>
    <w:p w14:paraId="76441379" w14:textId="77777777" w:rsidR="005A3A6F" w:rsidRPr="00E71691" w:rsidRDefault="005A3A6F" w:rsidP="005A3A6F">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2CAC0843" w14:textId="77777777" w:rsidR="005A3A6F" w:rsidRPr="00E71691" w:rsidRDefault="005A3A6F" w:rsidP="005A3A6F">
      <w:pPr>
        <w:rPr>
          <w:sz w:val="16"/>
        </w:rPr>
      </w:pPr>
      <w:r w:rsidRPr="00E71691">
        <w:rPr>
          <w:sz w:val="16"/>
        </w:rPr>
        <w:t xml:space="preserve">WASHINGTON—For years, </w:t>
      </w:r>
      <w:r w:rsidRPr="00294B0E">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294B0E">
        <w:rPr>
          <w:rStyle w:val="StyleUnderline"/>
          <w:highlight w:val="green"/>
        </w:rPr>
        <w:t>faced a problem</w:t>
      </w:r>
      <w:r w:rsidRPr="00E71691">
        <w:rPr>
          <w:sz w:val="16"/>
        </w:rPr>
        <w:t xml:space="preserve">: </w:t>
      </w:r>
      <w:r w:rsidRPr="00294B0E">
        <w:rPr>
          <w:rStyle w:val="Emphasis"/>
          <w:highlight w:val="green"/>
        </w:rPr>
        <w:t>Right-wing ideologues’</w:t>
      </w:r>
      <w:r w:rsidRPr="00E71691">
        <w:rPr>
          <w:sz w:val="16"/>
        </w:rPr>
        <w:t xml:space="preserve"> “</w:t>
      </w:r>
      <w:r w:rsidRPr="00E71691">
        <w:rPr>
          <w:rStyle w:val="StyleUnderline"/>
        </w:rPr>
        <w:t xml:space="preserve">populist” rhetoric </w:t>
      </w:r>
      <w:r w:rsidRPr="00294B0E">
        <w:rPr>
          <w:rStyle w:val="StyleUnderline"/>
          <w:highlight w:val="green"/>
        </w:rPr>
        <w:t xml:space="preserve">sways </w:t>
      </w:r>
      <w:r w:rsidRPr="00294B0E">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5EC5BD31" w14:textId="77777777" w:rsidR="005A3A6F" w:rsidRPr="00E71691" w:rsidRDefault="005A3A6F" w:rsidP="005A3A6F">
      <w:pPr>
        <w:rPr>
          <w:sz w:val="16"/>
        </w:rPr>
      </w:pPr>
      <w:r w:rsidRPr="00E71691">
        <w:rPr>
          <w:sz w:val="16"/>
        </w:rPr>
        <w:t xml:space="preserve">And </w:t>
      </w:r>
      <w:r w:rsidRPr="00E71691">
        <w:rPr>
          <w:rStyle w:val="StyleUnderline"/>
        </w:rPr>
        <w:t xml:space="preserve">then once </w:t>
      </w:r>
      <w:r w:rsidRPr="00294B0E">
        <w:rPr>
          <w:rStyle w:val="StyleUnderline"/>
          <w:highlight w:val="green"/>
        </w:rPr>
        <w:t>those</w:t>
      </w:r>
      <w:r w:rsidRPr="00E71691">
        <w:rPr>
          <w:rStyle w:val="StyleUnderline"/>
        </w:rPr>
        <w:t xml:space="preserve"> putative </w:t>
      </w:r>
      <w:r w:rsidRPr="00294B0E">
        <w:rPr>
          <w:rStyle w:val="Emphasis"/>
          <w:highlight w:val="green"/>
        </w:rPr>
        <w:t>plutocrats</w:t>
      </w:r>
      <w:r w:rsidRPr="00294B0E">
        <w:rPr>
          <w:rStyle w:val="StyleUnderline"/>
          <w:highlight w:val="green"/>
        </w:rPr>
        <w:t xml:space="preserve"> achieve public office</w:t>
      </w:r>
      <w:r w:rsidRPr="00E71691">
        <w:rPr>
          <w:rStyle w:val="StyleUnderline"/>
        </w:rPr>
        <w:t xml:space="preserve">, they </w:t>
      </w:r>
      <w:r w:rsidRPr="00294B0E">
        <w:rPr>
          <w:rStyle w:val="StyleUnderline"/>
          <w:highlight w:val="green"/>
        </w:rPr>
        <w:t xml:space="preserve">show their </w:t>
      </w:r>
      <w:r w:rsidRPr="00294B0E">
        <w:rPr>
          <w:rStyle w:val="Emphasis"/>
          <w:highlight w:val="green"/>
        </w:rPr>
        <w:t>true colors</w:t>
      </w:r>
      <w:r w:rsidRPr="00E71691">
        <w:rPr>
          <w:sz w:val="16"/>
        </w:rPr>
        <w:t xml:space="preserve">, </w:t>
      </w:r>
      <w:r w:rsidRPr="00294B0E">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294B0E">
        <w:rPr>
          <w:rStyle w:val="Emphasis"/>
          <w:highlight w:val="green"/>
        </w:rPr>
        <w:t>anti-worker laws</w:t>
      </w:r>
      <w:r w:rsidRPr="00E71691">
        <w:rPr>
          <w:sz w:val="16"/>
        </w:rPr>
        <w:t>.</w:t>
      </w:r>
    </w:p>
    <w:p w14:paraId="62F7EC3F" w14:textId="77777777" w:rsidR="005A3A6F" w:rsidRPr="00E71691" w:rsidRDefault="005A3A6F" w:rsidP="005A3A6F">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294B0E">
        <w:rPr>
          <w:rStyle w:val="Emphasis"/>
          <w:highlight w:val="green"/>
        </w:rPr>
        <w:t>40% of union members</w:t>
      </w:r>
      <w:r w:rsidRPr="00E71691">
        <w:rPr>
          <w:sz w:val="16"/>
        </w:rPr>
        <w:t xml:space="preserve"> </w:t>
      </w:r>
      <w:r w:rsidRPr="00E71691">
        <w:rPr>
          <w:rStyle w:val="StyleUnderline"/>
        </w:rPr>
        <w:t xml:space="preserve">and their families </w:t>
      </w:r>
      <w:r w:rsidRPr="00294B0E">
        <w:rPr>
          <w:rStyle w:val="StyleUnderline"/>
          <w:highlight w:val="green"/>
        </w:rPr>
        <w:t>backed</w:t>
      </w:r>
      <w:r w:rsidRPr="00E71691">
        <w:rPr>
          <w:sz w:val="16"/>
        </w:rPr>
        <w:t xml:space="preserve"> former GOP Oval Office occupant Donald </w:t>
      </w:r>
      <w:r w:rsidRPr="00294B0E">
        <w:rPr>
          <w:rStyle w:val="Emphasis"/>
          <w:highlight w:val="green"/>
        </w:rPr>
        <w:t>Trump</w:t>
      </w:r>
      <w:r w:rsidRPr="00E71691">
        <w:rPr>
          <w:sz w:val="16"/>
        </w:rPr>
        <w:t xml:space="preserve"> in 2020. But it’s not just Trump.</w:t>
      </w:r>
    </w:p>
    <w:p w14:paraId="5C2F18DB" w14:textId="77777777" w:rsidR="005A3A6F" w:rsidRPr="00E71691" w:rsidRDefault="005A3A6F" w:rsidP="005A3A6F">
      <w:pPr>
        <w:rPr>
          <w:sz w:val="16"/>
        </w:rPr>
      </w:pPr>
      <w:r w:rsidRPr="00E71691">
        <w:rPr>
          <w:sz w:val="16"/>
        </w:rPr>
        <w:t xml:space="preserve">Over the years, </w:t>
      </w:r>
      <w:r w:rsidRPr="00294B0E">
        <w:rPr>
          <w:rStyle w:val="StyleUnderline"/>
          <w:highlight w:val="green"/>
        </w:rPr>
        <w:t>millions supported</w:t>
      </w:r>
      <w:r w:rsidRPr="00E71691">
        <w:rPr>
          <w:sz w:val="16"/>
        </w:rPr>
        <w:t xml:space="preserve"> other right-wing Republicans such as Sens. Mitch </w:t>
      </w:r>
      <w:r w:rsidRPr="00294B0E">
        <w:rPr>
          <w:rStyle w:val="Emphasis"/>
          <w:highlight w:val="green"/>
        </w:rPr>
        <w:t>McConnell</w:t>
      </w:r>
      <w:r w:rsidRPr="00E71691">
        <w:rPr>
          <w:sz w:val="16"/>
        </w:rPr>
        <w:t xml:space="preserve"> (Ky.), Ted </w:t>
      </w:r>
      <w:r w:rsidRPr="00294B0E">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E71691">
        <w:rPr>
          <w:rStyle w:val="StyleUnderline"/>
        </w:rPr>
        <w:t>and</w:t>
      </w:r>
      <w:r w:rsidRPr="00E71691">
        <w:rPr>
          <w:sz w:val="16"/>
        </w:rPr>
        <w:t xml:space="preserve"> Scott </w:t>
      </w:r>
      <w:r w:rsidRPr="00294B0E">
        <w:rPr>
          <w:rStyle w:val="Emphasis"/>
          <w:highlight w:val="green"/>
        </w:rPr>
        <w:t>Walker</w:t>
      </w:r>
      <w:r w:rsidRPr="00E71691">
        <w:rPr>
          <w:sz w:val="16"/>
        </w:rPr>
        <w:t xml:space="preserve"> (Wis.).</w:t>
      </w:r>
    </w:p>
    <w:p w14:paraId="15D97FF3" w14:textId="77777777" w:rsidR="005A3A6F" w:rsidRPr="00E71691" w:rsidRDefault="005A3A6F" w:rsidP="005A3A6F">
      <w:pPr>
        <w:rPr>
          <w:sz w:val="16"/>
        </w:rPr>
      </w:pPr>
      <w:r w:rsidRPr="00E71691">
        <w:rPr>
          <w:sz w:val="16"/>
        </w:rPr>
        <w:t>All of them, especially Trump and Cruz, spout populist bombast and claim to represent workers—and then enact edicts benefiting the corporate class.</w:t>
      </w:r>
    </w:p>
    <w:p w14:paraId="540E4074" w14:textId="77777777" w:rsidR="005A3A6F" w:rsidRPr="00E71691" w:rsidRDefault="005A3A6F" w:rsidP="005A3A6F">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xml:space="preserve">, said Knut Pankin, moderator of a late-March panel discussion on Right-Wing Populism </w:t>
      </w:r>
      <w:proofErr w:type="gramStart"/>
      <w:r w:rsidRPr="00E71691">
        <w:rPr>
          <w:sz w:val="16"/>
        </w:rPr>
        <w:t>As</w:t>
      </w:r>
      <w:proofErr w:type="gramEnd"/>
      <w:r w:rsidRPr="00E71691">
        <w:rPr>
          <w:sz w:val="16"/>
        </w:rPr>
        <w:t xml:space="preserve"> </w:t>
      </w:r>
      <w:proofErr w:type="gramStart"/>
      <w:r w:rsidRPr="00E71691">
        <w:rPr>
          <w:sz w:val="16"/>
        </w:rPr>
        <w:t>An</w:t>
      </w:r>
      <w:proofErr w:type="gramEnd"/>
      <w:r w:rsidRPr="00E71691">
        <w:rPr>
          <w:sz w:val="16"/>
        </w:rPr>
        <w:t xml:space="preserve"> Anti-Worker Agenda. “Why?”</w:t>
      </w:r>
    </w:p>
    <w:p w14:paraId="41CB7E4D" w14:textId="77777777" w:rsidR="005A3A6F" w:rsidRPr="00E71691" w:rsidRDefault="005A3A6F" w:rsidP="005A3A6F">
      <w:pPr>
        <w:rPr>
          <w:sz w:val="16"/>
        </w:rPr>
      </w:pPr>
      <w:r w:rsidRPr="00E71691">
        <w:rPr>
          <w:rStyle w:val="StyleUnderline"/>
        </w:rPr>
        <w:t>The dilemma exists in other democracies</w:t>
      </w:r>
      <w:r w:rsidRPr="00E71691">
        <w:rPr>
          <w:sz w:val="16"/>
        </w:rPr>
        <w:t xml:space="preserve">, too. Some </w:t>
      </w:r>
      <w:r w:rsidRPr="00294B0E">
        <w:rPr>
          <w:rStyle w:val="Emphasis"/>
          <w:highlight w:val="green"/>
        </w:rPr>
        <w:t>unionists</w:t>
      </w:r>
      <w:r w:rsidRPr="00294B0E">
        <w:rPr>
          <w:sz w:val="16"/>
          <w:highlight w:val="green"/>
        </w:rPr>
        <w:t xml:space="preserve"> </w:t>
      </w:r>
      <w:r w:rsidRPr="00294B0E">
        <w:rPr>
          <w:rStyle w:val="StyleUnderline"/>
          <w:highlight w:val="green"/>
        </w:rPr>
        <w:t>heeded</w:t>
      </w:r>
      <w:r w:rsidRPr="00E71691">
        <w:rPr>
          <w:rStyle w:val="StyleUnderline"/>
        </w:rPr>
        <w:t xml:space="preserve"> anti-immigrant </w:t>
      </w:r>
      <w:r w:rsidRPr="00294B0E">
        <w:rPr>
          <w:rStyle w:val="StyleUnderline"/>
          <w:highlight w:val="green"/>
        </w:rPr>
        <w:t xml:space="preserve">screeds from </w:t>
      </w:r>
      <w:r w:rsidRPr="00294B0E">
        <w:rPr>
          <w:rStyle w:val="Emphasis"/>
          <w:highlight w:val="green"/>
        </w:rPr>
        <w:t>Germany’s</w:t>
      </w:r>
      <w:r w:rsidRPr="00E71691">
        <w:rPr>
          <w:rStyle w:val="StyleUnderline"/>
        </w:rPr>
        <w:t xml:space="preserve"> extreme </w:t>
      </w:r>
      <w:r w:rsidRPr="00294B0E">
        <w:rPr>
          <w:rStyle w:val="Emphasis"/>
          <w:highlight w:val="green"/>
        </w:rPr>
        <w:t>right</w:t>
      </w:r>
      <w:r w:rsidRPr="00E71691">
        <w:rPr>
          <w:sz w:val="16"/>
        </w:rPr>
        <w:t xml:space="preserve"> Alternative for Deutschland, </w:t>
      </w:r>
      <w:r w:rsidRPr="00294B0E">
        <w:rPr>
          <w:rStyle w:val="Emphasis"/>
          <w:highlight w:val="green"/>
        </w:rPr>
        <w:t xml:space="preserve">Marine </w:t>
      </w:r>
      <w:proofErr w:type="spellStart"/>
      <w:r w:rsidRPr="00294B0E">
        <w:rPr>
          <w:rStyle w:val="Emphasis"/>
          <w:highlight w:val="green"/>
        </w:rPr>
        <w:t>LePen’s</w:t>
      </w:r>
      <w:proofErr w:type="spellEnd"/>
      <w:r w:rsidRPr="00E71691">
        <w:rPr>
          <w:sz w:val="16"/>
        </w:rPr>
        <w:t xml:space="preserve"> </w:t>
      </w:r>
      <w:r w:rsidRPr="00E71691">
        <w:rPr>
          <w:rStyle w:val="StyleUnderline"/>
        </w:rPr>
        <w:t>French National Rally</w:t>
      </w:r>
      <w:r w:rsidRPr="00E71691">
        <w:rPr>
          <w:sz w:val="16"/>
        </w:rPr>
        <w:t xml:space="preserve"> (formerly the National </w:t>
      </w:r>
      <w:r w:rsidRPr="00E71691">
        <w:rPr>
          <w:sz w:val="16"/>
        </w:rPr>
        <w:lastRenderedPageBreak/>
        <w:t xml:space="preserve">Front), Norbert Hofer’s Austrian Freedom Party, Hungarian Prime Minister/strongman Viktor </w:t>
      </w:r>
      <w:r w:rsidRPr="00294B0E">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36B939D9" w14:textId="77777777" w:rsidR="005A3A6F" w:rsidRPr="00E71691" w:rsidRDefault="005A3A6F" w:rsidP="005A3A6F">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7AED068E" w14:textId="77777777" w:rsidR="005A3A6F" w:rsidRPr="00E71691" w:rsidRDefault="005A3A6F" w:rsidP="005A3A6F">
      <w:pPr>
        <w:rPr>
          <w:sz w:val="16"/>
        </w:rPr>
      </w:pPr>
      <w:r w:rsidRPr="00E71691">
        <w:rPr>
          <w:sz w:val="16"/>
        </w:rPr>
        <w:t xml:space="preserve">The panel, sponsored by Georgetown University’s </w:t>
      </w:r>
      <w:proofErr w:type="spellStart"/>
      <w:r w:rsidRPr="00E71691">
        <w:rPr>
          <w:sz w:val="16"/>
        </w:rPr>
        <w:t>Kalmanovitz</w:t>
      </w:r>
      <w:proofErr w:type="spellEnd"/>
      <w:r w:rsidRPr="00E71691">
        <w:rPr>
          <w:sz w:val="16"/>
        </w:rPr>
        <w:t xml:space="preserve"> Initiative for Labor and the Working Poor, and the Friedrich Ebert Stiftung, a foundation set up to foster U.S.- German relations, tried to figure out why workers vote that way—and how to reorient them.</w:t>
      </w:r>
    </w:p>
    <w:p w14:paraId="722175C9" w14:textId="77777777" w:rsidR="005A3A6F" w:rsidRPr="00E71691" w:rsidRDefault="005A3A6F" w:rsidP="005A3A6F">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08B09822" w14:textId="77777777" w:rsidR="005A3A6F" w:rsidRPr="00E71691" w:rsidRDefault="005A3A6F" w:rsidP="005A3A6F">
      <w:pPr>
        <w:rPr>
          <w:sz w:val="16"/>
        </w:rPr>
      </w:pPr>
      <w:r w:rsidRPr="00E71691">
        <w:rPr>
          <w:sz w:val="16"/>
        </w:rPr>
        <w:t>All those parties, including the GOP, “started as bourgeois, middle-class, shopkeeper-oriented” organizations, but have since pivoted to right-wing populism, Greven explained.</w:t>
      </w:r>
    </w:p>
    <w:p w14:paraId="79C90A6B" w14:textId="77777777" w:rsidR="005A3A6F" w:rsidRPr="00E71691" w:rsidRDefault="005A3A6F" w:rsidP="005A3A6F">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30A1A24F" w14:textId="77777777" w:rsidR="005A3A6F" w:rsidRPr="00E71691" w:rsidRDefault="005A3A6F" w:rsidP="005A3A6F">
      <w:pPr>
        <w:rPr>
          <w:sz w:val="16"/>
        </w:rPr>
      </w:pPr>
      <w:r w:rsidRPr="00E71691">
        <w:rPr>
          <w:sz w:val="16"/>
        </w:rPr>
        <w:t>Nationalism, protectionism, and racism</w:t>
      </w:r>
    </w:p>
    <w:p w14:paraId="43DC78B5" w14:textId="77777777" w:rsidR="005A3A6F" w:rsidRPr="00E71691" w:rsidRDefault="005A3A6F" w:rsidP="005A3A6F">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294B0E">
        <w:rPr>
          <w:rStyle w:val="StyleUnderline"/>
          <w:highlight w:val="green"/>
        </w:rPr>
        <w:t>workers</w:t>
      </w:r>
      <w:r w:rsidRPr="00E71691">
        <w:rPr>
          <w:rStyle w:val="StyleUnderline"/>
        </w:rPr>
        <w:t xml:space="preserve"> they appeal to, “</w:t>
      </w:r>
      <w:r w:rsidRPr="00294B0E">
        <w:rPr>
          <w:rStyle w:val="StyleUnderline"/>
          <w:highlight w:val="green"/>
        </w:rPr>
        <w:t xml:space="preserve">have a </w:t>
      </w:r>
      <w:r w:rsidRPr="00294B0E">
        <w:rPr>
          <w:rStyle w:val="Emphasis"/>
          <w:highlight w:val="green"/>
        </w:rPr>
        <w:t>radicalized response</w:t>
      </w:r>
      <w:r w:rsidRPr="00294B0E">
        <w:rPr>
          <w:sz w:val="16"/>
          <w:highlight w:val="green"/>
        </w:rPr>
        <w:t xml:space="preserve">” </w:t>
      </w:r>
      <w:r w:rsidRPr="00294B0E">
        <w:rPr>
          <w:rStyle w:val="StyleUnderline"/>
          <w:highlight w:val="green"/>
        </w:rPr>
        <w:t xml:space="preserve">that “is nationalist, </w:t>
      </w:r>
      <w:r w:rsidRPr="00294B0E">
        <w:rPr>
          <w:rStyle w:val="Emphasis"/>
          <w:highlight w:val="green"/>
        </w:rPr>
        <w:t>protectionist</w:t>
      </w:r>
      <w:r w:rsidRPr="00294B0E">
        <w:rPr>
          <w:rStyle w:val="StyleUnderline"/>
          <w:highlight w:val="green"/>
        </w:rPr>
        <w:t xml:space="preserve"> and</w:t>
      </w:r>
      <w:r w:rsidRPr="00294B0E">
        <w:rPr>
          <w:sz w:val="16"/>
          <w:highlight w:val="green"/>
        </w:rPr>
        <w:t xml:space="preserve"> </w:t>
      </w:r>
      <w:r w:rsidRPr="00294B0E">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7C0F8095" w14:textId="77777777" w:rsidR="005A3A6F" w:rsidRDefault="005A3A6F" w:rsidP="005A3A6F">
      <w:pPr>
        <w:rPr>
          <w:sz w:val="16"/>
        </w:rPr>
      </w:pPr>
      <w:r w:rsidRPr="00E71691">
        <w:rPr>
          <w:sz w:val="16"/>
        </w:rPr>
        <w:t>“</w:t>
      </w:r>
      <w:r w:rsidRPr="00294B0E">
        <w:rPr>
          <w:rStyle w:val="Emphasis"/>
          <w:highlight w:val="green"/>
        </w:rPr>
        <w:t>’Us versus them’</w:t>
      </w:r>
      <w:r w:rsidRPr="00294B0E">
        <w:rPr>
          <w:sz w:val="16"/>
          <w:highlight w:val="green"/>
        </w:rPr>
        <w:t xml:space="preserve"> </w:t>
      </w:r>
      <w:r w:rsidRPr="00294B0E">
        <w:rPr>
          <w:rStyle w:val="StyleUnderline"/>
          <w:highlight w:val="green"/>
        </w:rPr>
        <w:t>is</w:t>
      </w:r>
      <w:r w:rsidRPr="00E71691">
        <w:rPr>
          <w:rStyle w:val="StyleUnderline"/>
        </w:rPr>
        <w:t xml:space="preserve"> much </w:t>
      </w:r>
      <w:r w:rsidRPr="00294B0E">
        <w:rPr>
          <w:rStyle w:val="StyleUnderline"/>
          <w:highlight w:val="green"/>
        </w:rPr>
        <w:t xml:space="preserve">easier to sell to </w:t>
      </w:r>
      <w:r w:rsidRPr="00294B0E">
        <w:rPr>
          <w:rStyle w:val="Emphasis"/>
          <w:highlight w:val="green"/>
        </w:rPr>
        <w:t>working-class constituents</w:t>
      </w:r>
      <w:r w:rsidRPr="00E71691">
        <w:rPr>
          <w:sz w:val="16"/>
        </w:rPr>
        <w:t xml:space="preserve">. </w:t>
      </w:r>
      <w:r w:rsidRPr="00294B0E">
        <w:rPr>
          <w:rStyle w:val="StyleUnderline"/>
          <w:highlight w:val="green"/>
        </w:rPr>
        <w:t xml:space="preserve">Union status doesn’t </w:t>
      </w:r>
      <w:r w:rsidRPr="00294B0E">
        <w:rPr>
          <w:rStyle w:val="Emphasis"/>
          <w:highlight w:val="green"/>
        </w:rPr>
        <w:t>inoculate people</w:t>
      </w:r>
      <w:r w:rsidRPr="00294B0E">
        <w:rPr>
          <w:rStyle w:val="StyleUnderline"/>
          <w:highlight w:val="green"/>
        </w:rPr>
        <w:t xml:space="preserve"> versus</w:t>
      </w:r>
      <w:r w:rsidRPr="00E71691">
        <w:rPr>
          <w:rStyle w:val="StyleUnderline"/>
        </w:rPr>
        <w:t xml:space="preserve"> right-wing </w:t>
      </w:r>
      <w:r w:rsidRPr="00294B0E">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4A91550E" w14:textId="77777777" w:rsidR="005A3A6F" w:rsidRDefault="005A3A6F" w:rsidP="005A3A6F">
      <w:pPr>
        <w:pStyle w:val="Heading4"/>
      </w:pPr>
      <w:r>
        <w:t>That turns the aff -- extinction</w:t>
      </w:r>
    </w:p>
    <w:p w14:paraId="4478C803" w14:textId="77777777" w:rsidR="005A3A6F" w:rsidRDefault="005A3A6F" w:rsidP="005A3A6F">
      <w:r>
        <w:t xml:space="preserve">Dr. Jacques E. C. </w:t>
      </w:r>
      <w:r w:rsidRPr="005950D8">
        <w:rPr>
          <w:rStyle w:val="Style13ptBold"/>
        </w:rPr>
        <w:t>Hymans 22</w:t>
      </w:r>
      <w:r>
        <w:t xml:space="preserve">, PhD in Government from Harvard, Associate Professor of International Relations at the University of Southern California, “Responses to Meier and </w:t>
      </w:r>
      <w:proofErr w:type="spellStart"/>
      <w:r>
        <w:t>Vieluf</w:t>
      </w:r>
      <w:proofErr w:type="spellEnd"/>
      <w:r>
        <w:t>”, The Nonproliferation Review, 28:1-3, 52-54, DOI: 10.1080/10736700.2022.2093513</w:t>
      </w:r>
    </w:p>
    <w:p w14:paraId="689DF155" w14:textId="77777777" w:rsidR="005A3A6F" w:rsidRPr="00F03DA6" w:rsidRDefault="005A3A6F" w:rsidP="005A3A6F">
      <w:r w:rsidRPr="00F03DA6">
        <w:t xml:space="preserve">Building on Meier and </w:t>
      </w:r>
      <w:proofErr w:type="spellStart"/>
      <w:r w:rsidRPr="00F03DA6">
        <w:t>Vieluf’s</w:t>
      </w:r>
      <w:proofErr w:type="spellEnd"/>
      <w:r w:rsidRPr="00F03DA6">
        <w:t xml:space="preserve"> accounting of the dangers of populism </w:t>
      </w:r>
    </w:p>
    <w:p w14:paraId="0E402658" w14:textId="77777777" w:rsidR="005A3A6F" w:rsidRPr="00F03DA6" w:rsidRDefault="005A3A6F" w:rsidP="005A3A6F">
      <w:r w:rsidRPr="00681FEC">
        <w:rPr>
          <w:rStyle w:val="StyleUnderline"/>
        </w:rPr>
        <w:t>I have argued that nuclear-armed establishments are</w:t>
      </w:r>
      <w:r w:rsidRPr="00F03DA6">
        <w:t xml:space="preserve"> more </w:t>
      </w:r>
      <w:r w:rsidRPr="00681FEC">
        <w:rPr>
          <w:rStyle w:val="StyleUnderline"/>
        </w:rPr>
        <w:t>dangerous</w:t>
      </w:r>
      <w:r w:rsidRPr="00F03DA6">
        <w:t xml:space="preserve"> than Meier and </w:t>
      </w:r>
      <w:proofErr w:type="spellStart"/>
      <w:r w:rsidRPr="00F03DA6">
        <w:t>Vieluf</w:t>
      </w:r>
      <w:proofErr w:type="spellEnd"/>
      <w:r w:rsidRPr="00F03DA6">
        <w:t xml:space="preserve"> suggest. </w:t>
      </w:r>
      <w:r w:rsidRPr="00681FEC">
        <w:rPr>
          <w:rStyle w:val="StyleUnderline"/>
        </w:rPr>
        <w:t>Now I will also argue</w:t>
      </w:r>
      <w:r w:rsidRPr="00F03DA6">
        <w:t xml:space="preserve"> that </w:t>
      </w:r>
      <w:r w:rsidRPr="00724DF6">
        <w:rPr>
          <w:rStyle w:val="Emphasis"/>
          <w:highlight w:val="yellow"/>
        </w:rPr>
        <w:t>nuclear-armed populists</w:t>
      </w:r>
      <w:r w:rsidRPr="00724DF6">
        <w:rPr>
          <w:highlight w:val="yellow"/>
        </w:rPr>
        <w:t xml:space="preserve"> </w:t>
      </w:r>
      <w:r w:rsidRPr="00724DF6">
        <w:rPr>
          <w:rStyle w:val="StyleUnderline"/>
          <w:highlight w:val="yellow"/>
        </w:rPr>
        <w:t>are</w:t>
      </w:r>
      <w:r w:rsidRPr="00724DF6">
        <w:rPr>
          <w:highlight w:val="yellow"/>
        </w:rPr>
        <w:t xml:space="preserve"> </w:t>
      </w:r>
      <w:r w:rsidRPr="00724DF6">
        <w:rPr>
          <w:rStyle w:val="Emphasis"/>
          <w:highlight w:val="yellow"/>
        </w:rPr>
        <w:t>dangerous</w:t>
      </w:r>
      <w:r w:rsidRPr="00F03DA6">
        <w:t xml:space="preserve"> for even more reasons than Meier and </w:t>
      </w:r>
      <w:proofErr w:type="spellStart"/>
      <w:r w:rsidRPr="00F03DA6">
        <w:t>Vieluf</w:t>
      </w:r>
      <w:proofErr w:type="spellEnd"/>
      <w:r w:rsidRPr="00F03DA6">
        <w:t xml:space="preserve"> enumerate.</w:t>
      </w:r>
    </w:p>
    <w:p w14:paraId="4E0BB6FD" w14:textId="77777777" w:rsidR="005A3A6F" w:rsidRPr="00F03DA6" w:rsidRDefault="005A3A6F" w:rsidP="005A3A6F">
      <w:r w:rsidRPr="00F03DA6">
        <w:t xml:space="preserve">Meier and </w:t>
      </w:r>
      <w:proofErr w:type="spellStart"/>
      <w:r w:rsidRPr="00F03DA6">
        <w:t>Vieluf’s</w:t>
      </w:r>
      <w:proofErr w:type="spellEnd"/>
      <w:r w:rsidRPr="00F03DA6">
        <w:t xml:space="preserve"> article </w:t>
      </w:r>
      <w:proofErr w:type="gramStart"/>
      <w:r w:rsidRPr="00F03DA6">
        <w:t>does</w:t>
      </w:r>
      <w:proofErr w:type="gramEnd"/>
      <w:r w:rsidRPr="00F03DA6">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681FEC">
        <w:rPr>
          <w:rStyle w:val="Emphasis"/>
        </w:rPr>
        <w:t>The biggest problem</w:t>
      </w:r>
      <w:r w:rsidRPr="00F03DA6">
        <w:t xml:space="preserve"> </w:t>
      </w:r>
      <w:r w:rsidRPr="00681FEC">
        <w:rPr>
          <w:rStyle w:val="StyleUnderline"/>
        </w:rPr>
        <w:t xml:space="preserve">is that </w:t>
      </w:r>
      <w:r w:rsidRPr="00724DF6">
        <w:rPr>
          <w:rStyle w:val="StyleUnderline"/>
          <w:highlight w:val="yellow"/>
        </w:rPr>
        <w:t xml:space="preserve">populism is a </w:t>
      </w:r>
      <w:r w:rsidRPr="00724DF6">
        <w:rPr>
          <w:rStyle w:val="Emphasis"/>
          <w:highlight w:val="yellow"/>
        </w:rPr>
        <w:t>gateway drug</w:t>
      </w:r>
      <w:r w:rsidRPr="00724DF6">
        <w:rPr>
          <w:rStyle w:val="StyleUnderline"/>
          <w:highlight w:val="yellow"/>
        </w:rPr>
        <w:t xml:space="preserve"> to </w:t>
      </w:r>
      <w:r w:rsidRPr="00724DF6">
        <w:rPr>
          <w:rStyle w:val="Emphasis"/>
          <w:highlight w:val="yellow"/>
        </w:rPr>
        <w:t>internal</w:t>
      </w:r>
      <w:r w:rsidRPr="00681FEC">
        <w:rPr>
          <w:rStyle w:val="Emphasis"/>
        </w:rPr>
        <w:t xml:space="preserve"> political </w:t>
      </w:r>
      <w:r w:rsidRPr="00724DF6">
        <w:rPr>
          <w:rStyle w:val="Emphasis"/>
          <w:highlight w:val="yellow"/>
        </w:rPr>
        <w:t>violence</w:t>
      </w:r>
      <w:r w:rsidRPr="00F03DA6">
        <w:t xml:space="preserve">, </w:t>
      </w:r>
      <w:r w:rsidRPr="00681FEC">
        <w:rPr>
          <w:rStyle w:val="Emphasis"/>
        </w:rPr>
        <w:t>revolution</w:t>
      </w:r>
      <w:r w:rsidRPr="00F03DA6">
        <w:t xml:space="preserve">, </w:t>
      </w:r>
      <w:r w:rsidRPr="00724DF6">
        <w:rPr>
          <w:rStyle w:val="StyleUnderline"/>
          <w:highlight w:val="yellow"/>
        </w:rPr>
        <w:t>and</w:t>
      </w:r>
      <w:r w:rsidRPr="00724DF6">
        <w:rPr>
          <w:highlight w:val="yellow"/>
        </w:rPr>
        <w:t xml:space="preserve"> </w:t>
      </w:r>
      <w:r w:rsidRPr="00724DF6">
        <w:rPr>
          <w:rStyle w:val="Emphasis"/>
          <w:highlight w:val="yellow"/>
        </w:rPr>
        <w:t>civil war</w:t>
      </w:r>
      <w:r w:rsidRPr="00F03DA6">
        <w:t xml:space="preserve">.12 </w:t>
      </w:r>
      <w:r w:rsidRPr="00681FEC">
        <w:rPr>
          <w:rStyle w:val="StyleUnderline"/>
        </w:rPr>
        <w:t>And</w:t>
      </w:r>
      <w:r w:rsidRPr="00F03DA6">
        <w:t xml:space="preserve">, perhaps </w:t>
      </w:r>
      <w:r w:rsidRPr="00681FEC">
        <w:rPr>
          <w:rStyle w:val="StyleUnderline"/>
        </w:rPr>
        <w:t>needless to say</w:t>
      </w:r>
      <w:r w:rsidRPr="00F03DA6">
        <w:t xml:space="preserve">, </w:t>
      </w:r>
      <w:r w:rsidRPr="00724DF6">
        <w:rPr>
          <w:rStyle w:val="StyleUnderline"/>
          <w:highlight w:val="yellow"/>
        </w:rPr>
        <w:t xml:space="preserve">serious </w:t>
      </w:r>
      <w:r w:rsidRPr="00724DF6">
        <w:rPr>
          <w:rStyle w:val="Emphasis"/>
          <w:highlight w:val="yellow"/>
        </w:rPr>
        <w:t>domestic upheaval</w:t>
      </w:r>
      <w:r w:rsidRPr="00724DF6">
        <w:rPr>
          <w:rStyle w:val="StyleUnderline"/>
          <w:highlight w:val="yellow"/>
        </w:rPr>
        <w:t xml:space="preserve"> in a </w:t>
      </w:r>
      <w:r w:rsidRPr="00724DF6">
        <w:rPr>
          <w:rStyle w:val="Emphasis"/>
          <w:highlight w:val="yellow"/>
        </w:rPr>
        <w:t>nuclear power</w:t>
      </w:r>
      <w:r w:rsidRPr="00681FEC">
        <w:rPr>
          <w:rStyle w:val="StyleUnderline"/>
        </w:rPr>
        <w:t xml:space="preserve"> also </w:t>
      </w:r>
      <w:r w:rsidRPr="00724DF6">
        <w:rPr>
          <w:rStyle w:val="StyleUnderline"/>
          <w:highlight w:val="yellow"/>
        </w:rPr>
        <w:t>increases</w:t>
      </w:r>
      <w:r w:rsidRPr="00681FEC">
        <w:rPr>
          <w:rStyle w:val="StyleUnderline"/>
        </w:rPr>
        <w:t xml:space="preserve"> the </w:t>
      </w:r>
      <w:r w:rsidRPr="00724DF6">
        <w:rPr>
          <w:rStyle w:val="Emphasis"/>
          <w:highlight w:val="yellow"/>
        </w:rPr>
        <w:t>likelihood of a nuclear incident</w:t>
      </w:r>
      <w:r w:rsidRPr="00F03DA6">
        <w:t xml:space="preserve"> of some kind. </w:t>
      </w:r>
    </w:p>
    <w:p w14:paraId="3277EA84" w14:textId="77777777" w:rsidR="005A3A6F" w:rsidRPr="00681FEC" w:rsidRDefault="005A3A6F" w:rsidP="005A3A6F">
      <w:pPr>
        <w:rPr>
          <w:rStyle w:val="Emphasis"/>
        </w:rPr>
      </w:pPr>
      <w:r w:rsidRPr="00F03DA6">
        <w:lastRenderedPageBreak/>
        <w:t xml:space="preserve">Perhaps </w:t>
      </w:r>
      <w:r w:rsidRPr="00681FEC">
        <w:rPr>
          <w:rStyle w:val="StyleUnderline"/>
        </w:rPr>
        <w:t>the first-ever populist government in history was led by the Jacobin faction that drove the French Revolution forward</w:t>
      </w:r>
      <w:r w:rsidRPr="00F03DA6">
        <w:t xml:space="preserve"> from 1792 to 1794.13 </w:t>
      </w:r>
      <w:r w:rsidRPr="00681FEC">
        <w:rPr>
          <w:rStyle w:val="StyleUnderline"/>
        </w:rPr>
        <w:t>The Jacobins expressed a radical populist faith in the power of “redemptive violence” by “the people.”</w:t>
      </w:r>
      <w:r w:rsidRPr="00F03DA6">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681FEC">
        <w:rPr>
          <w:rStyle w:val="Emphasis"/>
        </w:rPr>
        <w:t>France</w:t>
      </w:r>
      <w:r w:rsidRPr="00F03DA6">
        <w:t xml:space="preserve"> </w:t>
      </w:r>
      <w:r w:rsidRPr="00681FEC">
        <w:rPr>
          <w:rStyle w:val="StyleUnderline"/>
        </w:rPr>
        <w:t>and</w:t>
      </w:r>
      <w:r w:rsidRPr="00F03DA6">
        <w:t xml:space="preserve"> </w:t>
      </w:r>
      <w:r w:rsidRPr="00681FEC">
        <w:rPr>
          <w:rStyle w:val="Emphasis"/>
        </w:rPr>
        <w:t>the world</w:t>
      </w:r>
      <w:r w:rsidRPr="00F03DA6">
        <w:t xml:space="preserve"> </w:t>
      </w:r>
      <w:r w:rsidRPr="00681FEC">
        <w:rPr>
          <w:rStyle w:val="StyleUnderline"/>
        </w:rPr>
        <w:t xml:space="preserve">are lucky that </w:t>
      </w:r>
      <w:r w:rsidRPr="00681FEC">
        <w:rPr>
          <w:rStyle w:val="Emphasis"/>
        </w:rPr>
        <w:t>nuclear physics was not very far advanced</w:t>
      </w:r>
      <w:r w:rsidRPr="00F03DA6">
        <w:t xml:space="preserve"> </w:t>
      </w:r>
      <w:r w:rsidRPr="00681FEC">
        <w:rPr>
          <w:rStyle w:val="StyleUnderline"/>
        </w:rPr>
        <w:t xml:space="preserve">in the </w:t>
      </w:r>
      <w:r w:rsidRPr="00681FEC">
        <w:rPr>
          <w:rStyle w:val="Emphasis"/>
        </w:rPr>
        <w:t>Jacobins’ day.</w:t>
      </w:r>
    </w:p>
    <w:p w14:paraId="3D6CA54B" w14:textId="77777777" w:rsidR="005A3A6F" w:rsidRPr="00681FEC" w:rsidRDefault="005A3A6F" w:rsidP="005A3A6F">
      <w:pPr>
        <w:rPr>
          <w:rStyle w:val="Emphasis"/>
        </w:rPr>
      </w:pPr>
      <w:r w:rsidRPr="00F03DA6">
        <w:t xml:space="preserve">None of the contemporary nuclear-armed populist leaders listed by Meier and </w:t>
      </w:r>
      <w:proofErr w:type="spellStart"/>
      <w:r w:rsidRPr="00F03DA6">
        <w:t>Vieluf</w:t>
      </w:r>
      <w:proofErr w:type="spellEnd"/>
      <w:r w:rsidRPr="00F03DA6">
        <w:t xml:space="preserve"> is a modern-day Jacobin. Most populists are merely unprincipled con artists who prey on atomized and insecure sections of the public, manipulating them to gain personal wealth and power. Even so, </w:t>
      </w:r>
      <w:r w:rsidRPr="00681FEC">
        <w:rPr>
          <w:rStyle w:val="StyleUnderline"/>
        </w:rPr>
        <w:t>the</w:t>
      </w:r>
      <w:r w:rsidRPr="00F03DA6">
        <w:t xml:space="preserve"> </w:t>
      </w:r>
      <w:r w:rsidRPr="00681FEC">
        <w:rPr>
          <w:rStyle w:val="Emphasis"/>
        </w:rPr>
        <w:t>language of populism</w:t>
      </w:r>
      <w:r w:rsidRPr="00F03DA6">
        <w:t xml:space="preserve"> </w:t>
      </w:r>
      <w:r w:rsidRPr="00681FEC">
        <w:rPr>
          <w:rStyle w:val="StyleUnderline"/>
        </w:rPr>
        <w:t xml:space="preserve">is the </w:t>
      </w:r>
      <w:r w:rsidRPr="00681FEC">
        <w:rPr>
          <w:rStyle w:val="Emphasis"/>
        </w:rPr>
        <w:t>language of revolution</w:t>
      </w:r>
      <w:r w:rsidRPr="00681FEC">
        <w:rPr>
          <w:rStyle w:val="StyleUnderline"/>
        </w:rPr>
        <w:t xml:space="preserve"> and</w:t>
      </w:r>
      <w:r w:rsidRPr="00F03DA6">
        <w:t xml:space="preserve"> </w:t>
      </w:r>
      <w:r w:rsidRPr="00681FEC">
        <w:rPr>
          <w:rStyle w:val="Emphasis"/>
        </w:rPr>
        <w:t>civil war</w:t>
      </w:r>
      <w:r w:rsidRPr="00F03DA6">
        <w:t xml:space="preserve">, </w:t>
      </w:r>
      <w:r w:rsidRPr="00681FEC">
        <w:rPr>
          <w:rStyle w:val="StyleUnderline"/>
        </w:rPr>
        <w:t xml:space="preserve">and pretend revolutionaries can easily be carried along by the </w:t>
      </w:r>
      <w:r w:rsidRPr="00681FEC">
        <w:rPr>
          <w:rStyle w:val="Emphasis"/>
        </w:rPr>
        <w:t>tide of social resentments</w:t>
      </w:r>
      <w:r w:rsidRPr="00681FEC">
        <w:rPr>
          <w:rStyle w:val="StyleUnderline"/>
        </w:rPr>
        <w:t xml:space="preserve"> that they have irresponsibly stirred up</w:t>
      </w:r>
      <w:r w:rsidRPr="00F03DA6">
        <w:t xml:space="preserve">. Take, for instance, Trump and his followers’ dismal trajectory to January 6, 2021. </w:t>
      </w:r>
      <w:r w:rsidRPr="00724DF6">
        <w:rPr>
          <w:rStyle w:val="StyleUnderline"/>
          <w:highlight w:val="yellow"/>
        </w:rPr>
        <w:t xml:space="preserve">We need to consider </w:t>
      </w:r>
      <w:r w:rsidRPr="00724DF6">
        <w:rPr>
          <w:rStyle w:val="Emphasis"/>
          <w:highlight w:val="yellow"/>
        </w:rPr>
        <w:t>worst-case scenarios.</w:t>
      </w:r>
    </w:p>
    <w:p w14:paraId="0C0DF1D6" w14:textId="77777777" w:rsidR="005A3A6F" w:rsidRPr="00F03DA6" w:rsidRDefault="005A3A6F" w:rsidP="005A3A6F">
      <w:r w:rsidRPr="00F03DA6">
        <w:t xml:space="preserve">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F03DA6">
        <w:t>Atomwaffen</w:t>
      </w:r>
      <w:proofErr w:type="spellEnd"/>
      <w:r w:rsidRPr="00F03DA6">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F03DA6">
        <w:t>Atomwaffen</w:t>
      </w:r>
      <w:proofErr w:type="spellEnd"/>
      <w:r w:rsidRPr="00F03DA6">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0E034C14" w14:textId="77777777" w:rsidR="005A3A6F" w:rsidRPr="00F03DA6" w:rsidRDefault="005A3A6F" w:rsidP="005A3A6F">
      <w:r w:rsidRPr="00F03DA6">
        <w:t xml:space="preserve">The </w:t>
      </w:r>
      <w:r w:rsidRPr="00681FEC">
        <w:rPr>
          <w:rStyle w:val="StyleUnderline"/>
        </w:rPr>
        <w:t xml:space="preserve">domestic </w:t>
      </w:r>
      <w:r w:rsidRPr="00724DF6">
        <w:rPr>
          <w:rStyle w:val="StyleUnderline"/>
          <w:highlight w:val="yellow"/>
        </w:rPr>
        <w:t>divisions</w:t>
      </w:r>
      <w:r w:rsidRPr="001A5F78">
        <w:rPr>
          <w:rStyle w:val="StyleUnderline"/>
        </w:rPr>
        <w:t xml:space="preserve"> fomented </w:t>
      </w:r>
      <w:r w:rsidRPr="00724DF6">
        <w:rPr>
          <w:rStyle w:val="StyleUnderline"/>
          <w:highlight w:val="yellow"/>
        </w:rPr>
        <w:t xml:space="preserve">by populists </w:t>
      </w:r>
      <w:r w:rsidRPr="00724DF6">
        <w:rPr>
          <w:rStyle w:val="Emphasis"/>
          <w:highlight w:val="yellow"/>
        </w:rPr>
        <w:t>do not have to arrive at</w:t>
      </w:r>
      <w:r w:rsidRPr="001A5F78">
        <w:rPr>
          <w:rStyle w:val="Emphasis"/>
        </w:rPr>
        <w:t xml:space="preserve"> their logical end point</w:t>
      </w:r>
      <w:r w:rsidRPr="001A5F78">
        <w:t xml:space="preserve"> </w:t>
      </w:r>
      <w:r w:rsidRPr="001A5F78">
        <w:rPr>
          <w:rStyle w:val="StyleUnderline"/>
        </w:rPr>
        <w:t>of</w:t>
      </w:r>
      <w:r w:rsidRPr="001A5F78">
        <w:t xml:space="preserve"> </w:t>
      </w:r>
      <w:r w:rsidRPr="001A5F78">
        <w:rPr>
          <w:rStyle w:val="Emphasis"/>
        </w:rPr>
        <w:t>revolution</w:t>
      </w:r>
      <w:r w:rsidRPr="00681FEC">
        <w:rPr>
          <w:rStyle w:val="Emphasis"/>
        </w:rPr>
        <w:t xml:space="preserve"> and </w:t>
      </w:r>
      <w:r w:rsidRPr="00724DF6">
        <w:rPr>
          <w:rStyle w:val="Emphasis"/>
          <w:highlight w:val="yellow"/>
        </w:rPr>
        <w:t>civil war</w:t>
      </w:r>
      <w:r w:rsidRPr="00724DF6">
        <w:rPr>
          <w:highlight w:val="yellow"/>
        </w:rPr>
        <w:t xml:space="preserve"> </w:t>
      </w:r>
      <w:r w:rsidRPr="00724DF6">
        <w:rPr>
          <w:rStyle w:val="StyleUnderline"/>
          <w:highlight w:val="yellow"/>
        </w:rPr>
        <w:t xml:space="preserve">to </w:t>
      </w:r>
      <w:r w:rsidRPr="00724DF6">
        <w:rPr>
          <w:rStyle w:val="Emphasis"/>
          <w:highlight w:val="yellow"/>
        </w:rPr>
        <w:t>increase deterrence instability</w:t>
      </w:r>
      <w:r w:rsidRPr="00F03DA6">
        <w:t xml:space="preserve"> </w:t>
      </w:r>
      <w:r w:rsidRPr="00681FEC">
        <w:rPr>
          <w:rStyle w:val="StyleUnderline"/>
        </w:rPr>
        <w:t xml:space="preserve">and the </w:t>
      </w:r>
      <w:r w:rsidRPr="00681FEC">
        <w:rPr>
          <w:rStyle w:val="Emphasis"/>
        </w:rPr>
        <w:t>chances of a nuclear incident</w:t>
      </w:r>
      <w:r w:rsidRPr="00F03DA6">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F03DA6">
        <w:t>Vieluf’s</w:t>
      </w:r>
      <w:proofErr w:type="spellEnd"/>
      <w:r w:rsidRPr="00F03DA6">
        <w:t xml:space="preserve"> core idea.</w:t>
      </w:r>
    </w:p>
    <w:p w14:paraId="2F8A4A9F" w14:textId="77777777" w:rsidR="005A3A6F" w:rsidRPr="00681FEC" w:rsidRDefault="005A3A6F" w:rsidP="005A3A6F">
      <w:pPr>
        <w:rPr>
          <w:rStyle w:val="Emphasis"/>
        </w:rPr>
      </w:pPr>
      <w:r w:rsidRPr="00F03DA6">
        <w:t xml:space="preserve">Hypothesis 1. </w:t>
      </w:r>
      <w:r w:rsidRPr="00724DF6">
        <w:rPr>
          <w:rStyle w:val="StyleUnderline"/>
          <w:highlight w:val="yellow"/>
        </w:rPr>
        <w:t>Populists are</w:t>
      </w:r>
      <w:r w:rsidRPr="00681FEC">
        <w:rPr>
          <w:rStyle w:val="StyleUnderline"/>
        </w:rPr>
        <w:t xml:space="preserve"> likely to be </w:t>
      </w:r>
      <w:r w:rsidRPr="00724DF6">
        <w:rPr>
          <w:rStyle w:val="Emphasis"/>
          <w:highlight w:val="yellow"/>
        </w:rPr>
        <w:t>insensitive to nuclear threats</w:t>
      </w:r>
      <w:r w:rsidRPr="00724DF6">
        <w:rPr>
          <w:highlight w:val="yellow"/>
        </w:rPr>
        <w:t xml:space="preserve"> </w:t>
      </w:r>
      <w:r w:rsidRPr="00724DF6">
        <w:rPr>
          <w:rStyle w:val="StyleUnderline"/>
          <w:highlight w:val="yellow"/>
        </w:rPr>
        <w:t xml:space="preserve">to the political </w:t>
      </w:r>
      <w:r w:rsidRPr="00724DF6">
        <w:rPr>
          <w:rStyle w:val="Emphasis"/>
          <w:highlight w:val="yellow"/>
        </w:rPr>
        <w:t>strongholds</w:t>
      </w:r>
      <w:r w:rsidRPr="00724DF6">
        <w:rPr>
          <w:rStyle w:val="StyleUnderline"/>
          <w:highlight w:val="yellow"/>
        </w:rPr>
        <w:t xml:space="preserve"> of</w:t>
      </w:r>
      <w:r w:rsidRPr="00681FEC">
        <w:rPr>
          <w:rStyle w:val="StyleUnderline"/>
        </w:rPr>
        <w:t xml:space="preserve"> their </w:t>
      </w:r>
      <w:r w:rsidRPr="00724DF6">
        <w:rPr>
          <w:rStyle w:val="StyleUnderline"/>
          <w:highlight w:val="yellow"/>
        </w:rPr>
        <w:t xml:space="preserve">domestic </w:t>
      </w:r>
      <w:r w:rsidRPr="00724DF6">
        <w:rPr>
          <w:rStyle w:val="Emphasis"/>
          <w:highlight w:val="yellow"/>
        </w:rPr>
        <w:t>opponents</w:t>
      </w:r>
      <w:r w:rsidRPr="00F03DA6">
        <w:t xml:space="preserve">. Meier and </w:t>
      </w:r>
      <w:proofErr w:type="spellStart"/>
      <w:r w:rsidRPr="00F03DA6">
        <w:t>Vieluf</w:t>
      </w:r>
      <w:proofErr w:type="spellEnd"/>
      <w:r w:rsidRPr="00F03DA6">
        <w:t xml:space="preserve"> observe that the credibility of US </w:t>
      </w:r>
      <w:proofErr w:type="gramStart"/>
      <w:r w:rsidRPr="00F03DA6">
        <w:t>extended-deterrence</w:t>
      </w:r>
      <w:proofErr w:type="gramEnd"/>
      <w:r w:rsidRPr="00F03DA6">
        <w:t xml:space="preserve"> promises to America’s allies suffered massively under the Trump administration. That is certainly true, but </w:t>
      </w:r>
      <w:r w:rsidRPr="00681FEC">
        <w:rPr>
          <w:rStyle w:val="StyleUnderline"/>
        </w:rPr>
        <w:t>the question of whether the United States would be willing to trade “Pittsburgh for Paris”</w:t>
      </w:r>
      <w:r w:rsidRPr="00F03DA6">
        <w:t xml:space="preserve"> (p. 19) </w:t>
      </w:r>
      <w:r w:rsidRPr="00681FEC">
        <w:rPr>
          <w:rStyle w:val="StyleUnderline"/>
        </w:rPr>
        <w:t>has been around for decades</w:t>
      </w:r>
      <w:r w:rsidRPr="00F03DA6">
        <w:t xml:space="preserve">. </w:t>
      </w:r>
      <w:r w:rsidRPr="00681FEC">
        <w:rPr>
          <w:rStyle w:val="StyleUnderline"/>
        </w:rPr>
        <w:t>The</w:t>
      </w:r>
      <w:r w:rsidRPr="00F03DA6">
        <w:t xml:space="preserve"> </w:t>
      </w:r>
      <w:r w:rsidRPr="00681FEC">
        <w:rPr>
          <w:rStyle w:val="Emphasis"/>
        </w:rPr>
        <w:t>new problem</w:t>
      </w:r>
      <w:r w:rsidRPr="00F03DA6">
        <w:t xml:space="preserve"> </w:t>
      </w:r>
      <w:r w:rsidRPr="00681FEC">
        <w:rPr>
          <w:rStyle w:val="StyleUnderline"/>
        </w:rPr>
        <w:t xml:space="preserve">that populism creates is that </w:t>
      </w:r>
      <w:r w:rsidRPr="00681FEC">
        <w:rPr>
          <w:rStyle w:val="Emphasis"/>
        </w:rPr>
        <w:t xml:space="preserve">even </w:t>
      </w:r>
      <w:r w:rsidRPr="00724DF6">
        <w:rPr>
          <w:rStyle w:val="Emphasis"/>
          <w:highlight w:val="yellow"/>
        </w:rPr>
        <w:t>homeland deterrence</w:t>
      </w:r>
      <w:r w:rsidRPr="00724DF6">
        <w:rPr>
          <w:highlight w:val="yellow"/>
        </w:rPr>
        <w:t xml:space="preserve"> </w:t>
      </w:r>
      <w:r w:rsidRPr="00724DF6">
        <w:rPr>
          <w:rStyle w:val="StyleUnderline"/>
          <w:highlight w:val="yellow"/>
        </w:rPr>
        <w:t xml:space="preserve">starts to </w:t>
      </w:r>
      <w:r w:rsidRPr="00724DF6">
        <w:rPr>
          <w:rStyle w:val="Emphasis"/>
          <w:highlight w:val="yellow"/>
        </w:rPr>
        <w:t>suffer</w:t>
      </w:r>
      <w:r w:rsidRPr="00724DF6">
        <w:rPr>
          <w:highlight w:val="yellow"/>
        </w:rPr>
        <w:t xml:space="preserve"> </w:t>
      </w:r>
      <w:r w:rsidRPr="00724DF6">
        <w:rPr>
          <w:rStyle w:val="StyleUnderline"/>
          <w:highlight w:val="yellow"/>
        </w:rPr>
        <w:t>from</w:t>
      </w:r>
      <w:r w:rsidRPr="001A5F78">
        <w:rPr>
          <w:rStyle w:val="StyleUnderline"/>
        </w:rPr>
        <w:t xml:space="preserve"> the</w:t>
      </w:r>
      <w:r w:rsidRPr="00681FEC">
        <w:rPr>
          <w:rStyle w:val="StyleUnderline"/>
        </w:rPr>
        <w:t xml:space="preserve"> same </w:t>
      </w:r>
      <w:r w:rsidRPr="00724DF6">
        <w:rPr>
          <w:rStyle w:val="Emphasis"/>
          <w:highlight w:val="yellow"/>
        </w:rPr>
        <w:t>credibility dilemmas</w:t>
      </w:r>
      <w:r w:rsidRPr="00F03DA6">
        <w:t xml:space="preserve"> </w:t>
      </w:r>
      <w:r w:rsidRPr="00681FEC">
        <w:rPr>
          <w:rStyle w:val="StyleUnderline"/>
        </w:rPr>
        <w:t xml:space="preserve">as </w:t>
      </w:r>
      <w:r w:rsidRPr="00681FEC">
        <w:rPr>
          <w:rStyle w:val="Emphasis"/>
        </w:rPr>
        <w:t>extended deterrence</w:t>
      </w:r>
      <w:r w:rsidRPr="00F03DA6">
        <w:t xml:space="preserve">. In addition to the “Pittsburgh for Paris” question, </w:t>
      </w:r>
      <w:r w:rsidRPr="00724DF6">
        <w:rPr>
          <w:rStyle w:val="StyleUnderline"/>
          <w:highlight w:val="yellow"/>
        </w:rPr>
        <w:t>we</w:t>
      </w:r>
      <w:r w:rsidRPr="00681FEC">
        <w:rPr>
          <w:rStyle w:val="StyleUnderline"/>
        </w:rPr>
        <w:t xml:space="preserve"> now also </w:t>
      </w:r>
      <w:proofErr w:type="gramStart"/>
      <w:r w:rsidRPr="00724DF6">
        <w:rPr>
          <w:rStyle w:val="StyleUnderline"/>
          <w:highlight w:val="yellow"/>
        </w:rPr>
        <w:t>have to</w:t>
      </w:r>
      <w:proofErr w:type="gramEnd"/>
      <w:r w:rsidRPr="00724DF6">
        <w:rPr>
          <w:rStyle w:val="StyleUnderline"/>
          <w:highlight w:val="yellow"/>
        </w:rPr>
        <w:t xml:space="preserve"> ask whether a populist admin</w:t>
      </w:r>
      <w:r w:rsidRPr="001A5F78">
        <w:rPr>
          <w:rStyle w:val="StyleUnderline"/>
        </w:rPr>
        <w:t xml:space="preserve">istration in </w:t>
      </w:r>
      <w:r w:rsidRPr="001A5F78">
        <w:rPr>
          <w:rStyle w:val="Emphasis"/>
        </w:rPr>
        <w:t>Washington</w:t>
      </w:r>
      <w:r w:rsidRPr="001A5F78">
        <w:rPr>
          <w:rStyle w:val="StyleUnderline"/>
        </w:rPr>
        <w:t xml:space="preserve"> </w:t>
      </w:r>
      <w:r w:rsidRPr="00724DF6">
        <w:rPr>
          <w:rStyle w:val="StyleUnderline"/>
          <w:highlight w:val="yellow"/>
        </w:rPr>
        <w:t>would</w:t>
      </w:r>
      <w:r w:rsidRPr="001A5F78">
        <w:rPr>
          <w:rStyle w:val="StyleUnderline"/>
        </w:rPr>
        <w:t xml:space="preserve"> be </w:t>
      </w:r>
      <w:r w:rsidRPr="001A5F78">
        <w:rPr>
          <w:rStyle w:val="Emphasis"/>
        </w:rPr>
        <w:t>wil</w:t>
      </w:r>
      <w:r w:rsidRPr="00681FEC">
        <w:rPr>
          <w:rStyle w:val="Emphasis"/>
        </w:rPr>
        <w:t xml:space="preserve">ling to </w:t>
      </w:r>
      <w:r w:rsidRPr="00724DF6">
        <w:rPr>
          <w:rStyle w:val="Emphasis"/>
          <w:highlight w:val="yellow"/>
        </w:rPr>
        <w:t>trade Pittsburgh for Portland.</w:t>
      </w:r>
    </w:p>
    <w:p w14:paraId="675D87CE" w14:textId="77777777" w:rsidR="005A3A6F" w:rsidRPr="00681FEC" w:rsidRDefault="005A3A6F" w:rsidP="005A3A6F">
      <w:pPr>
        <w:rPr>
          <w:rStyle w:val="StyleUnderline"/>
        </w:rPr>
      </w:pPr>
      <w:r w:rsidRPr="00F03DA6">
        <w:lastRenderedPageBreak/>
        <w:t xml:space="preserve">In a country where populist leaders revel in dividing society </w:t>
      </w:r>
      <w:r w:rsidRPr="001A5F78">
        <w:t xml:space="preserve">against itself, </w:t>
      </w:r>
      <w:r w:rsidRPr="001A5F78">
        <w:rPr>
          <w:rStyle w:val="StyleUnderline"/>
        </w:rPr>
        <w:t xml:space="preserve">deterrence theory’s </w:t>
      </w:r>
      <w:r w:rsidRPr="001A5F78">
        <w:rPr>
          <w:rStyle w:val="Emphasis"/>
        </w:rPr>
        <w:t>standard assumption</w:t>
      </w:r>
      <w:r w:rsidRPr="001A5F78">
        <w:t xml:space="preserve"> </w:t>
      </w:r>
      <w:r w:rsidRPr="001A5F78">
        <w:rPr>
          <w:rStyle w:val="StyleUnderline"/>
        </w:rPr>
        <w:t xml:space="preserve">that a nuclear threat to any part of the homeland will be treated as a </w:t>
      </w:r>
      <w:r w:rsidRPr="001A5F78">
        <w:rPr>
          <w:rStyle w:val="Emphasis"/>
        </w:rPr>
        <w:t>threat</w:t>
      </w:r>
      <w:r w:rsidRPr="001A5F78">
        <w:rPr>
          <w:rStyle w:val="StyleUnderline"/>
        </w:rPr>
        <w:t xml:space="preserve"> to the </w:t>
      </w:r>
      <w:r w:rsidRPr="001A5F78">
        <w:rPr>
          <w:rStyle w:val="Emphasis"/>
        </w:rPr>
        <w:t>whole</w:t>
      </w:r>
      <w:r w:rsidRPr="001A5F78">
        <w:rPr>
          <w:rStyle w:val="StyleUnderline"/>
        </w:rPr>
        <w:t xml:space="preserve"> homeland </w:t>
      </w:r>
      <w:r w:rsidRPr="001A5F78">
        <w:rPr>
          <w:rStyle w:val="Emphasis"/>
        </w:rPr>
        <w:t>can no longer be taken for granted</w:t>
      </w:r>
      <w:r w:rsidRPr="001A5F78">
        <w:t>.</w:t>
      </w:r>
      <w:r w:rsidRPr="00F03DA6">
        <w:t xml:space="preserve">20 Whatever the president’s true intentions, </w:t>
      </w:r>
      <w:r w:rsidRPr="00724DF6">
        <w:rPr>
          <w:rStyle w:val="Emphasis"/>
          <w:highlight w:val="yellow"/>
        </w:rPr>
        <w:t>foreign powers</w:t>
      </w:r>
      <w:r w:rsidRPr="00724DF6">
        <w:rPr>
          <w:rStyle w:val="StyleUnderline"/>
          <w:highlight w:val="yellow"/>
        </w:rPr>
        <w:t xml:space="preserve"> could</w:t>
      </w:r>
      <w:r w:rsidRPr="00F03DA6">
        <w:t xml:space="preserve"> potentially </w:t>
      </w:r>
      <w:r w:rsidRPr="00724DF6">
        <w:rPr>
          <w:rStyle w:val="Emphasis"/>
          <w:highlight w:val="yellow"/>
        </w:rPr>
        <w:t>calculate</w:t>
      </w:r>
      <w:r w:rsidRPr="00724DF6">
        <w:rPr>
          <w:rStyle w:val="StyleUnderline"/>
          <w:highlight w:val="yellow"/>
        </w:rPr>
        <w:t xml:space="preserve"> that they </w:t>
      </w:r>
      <w:r w:rsidRPr="00724DF6">
        <w:rPr>
          <w:rStyle w:val="Emphasis"/>
          <w:highlight w:val="yellow"/>
        </w:rPr>
        <w:t>will not be punished</w:t>
      </w:r>
      <w:r w:rsidRPr="00724DF6">
        <w:rPr>
          <w:rStyle w:val="StyleUnderline"/>
          <w:highlight w:val="yellow"/>
        </w:rPr>
        <w:t xml:space="preserve"> for </w:t>
      </w:r>
      <w:r w:rsidRPr="00724DF6">
        <w:rPr>
          <w:rStyle w:val="Emphasis"/>
          <w:highlight w:val="yellow"/>
        </w:rPr>
        <w:t>striking</w:t>
      </w:r>
      <w:r w:rsidRPr="00681FEC">
        <w:rPr>
          <w:rStyle w:val="Emphasis"/>
        </w:rPr>
        <w:t xml:space="preserve"> at </w:t>
      </w:r>
      <w:r w:rsidRPr="00724DF6">
        <w:rPr>
          <w:rStyle w:val="Emphasis"/>
          <w:highlight w:val="yellow"/>
        </w:rPr>
        <w:t>certain targets</w:t>
      </w:r>
      <w:r w:rsidRPr="00681FEC">
        <w:rPr>
          <w:rStyle w:val="Emphasis"/>
        </w:rPr>
        <w:t xml:space="preserve"> within the country’s borders</w:t>
      </w:r>
      <w:r w:rsidRPr="00F03DA6">
        <w:t xml:space="preserve">.21 For instance, </w:t>
      </w:r>
      <w:r w:rsidRPr="00681FEC">
        <w:rPr>
          <w:rStyle w:val="StyleUnderline"/>
        </w:rPr>
        <w:t>the longest-range North Korean missile that is currently operational</w:t>
      </w:r>
      <w:r w:rsidRPr="00F03DA6">
        <w:t xml:space="preserve">, the Hwasong-14, </w:t>
      </w:r>
      <w:r w:rsidRPr="00681FEC">
        <w:rPr>
          <w:rStyle w:val="StyleUnderline"/>
        </w:rPr>
        <w:t xml:space="preserve">has enough range for a nuclear attack against </w:t>
      </w:r>
      <w:r w:rsidRPr="00681FEC">
        <w:rPr>
          <w:rStyle w:val="Emphasis"/>
        </w:rPr>
        <w:t>Seattle</w:t>
      </w:r>
      <w:r w:rsidRPr="00681FEC">
        <w:rPr>
          <w:rStyle w:val="StyleUnderline"/>
        </w:rPr>
        <w:t xml:space="preserve"> but </w:t>
      </w:r>
      <w:r w:rsidRPr="00681FEC">
        <w:rPr>
          <w:rStyle w:val="Emphasis"/>
        </w:rPr>
        <w:t>not Mar-a</w:t>
      </w:r>
      <w:r>
        <w:rPr>
          <w:rStyle w:val="Emphasis"/>
        </w:rPr>
        <w:t>-</w:t>
      </w:r>
      <w:r w:rsidRPr="00681FEC">
        <w:rPr>
          <w:rStyle w:val="Emphasis"/>
        </w:rPr>
        <w:t>Lago</w:t>
      </w:r>
      <w:r w:rsidRPr="00F03DA6">
        <w:t xml:space="preserve">. 22 </w:t>
      </w:r>
      <w:r w:rsidRPr="00681FEC">
        <w:rPr>
          <w:rStyle w:val="StyleUnderline"/>
        </w:rPr>
        <w:t>Would the same president who formally designated Seattle as an “anarchist jurisdiction”</w:t>
      </w:r>
      <w:r w:rsidRPr="00F03DA6">
        <w:t xml:space="preserve"> </w:t>
      </w:r>
      <w:proofErr w:type="gramStart"/>
      <w:r w:rsidRPr="00F03DA6">
        <w:t>in an attempt to</w:t>
      </w:r>
      <w:proofErr w:type="gramEnd"/>
      <w:r w:rsidRPr="00F03DA6">
        <w:t xml:space="preserve"> starve it of federal dollars </w:t>
      </w:r>
      <w:r w:rsidRPr="00681FEC">
        <w:rPr>
          <w:rStyle w:val="StyleUnderline"/>
        </w:rPr>
        <w:t>be greatly concerned by a credible threat of a North Korean strike against it?</w:t>
      </w:r>
      <w:r>
        <w:rPr>
          <w:rStyle w:val="StyleUnderline"/>
        </w:rPr>
        <w:t xml:space="preserve"> </w:t>
      </w:r>
      <w:r w:rsidRPr="00F03DA6">
        <w:t xml:space="preserve">23 </w:t>
      </w:r>
      <w:r w:rsidRPr="00681FEC">
        <w:rPr>
          <w:rStyle w:val="StyleUnderline"/>
        </w:rPr>
        <w:t>Probably—but is “probably” a good enough answer for homeland deterrence credibility?</w:t>
      </w:r>
    </w:p>
    <w:p w14:paraId="0A2FE612" w14:textId="77777777" w:rsidR="005A3A6F" w:rsidRPr="00F03DA6" w:rsidRDefault="005A3A6F" w:rsidP="005A3A6F">
      <w:r w:rsidRPr="00F03DA6">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A99FA28" w14:textId="77777777" w:rsidR="005A3A6F" w:rsidRPr="00F03DA6" w:rsidRDefault="005A3A6F" w:rsidP="005A3A6F">
      <w:r w:rsidRPr="00F03DA6">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01EC486" w14:textId="77777777" w:rsidR="005A3A6F" w:rsidRPr="00F03DA6" w:rsidRDefault="005A3A6F" w:rsidP="005A3A6F">
      <w:pPr>
        <w:rPr>
          <w:rStyle w:val="StyleUnderline"/>
        </w:rPr>
      </w:pPr>
      <w:r w:rsidRPr="00F03DA6">
        <w:t xml:space="preserve">Hypothesis 2. </w:t>
      </w:r>
      <w:r w:rsidRPr="00681FEC">
        <w:rPr>
          <w:rStyle w:val="StyleUnderline"/>
        </w:rPr>
        <w:t xml:space="preserve">Populists are likely to </w:t>
      </w:r>
      <w:r w:rsidRPr="00681FEC">
        <w:rPr>
          <w:rStyle w:val="Emphasis"/>
        </w:rPr>
        <w:t>exploit their control</w:t>
      </w:r>
      <w:r w:rsidRPr="00681FEC">
        <w:rPr>
          <w:rStyle w:val="StyleUnderline"/>
        </w:rPr>
        <w:t xml:space="preserve"> over homeland deterrence to </w:t>
      </w:r>
      <w:r w:rsidRPr="00681FEC">
        <w:rPr>
          <w:rStyle w:val="Emphasis"/>
        </w:rPr>
        <w:t>demand political concessions</w:t>
      </w:r>
      <w:r w:rsidRPr="00681FEC">
        <w:rPr>
          <w:rStyle w:val="StyleUnderline"/>
        </w:rPr>
        <w:t xml:space="preserve"> from their </w:t>
      </w:r>
      <w:r w:rsidRPr="00681FEC">
        <w:rPr>
          <w:rStyle w:val="Emphasis"/>
        </w:rPr>
        <w:t>domestic political opponents</w:t>
      </w:r>
      <w:r w:rsidRPr="00F03DA6">
        <w:t xml:space="preserve">. </w:t>
      </w:r>
      <w:r w:rsidRPr="00681FEC">
        <w:rPr>
          <w:rStyle w:val="StyleUnderline"/>
        </w:rPr>
        <w:t xml:space="preserve">At the heart of populism is a </w:t>
      </w:r>
      <w:r w:rsidRPr="00681FEC">
        <w:rPr>
          <w:rStyle w:val="Emphasis"/>
        </w:rPr>
        <w:t>disrespect</w:t>
      </w:r>
      <w:r w:rsidRPr="00681FEC">
        <w:rPr>
          <w:rStyle w:val="StyleUnderline"/>
        </w:rPr>
        <w:t xml:space="preserve"> for the principle </w:t>
      </w:r>
      <w:r w:rsidRPr="001A5F78">
        <w:rPr>
          <w:rStyle w:val="StyleUnderline"/>
        </w:rPr>
        <w:t xml:space="preserve">of </w:t>
      </w:r>
      <w:r w:rsidRPr="001A5F78">
        <w:rPr>
          <w:rStyle w:val="Emphasis"/>
        </w:rPr>
        <w:t>equal application of the laws</w:t>
      </w:r>
      <w:r w:rsidRPr="001A5F78">
        <w:t xml:space="preserve">. Instead, </w:t>
      </w:r>
      <w:r w:rsidRPr="001A5F78">
        <w:rPr>
          <w:rStyle w:val="StyleUnderline"/>
        </w:rPr>
        <w:t xml:space="preserve">governance becomes a pure power game, and populist rulers notably </w:t>
      </w:r>
      <w:r w:rsidRPr="001A5F78">
        <w:rPr>
          <w:rStyle w:val="Emphasis"/>
        </w:rPr>
        <w:t>exploit crises</w:t>
      </w:r>
      <w:r w:rsidRPr="001A5F78">
        <w:rPr>
          <w:rStyle w:val="StyleUnderline"/>
        </w:rPr>
        <w:t xml:space="preserve"> as </w:t>
      </w:r>
      <w:r w:rsidRPr="001A5F78">
        <w:rPr>
          <w:rStyle w:val="Emphasis"/>
        </w:rPr>
        <w:t>opportunities</w:t>
      </w:r>
      <w:r w:rsidRPr="001A5F78">
        <w:rPr>
          <w:rStyle w:val="StyleUnderline"/>
        </w:rPr>
        <w:t xml:space="preserve"> to bring domestic political opponents to their knees</w:t>
      </w:r>
      <w:r w:rsidRPr="001A5F78">
        <w:t xml:space="preserve">. </w:t>
      </w:r>
      <w:r w:rsidRPr="001A5F78">
        <w:rPr>
          <w:rStyle w:val="StyleUnderline"/>
        </w:rPr>
        <w:t xml:space="preserve">There is every reason to assume that a </w:t>
      </w:r>
      <w:r w:rsidRPr="001A5F78">
        <w:rPr>
          <w:rStyle w:val="Emphasis"/>
        </w:rPr>
        <w:t>populist</w:t>
      </w:r>
      <w:r w:rsidRPr="001A5F78">
        <w:rPr>
          <w:rStyle w:val="StyleUnderline"/>
        </w:rPr>
        <w:t xml:space="preserve"> in full command of the nuclear and defense establishment would similarly </w:t>
      </w:r>
      <w:r w:rsidRPr="001A5F78">
        <w:rPr>
          <w:rStyle w:val="Emphasis"/>
        </w:rPr>
        <w:t>take advantage</w:t>
      </w:r>
      <w:r w:rsidRPr="001A5F78">
        <w:rPr>
          <w:rStyle w:val="StyleUnderline"/>
        </w:rPr>
        <w:t xml:space="preserve"> of a </w:t>
      </w:r>
      <w:r w:rsidRPr="001A5F78">
        <w:rPr>
          <w:rStyle w:val="Emphasis"/>
        </w:rPr>
        <w:t>nuclear crisis</w:t>
      </w:r>
      <w:r w:rsidRPr="001A5F78">
        <w:rPr>
          <w:rStyle w:val="StyleUnderline"/>
        </w:rPr>
        <w:t xml:space="preserve"> to conduct such a shakedown</w:t>
      </w:r>
      <w:r w:rsidRPr="001A5F78">
        <w:t xml:space="preserve">. In other words, </w:t>
      </w:r>
      <w:r w:rsidRPr="001A5F78">
        <w:rPr>
          <w:rStyle w:val="StyleUnderline"/>
        </w:rPr>
        <w:t xml:space="preserve">populists in power will </w:t>
      </w:r>
      <w:r w:rsidRPr="001A5F78">
        <w:rPr>
          <w:rStyle w:val="Emphasis"/>
        </w:rPr>
        <w:t>charge a high price</w:t>
      </w:r>
      <w:r w:rsidRPr="001A5F78">
        <w:rPr>
          <w:rStyle w:val="StyleUnderline"/>
        </w:rPr>
        <w:t xml:space="preserve"> for adequately </w:t>
      </w:r>
      <w:r w:rsidRPr="001A5F78">
        <w:rPr>
          <w:rStyle w:val="Emphasis"/>
        </w:rPr>
        <w:t>responding to nuclear threats</w:t>
      </w:r>
      <w:r w:rsidRPr="001A5F78">
        <w:rPr>
          <w:rStyle w:val="StyleUnderline"/>
        </w:rPr>
        <w:t xml:space="preserve"> against their domestic opponents’ political strongholds.</w:t>
      </w:r>
    </w:p>
    <w:p w14:paraId="2766030D" w14:textId="77777777" w:rsidR="005A3A6F" w:rsidRPr="00F03DA6" w:rsidRDefault="005A3A6F" w:rsidP="005A3A6F">
      <w:r w:rsidRPr="00F03DA6">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F03DA6">
        <w:t>actors, or</w:t>
      </w:r>
      <w:proofErr w:type="gramEnd"/>
      <w:r w:rsidRPr="00F03DA6">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w:t>
      </w:r>
      <w:r w:rsidRPr="00F03DA6">
        <w:lastRenderedPageBreak/>
        <w:t xml:space="preserve">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03DA6">
        <w:t>… .</w:t>
      </w:r>
      <w:proofErr w:type="gramEnd"/>
      <w:r w:rsidRPr="00F03DA6">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F8FD04F" w14:textId="77777777" w:rsidR="005A3A6F" w:rsidRPr="00F03DA6" w:rsidRDefault="005A3A6F" w:rsidP="005A3A6F">
      <w:r w:rsidRPr="00F03DA6">
        <w:t xml:space="preserve">The hypothesis that populists will demand concessions from their domestic political opponents in exchange for issuing nuclear-deterrent threats on their behalf may at first glance appear to be only a matter of internal politics, but </w:t>
      </w:r>
      <w:r w:rsidRPr="00F03DA6">
        <w:rPr>
          <w:rStyle w:val="StyleUnderline"/>
        </w:rPr>
        <w:t xml:space="preserve">the </w:t>
      </w:r>
      <w:r w:rsidRPr="00724DF6">
        <w:rPr>
          <w:rStyle w:val="Emphasis"/>
          <w:highlight w:val="yellow"/>
        </w:rPr>
        <w:t>distractions</w:t>
      </w:r>
      <w:r w:rsidRPr="00724DF6">
        <w:rPr>
          <w:rStyle w:val="StyleUnderline"/>
          <w:highlight w:val="yellow"/>
        </w:rPr>
        <w:t xml:space="preserve"> caused by </w:t>
      </w:r>
      <w:r w:rsidRPr="00724DF6">
        <w:rPr>
          <w:rStyle w:val="Emphasis"/>
          <w:highlight w:val="yellow"/>
        </w:rPr>
        <w:t>internal</w:t>
      </w:r>
      <w:r w:rsidRPr="00F03DA6">
        <w:rPr>
          <w:rStyle w:val="Emphasis"/>
        </w:rPr>
        <w:t xml:space="preserve"> political </w:t>
      </w:r>
      <w:r w:rsidRPr="00724DF6">
        <w:rPr>
          <w:rStyle w:val="Emphasis"/>
          <w:highlight w:val="yellow"/>
        </w:rPr>
        <w:t>wrangling</w:t>
      </w:r>
      <w:r w:rsidRPr="00724DF6">
        <w:rPr>
          <w:highlight w:val="yellow"/>
        </w:rPr>
        <w:t xml:space="preserve"> </w:t>
      </w:r>
      <w:r w:rsidRPr="00724DF6">
        <w:rPr>
          <w:rStyle w:val="StyleUnderline"/>
          <w:highlight w:val="yellow"/>
        </w:rPr>
        <w:t>could</w:t>
      </w:r>
      <w:r w:rsidRPr="00F03DA6">
        <w:rPr>
          <w:rStyle w:val="StyleUnderline"/>
        </w:rPr>
        <w:t xml:space="preserve"> </w:t>
      </w:r>
      <w:r w:rsidRPr="00F03DA6">
        <w:rPr>
          <w:rStyle w:val="Emphasis"/>
        </w:rPr>
        <w:t xml:space="preserve">greatly </w:t>
      </w:r>
      <w:r w:rsidRPr="00724DF6">
        <w:rPr>
          <w:rStyle w:val="Emphasis"/>
          <w:highlight w:val="yellow"/>
        </w:rPr>
        <w:t>affect the denouement of a time-sensitive nuclear crisis</w:t>
      </w:r>
      <w:r w:rsidRPr="00F03DA6">
        <w:t xml:space="preserve">. </w:t>
      </w:r>
      <w:r w:rsidRPr="00724DF6">
        <w:rPr>
          <w:rStyle w:val="Emphasis"/>
          <w:highlight w:val="yellow"/>
        </w:rPr>
        <w:t>Foreign powers</w:t>
      </w:r>
      <w:r w:rsidRPr="00724DF6">
        <w:rPr>
          <w:rStyle w:val="StyleUnderline"/>
          <w:highlight w:val="yellow"/>
        </w:rPr>
        <w:t xml:space="preserve"> could</w:t>
      </w:r>
      <w:r w:rsidRPr="00F03DA6">
        <w:rPr>
          <w:rStyle w:val="StyleUnderline"/>
        </w:rPr>
        <w:t xml:space="preserve"> also be tempted to </w:t>
      </w:r>
      <w:r w:rsidRPr="00724DF6">
        <w:rPr>
          <w:rStyle w:val="Emphasis"/>
          <w:highlight w:val="yellow"/>
        </w:rPr>
        <w:t>initiate a nuclear crisis</w:t>
      </w:r>
      <w:r w:rsidRPr="00F03DA6">
        <w:t xml:space="preserve"> </w:t>
      </w:r>
      <w:r w:rsidRPr="00F03DA6">
        <w:rPr>
          <w:rStyle w:val="StyleUnderline"/>
        </w:rPr>
        <w:t xml:space="preserve">precisely </w:t>
      </w:r>
      <w:proofErr w:type="gramStart"/>
      <w:r w:rsidRPr="00F03DA6">
        <w:rPr>
          <w:rStyle w:val="StyleUnderline"/>
        </w:rPr>
        <w:t xml:space="preserve">in order </w:t>
      </w:r>
      <w:r w:rsidRPr="00724DF6">
        <w:rPr>
          <w:rStyle w:val="StyleUnderline"/>
          <w:highlight w:val="yellow"/>
        </w:rPr>
        <w:t>to</w:t>
      </w:r>
      <w:proofErr w:type="gramEnd"/>
      <w:r w:rsidRPr="00724DF6">
        <w:rPr>
          <w:rStyle w:val="StyleUnderline"/>
          <w:highlight w:val="yellow"/>
        </w:rPr>
        <w:t xml:space="preserve"> </w:t>
      </w:r>
      <w:r w:rsidRPr="00724DF6">
        <w:rPr>
          <w:rStyle w:val="Emphasis"/>
          <w:highlight w:val="yellow"/>
        </w:rPr>
        <w:t>intensify their adversary’s domestic divisions</w:t>
      </w:r>
      <w:r w:rsidRPr="00F03DA6">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B371E39" w14:textId="77777777" w:rsidR="005A3A6F" w:rsidRPr="00F03DA6" w:rsidRDefault="005A3A6F" w:rsidP="005A3A6F">
      <w:r w:rsidRPr="00F03DA6">
        <w:t xml:space="preserve">Hypothesis 3. </w:t>
      </w:r>
      <w:r w:rsidRPr="00724DF6">
        <w:rPr>
          <w:rStyle w:val="StyleUnderline"/>
          <w:highlight w:val="yellow"/>
        </w:rPr>
        <w:t xml:space="preserve">The establishment’s </w:t>
      </w:r>
      <w:r w:rsidRPr="00724DF6">
        <w:rPr>
          <w:rStyle w:val="Emphasis"/>
          <w:highlight w:val="yellow"/>
        </w:rPr>
        <w:t>reaction to populism</w:t>
      </w:r>
      <w:r w:rsidRPr="00F03DA6">
        <w:t xml:space="preserve"> </w:t>
      </w:r>
      <w:r w:rsidRPr="00F03DA6">
        <w:rPr>
          <w:rStyle w:val="StyleUnderline"/>
        </w:rPr>
        <w:t xml:space="preserve">is likely to </w:t>
      </w:r>
      <w:r w:rsidRPr="00724DF6">
        <w:rPr>
          <w:rStyle w:val="Emphasis"/>
          <w:highlight w:val="yellow"/>
        </w:rPr>
        <w:t>increase</w:t>
      </w:r>
      <w:r w:rsidRPr="00F03DA6">
        <w:rPr>
          <w:rStyle w:val="StyleUnderline"/>
        </w:rPr>
        <w:t xml:space="preserve"> deterrence </w:t>
      </w:r>
      <w:r w:rsidRPr="00724DF6">
        <w:rPr>
          <w:rStyle w:val="StyleUnderline"/>
          <w:highlight w:val="yellow"/>
        </w:rPr>
        <w:t>instability</w:t>
      </w:r>
      <w:r w:rsidRPr="00724DF6">
        <w:rPr>
          <w:highlight w:val="yellow"/>
        </w:rPr>
        <w:t xml:space="preserve"> </w:t>
      </w:r>
      <w:r w:rsidRPr="00724DF6">
        <w:rPr>
          <w:rStyle w:val="Emphasis"/>
          <w:szCs w:val="26"/>
          <w:highlight w:val="yellow"/>
        </w:rPr>
        <w:t>at least as much as the actions of the populists themselves</w:t>
      </w:r>
      <w:r w:rsidRPr="00F03DA6">
        <w:t xml:space="preserve">. Meier and </w:t>
      </w:r>
      <w:proofErr w:type="spellStart"/>
      <w:r w:rsidRPr="00F03DA6">
        <w:t>Vieluf’s</w:t>
      </w:r>
      <w:proofErr w:type="spellEnd"/>
      <w:r w:rsidRPr="00F03DA6">
        <w:t xml:space="preserve"> article </w:t>
      </w:r>
      <w:proofErr w:type="gramStart"/>
      <w:r w:rsidRPr="00F03DA6">
        <w:t>implies</w:t>
      </w:r>
      <w:proofErr w:type="gramEnd"/>
      <w:r w:rsidRPr="00F03DA6">
        <w:t xml:space="preserve"> that the fate of the world hangs on the establishment’s </w:t>
      </w:r>
      <w:r w:rsidRPr="001A5F78">
        <w:t xml:space="preserve">ability to keep populist fingers off the nuclear button. But </w:t>
      </w:r>
      <w:r w:rsidRPr="001A5F78">
        <w:rPr>
          <w:rStyle w:val="StyleUnderline"/>
        </w:rPr>
        <w:t>the establishment’s effort to fend off</w:t>
      </w:r>
      <w:r w:rsidRPr="001A5F78">
        <w:t xml:space="preserve"> the </w:t>
      </w:r>
      <w:r w:rsidRPr="001A5F78">
        <w:rPr>
          <w:rStyle w:val="StyleUnderline"/>
        </w:rPr>
        <w:t xml:space="preserve">populists could </w:t>
      </w:r>
      <w:r w:rsidRPr="001A5F78">
        <w:rPr>
          <w:rStyle w:val="Emphasis"/>
        </w:rPr>
        <w:t>itself dramatically increase deterrence instability</w:t>
      </w:r>
      <w:r w:rsidRPr="001A5F78">
        <w:t xml:space="preserve">, for instance </w:t>
      </w:r>
      <w:r w:rsidRPr="00724DF6">
        <w:rPr>
          <w:rStyle w:val="StyleUnderline"/>
          <w:highlight w:val="yellow"/>
        </w:rPr>
        <w:t xml:space="preserve">by sowing </w:t>
      </w:r>
      <w:r w:rsidRPr="00724DF6">
        <w:rPr>
          <w:rStyle w:val="Emphasis"/>
          <w:highlight w:val="yellow"/>
        </w:rPr>
        <w:t>confusion</w:t>
      </w:r>
      <w:r w:rsidRPr="00724DF6">
        <w:rPr>
          <w:rStyle w:val="StyleUnderline"/>
          <w:highlight w:val="yellow"/>
        </w:rPr>
        <w:t xml:space="preserve"> about</w:t>
      </w:r>
      <w:r w:rsidRPr="001A5F78">
        <w:rPr>
          <w:rStyle w:val="StyleUnderline"/>
        </w:rPr>
        <w:t xml:space="preserve"> the </w:t>
      </w:r>
      <w:r w:rsidRPr="00724DF6">
        <w:rPr>
          <w:rStyle w:val="Emphasis"/>
          <w:highlight w:val="yellow"/>
        </w:rPr>
        <w:t>chain of command</w:t>
      </w:r>
      <w:r w:rsidRPr="001A5F78">
        <w:t>.</w:t>
      </w:r>
      <w:r w:rsidRPr="00F03DA6">
        <w:t xml:space="preserve"> </w:t>
      </w:r>
      <w:r w:rsidRPr="00F03DA6">
        <w:rPr>
          <w:rStyle w:val="StyleUnderline"/>
        </w:rPr>
        <w:t xml:space="preserve">This hypothesis is not </w:t>
      </w:r>
      <w:r w:rsidRPr="00F03DA6">
        <w:rPr>
          <w:rStyle w:val="Emphasis"/>
        </w:rPr>
        <w:t>mere speculation</w:t>
      </w:r>
      <w:r w:rsidRPr="00F03DA6">
        <w:t xml:space="preserve">.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F03DA6">
        <w:t>have to</w:t>
      </w:r>
      <w:proofErr w:type="gramEnd"/>
      <w:r w:rsidRPr="00F03DA6">
        <w:t xml:space="preserve"> launch it.” 34 Essentially, Milley was saying that if push came to shove, the military would mutiny. Meier and </w:t>
      </w:r>
      <w:proofErr w:type="spellStart"/>
      <w:r w:rsidRPr="00F03DA6">
        <w:t>Vieluf</w:t>
      </w:r>
      <w:proofErr w:type="spellEnd"/>
      <w:r w:rsidRPr="00F03DA6">
        <w:t xml:space="preserve"> seem to think that Milley did the right thing (pp. 15–16). Maybe so, but he also set an ominous precedent.</w:t>
      </w:r>
    </w:p>
    <w:p w14:paraId="2C8F3B0A" w14:textId="77777777" w:rsidR="005A3A6F" w:rsidRDefault="005A3A6F" w:rsidP="005A3A6F">
      <w:pPr>
        <w:rPr>
          <w:rStyle w:val="Emphasis"/>
        </w:rPr>
      </w:pPr>
      <w:r w:rsidRPr="00F03DA6">
        <w:t xml:space="preserve">As I mentioned at the outset, these comments are simply intended to spark further discussion about the important issues raised by Meier and </w:t>
      </w:r>
      <w:proofErr w:type="spellStart"/>
      <w:r w:rsidRPr="00F03DA6">
        <w:t>Vieluf’s</w:t>
      </w:r>
      <w:proofErr w:type="spellEnd"/>
      <w:r w:rsidRPr="00F03DA6">
        <w:t xml:space="preserve"> stimulating article. </w:t>
      </w:r>
      <w:r w:rsidRPr="00F03DA6">
        <w:rPr>
          <w:rStyle w:val="StyleUnderline"/>
        </w:rPr>
        <w:t xml:space="preserve">I would be relieved to discover that I am being overly pessimistic </w:t>
      </w:r>
      <w:r w:rsidRPr="00724DF6">
        <w:rPr>
          <w:rStyle w:val="StyleUnderline"/>
          <w:highlight w:val="yellow"/>
        </w:rPr>
        <w:t xml:space="preserve">about </w:t>
      </w:r>
      <w:r w:rsidRPr="00724DF6">
        <w:rPr>
          <w:rStyle w:val="Emphasis"/>
          <w:szCs w:val="26"/>
          <w:highlight w:val="yellow"/>
        </w:rPr>
        <w:t>humanity’s chances of survival</w:t>
      </w:r>
      <w:r w:rsidRPr="00724DF6">
        <w:rPr>
          <w:highlight w:val="yellow"/>
        </w:rPr>
        <w:t xml:space="preserve"> </w:t>
      </w:r>
      <w:r w:rsidRPr="00724DF6">
        <w:rPr>
          <w:rStyle w:val="StyleUnderline"/>
          <w:highlight w:val="yellow"/>
        </w:rPr>
        <w:t>with</w:t>
      </w:r>
      <w:r w:rsidRPr="00F03DA6">
        <w:t xml:space="preserve"> either the establishments or the </w:t>
      </w:r>
      <w:r w:rsidRPr="00724DF6">
        <w:rPr>
          <w:rStyle w:val="Emphasis"/>
          <w:highlight w:val="yellow"/>
        </w:rPr>
        <w:t>populists</w:t>
      </w:r>
      <w:r w:rsidRPr="00F03DA6">
        <w:rPr>
          <w:rStyle w:val="StyleUnderline"/>
        </w:rPr>
        <w:t xml:space="preserve"> in charge of </w:t>
      </w:r>
      <w:r w:rsidRPr="00F03DA6">
        <w:rPr>
          <w:rStyle w:val="Emphasis"/>
        </w:rPr>
        <w:t>nuclear arsenals</w:t>
      </w:r>
      <w:r w:rsidRPr="00F03DA6">
        <w:t xml:space="preserve">. </w:t>
      </w:r>
      <w:r w:rsidRPr="00F03DA6">
        <w:rPr>
          <w:rStyle w:val="StyleUnderline"/>
        </w:rPr>
        <w:t xml:space="preserve">But </w:t>
      </w:r>
      <w:r w:rsidRPr="00724DF6">
        <w:rPr>
          <w:rStyle w:val="Emphasis"/>
          <w:highlight w:val="yellow"/>
        </w:rPr>
        <w:t>the more I study</w:t>
      </w:r>
      <w:r w:rsidRPr="00F03DA6">
        <w:rPr>
          <w:rStyle w:val="Emphasis"/>
        </w:rPr>
        <w:t xml:space="preserve"> the issue</w:t>
      </w:r>
      <w:r w:rsidRPr="00F03DA6">
        <w:rPr>
          <w:rStyle w:val="StyleUnderline"/>
        </w:rPr>
        <w:t xml:space="preserve">, </w:t>
      </w:r>
      <w:r w:rsidRPr="00724DF6">
        <w:rPr>
          <w:rStyle w:val="StyleUnderline"/>
          <w:highlight w:val="yellow"/>
        </w:rPr>
        <w:t xml:space="preserve">the </w:t>
      </w:r>
      <w:r w:rsidRPr="00724DF6">
        <w:rPr>
          <w:rStyle w:val="Emphasis"/>
          <w:highlight w:val="yellow"/>
        </w:rPr>
        <w:t>more pessimistic I become.</w:t>
      </w:r>
    </w:p>
    <w:p w14:paraId="0DD8A94E" w14:textId="77777777" w:rsidR="005A3A6F" w:rsidRPr="005D388F" w:rsidRDefault="005A3A6F" w:rsidP="005A3A6F"/>
    <w:p w14:paraId="4BE3D16E" w14:textId="77777777" w:rsidR="005A3A6F" w:rsidRDefault="005A3A6F" w:rsidP="005A3A6F"/>
    <w:p w14:paraId="040F8BC7" w14:textId="77777777" w:rsidR="005A3A6F" w:rsidRPr="00C05765" w:rsidRDefault="005A3A6F" w:rsidP="005A3A6F">
      <w:pPr>
        <w:keepNext/>
        <w:keepLines/>
        <w:spacing w:before="40" w:after="0"/>
        <w:outlineLvl w:val="3"/>
        <w:rPr>
          <w:rFonts w:eastAsia="Times New Roman" w:cs="Times New Roman"/>
          <w:b/>
          <w:iCs/>
          <w:sz w:val="26"/>
        </w:rPr>
      </w:pPr>
      <w:r w:rsidRPr="00C05765">
        <w:rPr>
          <w:rFonts w:eastAsia="Times New Roman" w:cs="Times New Roman"/>
          <w:b/>
          <w:iCs/>
          <w:sz w:val="26"/>
        </w:rPr>
        <w:lastRenderedPageBreak/>
        <w:t>Union members are more likely to support MAGA. Plus, Trump doing the plan means he wins over unions.</w:t>
      </w:r>
    </w:p>
    <w:p w14:paraId="63720E22" w14:textId="77777777" w:rsidR="005A3A6F" w:rsidRPr="00C05765" w:rsidRDefault="005A3A6F" w:rsidP="005A3A6F">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29951B13" w14:textId="77777777" w:rsidR="005A3A6F" w:rsidRPr="00C05765" w:rsidRDefault="005A3A6F" w:rsidP="005A3A6F">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583C70E2" w14:textId="77777777" w:rsidR="005A3A6F" w:rsidRPr="00C05765" w:rsidRDefault="005A3A6F" w:rsidP="005A3A6F">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21C364CC" w14:textId="77777777" w:rsidR="005A3A6F" w:rsidRPr="00C05765" w:rsidRDefault="005A3A6F" w:rsidP="005A3A6F">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5FFE9FA7" w14:textId="77777777" w:rsidR="005A3A6F" w:rsidRPr="00C05765" w:rsidRDefault="005A3A6F" w:rsidP="005A3A6F">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463FB6B0" w14:textId="77777777" w:rsidR="005A3A6F" w:rsidRPr="00C05765" w:rsidRDefault="005A3A6F" w:rsidP="005A3A6F">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155062CB" w14:textId="77777777" w:rsidR="005A3A6F" w:rsidRPr="00C05765" w:rsidRDefault="005A3A6F" w:rsidP="005A3A6F">
      <w:pPr>
        <w:rPr>
          <w:rFonts w:eastAsia="Calibri"/>
          <w:sz w:val="16"/>
        </w:rPr>
      </w:pP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p>
    <w:p w14:paraId="47EACBF4" w14:textId="77777777" w:rsidR="005A3A6F" w:rsidRPr="00C05765" w:rsidRDefault="005A3A6F" w:rsidP="005A3A6F">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159F310D" w14:textId="77777777" w:rsidR="005A3A6F" w:rsidRPr="00C05765" w:rsidRDefault="005A3A6F" w:rsidP="005A3A6F">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1729784C" w14:textId="77777777" w:rsidR="005A3A6F" w:rsidRPr="00C05765" w:rsidRDefault="005A3A6F" w:rsidP="005A3A6F">
      <w:pPr>
        <w:rPr>
          <w:rFonts w:eastAsia="Calibri"/>
          <w:sz w:val="16"/>
        </w:rPr>
      </w:pP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C05765">
        <w:rPr>
          <w:rFonts w:eastAsia="Calibri"/>
          <w:sz w:val="16"/>
        </w:rPr>
        <w:t>and also</w:t>
      </w:r>
      <w:proofErr w:type="gramEnd"/>
      <w:r w:rsidRPr="00C05765">
        <w:rPr>
          <w:rFonts w:eastAsia="Calibri"/>
          <w:sz w:val="16"/>
        </w:rPr>
        <w:t xml:space="preserve"> above former President Joe Biden's average approval.</w:t>
      </w:r>
    </w:p>
    <w:p w14:paraId="2CF8B468" w14:textId="77777777" w:rsidR="005A3A6F" w:rsidRPr="00C05765" w:rsidRDefault="005A3A6F" w:rsidP="005A3A6F">
      <w:pPr>
        <w:rPr>
          <w:rFonts w:eastAsia="Calibri"/>
          <w:sz w:val="16"/>
        </w:rPr>
      </w:pPr>
      <w:r w:rsidRPr="00C05765">
        <w:rPr>
          <w:rFonts w:eastAsia="Calibri"/>
          <w:sz w:val="16"/>
        </w:rPr>
        <w:t xml:space="preserve">Similar 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3E25390E" w14:textId="77777777" w:rsidR="005A3A6F" w:rsidRPr="00D86F5A" w:rsidRDefault="005A3A6F" w:rsidP="005A3A6F">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350AB4D0" w14:textId="77777777" w:rsidR="005A3A6F" w:rsidRPr="00D86F5A" w:rsidRDefault="005A3A6F" w:rsidP="005A3A6F">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4" w:history="1">
        <w:r w:rsidRPr="00D86F5A">
          <w:rPr>
            <w:rFonts w:eastAsia="Calibri"/>
          </w:rPr>
          <w:t>https://arxiv.org/pdf/1809.04141.pdf</w:t>
        </w:r>
      </w:hyperlink>
      <w:r w:rsidRPr="00D86F5A">
        <w:rPr>
          <w:rFonts w:eastAsia="Calibri"/>
        </w:rPr>
        <w:t>)</w:t>
      </w:r>
    </w:p>
    <w:p w14:paraId="76C76A86" w14:textId="77777777" w:rsidR="005A3A6F" w:rsidRPr="00D86F5A" w:rsidRDefault="005A3A6F" w:rsidP="005A3A6F">
      <w:pPr>
        <w:rPr>
          <w:rFonts w:eastAsia="Calibri"/>
          <w:sz w:val="16"/>
        </w:rPr>
      </w:pPr>
      <w:r w:rsidRPr="00D86F5A">
        <w:rPr>
          <w:rFonts w:eastAsia="Calibri"/>
          <w:sz w:val="16"/>
        </w:rPr>
        <w:t>Conclusion</w:t>
      </w:r>
    </w:p>
    <w:p w14:paraId="5B4E8426" w14:textId="77777777" w:rsidR="005A3A6F" w:rsidRPr="00D86F5A" w:rsidRDefault="005A3A6F" w:rsidP="005A3A6F">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proofErr w:type="spellStart"/>
      <w:r w:rsidRPr="00D86F5A">
        <w:rPr>
          <w:rFonts w:eastAsia="Calibri"/>
          <w:b/>
          <w:iCs/>
          <w:u w:val="single"/>
          <w:bdr w:val="single" w:sz="8" w:space="0" w:color="auto"/>
        </w:rPr>
        <w:t>embededness</w:t>
      </w:r>
      <w:proofErr w:type="spellEnd"/>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w:t>
      </w:r>
      <w:r w:rsidRPr="00D86F5A">
        <w:rPr>
          <w:rFonts w:eastAsia="Calibri"/>
          <w:highlight w:val="cyan"/>
          <w:u w:val="single"/>
        </w:rPr>
        <w:lastRenderedPageBreak/>
        <w:t>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6E308E2D" w14:textId="77777777" w:rsidR="005A3A6F" w:rsidRPr="00D86F5A" w:rsidRDefault="005A3A6F" w:rsidP="005A3A6F">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46405C7E" w14:textId="77777777" w:rsidR="005A3A6F" w:rsidRDefault="005A3A6F" w:rsidP="005A3A6F">
      <w:pPr>
        <w:rPr>
          <w:rFonts w:eastAsiaTheme="majorEastAsia" w:cstheme="majorBidi"/>
          <w:b/>
          <w:iCs/>
          <w:sz w:val="26"/>
        </w:rPr>
      </w:pPr>
      <w:r>
        <w:br w:type="page"/>
      </w:r>
    </w:p>
    <w:p w14:paraId="30E99AE9" w14:textId="77777777" w:rsidR="005A3A6F" w:rsidRPr="005A3A6F" w:rsidRDefault="005A3A6F" w:rsidP="005A3A6F"/>
    <w:sectPr w:rsidR="005A3A6F" w:rsidRPr="005A3A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2FA57" w14:textId="77777777" w:rsidR="00AC26F0" w:rsidRDefault="00AC26F0" w:rsidP="00066D2C">
      <w:pPr>
        <w:spacing w:after="0" w:line="240" w:lineRule="auto"/>
      </w:pPr>
      <w:r>
        <w:separator/>
      </w:r>
    </w:p>
  </w:endnote>
  <w:endnote w:type="continuationSeparator" w:id="0">
    <w:p w14:paraId="70C4D6A4" w14:textId="77777777" w:rsidR="00AC26F0" w:rsidRDefault="00AC26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A98B" w14:textId="77777777" w:rsidR="00AC26F0" w:rsidRDefault="00AC26F0" w:rsidP="00066D2C">
      <w:pPr>
        <w:spacing w:after="0" w:line="240" w:lineRule="auto"/>
      </w:pPr>
      <w:r>
        <w:separator/>
      </w:r>
    </w:p>
  </w:footnote>
  <w:footnote w:type="continuationSeparator" w:id="0">
    <w:p w14:paraId="1B859C1B" w14:textId="77777777" w:rsidR="00AC26F0" w:rsidRDefault="00AC26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52853488"/>
    <w:docVar w:name="VerbatimVersion" w:val="6.0.0"/>
    <w:docVar w:name="WordVersion" w:val="16.0"/>
  </w:docVars>
  <w:rsids>
    <w:rsidRoot w:val="007C4A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64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A6F"/>
    <w:rsid w:val="005A4DE4"/>
    <w:rsid w:val="005A6204"/>
    <w:rsid w:val="005A6D5A"/>
    <w:rsid w:val="005B41CE"/>
    <w:rsid w:val="005B566C"/>
    <w:rsid w:val="005B5DC5"/>
    <w:rsid w:val="005B6286"/>
    <w:rsid w:val="005C1630"/>
    <w:rsid w:val="005C2AEB"/>
    <w:rsid w:val="005C5B70"/>
    <w:rsid w:val="005C606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94A"/>
    <w:rsid w:val="007A7EAB"/>
    <w:rsid w:val="007B5238"/>
    <w:rsid w:val="007C0AED"/>
    <w:rsid w:val="007C0BEE"/>
    <w:rsid w:val="007C42F3"/>
    <w:rsid w:val="007C4A5D"/>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6F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80EAE"/>
  <w15:chartTrackingRefBased/>
  <w15:docId w15:val="{0D6F71BB-E4F4-EF48-9120-7885057F1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4A5D"/>
    <w:rPr>
      <w:rFonts w:ascii="Calibri" w:hAnsi="Calibri" w:cs="Calibri"/>
    </w:rPr>
  </w:style>
  <w:style w:type="paragraph" w:styleId="Heading1">
    <w:name w:val="heading 1"/>
    <w:aliases w:val="Pocket"/>
    <w:basedOn w:val="Normal"/>
    <w:next w:val="Normal"/>
    <w:link w:val="Heading1Char"/>
    <w:qFormat/>
    <w:rsid w:val="007C4A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4A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4A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7C4A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4A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4A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A5D"/>
  </w:style>
  <w:style w:type="character" w:styleId="Emphasis">
    <w:name w:val="Emphasis"/>
    <w:aliases w:val="Box,Bold Underline,Evidence,Minimized,minimized,Highlighted,tag2,Size 10,emphasis in card,Underlined,CD Card,ED - Tag,emphasis,Emphasis!!,small,Qualifications,bold underline,normal card text,Shrunk,qualifications in card,qualifications,Style1,B"/>
    <w:basedOn w:val="DefaultParagraphFont"/>
    <w:link w:val="Emphasis1"/>
    <w:uiPriority w:val="8"/>
    <w:qFormat/>
    <w:rsid w:val="007C4A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4A5D"/>
    <w:rPr>
      <w:color w:val="auto"/>
      <w:u w:val="none"/>
    </w:rPr>
  </w:style>
  <w:style w:type="character" w:customStyle="1" w:styleId="Heading1Char">
    <w:name w:val="Heading 1 Char"/>
    <w:aliases w:val="Pocket Char"/>
    <w:basedOn w:val="DefaultParagraphFont"/>
    <w:link w:val="Heading1"/>
    <w:rsid w:val="007C4A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A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4A5D"/>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7C4A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4A5D"/>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Underline Ch"/>
    <w:basedOn w:val="DefaultParagraphFont"/>
    <w:uiPriority w:val="7"/>
    <w:qFormat/>
    <w:rsid w:val="007C4A5D"/>
    <w:rPr>
      <w:b w:val="0"/>
      <w:sz w:val="22"/>
      <w:u w:val="single"/>
    </w:rPr>
  </w:style>
  <w:style w:type="character" w:styleId="Strong">
    <w:name w:val="Strong"/>
    <w:basedOn w:val="DefaultParagraphFont"/>
    <w:uiPriority w:val="22"/>
    <w:semiHidden/>
    <w:qFormat/>
    <w:rsid w:val="007C4A5D"/>
    <w:rPr>
      <w:b/>
      <w:bCs/>
    </w:rPr>
  </w:style>
  <w:style w:type="character" w:styleId="BookTitle">
    <w:name w:val="Book Title"/>
    <w:basedOn w:val="DefaultParagraphFont"/>
    <w:uiPriority w:val="33"/>
    <w:semiHidden/>
    <w:qFormat/>
    <w:rsid w:val="007C4A5D"/>
    <w:rPr>
      <w:b/>
      <w:bCs/>
      <w:i/>
      <w:iCs/>
      <w:spacing w:val="5"/>
    </w:rPr>
  </w:style>
  <w:style w:type="character" w:customStyle="1" w:styleId="Heading5Char">
    <w:name w:val="Heading 5 Char"/>
    <w:basedOn w:val="DefaultParagraphFont"/>
    <w:link w:val="Heading5"/>
    <w:uiPriority w:val="9"/>
    <w:semiHidden/>
    <w:rsid w:val="007C4A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4A5D"/>
  </w:style>
  <w:style w:type="paragraph" w:styleId="Header">
    <w:name w:val="header"/>
    <w:basedOn w:val="Normal"/>
    <w:link w:val="HeaderChar"/>
    <w:uiPriority w:val="99"/>
    <w:semiHidden/>
    <w:rsid w:val="007C4A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4A5D"/>
    <w:rPr>
      <w:rFonts w:ascii="Calibri" w:hAnsi="Calibri" w:cs="Calibri"/>
    </w:rPr>
  </w:style>
  <w:style w:type="paragraph" w:styleId="Footer">
    <w:name w:val="footer"/>
    <w:basedOn w:val="Normal"/>
    <w:link w:val="FooterChar"/>
    <w:uiPriority w:val="99"/>
    <w:semiHidden/>
    <w:rsid w:val="007C4A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4A5D"/>
    <w:rPr>
      <w:rFonts w:ascii="Calibri" w:hAnsi="Calibri" w:cs="Calibri"/>
    </w:rPr>
  </w:style>
  <w:style w:type="paragraph" w:styleId="BodyText">
    <w:name w:val="Body Text"/>
    <w:basedOn w:val="Normal"/>
    <w:link w:val="BodyTextChar"/>
    <w:uiPriority w:val="99"/>
    <w:semiHidden/>
    <w:unhideWhenUsed/>
    <w:rsid w:val="007C4A5D"/>
    <w:pPr>
      <w:spacing w:after="120"/>
    </w:pPr>
  </w:style>
  <w:style w:type="character" w:customStyle="1" w:styleId="BodyTextChar">
    <w:name w:val="Body Text Char"/>
    <w:basedOn w:val="DefaultParagraphFont"/>
    <w:link w:val="BodyText"/>
    <w:uiPriority w:val="99"/>
    <w:semiHidden/>
    <w:rsid w:val="007C4A5D"/>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Debate Text,No Spacing6,No Spacing tnr"/>
    <w:link w:val="NoSpacingChar"/>
    <w:uiPriority w:val="99"/>
    <w:unhideWhenUsed/>
    <w:qFormat/>
    <w:rsid w:val="007C4A5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4A5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7C4A5D"/>
    <w:rPr>
      <w:color w:val="0563C1" w:themeColor="hyperlink"/>
      <w:u w:val="single"/>
    </w:rPr>
  </w:style>
  <w:style w:type="character" w:styleId="UnresolvedMention">
    <w:name w:val="Unresolved Mention"/>
    <w:basedOn w:val="DefaultParagraphFont"/>
    <w:uiPriority w:val="99"/>
    <w:semiHidden/>
    <w:unhideWhenUsed/>
    <w:rsid w:val="007C4A5D"/>
    <w:rPr>
      <w:color w:val="605E5C"/>
      <w:shd w:val="clear" w:color="auto" w:fill="E1DFDD"/>
    </w:rPr>
  </w:style>
  <w:style w:type="paragraph" w:customStyle="1" w:styleId="Emphasis1">
    <w:name w:val="Emphasis1"/>
    <w:basedOn w:val="Normal"/>
    <w:link w:val="Emphasis"/>
    <w:autoRedefine/>
    <w:uiPriority w:val="8"/>
    <w:qFormat/>
    <w:rsid w:val="005A3A6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A3A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A3A6F"/>
    <w:pP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adarealestate.com/blog/jerome-powell-hint-for-first-interest-rate-cut-of-2025-in-jackson-hole-speech/" TargetMode="External"/><Relationship Id="rId13" Type="http://schemas.openxmlformats.org/officeDocument/2006/relationships/hyperlink" Target="https://www.justsecurity.org/114532/dismantling-cdcs-work-dismantling-biodefense/?source=globalbiodefen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g.news.yahoo.com/democrats-pressed-actually-fight-trump-211739417.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despite-musks-departure-trumps-war-against-unions-and-workers-will-continu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ei.org/op-eds/three-ways-americas-world-order-could-collapse/" TargetMode="External"/><Relationship Id="rId4" Type="http://schemas.openxmlformats.org/officeDocument/2006/relationships/settings" Target="settings.xml"/><Relationship Id="rId9" Type="http://schemas.openxmlformats.org/officeDocument/2006/relationships/hyperlink" Target="https://www.cnbc.com/2025/07/19/unraveling-the-legal-economic-and-market-ramifications-if-trump-tries-to-fire-fed-chair-powell.html" TargetMode="External"/><Relationship Id="rId14" Type="http://schemas.openxmlformats.org/officeDocument/2006/relationships/hyperlink" Target="https://arxiv.org/pdf/1809.0414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36</Pages>
  <Words>21352</Words>
  <Characters>121707</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2</cp:revision>
  <dcterms:created xsi:type="dcterms:W3CDTF">2025-09-13T23:55:00Z</dcterms:created>
  <dcterms:modified xsi:type="dcterms:W3CDTF">2025-09-14T00:01:00Z</dcterms:modified>
</cp:coreProperties>
</file>