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389D" w14:textId="2644F426" w:rsidR="005D388F" w:rsidRDefault="00020A0F" w:rsidP="00020A0F">
      <w:pPr>
        <w:pStyle w:val="Heading3"/>
      </w:pPr>
      <w:r>
        <w:t>Adv CP---1NC</w:t>
      </w:r>
    </w:p>
    <w:p w14:paraId="1EDAC62F" w14:textId="6324D941" w:rsidR="00020A0F" w:rsidRDefault="00020A0F" w:rsidP="00020A0F">
      <w:pPr>
        <w:pStyle w:val="Heading4"/>
      </w:pPr>
      <w:r>
        <w:t>The United States federal government should</w:t>
      </w:r>
    </w:p>
    <w:p w14:paraId="4108827E" w14:textId="3B69C98B" w:rsidR="00020A0F" w:rsidRDefault="00020A0F" w:rsidP="00020A0F">
      <w:pPr>
        <w:pStyle w:val="Heading4"/>
        <w:numPr>
          <w:ilvl w:val="0"/>
          <w:numId w:val="45"/>
        </w:numPr>
      </w:pPr>
      <w:r>
        <w:t>Amend the Fair Labor Standards Act section (c) to mandate disabled employees be paid at least the minimum wage</w:t>
      </w:r>
    </w:p>
    <w:p w14:paraId="1E5D6A20" w14:textId="25DA2B04" w:rsidR="005160ED" w:rsidRPr="005160ED" w:rsidRDefault="005160ED" w:rsidP="005160ED">
      <w:pPr>
        <w:pStyle w:val="ListParagraph"/>
        <w:keepNext/>
        <w:keepLines/>
        <w:numPr>
          <w:ilvl w:val="0"/>
          <w:numId w:val="45"/>
        </w:numPr>
        <w:spacing w:before="40" w:after="0"/>
        <w:outlineLvl w:val="3"/>
        <w:rPr>
          <w:rFonts w:eastAsia="Times New Roman" w:cs="Times New Roman"/>
          <w:b/>
          <w:iCs/>
          <w:sz w:val="26"/>
        </w:rPr>
      </w:pPr>
      <w:proofErr w:type="gramStart"/>
      <w:r w:rsidRPr="005160ED">
        <w:rPr>
          <w:rFonts w:eastAsia="Times New Roman" w:cs="Times New Roman"/>
          <w:b/>
          <w:iCs/>
          <w:sz w:val="26"/>
        </w:rPr>
        <w:t>Implement “just cause”</w:t>
      </w:r>
      <w:proofErr w:type="gramEnd"/>
      <w:r w:rsidRPr="005160ED">
        <w:rPr>
          <w:rFonts w:eastAsia="Times New Roman" w:cs="Times New Roman"/>
          <w:b/>
          <w:iCs/>
          <w:sz w:val="26"/>
        </w:rPr>
        <w:t xml:space="preserve"> laws</w:t>
      </w:r>
    </w:p>
    <w:p w14:paraId="00BD1808" w14:textId="4A5FF837" w:rsidR="005160ED" w:rsidRPr="005160ED" w:rsidRDefault="005160ED" w:rsidP="005160ED">
      <w:pPr>
        <w:pStyle w:val="ListParagraph"/>
        <w:keepNext/>
        <w:keepLines/>
        <w:numPr>
          <w:ilvl w:val="0"/>
          <w:numId w:val="45"/>
        </w:numPr>
        <w:spacing w:before="40" w:after="0"/>
        <w:outlineLvl w:val="3"/>
        <w:rPr>
          <w:rFonts w:eastAsia="Times New Roman" w:cs="Times New Roman"/>
          <w:b/>
          <w:iCs/>
          <w:sz w:val="26"/>
        </w:rPr>
      </w:pPr>
      <w:r w:rsidRPr="005160ED">
        <w:rPr>
          <w:rFonts w:eastAsia="Times New Roman" w:cs="Times New Roman"/>
          <w:b/>
          <w:iCs/>
          <w:sz w:val="26"/>
        </w:rPr>
        <w:t>Increase funding for worker centers</w:t>
      </w:r>
    </w:p>
    <w:p w14:paraId="714FAC8A" w14:textId="41CA5B2B" w:rsidR="005160ED" w:rsidRPr="005160ED" w:rsidRDefault="005160ED" w:rsidP="005160ED">
      <w:pPr>
        <w:pStyle w:val="ListParagraph"/>
        <w:keepNext/>
        <w:keepLines/>
        <w:numPr>
          <w:ilvl w:val="0"/>
          <w:numId w:val="45"/>
        </w:numPr>
        <w:spacing w:before="40" w:after="0"/>
        <w:outlineLvl w:val="3"/>
        <w:rPr>
          <w:rFonts w:eastAsia="Times New Roman" w:cs="Times New Roman"/>
          <w:b/>
          <w:iCs/>
          <w:sz w:val="26"/>
        </w:rPr>
      </w:pPr>
      <w:r w:rsidRPr="005160ED">
        <w:rPr>
          <w:rFonts w:eastAsia="Times New Roman" w:cs="Times New Roman"/>
          <w:b/>
          <w:iCs/>
          <w:sz w:val="26"/>
        </w:rPr>
        <w:t>Guarantee legal assistance for workers</w:t>
      </w:r>
    </w:p>
    <w:p w14:paraId="2A4D968F" w14:textId="7EFF7ED9" w:rsidR="00020A0F" w:rsidRPr="005160ED" w:rsidRDefault="005160ED" w:rsidP="00020A0F">
      <w:pPr>
        <w:pStyle w:val="Heading4"/>
        <w:numPr>
          <w:ilvl w:val="0"/>
          <w:numId w:val="45"/>
        </w:numPr>
        <w:rPr>
          <w:rFonts w:eastAsia="Times New Roman"/>
        </w:rPr>
      </w:pPr>
      <w:proofErr w:type="gramStart"/>
      <w:r>
        <w:rPr>
          <w:rFonts w:eastAsia="Times New Roman"/>
        </w:rPr>
        <w:t>F</w:t>
      </w:r>
      <w:r>
        <w:rPr>
          <w:rFonts w:eastAsia="Times New Roman"/>
        </w:rPr>
        <w:t>ind</w:t>
      </w:r>
      <w:proofErr w:type="gramEnd"/>
      <w:r>
        <w:rPr>
          <w:rFonts w:eastAsia="Times New Roman"/>
        </w:rPr>
        <w:t xml:space="preserve"> </w:t>
      </w:r>
      <w:proofErr w:type="gramStart"/>
      <w:r>
        <w:rPr>
          <w:rFonts w:eastAsia="Times New Roman"/>
        </w:rPr>
        <w:t>wage</w:t>
      </w:r>
      <w:proofErr w:type="gramEnd"/>
      <w:r>
        <w:rPr>
          <w:rFonts w:eastAsia="Times New Roman"/>
        </w:rPr>
        <w:t xml:space="preserve">, </w:t>
      </w:r>
      <w:proofErr w:type="gramStart"/>
      <w:r>
        <w:rPr>
          <w:rFonts w:eastAsia="Times New Roman"/>
        </w:rPr>
        <w:t>benefit</w:t>
      </w:r>
      <w:proofErr w:type="gramEnd"/>
      <w:r>
        <w:rPr>
          <w:rFonts w:eastAsia="Times New Roman"/>
        </w:rPr>
        <w:t>, and working conditions in sheltered workplaces violate employment law.</w:t>
      </w:r>
    </w:p>
    <w:p w14:paraId="4DEDF47F" w14:textId="77777777" w:rsidR="00020A0F" w:rsidRDefault="00020A0F" w:rsidP="00020A0F"/>
    <w:p w14:paraId="1BC0A700" w14:textId="72998C3B" w:rsidR="00020A0F" w:rsidRPr="00020A0F" w:rsidRDefault="00020A0F" w:rsidP="00020A0F">
      <w:pPr>
        <w:pStyle w:val="Heading4"/>
      </w:pPr>
      <w:r>
        <w:t xml:space="preserve">The 1AC identifies wages as the primary method of ableist discrimination. The </w:t>
      </w:r>
      <w:r w:rsidR="006E0B21">
        <w:t>first plank</w:t>
      </w:r>
      <w:r>
        <w:t xml:space="preserve"> reverses. &lt;&lt;</w:t>
      </w:r>
      <w:r w:rsidRPr="005160ED">
        <w:rPr>
          <w:highlight w:val="green"/>
        </w:rPr>
        <w:t>Texas reads green</w:t>
      </w:r>
      <w:r>
        <w:t xml:space="preserve">&gt;&gt; </w:t>
      </w:r>
    </w:p>
    <w:p w14:paraId="77D7848F" w14:textId="3A121580" w:rsidR="00020A0F" w:rsidRPr="00837A89" w:rsidRDefault="00020A0F" w:rsidP="00020A0F">
      <w:pPr>
        <w:spacing w:after="0"/>
      </w:pPr>
      <w:r>
        <w:rPr>
          <w:rStyle w:val="Style13ptBold"/>
        </w:rPr>
        <w:t>1AC H</w:t>
      </w:r>
      <w:r w:rsidRPr="00837A89">
        <w:rPr>
          <w:rStyle w:val="Style13ptBold"/>
        </w:rPr>
        <w:t xml:space="preserve">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69-72, </w:t>
      </w:r>
      <w:hyperlink r:id="rId8"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22056C92" w14:textId="77777777" w:rsidR="00020A0F" w:rsidRPr="00CE4787" w:rsidRDefault="00020A0F" w:rsidP="00020A0F">
      <w:pPr>
        <w:spacing w:after="0" w:line="240" w:lineRule="auto"/>
        <w:rPr>
          <w:sz w:val="16"/>
          <w:szCs w:val="16"/>
        </w:rPr>
      </w:pPr>
      <w:r w:rsidRPr="00B91321">
        <w:rPr>
          <w:rStyle w:val="StyleUnderline"/>
        </w:rPr>
        <w:t>Sheltered workshops are not a recent phenomenon</w:t>
      </w:r>
      <w:r w:rsidRPr="00B91321">
        <w:rPr>
          <w:sz w:val="16"/>
        </w:rPr>
        <w:t xml:space="preserve"> in the United States; their </w:t>
      </w:r>
      <w:r w:rsidRPr="00B91321">
        <w:rPr>
          <w:rStyle w:val="StyleUnderline"/>
        </w:rPr>
        <w:t xml:space="preserve">origins can be traced back to </w:t>
      </w:r>
      <w:r w:rsidRPr="00B91321">
        <w:rPr>
          <w:sz w:val="16"/>
        </w:rPr>
        <w:t xml:space="preserve">at least </w:t>
      </w:r>
      <w:r w:rsidRPr="00B91321">
        <w:rPr>
          <w:rStyle w:val="StyleUnderline"/>
        </w:rPr>
        <w:t>the 1840s</w:t>
      </w:r>
      <w:r w:rsidRPr="00B91321">
        <w:rPr>
          <w:sz w:val="16"/>
        </w:rPr>
        <w:t xml:space="preserve">.9 Sheltered </w:t>
      </w:r>
      <w:r w:rsidRPr="00B91321">
        <w:rPr>
          <w:rStyle w:val="StyleUnderline"/>
        </w:rPr>
        <w:t>workshops are controlled workplace environments intended to create employment opportunities for individuals with disabilities</w:t>
      </w:r>
      <w:r w:rsidRPr="00B91321">
        <w:rPr>
          <w:sz w:val="16"/>
        </w:rPr>
        <w:t xml:space="preserve">.10 </w:t>
      </w:r>
      <w:r w:rsidRPr="00B91321">
        <w:rPr>
          <w:rStyle w:val="StyleUnderline"/>
        </w:rPr>
        <w:t>Institutions</w:t>
      </w:r>
      <w:r w:rsidRPr="00B91321">
        <w:rPr>
          <w:sz w:val="16"/>
        </w:rPr>
        <w:t xml:space="preserve"> (</w:t>
      </w:r>
      <w:r w:rsidRPr="00B91321">
        <w:rPr>
          <w:rStyle w:val="StyleUnderline"/>
        </w:rPr>
        <w:t>which may be private non-profits, state, or local government institutions</w:t>
      </w:r>
      <w:r w:rsidRPr="00B91321">
        <w:rPr>
          <w:sz w:val="16"/>
        </w:rPr>
        <w:t xml:space="preserve">)11 often </w:t>
      </w:r>
      <w:r w:rsidRPr="00B91321">
        <w:rPr>
          <w:rStyle w:val="StyleUnderline"/>
        </w:rPr>
        <w:t>receive federal funding through Medicaid</w:t>
      </w:r>
      <w:r w:rsidRPr="00837A89">
        <w:rPr>
          <w:sz w:val="16"/>
        </w:rPr>
        <w:t xml:space="preserve"> for each disabled employee.12 By definition, these workplaces </w:t>
      </w:r>
      <w:r w:rsidRPr="00535371">
        <w:rPr>
          <w:rStyle w:val="StyleUnderline"/>
        </w:rPr>
        <w:t xml:space="preserve">are </w:t>
      </w:r>
      <w:r w:rsidRPr="000D6FB1">
        <w:rPr>
          <w:rStyle w:val="StyleUnderline"/>
        </w:rPr>
        <w:t>supposed to provide job skill</w:t>
      </w:r>
      <w:r w:rsidRPr="00837A89">
        <w:rPr>
          <w:rStyle w:val="StyleUnderline"/>
        </w:rPr>
        <w:t xml:space="preserve"> </w:t>
      </w:r>
      <w:r w:rsidRPr="00535371">
        <w:rPr>
          <w:rStyle w:val="StyleUnderline"/>
        </w:rPr>
        <w:t>training, physical</w:t>
      </w:r>
      <w:r w:rsidRPr="00837A89">
        <w:rPr>
          <w:sz w:val="16"/>
        </w:rPr>
        <w:t xml:space="preserve"> </w:t>
      </w:r>
      <w:r w:rsidRPr="000D6FB1">
        <w:rPr>
          <w:rStyle w:val="StyleUnderline"/>
        </w:rPr>
        <w:t>rehabilitation, and preparation for work</w:t>
      </w:r>
      <w:r w:rsidRPr="00837A89">
        <w:rPr>
          <w:rStyle w:val="StyleUnderline"/>
        </w:rPr>
        <w:t xml:space="preserve"> in the general economy</w:t>
      </w:r>
      <w:r w:rsidRPr="00837A89">
        <w:rPr>
          <w:sz w:val="16"/>
        </w:rPr>
        <w:t xml:space="preserve">,13 </w:t>
      </w:r>
      <w:r w:rsidRPr="00837A89">
        <w:rPr>
          <w:rStyle w:val="StyleUnderline"/>
        </w:rPr>
        <w:t xml:space="preserve">but </w:t>
      </w:r>
      <w:r w:rsidRPr="00535371">
        <w:rPr>
          <w:rStyle w:val="StyleUnderline"/>
        </w:rPr>
        <w:t>whether they succeed at providing these benefits has long been debated</w:t>
      </w:r>
      <w:r w:rsidRPr="00535371">
        <w:rPr>
          <w:sz w:val="16"/>
        </w:rPr>
        <w:t xml:space="preserve">.14 </w:t>
      </w:r>
      <w:r w:rsidRPr="00CE4787">
        <w:rPr>
          <w:sz w:val="16"/>
          <w:szCs w:val="16"/>
        </w:rPr>
        <w:t xml:space="preserve">Employment disparities for disabled individuals are still prevalent and sheltered workshops have faced strong opposition from disability advocates.15 In 2019, the U.S. Bureau of Labor Statistics estimated that only 19.3 percent of people with disabilities were employed, compared to 66.3 percent of nondisabled Americans.16 </w:t>
      </w:r>
    </w:p>
    <w:p w14:paraId="5B917F8F" w14:textId="4522D203" w:rsidR="00020A0F" w:rsidRDefault="00020A0F" w:rsidP="00020A0F">
      <w:pPr>
        <w:rPr>
          <w:sz w:val="16"/>
        </w:rPr>
      </w:pPr>
      <w:r w:rsidRPr="00837A89">
        <w:rPr>
          <w:sz w:val="16"/>
        </w:rPr>
        <w:t xml:space="preserve">One pervasive critique of </w:t>
      </w:r>
      <w:r w:rsidRPr="00837A89">
        <w:rPr>
          <w:rStyle w:val="StyleUnderline"/>
        </w:rPr>
        <w:t xml:space="preserve">sheltered </w:t>
      </w:r>
      <w:r w:rsidRPr="000D6FB1">
        <w:rPr>
          <w:rStyle w:val="StyleUnderline"/>
        </w:rPr>
        <w:t>workshops</w:t>
      </w:r>
      <w:r w:rsidRPr="00535371">
        <w:rPr>
          <w:sz w:val="16"/>
        </w:rPr>
        <w:t xml:space="preserve"> is that these organizations </w:t>
      </w:r>
      <w:r w:rsidRPr="00535371">
        <w:rPr>
          <w:rStyle w:val="StyleUnderline"/>
        </w:rPr>
        <w:t>can legally pay subminimum wages to disabled employees, as permitted by the Fair Labor Standards Act (FLSA) section 14(c).</w:t>
      </w:r>
      <w:r w:rsidRPr="00837A89">
        <w:rPr>
          <w:sz w:val="16"/>
        </w:rPr>
        <w:t xml:space="preserve">17 </w:t>
      </w:r>
      <w:r w:rsidRPr="00837A89">
        <w:rPr>
          <w:rStyle w:val="StyleUnderline"/>
        </w:rPr>
        <w:t>The subminimum wage</w:t>
      </w:r>
      <w:r w:rsidRPr="00837A89">
        <w:rPr>
          <w:sz w:val="16"/>
        </w:rPr>
        <w:t xml:space="preserve"> allowed </w:t>
      </w:r>
      <w:r w:rsidRPr="00837A89">
        <w:rPr>
          <w:rStyle w:val="StyleUnderline"/>
        </w:rPr>
        <w:t xml:space="preserve">under </w:t>
      </w:r>
      <w:r w:rsidRPr="000C50B2">
        <w:rPr>
          <w:rStyle w:val="StyleUnderline"/>
          <w:highlight w:val="green"/>
        </w:rPr>
        <w:t>the FLSA</w:t>
      </w:r>
      <w:r w:rsidRPr="00837A89">
        <w:rPr>
          <w:rStyle w:val="StyleUnderline"/>
        </w:rPr>
        <w:t xml:space="preserve"> was established so </w:t>
      </w:r>
      <w:r w:rsidRPr="00B91321">
        <w:rPr>
          <w:rStyle w:val="StyleUnderline"/>
        </w:rPr>
        <w:t xml:space="preserve">employers </w:t>
      </w:r>
      <w:r w:rsidRPr="000D6FB1">
        <w:rPr>
          <w:rStyle w:val="StyleUnderline"/>
        </w:rPr>
        <w:t xml:space="preserve">with section 14(c) certificates </w:t>
      </w:r>
      <w:r w:rsidRPr="000C50B2">
        <w:rPr>
          <w:rStyle w:val="StyleUnderline"/>
          <w:highlight w:val="green"/>
        </w:rPr>
        <w:t>could</w:t>
      </w:r>
      <w:r w:rsidRPr="000D6FB1">
        <w:rPr>
          <w:rStyle w:val="StyleUnderline"/>
        </w:rPr>
        <w:t xml:space="preserve"> supposedly</w:t>
      </w:r>
      <w:r w:rsidRPr="00535371">
        <w:rPr>
          <w:rStyle w:val="StyleUnderline"/>
        </w:rPr>
        <w:t xml:space="preserve"> </w:t>
      </w:r>
      <w:r w:rsidRPr="000C50B2">
        <w:rPr>
          <w:rStyle w:val="StyleUnderline"/>
          <w:highlight w:val="green"/>
        </w:rPr>
        <w:t>pay disabled employees based on an equation</w:t>
      </w:r>
      <w:r w:rsidRPr="00535371">
        <w:rPr>
          <w:rStyle w:val="StyleUnderline"/>
        </w:rPr>
        <w:t xml:space="preserve"> measuring </w:t>
      </w:r>
      <w:r w:rsidRPr="000D6FB1">
        <w:rPr>
          <w:rStyle w:val="StyleUnderline"/>
          <w:highlight w:val="cyan"/>
        </w:rPr>
        <w:t>disability and productivity</w:t>
      </w:r>
      <w:r w:rsidRPr="00837A89">
        <w:rPr>
          <w:sz w:val="16"/>
        </w:rPr>
        <w:t xml:space="preserve">.18 Opponents of 14(c) argue </w:t>
      </w:r>
      <w:r w:rsidRPr="000C50B2">
        <w:rPr>
          <w:rStyle w:val="StyleUnderline"/>
          <w:highlight w:val="green"/>
        </w:rPr>
        <w:t>this</w:t>
      </w:r>
      <w:r w:rsidRPr="00837A89">
        <w:rPr>
          <w:rStyle w:val="StyleUnderline"/>
        </w:rPr>
        <w:t xml:space="preserve"> practice </w:t>
      </w:r>
      <w:r w:rsidRPr="000C50B2">
        <w:rPr>
          <w:rStyle w:val="StyleUnderline"/>
          <w:highlight w:val="green"/>
        </w:rPr>
        <w:t>is problematic</w:t>
      </w:r>
      <w:r w:rsidRPr="000D6FB1">
        <w:rPr>
          <w:rStyle w:val="StyleUnderline"/>
        </w:rPr>
        <w:t xml:space="preserve">, as </w:t>
      </w:r>
      <w:r w:rsidRPr="000C50B2">
        <w:rPr>
          <w:rStyle w:val="StyleUnderline"/>
          <w:highlight w:val="green"/>
        </w:rPr>
        <w:t xml:space="preserve">disabled individuals are </w:t>
      </w:r>
      <w:r w:rsidRPr="00D8154B">
        <w:rPr>
          <w:rStyle w:val="StyleUnderline"/>
          <w:highlight w:val="cyan"/>
        </w:rPr>
        <w:t xml:space="preserve">one of </w:t>
      </w:r>
      <w:r w:rsidRPr="000C50B2">
        <w:rPr>
          <w:rStyle w:val="StyleUnderline"/>
          <w:highlight w:val="green"/>
        </w:rPr>
        <w:t xml:space="preserve">the only employee populations whose wages are calculated in this </w:t>
      </w:r>
      <w:r w:rsidRPr="00D8154B">
        <w:rPr>
          <w:rStyle w:val="StyleUnderline"/>
          <w:highlight w:val="cyan"/>
        </w:rPr>
        <w:t xml:space="preserve">specialized </w:t>
      </w:r>
      <w:r w:rsidRPr="000C50B2">
        <w:rPr>
          <w:rStyle w:val="StyleUnderline"/>
          <w:highlight w:val="green"/>
        </w:rPr>
        <w:t>manner</w:t>
      </w:r>
      <w:r w:rsidRPr="000D6FB1">
        <w:rPr>
          <w:sz w:val="16"/>
        </w:rPr>
        <w:t xml:space="preserve">.19 Indeed, this calculation results in the majority of subminimum </w:t>
      </w:r>
      <w:r w:rsidRPr="000D6FB1">
        <w:rPr>
          <w:rStyle w:val="StyleUnderline"/>
        </w:rPr>
        <w:t>wage workers earning less than</w:t>
      </w:r>
      <w:r w:rsidRPr="00535371">
        <w:rPr>
          <w:rStyle w:val="StyleUnderline"/>
        </w:rPr>
        <w:t xml:space="preserve"> $3.50 per hour,20 with some being paid less than twenty-five cents</w:t>
      </w:r>
      <w:r w:rsidRPr="00535371">
        <w:rPr>
          <w:sz w:val="16"/>
        </w:rPr>
        <w:t xml:space="preserve"> per hour.21</w:t>
      </w:r>
    </w:p>
    <w:p w14:paraId="77BEAA6E" w14:textId="77777777" w:rsidR="006E0B21" w:rsidRDefault="006E0B21" w:rsidP="00020A0F">
      <w:pPr>
        <w:rPr>
          <w:sz w:val="16"/>
        </w:rPr>
      </w:pPr>
    </w:p>
    <w:p w14:paraId="4DE19DEB" w14:textId="7D7FADCE" w:rsidR="006E0B21" w:rsidRPr="00CD74A3" w:rsidRDefault="006E0B21" w:rsidP="006E0B21">
      <w:pPr>
        <w:keepNext/>
        <w:keepLines/>
        <w:spacing w:before="40" w:after="0"/>
        <w:outlineLvl w:val="3"/>
        <w:rPr>
          <w:rFonts w:eastAsia="Times New Roman" w:cs="Times New Roman"/>
          <w:b/>
          <w:iCs/>
          <w:sz w:val="26"/>
        </w:rPr>
      </w:pPr>
      <w:r w:rsidRPr="00CD74A3">
        <w:rPr>
          <w:rFonts w:eastAsia="Times New Roman" w:cs="Times New Roman"/>
          <w:b/>
          <w:iCs/>
          <w:sz w:val="26"/>
        </w:rPr>
        <w:t xml:space="preserve">The </w:t>
      </w:r>
      <w:r>
        <w:rPr>
          <w:rFonts w:eastAsia="Times New Roman" w:cs="Times New Roman"/>
          <w:b/>
          <w:iCs/>
          <w:sz w:val="26"/>
        </w:rPr>
        <w:t>other planks</w:t>
      </w:r>
      <w:r w:rsidRPr="00CD74A3">
        <w:rPr>
          <w:rFonts w:eastAsia="Times New Roman" w:cs="Times New Roman"/>
          <w:b/>
          <w:iCs/>
          <w:sz w:val="26"/>
        </w:rPr>
        <w:t xml:space="preserve"> </w:t>
      </w:r>
      <w:proofErr w:type="gramStart"/>
      <w:r w:rsidRPr="00CD74A3">
        <w:rPr>
          <w:rFonts w:eastAsia="Times New Roman" w:cs="Times New Roman"/>
          <w:b/>
          <w:iCs/>
          <w:sz w:val="26"/>
        </w:rPr>
        <w:t>fiat</w:t>
      </w:r>
      <w:proofErr w:type="gramEnd"/>
      <w:r w:rsidRPr="00CD74A3">
        <w:rPr>
          <w:rFonts w:eastAsia="Times New Roman" w:cs="Times New Roman"/>
          <w:b/>
          <w:iCs/>
          <w:sz w:val="26"/>
        </w:rPr>
        <w:t xml:space="preserve"> the </w:t>
      </w:r>
      <w:r w:rsidRPr="00CD74A3">
        <w:rPr>
          <w:rFonts w:eastAsia="Times New Roman" w:cs="Times New Roman"/>
          <w:b/>
          <w:iCs/>
          <w:sz w:val="26"/>
          <w:u w:val="single"/>
        </w:rPr>
        <w:t>endpoints</w:t>
      </w:r>
      <w:r w:rsidRPr="00CD74A3">
        <w:rPr>
          <w:rFonts w:eastAsia="Times New Roman" w:cs="Times New Roman"/>
          <w:b/>
          <w:iCs/>
          <w:sz w:val="26"/>
        </w:rPr>
        <w:t xml:space="preserve"> of collective bargaining</w:t>
      </w:r>
      <w:r>
        <w:rPr>
          <w:rFonts w:eastAsia="Times New Roman" w:cs="Times New Roman"/>
          <w:b/>
          <w:iCs/>
          <w:sz w:val="26"/>
        </w:rPr>
        <w:t xml:space="preserve"> without strengthening it</w:t>
      </w:r>
      <w:r w:rsidRPr="00CD74A3">
        <w:rPr>
          <w:rFonts w:eastAsia="Times New Roman" w:cs="Times New Roman"/>
          <w:b/>
          <w:iCs/>
          <w:sz w:val="26"/>
        </w:rPr>
        <w:t>.</w:t>
      </w:r>
    </w:p>
    <w:p w14:paraId="63741ACF" w14:textId="77777777" w:rsidR="006E0B21" w:rsidRPr="00CD74A3" w:rsidRDefault="006E0B21" w:rsidP="006E0B21">
      <w:pPr>
        <w:rPr>
          <w:rFonts w:eastAsia="Aptos"/>
        </w:rPr>
      </w:pPr>
      <w:r w:rsidRPr="00CD74A3">
        <w:rPr>
          <w:rFonts w:eastAsia="Aptos"/>
          <w:b/>
          <w:bCs/>
          <w:sz w:val="26"/>
        </w:rPr>
        <w:t>Shiva 25</w:t>
      </w:r>
      <w:r w:rsidRPr="00CD74A3">
        <w:rPr>
          <w:rFonts w:eastAsia="Aptos"/>
        </w:rPr>
        <w:t xml:space="preserve">, *research associate on the Inclusive Economy team at American Progress; **senior fellow for Inclusive Economy at the Center for American Progress; ***probably an </w:t>
      </w:r>
      <w:proofErr w:type="spellStart"/>
      <w:r w:rsidRPr="00CD74A3">
        <w:rPr>
          <w:rFonts w:eastAsia="Aptos"/>
        </w:rPr>
        <w:t>aff</w:t>
      </w:r>
      <w:proofErr w:type="spellEnd"/>
      <w:r w:rsidRPr="00CD74A3">
        <w:rPr>
          <w:rFonts w:eastAsia="Aptos"/>
        </w:rPr>
        <w:t xml:space="preserve"> author. (*Sachin, **Karla Walter, ***David Madland, 1-15-2025, “8 Ways States Can Build Worker Power,” American Progress, https://www.americanprogress.org/article/8-ways-states-can-build-worker-power/)</w:t>
      </w:r>
    </w:p>
    <w:p w14:paraId="78355A40" w14:textId="77777777" w:rsidR="006E0B21" w:rsidRPr="00CD74A3" w:rsidRDefault="006E0B21" w:rsidP="006E0B21">
      <w:pPr>
        <w:rPr>
          <w:rFonts w:eastAsia="Aptos"/>
          <w:sz w:val="16"/>
        </w:rPr>
      </w:pPr>
      <w:r w:rsidRPr="00CD74A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31D44E66" w14:textId="77777777" w:rsidR="006E0B21" w:rsidRPr="00CD74A3" w:rsidRDefault="006E0B21" w:rsidP="006E0B21">
      <w:pPr>
        <w:rPr>
          <w:rFonts w:eastAsia="Aptos"/>
          <w:sz w:val="16"/>
        </w:rPr>
      </w:pPr>
      <w:r w:rsidRPr="008D2078">
        <w:rPr>
          <w:rFonts w:eastAsia="Aptos"/>
          <w:highlight w:val="green"/>
          <w:u w:val="single"/>
        </w:rPr>
        <w:t>To ensure</w:t>
      </w:r>
      <w:r w:rsidRPr="00CD74A3">
        <w:rPr>
          <w:rFonts w:eastAsia="Aptos"/>
          <w:u w:val="single"/>
        </w:rPr>
        <w:t xml:space="preserve"> all workers have access to the same </w:t>
      </w:r>
      <w:r w:rsidRPr="008D2078">
        <w:rPr>
          <w:rFonts w:eastAsia="Aptos"/>
          <w:highlight w:val="green"/>
          <w:u w:val="single"/>
        </w:rPr>
        <w:t xml:space="preserve">workplace </w:t>
      </w:r>
      <w:proofErr w:type="gramStart"/>
      <w:r w:rsidRPr="008D2078">
        <w:rPr>
          <w:rFonts w:eastAsia="Aptos"/>
          <w:highlight w:val="green"/>
          <w:u w:val="single"/>
        </w:rPr>
        <w:t>protections</w:t>
      </w:r>
      <w:proofErr w:type="gramEnd"/>
      <w:r w:rsidRPr="00CD74A3">
        <w:rPr>
          <w:rFonts w:eastAsia="Aptos"/>
          <w:sz w:val="16"/>
        </w:rPr>
        <w:t>, policymakers can take the following steps:</w:t>
      </w:r>
    </w:p>
    <w:p w14:paraId="38D0705A" w14:textId="77777777" w:rsidR="006E0B21" w:rsidRPr="00CD74A3" w:rsidRDefault="006E0B21" w:rsidP="006E0B21">
      <w:pPr>
        <w:rPr>
          <w:rFonts w:eastAsia="Aptos"/>
          <w:sz w:val="16"/>
        </w:rPr>
      </w:pPr>
      <w:r w:rsidRPr="008D2078">
        <w:rPr>
          <w:rFonts w:eastAsia="Aptos"/>
          <w:highlight w:val="green"/>
          <w:u w:val="single"/>
        </w:rPr>
        <w:t>Fund</w:t>
      </w:r>
      <w:r w:rsidRPr="00CD74A3">
        <w:rPr>
          <w:rFonts w:eastAsia="Aptos"/>
          <w:u w:val="single"/>
        </w:rPr>
        <w:t xml:space="preserve"> state </w:t>
      </w:r>
      <w:r w:rsidRPr="008D2078">
        <w:rPr>
          <w:rFonts w:eastAsia="Aptos"/>
          <w:highlight w:val="green"/>
          <w:u w:val="single"/>
        </w:rPr>
        <w:t xml:space="preserve">agencies that </w:t>
      </w:r>
      <w:r w:rsidRPr="008D2078">
        <w:rPr>
          <w:rFonts w:eastAsia="Aptos"/>
          <w:b/>
          <w:iCs/>
          <w:highlight w:val="green"/>
          <w:u w:val="single"/>
          <w:bdr w:val="single" w:sz="8" w:space="0" w:color="auto"/>
        </w:rPr>
        <w:t>investigate violations</w:t>
      </w:r>
      <w:r w:rsidRPr="00CD74A3">
        <w:rPr>
          <w:rFonts w:eastAsia="Aptos"/>
          <w:u w:val="single"/>
        </w:rPr>
        <w:t xml:space="preserve"> and include community and worker organizations in enforcement efforts.</w:t>
      </w:r>
      <w:r w:rsidRPr="00CD74A3">
        <w:rPr>
          <w:rFonts w:eastAsia="Aptos"/>
          <w:sz w:val="16"/>
        </w:rPr>
        <w:t xml:space="preserve"> For instance, </w:t>
      </w:r>
      <w:r w:rsidRPr="00CD74A3">
        <w:rPr>
          <w:rFonts w:eastAsia="Aptos"/>
          <w:u w:val="single"/>
        </w:rPr>
        <w:t xml:space="preserve">the state of California has </w:t>
      </w:r>
      <w:r w:rsidRPr="008D2078">
        <w:rPr>
          <w:rFonts w:eastAsia="Aptos"/>
          <w:highlight w:val="green"/>
          <w:u w:val="single"/>
        </w:rPr>
        <w:t>partner</w:t>
      </w:r>
      <w:r w:rsidRPr="00CD74A3">
        <w:rPr>
          <w:rFonts w:eastAsia="Aptos"/>
          <w:u w:val="single"/>
        </w:rPr>
        <w:t xml:space="preserve">ed </w:t>
      </w:r>
      <w:r w:rsidRPr="008D2078">
        <w:rPr>
          <w:rFonts w:eastAsia="Aptos"/>
          <w:highlight w:val="green"/>
          <w:u w:val="single"/>
        </w:rPr>
        <w:t>with</w:t>
      </w:r>
      <w:r w:rsidRPr="00CD74A3">
        <w:rPr>
          <w:rFonts w:eastAsia="Aptos"/>
          <w:u w:val="single"/>
        </w:rPr>
        <w:t xml:space="preserve"> 10 worker centers through strategic enforcement partnerships, wherein </w:t>
      </w:r>
      <w:r w:rsidRPr="008D2078">
        <w:rPr>
          <w:rFonts w:eastAsia="Aptos"/>
          <w:b/>
          <w:iCs/>
          <w:highlight w:val="green"/>
          <w:u w:val="single"/>
          <w:bdr w:val="single" w:sz="8" w:space="0" w:color="auto"/>
        </w:rPr>
        <w:t>worker centers</w:t>
      </w:r>
      <w:r w:rsidRPr="00CD74A3">
        <w:rPr>
          <w:rFonts w:eastAsia="Aptos"/>
          <w:u w:val="single"/>
        </w:rPr>
        <w:t xml:space="preserve"> and other organizations have received $12 million in private foundation funding </w:t>
      </w:r>
      <w:r w:rsidRPr="008D2078">
        <w:rPr>
          <w:rFonts w:eastAsia="Aptos"/>
          <w:highlight w:val="green"/>
          <w:u w:val="single"/>
        </w:rPr>
        <w:t xml:space="preserve">to ensure </w:t>
      </w:r>
      <w:r w:rsidRPr="008D2078">
        <w:rPr>
          <w:rFonts w:eastAsia="Aptos"/>
          <w:b/>
          <w:iCs/>
          <w:highlight w:val="green"/>
          <w:u w:val="single"/>
          <w:bdr w:val="single" w:sz="8" w:space="0" w:color="auto"/>
        </w:rPr>
        <w:t>workers know</w:t>
      </w:r>
      <w:r w:rsidRPr="008D2078">
        <w:rPr>
          <w:rFonts w:eastAsia="Aptos"/>
          <w:highlight w:val="green"/>
          <w:u w:val="single"/>
        </w:rPr>
        <w:t xml:space="preserve"> their </w:t>
      </w:r>
      <w:r w:rsidRPr="008D2078">
        <w:rPr>
          <w:rFonts w:eastAsia="Aptos"/>
          <w:b/>
          <w:iCs/>
          <w:highlight w:val="green"/>
          <w:u w:val="single"/>
          <w:bdr w:val="single" w:sz="8" w:space="0" w:color="auto"/>
        </w:rPr>
        <w:t>rights</w:t>
      </w:r>
      <w:r w:rsidRPr="008D2078">
        <w:rPr>
          <w:rFonts w:eastAsia="Aptos"/>
          <w:highlight w:val="green"/>
          <w:u w:val="single"/>
        </w:rPr>
        <w:t xml:space="preserve"> and are </w:t>
      </w:r>
      <w:r w:rsidRPr="008D2078">
        <w:rPr>
          <w:rFonts w:eastAsia="Aptos"/>
          <w:b/>
          <w:iCs/>
          <w:highlight w:val="green"/>
          <w:u w:val="single"/>
          <w:bdr w:val="single" w:sz="8" w:space="0" w:color="auto"/>
        </w:rPr>
        <w:t xml:space="preserve">empowered to </w:t>
      </w:r>
      <w:r w:rsidRPr="00CD74A3">
        <w:rPr>
          <w:rFonts w:eastAsia="Aptos"/>
          <w:b/>
          <w:iCs/>
          <w:u w:val="single"/>
          <w:bdr w:val="single" w:sz="8" w:space="0" w:color="auto"/>
        </w:rPr>
        <w:t>come forward</w:t>
      </w:r>
      <w:r w:rsidRPr="00CD74A3">
        <w:rPr>
          <w:rFonts w:eastAsia="Aptos"/>
          <w:u w:val="single"/>
        </w:rPr>
        <w:t xml:space="preserve"> to </w:t>
      </w:r>
      <w:r w:rsidRPr="008D2078">
        <w:rPr>
          <w:rFonts w:eastAsia="Aptos"/>
          <w:highlight w:val="green"/>
          <w:u w:val="single"/>
        </w:rPr>
        <w:t>report violators</w:t>
      </w:r>
      <w:r w:rsidRPr="00CD74A3">
        <w:rPr>
          <w:rFonts w:eastAsia="Aptos"/>
          <w:u w:val="single"/>
        </w:rPr>
        <w:t>.</w:t>
      </w:r>
      <w:r w:rsidRPr="00CD74A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D74A3">
        <w:rPr>
          <w:rFonts w:eastAsia="Aptos"/>
          <w:u w:val="single"/>
        </w:rPr>
        <w:t xml:space="preserve">states can </w:t>
      </w:r>
      <w:r w:rsidRPr="008D2078">
        <w:rPr>
          <w:rFonts w:eastAsia="Aptos"/>
          <w:highlight w:val="green"/>
          <w:u w:val="single"/>
        </w:rPr>
        <w:t>allow</w:t>
      </w:r>
      <w:r w:rsidRPr="00CD74A3">
        <w:rPr>
          <w:rFonts w:eastAsia="Aptos"/>
          <w:u w:val="single"/>
        </w:rPr>
        <w:t xml:space="preserve"> worker </w:t>
      </w:r>
      <w:r w:rsidRPr="008D2078">
        <w:rPr>
          <w:rFonts w:eastAsia="Aptos"/>
          <w:highlight w:val="green"/>
          <w:u w:val="single"/>
        </w:rPr>
        <w:t>rep</w:t>
      </w:r>
      <w:r w:rsidRPr="00CD74A3">
        <w:rPr>
          <w:rFonts w:eastAsia="Aptos"/>
          <w:u w:val="single"/>
        </w:rPr>
        <w:t>resentative</w:t>
      </w:r>
      <w:r w:rsidRPr="008D2078">
        <w:rPr>
          <w:rFonts w:eastAsia="Aptos"/>
          <w:highlight w:val="green"/>
          <w:u w:val="single"/>
        </w:rPr>
        <w:t>s</w:t>
      </w:r>
      <w:r w:rsidRPr="00CD74A3">
        <w:rPr>
          <w:rFonts w:eastAsia="Aptos"/>
          <w:u w:val="single"/>
        </w:rPr>
        <w:t xml:space="preserve"> </w:t>
      </w:r>
      <w:r w:rsidRPr="008D2078">
        <w:rPr>
          <w:rFonts w:eastAsia="Aptos"/>
          <w:highlight w:val="green"/>
          <w:u w:val="single"/>
        </w:rPr>
        <w:t>to join</w:t>
      </w:r>
      <w:r w:rsidRPr="00CD74A3">
        <w:rPr>
          <w:rFonts w:eastAsia="Aptos"/>
          <w:u w:val="single"/>
        </w:rPr>
        <w:t xml:space="preserve"> state </w:t>
      </w:r>
      <w:r w:rsidRPr="008D2078">
        <w:rPr>
          <w:rFonts w:eastAsia="Aptos"/>
          <w:b/>
          <w:iCs/>
          <w:highlight w:val="green"/>
          <w:u w:val="single"/>
          <w:bdr w:val="single" w:sz="8" w:space="0" w:color="auto"/>
        </w:rPr>
        <w:t>O</w:t>
      </w:r>
      <w:r w:rsidRPr="00CD74A3">
        <w:rPr>
          <w:rFonts w:eastAsia="Aptos"/>
          <w:u w:val="single"/>
        </w:rPr>
        <w:t xml:space="preserve">ccupational </w:t>
      </w:r>
      <w:r w:rsidRPr="008D2078">
        <w:rPr>
          <w:rFonts w:eastAsia="Aptos"/>
          <w:b/>
          <w:iCs/>
          <w:highlight w:val="green"/>
          <w:u w:val="single"/>
          <w:bdr w:val="single" w:sz="8" w:space="0" w:color="auto"/>
        </w:rPr>
        <w:t>S</w:t>
      </w:r>
      <w:r w:rsidRPr="00CD74A3">
        <w:rPr>
          <w:rFonts w:eastAsia="Aptos"/>
          <w:u w:val="single"/>
        </w:rPr>
        <w:t xml:space="preserve">afety and </w:t>
      </w:r>
      <w:r w:rsidRPr="008D2078">
        <w:rPr>
          <w:rFonts w:eastAsia="Aptos"/>
          <w:b/>
          <w:iCs/>
          <w:highlight w:val="green"/>
          <w:u w:val="single"/>
          <w:bdr w:val="single" w:sz="8" w:space="0" w:color="auto"/>
        </w:rPr>
        <w:t>H</w:t>
      </w:r>
      <w:r w:rsidRPr="00CD74A3">
        <w:rPr>
          <w:rFonts w:eastAsia="Aptos"/>
          <w:u w:val="single"/>
        </w:rPr>
        <w:t xml:space="preserve">ealth </w:t>
      </w:r>
      <w:r w:rsidRPr="008D2078">
        <w:rPr>
          <w:rFonts w:eastAsia="Aptos"/>
          <w:b/>
          <w:iCs/>
          <w:highlight w:val="green"/>
          <w:u w:val="single"/>
          <w:bdr w:val="single" w:sz="8" w:space="0" w:color="auto"/>
        </w:rPr>
        <w:t>A</w:t>
      </w:r>
      <w:r w:rsidRPr="00CD74A3">
        <w:rPr>
          <w:rFonts w:eastAsia="Aptos"/>
          <w:u w:val="single"/>
        </w:rPr>
        <w:t xml:space="preserve">dministration </w:t>
      </w:r>
      <w:r w:rsidRPr="008D2078">
        <w:rPr>
          <w:rFonts w:eastAsia="Aptos"/>
          <w:b/>
          <w:iCs/>
          <w:highlight w:val="green"/>
          <w:u w:val="single"/>
          <w:bdr w:val="single" w:sz="8" w:space="0" w:color="auto"/>
        </w:rPr>
        <w:t>inspections</w:t>
      </w:r>
      <w:r w:rsidRPr="00CD74A3">
        <w:rPr>
          <w:rFonts w:eastAsia="Aptos"/>
          <w:u w:val="single"/>
        </w:rPr>
        <w:t xml:space="preserve"> to ensure they have a voice at the table, matching the federal government’s rule enabling such representation</w:t>
      </w:r>
      <w:r w:rsidRPr="00CD74A3">
        <w:rPr>
          <w:rFonts w:eastAsia="Aptos"/>
          <w:sz w:val="16"/>
        </w:rPr>
        <w:t>.30</w:t>
      </w:r>
    </w:p>
    <w:p w14:paraId="2F73099C" w14:textId="77777777" w:rsidR="006E0B21" w:rsidRPr="00CD74A3" w:rsidRDefault="006E0B21" w:rsidP="006E0B21">
      <w:pPr>
        <w:rPr>
          <w:rFonts w:eastAsia="Aptos"/>
          <w:u w:val="single"/>
        </w:rPr>
      </w:pPr>
      <w:r w:rsidRPr="008D2078">
        <w:rPr>
          <w:rFonts w:eastAsia="Aptos"/>
          <w:highlight w:val="green"/>
          <w:u w:val="single"/>
        </w:rPr>
        <w:t>Grant</w:t>
      </w:r>
      <w:r w:rsidRPr="00CD74A3">
        <w:rPr>
          <w:rFonts w:eastAsia="Aptos"/>
          <w:u w:val="single"/>
        </w:rPr>
        <w:t xml:space="preserve"> workers </w:t>
      </w:r>
      <w:r w:rsidRPr="008D2078">
        <w:rPr>
          <w:rFonts w:eastAsia="Aptos"/>
          <w:highlight w:val="green"/>
          <w:u w:val="single"/>
        </w:rPr>
        <w:t xml:space="preserve">a </w:t>
      </w:r>
      <w:r w:rsidRPr="008D2078">
        <w:rPr>
          <w:rFonts w:eastAsia="Aptos"/>
          <w:b/>
          <w:iCs/>
          <w:highlight w:val="green"/>
          <w:u w:val="single"/>
          <w:bdr w:val="single" w:sz="8" w:space="0" w:color="auto"/>
        </w:rPr>
        <w:t>private right of action</w:t>
      </w:r>
      <w:r w:rsidRPr="00CD74A3">
        <w:rPr>
          <w:rFonts w:eastAsia="Aptos"/>
          <w:u w:val="single"/>
        </w:rPr>
        <w:t xml:space="preserve"> so they can bring </w:t>
      </w:r>
      <w:r w:rsidRPr="00CD74A3">
        <w:rPr>
          <w:rFonts w:eastAsia="Aptos"/>
          <w:b/>
          <w:iCs/>
          <w:u w:val="single"/>
          <w:bdr w:val="single" w:sz="8" w:space="0" w:color="auto"/>
        </w:rPr>
        <w:t>lawsuits</w:t>
      </w:r>
      <w:r w:rsidRPr="00CD74A3">
        <w:rPr>
          <w:rFonts w:eastAsia="Aptos"/>
          <w:u w:val="single"/>
        </w:rPr>
        <w:t xml:space="preserve"> in court </w:t>
      </w:r>
      <w:r w:rsidRPr="008D2078">
        <w:rPr>
          <w:rFonts w:eastAsia="Aptos"/>
          <w:highlight w:val="green"/>
          <w:u w:val="single"/>
        </w:rPr>
        <w:t>to recover unpaid wages</w:t>
      </w:r>
      <w:r w:rsidRPr="00CD74A3">
        <w:rPr>
          <w:rFonts w:eastAsia="Aptos"/>
          <w:u w:val="single"/>
        </w:rPr>
        <w:t xml:space="preserve"> and hold employers accountable</w:t>
      </w:r>
      <w:r w:rsidRPr="00CD74A3">
        <w:rPr>
          <w:rFonts w:eastAsia="Aptos"/>
          <w:sz w:val="16"/>
        </w:rPr>
        <w:t xml:space="preserve">. </w:t>
      </w:r>
      <w:r w:rsidRPr="00CD74A3">
        <w:rPr>
          <w:rFonts w:eastAsia="Aptos"/>
          <w:b/>
          <w:iCs/>
          <w:u w:val="single"/>
          <w:bdr w:val="single" w:sz="8" w:space="0" w:color="auto"/>
        </w:rPr>
        <w:t>Arizona</w:t>
      </w:r>
      <w:r w:rsidRPr="00CD74A3">
        <w:rPr>
          <w:rFonts w:eastAsia="Aptos"/>
          <w:sz w:val="16"/>
        </w:rPr>
        <w:t xml:space="preserve">, </w:t>
      </w:r>
      <w:r w:rsidRPr="00CD74A3">
        <w:rPr>
          <w:rFonts w:eastAsia="Aptos"/>
          <w:b/>
          <w:iCs/>
          <w:u w:val="single"/>
          <w:bdr w:val="single" w:sz="8" w:space="0" w:color="auto"/>
        </w:rPr>
        <w:t>California</w:t>
      </w:r>
      <w:r w:rsidRPr="00CD74A3">
        <w:rPr>
          <w:rFonts w:eastAsia="Aptos"/>
          <w:sz w:val="16"/>
        </w:rPr>
        <w:t xml:space="preserve">, the District of Columbia, </w:t>
      </w:r>
      <w:r w:rsidRPr="00CD74A3">
        <w:rPr>
          <w:rFonts w:eastAsia="Aptos"/>
          <w:b/>
          <w:iCs/>
          <w:u w:val="single"/>
          <w:bdr w:val="single" w:sz="8" w:space="0" w:color="auto"/>
        </w:rPr>
        <w:t>Florida</w:t>
      </w:r>
      <w:r w:rsidRPr="00CD74A3">
        <w:rPr>
          <w:rFonts w:eastAsia="Aptos"/>
          <w:sz w:val="16"/>
        </w:rPr>
        <w:t xml:space="preserve">, </w:t>
      </w:r>
      <w:r w:rsidRPr="00CD74A3">
        <w:rPr>
          <w:rFonts w:eastAsia="Aptos"/>
          <w:b/>
          <w:iCs/>
          <w:u w:val="single"/>
          <w:bdr w:val="single" w:sz="8" w:space="0" w:color="auto"/>
        </w:rPr>
        <w:t>New York</w:t>
      </w:r>
      <w:r w:rsidRPr="00CD74A3">
        <w:rPr>
          <w:rFonts w:eastAsia="Aptos"/>
          <w:sz w:val="16"/>
        </w:rPr>
        <w:t xml:space="preserve">, and </w:t>
      </w:r>
      <w:r w:rsidRPr="00CD74A3">
        <w:rPr>
          <w:rFonts w:eastAsia="Aptos"/>
          <w:b/>
          <w:iCs/>
          <w:u w:val="single"/>
          <w:bdr w:val="single" w:sz="8" w:space="0" w:color="auto"/>
        </w:rPr>
        <w:t>Oregon</w:t>
      </w:r>
      <w:r w:rsidRPr="00CD74A3">
        <w:rPr>
          <w:rFonts w:eastAsia="Aptos"/>
          <w:sz w:val="16"/>
        </w:rPr>
        <w:t xml:space="preserve"> </w:t>
      </w:r>
      <w:r w:rsidRPr="00CD74A3">
        <w:rPr>
          <w:rFonts w:eastAsia="Aptos"/>
          <w:u w:val="single"/>
        </w:rPr>
        <w:t>are the jurisdictions with the most robust private right of action for minimum wage violations</w:t>
      </w:r>
      <w:r w:rsidRPr="00CD74A3">
        <w:rPr>
          <w:rFonts w:eastAsia="Aptos"/>
          <w:sz w:val="16"/>
        </w:rPr>
        <w:t xml:space="preserve">.31 Similarly, </w:t>
      </w:r>
      <w:r w:rsidRPr="00CD74A3">
        <w:rPr>
          <w:rFonts w:eastAsia="Aptos"/>
          <w:u w:val="single"/>
        </w:rPr>
        <w:t>New York’s</w:t>
      </w:r>
      <w:r w:rsidRPr="00CD74A3">
        <w:rPr>
          <w:rFonts w:eastAsia="Aptos"/>
          <w:sz w:val="16"/>
        </w:rPr>
        <w:t xml:space="preserve"> Empowering People in Rights Enforcement (</w:t>
      </w:r>
      <w:r w:rsidRPr="00CD74A3">
        <w:rPr>
          <w:rFonts w:eastAsia="Aptos"/>
          <w:u w:val="single"/>
        </w:rPr>
        <w:t>EMPIRE</w:t>
      </w:r>
      <w:r w:rsidRPr="00CD74A3">
        <w:rPr>
          <w:rFonts w:eastAsia="Aptos"/>
          <w:sz w:val="16"/>
        </w:rPr>
        <w:t xml:space="preserve">) </w:t>
      </w:r>
      <w:r w:rsidRPr="00CD74A3">
        <w:rPr>
          <w:rFonts w:eastAsia="Aptos"/>
          <w:u w:val="single"/>
        </w:rPr>
        <w:t xml:space="preserve">Worker Protection Act supports </w:t>
      </w:r>
      <w:r w:rsidRPr="008D2078">
        <w:rPr>
          <w:rFonts w:eastAsia="Aptos"/>
          <w:highlight w:val="green"/>
          <w:u w:val="single"/>
        </w:rPr>
        <w:t>workers</w:t>
      </w:r>
      <w:r w:rsidRPr="00CD74A3">
        <w:rPr>
          <w:rFonts w:eastAsia="Aptos"/>
          <w:u w:val="single"/>
        </w:rPr>
        <w:t xml:space="preserve"> whose rights are violated to </w:t>
      </w:r>
      <w:r w:rsidRPr="008D2078">
        <w:rPr>
          <w:rFonts w:eastAsia="Aptos"/>
          <w:highlight w:val="green"/>
          <w:u w:val="single"/>
        </w:rPr>
        <w:t xml:space="preserve">bring </w:t>
      </w:r>
      <w:r w:rsidRPr="008D2078">
        <w:rPr>
          <w:rFonts w:eastAsia="Aptos"/>
          <w:b/>
          <w:iCs/>
          <w:highlight w:val="green"/>
          <w:u w:val="single"/>
          <w:bdr w:val="single" w:sz="8" w:space="0" w:color="auto"/>
        </w:rPr>
        <w:t>whistleblower</w:t>
      </w:r>
      <w:r w:rsidRPr="008D2078">
        <w:rPr>
          <w:rFonts w:eastAsia="Aptos"/>
          <w:highlight w:val="green"/>
          <w:u w:val="single"/>
        </w:rPr>
        <w:t xml:space="preserve"> lawsuits</w:t>
      </w:r>
      <w:r w:rsidRPr="00CD74A3">
        <w:rPr>
          <w:rFonts w:eastAsia="Aptos"/>
          <w:sz w:val="16"/>
        </w:rPr>
        <w:t xml:space="preserve"> on the state’s behalf, </w:t>
      </w:r>
      <w:r w:rsidRPr="008D2078">
        <w:rPr>
          <w:rFonts w:eastAsia="Aptos"/>
          <w:highlight w:val="green"/>
          <w:u w:val="single"/>
        </w:rPr>
        <w:t>even if</w:t>
      </w:r>
      <w:r w:rsidRPr="00CD74A3">
        <w:rPr>
          <w:rFonts w:eastAsia="Aptos"/>
          <w:u w:val="single"/>
        </w:rPr>
        <w:t xml:space="preserve"> their employer has </w:t>
      </w:r>
      <w:r w:rsidRPr="008D2078">
        <w:rPr>
          <w:rFonts w:eastAsia="Aptos"/>
          <w:highlight w:val="green"/>
          <w:u w:val="single"/>
        </w:rPr>
        <w:t>forced</w:t>
      </w:r>
      <w:r w:rsidRPr="00CD74A3">
        <w:rPr>
          <w:rFonts w:eastAsia="Aptos"/>
          <w:u w:val="single"/>
        </w:rPr>
        <w:t xml:space="preserve"> them </w:t>
      </w:r>
      <w:r w:rsidRPr="008D2078">
        <w:rPr>
          <w:rFonts w:eastAsia="Aptos"/>
          <w:highlight w:val="green"/>
          <w:u w:val="single"/>
        </w:rPr>
        <w:t>to sign an arbitration agreement</w:t>
      </w:r>
      <w:r w:rsidRPr="00CD74A3">
        <w:rPr>
          <w:rFonts w:eastAsia="Aptos"/>
          <w:u w:val="single"/>
        </w:rPr>
        <w:t>.32</w:t>
      </w:r>
    </w:p>
    <w:p w14:paraId="6B446223" w14:textId="77777777" w:rsidR="006E0B21" w:rsidRPr="00CD74A3" w:rsidRDefault="006E0B21" w:rsidP="006E0B21">
      <w:pPr>
        <w:rPr>
          <w:rFonts w:eastAsia="Aptos"/>
          <w:sz w:val="16"/>
        </w:rPr>
      </w:pPr>
      <w:r w:rsidRPr="00CD74A3">
        <w:rPr>
          <w:rFonts w:eastAsia="Aptos"/>
          <w:u w:val="single"/>
        </w:rPr>
        <w:t>Protect workers from unfair discipline or dismissal</w:t>
      </w:r>
      <w:r w:rsidRPr="00CD74A3">
        <w:rPr>
          <w:rFonts w:eastAsia="Aptos"/>
          <w:sz w:val="16"/>
        </w:rPr>
        <w:t xml:space="preserve">. </w:t>
      </w:r>
      <w:r w:rsidRPr="00CD74A3">
        <w:rPr>
          <w:rFonts w:eastAsia="Aptos"/>
          <w:u w:val="single"/>
        </w:rPr>
        <w:t xml:space="preserve">New York City passed a </w:t>
      </w:r>
      <w:r w:rsidRPr="008D2078">
        <w:rPr>
          <w:rFonts w:eastAsia="Aptos"/>
          <w:b/>
          <w:iCs/>
          <w:highlight w:val="green"/>
          <w:u w:val="single"/>
          <w:bdr w:val="single" w:sz="8" w:space="0" w:color="auto"/>
        </w:rPr>
        <w:t>“just cause” law</w:t>
      </w:r>
      <w:r w:rsidRPr="00CD74A3">
        <w:rPr>
          <w:rFonts w:eastAsia="Aptos"/>
          <w:sz w:val="16"/>
        </w:rPr>
        <w:t xml:space="preserve"> for fast-food workers in 2021, </w:t>
      </w:r>
      <w:r w:rsidRPr="00CD74A3">
        <w:rPr>
          <w:rFonts w:eastAsia="Aptos"/>
          <w:u w:val="single"/>
        </w:rPr>
        <w:t xml:space="preserve">which </w:t>
      </w:r>
      <w:r w:rsidRPr="008D2078">
        <w:rPr>
          <w:rFonts w:eastAsia="Aptos"/>
          <w:highlight w:val="green"/>
          <w:u w:val="single"/>
        </w:rPr>
        <w:t>prevents workers from</w:t>
      </w:r>
      <w:r w:rsidRPr="00CD74A3">
        <w:rPr>
          <w:rFonts w:eastAsia="Aptos"/>
          <w:u w:val="single"/>
        </w:rPr>
        <w:t xml:space="preserve"> </w:t>
      </w:r>
      <w:r w:rsidRPr="008D2078">
        <w:rPr>
          <w:rFonts w:eastAsia="Aptos"/>
          <w:highlight w:val="green"/>
          <w:u w:val="single"/>
        </w:rPr>
        <w:t>being disciplined</w:t>
      </w:r>
      <w:r w:rsidRPr="00CD74A3">
        <w:rPr>
          <w:rFonts w:eastAsia="Aptos"/>
          <w:u w:val="single"/>
        </w:rPr>
        <w:t xml:space="preserve"> or terminated </w:t>
      </w:r>
      <w:r w:rsidRPr="008D2078">
        <w:rPr>
          <w:rFonts w:eastAsia="Aptos"/>
          <w:highlight w:val="green"/>
          <w:u w:val="single"/>
        </w:rPr>
        <w:t xml:space="preserve">unless they </w:t>
      </w:r>
      <w:r w:rsidRPr="00CD74A3">
        <w:rPr>
          <w:rFonts w:eastAsia="Aptos"/>
          <w:u w:val="single"/>
        </w:rPr>
        <w:t xml:space="preserve">fail to “satisfactorily perform job duties or </w:t>
      </w:r>
      <w:r w:rsidRPr="008D2078">
        <w:rPr>
          <w:rFonts w:eastAsia="Aptos"/>
          <w:highlight w:val="green"/>
          <w:u w:val="single"/>
        </w:rPr>
        <w:t>engage in misconduct</w:t>
      </w:r>
      <w:r w:rsidRPr="00CD74A3">
        <w:rPr>
          <w:rFonts w:eastAsia="Aptos"/>
          <w:sz w:val="16"/>
        </w:rPr>
        <w:t xml:space="preserve">.”33 Similarly, </w:t>
      </w:r>
      <w:r w:rsidRPr="00CD74A3">
        <w:rPr>
          <w:rFonts w:eastAsia="Aptos"/>
          <w:u w:val="single"/>
        </w:rPr>
        <w:t>New Jersey enacted the Service Worker Retention Law to improve employment stability</w:t>
      </w:r>
      <w:r w:rsidRPr="00CD74A3">
        <w:rPr>
          <w:rFonts w:eastAsia="Aptos"/>
          <w:sz w:val="16"/>
        </w:rPr>
        <w:t xml:space="preserve"> for maintenance, airport, and food preparation workers hired by labor </w:t>
      </w:r>
      <w:r w:rsidRPr="00CD74A3">
        <w:rPr>
          <w:rFonts w:eastAsia="Aptos"/>
          <w:u w:val="single"/>
        </w:rPr>
        <w:t>subcontractors</w:t>
      </w:r>
      <w:r w:rsidRPr="00CD74A3">
        <w:rPr>
          <w:rFonts w:eastAsia="Aptos"/>
          <w:sz w:val="16"/>
        </w:rPr>
        <w:t xml:space="preserve">, </w:t>
      </w:r>
      <w:r w:rsidRPr="00CD74A3">
        <w:rPr>
          <w:rFonts w:eastAsia="Aptos"/>
          <w:b/>
          <w:iCs/>
          <w:u w:val="single"/>
          <w:bdr w:val="single" w:sz="8" w:space="0" w:color="auto"/>
        </w:rPr>
        <w:t>requiring</w:t>
      </w:r>
      <w:r w:rsidRPr="00CD74A3">
        <w:rPr>
          <w:rFonts w:eastAsia="Aptos"/>
          <w:u w:val="single"/>
        </w:rPr>
        <w:t xml:space="preserve"> that these workers be offered </w:t>
      </w:r>
      <w:r w:rsidRPr="00CD74A3">
        <w:rPr>
          <w:rFonts w:eastAsia="Aptos"/>
          <w:b/>
          <w:iCs/>
          <w:u w:val="single"/>
          <w:bdr w:val="single" w:sz="8" w:space="0" w:color="auto"/>
        </w:rPr>
        <w:t>continued employment</w:t>
      </w:r>
      <w:r w:rsidRPr="00CD74A3">
        <w:rPr>
          <w:rFonts w:eastAsia="Aptos"/>
          <w:u w:val="single"/>
        </w:rPr>
        <w:t xml:space="preserve"> when contracts change hands</w:t>
      </w:r>
      <w:r w:rsidRPr="00CD74A3">
        <w:rPr>
          <w:rFonts w:eastAsia="Aptos"/>
          <w:sz w:val="16"/>
        </w:rPr>
        <w:t>.34</w:t>
      </w:r>
    </w:p>
    <w:p w14:paraId="3975C8F5" w14:textId="77777777" w:rsidR="006E0B21" w:rsidRPr="00CD74A3" w:rsidRDefault="006E0B21" w:rsidP="006E0B21">
      <w:pPr>
        <w:rPr>
          <w:rFonts w:eastAsia="Aptos"/>
          <w:u w:val="single"/>
        </w:rPr>
      </w:pPr>
      <w:r w:rsidRPr="00CD74A3">
        <w:rPr>
          <w:rFonts w:eastAsia="Aptos"/>
          <w:u w:val="single"/>
        </w:rPr>
        <w:t>Boost utilization of unemployment insurance to improve the effectiveness of government services and empower workers</w:t>
      </w:r>
      <w:r w:rsidRPr="00CD74A3">
        <w:rPr>
          <w:rFonts w:eastAsia="Aptos"/>
          <w:sz w:val="16"/>
        </w:rPr>
        <w:t xml:space="preserve">. </w:t>
      </w:r>
      <w:r w:rsidRPr="00CD74A3">
        <w:rPr>
          <w:rFonts w:eastAsia="Aptos"/>
          <w:u w:val="single"/>
        </w:rPr>
        <w:t>Maine</w:t>
      </w:r>
      <w:r w:rsidRPr="00CD74A3">
        <w:rPr>
          <w:rFonts w:eastAsia="Aptos"/>
          <w:sz w:val="16"/>
        </w:rPr>
        <w:t xml:space="preserve">’s Peer Workforce Navigator program, which </w:t>
      </w:r>
      <w:r w:rsidRPr="008D2078">
        <w:rPr>
          <w:rFonts w:eastAsia="Aptos"/>
          <w:highlight w:val="green"/>
          <w:u w:val="single"/>
        </w:rPr>
        <w:t>fund</w:t>
      </w:r>
      <w:r w:rsidRPr="00CD74A3">
        <w:rPr>
          <w:rFonts w:eastAsia="Aptos"/>
          <w:u w:val="single"/>
        </w:rPr>
        <w:t>s</w:t>
      </w:r>
      <w:r w:rsidRPr="00CD74A3">
        <w:rPr>
          <w:rFonts w:eastAsia="Aptos"/>
          <w:sz w:val="16"/>
        </w:rPr>
        <w:t xml:space="preserve"> unions and </w:t>
      </w:r>
      <w:r w:rsidRPr="008D2078">
        <w:rPr>
          <w:rFonts w:eastAsia="Aptos"/>
          <w:b/>
          <w:iCs/>
          <w:highlight w:val="green"/>
          <w:u w:val="single"/>
          <w:bdr w:val="single" w:sz="8" w:space="0" w:color="auto"/>
        </w:rPr>
        <w:t>worker centers</w:t>
      </w:r>
      <w:r w:rsidRPr="00CD74A3">
        <w:rPr>
          <w:rFonts w:eastAsia="Aptos"/>
          <w:sz w:val="16"/>
        </w:rPr>
        <w:t xml:space="preserve"> </w:t>
      </w:r>
      <w:r w:rsidRPr="00CD74A3">
        <w:rPr>
          <w:rFonts w:eastAsia="Aptos"/>
          <w:u w:val="single"/>
        </w:rPr>
        <w:t>to support</w:t>
      </w:r>
      <w:r w:rsidRPr="00CD74A3">
        <w:rPr>
          <w:rFonts w:eastAsia="Aptos"/>
          <w:sz w:val="16"/>
        </w:rPr>
        <w:t xml:space="preserve"> government </w:t>
      </w:r>
      <w:r w:rsidRPr="00CD74A3">
        <w:rPr>
          <w:rFonts w:eastAsia="Aptos"/>
          <w:u w:val="single"/>
        </w:rPr>
        <w:t xml:space="preserve">workers </w:t>
      </w:r>
      <w:r w:rsidRPr="008D2078">
        <w:rPr>
          <w:rFonts w:eastAsia="Aptos"/>
          <w:highlight w:val="green"/>
          <w:u w:val="single"/>
        </w:rPr>
        <w:t xml:space="preserve">and help </w:t>
      </w:r>
      <w:r w:rsidRPr="008D2078">
        <w:rPr>
          <w:rFonts w:eastAsia="Aptos"/>
          <w:b/>
          <w:iCs/>
          <w:highlight w:val="green"/>
          <w:u w:val="single"/>
          <w:bdr w:val="single" w:sz="8" w:space="0" w:color="auto"/>
        </w:rPr>
        <w:t>unemployed</w:t>
      </w:r>
      <w:r w:rsidRPr="008D2078">
        <w:rPr>
          <w:rFonts w:eastAsia="Aptos"/>
          <w:highlight w:val="green"/>
          <w:u w:val="single"/>
        </w:rPr>
        <w:t xml:space="preserve"> workers access </w:t>
      </w:r>
      <w:r w:rsidRPr="008D2078">
        <w:rPr>
          <w:rFonts w:eastAsia="Aptos"/>
          <w:b/>
          <w:iCs/>
          <w:highlight w:val="green"/>
          <w:u w:val="single"/>
          <w:bdr w:val="single" w:sz="8" w:space="0" w:color="auto"/>
        </w:rPr>
        <w:t>benefits</w:t>
      </w:r>
      <w:r w:rsidRPr="00CD74A3">
        <w:rPr>
          <w:rFonts w:eastAsia="Aptos"/>
          <w:u w:val="single"/>
        </w:rPr>
        <w:t xml:space="preserve"> and new jobs, has increased </w:t>
      </w:r>
      <w:r w:rsidRPr="00CD74A3">
        <w:rPr>
          <w:rFonts w:eastAsia="Aptos"/>
          <w:b/>
          <w:iCs/>
          <w:u w:val="single"/>
          <w:bdr w:val="single" w:sz="8" w:space="0" w:color="auto"/>
        </w:rPr>
        <w:t>uptake rates</w:t>
      </w:r>
      <w:r w:rsidRPr="00CD74A3">
        <w:rPr>
          <w:rFonts w:eastAsia="Aptos"/>
          <w:u w:val="single"/>
        </w:rPr>
        <w:t xml:space="preserve">, </w:t>
      </w:r>
      <w:r w:rsidRPr="00CD74A3">
        <w:rPr>
          <w:rFonts w:eastAsia="Aptos"/>
          <w:b/>
          <w:iCs/>
          <w:u w:val="single"/>
          <w:bdr w:val="single" w:sz="8" w:space="0" w:color="auto"/>
        </w:rPr>
        <w:t>reemployment</w:t>
      </w:r>
      <w:r w:rsidRPr="00CD74A3">
        <w:rPr>
          <w:rFonts w:eastAsia="Aptos"/>
          <w:u w:val="single"/>
        </w:rPr>
        <w:t xml:space="preserve">, and interest in </w:t>
      </w:r>
      <w:r w:rsidRPr="00CD74A3">
        <w:rPr>
          <w:rFonts w:eastAsia="Aptos"/>
          <w:b/>
          <w:iCs/>
          <w:u w:val="single"/>
          <w:bdr w:val="single" w:sz="8" w:space="0" w:color="auto"/>
        </w:rPr>
        <w:t>worker power</w:t>
      </w:r>
      <w:r w:rsidRPr="00CD74A3">
        <w:rPr>
          <w:rFonts w:eastAsia="Aptos"/>
          <w:u w:val="single"/>
        </w:rPr>
        <w:t xml:space="preserve"> and collective action.35</w:t>
      </w:r>
    </w:p>
    <w:p w14:paraId="7050267E" w14:textId="77777777" w:rsidR="006E0B21" w:rsidRPr="00020A0F" w:rsidRDefault="006E0B21" w:rsidP="00020A0F"/>
    <w:p w14:paraId="2C95DA9F" w14:textId="7E36C864" w:rsidR="00020A0F" w:rsidRDefault="00020A0F" w:rsidP="00020A0F">
      <w:pPr>
        <w:pStyle w:val="Heading3"/>
      </w:pPr>
      <w:r>
        <w:t>Antitrust DA---1NC</w:t>
      </w:r>
    </w:p>
    <w:p w14:paraId="5B87A727" w14:textId="77777777" w:rsidR="00020A0F" w:rsidRDefault="00020A0F" w:rsidP="00020A0F">
      <w:pPr>
        <w:pStyle w:val="Heading4"/>
      </w:pPr>
      <w:r>
        <w:t>Google antitrust ruling sets precedent of antitrust enforcement in big tech – that’s key to regulate AI</w:t>
      </w:r>
    </w:p>
    <w:p w14:paraId="7E245BA8" w14:textId="77777777" w:rsidR="00020A0F" w:rsidRDefault="00020A0F" w:rsidP="00020A0F">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53DD29BA" w14:textId="77777777" w:rsidR="00020A0F" w:rsidRPr="00C035FE" w:rsidRDefault="00020A0F" w:rsidP="00020A0F">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4E78E1">
        <w:rPr>
          <w:rStyle w:val="StyleUnderline"/>
          <w:highlight w:val="green"/>
        </w:rPr>
        <w:t>Google was a victory for</w:t>
      </w:r>
      <w:r w:rsidRPr="004E78E1">
        <w:rPr>
          <w:sz w:val="16"/>
          <w:highlight w:val="green"/>
        </w:rPr>
        <w:t xml:space="preserve"> </w:t>
      </w:r>
      <w:r w:rsidRPr="00733B75">
        <w:rPr>
          <w:sz w:val="16"/>
        </w:rPr>
        <w:t xml:space="preserve">the Trump administration, and specifically </w:t>
      </w:r>
      <w:r w:rsidRPr="00C035FE">
        <w:rPr>
          <w:rStyle w:val="StyleUnderline"/>
        </w:rPr>
        <w:t xml:space="preserve">the </w:t>
      </w:r>
      <w:r w:rsidRPr="004E78E1">
        <w:rPr>
          <w:rStyle w:val="StyleUnderline"/>
          <w:highlight w:val="green"/>
        </w:rPr>
        <w:t>antitrust</w:t>
      </w:r>
      <w:r w:rsidRPr="00C035FE">
        <w:rPr>
          <w:rStyle w:val="StyleUnderline"/>
        </w:rPr>
        <w:t xml:space="preserve"> division under Assistant Attorney General Gail Slater.</w:t>
      </w:r>
    </w:p>
    <w:p w14:paraId="66969B69" w14:textId="77777777" w:rsidR="00020A0F" w:rsidRPr="00733B75" w:rsidRDefault="00020A0F" w:rsidP="00020A0F">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3AD4F8FD" w14:textId="77777777" w:rsidR="00020A0F" w:rsidRPr="00733B75" w:rsidRDefault="00020A0F" w:rsidP="00020A0F">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xml:space="preserve">,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w:t>
      </w:r>
      <w:proofErr w:type="gramStart"/>
      <w:r w:rsidRPr="00733B75">
        <w:rPr>
          <w:sz w:val="16"/>
        </w:rPr>
        <w:t>appealing</w:t>
      </w:r>
      <w:proofErr w:type="gramEnd"/>
      <w:r w:rsidRPr="00733B75">
        <w:rPr>
          <w:sz w:val="16"/>
        </w:rPr>
        <w:t xml:space="preserve"> the ruling — because Google will not.</w:t>
      </w:r>
    </w:p>
    <w:p w14:paraId="1760E6B1" w14:textId="77777777" w:rsidR="00020A0F" w:rsidRPr="00733B75" w:rsidRDefault="00020A0F" w:rsidP="00020A0F">
      <w:pPr>
        <w:spacing w:after="0"/>
        <w:rPr>
          <w:sz w:val="16"/>
        </w:rPr>
      </w:pPr>
      <w:r w:rsidRPr="00733B75">
        <w:rPr>
          <w:sz w:val="16"/>
        </w:rPr>
        <w:t xml:space="preserve">And yet, </w:t>
      </w:r>
      <w:r w:rsidRPr="00C035FE">
        <w:rPr>
          <w:rStyle w:val="StyleUnderline"/>
        </w:rPr>
        <w:t xml:space="preserve">despite these shortcomings, it would be a mistake to dismiss the decision as </w:t>
      </w:r>
      <w:proofErr w:type="gramStart"/>
      <w:r w:rsidRPr="00C035FE">
        <w:rPr>
          <w:rStyle w:val="StyleUnderline"/>
        </w:rPr>
        <w:t>hollow</w:t>
      </w:r>
      <w:proofErr w:type="gramEnd"/>
      <w:r w:rsidRPr="00733B75">
        <w:rPr>
          <w:sz w:val="16"/>
        </w:rPr>
        <w:t>.</w:t>
      </w:r>
    </w:p>
    <w:p w14:paraId="7B7ED389" w14:textId="77777777" w:rsidR="00020A0F" w:rsidRPr="00733B75" w:rsidRDefault="00020A0F" w:rsidP="00020A0F">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4B863AA9" w14:textId="77777777" w:rsidR="00020A0F" w:rsidRPr="00733B75" w:rsidRDefault="00020A0F" w:rsidP="00020A0F">
      <w:pPr>
        <w:spacing w:after="0"/>
        <w:rPr>
          <w:sz w:val="16"/>
        </w:rPr>
      </w:pPr>
      <w:r w:rsidRPr="004E78E1">
        <w:rPr>
          <w:rStyle w:val="Emphasis"/>
          <w:highlight w:val="green"/>
        </w:rPr>
        <w:t>Critics will say the ruling doesn’t go far enough — and they’re right</w:t>
      </w:r>
      <w:r w:rsidRPr="004E78E1">
        <w:rPr>
          <w:rStyle w:val="StyleUnderline"/>
          <w:highlight w:val="green"/>
        </w:rPr>
        <w:t>. But</w:t>
      </w:r>
      <w:r w:rsidRPr="004E78E1">
        <w:rPr>
          <w:sz w:val="16"/>
          <w:highlight w:val="green"/>
        </w:rPr>
        <w:t xml:space="preserve"> </w:t>
      </w:r>
      <w:r w:rsidRPr="00733B75">
        <w:rPr>
          <w:sz w:val="16"/>
        </w:rPr>
        <w:t xml:space="preserve">the significance of this case lies less in what the court denied than in what it accepted. </w:t>
      </w:r>
      <w:r w:rsidRPr="004E78E1">
        <w:rPr>
          <w:rStyle w:val="Emphasis"/>
          <w:highlight w:val="green"/>
        </w:rPr>
        <w:t>For the first time in decades</w:t>
      </w:r>
      <w:r w:rsidRPr="00C035FE">
        <w:rPr>
          <w:rStyle w:val="StyleUnderline"/>
        </w:rPr>
        <w:t xml:space="preserve">, a federal </w:t>
      </w:r>
      <w:r w:rsidRPr="004E78E1">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77854407" w14:textId="77777777" w:rsidR="00020A0F" w:rsidRPr="00733B75" w:rsidRDefault="00020A0F" w:rsidP="00020A0F">
      <w:pPr>
        <w:spacing w:after="0"/>
        <w:rPr>
          <w:sz w:val="16"/>
        </w:rPr>
      </w:pPr>
      <w:r w:rsidRPr="004E78E1">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4E78E1">
        <w:rPr>
          <w:rStyle w:val="Emphasis"/>
          <w:highlight w:val="green"/>
        </w:rPr>
        <w:t>generative AI</w:t>
      </w:r>
      <w:r w:rsidRPr="00733B75">
        <w:rPr>
          <w:sz w:val="16"/>
        </w:rPr>
        <w:t xml:space="preserve">, where Google’s Gemini app is poised to replay the same exclusionary playbook. By explicitly including AI products in its order, </w:t>
      </w:r>
      <w:r w:rsidRPr="004E78E1">
        <w:rPr>
          <w:rStyle w:val="StyleUnderline"/>
          <w:highlight w:val="green"/>
        </w:rPr>
        <w:t xml:space="preserve">the court </w:t>
      </w:r>
      <w:r w:rsidRPr="004E78E1">
        <w:rPr>
          <w:rStyle w:val="Emphasis"/>
          <w:highlight w:val="green"/>
        </w:rPr>
        <w:t xml:space="preserve">signaled </w:t>
      </w:r>
      <w:r w:rsidRPr="00733B75">
        <w:rPr>
          <w:rStyle w:val="StyleUnderline"/>
        </w:rPr>
        <w:t xml:space="preserve">that </w:t>
      </w:r>
      <w:r w:rsidRPr="004E78E1">
        <w:rPr>
          <w:rStyle w:val="StyleUnderline"/>
          <w:highlight w:val="green"/>
        </w:rPr>
        <w:t xml:space="preserve">it will not wait until a new monopoly is fully entrenched before acting. That is </w:t>
      </w:r>
      <w:r w:rsidRPr="00733B75">
        <w:rPr>
          <w:rStyle w:val="StyleUnderline"/>
        </w:rPr>
        <w:t xml:space="preserve">a </w:t>
      </w:r>
      <w:r w:rsidRPr="004E78E1">
        <w:rPr>
          <w:rStyle w:val="StyleUnderline"/>
          <w:highlight w:val="green"/>
        </w:rPr>
        <w:t>crucial precedent</w:t>
      </w:r>
      <w:r w:rsidRPr="00733B75">
        <w:rPr>
          <w:sz w:val="16"/>
        </w:rPr>
        <w:t>.</w:t>
      </w:r>
    </w:p>
    <w:p w14:paraId="4E8FAA31" w14:textId="77777777" w:rsidR="00020A0F" w:rsidRPr="0053553C" w:rsidRDefault="00020A0F" w:rsidP="00020A0F"/>
    <w:p w14:paraId="7880F822" w14:textId="77777777" w:rsidR="00020A0F" w:rsidRPr="001B2AD9" w:rsidRDefault="00020A0F" w:rsidP="00020A0F">
      <w:pPr>
        <w:pStyle w:val="Heading4"/>
      </w:pPr>
      <w:r>
        <w:t>Employers will assert their reciprocal rights – that shatters antitrust precedent</w:t>
      </w:r>
    </w:p>
    <w:p w14:paraId="06BC247F" w14:textId="77777777" w:rsidR="00020A0F" w:rsidRDefault="00020A0F" w:rsidP="00020A0F">
      <w:pPr>
        <w:spacing w:after="0"/>
      </w:pPr>
      <w:r w:rsidRPr="006946DF">
        <w:rPr>
          <w:rStyle w:val="Style13ptBold"/>
        </w:rPr>
        <w:t>MacDonald</w:t>
      </w:r>
      <w:r>
        <w:t xml:space="preserve"> 20</w:t>
      </w:r>
      <w:r w:rsidRPr="006946DF">
        <w:rPr>
          <w:rStyle w:val="Style13ptBold"/>
        </w:rPr>
        <w:t>22</w:t>
      </w:r>
      <w:r>
        <w:t xml:space="preserve"> – </w:t>
      </w:r>
      <w:r w:rsidRPr="006946DF">
        <w:t>Alex MacDonald is an attorney and co-chair of Littler Mendelson's Workplace Policy Institute</w:t>
      </w:r>
      <w:r>
        <w:t xml:space="preserve"> (“Secondary Picketing, Trade Restraints, and the First Amendment: A Historical and Practical Case for Legal Stability,” </w:t>
      </w:r>
      <w:r w:rsidRPr="006946DF">
        <w:t>40 HOFSTRA LAB. &amp; EMP. L.J.1</w:t>
      </w:r>
      <w:r>
        <w:t>)</w:t>
      </w:r>
    </w:p>
    <w:p w14:paraId="7AD0BE3A" w14:textId="77777777" w:rsidR="00020A0F" w:rsidRPr="00672551" w:rsidRDefault="00020A0F" w:rsidP="00020A0F">
      <w:pPr>
        <w:spacing w:after="0"/>
        <w:rPr>
          <w:sz w:val="16"/>
        </w:rPr>
      </w:pPr>
      <w:r w:rsidRPr="004E78E1">
        <w:rPr>
          <w:rStyle w:val="Emphasis"/>
          <w:highlight w:val="green"/>
        </w:rPr>
        <w:t xml:space="preserve">Legal change is </w:t>
      </w:r>
      <w:r w:rsidRPr="00A764D4">
        <w:rPr>
          <w:rStyle w:val="Emphasis"/>
        </w:rPr>
        <w:t xml:space="preserve">often </w:t>
      </w:r>
      <w:r w:rsidRPr="004E78E1">
        <w:rPr>
          <w:rStyle w:val="Emphasis"/>
          <w:highlight w:val="green"/>
        </w:rPr>
        <w:t>destabilizing</w:t>
      </w:r>
      <w:r w:rsidRPr="00672551">
        <w:rPr>
          <w:sz w:val="16"/>
        </w:rPr>
        <w:t xml:space="preserve">. No one knew that better than the famed thirteenth-century theologian and legal thinker Thomas Aquinas.' In Summa </w:t>
      </w:r>
      <w:proofErr w:type="spellStart"/>
      <w:r w:rsidRPr="00672551">
        <w:rPr>
          <w:sz w:val="16"/>
        </w:rPr>
        <w:t>Theologiae</w:t>
      </w:r>
      <w:proofErr w:type="spellEnd"/>
      <w:r w:rsidRPr="00672551">
        <w:rPr>
          <w:sz w:val="16"/>
        </w:rPr>
        <w:t>, he wrote that law is invariably bound up with custom. 2 It reflects the settled practices, expectations, and experiences of a community.3 So when it changes-when it departs from custom-its "binding power" is "diminished."4 It should therefore change only when we understand and account for the costs.5</w:t>
      </w:r>
    </w:p>
    <w:p w14:paraId="351EA9B6" w14:textId="77777777" w:rsidR="00020A0F" w:rsidRPr="00672551" w:rsidRDefault="00020A0F" w:rsidP="00020A0F">
      <w:pPr>
        <w:spacing w:after="0"/>
        <w:rPr>
          <w:sz w:val="16"/>
        </w:rPr>
      </w:pPr>
      <w:r w:rsidRPr="00672551">
        <w:rPr>
          <w:sz w:val="16"/>
        </w:rPr>
        <w:t xml:space="preserve">That dictum is worth keeping in mind today, as </w:t>
      </w:r>
      <w:r w:rsidRPr="004E78E1">
        <w:rPr>
          <w:rStyle w:val="StyleUnderline"/>
          <w:highlight w:val="green"/>
        </w:rPr>
        <w:t>calls</w:t>
      </w:r>
      <w:r w:rsidRPr="004E78E1">
        <w:rPr>
          <w:highlight w:val="green"/>
        </w:rPr>
        <w:t xml:space="preserve"> </w:t>
      </w:r>
      <w:r w:rsidRPr="00672551">
        <w:rPr>
          <w:sz w:val="16"/>
        </w:rPr>
        <w:t xml:space="preserve">grow louder </w:t>
      </w:r>
      <w:r w:rsidRPr="004E78E1">
        <w:rPr>
          <w:rStyle w:val="StyleUnderline"/>
          <w:highlight w:val="green"/>
        </w:rPr>
        <w:t>for changes to</w:t>
      </w:r>
      <w:r w:rsidRPr="00A764D4">
        <w:rPr>
          <w:rStyle w:val="StyleUnderline"/>
        </w:rPr>
        <w:t xml:space="preserve"> our nation's </w:t>
      </w:r>
      <w:r w:rsidRPr="004E78E1">
        <w:rPr>
          <w:rStyle w:val="StyleUnderline"/>
          <w:highlight w:val="green"/>
        </w:rPr>
        <w:t>labor laws</w:t>
      </w:r>
      <w:r w:rsidRPr="00672551">
        <w:rPr>
          <w:sz w:val="16"/>
        </w:rPr>
        <w:t xml:space="preserve">. From academics to agency administrators, critics </w:t>
      </w:r>
      <w:r w:rsidRPr="004E78E1">
        <w:rPr>
          <w:rStyle w:val="StyleUnderline"/>
          <w:highlight w:val="green"/>
        </w:rPr>
        <w:t xml:space="preserve">say </w:t>
      </w:r>
      <w:r w:rsidRPr="00AB7F1A">
        <w:rPr>
          <w:rStyle w:val="StyleUnderline"/>
        </w:rPr>
        <w:t xml:space="preserve">that </w:t>
      </w:r>
      <w:r w:rsidRPr="004E78E1">
        <w:rPr>
          <w:rStyle w:val="StyleUnderline"/>
          <w:highlight w:val="green"/>
        </w:rPr>
        <w:t>labor law is broken</w:t>
      </w:r>
      <w:proofErr w:type="gramStart"/>
      <w:r w:rsidRPr="00AB7F1A">
        <w:rPr>
          <w:rStyle w:val="StyleUnderline"/>
        </w:rPr>
        <w:t>.6</w:t>
      </w:r>
      <w:proofErr w:type="gramEnd"/>
      <w:r w:rsidRPr="00AB7F1A">
        <w:rPr>
          <w:rStyle w:val="StyleUnderline"/>
        </w:rPr>
        <w:t xml:space="preserve"> The </w:t>
      </w:r>
      <w:proofErr w:type="gramStart"/>
      <w:r w:rsidRPr="00AB7F1A">
        <w:rPr>
          <w:rStyle w:val="StyleUnderline"/>
        </w:rPr>
        <w:t>law, they</w:t>
      </w:r>
      <w:proofErr w:type="gramEnd"/>
      <w:r w:rsidRPr="00AB7F1A">
        <w:rPr>
          <w:rStyle w:val="StyleUnderline"/>
        </w:rPr>
        <w:t xml:space="preserve"> systematically</w:t>
      </w:r>
      <w:r w:rsidRPr="00A764D4">
        <w:rPr>
          <w:rStyle w:val="StyleUnderline"/>
        </w:rPr>
        <w:t xml:space="preserve"> </w:t>
      </w:r>
      <w:proofErr w:type="gramStart"/>
      <w:r w:rsidRPr="00AB7F1A">
        <w:rPr>
          <w:rStyle w:val="StyleUnderline"/>
        </w:rPr>
        <w:t>disadvantages</w:t>
      </w:r>
      <w:proofErr w:type="gramEnd"/>
      <w:r w:rsidRPr="00AB7F1A">
        <w:rPr>
          <w:rStyle w:val="StyleUnderline"/>
        </w:rPr>
        <w:t xml:space="preserve"> labor </w:t>
      </w:r>
      <w:r w:rsidRPr="004E78E1">
        <w:rPr>
          <w:rStyle w:val="StyleUnderline"/>
          <w:highlight w:val="green"/>
        </w:rPr>
        <w:t>in favor of capital</w:t>
      </w:r>
      <w:proofErr w:type="gramStart"/>
      <w:r w:rsidRPr="00672551">
        <w:rPr>
          <w:sz w:val="16"/>
        </w:rPr>
        <w:t>.7</w:t>
      </w:r>
      <w:proofErr w:type="gramEnd"/>
      <w:r w:rsidRPr="00672551">
        <w:rPr>
          <w:sz w:val="16"/>
        </w:rPr>
        <w:t xml:space="preserve"> It ties labor's hands while giving corporations free rein. 8 And nowhere is this imbalance more evident, they claim, than in the law of secondary picketing.9</w:t>
      </w:r>
    </w:p>
    <w:p w14:paraId="746181A8" w14:textId="77777777" w:rsidR="00020A0F" w:rsidRPr="00672551" w:rsidRDefault="00020A0F" w:rsidP="00020A0F">
      <w:pPr>
        <w:spacing w:after="0"/>
        <w:rPr>
          <w:sz w:val="16"/>
        </w:rPr>
      </w:pPr>
      <w:r w:rsidRPr="00672551">
        <w:rPr>
          <w:sz w:val="16"/>
        </w:rPr>
        <w:t xml:space="preserve">In short, secondary picketing is picketing aimed at someone other than a "primary" employer (i.e., the person who </w:t>
      </w:r>
      <w:proofErr w:type="gramStart"/>
      <w:r w:rsidRPr="00672551">
        <w:rPr>
          <w:sz w:val="16"/>
        </w:rPr>
        <w:t>actually employs</w:t>
      </w:r>
      <w:proofErr w:type="gramEnd"/>
      <w:r w:rsidRPr="00672551">
        <w:rPr>
          <w:sz w:val="16"/>
        </w:rPr>
        <w:t xml:space="preserve"> the workers). 10 Today, secondary picketing is effectively illegal.1 ' A union can picket a primary employer, and it can publicize a labor dispute to third parties by other methods, such as </w:t>
      </w:r>
      <w:proofErr w:type="spellStart"/>
      <w:r w:rsidRPr="00672551">
        <w:rPr>
          <w:sz w:val="16"/>
        </w:rPr>
        <w:t>handbilling</w:t>
      </w:r>
      <w:proofErr w:type="spellEnd"/>
      <w:r w:rsidRPr="00672551">
        <w:rPr>
          <w:sz w:val="16"/>
        </w:rPr>
        <w:t xml:space="preserve"> or posting signs. But it cannot picket neutral third parties.12</w:t>
      </w:r>
    </w:p>
    <w:p w14:paraId="5BB8025D" w14:textId="77777777" w:rsidR="00020A0F" w:rsidRPr="00672551" w:rsidRDefault="00020A0F" w:rsidP="00020A0F">
      <w:pPr>
        <w:spacing w:after="0"/>
        <w:rPr>
          <w:sz w:val="16"/>
        </w:rPr>
      </w:pPr>
      <w:r w:rsidRPr="00672551">
        <w:rPr>
          <w:sz w:val="16"/>
        </w:rPr>
        <w:t xml:space="preserve">The critics want to change that. They say that picketing is speech; and as speech, it is protected by the First Amendment.1 3 The First Amendment applies, they say, even when unions aim their picketing at third parties. 14 The constitution does not care whether the picketing deals with a labor dispute; it sees all picketing as </w:t>
      </w:r>
      <w:proofErr w:type="gramStart"/>
      <w:r w:rsidRPr="00672551">
        <w:rPr>
          <w:sz w:val="16"/>
        </w:rPr>
        <w:t>speech, and</w:t>
      </w:r>
      <w:proofErr w:type="gramEnd"/>
      <w:r w:rsidRPr="00672551">
        <w:rPr>
          <w:sz w:val="16"/>
        </w:rPr>
        <w:t xml:space="preserve"> therefore gives it the same status as any other speech.' 5 It does not allow us to treat secondary picketing differently just because the protesters happen to be unions. 16 Speaker-based discrimination, they say, is illegal.17</w:t>
      </w:r>
    </w:p>
    <w:p w14:paraId="3D3F9F33" w14:textId="77777777" w:rsidR="00020A0F" w:rsidRPr="00672551" w:rsidRDefault="00020A0F" w:rsidP="00020A0F">
      <w:pPr>
        <w:spacing w:after="0"/>
        <w:rPr>
          <w:sz w:val="16"/>
        </w:rPr>
      </w:pPr>
      <w:r w:rsidRPr="00672551">
        <w:rPr>
          <w:sz w:val="16"/>
        </w:rPr>
        <w:t>This argument is plausible on its face. But it ignores the historical and practical bases for limiting secondary picketing. Historically, courts have viewed secondary picketing not as a form of speech, but as a form of coercion.18 Through social pressure and intimidation, secondary picketing coerces third parties into cutting ties with the primary employer.19 In that sense, it is a restraint on trade. 20 And trade restraints-from price fixing, market division, and coordinated refusals to deal-have been unlawful since at least the eighteenth century.21 They raise prices, deaden competition, and clog the channels of commerce.22 Courts have therefore disfavored them under the common law, and more recently, forbid them under antitrust law.23 This approach has been uniform and unbroken: an uncommon through-line in the tumultuous history of trade and labor relations.24</w:t>
      </w:r>
    </w:p>
    <w:p w14:paraId="4CCB3334" w14:textId="77777777" w:rsidR="00020A0F" w:rsidRPr="00672551" w:rsidRDefault="00020A0F" w:rsidP="00020A0F">
      <w:pPr>
        <w:spacing w:after="0"/>
        <w:rPr>
          <w:sz w:val="16"/>
        </w:rPr>
      </w:pPr>
      <w:r w:rsidRPr="00E6552A">
        <w:rPr>
          <w:sz w:val="16"/>
          <w:szCs w:val="16"/>
        </w:rPr>
        <w:t>That history cannot be squared with the pro-picketing argument. The argument asks us to accept that secondary picketing is speech.25 But to do that, we not only</w:t>
      </w:r>
      <w:r w:rsidRPr="00672551">
        <w:rPr>
          <w:sz w:val="16"/>
        </w:rPr>
        <w:t xml:space="preserve"> have to ignore the history, but also the Supreme Court's modern decisions on the subject, which have uniformly rejected it.26 The argument is left, then, with little to support it. It </w:t>
      </w:r>
      <w:proofErr w:type="gramStart"/>
      <w:r w:rsidRPr="00672551">
        <w:rPr>
          <w:sz w:val="16"/>
        </w:rPr>
        <w:t>has to</w:t>
      </w:r>
      <w:proofErr w:type="gramEnd"/>
      <w:r w:rsidRPr="00672551">
        <w:rPr>
          <w:sz w:val="16"/>
        </w:rPr>
        <w:t xml:space="preserve"> resort to analogy, comparing secondary picketing to protests in other contexts, such as social-justice boycotts, which the Court has sometimes protected.27</w:t>
      </w:r>
    </w:p>
    <w:p w14:paraId="2A783D44" w14:textId="77777777" w:rsidR="00020A0F" w:rsidRPr="00672551" w:rsidRDefault="00020A0F" w:rsidP="00020A0F">
      <w:pPr>
        <w:spacing w:after="0"/>
        <w:rPr>
          <w:sz w:val="16"/>
        </w:rPr>
      </w:pPr>
      <w:r w:rsidRPr="00672551">
        <w:rPr>
          <w:sz w:val="16"/>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the Court expressly distinguished labor picketing.30 In one case, it even went out of its way to say that labor picketing was </w:t>
      </w:r>
      <w:proofErr w:type="spellStart"/>
      <w:r w:rsidRPr="00672551">
        <w:rPr>
          <w:sz w:val="16"/>
        </w:rPr>
        <w:t>differenta</w:t>
      </w:r>
      <w:proofErr w:type="spellEnd"/>
      <w:r w:rsidRPr="00672551">
        <w:rPr>
          <w:sz w:val="16"/>
        </w:rPr>
        <w:t xml:space="preserve"> restraint on trade that states could continue to regulate, no matter how they treated social-justice protests.31 None of these decisions can be fairly read to endorse the idea that secondary picketing is protected speech.32</w:t>
      </w:r>
    </w:p>
    <w:p w14:paraId="61D31857" w14:textId="77777777" w:rsidR="00020A0F" w:rsidRPr="00672551" w:rsidRDefault="00020A0F" w:rsidP="00020A0F">
      <w:pPr>
        <w:spacing w:after="0"/>
        <w:rPr>
          <w:sz w:val="16"/>
        </w:rPr>
      </w:pPr>
      <w:r w:rsidRPr="00672551">
        <w:rPr>
          <w:sz w:val="16"/>
        </w:rPr>
        <w:t xml:space="preserve">No doubt, the critics are aware of these limits in </w:t>
      </w:r>
      <w:proofErr w:type="gramStart"/>
      <w:r w:rsidRPr="00672551">
        <w:rPr>
          <w:sz w:val="16"/>
        </w:rPr>
        <w:t>the case</w:t>
      </w:r>
      <w:proofErr w:type="gramEnd"/>
      <w:r w:rsidRPr="00672551">
        <w:rPr>
          <w:sz w:val="16"/>
        </w:rPr>
        <w:t xml:space="preserve"> law.33 And no doubt, they will keep calling for change anyway. 34 But that shouldn't stop courts from considering the consequences. 35 Again, </w:t>
      </w:r>
      <w:r w:rsidRPr="00672551">
        <w:rPr>
          <w:rStyle w:val="StyleUnderline"/>
        </w:rPr>
        <w:t>to protect the public from anticompetitive practices, courts have long forbidden restraints on trade</w:t>
      </w:r>
      <w:r w:rsidRPr="00672551">
        <w:rPr>
          <w:sz w:val="16"/>
        </w:rPr>
        <w:t xml:space="preserve">.36 </w:t>
      </w:r>
      <w:r w:rsidRPr="00672551">
        <w:rPr>
          <w:rStyle w:val="StyleUnderline"/>
        </w:rPr>
        <w:t>Many such restraints involve agreements between competitors</w:t>
      </w:r>
      <w:r w:rsidRPr="00672551">
        <w:rPr>
          <w:sz w:val="16"/>
        </w:rPr>
        <w:t xml:space="preserve">, and nearly every agreement involves some sort of speech.37 That truism has never caused courts many problems, as they've always recognized that </w:t>
      </w:r>
      <w:proofErr w:type="gramStart"/>
      <w:r w:rsidRPr="00672551">
        <w:rPr>
          <w:sz w:val="16"/>
        </w:rPr>
        <w:t>the freedom</w:t>
      </w:r>
      <w:proofErr w:type="gramEnd"/>
      <w:r w:rsidRPr="00672551">
        <w:rPr>
          <w:sz w:val="16"/>
        </w:rPr>
        <w:t xml:space="preserve"> of speech is not absolute. 38 It does not immunize illegal conduct simply because the conduct accompanies, or is even carried out </w:t>
      </w:r>
      <w:proofErr w:type="gramStart"/>
      <w:r w:rsidRPr="00672551">
        <w:rPr>
          <w:sz w:val="16"/>
        </w:rPr>
        <w:t>through,</w:t>
      </w:r>
      <w:proofErr w:type="gramEnd"/>
      <w:r w:rsidRPr="00672551">
        <w:rPr>
          <w:sz w:val="16"/>
        </w:rPr>
        <w:t xml:space="preserve"> speech. 39 But </w:t>
      </w:r>
      <w:r w:rsidRPr="004E78E1">
        <w:rPr>
          <w:rStyle w:val="StyleUnderline"/>
          <w:highlight w:val="green"/>
        </w:rPr>
        <w:t>once courts create a speech defense</w:t>
      </w:r>
      <w:r w:rsidRPr="004E78E1">
        <w:rPr>
          <w:sz w:val="16"/>
          <w:highlight w:val="green"/>
        </w:rPr>
        <w:t xml:space="preserve"> </w:t>
      </w:r>
      <w:r w:rsidRPr="00672551">
        <w:rPr>
          <w:sz w:val="16"/>
        </w:rPr>
        <w:t xml:space="preserve">for secondary picketing, </w:t>
      </w:r>
      <w:r w:rsidRPr="00672551">
        <w:rPr>
          <w:rStyle w:val="StyleUnderline"/>
        </w:rPr>
        <w:t>other anticompetitive practices may be on the table.</w:t>
      </w:r>
      <w:r w:rsidRPr="00672551">
        <w:rPr>
          <w:sz w:val="16"/>
        </w:rPr>
        <w:t xml:space="preserve">40 </w:t>
      </w:r>
      <w:r w:rsidRPr="004E78E1">
        <w:rPr>
          <w:rStyle w:val="Emphasis"/>
          <w:highlight w:val="green"/>
        </w:rPr>
        <w:t xml:space="preserve">Competitors may claim a speech-based right to </w:t>
      </w:r>
      <w:r w:rsidRPr="00672551">
        <w:rPr>
          <w:rStyle w:val="Emphasis"/>
        </w:rPr>
        <w:t xml:space="preserve">coordinate, share information, or </w:t>
      </w:r>
      <w:r w:rsidRPr="004E78E1">
        <w:rPr>
          <w:rStyle w:val="Emphasis"/>
          <w:highlight w:val="green"/>
        </w:rPr>
        <w:t>collude</w:t>
      </w:r>
      <w:r w:rsidRPr="00672551">
        <w:rPr>
          <w:rStyle w:val="Emphasis"/>
        </w:rPr>
        <w:t xml:space="preserve"> more broadly</w:t>
      </w:r>
      <w:r w:rsidRPr="00672551">
        <w:rPr>
          <w:sz w:val="16"/>
        </w:rPr>
        <w:t xml:space="preserve">. 41 </w:t>
      </w:r>
      <w:r w:rsidRPr="00672551">
        <w:rPr>
          <w:rStyle w:val="Emphasis"/>
        </w:rPr>
        <w:t xml:space="preserve">Much of </w:t>
      </w:r>
      <w:r w:rsidRPr="004E78E1">
        <w:rPr>
          <w:rStyle w:val="Emphasis"/>
          <w:highlight w:val="green"/>
        </w:rPr>
        <w:t>modern antitrust law could lose its moorings</w:t>
      </w:r>
      <w:r w:rsidRPr="004E78E1">
        <w:rPr>
          <w:sz w:val="16"/>
          <w:highlight w:val="green"/>
        </w:rPr>
        <w:t>.</w:t>
      </w:r>
      <w:r w:rsidRPr="00672551">
        <w:rPr>
          <w:sz w:val="16"/>
        </w:rPr>
        <w:t>42</w:t>
      </w:r>
    </w:p>
    <w:p w14:paraId="7A59BC1C" w14:textId="77777777" w:rsidR="00020A0F" w:rsidRDefault="00020A0F" w:rsidP="00020A0F">
      <w:pPr>
        <w:spacing w:after="0"/>
        <w:rPr>
          <w:sz w:val="16"/>
        </w:rPr>
      </w:pPr>
      <w:r w:rsidRPr="00672551">
        <w:rPr>
          <w:sz w:val="16"/>
        </w:rPr>
        <w:t xml:space="preserve">We should pause, then, and consider what a change to picketing law could mean. Not only could the law of labor relations be shaken, but the </w:t>
      </w:r>
      <w:r w:rsidRPr="004E78E1">
        <w:rPr>
          <w:rStyle w:val="Emphasis"/>
          <w:highlight w:val="green"/>
        </w:rPr>
        <w:t>reverberations</w:t>
      </w:r>
      <w:r w:rsidRPr="00672551">
        <w:rPr>
          <w:rStyle w:val="Emphasis"/>
        </w:rPr>
        <w:t xml:space="preserve"> could be </w:t>
      </w:r>
      <w:r w:rsidRPr="004E78E1">
        <w:rPr>
          <w:rStyle w:val="Emphasis"/>
          <w:highlight w:val="green"/>
        </w:rPr>
        <w:t>felt across the law of trade restraints</w:t>
      </w:r>
      <w:r w:rsidRPr="00672551">
        <w:rPr>
          <w:rStyle w:val="Emphasis"/>
        </w:rPr>
        <w:t>.</w:t>
      </w:r>
      <w:r w:rsidRPr="00672551">
        <w:rPr>
          <w:sz w:val="16"/>
        </w:rPr>
        <w:t xml:space="preserve">43 </w:t>
      </w:r>
      <w:r w:rsidRPr="004E78E1">
        <w:rPr>
          <w:rStyle w:val="Emphasis"/>
          <w:highlight w:val="green"/>
        </w:rPr>
        <w:t>Constitutional rules are not scalpels</w:t>
      </w:r>
      <w:r w:rsidRPr="004E78E1">
        <w:rPr>
          <w:rStyle w:val="StyleUnderline"/>
          <w:highlight w:val="green"/>
        </w:rPr>
        <w:t>; they</w:t>
      </w:r>
      <w:r w:rsidRPr="00672551">
        <w:rPr>
          <w:rStyle w:val="StyleUnderline"/>
        </w:rPr>
        <w:t xml:space="preserve"> are </w:t>
      </w:r>
      <w:r w:rsidRPr="00314B3D">
        <w:rPr>
          <w:rStyle w:val="Emphasis"/>
        </w:rPr>
        <w:t>blunt instruments</w:t>
      </w:r>
      <w:r w:rsidRPr="00314B3D">
        <w:rPr>
          <w:rStyle w:val="StyleUnderline"/>
        </w:rPr>
        <w:t xml:space="preserve"> that </w:t>
      </w:r>
      <w:r w:rsidRPr="004E78E1">
        <w:rPr>
          <w:rStyle w:val="StyleUnderline"/>
          <w:highlight w:val="green"/>
        </w:rPr>
        <w:t xml:space="preserve">have </w:t>
      </w:r>
      <w:r w:rsidRPr="004E78E1">
        <w:rPr>
          <w:rStyle w:val="Emphasis"/>
          <w:highlight w:val="green"/>
        </w:rPr>
        <w:t>impacts beyond their immediate context</w:t>
      </w:r>
      <w:r w:rsidRPr="00672551">
        <w:rPr>
          <w:rStyle w:val="StyleUnderline"/>
        </w:rPr>
        <w:t>.</w:t>
      </w:r>
      <w:r w:rsidRPr="00672551">
        <w:rPr>
          <w:sz w:val="16"/>
        </w:rPr>
        <w:t xml:space="preserve">44 </w:t>
      </w:r>
      <w:r w:rsidRPr="00314B3D">
        <w:rPr>
          <w:rStyle w:val="StyleUnderline"/>
        </w:rPr>
        <w:t xml:space="preserve">Courts </w:t>
      </w:r>
      <w:r w:rsidRPr="00314B3D">
        <w:rPr>
          <w:rStyle w:val="Emphasis"/>
        </w:rPr>
        <w:t xml:space="preserve">should </w:t>
      </w:r>
      <w:r w:rsidRPr="0053553C">
        <w:rPr>
          <w:rStyle w:val="Emphasis"/>
        </w:rPr>
        <w:t>refuse to change them</w:t>
      </w:r>
      <w:r w:rsidRPr="00672551">
        <w:rPr>
          <w:rStyle w:val="StyleUnderline"/>
        </w:rPr>
        <w:t xml:space="preserve"> unless they are confident that they can limit the shock.</w:t>
      </w:r>
      <w:r w:rsidRPr="00672551">
        <w:rPr>
          <w:sz w:val="16"/>
        </w:rPr>
        <w:t xml:space="preserve">45 And as this article will argue, </w:t>
      </w:r>
      <w:r w:rsidRPr="004E78E1">
        <w:rPr>
          <w:rStyle w:val="StyleUnderline"/>
          <w:highlight w:val="green"/>
        </w:rPr>
        <w:t>on a subject as fraught</w:t>
      </w:r>
      <w:r w:rsidRPr="004E78E1">
        <w:rPr>
          <w:sz w:val="16"/>
          <w:highlight w:val="green"/>
        </w:rPr>
        <w:t xml:space="preserve"> </w:t>
      </w:r>
      <w:r w:rsidRPr="00672551">
        <w:rPr>
          <w:sz w:val="16"/>
        </w:rPr>
        <w:t xml:space="preserve">with history </w:t>
      </w:r>
      <w:r w:rsidRPr="004E78E1">
        <w:rPr>
          <w:rStyle w:val="StyleUnderline"/>
          <w:highlight w:val="green"/>
        </w:rPr>
        <w:t xml:space="preserve">as the intersection of labor </w:t>
      </w:r>
      <w:r w:rsidRPr="00314B3D">
        <w:rPr>
          <w:rStyle w:val="StyleUnderline"/>
        </w:rPr>
        <w:t>law</w:t>
      </w:r>
      <w:r w:rsidRPr="004E78E1">
        <w:rPr>
          <w:rStyle w:val="StyleUnderline"/>
          <w:highlight w:val="green"/>
        </w:rPr>
        <w:t xml:space="preserve">, trade </w:t>
      </w:r>
      <w:r w:rsidRPr="00314B3D">
        <w:rPr>
          <w:rStyle w:val="StyleUnderline"/>
        </w:rPr>
        <w:t>restraints</w:t>
      </w:r>
      <w:r w:rsidRPr="004E78E1">
        <w:rPr>
          <w:rStyle w:val="StyleUnderline"/>
          <w:highlight w:val="green"/>
        </w:rPr>
        <w:t xml:space="preserve">, and </w:t>
      </w:r>
      <w:r w:rsidRPr="00672551">
        <w:rPr>
          <w:rStyle w:val="StyleUnderline"/>
        </w:rPr>
        <w:t xml:space="preserve">the </w:t>
      </w:r>
      <w:r w:rsidRPr="004E78E1">
        <w:rPr>
          <w:rStyle w:val="StyleUnderline"/>
          <w:highlight w:val="green"/>
        </w:rPr>
        <w:t>First Amendment</w:t>
      </w:r>
      <w:r w:rsidRPr="00672551">
        <w:rPr>
          <w:rStyle w:val="StyleUnderline"/>
        </w:rPr>
        <w:t>, such confidence will be in short supply.</w:t>
      </w:r>
      <w:r w:rsidRPr="00672551">
        <w:rPr>
          <w:sz w:val="16"/>
        </w:rPr>
        <w:t>46</w:t>
      </w:r>
    </w:p>
    <w:p w14:paraId="5F927DB3" w14:textId="77777777" w:rsidR="00020A0F" w:rsidRDefault="00020A0F" w:rsidP="00020A0F"/>
    <w:p w14:paraId="11ED1BDD" w14:textId="77777777" w:rsidR="00020A0F" w:rsidRPr="00E217C5" w:rsidRDefault="00020A0F" w:rsidP="00020A0F">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5052ACF9" w14:textId="77777777" w:rsidR="00020A0F" w:rsidRPr="00E217C5" w:rsidRDefault="00020A0F" w:rsidP="00020A0F">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0EC2B56F" w14:textId="77777777" w:rsidR="00020A0F" w:rsidRPr="001A49E7" w:rsidRDefault="00020A0F" w:rsidP="00020A0F">
      <w:pPr>
        <w:spacing w:after="0" w:line="240" w:lineRule="auto"/>
        <w:rPr>
          <w:sz w:val="16"/>
        </w:rPr>
      </w:pPr>
      <w:r w:rsidRPr="001A49E7">
        <w:rPr>
          <w:sz w:val="16"/>
        </w:rPr>
        <w:t xml:space="preserve">During the nineteenth and twentieth centuries, European elites were willing to transfer wealth and power to democratic states </w:t>
      </w:r>
      <w:proofErr w:type="gramStart"/>
      <w:r w:rsidRPr="001A49E7">
        <w:rPr>
          <w:sz w:val="16"/>
        </w:rPr>
        <w:t>in order to</w:t>
      </w:r>
      <w:proofErr w:type="gramEnd"/>
      <w:r w:rsidRPr="001A49E7">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4E78E1">
        <w:rPr>
          <w:rStyle w:val="StyleUnderline"/>
          <w:highlight w:val="green"/>
        </w:rPr>
        <w:t>AI would</w:t>
      </w:r>
      <w:r w:rsidRPr="004E78E1">
        <w:rPr>
          <w:sz w:val="16"/>
          <w:highlight w:val="green"/>
        </w:rPr>
        <w:t xml:space="preserve"> </w:t>
      </w:r>
      <w:r w:rsidRPr="001A49E7">
        <w:rPr>
          <w:sz w:val="16"/>
        </w:rPr>
        <w:t xml:space="preserve">significantly </w:t>
      </w:r>
      <w:r w:rsidRPr="004E78E1">
        <w:rPr>
          <w:rStyle w:val="StyleUnderline"/>
          <w:highlight w:val="green"/>
        </w:rPr>
        <w:t xml:space="preserve">reduce elite support for democratic </w:t>
      </w:r>
      <w:r w:rsidRPr="00E217C5">
        <w:rPr>
          <w:rStyle w:val="StyleUnderline"/>
        </w:rPr>
        <w:t xml:space="preserve">and egalitarian </w:t>
      </w:r>
      <w:r w:rsidRPr="004E78E1">
        <w:rPr>
          <w:rStyle w:val="StyleUnderline"/>
          <w:highlight w:val="green"/>
        </w:rPr>
        <w:t>institutions</w:t>
      </w:r>
      <w:r w:rsidRPr="001A49E7">
        <w:rPr>
          <w:sz w:val="16"/>
        </w:rPr>
        <w:t xml:space="preserve">. As we shall see, the end state could be </w:t>
      </w:r>
      <w:r w:rsidRPr="004E78E1">
        <w:rPr>
          <w:rStyle w:val="StyleUnderline"/>
          <w:highlight w:val="green"/>
        </w:rPr>
        <w:t>massive concentration of wealth</w:t>
      </w:r>
      <w:r w:rsidRPr="004E78E1">
        <w:rPr>
          <w:sz w:val="16"/>
          <w:highlight w:val="green"/>
        </w:rPr>
        <w:t xml:space="preserve"> </w:t>
      </w:r>
      <w:r w:rsidRPr="001A49E7">
        <w:rPr>
          <w:sz w:val="16"/>
        </w:rPr>
        <w:t xml:space="preserve">among a small elite and the </w:t>
      </w:r>
      <w:r w:rsidRPr="004E78E1">
        <w:rPr>
          <w:rStyle w:val="StyleUnderline"/>
          <w:highlight w:val="green"/>
        </w:rPr>
        <w:t>relegation of</w:t>
      </w:r>
      <w:r w:rsidRPr="00E217C5">
        <w:rPr>
          <w:rStyle w:val="StyleUnderline"/>
        </w:rPr>
        <w:t xml:space="preserve"> the rest of </w:t>
      </w:r>
      <w:r w:rsidRPr="004E78E1">
        <w:rPr>
          <w:rStyle w:val="StyleUnderline"/>
          <w:highlight w:val="green"/>
        </w:rPr>
        <w:t xml:space="preserve">society to an </w:t>
      </w:r>
      <w:r w:rsidRPr="004E78E1">
        <w:rPr>
          <w:rStyle w:val="Emphasis"/>
          <w:highlight w:val="green"/>
        </w:rPr>
        <w:t>underworld of scarcity and insecurity</w:t>
      </w:r>
      <w:r w:rsidRPr="004E78E1">
        <w:rPr>
          <w:sz w:val="16"/>
          <w:highlight w:val="green"/>
        </w:rPr>
        <w:t xml:space="preserve"> </w:t>
      </w:r>
      <w:r w:rsidRPr="001A49E7">
        <w:rPr>
          <w:sz w:val="16"/>
        </w:rPr>
        <w:t>(</w:t>
      </w:r>
      <w:r w:rsidRPr="00E217C5">
        <w:rPr>
          <w:rStyle w:val="Emphasis"/>
        </w:rPr>
        <w:t>at best</w:t>
      </w:r>
      <w:r w:rsidRPr="001A49E7">
        <w:rPr>
          <w:sz w:val="16"/>
        </w:rPr>
        <w:t>).</w:t>
      </w:r>
    </w:p>
    <w:p w14:paraId="5EB72928" w14:textId="77777777" w:rsidR="00020A0F" w:rsidRPr="001A49E7" w:rsidRDefault="00020A0F" w:rsidP="00020A0F">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3B2C876" w14:textId="77777777" w:rsidR="00020A0F" w:rsidRPr="001A49E7" w:rsidRDefault="00020A0F" w:rsidP="00020A0F">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1A49E7">
        <w:rPr>
          <w:sz w:val="16"/>
        </w:rPr>
        <w:t>In particular, we</w:t>
      </w:r>
      <w:proofErr w:type="gramEnd"/>
      <w:r w:rsidRPr="001A49E7">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CC1240A" w14:textId="77777777" w:rsidR="00020A0F" w:rsidRPr="001A49E7" w:rsidRDefault="00020A0F" w:rsidP="00020A0F">
      <w:pPr>
        <w:spacing w:after="0" w:line="240" w:lineRule="auto"/>
        <w:rPr>
          <w:sz w:val="16"/>
        </w:rPr>
      </w:pPr>
      <w:r w:rsidRPr="001A49E7">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1A49E7">
        <w:rPr>
          <w:sz w:val="16"/>
        </w:rPr>
        <w:t>any,</w:t>
      </w:r>
      <w:proofErr w:type="gramEnd"/>
      <w:r w:rsidRPr="001A49E7">
        <w:rPr>
          <w:sz w:val="16"/>
        </w:rPr>
        <w:t xml:space="preserve"> new tasks that are within our grasp but beyond the reach of AI.</w:t>
      </w:r>
    </w:p>
    <w:p w14:paraId="48909748" w14:textId="77777777" w:rsidR="00020A0F" w:rsidRPr="001A49E7" w:rsidRDefault="00020A0F" w:rsidP="00020A0F">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w:t>
      </w:r>
      <w:proofErr w:type="gramStart"/>
      <w:r w:rsidRPr="001A49E7">
        <w:rPr>
          <w:sz w:val="16"/>
        </w:rPr>
        <w:t>and at</w:t>
      </w:r>
      <w:proofErr w:type="gramEnd"/>
      <w:r w:rsidRPr="001A49E7">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1A49E7">
        <w:rPr>
          <w:sz w:val="16"/>
        </w:rPr>
        <w:t>As a consequence</w:t>
      </w:r>
      <w:proofErr w:type="gramEnd"/>
      <w:r w:rsidRPr="001A49E7">
        <w:rPr>
          <w:sz w:val="16"/>
        </w:rPr>
        <w:t>, the labor share of income fell dramatically [Autor et al., 2013], but the result was not mass unemployment and immiseration.</w:t>
      </w:r>
    </w:p>
    <w:p w14:paraId="6E08848A" w14:textId="77777777" w:rsidR="00020A0F" w:rsidRPr="001A49E7" w:rsidRDefault="00020A0F" w:rsidP="00020A0F">
      <w:pPr>
        <w:spacing w:after="0" w:line="240" w:lineRule="auto"/>
        <w:rPr>
          <w:sz w:val="16"/>
        </w:rPr>
      </w:pPr>
      <w:r w:rsidRPr="001A49E7">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1A49E7">
        <w:rPr>
          <w:sz w:val="16"/>
        </w:rPr>
        <w:t>serfs</w:t>
      </w:r>
      <w:proofErr w:type="gramEnd"/>
      <w:r w:rsidRPr="001A49E7">
        <w:rPr>
          <w:sz w:val="16"/>
        </w:rPr>
        <w:t xml:space="preserve">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57D184BD" w14:textId="77777777" w:rsidR="00020A0F" w:rsidRPr="001A49E7" w:rsidRDefault="00020A0F" w:rsidP="00020A0F">
      <w:pPr>
        <w:spacing w:after="0" w:line="240" w:lineRule="auto"/>
        <w:rPr>
          <w:sz w:val="16"/>
        </w:rPr>
      </w:pPr>
      <w:r w:rsidRPr="001A49E7">
        <w:rPr>
          <w:sz w:val="16"/>
        </w:rPr>
        <w:t xml:space="preserve">The </w:t>
      </w:r>
      <w:r w:rsidRPr="004E78E1">
        <w:rPr>
          <w:rStyle w:val="StyleUnderline"/>
          <w:highlight w:val="green"/>
        </w:rPr>
        <w:t>AI</w:t>
      </w:r>
      <w:r w:rsidRPr="004E78E1">
        <w:rPr>
          <w:sz w:val="16"/>
          <w:highlight w:val="green"/>
        </w:rPr>
        <w:t xml:space="preserve"> </w:t>
      </w:r>
      <w:r w:rsidRPr="001A49E7">
        <w:rPr>
          <w:sz w:val="16"/>
        </w:rPr>
        <w:t xml:space="preserve">revolution could take us to something new and far worse by </w:t>
      </w:r>
      <w:r w:rsidRPr="004E78E1">
        <w:rPr>
          <w:rStyle w:val="StyleUnderline"/>
          <w:highlight w:val="green"/>
        </w:rPr>
        <w:t xml:space="preserve">breaking the symbiotic relationship between </w:t>
      </w:r>
      <w:r w:rsidRPr="001A49E7">
        <w:rPr>
          <w:rStyle w:val="StyleUnderline"/>
        </w:rPr>
        <w:t xml:space="preserve">economic </w:t>
      </w:r>
      <w:r w:rsidRPr="004E78E1">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BDE2200" w14:textId="77777777" w:rsidR="00020A0F" w:rsidRPr="001A49E7" w:rsidRDefault="00020A0F" w:rsidP="00020A0F">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w:t>
      </w:r>
      <w:proofErr w:type="gramStart"/>
      <w:r w:rsidRPr="001A49E7">
        <w:rPr>
          <w:sz w:val="16"/>
        </w:rPr>
        <w:t>the majority of</w:t>
      </w:r>
      <w:proofErr w:type="gramEnd"/>
      <w:r w:rsidRPr="001A49E7">
        <w:rPr>
          <w:sz w:val="16"/>
        </w:rPr>
        <w:t xml:space="preserve"> that task autonomously.” [The Economist, 2023]</w:t>
      </w:r>
    </w:p>
    <w:p w14:paraId="33CB1D96" w14:textId="77777777" w:rsidR="00020A0F" w:rsidRPr="001A49E7" w:rsidRDefault="00020A0F" w:rsidP="00020A0F">
      <w:pPr>
        <w:spacing w:after="0" w:line="240" w:lineRule="auto"/>
        <w:rPr>
          <w:sz w:val="16"/>
        </w:rPr>
      </w:pPr>
      <w:r w:rsidRPr="001A49E7">
        <w:rPr>
          <w:sz w:val="16"/>
        </w:rPr>
        <w:t xml:space="preserve">The main human element in this story is the owner of the $100,000 worth of capital. Thus, as we approach human-level AGI, the </w:t>
      </w:r>
      <w:r w:rsidRPr="004E78E1">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4E78E1">
        <w:rPr>
          <w:rStyle w:val="Emphasis"/>
          <w:highlight w:val="green"/>
        </w:rPr>
        <w:t>have little need for human</w:t>
      </w:r>
      <w:r w:rsidRPr="004E78E1">
        <w:rPr>
          <w:sz w:val="16"/>
          <w:highlight w:val="green"/>
        </w:rPr>
        <w:t xml:space="preserve"> </w:t>
      </w:r>
      <w:r w:rsidRPr="001A49E7">
        <w:rPr>
          <w:sz w:val="16"/>
        </w:rPr>
        <w:t xml:space="preserve">capital and </w:t>
      </w:r>
      <w:r w:rsidRPr="004E78E1">
        <w:rPr>
          <w:rStyle w:val="Emphasis"/>
          <w:highlight w:val="green"/>
        </w:rPr>
        <w:t>labor</w:t>
      </w:r>
      <w:r w:rsidRPr="004E78E1">
        <w:rPr>
          <w:sz w:val="16"/>
          <w:highlight w:val="green"/>
        </w:rPr>
        <w:t>.</w:t>
      </w:r>
      <w:r w:rsidRPr="001A49E7">
        <w:rPr>
          <w:sz w:val="16"/>
        </w:rPr>
        <w:t xml:space="preserve"> Human obsolescence in the workforce </w:t>
      </w:r>
      <w:proofErr w:type="gramStart"/>
      <w:r w:rsidRPr="001A49E7">
        <w:rPr>
          <w:sz w:val="16"/>
        </w:rPr>
        <w:t>severs</w:t>
      </w:r>
      <w:proofErr w:type="gramEnd"/>
      <w:r w:rsidRPr="001A49E7">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4E78E1">
        <w:rPr>
          <w:rStyle w:val="Emphasis"/>
          <w:highlight w:val="green"/>
        </w:rPr>
        <w:t>no material interest in the health</w:t>
      </w:r>
      <w:r w:rsidRPr="004E78E1">
        <w:rPr>
          <w:sz w:val="16"/>
          <w:highlight w:val="green"/>
        </w:rPr>
        <w:t xml:space="preserve">, </w:t>
      </w:r>
      <w:r w:rsidRPr="004E78E1">
        <w:rPr>
          <w:rStyle w:val="Emphasis"/>
          <w:highlight w:val="green"/>
        </w:rPr>
        <w:t>productivity, or welfare of the population</w:t>
      </w:r>
      <w:r w:rsidRPr="001A49E7">
        <w:rPr>
          <w:sz w:val="16"/>
        </w:rPr>
        <w:t xml:space="preserve"> at large.</w:t>
      </w:r>
    </w:p>
    <w:p w14:paraId="123AD731" w14:textId="77777777" w:rsidR="00020A0F" w:rsidRPr="001A49E7" w:rsidRDefault="00020A0F" w:rsidP="00020A0F">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w:t>
      </w:r>
      <w:proofErr w:type="gramStart"/>
      <w:r w:rsidRPr="001A49E7">
        <w:rPr>
          <w:sz w:val="16"/>
        </w:rPr>
        <w:t>.17</w:t>
      </w:r>
      <w:proofErr w:type="gramEnd"/>
      <w:r w:rsidRPr="001A49E7">
        <w:rPr>
          <w:sz w:val="16"/>
        </w:rPr>
        <w:t xml:space="preserve">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w:t>
      </w:r>
      <w:proofErr w:type="gramStart"/>
      <w:r w:rsidRPr="001A49E7">
        <w:rPr>
          <w:sz w:val="16"/>
        </w:rPr>
        <w:t>.18</w:t>
      </w:r>
      <w:proofErr w:type="gramEnd"/>
      <w:r w:rsidRPr="001A49E7">
        <w:rPr>
          <w:sz w:val="16"/>
        </w:rPr>
        <w:t xml:space="preserve"> GDP would become meaningless as a measure of economic activity. Moreover, many of the cross-cutting social relationships created by the need for human labor could disappear, along with a shared sense of identity and empathy.</w:t>
      </w:r>
    </w:p>
    <w:p w14:paraId="765E2227" w14:textId="77777777" w:rsidR="00020A0F" w:rsidRPr="001A49E7" w:rsidRDefault="00020A0F" w:rsidP="00020A0F">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14512A95" w14:textId="77777777" w:rsidR="00020A0F" w:rsidRPr="001A49E7" w:rsidRDefault="00020A0F" w:rsidP="00020A0F">
      <w:pPr>
        <w:spacing w:after="0" w:line="240" w:lineRule="auto"/>
        <w:rPr>
          <w:sz w:val="16"/>
        </w:rPr>
      </w:pPr>
      <w:r w:rsidRPr="001A49E7">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1A49E7">
        <w:rPr>
          <w:sz w:val="16"/>
        </w:rPr>
        <w:t>family who</w:t>
      </w:r>
      <w:proofErr w:type="gramEnd"/>
      <w:r w:rsidRPr="001A49E7">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08DB45B6" w14:textId="77777777" w:rsidR="00020A0F" w:rsidRPr="001A49E7" w:rsidRDefault="00020A0F" w:rsidP="00020A0F">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5F0E17B4" w14:textId="77777777" w:rsidR="00020A0F" w:rsidRPr="001A49E7" w:rsidRDefault="00020A0F" w:rsidP="00020A0F">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4E78E1">
        <w:rPr>
          <w:rStyle w:val="StyleUnderline"/>
          <w:highlight w:val="green"/>
        </w:rPr>
        <w:t xml:space="preserve">Key </w:t>
      </w:r>
      <w:r w:rsidRPr="00185A71">
        <w:rPr>
          <w:rStyle w:val="StyleUnderline"/>
        </w:rPr>
        <w:t xml:space="preserve">consumer and </w:t>
      </w:r>
      <w:r w:rsidRPr="004E78E1">
        <w:rPr>
          <w:rStyle w:val="StyleUnderline"/>
          <w:highlight w:val="green"/>
        </w:rPr>
        <w:t xml:space="preserve">financial protections from predatory firms could also be </w:t>
      </w:r>
      <w:r w:rsidRPr="004E78E1">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4E78E1">
        <w:rPr>
          <w:rStyle w:val="StyleUnderline"/>
          <w:highlight w:val="green"/>
        </w:rPr>
        <w:t xml:space="preserve">brutal feudal hierarchy </w:t>
      </w:r>
      <w:r w:rsidRPr="00185A71">
        <w:rPr>
          <w:rStyle w:val="StyleUnderline"/>
        </w:rPr>
        <w:t xml:space="preserve">might </w:t>
      </w:r>
      <w:r w:rsidRPr="004E78E1">
        <w:rPr>
          <w:rStyle w:val="StyleUnderline"/>
          <w:highlight w:val="green"/>
        </w:rPr>
        <w:t xml:space="preserve">end up looking humane </w:t>
      </w:r>
      <w:r w:rsidRPr="00185A71">
        <w:rPr>
          <w:rStyle w:val="StyleUnderline"/>
        </w:rPr>
        <w:t>when compared to this Elysian regime</w:t>
      </w:r>
      <w:r w:rsidRPr="001A49E7">
        <w:rPr>
          <w:sz w:val="16"/>
        </w:rPr>
        <w:t>.</w:t>
      </w:r>
    </w:p>
    <w:p w14:paraId="3AB04442" w14:textId="77777777" w:rsidR="00020A0F" w:rsidRPr="001A49E7" w:rsidRDefault="00020A0F" w:rsidP="00020A0F">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4E78E1">
        <w:rPr>
          <w:rStyle w:val="StyleUnderline"/>
          <w:highlight w:val="green"/>
        </w:rPr>
        <w:t>Dissent i</w:t>
      </w:r>
      <w:r w:rsidRPr="00185A71">
        <w:rPr>
          <w:rStyle w:val="StyleUnderline"/>
        </w:rPr>
        <w:t xml:space="preserve">s likely to be </w:t>
      </w:r>
      <w:r w:rsidRPr="004E78E1">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w:t>
      </w:r>
      <w:proofErr w:type="gramStart"/>
      <w:r w:rsidRPr="001A49E7">
        <w:rPr>
          <w:sz w:val="16"/>
        </w:rPr>
        <w:t>a large number of</w:t>
      </w:r>
      <w:proofErr w:type="gramEnd"/>
      <w:r w:rsidRPr="001A49E7">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17377916" w14:textId="77777777" w:rsidR="00020A0F" w:rsidRPr="001A49E7" w:rsidRDefault="00020A0F" w:rsidP="00020A0F">
      <w:pPr>
        <w:spacing w:after="0" w:line="240" w:lineRule="auto"/>
        <w:rPr>
          <w:sz w:val="16"/>
        </w:rPr>
      </w:pPr>
      <w:r w:rsidRPr="001A49E7">
        <w:rPr>
          <w:sz w:val="16"/>
        </w:rPr>
        <w:t xml:space="preserve">Finally, AI will begin to create nearly limitless </w:t>
      </w:r>
      <w:r w:rsidRPr="004E78E1">
        <w:rPr>
          <w:rStyle w:val="StyleUnderline"/>
          <w:highlight w:val="green"/>
        </w:rPr>
        <w:t>virtual worlds</w:t>
      </w:r>
      <w:r w:rsidRPr="004E78E1">
        <w:rPr>
          <w:sz w:val="16"/>
          <w:highlight w:val="green"/>
        </w:rPr>
        <w:t xml:space="preserve"> </w:t>
      </w:r>
      <w:r w:rsidRPr="001A49E7">
        <w:rPr>
          <w:sz w:val="16"/>
        </w:rPr>
        <w:t xml:space="preserve">that distract and </w:t>
      </w:r>
      <w:r w:rsidRPr="004E78E1">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4E78E1">
        <w:rPr>
          <w:rStyle w:val="StyleUnderline"/>
          <w:highlight w:val="green"/>
        </w:rPr>
        <w:t xml:space="preserve">psychic break from </w:t>
      </w:r>
      <w:r w:rsidRPr="00185A71">
        <w:rPr>
          <w:rStyle w:val="StyleUnderline"/>
        </w:rPr>
        <w:t xml:space="preserve">and radical </w:t>
      </w:r>
      <w:r w:rsidRPr="004E78E1">
        <w:rPr>
          <w:rStyle w:val="StyleUnderline"/>
          <w:highlight w:val="green"/>
        </w:rPr>
        <w:t>atomization of society</w:t>
      </w:r>
      <w:r w:rsidRPr="004E78E1">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4E78E1">
        <w:rPr>
          <w:rStyle w:val="StyleUnderline"/>
          <w:highlight w:val="green"/>
        </w:rPr>
        <w:t>democratic nation state</w:t>
      </w:r>
      <w:r w:rsidRPr="004E78E1">
        <w:rPr>
          <w:sz w:val="16"/>
          <w:highlight w:val="green"/>
        </w:rPr>
        <w:t xml:space="preserve"> </w:t>
      </w:r>
      <w:r w:rsidRPr="001A49E7">
        <w:rPr>
          <w:sz w:val="16"/>
        </w:rPr>
        <w:t xml:space="preserve">and </w:t>
      </w:r>
      <w:r w:rsidRPr="004E78E1">
        <w:rPr>
          <w:rStyle w:val="StyleUnderline"/>
          <w:highlight w:val="green"/>
        </w:rPr>
        <w:t>liberal international order</w:t>
      </w:r>
      <w:r w:rsidRPr="004E78E1">
        <w:rPr>
          <w:sz w:val="16"/>
          <w:highlight w:val="green"/>
        </w:rPr>
        <w:t xml:space="preserve"> </w:t>
      </w:r>
      <w:r w:rsidRPr="004E78E1">
        <w:rPr>
          <w:rStyle w:val="StyleUnderline"/>
          <w:highlight w:val="green"/>
        </w:rPr>
        <w:t>would no longer exist</w:t>
      </w:r>
      <w:r w:rsidRPr="004E78E1">
        <w:rPr>
          <w:sz w:val="16"/>
          <w:highlight w:val="green"/>
        </w:rPr>
        <w:t xml:space="preserve"> </w:t>
      </w:r>
      <w:r w:rsidRPr="001A49E7">
        <w:rPr>
          <w:sz w:val="16"/>
        </w:rPr>
        <w:t>or make sense.</w:t>
      </w:r>
    </w:p>
    <w:p w14:paraId="462D040E" w14:textId="77777777" w:rsidR="00020A0F" w:rsidRPr="001A49E7" w:rsidRDefault="00020A0F" w:rsidP="00020A0F">
      <w:pPr>
        <w:spacing w:after="0" w:line="240" w:lineRule="auto"/>
        <w:rPr>
          <w:sz w:val="16"/>
        </w:rPr>
      </w:pPr>
      <w:r w:rsidRPr="001A49E7">
        <w:rPr>
          <w:sz w:val="16"/>
        </w:rPr>
        <w:t>3.3 Human Productivity Collapse</w:t>
      </w:r>
    </w:p>
    <w:p w14:paraId="4801565E" w14:textId="77777777" w:rsidR="00020A0F" w:rsidRPr="001A49E7" w:rsidRDefault="00020A0F" w:rsidP="00020A0F">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4E78E1">
        <w:rPr>
          <w:rStyle w:val="StyleUnderline"/>
          <w:highlight w:val="green"/>
        </w:rPr>
        <w:t xml:space="preserve">feedback loops </w:t>
      </w:r>
      <w:r w:rsidRPr="00185A71">
        <w:rPr>
          <w:rStyle w:val="StyleUnderline"/>
        </w:rPr>
        <w:t xml:space="preserve">could be established which drastically </w:t>
      </w:r>
      <w:r w:rsidRPr="004E78E1">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765B2059" w14:textId="77777777" w:rsidR="00020A0F" w:rsidRPr="001A49E7" w:rsidRDefault="00020A0F" w:rsidP="00020A0F">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20F4EC1F" w14:textId="77777777" w:rsidR="00020A0F" w:rsidRPr="001A49E7" w:rsidRDefault="00020A0F" w:rsidP="00020A0F">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6F13296A" w14:textId="77777777" w:rsidR="00020A0F" w:rsidRPr="001A49E7" w:rsidRDefault="00020A0F" w:rsidP="00020A0F">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w:t>
      </w:r>
      <w:proofErr w:type="gramStart"/>
      <w:r w:rsidRPr="001A49E7">
        <w:rPr>
          <w:sz w:val="16"/>
        </w:rPr>
        <w:t>student</w:t>
      </w:r>
      <w:proofErr w:type="gramEnd"/>
      <w:r w:rsidRPr="001A49E7">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4D28C4A3" w14:textId="77777777" w:rsidR="00020A0F" w:rsidRPr="001A49E7" w:rsidRDefault="00020A0F" w:rsidP="00020A0F">
      <w:pPr>
        <w:spacing w:after="0" w:line="240" w:lineRule="auto"/>
        <w:rPr>
          <w:sz w:val="16"/>
        </w:rPr>
      </w:pPr>
      <w:r w:rsidRPr="001A49E7">
        <w:rPr>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w:t>
      </w:r>
      <w:proofErr w:type="gramStart"/>
      <w:r w:rsidRPr="001A49E7">
        <w:rPr>
          <w:sz w:val="16"/>
        </w:rPr>
        <w:t>related,</w:t>
      </w:r>
      <w:proofErr w:type="gramEnd"/>
      <w:r w:rsidRPr="001A49E7">
        <w:rPr>
          <w:sz w:val="16"/>
        </w:rPr>
        <w:t xml:space="preserve">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w:t>
      </w:r>
      <w:proofErr w:type="gramStart"/>
      <w:r w:rsidRPr="001A49E7">
        <w:rPr>
          <w:sz w:val="16"/>
        </w:rPr>
        <w:t>Y .</w:t>
      </w:r>
      <w:proofErr w:type="gramEnd"/>
      <w:r w:rsidRPr="001A49E7">
        <w:rPr>
          <w:sz w:val="16"/>
        </w:rPr>
        <w:t xml:space="preserve"> That would create an incentive to automate task </w:t>
      </w:r>
      <w:proofErr w:type="gramStart"/>
      <w:r w:rsidRPr="001A49E7">
        <w:rPr>
          <w:sz w:val="16"/>
        </w:rPr>
        <w:t>Y ,</w:t>
      </w:r>
      <w:proofErr w:type="gramEnd"/>
      <w:r w:rsidRPr="001A49E7">
        <w:rPr>
          <w:sz w:val="16"/>
        </w:rPr>
        <w:t xml:space="preserve"> possibly further </w:t>
      </w:r>
      <w:proofErr w:type="gramStart"/>
      <w:r w:rsidRPr="001A49E7">
        <w:rPr>
          <w:sz w:val="16"/>
        </w:rPr>
        <w:t>reducing</w:t>
      </w:r>
      <w:proofErr w:type="gramEnd"/>
      <w:r w:rsidRPr="001A49E7">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1A49E7">
        <w:rPr>
          <w:sz w:val="16"/>
        </w:rPr>
        <w:t>through the use of</w:t>
      </w:r>
      <w:proofErr w:type="gramEnd"/>
      <w:r w:rsidRPr="001A49E7">
        <w:rPr>
          <w:sz w:val="16"/>
        </w:rPr>
        <w:t xml:space="preserve"> AI.</w:t>
      </w:r>
    </w:p>
    <w:p w14:paraId="300C883E" w14:textId="77777777" w:rsidR="00020A0F" w:rsidRPr="001A49E7" w:rsidRDefault="00020A0F" w:rsidP="00020A0F">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6BD382FE" w14:textId="77777777" w:rsidR="00020A0F" w:rsidRPr="001A49E7" w:rsidRDefault="00020A0F" w:rsidP="00020A0F">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a neighborhood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2C554DA0" w14:textId="77777777" w:rsidR="00020A0F" w:rsidRPr="001A49E7" w:rsidRDefault="00020A0F" w:rsidP="00020A0F">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5F8FB6A2" w14:textId="77777777" w:rsidR="00020A0F" w:rsidRPr="001A49E7" w:rsidRDefault="00020A0F" w:rsidP="00020A0F">
      <w:pPr>
        <w:spacing w:after="0" w:line="240" w:lineRule="auto"/>
        <w:rPr>
          <w:sz w:val="16"/>
        </w:rPr>
      </w:pPr>
      <w:r w:rsidRPr="001A49E7">
        <w:rPr>
          <w:sz w:val="16"/>
        </w:rPr>
        <w:t xml:space="preserve">In his study of the industrial revolution, Karl Polanyi cautioned against a fatalistic attitude toward technological change: </w:t>
      </w:r>
    </w:p>
    <w:p w14:paraId="275E57F1" w14:textId="77777777" w:rsidR="00020A0F" w:rsidRPr="001A49E7" w:rsidRDefault="00020A0F" w:rsidP="00020A0F">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1A49E7">
        <w:rPr>
          <w:sz w:val="16"/>
        </w:rPr>
        <w:t>discredited</w:t>
      </w:r>
      <w:proofErr w:type="gramEnd"/>
      <w:r w:rsidRPr="001A49E7">
        <w:rPr>
          <w:sz w:val="16"/>
        </w:rPr>
        <w:t xml:space="preserve"> then forgotten. It should need no elaboration that a process of undirected change, the pace of which is deemed too fast, should be slowed down, if possible, </w:t>
      </w:r>
      <w:proofErr w:type="gramStart"/>
      <w:r w:rsidRPr="001A49E7">
        <w:rPr>
          <w:sz w:val="16"/>
        </w:rPr>
        <w:t>so as to</w:t>
      </w:r>
      <w:proofErr w:type="gramEnd"/>
      <w:r w:rsidRPr="001A49E7">
        <w:rPr>
          <w:sz w:val="16"/>
        </w:rPr>
        <w:t xml:space="preserve"> safeguard the welfare of the community.” [Polanyi, 2001/1944, p. 35]</w:t>
      </w:r>
    </w:p>
    <w:p w14:paraId="69609263" w14:textId="77777777" w:rsidR="00020A0F" w:rsidRPr="001A49E7" w:rsidRDefault="00020A0F" w:rsidP="00020A0F">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proofErr w:type="gramStart"/>
      <w:r w:rsidRPr="001A49E7">
        <w:rPr>
          <w:sz w:val="16"/>
        </w:rPr>
        <w:t>politicaleconomic</w:t>
      </w:r>
      <w:proofErr w:type="spellEnd"/>
      <w:proofErr w:type="gramEnd"/>
      <w:r w:rsidRPr="001A49E7">
        <w:rPr>
          <w:sz w:val="16"/>
        </w:rPr>
        <w:t xml:space="preserve"> tidal wave must be properly channeled.</w:t>
      </w:r>
    </w:p>
    <w:p w14:paraId="38DCD800" w14:textId="77777777" w:rsidR="00020A0F" w:rsidRPr="001A49E7" w:rsidRDefault="00020A0F" w:rsidP="00020A0F">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0B575165" w14:textId="77777777" w:rsidR="00020A0F" w:rsidRPr="001A49E7" w:rsidRDefault="00020A0F" w:rsidP="00020A0F">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1A49E7">
        <w:rPr>
          <w:sz w:val="16"/>
        </w:rPr>
        <w:t>politicaleconomic</w:t>
      </w:r>
      <w:proofErr w:type="spell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4E78E1">
        <w:rPr>
          <w:rStyle w:val="StyleUnderline"/>
          <w:highlight w:val="green"/>
        </w:rPr>
        <w:t>solutions will require</w:t>
      </w:r>
      <w:r w:rsidRPr="004E78E1">
        <w:rPr>
          <w:sz w:val="16"/>
          <w:highlight w:val="green"/>
        </w:rPr>
        <w:t xml:space="preserve"> </w:t>
      </w:r>
      <w:r w:rsidRPr="001A49E7">
        <w:rPr>
          <w:sz w:val="16"/>
        </w:rPr>
        <w:t xml:space="preserve">a collaborative and </w:t>
      </w:r>
      <w:r w:rsidRPr="004E78E1">
        <w:rPr>
          <w:rStyle w:val="Emphasis"/>
          <w:highlight w:val="green"/>
        </w:rPr>
        <w:t>dynamic approach</w:t>
      </w:r>
      <w:r w:rsidRPr="004E78E1">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4E78E1">
        <w:rPr>
          <w:rStyle w:val="StyleUnderline"/>
          <w:highlight w:val="green"/>
        </w:rPr>
        <w:t xml:space="preserve">managing </w:t>
      </w:r>
      <w:r w:rsidRPr="00185A71">
        <w:rPr>
          <w:rStyle w:val="StyleUnderline"/>
        </w:rPr>
        <w:t xml:space="preserve">the political-economic </w:t>
      </w:r>
      <w:r w:rsidRPr="004E78E1">
        <w:rPr>
          <w:rStyle w:val="StyleUnderline"/>
          <w:highlight w:val="green"/>
        </w:rPr>
        <w:t xml:space="preserve">risks of AI will be a </w:t>
      </w:r>
      <w:r w:rsidRPr="004E78E1">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2FDA378E" w14:textId="77777777" w:rsidR="00020A0F" w:rsidRPr="001A49E7" w:rsidRDefault="00020A0F" w:rsidP="00020A0F">
      <w:pPr>
        <w:spacing w:after="0" w:line="240" w:lineRule="auto"/>
        <w:rPr>
          <w:sz w:val="16"/>
        </w:rPr>
      </w:pPr>
      <w:r w:rsidRPr="001A49E7">
        <w:rPr>
          <w:sz w:val="16"/>
        </w:rPr>
        <w:t>4.1 Competition Policy</w:t>
      </w:r>
    </w:p>
    <w:p w14:paraId="61920E56" w14:textId="77777777" w:rsidR="00020A0F" w:rsidRPr="001A49E7" w:rsidRDefault="00020A0F" w:rsidP="00020A0F">
      <w:pPr>
        <w:spacing w:after="0" w:line="240" w:lineRule="auto"/>
        <w:rPr>
          <w:sz w:val="16"/>
        </w:rPr>
      </w:pPr>
      <w:r w:rsidRPr="004E78E1">
        <w:rPr>
          <w:rStyle w:val="Emphasis"/>
          <w:highlight w:val="green"/>
        </w:rPr>
        <w:t>Competition policy will assume a new importance</w:t>
      </w:r>
      <w:r w:rsidRPr="004E78E1">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4E78E1">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4E78E1">
        <w:rPr>
          <w:rStyle w:val="StyleUnderline"/>
          <w:highlight w:val="green"/>
        </w:rPr>
        <w:t xml:space="preserve">have the power to block mergers </w:t>
      </w:r>
      <w:r w:rsidRPr="00185A71">
        <w:rPr>
          <w:rStyle w:val="StyleUnderline"/>
        </w:rPr>
        <w:t xml:space="preserve">and acquisitions </w:t>
      </w:r>
      <w:r w:rsidRPr="004E78E1">
        <w:rPr>
          <w:rStyle w:val="StyleUnderline"/>
          <w:highlight w:val="green"/>
        </w:rPr>
        <w:t>deemed</w:t>
      </w:r>
      <w:r w:rsidRPr="00185A71">
        <w:rPr>
          <w:rStyle w:val="StyleUnderline"/>
        </w:rPr>
        <w:t xml:space="preserve"> to be </w:t>
      </w:r>
      <w:r w:rsidRPr="004E78E1">
        <w:rPr>
          <w:rStyle w:val="StyleUnderline"/>
          <w:highlight w:val="green"/>
        </w:rPr>
        <w:t>anti-competitive</w:t>
      </w:r>
      <w:r w:rsidRPr="004E78E1">
        <w:rPr>
          <w:sz w:val="16"/>
          <w:highlight w:val="green"/>
        </w:rPr>
        <w:t xml:space="preserve">, </w:t>
      </w:r>
      <w:r w:rsidRPr="001A49E7">
        <w:rPr>
          <w:sz w:val="16"/>
        </w:rPr>
        <w:t xml:space="preserve">and enforce laws against price fixing, false advertising, privacy violations, and other practices that harm consumers. Maximizing </w:t>
      </w:r>
      <w:r w:rsidRPr="004E78E1">
        <w:rPr>
          <w:rStyle w:val="StyleUnderline"/>
          <w:highlight w:val="green"/>
        </w:rPr>
        <w:t>consumer welfare</w:t>
      </w:r>
      <w:r w:rsidRPr="004E78E1">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4E78E1">
        <w:rPr>
          <w:rStyle w:val="StyleUnderline"/>
          <w:highlight w:val="green"/>
        </w:rPr>
        <w:t>makes sense in a stable environment</w:t>
      </w:r>
      <w:r w:rsidRPr="004E78E1">
        <w:rPr>
          <w:sz w:val="16"/>
          <w:highlight w:val="green"/>
        </w:rPr>
        <w:t xml:space="preserve"> </w:t>
      </w:r>
      <w:r w:rsidRPr="004E78E1">
        <w:rPr>
          <w:rStyle w:val="StyleUnderline"/>
          <w:highlight w:val="green"/>
        </w:rPr>
        <w:t>where anti-competitive practices</w:t>
      </w:r>
      <w:r w:rsidRPr="004E78E1">
        <w:rPr>
          <w:sz w:val="16"/>
          <w:highlight w:val="green"/>
        </w:rPr>
        <w:t xml:space="preserve"> </w:t>
      </w:r>
      <w:r w:rsidRPr="004E78E1">
        <w:rPr>
          <w:rStyle w:val="StyleUnderline"/>
          <w:highlight w:val="green"/>
        </w:rPr>
        <w:t xml:space="preserve">cannot </w:t>
      </w:r>
      <w:r w:rsidRPr="001A49E7">
        <w:rPr>
          <w:sz w:val="16"/>
        </w:rPr>
        <w:t xml:space="preserve">concentrate power to the extent that they </w:t>
      </w:r>
      <w:r w:rsidRPr="004E78E1">
        <w:rPr>
          <w:rStyle w:val="StyleUnderline"/>
          <w:highlight w:val="green"/>
        </w:rPr>
        <w:t>threaten</w:t>
      </w:r>
      <w:r w:rsidRPr="001A49E7">
        <w:rPr>
          <w:rStyle w:val="StyleUnderline"/>
        </w:rPr>
        <w:t xml:space="preserve"> democratic </w:t>
      </w:r>
      <w:r w:rsidRPr="004E78E1">
        <w:rPr>
          <w:rStyle w:val="StyleUnderline"/>
          <w:highlight w:val="green"/>
        </w:rPr>
        <w:t>institutions</w:t>
      </w:r>
      <w:r w:rsidRPr="004E78E1">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 xml:space="preserve">higher prices, fewer options, and lower-quality service. The merger could hardly create a power </w:t>
      </w:r>
      <w:proofErr w:type="gramStart"/>
      <w:r w:rsidRPr="001A49E7">
        <w:rPr>
          <w:sz w:val="16"/>
        </w:rPr>
        <w:t>bloc</w:t>
      </w:r>
      <w:proofErr w:type="gramEnd"/>
      <w:r w:rsidRPr="001A49E7">
        <w:rPr>
          <w:sz w:val="16"/>
        </w:rPr>
        <w:t xml:space="preserve"> that controlled a significant part of the economy, let alone undermine democracy.</w:t>
      </w:r>
    </w:p>
    <w:p w14:paraId="3B3CEB95" w14:textId="77777777" w:rsidR="00020A0F" w:rsidRPr="001A49E7" w:rsidRDefault="00020A0F" w:rsidP="00020A0F">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w:t>
      </w:r>
      <w:proofErr w:type="gramStart"/>
      <w:r w:rsidRPr="001A49E7">
        <w:rPr>
          <w:sz w:val="16"/>
        </w:rPr>
        <w:t>Markets,</w:t>
      </w:r>
      <w:proofErr w:type="gramEnd"/>
      <w:r w:rsidRPr="001A49E7">
        <w:rPr>
          <w:sz w:val="16"/>
        </w:rPr>
        <w:t xml:space="preserve">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2B269403" w14:textId="77777777" w:rsidR="00020A0F" w:rsidRPr="001A49E7" w:rsidRDefault="00020A0F" w:rsidP="00020A0F">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02090B9D" w14:textId="77777777" w:rsidR="00020A0F" w:rsidRPr="001A49E7" w:rsidRDefault="00020A0F" w:rsidP="00020A0F">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300F3551" w14:textId="77777777" w:rsidR="00020A0F" w:rsidRPr="001A49E7" w:rsidRDefault="00020A0F" w:rsidP="00020A0F">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527D2F81" w14:textId="77777777" w:rsidR="00020A0F" w:rsidRPr="001A49E7" w:rsidRDefault="00020A0F" w:rsidP="00020A0F">
      <w:pPr>
        <w:spacing w:after="0" w:line="240" w:lineRule="auto"/>
        <w:rPr>
          <w:sz w:val="12"/>
          <w:szCs w:val="12"/>
        </w:rPr>
      </w:pPr>
      <w:r w:rsidRPr="001A49E7">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1A49E7">
        <w:rPr>
          <w:sz w:val="12"/>
          <w:szCs w:val="12"/>
        </w:rPr>
        <w:t>corporate</w:t>
      </w:r>
      <w:proofErr w:type="gramEnd"/>
      <w:r w:rsidRPr="001A49E7">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79458DB" w14:textId="77777777" w:rsidR="00020A0F" w:rsidRPr="001A49E7" w:rsidRDefault="00020A0F" w:rsidP="00020A0F">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to have XY Z purchase a 51% stake in ten companies each worth $10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in XY Z to have XY Z use its controlling stakes to induce the ten new acquisitions to each purchase a 51% stake in ten companies each worth $1 billion. </w:t>
      </w:r>
      <w:proofErr w:type="gramStart"/>
      <w:r w:rsidRPr="001A49E7">
        <w:rPr>
          <w:sz w:val="12"/>
          <w:szCs w:val="12"/>
        </w:rPr>
        <w:t xml:space="preserve">Individual </w:t>
      </w:r>
      <w:proofErr w:type="spellStart"/>
      <w:r w:rsidRPr="001A49E7">
        <w:rPr>
          <w:sz w:val="12"/>
          <w:szCs w:val="12"/>
        </w:rPr>
        <w:t>i</w:t>
      </w:r>
      <w:proofErr w:type="spellEnd"/>
      <w:proofErr w:type="gramEnd"/>
      <w:r w:rsidRPr="001A49E7">
        <w:rPr>
          <w:sz w:val="12"/>
          <w:szCs w:val="12"/>
        </w:rPr>
        <w:t xml:space="preserve"> could effectively control </w:t>
      </w:r>
      <w:proofErr w:type="gramStart"/>
      <w:r w:rsidRPr="001A49E7">
        <w:rPr>
          <w:sz w:val="12"/>
          <w:szCs w:val="12"/>
        </w:rPr>
        <w:t>all of</w:t>
      </w:r>
      <w:proofErr w:type="gramEnd"/>
      <w:r w:rsidRPr="001A49E7">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0121A01B" w14:textId="77777777" w:rsidR="00020A0F" w:rsidRPr="001A49E7" w:rsidRDefault="00020A0F" w:rsidP="00020A0F">
      <w:pPr>
        <w:spacing w:after="0" w:line="240" w:lineRule="auto"/>
        <w:rPr>
          <w:sz w:val="12"/>
          <w:szCs w:val="12"/>
        </w:rPr>
      </w:pPr>
      <w:r w:rsidRPr="001A49E7">
        <w:rPr>
          <w:sz w:val="12"/>
          <w:szCs w:val="12"/>
        </w:rPr>
        <w:t xml:space="preserve">This reorientation of competition policy will need to respect </w:t>
      </w:r>
      <w:proofErr w:type="gramStart"/>
      <w:r w:rsidRPr="001A49E7">
        <w:rPr>
          <w:sz w:val="12"/>
          <w:szCs w:val="12"/>
        </w:rPr>
        <w:t>a number of</w:t>
      </w:r>
      <w:proofErr w:type="gramEnd"/>
      <w:r w:rsidRPr="001A49E7">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1A49E7">
        <w:rPr>
          <w:sz w:val="12"/>
          <w:szCs w:val="12"/>
        </w:rPr>
        <w:t>freedoms</w:t>
      </w:r>
      <w:proofErr w:type="gramEnd"/>
      <w:r w:rsidRPr="001A49E7">
        <w:rPr>
          <w:sz w:val="12"/>
          <w:szCs w:val="12"/>
        </w:rPr>
        <w:t xml:space="preserve"> must not be forfeited without </w:t>
      </w:r>
      <w:proofErr w:type="gramStart"/>
      <w:r w:rsidRPr="001A49E7">
        <w:rPr>
          <w:sz w:val="12"/>
          <w:szCs w:val="12"/>
        </w:rPr>
        <w:t>deliberation and</w:t>
      </w:r>
      <w:proofErr w:type="gramEnd"/>
      <w:r w:rsidRPr="001A49E7">
        <w:rPr>
          <w:sz w:val="12"/>
          <w:szCs w:val="12"/>
        </w:rPr>
        <w:t xml:space="preserve"> unless </w:t>
      </w:r>
      <w:proofErr w:type="gramStart"/>
      <w:r w:rsidRPr="001A49E7">
        <w:rPr>
          <w:sz w:val="12"/>
          <w:szCs w:val="12"/>
        </w:rPr>
        <w:t>absolutely necessary</w:t>
      </w:r>
      <w:proofErr w:type="gramEnd"/>
      <w:r w:rsidRPr="001A49E7">
        <w:rPr>
          <w:sz w:val="12"/>
          <w:szCs w:val="12"/>
        </w:rPr>
        <w:t xml:space="preserve">. Ultimately, I expect the major obstacle to reorienting competition policy not </w:t>
      </w:r>
      <w:proofErr w:type="gramStart"/>
      <w:r w:rsidRPr="001A49E7">
        <w:rPr>
          <w:sz w:val="12"/>
          <w:szCs w:val="12"/>
        </w:rPr>
        <w:t>to be</w:t>
      </w:r>
      <w:proofErr w:type="gramEnd"/>
      <w:r w:rsidRPr="001A49E7">
        <w:rPr>
          <w:sz w:val="12"/>
          <w:szCs w:val="12"/>
        </w:rPr>
        <w:t xml:space="preserv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207D76C" w14:textId="77777777" w:rsidR="00020A0F" w:rsidRPr="001A49E7" w:rsidRDefault="00020A0F" w:rsidP="00020A0F">
      <w:pPr>
        <w:spacing w:after="0" w:line="240" w:lineRule="auto"/>
        <w:rPr>
          <w:sz w:val="12"/>
          <w:szCs w:val="12"/>
        </w:rPr>
      </w:pPr>
      <w:r w:rsidRPr="001A49E7">
        <w:rPr>
          <w:sz w:val="12"/>
          <w:szCs w:val="12"/>
        </w:rPr>
        <w:t>4.2 Reinforcing Democracy</w:t>
      </w:r>
    </w:p>
    <w:p w14:paraId="01DFF2C7" w14:textId="77777777" w:rsidR="00020A0F" w:rsidRPr="001A49E7" w:rsidRDefault="00020A0F" w:rsidP="00020A0F">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7715F2C" w14:textId="77777777" w:rsidR="00020A0F" w:rsidRPr="001A49E7" w:rsidRDefault="00020A0F" w:rsidP="00020A0F">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235CDFE4" w14:textId="77777777" w:rsidR="00020A0F" w:rsidRPr="001A49E7" w:rsidRDefault="00020A0F" w:rsidP="00020A0F">
      <w:pPr>
        <w:spacing w:after="0" w:line="240" w:lineRule="auto"/>
        <w:rPr>
          <w:sz w:val="12"/>
          <w:szCs w:val="12"/>
        </w:rPr>
      </w:pPr>
      <w:r w:rsidRPr="001A49E7">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w:t>
      </w:r>
      <w:proofErr w:type="gramStart"/>
      <w:r w:rsidRPr="001A49E7">
        <w:rPr>
          <w:sz w:val="12"/>
          <w:szCs w:val="12"/>
        </w:rPr>
        <w:t>sortition</w:t>
      </w:r>
      <w:proofErr w:type="gramEnd"/>
      <w:r w:rsidRPr="001A49E7">
        <w:rPr>
          <w:sz w:val="12"/>
          <w:szCs w:val="12"/>
        </w:rPr>
        <w:t xml:space="preserve">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w:t>
      </w:r>
      <w:proofErr w:type="gramStart"/>
      <w:r w:rsidRPr="001A49E7">
        <w:rPr>
          <w:sz w:val="12"/>
          <w:szCs w:val="12"/>
        </w:rPr>
        <w:t>.28</w:t>
      </w:r>
      <w:proofErr w:type="gramEnd"/>
      <w:r w:rsidRPr="001A49E7">
        <w:rPr>
          <w:sz w:val="12"/>
          <w:szCs w:val="12"/>
        </w:rPr>
        <w:t xml:space="preserve"> That is, sortition may worsen the common-value problem while helping to solve the private-value problem.</w:t>
      </w:r>
    </w:p>
    <w:p w14:paraId="3D060475" w14:textId="77777777" w:rsidR="00020A0F" w:rsidRPr="001A49E7" w:rsidRDefault="00020A0F" w:rsidP="00020A0F">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w:t>
      </w:r>
      <w:proofErr w:type="gramStart"/>
      <w:r w:rsidRPr="001A49E7">
        <w:rPr>
          <w:sz w:val="12"/>
          <w:szCs w:val="12"/>
        </w:rPr>
        <w:t>In particular, I</w:t>
      </w:r>
      <w:proofErr w:type="gramEnd"/>
      <w:r w:rsidRPr="001A49E7">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2AE5BE54" w14:textId="77777777" w:rsidR="00020A0F" w:rsidRPr="001A49E7" w:rsidRDefault="00020A0F" w:rsidP="00020A0F">
      <w:pPr>
        <w:spacing w:after="0" w:line="240" w:lineRule="auto"/>
        <w:rPr>
          <w:sz w:val="12"/>
          <w:szCs w:val="12"/>
        </w:rPr>
      </w:pPr>
      <w:r w:rsidRPr="001A49E7">
        <w:rPr>
          <w:sz w:val="12"/>
          <w:szCs w:val="12"/>
        </w:rPr>
        <w:t>4.3 Sovereign AI</w:t>
      </w:r>
    </w:p>
    <w:p w14:paraId="4AC37920" w14:textId="77777777" w:rsidR="00020A0F" w:rsidRPr="001A49E7" w:rsidRDefault="00020A0F" w:rsidP="00020A0F">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80AADF2" w14:textId="77777777" w:rsidR="00020A0F" w:rsidRPr="001A49E7" w:rsidRDefault="00020A0F" w:rsidP="00020A0F">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1A49E7">
        <w:rPr>
          <w:sz w:val="12"/>
          <w:szCs w:val="12"/>
        </w:rPr>
        <w:t>are able to</w:t>
      </w:r>
      <w:proofErr w:type="gramEnd"/>
      <w:r w:rsidRPr="001A49E7">
        <w:rPr>
          <w:sz w:val="12"/>
          <w:szCs w:val="12"/>
        </w:rPr>
        <w:t xml:space="preserve"> create and defend against new weapons of mass destruction (e.g. pathogens, cyberattacks), as </w:t>
      </w:r>
      <w:proofErr w:type="gramStart"/>
      <w:r w:rsidRPr="001A49E7">
        <w:rPr>
          <w:sz w:val="12"/>
          <w:szCs w:val="12"/>
        </w:rPr>
        <w:t>anticipated, then</w:t>
      </w:r>
      <w:proofErr w:type="gramEnd"/>
      <w:r w:rsidRPr="001A49E7">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1A49E7">
        <w:rPr>
          <w:sz w:val="12"/>
          <w:szCs w:val="12"/>
        </w:rPr>
        <w:t>all of</w:t>
      </w:r>
      <w:proofErr w:type="gramEnd"/>
      <w:r w:rsidRPr="001A49E7">
        <w:rPr>
          <w:sz w:val="12"/>
          <w:szCs w:val="12"/>
        </w:rPr>
        <w:t xml:space="preserve"> these problems.</w:t>
      </w:r>
    </w:p>
    <w:p w14:paraId="5CBFF747" w14:textId="77777777" w:rsidR="00020A0F" w:rsidRPr="001A49E7" w:rsidRDefault="00020A0F" w:rsidP="00020A0F">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1A49E7">
        <w:rPr>
          <w:sz w:val="12"/>
          <w:szCs w:val="12"/>
        </w:rPr>
        <w:t>economy</w:t>
      </w:r>
      <w:proofErr w:type="gramEnd"/>
      <w:r w:rsidRPr="001A49E7">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4B7E3AE1" w14:textId="77777777" w:rsidR="00020A0F" w:rsidRPr="001A49E7" w:rsidRDefault="00020A0F" w:rsidP="00020A0F">
      <w:pPr>
        <w:spacing w:after="0" w:line="240" w:lineRule="auto"/>
        <w:rPr>
          <w:sz w:val="12"/>
          <w:szCs w:val="12"/>
        </w:rPr>
      </w:pPr>
      <w:r w:rsidRPr="001A49E7">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1A49E7">
        <w:rPr>
          <w:sz w:val="12"/>
          <w:szCs w:val="12"/>
        </w:rPr>
        <w:t>all of</w:t>
      </w:r>
      <w:proofErr w:type="gramEnd"/>
      <w:r w:rsidRPr="001A49E7">
        <w:rPr>
          <w:sz w:val="12"/>
          <w:szCs w:val="12"/>
        </w:rPr>
        <w:t xml:space="preserve"> the paths for developing and adapting to AI. Economic history tells </w:t>
      </w:r>
      <w:proofErr w:type="gramStart"/>
      <w:r w:rsidRPr="001A49E7">
        <w:rPr>
          <w:sz w:val="12"/>
          <w:szCs w:val="12"/>
        </w:rPr>
        <w:t>us</w:t>
      </w:r>
      <w:proofErr w:type="gramEnd"/>
      <w:r w:rsidRPr="001A49E7">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44A5ACA5" w14:textId="77777777" w:rsidR="00020A0F" w:rsidRPr="001A49E7" w:rsidRDefault="00020A0F" w:rsidP="00020A0F">
      <w:pPr>
        <w:spacing w:after="0" w:line="240" w:lineRule="auto"/>
        <w:rPr>
          <w:sz w:val="16"/>
        </w:rPr>
      </w:pPr>
      <w:r w:rsidRPr="001A49E7">
        <w:rPr>
          <w:sz w:val="16"/>
        </w:rPr>
        <w:t>5 Conclusion</w:t>
      </w:r>
    </w:p>
    <w:p w14:paraId="22DD06CB" w14:textId="77777777" w:rsidR="00020A0F" w:rsidRPr="001A49E7" w:rsidRDefault="00020A0F" w:rsidP="00020A0F">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4E78E1">
        <w:rPr>
          <w:rStyle w:val="StyleUnderline"/>
          <w:highlight w:val="green"/>
        </w:rPr>
        <w:t xml:space="preserve">political-economic problem </w:t>
      </w:r>
      <w:r w:rsidRPr="001A49E7">
        <w:rPr>
          <w:sz w:val="16"/>
        </w:rPr>
        <w:t xml:space="preserve">which </w:t>
      </w:r>
      <w:r w:rsidRPr="004E78E1">
        <w:rPr>
          <w:rStyle w:val="StyleUnderline"/>
          <w:highlight w:val="green"/>
        </w:rPr>
        <w:t>is</w:t>
      </w:r>
      <w:r w:rsidRPr="004E78E1">
        <w:rPr>
          <w:sz w:val="16"/>
          <w:highlight w:val="green"/>
        </w:rPr>
        <w:t xml:space="preserve"> </w:t>
      </w:r>
      <w:r w:rsidRPr="001A49E7">
        <w:rPr>
          <w:sz w:val="16"/>
        </w:rPr>
        <w:t xml:space="preserve">equally </w:t>
      </w:r>
      <w:r w:rsidRPr="004E78E1">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4E78E1">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4E78E1">
        <w:rPr>
          <w:rStyle w:val="StyleUnderline"/>
          <w:highlight w:val="green"/>
        </w:rPr>
        <w:t>Much of humanity could</w:t>
      </w:r>
      <w:r w:rsidRPr="004E78E1">
        <w:rPr>
          <w:sz w:val="16"/>
          <w:highlight w:val="green"/>
        </w:rPr>
        <w:t xml:space="preserve"> </w:t>
      </w:r>
      <w:r w:rsidRPr="004E78E1">
        <w:rPr>
          <w:rStyle w:val="StyleUnderline"/>
          <w:highlight w:val="green"/>
        </w:rPr>
        <w:t>be</w:t>
      </w:r>
      <w:r w:rsidRPr="004E78E1">
        <w:rPr>
          <w:sz w:val="16"/>
          <w:highlight w:val="green"/>
        </w:rPr>
        <w:t xml:space="preserve"> </w:t>
      </w:r>
      <w:proofErr w:type="gramStart"/>
      <w:r w:rsidRPr="004E78E1">
        <w:rPr>
          <w:rStyle w:val="Emphasis"/>
          <w:highlight w:val="green"/>
        </w:rPr>
        <w:t>immiserated</w:t>
      </w:r>
      <w:r w:rsidRPr="004E78E1">
        <w:rPr>
          <w:sz w:val="16"/>
          <w:highlight w:val="green"/>
        </w:rPr>
        <w:t xml:space="preserve">, </w:t>
      </w:r>
      <w:r w:rsidRPr="004E78E1">
        <w:rPr>
          <w:rStyle w:val="Emphasis"/>
          <w:highlight w:val="green"/>
        </w:rPr>
        <w:t>or</w:t>
      </w:r>
      <w:proofErr w:type="gramEnd"/>
      <w:r w:rsidRPr="004E78E1">
        <w:rPr>
          <w:sz w:val="16"/>
          <w:highlight w:val="green"/>
        </w:rPr>
        <w:t xml:space="preserve"> </w:t>
      </w:r>
      <w:r w:rsidRPr="001A49E7">
        <w:rPr>
          <w:sz w:val="16"/>
        </w:rPr>
        <w:t xml:space="preserve">even </w:t>
      </w:r>
      <w:r w:rsidRPr="004E78E1">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145A4CDA" w14:textId="77777777" w:rsidR="00020A0F" w:rsidRPr="001A49E7" w:rsidRDefault="00020A0F" w:rsidP="00020A0F">
      <w:pPr>
        <w:spacing w:after="0" w:line="240" w:lineRule="auto"/>
        <w:rPr>
          <w:sz w:val="16"/>
        </w:rPr>
      </w:pPr>
      <w:r w:rsidRPr="001A49E7">
        <w:rPr>
          <w:sz w:val="16"/>
        </w:rPr>
        <w:t xml:space="preserve">Such a study has </w:t>
      </w:r>
      <w:proofErr w:type="gramStart"/>
      <w:r w:rsidRPr="001A49E7">
        <w:rPr>
          <w:sz w:val="16"/>
        </w:rPr>
        <w:t>a number of</w:t>
      </w:r>
      <w:proofErr w:type="gramEnd"/>
      <w:r w:rsidRPr="001A49E7">
        <w:rPr>
          <w:sz w:val="16"/>
        </w:rPr>
        <w:t xml:space="preserve"> limitations. First, anticipating the effects of </w:t>
      </w:r>
      <w:proofErr w:type="gramStart"/>
      <w:r w:rsidRPr="001A49E7">
        <w:rPr>
          <w:sz w:val="16"/>
        </w:rPr>
        <w:t>a new</w:t>
      </w:r>
      <w:proofErr w:type="gramEnd"/>
      <w:r w:rsidRPr="001A49E7">
        <w:rPr>
          <w:sz w:val="16"/>
        </w:rPr>
        <w:t xml:space="preserve">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4E78E1">
        <w:rPr>
          <w:rStyle w:val="StyleUnderline"/>
          <w:highlight w:val="green"/>
        </w:rPr>
        <w:t xml:space="preserve">social </w:t>
      </w:r>
      <w:r w:rsidRPr="004E78E1">
        <w:rPr>
          <w:rStyle w:val="Emphasis"/>
          <w:highlight w:val="green"/>
        </w:rPr>
        <w:t>breakdown</w:t>
      </w:r>
      <w:r w:rsidRPr="004E78E1">
        <w:rPr>
          <w:rStyle w:val="StyleUnderline"/>
          <w:highlight w:val="green"/>
        </w:rPr>
        <w:t xml:space="preserve"> and </w:t>
      </w:r>
      <w:r w:rsidRPr="004E78E1">
        <w:rPr>
          <w:rStyle w:val="Emphasis"/>
          <w:highlight w:val="green"/>
        </w:rPr>
        <w:t>conflict</w:t>
      </w:r>
      <w:r w:rsidRPr="004E78E1">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6742F606" w14:textId="77777777" w:rsidR="00020A0F" w:rsidRPr="008E421C" w:rsidRDefault="00020A0F" w:rsidP="00020A0F"/>
    <w:p w14:paraId="1D78E549" w14:textId="00048A75" w:rsidR="002A0D6B" w:rsidRDefault="002A0D6B" w:rsidP="002A0D6B">
      <w:pPr>
        <w:pStyle w:val="Heading3"/>
      </w:pPr>
      <w:r>
        <w:t>Framing</w:t>
      </w:r>
      <w:r w:rsidR="00FB372F">
        <w:t>---1NC</w:t>
      </w:r>
    </w:p>
    <w:p w14:paraId="501A858F" w14:textId="77777777" w:rsidR="002A0D6B" w:rsidRPr="00834633" w:rsidRDefault="002A0D6B" w:rsidP="002A0D6B">
      <w:pPr>
        <w:pStyle w:val="Heading4"/>
        <w:rPr>
          <w:rFonts w:cs="Calibri"/>
        </w:rPr>
      </w:pPr>
      <w:r>
        <w:rPr>
          <w:rFonts w:cs="Calibri"/>
        </w:rPr>
        <w:t>N</w:t>
      </w:r>
      <w:r w:rsidRPr="00834633">
        <w:rPr>
          <w:rFonts w:cs="Calibri"/>
        </w:rPr>
        <w:t xml:space="preserve">on util ethics </w:t>
      </w:r>
      <w:r>
        <w:rPr>
          <w:rFonts w:cs="Calibri"/>
        </w:rPr>
        <w:t>cannot guide action.</w:t>
      </w:r>
    </w:p>
    <w:p w14:paraId="2482A5AE" w14:textId="77777777" w:rsidR="002A0D6B" w:rsidRPr="00834633" w:rsidRDefault="002A0D6B" w:rsidP="002A0D6B">
      <w:r w:rsidRPr="00834633">
        <w:rPr>
          <w:rFonts w:eastAsiaTheme="majorEastAsia"/>
          <w:b/>
          <w:bCs/>
          <w:sz w:val="26"/>
          <w:szCs w:val="26"/>
        </w:rPr>
        <w:t>Greene 10</w:t>
      </w:r>
      <w:r w:rsidRPr="00834633">
        <w:t xml:space="preserve"> – Joshua, Associate Professor of Social science in the Department of Psychology at Harvard University </w:t>
      </w:r>
    </w:p>
    <w:p w14:paraId="431AB8D0" w14:textId="77777777" w:rsidR="002A0D6B" w:rsidRPr="00834633" w:rsidRDefault="002A0D6B" w:rsidP="002A0D6B">
      <w:r w:rsidRPr="00834633">
        <w:t>(The Secret Joke of Kant’s Soul published in Moral Psychology: Historical and Contemporary Readings, accessed: www.fed.cuhk.edu.hk/~lchang/material/Evolutionary/Developmental/Greene-KantSoul.pdf)</w:t>
      </w:r>
    </w:p>
    <w:p w14:paraId="7330CAAB" w14:textId="77777777" w:rsidR="002A0D6B" w:rsidRDefault="002A0D6B" w:rsidP="002A0D6B">
      <w:pPr>
        <w:rPr>
          <w:rFonts w:cs="Times New Roman"/>
        </w:rPr>
      </w:pPr>
      <w:r w:rsidRPr="00834633">
        <w:rPr>
          <w:b/>
          <w:u w:val="single"/>
        </w:rPr>
        <w:t xml:space="preserve">What </w:t>
      </w:r>
      <w:r w:rsidRPr="00E45A96">
        <w:rPr>
          <w:b/>
          <w:iCs/>
          <w:highlight w:val="green"/>
          <w:u w:val="single"/>
          <w:bdr w:val="single" w:sz="8" w:space="0" w:color="auto"/>
        </w:rPr>
        <w:t>turn-of-the-millennium science</w:t>
      </w:r>
      <w:r w:rsidRPr="00E45A96">
        <w:rPr>
          <w:sz w:val="16"/>
          <w:highlight w:val="green"/>
        </w:rPr>
        <w:t xml:space="preserve"> </w:t>
      </w:r>
      <w:r w:rsidRPr="00E45A96">
        <w:rPr>
          <w:b/>
          <w:highlight w:val="green"/>
          <w:u w:val="single"/>
        </w:rPr>
        <w:t>is telling us</w:t>
      </w:r>
      <w:r w:rsidRPr="00834633">
        <w:rPr>
          <w:b/>
          <w:u w:val="single"/>
        </w:rPr>
        <w:t xml:space="preserve"> is that </w:t>
      </w:r>
      <w:r w:rsidRPr="00E45A96">
        <w:rPr>
          <w:b/>
          <w:highlight w:val="green"/>
          <w:u w:val="single"/>
        </w:rPr>
        <w:t xml:space="preserve">human </w:t>
      </w:r>
      <w:r w:rsidRPr="00E45A96">
        <w:rPr>
          <w:rFonts w:eastAsia="Malgun Gothic"/>
          <w:b/>
          <w:iCs/>
          <w:highlight w:val="green"/>
          <w:u w:val="single"/>
          <w:bdr w:val="single" w:sz="8" w:space="0" w:color="auto"/>
        </w:rPr>
        <w:t>mo</w:t>
      </w:r>
      <w:r w:rsidRPr="00E45A96">
        <w:rPr>
          <w:b/>
          <w:iCs/>
          <w:highlight w:val="green"/>
          <w:u w:val="single"/>
          <w:bdr w:val="single" w:sz="8" w:space="0" w:color="auto"/>
        </w:rPr>
        <w:t>ral judgment is not a pristine rational enterprise</w:t>
      </w:r>
      <w:r w:rsidRPr="00834633">
        <w:rPr>
          <w:sz w:val="16"/>
        </w:rPr>
        <w:t xml:space="preserve">, that our </w:t>
      </w:r>
      <w:r w:rsidRPr="00834633">
        <w:rPr>
          <w:b/>
          <w:u w:val="single"/>
        </w:rPr>
        <w:t xml:space="preserve">moral </w:t>
      </w:r>
      <w:r w:rsidRPr="00E45A96">
        <w:rPr>
          <w:b/>
          <w:highlight w:val="green"/>
          <w:u w:val="single"/>
        </w:rPr>
        <w:t xml:space="preserve">judgments are </w:t>
      </w:r>
      <w:r w:rsidRPr="008F2F3A">
        <w:rPr>
          <w:b/>
          <w:u w:val="single"/>
        </w:rPr>
        <w:t>driven by a hodgepodge of emotional dispositions</w:t>
      </w:r>
      <w:r w:rsidRPr="00834633">
        <w:rPr>
          <w:b/>
          <w:u w:val="single"/>
        </w:rPr>
        <w:t xml:space="preserve">, which themselves were </w:t>
      </w:r>
      <w:r w:rsidRPr="00E45A96">
        <w:rPr>
          <w:b/>
          <w:highlight w:val="green"/>
          <w:u w:val="single"/>
        </w:rPr>
        <w:t xml:space="preserve">shaped by </w:t>
      </w:r>
      <w:r w:rsidRPr="00C80052">
        <w:rPr>
          <w:b/>
          <w:u w:val="single"/>
        </w:rPr>
        <w:t xml:space="preserve">a hodgepodge of </w:t>
      </w:r>
      <w:r w:rsidRPr="00E45A96">
        <w:rPr>
          <w:b/>
          <w:highlight w:val="green"/>
          <w:u w:val="single"/>
        </w:rPr>
        <w:t>evolutionary forces,</w:t>
      </w:r>
      <w:r w:rsidRPr="00834633">
        <w:rPr>
          <w:b/>
          <w:u w:val="single"/>
        </w:rPr>
        <w:t xml:space="preserve"> both </w:t>
      </w:r>
      <w:r w:rsidRPr="00E45A96">
        <w:rPr>
          <w:b/>
          <w:highlight w:val="green"/>
          <w:u w:val="single"/>
        </w:rPr>
        <w:t>biological and cultural</w:t>
      </w:r>
      <w:r w:rsidRPr="00834633">
        <w:rPr>
          <w:sz w:val="16"/>
        </w:rPr>
        <w:t xml:space="preserve">. </w:t>
      </w:r>
      <w:r w:rsidRPr="00834633">
        <w:rPr>
          <w:b/>
          <w:u w:val="single"/>
        </w:rPr>
        <w:t>Because of this</w:t>
      </w:r>
      <w:r w:rsidRPr="00157670">
        <w:rPr>
          <w:b/>
          <w:u w:val="single"/>
        </w:rPr>
        <w:t xml:space="preserve">, it is </w:t>
      </w:r>
      <w:r w:rsidRPr="00E45A96">
        <w:rPr>
          <w:b/>
          <w:iCs/>
          <w:highlight w:val="green"/>
          <w:u w:val="single"/>
          <w:bdr w:val="single" w:sz="8" w:space="0" w:color="auto"/>
        </w:rPr>
        <w:t>exceedingly unlikely</w:t>
      </w:r>
      <w:r w:rsidRPr="00834633">
        <w:rPr>
          <w:b/>
          <w:iCs/>
          <w:u w:val="single"/>
          <w:bdr w:val="single" w:sz="8" w:space="0" w:color="auto"/>
        </w:rPr>
        <w:t xml:space="preserve"> that </w:t>
      </w:r>
      <w:r w:rsidRPr="00E45A96">
        <w:rPr>
          <w:b/>
          <w:iCs/>
          <w:highlight w:val="green"/>
          <w:u w:val="single"/>
          <w:bdr w:val="single" w:sz="8" w:space="0" w:color="auto"/>
        </w:rPr>
        <w:t>there is any</w:t>
      </w:r>
      <w:r w:rsidRPr="00834633">
        <w:rPr>
          <w:b/>
          <w:iCs/>
          <w:u w:val="single"/>
          <w:bdr w:val="single" w:sz="8" w:space="0" w:color="auto"/>
        </w:rPr>
        <w:t xml:space="preserve"> rationally </w:t>
      </w:r>
      <w:r w:rsidRPr="00E45A96">
        <w:rPr>
          <w:b/>
          <w:iCs/>
          <w:highlight w:val="green"/>
          <w:u w:val="single"/>
          <w:bdr w:val="single" w:sz="8" w:space="0" w:color="auto"/>
        </w:rPr>
        <w:t>coherent normative moral theory that can accommodate our moral intuitions</w:t>
      </w:r>
      <w:r w:rsidRPr="00834633">
        <w:rPr>
          <w:sz w:val="16"/>
        </w:rPr>
        <w:t xml:space="preserve">. Moreover, </w:t>
      </w:r>
      <w:r w:rsidRPr="00834633">
        <w:rPr>
          <w:b/>
          <w:u w:val="single"/>
        </w:rPr>
        <w:t>anyone who claims to have such a theory</w:t>
      </w:r>
      <w:r w:rsidRPr="00834633">
        <w:rPr>
          <w:sz w:val="16"/>
        </w:rPr>
        <w:t xml:space="preserve">, or even part of one, </w:t>
      </w:r>
      <w:r w:rsidRPr="00834633">
        <w:rPr>
          <w:b/>
          <w:iCs/>
          <w:u w:val="single"/>
          <w:bdr w:val="single" w:sz="8" w:space="0" w:color="auto"/>
        </w:rPr>
        <w:t>almost certainly doesn't</w:t>
      </w:r>
      <w:r w:rsidRPr="00834633">
        <w:rPr>
          <w:sz w:val="16"/>
        </w:rPr>
        <w:t xml:space="preserve">. Instead, what that person probably has is </w:t>
      </w:r>
      <w:proofErr w:type="gramStart"/>
      <w:r w:rsidRPr="00834633">
        <w:rPr>
          <w:sz w:val="16"/>
        </w:rPr>
        <w:t>a moral</w:t>
      </w:r>
      <w:proofErr w:type="gramEnd"/>
      <w:r w:rsidRPr="00834633">
        <w:rPr>
          <w:sz w:val="16"/>
        </w:rPr>
        <w:t xml:space="preserve"> rationalization. </w:t>
      </w:r>
      <w:r w:rsidRPr="00834633">
        <w:rPr>
          <w:sz w:val="16"/>
          <w:szCs w:val="14"/>
        </w:rPr>
        <w:t xml:space="preserve">It seems </w:t>
      </w:r>
      <w:proofErr w:type="gramStart"/>
      <w:r w:rsidRPr="00834633">
        <w:rPr>
          <w:sz w:val="16"/>
          <w:szCs w:val="14"/>
        </w:rPr>
        <w:t>then,</w:t>
      </w:r>
      <w:proofErr w:type="gramEnd"/>
      <w:r w:rsidRPr="00834633">
        <w:rPr>
          <w:sz w:val="16"/>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834633">
        <w:rPr>
          <w:sz w:val="16"/>
          <w:szCs w:val="14"/>
        </w:rPr>
        <w:t>on the basis of</w:t>
      </w:r>
      <w:proofErr w:type="gramEnd"/>
      <w:r w:rsidRPr="00834633">
        <w:rPr>
          <w:sz w:val="16"/>
          <w:szCs w:val="14"/>
        </w:rPr>
        <w:t xml:space="preserve"> the available evidence that the phenomenon of rationalist deontological philosophy is best explained as a rationalization of evolved emotional intuition (Harman, 1977). </w:t>
      </w:r>
      <w:r w:rsidRPr="00834633">
        <w:rPr>
          <w:sz w:val="16"/>
        </w:rPr>
        <w:t xml:space="preserve">Missing the Deontological Point I suspect that </w:t>
      </w:r>
      <w:r w:rsidRPr="00834633">
        <w:rPr>
          <w:b/>
          <w:u w:val="single"/>
        </w:rPr>
        <w:t xml:space="preserve">rationalist </w:t>
      </w:r>
      <w:r w:rsidRPr="00E45A96">
        <w:rPr>
          <w:b/>
          <w:highlight w:val="green"/>
          <w:u w:val="single"/>
        </w:rPr>
        <w:t xml:space="preserve">deontologists </w:t>
      </w:r>
      <w:r w:rsidRPr="0043494A">
        <w:rPr>
          <w:b/>
          <w:u w:val="single"/>
        </w:rPr>
        <w:t>will remain unmoved by the arguments presented here</w:t>
      </w:r>
      <w:r w:rsidRPr="0043494A">
        <w:rPr>
          <w:sz w:val="16"/>
        </w:rPr>
        <w:t xml:space="preserve">. Instead, I suspect, </w:t>
      </w:r>
      <w:r w:rsidRPr="0043494A">
        <w:rPr>
          <w:b/>
          <w:u w:val="single"/>
        </w:rPr>
        <w:t>they</w:t>
      </w:r>
      <w:r w:rsidRPr="0043494A">
        <w:rPr>
          <w:sz w:val="16"/>
        </w:rPr>
        <w:t xml:space="preserve"> </w:t>
      </w:r>
      <w:r w:rsidRPr="0043494A">
        <w:rPr>
          <w:b/>
          <w:u w:val="single"/>
        </w:rPr>
        <w:t xml:space="preserve">will insist that I have </w:t>
      </w:r>
      <w:r w:rsidRPr="0043494A">
        <w:rPr>
          <w:b/>
          <w:iCs/>
          <w:u w:val="single"/>
          <w:bdr w:val="single" w:sz="8" w:space="0" w:color="auto"/>
        </w:rPr>
        <w:t>simply misunderstood what</w:t>
      </w:r>
      <w:r w:rsidRPr="0043494A">
        <w:rPr>
          <w:sz w:val="16"/>
        </w:rPr>
        <w:t xml:space="preserve"> Kant and like-minded </w:t>
      </w:r>
      <w:proofErr w:type="gramStart"/>
      <w:r w:rsidRPr="0043494A">
        <w:rPr>
          <w:b/>
          <w:iCs/>
          <w:u w:val="single"/>
          <w:bdr w:val="single" w:sz="8" w:space="0" w:color="auto"/>
        </w:rPr>
        <w:t>deontologists</w:t>
      </w:r>
      <w:proofErr w:type="gramEnd"/>
      <w:r w:rsidRPr="0043494A">
        <w:rPr>
          <w:b/>
          <w:iCs/>
          <w:u w:val="single"/>
          <w:bdr w:val="single" w:sz="8" w:space="0" w:color="auto"/>
        </w:rPr>
        <w:t xml:space="preserve"> are all about</w:t>
      </w:r>
      <w:r w:rsidRPr="0043494A">
        <w:rPr>
          <w:sz w:val="16"/>
        </w:rPr>
        <w:t xml:space="preserve">. </w:t>
      </w:r>
      <w:r w:rsidRPr="0043494A">
        <w:rPr>
          <w:b/>
          <w:u w:val="single"/>
        </w:rPr>
        <w:t>Deontology, they will say, isn't about this intuition or that intuition</w:t>
      </w:r>
      <w:r w:rsidRPr="0043494A">
        <w:rPr>
          <w:sz w:val="16"/>
        </w:rPr>
        <w:t>. It's not defined by</w:t>
      </w:r>
      <w:r w:rsidRPr="00834633">
        <w:rPr>
          <w:sz w:val="16"/>
        </w:rPr>
        <w:t xml:space="preserve"> its normative differences with consequentialism. </w:t>
      </w:r>
      <w:r w:rsidRPr="00834633">
        <w:rPr>
          <w:b/>
          <w:u w:val="single"/>
        </w:rPr>
        <w:t>Rather, deontology is about taking humanity seriously</w:t>
      </w:r>
      <w:r w:rsidRPr="00834633">
        <w:rPr>
          <w:sz w:val="16"/>
        </w:rPr>
        <w:t xml:space="preserve">. Above all else, it's about respect for </w:t>
      </w:r>
      <w:proofErr w:type="gramStart"/>
      <w:r w:rsidRPr="00834633">
        <w:rPr>
          <w:sz w:val="16"/>
        </w:rPr>
        <w:t>persons</w:t>
      </w:r>
      <w:proofErr w:type="gramEnd"/>
      <w:r w:rsidRPr="00834633">
        <w:rPr>
          <w:sz w:val="16"/>
        </w:rPr>
        <w:t xml:space="preserve">. It's about treating others as fellow rational creatures rather than as mere objects, about acting for reasons rational beings can share. And so on (Korsgaard, 1996a; Korsgaard, 1996b). </w:t>
      </w:r>
      <w:r w:rsidRPr="00834633">
        <w:rPr>
          <w:b/>
          <w:u w:val="single"/>
        </w:rPr>
        <w:t xml:space="preserve">This </w:t>
      </w:r>
      <w:r w:rsidRPr="0097799E">
        <w:rPr>
          <w:b/>
          <w:u w:val="single"/>
        </w:rPr>
        <w:t>is, no doubt, how many deontologists see deontology. But this insider's view</w:t>
      </w:r>
      <w:r w:rsidRPr="0097799E">
        <w:rPr>
          <w:sz w:val="16"/>
        </w:rPr>
        <w:t xml:space="preserve">, as I've suggested, </w:t>
      </w:r>
      <w:r w:rsidRPr="0097799E">
        <w:rPr>
          <w:b/>
          <w:iCs/>
          <w:u w:val="single"/>
          <w:bdr w:val="single" w:sz="8" w:space="0" w:color="auto"/>
        </w:rPr>
        <w:t>may be misleading</w:t>
      </w:r>
      <w:r w:rsidRPr="0097799E">
        <w:rPr>
          <w:sz w:val="16"/>
        </w:rPr>
        <w:t xml:space="preserve">. </w:t>
      </w:r>
      <w:r w:rsidRPr="0097799E">
        <w:rPr>
          <w:b/>
          <w:u w:val="single"/>
        </w:rPr>
        <w:t>The problem</w:t>
      </w:r>
      <w:r w:rsidRPr="0097799E">
        <w:rPr>
          <w:sz w:val="16"/>
        </w:rPr>
        <w:t xml:space="preserve">, more specifically, </w:t>
      </w:r>
      <w:r w:rsidRPr="0097799E">
        <w:rPr>
          <w:b/>
          <w:iCs/>
          <w:u w:val="single"/>
          <w:bdr w:val="single" w:sz="8" w:space="0" w:color="auto"/>
        </w:rPr>
        <w:t xml:space="preserve">is that it </w:t>
      </w:r>
      <w:r w:rsidRPr="00E45A96">
        <w:rPr>
          <w:b/>
          <w:iCs/>
          <w:highlight w:val="green"/>
          <w:u w:val="single"/>
          <w:bdr w:val="single" w:sz="8" w:space="0" w:color="auto"/>
        </w:rPr>
        <w:t>defines deontology in terms of values that are not distinctively deontological</w:t>
      </w:r>
      <w:r w:rsidRPr="00834633">
        <w:rPr>
          <w:sz w:val="16"/>
        </w:rPr>
        <w:t xml:space="preserve">, though they may appear to be from the inside. </w:t>
      </w:r>
      <w:r w:rsidRPr="00834633">
        <w:rPr>
          <w:b/>
          <w:u w:val="single"/>
        </w:rPr>
        <w:t>Consider the following analogy with religion. When one asks a religious person to explain the essence of his religion, one often gets an answer like this: "It's about love</w:t>
      </w:r>
      <w:r w:rsidRPr="00834633">
        <w:rPr>
          <w:sz w:val="16"/>
        </w:rPr>
        <w:t xml:space="preserve">, really. It's about looking out for other people, looking beyond oneself. It's about community, being part of something larger than oneself." </w:t>
      </w:r>
      <w:r w:rsidRPr="00834633">
        <w:rPr>
          <w:b/>
          <w:u w:val="single"/>
        </w:rPr>
        <w:t>This sort of answer accurately captures the phenomenology of many people's religion, but it's nevertheless inadequate for distinguishing religion from other things</w:t>
      </w:r>
      <w:r w:rsidRPr="00834633">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w:t>
      </w:r>
      <w:proofErr w:type="gramStart"/>
      <w:r w:rsidRPr="00834633">
        <w:rPr>
          <w:sz w:val="16"/>
        </w:rPr>
        <w:t>humanist's</w:t>
      </w:r>
      <w:proofErr w:type="gramEnd"/>
      <w:r w:rsidRPr="00834633">
        <w:rPr>
          <w:sz w:val="16"/>
        </w:rPr>
        <w:t xml:space="preserve"> point of view, in contrast, what's distinctive about religion is its commitment to the existence of supernatural entities as well as formal religious institutions and doctrines. And they're right. These things really do distinguish </w:t>
      </w:r>
      <w:proofErr w:type="gramStart"/>
      <w:r w:rsidRPr="00834633">
        <w:rPr>
          <w:sz w:val="16"/>
        </w:rPr>
        <w:t>religious</w:t>
      </w:r>
      <w:proofErr w:type="gramEnd"/>
      <w:r w:rsidRPr="00834633">
        <w:rPr>
          <w:sz w:val="16"/>
        </w:rPr>
        <w:t xml:space="preserve"> from non-religious practices, though they may appear to be secondary to many people operating from within a religious point of view. In the same way, I believe that most of </w:t>
      </w:r>
      <w:r w:rsidRPr="00834633">
        <w:rPr>
          <w:b/>
          <w:u w:val="single"/>
        </w:rPr>
        <w:t xml:space="preserve">the standard </w:t>
      </w:r>
      <w:r w:rsidRPr="00175564">
        <w:rPr>
          <w:b/>
          <w:u w:val="single"/>
        </w:rPr>
        <w:t>deontological/Kantian self-</w:t>
      </w:r>
      <w:proofErr w:type="spellStart"/>
      <w:r w:rsidRPr="00175564">
        <w:rPr>
          <w:b/>
          <w:u w:val="single"/>
        </w:rPr>
        <w:t>characterizatons</w:t>
      </w:r>
      <w:proofErr w:type="spellEnd"/>
      <w:r w:rsidRPr="00175564">
        <w:rPr>
          <w:b/>
          <w:u w:val="single"/>
        </w:rPr>
        <w:t xml:space="preserve"> </w:t>
      </w:r>
      <w:r w:rsidRPr="00175564">
        <w:rPr>
          <w:b/>
          <w:iCs/>
          <w:u w:val="single"/>
          <w:bdr w:val="single" w:sz="8" w:space="0" w:color="auto"/>
        </w:rPr>
        <w:t>fail to distinguish deontology from other approaches to ethics</w:t>
      </w:r>
      <w:r w:rsidRPr="00175564">
        <w:rPr>
          <w:sz w:val="16"/>
        </w:rPr>
        <w:t>. (See also Kagan (Kagan, 1997, pp. 70-78.) on the difficulty of defining deontology.) It</w:t>
      </w:r>
      <w:r w:rsidRPr="00834633">
        <w:rPr>
          <w:sz w:val="16"/>
        </w:rPr>
        <w:t xml:space="preserve"> seems to me that </w:t>
      </w:r>
      <w:r w:rsidRPr="00E45A96">
        <w:rPr>
          <w:b/>
          <w:highlight w:val="green"/>
          <w:u w:val="single"/>
        </w:rPr>
        <w:t>consequentialists</w:t>
      </w:r>
      <w:r w:rsidRPr="00E45A96">
        <w:rPr>
          <w:sz w:val="16"/>
          <w:highlight w:val="green"/>
        </w:rPr>
        <w:t>,</w:t>
      </w:r>
      <w:r w:rsidRPr="00834633">
        <w:rPr>
          <w:sz w:val="16"/>
        </w:rPr>
        <w:t xml:space="preserve"> as much as anyone else, </w:t>
      </w:r>
      <w:r w:rsidRPr="00834633">
        <w:rPr>
          <w:b/>
          <w:iCs/>
          <w:u w:val="single"/>
          <w:bdr w:val="single" w:sz="8" w:space="0" w:color="auto"/>
        </w:rPr>
        <w:t xml:space="preserve">have respect for </w:t>
      </w:r>
      <w:proofErr w:type="gramStart"/>
      <w:r w:rsidRPr="00834633">
        <w:rPr>
          <w:b/>
          <w:iCs/>
          <w:u w:val="single"/>
          <w:bdr w:val="single" w:sz="8" w:space="0" w:color="auto"/>
        </w:rPr>
        <w:t>persons</w:t>
      </w:r>
      <w:proofErr w:type="gramEnd"/>
      <w:r w:rsidRPr="00834633">
        <w:rPr>
          <w:sz w:val="16"/>
        </w:rPr>
        <w:t xml:space="preserve">, </w:t>
      </w:r>
      <w:r w:rsidRPr="00E45A96">
        <w:rPr>
          <w:b/>
          <w:highlight w:val="green"/>
          <w:u w:val="single"/>
        </w:rPr>
        <w:t xml:space="preserve">are </w:t>
      </w:r>
      <w:r w:rsidRPr="00E45A96">
        <w:rPr>
          <w:b/>
          <w:iCs/>
          <w:highlight w:val="green"/>
          <w:u w:val="single"/>
          <w:bdr w:val="single" w:sz="8" w:space="0" w:color="auto"/>
        </w:rPr>
        <w:t>against treating people as mere objects</w:t>
      </w:r>
      <w:r w:rsidRPr="00834633">
        <w:rPr>
          <w:b/>
          <w:iCs/>
          <w:u w:val="single"/>
          <w:bdr w:val="single" w:sz="8" w:space="0" w:color="auto"/>
        </w:rPr>
        <w:t>,</w:t>
      </w:r>
      <w:r w:rsidRPr="00834633">
        <w:rPr>
          <w:sz w:val="16"/>
        </w:rPr>
        <w:t xml:space="preserve"> </w:t>
      </w:r>
      <w:r w:rsidRPr="00834633">
        <w:rPr>
          <w:b/>
          <w:u w:val="single"/>
        </w:rPr>
        <w:t xml:space="preserve">wish </w:t>
      </w:r>
      <w:r w:rsidRPr="00834633">
        <w:rPr>
          <w:b/>
          <w:iCs/>
          <w:u w:val="single"/>
          <w:bdr w:val="single" w:sz="8" w:space="0" w:color="auto"/>
        </w:rPr>
        <w:t>to act for reasons that rational creatures can share</w:t>
      </w:r>
      <w:r w:rsidRPr="00834633">
        <w:rPr>
          <w:b/>
          <w:u w:val="single"/>
        </w:rPr>
        <w:t xml:space="preserve">, </w:t>
      </w:r>
      <w:r w:rsidRPr="00F83916">
        <w:rPr>
          <w:b/>
          <w:u w:val="single"/>
        </w:rPr>
        <w:t>etc</w:t>
      </w:r>
      <w:r w:rsidRPr="00F83916">
        <w:rPr>
          <w:sz w:val="16"/>
        </w:rPr>
        <w:t xml:space="preserve">. </w:t>
      </w:r>
      <w:r w:rsidRPr="00F83916">
        <w:rPr>
          <w:b/>
          <w:u w:val="single"/>
        </w:rPr>
        <w:t xml:space="preserve">A consequentialist respects other </w:t>
      </w:r>
      <w:proofErr w:type="gramStart"/>
      <w:r w:rsidRPr="00F83916">
        <w:rPr>
          <w:b/>
          <w:u w:val="single"/>
        </w:rPr>
        <w:t>persons</w:t>
      </w:r>
      <w:proofErr w:type="gramEnd"/>
      <w:r w:rsidRPr="00F83916">
        <w:rPr>
          <w:b/>
          <w:u w:val="single"/>
        </w:rPr>
        <w:t xml:space="preserve">, and refrains from treating them as mere objects, by </w:t>
      </w:r>
      <w:r w:rsidRPr="00E45A96">
        <w:rPr>
          <w:b/>
          <w:iCs/>
          <w:highlight w:val="green"/>
          <w:u w:val="single"/>
          <w:bdr w:val="single" w:sz="8" w:space="0" w:color="auto"/>
        </w:rPr>
        <w:t>counting every person's well-being in the decision-making process</w:t>
      </w:r>
      <w:r w:rsidRPr="00834633">
        <w:rPr>
          <w:sz w:val="16"/>
        </w:rPr>
        <w:t xml:space="preserve">. </w:t>
      </w:r>
      <w:r w:rsidRPr="00834633">
        <w:rPr>
          <w:b/>
          <w:u w:val="single"/>
        </w:rPr>
        <w:t>Likewise</w:t>
      </w:r>
      <w:r w:rsidRPr="002D6B33">
        <w:rPr>
          <w:b/>
          <w:u w:val="single"/>
        </w:rPr>
        <w:t xml:space="preserve">, a consequentialist attempts to </w:t>
      </w:r>
      <w:r w:rsidRPr="00E45A96">
        <w:rPr>
          <w:b/>
          <w:highlight w:val="green"/>
          <w:u w:val="single"/>
        </w:rPr>
        <w:t>act according to reasons that rational creatures can share by</w:t>
      </w:r>
      <w:r w:rsidRPr="00834633">
        <w:rPr>
          <w:b/>
          <w:u w:val="single"/>
        </w:rPr>
        <w:t xml:space="preserve"> acting according to </w:t>
      </w:r>
      <w:r w:rsidRPr="00E45A96">
        <w:rPr>
          <w:b/>
          <w:highlight w:val="green"/>
          <w:u w:val="single"/>
        </w:rPr>
        <w:t>principles</w:t>
      </w:r>
      <w:r w:rsidRPr="00834633">
        <w:rPr>
          <w:b/>
          <w:u w:val="single"/>
        </w:rPr>
        <w:t xml:space="preserve"> that </w:t>
      </w:r>
      <w:r w:rsidRPr="00834633">
        <w:rPr>
          <w:b/>
          <w:iCs/>
          <w:u w:val="single"/>
          <w:bdr w:val="single" w:sz="8" w:space="0" w:color="auto"/>
        </w:rPr>
        <w:t>give equal weight to everyone's interests</w:t>
      </w:r>
      <w:r w:rsidRPr="00834633">
        <w:rPr>
          <w:b/>
          <w:u w:val="single"/>
        </w:rPr>
        <w:t>, i.e. that are impartial</w:t>
      </w:r>
      <w:r w:rsidRPr="00834633">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834633">
        <w:rPr>
          <w:b/>
          <w:u w:val="single"/>
        </w:rPr>
        <w:t xml:space="preserve">If you ask a </w:t>
      </w:r>
      <w:r w:rsidRPr="00E45A96">
        <w:rPr>
          <w:b/>
          <w:highlight w:val="green"/>
          <w:u w:val="single"/>
        </w:rPr>
        <w:t>deontologicall</w:t>
      </w:r>
      <w:r w:rsidRPr="00834633">
        <w:rPr>
          <w:b/>
          <w:u w:val="single"/>
        </w:rPr>
        <w:t xml:space="preserve">y-minded person why it's wrong to push someone in front of speeding trolley </w:t>
      </w:r>
      <w:proofErr w:type="gramStart"/>
      <w:r w:rsidRPr="00834633">
        <w:rPr>
          <w:b/>
          <w:u w:val="single"/>
        </w:rPr>
        <w:t>in order to</w:t>
      </w:r>
      <w:proofErr w:type="gramEnd"/>
      <w:r w:rsidRPr="00834633">
        <w:rPr>
          <w:b/>
          <w:u w:val="single"/>
        </w:rPr>
        <w:t xml:space="preserve"> save five others, you will get</w:t>
      </w:r>
      <w:r w:rsidRPr="00834633">
        <w:rPr>
          <w:sz w:val="16"/>
        </w:rPr>
        <w:t xml:space="preserve"> characteristically deontological </w:t>
      </w:r>
      <w:r w:rsidRPr="00E45A96">
        <w:rPr>
          <w:b/>
          <w:highlight w:val="green"/>
          <w:u w:val="single"/>
        </w:rPr>
        <w:t>answers</w:t>
      </w:r>
      <w:r w:rsidRPr="00834633">
        <w:rPr>
          <w:sz w:val="16"/>
        </w:rPr>
        <w:t xml:space="preserve">. Some </w:t>
      </w:r>
      <w:r w:rsidRPr="00E45A96">
        <w:rPr>
          <w:b/>
          <w:iCs/>
          <w:highlight w:val="green"/>
          <w:u w:val="single"/>
          <w:bdr w:val="single" w:sz="8" w:space="0" w:color="auto"/>
        </w:rPr>
        <w:t xml:space="preserve">will be </w:t>
      </w:r>
      <w:r w:rsidRPr="00E45A96">
        <w:rPr>
          <w:rFonts w:eastAsia="Malgun Gothic"/>
          <w:b/>
          <w:iCs/>
          <w:highlight w:val="green"/>
          <w:u w:val="single"/>
          <w:bdr w:val="single" w:sz="8" w:space="0" w:color="auto"/>
        </w:rPr>
        <w:t>tautological</w:t>
      </w:r>
      <w:r w:rsidRPr="00834633">
        <w:rPr>
          <w:sz w:val="16"/>
        </w:rPr>
        <w:t xml:space="preserve">: </w:t>
      </w:r>
      <w:r w:rsidRPr="00834633">
        <w:rPr>
          <w:b/>
          <w:iCs/>
          <w:u w:val="single"/>
          <w:bdr w:val="single" w:sz="8" w:space="0" w:color="auto"/>
        </w:rPr>
        <w:t>"Because it's murder!"</w:t>
      </w:r>
      <w:r w:rsidRPr="00834633">
        <w:rPr>
          <w:sz w:val="16"/>
        </w:rPr>
        <w:t xml:space="preserve"> </w:t>
      </w:r>
      <w:r w:rsidRPr="00834633">
        <w:rPr>
          <w:b/>
          <w:u w:val="single"/>
        </w:rPr>
        <w:t>Others will be more sophisticated: "The ends don't justify the means</w:t>
      </w:r>
      <w:r w:rsidRPr="00834633">
        <w:rPr>
          <w:sz w:val="16"/>
        </w:rPr>
        <w:t xml:space="preserve">." "You have to respect people's rights." </w:t>
      </w:r>
      <w:r w:rsidRPr="00834633">
        <w:rPr>
          <w:b/>
          <w:iCs/>
          <w:u w:val="single"/>
          <w:bdr w:val="single" w:sz="8" w:space="0" w:color="auto"/>
        </w:rPr>
        <w:t>But</w:t>
      </w:r>
      <w:r w:rsidRPr="00834633">
        <w:rPr>
          <w:sz w:val="16"/>
        </w:rPr>
        <w:t xml:space="preserve">, as we know, </w:t>
      </w:r>
      <w:r w:rsidRPr="00E45A96">
        <w:rPr>
          <w:b/>
          <w:iCs/>
          <w:highlight w:val="green"/>
          <w:u w:val="single"/>
          <w:bdr w:val="single" w:sz="8" w:space="0" w:color="auto"/>
        </w:rPr>
        <w:t>these answers don't really explain anything</w:t>
      </w:r>
      <w:r w:rsidRPr="00834633">
        <w:rPr>
          <w:sz w:val="16"/>
        </w:rPr>
        <w:t xml:space="preserve">, because </w:t>
      </w:r>
      <w:r w:rsidRPr="00834633">
        <w:rPr>
          <w:b/>
          <w:u w:val="single"/>
        </w:rPr>
        <w:t>if you give the same people</w:t>
      </w:r>
      <w:r w:rsidRPr="00834633">
        <w:rPr>
          <w:sz w:val="16"/>
        </w:rPr>
        <w:t xml:space="preserve"> (on different occasions) </w:t>
      </w:r>
      <w:r w:rsidRPr="00834633">
        <w:rPr>
          <w:b/>
          <w:u w:val="single"/>
        </w:rPr>
        <w:t>the trolley case</w:t>
      </w:r>
      <w:r w:rsidRPr="00834633">
        <w:rPr>
          <w:sz w:val="16"/>
        </w:rPr>
        <w:t xml:space="preserve"> or the loop case (See above), </w:t>
      </w:r>
      <w:r w:rsidRPr="00834633">
        <w:rPr>
          <w:b/>
          <w:iCs/>
          <w:u w:val="single"/>
          <w:bdr w:val="single" w:sz="8" w:space="0" w:color="auto"/>
        </w:rPr>
        <w:t>they'll make the opposite judgment</w:t>
      </w:r>
      <w:r w:rsidRPr="00834633">
        <w:rPr>
          <w:sz w:val="16"/>
        </w:rPr>
        <w:t xml:space="preserve">, even though their initial explanation concerning the footbridge case applies equally well to one or </w:t>
      </w:r>
      <w:proofErr w:type="gramStart"/>
      <w:r w:rsidRPr="00834633">
        <w:rPr>
          <w:sz w:val="16"/>
        </w:rPr>
        <w:t>both of these</w:t>
      </w:r>
      <w:proofErr w:type="gramEnd"/>
      <w:r w:rsidRPr="00834633">
        <w:rPr>
          <w:sz w:val="16"/>
        </w:rPr>
        <w:t xml:space="preserve"> cases. </w:t>
      </w:r>
      <w:r w:rsidRPr="00834633">
        <w:rPr>
          <w:b/>
          <w:u w:val="single"/>
        </w:rPr>
        <w:t xml:space="preserve">Talk about rights, respect for </w:t>
      </w:r>
      <w:proofErr w:type="gramStart"/>
      <w:r w:rsidRPr="00834633">
        <w:rPr>
          <w:b/>
          <w:u w:val="single"/>
        </w:rPr>
        <w:t>persons</w:t>
      </w:r>
      <w:proofErr w:type="gramEnd"/>
      <w:r w:rsidRPr="00834633">
        <w:rPr>
          <w:b/>
          <w:u w:val="single"/>
        </w:rPr>
        <w:t>, and reasons we can share are natural attempts to explain, in "cognitive" terms, what we feel when we find ourselves having emotionally driven intuitions that are odds with the cold calculus of consequentialism</w:t>
      </w:r>
      <w:r w:rsidRPr="00834633">
        <w:rPr>
          <w:sz w:val="16"/>
        </w:rPr>
        <w:t xml:space="preserve">. Although these explanations are inevitably incomplete, </w:t>
      </w:r>
      <w:r w:rsidRPr="00E45A96">
        <w:rPr>
          <w:b/>
          <w:iCs/>
          <w:highlight w:val="green"/>
          <w:u w:val="single"/>
          <w:bdr w:val="single" w:sz="8" w:space="0" w:color="auto"/>
        </w:rPr>
        <w:t xml:space="preserve">there seems to be "something deeply right" about </w:t>
      </w:r>
      <w:r w:rsidRPr="00834633">
        <w:rPr>
          <w:b/>
          <w:iCs/>
          <w:u w:val="single"/>
          <w:bdr w:val="single" w:sz="8" w:space="0" w:color="auto"/>
        </w:rPr>
        <w:t xml:space="preserve">them </w:t>
      </w:r>
      <w:r w:rsidRPr="00E45A96">
        <w:rPr>
          <w:b/>
          <w:iCs/>
          <w:highlight w:val="green"/>
          <w:u w:val="single"/>
          <w:bdr w:val="single" w:sz="8" w:space="0" w:color="auto"/>
        </w:rPr>
        <w:t>because they give voice to powerful moral emotions</w:t>
      </w:r>
      <w:r w:rsidRPr="00834633">
        <w:rPr>
          <w:sz w:val="16"/>
        </w:rPr>
        <w:t xml:space="preserve">. </w:t>
      </w:r>
      <w:r w:rsidRPr="00834633">
        <w:rPr>
          <w:b/>
          <w:u w:val="single"/>
        </w:rPr>
        <w:t xml:space="preserve">But, </w:t>
      </w:r>
      <w:r w:rsidRPr="00E45A96">
        <w:rPr>
          <w:b/>
          <w:highlight w:val="green"/>
          <w:u w:val="single"/>
        </w:rPr>
        <w:t>as with many religious people's accounts</w:t>
      </w:r>
      <w:r w:rsidRPr="00834633">
        <w:rPr>
          <w:b/>
          <w:u w:val="single"/>
        </w:rPr>
        <w:t xml:space="preserve"> of what's essential to religion, </w:t>
      </w:r>
      <w:r w:rsidRPr="00E45A96">
        <w:rPr>
          <w:b/>
          <w:highlight w:val="green"/>
          <w:u w:val="single"/>
        </w:rPr>
        <w:t>they don't really explain what's distinctive about the philosophy in question</w:t>
      </w:r>
      <w:r w:rsidRPr="00E45A96">
        <w:rPr>
          <w:sz w:val="16"/>
          <w:highlight w:val="green"/>
        </w:rPr>
        <w:t>.</w:t>
      </w:r>
      <w:r w:rsidRPr="00834633">
        <w:rPr>
          <w:sz w:val="16"/>
        </w:rPr>
        <w:t xml:space="preserve"> </w:t>
      </w:r>
    </w:p>
    <w:p w14:paraId="31DBEA6C" w14:textId="77777777" w:rsidR="002A0D6B" w:rsidRPr="00657732" w:rsidRDefault="002A0D6B" w:rsidP="002A0D6B">
      <w:pPr>
        <w:pStyle w:val="Heading4"/>
        <w:rPr>
          <w:rFonts w:cs="Times New Roman"/>
        </w:rPr>
      </w:pPr>
      <w:r>
        <w:rPr>
          <w:rFonts w:cs="Times New Roman"/>
        </w:rPr>
        <w:t>E</w:t>
      </w:r>
      <w:r w:rsidRPr="00657732">
        <w:rPr>
          <w:rFonts w:cs="Times New Roman"/>
        </w:rPr>
        <w:t xml:space="preserve">xtinction </w:t>
      </w:r>
      <w:r>
        <w:rPr>
          <w:rFonts w:cs="Times New Roman"/>
        </w:rPr>
        <w:t>outweighs</w:t>
      </w:r>
      <w:r w:rsidRPr="00657732">
        <w:rPr>
          <w:rFonts w:cs="Times New Roman"/>
        </w:rPr>
        <w:t xml:space="preserve"> under any framework</w:t>
      </w:r>
      <w:r>
        <w:rPr>
          <w:rFonts w:cs="Times New Roman"/>
        </w:rPr>
        <w:t xml:space="preserve"> – </w:t>
      </w:r>
      <w:r w:rsidRPr="00657732">
        <w:rPr>
          <w:rFonts w:cs="Times New Roman"/>
        </w:rPr>
        <w:t>moral uncertainty and future gens</w:t>
      </w:r>
    </w:p>
    <w:p w14:paraId="5CBD0514" w14:textId="77777777" w:rsidR="002A0D6B" w:rsidRPr="00657732" w:rsidRDefault="002A0D6B" w:rsidP="002A0D6B">
      <w:r w:rsidRPr="00657732">
        <w:rPr>
          <w:rStyle w:val="Style13ptBold"/>
        </w:rPr>
        <w:t>Pummer 15</w:t>
      </w:r>
      <w:r w:rsidRPr="00657732">
        <w:t xml:space="preserve"> — (Theron Pummer, Junior Research Fellow in Philosophy at St. Anne's College, University of Oxford, “Moral Agreement on Saving the </w:t>
      </w:r>
      <w:proofErr w:type="gramStart"/>
      <w:r w:rsidRPr="00657732">
        <w:t>World“</w:t>
      </w:r>
      <w:proofErr w:type="gramEnd"/>
      <w:r w:rsidRPr="00657732">
        <w:t xml:space="preserve">, Practical Ethics University of Oxford, 5-18-2015, Available Online at http://blog.practicalethics.ox.ac.uk/2015/05/moral-agreement-on-saving-the-world/) **we do not endorse ableist language </w:t>
      </w:r>
    </w:p>
    <w:p w14:paraId="5A78B3EB" w14:textId="77777777" w:rsidR="002A0D6B" w:rsidRDefault="002A0D6B" w:rsidP="002A0D6B">
      <w:pPr>
        <w:rPr>
          <w:sz w:val="16"/>
        </w:rPr>
      </w:pPr>
      <w:r w:rsidRPr="00657732">
        <w:rPr>
          <w:rStyle w:val="StyleUnderline"/>
        </w:rPr>
        <w:t>There appears to be lot of disagreement in moral philosophy.</w:t>
      </w:r>
      <w:r w:rsidRPr="00657732">
        <w:rPr>
          <w:sz w:val="16"/>
        </w:rPr>
        <w:t xml:space="preserve"> Whether these many apparent disagreements are deep and irresolvable, I believe </w:t>
      </w:r>
      <w:r w:rsidRPr="00657732">
        <w:rPr>
          <w:rStyle w:val="StyleUnderline"/>
        </w:rPr>
        <w:t>there is at least one thing it is reasonable to agree on right now, whatever general moral view we adopt: that it is very important to reduce the risk that all intelligent beings on this planet are eliminated by an enormous catastrophe, such as a nuclear war.</w:t>
      </w:r>
      <w:r w:rsidRPr="00657732">
        <w:rPr>
          <w:sz w:val="16"/>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w:t>
      </w:r>
      <w:r w:rsidRPr="00657732">
        <w:rPr>
          <w:rStyle w:val="StyleUnderline"/>
        </w:rPr>
        <w:t xml:space="preserve">. If the happiness or well-being of possible future people is just as important as that of people who already exist, and if they would have good lives, it is not hard to see how </w:t>
      </w:r>
      <w:r w:rsidRPr="00E45A96">
        <w:rPr>
          <w:rStyle w:val="StyleUnderline"/>
          <w:highlight w:val="green"/>
        </w:rPr>
        <w:t>reducing existential risk is</w:t>
      </w:r>
      <w:r w:rsidRPr="00657732">
        <w:rPr>
          <w:rStyle w:val="StyleUnderline"/>
        </w:rPr>
        <w:t xml:space="preserve"> easily </w:t>
      </w:r>
      <w:r w:rsidRPr="00E45A96">
        <w:rPr>
          <w:rStyle w:val="StyleUnderline"/>
          <w:highlight w:val="green"/>
        </w:rPr>
        <w:t>the most important</w:t>
      </w:r>
      <w:r w:rsidRPr="00657732">
        <w:rPr>
          <w:rStyle w:val="StyleUnderline"/>
        </w:rPr>
        <w:t xml:space="preserve"> thing in the whole world. This is for the familiar reason that there are so many people who could exist in the future – </w:t>
      </w:r>
      <w:r w:rsidRPr="00E45A96">
        <w:rPr>
          <w:rStyle w:val="StyleUnderline"/>
          <w:highlight w:val="green"/>
        </w:rPr>
        <w:t>there are</w:t>
      </w:r>
      <w:r w:rsidRPr="00657732">
        <w:rPr>
          <w:rStyle w:val="StyleUnderline"/>
        </w:rPr>
        <w:t xml:space="preserve"> </w:t>
      </w:r>
      <w:r w:rsidRPr="00E45A96">
        <w:rPr>
          <w:rStyle w:val="StyleUnderline"/>
          <w:highlight w:val="green"/>
        </w:rPr>
        <w:t>trillions upon trillions</w:t>
      </w:r>
      <w:r w:rsidRPr="00657732">
        <w:rPr>
          <w:rStyle w:val="StyleUnderline"/>
        </w:rPr>
        <w:t>… upon trillions.</w:t>
      </w:r>
      <w:r w:rsidRPr="00657732">
        <w:rPr>
          <w:sz w:val="16"/>
        </w:rPr>
        <w:t xml:space="preserve"> </w:t>
      </w:r>
      <w:r w:rsidRPr="00657732">
        <w:rPr>
          <w:rStyle w:val="StyleUnderline"/>
        </w:rPr>
        <w:t xml:space="preserve">There are so many possible </w:t>
      </w:r>
      <w:r w:rsidRPr="00E45A96">
        <w:rPr>
          <w:rStyle w:val="StyleUnderline"/>
          <w:highlight w:val="green"/>
        </w:rPr>
        <w:t>future people</w:t>
      </w:r>
      <w:r w:rsidRPr="00657732">
        <w:rPr>
          <w:rStyle w:val="StyleUnderline"/>
        </w:rPr>
        <w:t xml:space="preserve"> that reducing existential risk is arguably the most important thing in the world,</w:t>
      </w:r>
      <w:r w:rsidRPr="00657732">
        <w:rPr>
          <w:sz w:val="16"/>
        </w:rPr>
        <w:t xml:space="preserve"> </w:t>
      </w:r>
      <w:r w:rsidRPr="00E45A96">
        <w:rPr>
          <w:rStyle w:val="StyleUnderline"/>
          <w:highlight w:val="green"/>
        </w:rPr>
        <w:t>even if the well-being</w:t>
      </w:r>
      <w:r w:rsidRPr="00657732">
        <w:rPr>
          <w:rStyle w:val="StyleUnderline"/>
        </w:rPr>
        <w:t xml:space="preserve"> of these possible people </w:t>
      </w:r>
      <w:r w:rsidRPr="00E45A96">
        <w:rPr>
          <w:rStyle w:val="StyleUnderline"/>
          <w:highlight w:val="green"/>
        </w:rPr>
        <w:t>were</w:t>
      </w:r>
      <w:r w:rsidRPr="00657732">
        <w:rPr>
          <w:rStyle w:val="StyleUnderline"/>
        </w:rPr>
        <w:t xml:space="preserve"> </w:t>
      </w:r>
      <w:r w:rsidRPr="00E45A96">
        <w:rPr>
          <w:rStyle w:val="StyleUnderline"/>
          <w:highlight w:val="green"/>
        </w:rPr>
        <w:t>given</w:t>
      </w:r>
      <w:r w:rsidRPr="00657732">
        <w:rPr>
          <w:rStyle w:val="StyleUnderline"/>
        </w:rPr>
        <w:t xml:space="preserve"> only </w:t>
      </w:r>
      <w:r w:rsidRPr="00E45A96">
        <w:rPr>
          <w:rStyle w:val="StyleUnderline"/>
          <w:highlight w:val="green"/>
        </w:rPr>
        <w:t xml:space="preserve">0.001% </w:t>
      </w:r>
      <w:r w:rsidRPr="00657732">
        <w:rPr>
          <w:rStyle w:val="StyleUnderline"/>
        </w:rPr>
        <w:t xml:space="preserve">as much </w:t>
      </w:r>
      <w:r w:rsidRPr="00E45A96">
        <w:rPr>
          <w:rStyle w:val="StyleUnderline"/>
          <w:highlight w:val="green"/>
        </w:rPr>
        <w:t>weight</w:t>
      </w:r>
      <w:r w:rsidRPr="00657732">
        <w:rPr>
          <w:rStyle w:val="StyleUnderline"/>
        </w:rPr>
        <w:t xml:space="preserve"> as that of existing people</w:t>
      </w:r>
      <w:r w:rsidRPr="00657732">
        <w:rPr>
          <w:sz w:val="16"/>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657732">
        <w:rPr>
          <w:rStyle w:val="StyleUnderline"/>
        </w:rPr>
        <w:t xml:space="preserve">there’s a good chance that many existing people will, with the aid of life-extension technology, live very long and very </w:t>
      </w:r>
      <w:proofErr w:type="gramStart"/>
      <w:r w:rsidRPr="00657732">
        <w:rPr>
          <w:rStyle w:val="StyleUnderline"/>
        </w:rPr>
        <w:t>high quality</w:t>
      </w:r>
      <w:proofErr w:type="gramEnd"/>
      <w:r w:rsidRPr="00657732">
        <w:rPr>
          <w:rStyle w:val="StyleUnderline"/>
        </w:rPr>
        <w:t xml:space="preserve"> lives. You might think what I have just argued applies to consequentialists only. There is a tendency to assume that, if an argument appeals to consequentialist considerations (the goodness of outcomes), it is irrelevant to non-consequentialists</w:t>
      </w:r>
      <w:r w:rsidRPr="00657732">
        <w:rPr>
          <w:sz w:val="16"/>
        </w:rPr>
        <w:t xml:space="preserve">. But that is a huge mistake. </w:t>
      </w:r>
      <w:r w:rsidRPr="00E45A96">
        <w:rPr>
          <w:rStyle w:val="StyleUnderline"/>
          <w:highlight w:val="green"/>
        </w:rPr>
        <w:t xml:space="preserve">Non-consequentialism </w:t>
      </w:r>
      <w:r w:rsidRPr="00657732">
        <w:rPr>
          <w:rStyle w:val="StyleUnderline"/>
        </w:rPr>
        <w:t xml:space="preserve">is the view that there’s more that determines rightness than the goodness of consequences or outcomes; it </w:t>
      </w:r>
      <w:r w:rsidRPr="00E45A96">
        <w:rPr>
          <w:rStyle w:val="StyleUnderline"/>
          <w:highlight w:val="green"/>
        </w:rPr>
        <w:t>is not</w:t>
      </w:r>
      <w:r w:rsidRPr="00657732">
        <w:rPr>
          <w:rStyle w:val="StyleUnderline"/>
        </w:rPr>
        <w:t xml:space="preserve"> the view </w:t>
      </w:r>
      <w:r w:rsidRPr="00E45A96">
        <w:rPr>
          <w:rStyle w:val="StyleUnderline"/>
          <w:highlight w:val="green"/>
        </w:rPr>
        <w:t>that the latter don’t matter</w:t>
      </w:r>
      <w:r w:rsidRPr="00657732">
        <w:rPr>
          <w:rStyle w:val="StyleUnderline"/>
        </w:rPr>
        <w:t xml:space="preserve">. Even John Rawls wrote, “All ethical doctrines worth our attention take consequences into account in judging rightness. One which did not would simply be irrational, crazy.” </w:t>
      </w:r>
      <w:r w:rsidRPr="00E45A96">
        <w:rPr>
          <w:rStyle w:val="StyleUnderline"/>
          <w:highlight w:val="green"/>
        </w:rPr>
        <w:t>Minimally plausible versions of deont</w:t>
      </w:r>
      <w:r w:rsidRPr="00657732">
        <w:rPr>
          <w:rStyle w:val="StyleUnderline"/>
        </w:rPr>
        <w:t xml:space="preserve">ology </w:t>
      </w:r>
      <w:r w:rsidRPr="00E45A96">
        <w:rPr>
          <w:rStyle w:val="StyleUnderline"/>
          <w:highlight w:val="green"/>
        </w:rPr>
        <w:t>and virtue ethics must be concerned</w:t>
      </w:r>
      <w:r w:rsidRPr="00657732">
        <w:rPr>
          <w:rStyle w:val="StyleUnderline"/>
        </w:rPr>
        <w:t xml:space="preserve"> in part </w:t>
      </w:r>
      <w:r w:rsidRPr="00E45A96">
        <w:rPr>
          <w:rStyle w:val="StyleUnderline"/>
          <w:highlight w:val="green"/>
        </w:rPr>
        <w:t xml:space="preserve">with promoting </w:t>
      </w:r>
      <w:proofErr w:type="gramStart"/>
      <w:r w:rsidRPr="00E45A96">
        <w:rPr>
          <w:rStyle w:val="StyleUnderline"/>
          <w:highlight w:val="green"/>
        </w:rPr>
        <w:t>the good</w:t>
      </w:r>
      <w:proofErr w:type="gramEnd"/>
      <w:r w:rsidRPr="00657732">
        <w:rPr>
          <w:rStyle w:val="StyleUnderline"/>
        </w:rPr>
        <w:t xml:space="preserve">, from an impartial point of view. They’d thus </w:t>
      </w:r>
      <w:r w:rsidRPr="00E45A96">
        <w:rPr>
          <w:rStyle w:val="StyleUnderline"/>
          <w:highlight w:val="green"/>
        </w:rPr>
        <w:t>imply</w:t>
      </w:r>
      <w:r w:rsidRPr="00657732">
        <w:rPr>
          <w:rStyle w:val="StyleUnderline"/>
        </w:rPr>
        <w:t xml:space="preserve"> very </w:t>
      </w:r>
      <w:r w:rsidRPr="00E45A96">
        <w:rPr>
          <w:rStyle w:val="StyleUnderline"/>
          <w:highlight w:val="green"/>
        </w:rPr>
        <w:t>strong reasons to reduce existential risk</w:t>
      </w:r>
      <w:r w:rsidRPr="00657732">
        <w:rPr>
          <w:rStyle w:val="StyleUnderline"/>
        </w:rPr>
        <w:t xml:space="preserve">, </w:t>
      </w:r>
      <w:r w:rsidRPr="00657732">
        <w:rPr>
          <w:sz w:val="16"/>
        </w:rPr>
        <w:t xml:space="preserve">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657732">
        <w:rPr>
          <w:sz w:val="16"/>
        </w:rPr>
        <w:t>consists</w:t>
      </w:r>
      <w:proofErr w:type="gramEnd"/>
      <w:r w:rsidRPr="00657732">
        <w:rPr>
          <w:sz w:val="16"/>
        </w:rPr>
        <w:t xml:space="preserve"> </w:t>
      </w:r>
      <w:proofErr w:type="gramStart"/>
      <w:r w:rsidRPr="00657732">
        <w:rPr>
          <w:sz w:val="16"/>
        </w:rPr>
        <w:t>in</w:t>
      </w:r>
      <w:proofErr w:type="gramEnd"/>
      <w:r w:rsidRPr="00657732">
        <w:rPr>
          <w:sz w:val="16"/>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657732">
        <w:rPr>
          <w:sz w:val="16"/>
        </w:rPr>
        <w:t>poor, but</w:t>
      </w:r>
      <w:proofErr w:type="gramEnd"/>
      <w:r w:rsidRPr="00657732">
        <w:rPr>
          <w:sz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657732">
        <w:rPr>
          <w:sz w:val="16"/>
        </w:rPr>
        <w:t>all of</w:t>
      </w:r>
      <w:proofErr w:type="gramEnd"/>
      <w:r w:rsidRPr="00657732">
        <w:rPr>
          <w:sz w:val="16"/>
        </w:rPr>
        <w:t xml:space="preserve"> </w:t>
      </w:r>
      <w:proofErr w:type="gramStart"/>
      <w:r w:rsidRPr="00657732">
        <w:rPr>
          <w:sz w:val="16"/>
        </w:rPr>
        <w:t>this Samuel</w:t>
      </w:r>
      <w:proofErr w:type="gramEnd"/>
      <w:r w:rsidRPr="00657732">
        <w:rPr>
          <w:sz w:val="16"/>
        </w:rPr>
        <w:t xml:space="preserve"> Scheffler’s recent intriguing arguments (quick podcast version available here) that most of what makes our lives go well would be undermined if there were no future generations of intelligent </w:t>
      </w:r>
      <w:proofErr w:type="gramStart"/>
      <w:r w:rsidRPr="00657732">
        <w:rPr>
          <w:sz w:val="16"/>
        </w:rPr>
        <w:t>persons</w:t>
      </w:r>
      <w:proofErr w:type="gramEnd"/>
      <w:r w:rsidRPr="00657732">
        <w:rPr>
          <w:sz w:val="16"/>
        </w:rPr>
        <w:t xml:space="preserve">. On his view, my life would contain vastly less well-being if (say) a year after my death the world came to an end. So obviously if Scheffler were right I’d have very strong reason to reduce existential risk. </w:t>
      </w:r>
      <w:r w:rsidRPr="00657732">
        <w:rPr>
          <w:rStyle w:val="StyleUnderline"/>
        </w:rPr>
        <w:t xml:space="preserve">We should also </w:t>
      </w:r>
      <w:proofErr w:type="gramStart"/>
      <w:r w:rsidRPr="00657732">
        <w:rPr>
          <w:rStyle w:val="StyleUnderline"/>
        </w:rPr>
        <w:t>take into account</w:t>
      </w:r>
      <w:proofErr w:type="gramEnd"/>
      <w:r w:rsidRPr="00657732">
        <w:rPr>
          <w:rStyle w:val="StyleUnderline"/>
        </w:rPr>
        <w:t xml:space="preserve"> moral uncertainty.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657732">
        <w:rPr>
          <w:sz w:val="16"/>
        </w:rPr>
        <w:t>. But even those (hedonistic egoists) who disagree should have a significant level of confidence that they are mistaken, and that one of the above views is correct</w:t>
      </w:r>
      <w:r w:rsidRPr="00657732">
        <w:rPr>
          <w:rStyle w:val="StyleUnderline"/>
        </w:rPr>
        <w:t xml:space="preserve">. </w:t>
      </w:r>
      <w:r w:rsidRPr="00E45A96">
        <w:rPr>
          <w:rStyle w:val="StyleUnderline"/>
          <w:highlight w:val="green"/>
        </w:rPr>
        <w:t xml:space="preserve">Even if they were 90% sure </w:t>
      </w:r>
      <w:r w:rsidRPr="00657732">
        <w:rPr>
          <w:rStyle w:val="StyleUnderline"/>
        </w:rPr>
        <w:t xml:space="preserve">that their view is the correct one (and 10% sure that one of these other ones is correct), </w:t>
      </w:r>
      <w:r w:rsidRPr="00E45A96">
        <w:rPr>
          <w:rStyle w:val="StyleUnderline"/>
          <w:highlight w:val="green"/>
        </w:rPr>
        <w:t xml:space="preserve">they would have </w:t>
      </w:r>
      <w:proofErr w:type="gramStart"/>
      <w:r w:rsidRPr="00657732">
        <w:rPr>
          <w:rStyle w:val="StyleUnderline"/>
        </w:rPr>
        <w:t>pretty strong</w:t>
      </w:r>
      <w:proofErr w:type="gramEnd"/>
      <w:r w:rsidRPr="00657732">
        <w:rPr>
          <w:rStyle w:val="StyleUnderline"/>
        </w:rPr>
        <w:t xml:space="preserve"> </w:t>
      </w:r>
      <w:r w:rsidRPr="00E45A96">
        <w:rPr>
          <w:rStyle w:val="StyleUnderline"/>
          <w:highlight w:val="green"/>
        </w:rPr>
        <w:t xml:space="preserve">reason, from </w:t>
      </w:r>
      <w:r w:rsidRPr="00657732">
        <w:rPr>
          <w:rStyle w:val="StyleUnderline"/>
        </w:rPr>
        <w:t xml:space="preserve">the standpoint of </w:t>
      </w:r>
      <w:r w:rsidRPr="00E45A96">
        <w:rPr>
          <w:rStyle w:val="StyleUnderline"/>
          <w:highlight w:val="green"/>
        </w:rPr>
        <w:t>moral uncertainty, to reduce existential risk</w:t>
      </w:r>
      <w:r w:rsidRPr="00657732">
        <w:rPr>
          <w:rStyle w:val="StyleUnderline"/>
        </w:rPr>
        <w:t>. Perhaps most disturbingly still, even if we are only 1% sure that the well-being of possible future people matters, it is at least arguable that, from the standpoint of moral uncertainty, reducing existential risk is the most important thing in the world</w:t>
      </w:r>
      <w:r w:rsidRPr="00657732">
        <w:rPr>
          <w:sz w:val="16"/>
        </w:rPr>
        <w:t xml:space="preserve">. Again, this is largely </w:t>
      </w:r>
      <w:proofErr w:type="gramStart"/>
      <w:r w:rsidRPr="00657732">
        <w:rPr>
          <w:sz w:val="16"/>
        </w:rPr>
        <w:t>for the reason that</w:t>
      </w:r>
      <w:proofErr w:type="gramEnd"/>
      <w:r w:rsidRPr="00657732">
        <w:rPr>
          <w:sz w:val="16"/>
        </w:rPr>
        <w:t xml:space="preserve">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657732">
        <w:rPr>
          <w:sz w:val="16"/>
        </w:rPr>
        <w:t>fairly implausible</w:t>
      </w:r>
      <w:proofErr w:type="gramEnd"/>
      <w:r w:rsidRPr="00657732">
        <w:rPr>
          <w:sz w:val="16"/>
        </w:rPr>
        <w:t xml:space="preserv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w:t>
      </w:r>
      <w:r w:rsidRPr="00657732">
        <w:rPr>
          <w:rStyle w:val="StyleUnderline"/>
        </w:rPr>
        <w:t>Derek Parfit, whose work has emphasized future generations as well as agreement in ethics, described our situation clearly and accurately:</w:t>
      </w:r>
      <w:r w:rsidRPr="00657732">
        <w:rPr>
          <w:sz w:val="16"/>
        </w:rPr>
        <w:t xml:space="preserve"> “We live during the hinge of history. </w:t>
      </w:r>
      <w:r w:rsidRPr="00657732">
        <w:rPr>
          <w:rStyle w:val="StyleUnderline"/>
        </w:rPr>
        <w:t>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w:t>
      </w:r>
      <w:r w:rsidRPr="00657732">
        <w:rPr>
          <w:sz w:val="16"/>
        </w:rPr>
        <w:t xml:space="preserve"> </w:t>
      </w:r>
      <w:r w:rsidRPr="00657732">
        <w:rPr>
          <w:rStyle w:val="StyleUnderline"/>
        </w:rPr>
        <w:t>Our descendants could, if necessary, go elsewhere, spreading through this galaxy…. Our descendants might, I believe, make the further future very good. But that good future may also depend in part on us. If our selfish recklessness ends human history, we would be acting very wrongly</w:t>
      </w:r>
      <w:r w:rsidRPr="00657732">
        <w:rPr>
          <w:sz w:val="16"/>
        </w:rPr>
        <w:t>.” (From chapter 36 of On What Matters)</w:t>
      </w:r>
    </w:p>
    <w:p w14:paraId="4114A569" w14:textId="77777777" w:rsidR="002A0D6B" w:rsidRPr="002A0D6B" w:rsidRDefault="002A0D6B" w:rsidP="002A0D6B"/>
    <w:p w14:paraId="1BFD3284" w14:textId="7C6FB28C" w:rsidR="00020A0F" w:rsidRDefault="00FB372F" w:rsidP="002A0D6B">
      <w:pPr>
        <w:pStyle w:val="Heading3"/>
      </w:pPr>
      <w:r>
        <w:t>Adv 1---1NC</w:t>
      </w:r>
    </w:p>
    <w:p w14:paraId="60CAC06E" w14:textId="25B5DBEF" w:rsidR="006E0B21" w:rsidRPr="008D2078" w:rsidRDefault="006E0B21" w:rsidP="00FB372F">
      <w:pPr>
        <w:pStyle w:val="Heading4"/>
        <w:rPr>
          <w:rStyle w:val="StyleUnderline"/>
          <w:highlight w:val="green"/>
        </w:rPr>
      </w:pPr>
      <w:r>
        <w:t>Unions are bad for workers with disabilities.</w:t>
      </w:r>
    </w:p>
    <w:p w14:paraId="5D45241C" w14:textId="77777777" w:rsidR="006E0B21" w:rsidRPr="008D2078" w:rsidRDefault="006E0B21" w:rsidP="006E0B21">
      <w:pPr>
        <w:rPr>
          <w:rStyle w:val="StyleUnderline"/>
          <w:highlight w:val="green"/>
        </w:rPr>
      </w:pPr>
      <w:r>
        <w:t xml:space="preserve">Dr. Logan </w:t>
      </w:r>
      <w:proofErr w:type="spellStart"/>
      <w:r w:rsidRPr="00EE17A4">
        <w:rPr>
          <w:rStyle w:val="Style13ptBold"/>
        </w:rPr>
        <w:t>Smilges</w:t>
      </w:r>
      <w:proofErr w:type="spellEnd"/>
      <w:r w:rsidRPr="00EE17A4">
        <w:rPr>
          <w:rStyle w:val="Style13ptBold"/>
        </w:rPr>
        <w:t xml:space="preserve"> 23</w:t>
      </w:r>
      <w:r>
        <w:t>. A</w:t>
      </w:r>
      <w:r w:rsidRPr="00EE17A4">
        <w:t>ssistant professor of English language and literatures at the University of British Columbia</w:t>
      </w:r>
      <w:r>
        <w:t>. “</w:t>
      </w:r>
      <w:r w:rsidRPr="00EE17A4">
        <w:t>Life Strike</w:t>
      </w:r>
      <w:r>
        <w:t xml:space="preserve">.” </w:t>
      </w:r>
      <w:r w:rsidRPr="00EE17A4">
        <w:rPr>
          <w:i/>
          <w:iCs/>
        </w:rPr>
        <w:t>Crip Negativity</w:t>
      </w:r>
      <w:r>
        <w:t>, Chapter 3.</w:t>
      </w:r>
    </w:p>
    <w:p w14:paraId="40873272" w14:textId="77777777" w:rsidR="006E0B21" w:rsidRPr="008D2078" w:rsidRDefault="006E0B21" w:rsidP="006E0B21">
      <w:pPr>
        <w:rPr>
          <w:rStyle w:val="StyleUnderline"/>
          <w:highlight w:val="green"/>
        </w:rPr>
      </w:pPr>
      <w:r w:rsidRPr="006D1DE5">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w:t>
      </w:r>
      <w:r w:rsidRPr="00A95237">
        <w:rPr>
          <w:rStyle w:val="StyleUnderline"/>
        </w:rPr>
        <w:t>impetus behind the disability rights movement</w:t>
      </w:r>
      <w:r w:rsidRPr="006D1DE5">
        <w:rPr>
          <w:sz w:val="16"/>
        </w:rPr>
        <w:t xml:space="preserve"> in the 1970s was </w:t>
      </w:r>
      <w:r w:rsidRPr="00A95237">
        <w:rPr>
          <w:rStyle w:val="StyleUnderline"/>
        </w:rPr>
        <w:t xml:space="preserve">to </w:t>
      </w:r>
      <w:r w:rsidRPr="008D2078">
        <w:rPr>
          <w:rStyle w:val="StyleUnderline"/>
          <w:highlight w:val="green"/>
        </w:rPr>
        <w:t>advance</w:t>
      </w:r>
      <w:r w:rsidRPr="006D1DE5">
        <w:rPr>
          <w:sz w:val="16"/>
        </w:rPr>
        <w:t xml:space="preserve"> educational and </w:t>
      </w:r>
      <w:r w:rsidRPr="00A95237">
        <w:rPr>
          <w:rStyle w:val="Emphasis"/>
        </w:rPr>
        <w:t xml:space="preserve">career </w:t>
      </w:r>
      <w:r w:rsidRPr="008D2078">
        <w:rPr>
          <w:rStyle w:val="Emphasis"/>
          <w:highlight w:val="green"/>
        </w:rPr>
        <w:t>opportunities</w:t>
      </w:r>
      <w:r w:rsidRPr="008D2078">
        <w:rPr>
          <w:rStyle w:val="StyleUnderline"/>
          <w:highlight w:val="green"/>
        </w:rPr>
        <w:t xml:space="preserve"> for disabled people</w:t>
      </w:r>
      <w:r w:rsidRPr="006D1DE5">
        <w:rPr>
          <w:sz w:val="16"/>
        </w:rPr>
        <w:t xml:space="preserve">, thereby </w:t>
      </w:r>
      <w:r w:rsidRPr="00A95237">
        <w:rPr>
          <w:rStyle w:val="StyleUnderline"/>
        </w:rPr>
        <w:t xml:space="preserve">providing </w:t>
      </w:r>
      <w:r w:rsidRPr="00A95237">
        <w:rPr>
          <w:rStyle w:val="Emphasis"/>
        </w:rPr>
        <w:t>more accessible pathways</w:t>
      </w:r>
      <w:r w:rsidRPr="00A95237">
        <w:rPr>
          <w:rStyle w:val="StyleUnderline"/>
        </w:rPr>
        <w:t xml:space="preserve"> to enter the workforce</w:t>
      </w:r>
      <w:r w:rsidRPr="006D1DE5">
        <w:rPr>
          <w:sz w:val="16"/>
        </w:rPr>
        <w:t xml:space="preserve">. As Tanya Aho argues, however, disability’s labor politics </w:t>
      </w:r>
      <w:r w:rsidRPr="008D2078">
        <w:rPr>
          <w:rStyle w:val="StyleUnderline"/>
          <w:highlight w:val="green"/>
        </w:rPr>
        <w:t xml:space="preserve">have </w:t>
      </w:r>
      <w:r w:rsidRPr="008D2078">
        <w:rPr>
          <w:rStyle w:val="Emphasis"/>
          <w:highlight w:val="green"/>
        </w:rPr>
        <w:t>historically done less</w:t>
      </w:r>
      <w:r w:rsidRPr="008D2078">
        <w:rPr>
          <w:rStyle w:val="StyleUnderline"/>
          <w:highlight w:val="green"/>
        </w:rPr>
        <w:t xml:space="preserve"> to radicalize</w:t>
      </w:r>
      <w:r w:rsidRPr="006D1DE5">
        <w:rPr>
          <w:sz w:val="16"/>
        </w:rPr>
        <w:t xml:space="preserve"> either </w:t>
      </w:r>
      <w:r w:rsidRPr="008D2078">
        <w:rPr>
          <w:rStyle w:val="StyleUnderline"/>
          <w:highlight w:val="green"/>
        </w:rPr>
        <w:t>labor or</w:t>
      </w:r>
      <w:r w:rsidRPr="006D1DE5">
        <w:rPr>
          <w:sz w:val="16"/>
        </w:rPr>
        <w:t xml:space="preserve"> the category of </w:t>
      </w:r>
      <w:r w:rsidRPr="008D2078">
        <w:rPr>
          <w:rStyle w:val="StyleUnderline"/>
          <w:highlight w:val="green"/>
        </w:rPr>
        <w:t>disability than</w:t>
      </w:r>
      <w:r w:rsidRPr="006D1DE5">
        <w:rPr>
          <w:sz w:val="16"/>
        </w:rPr>
        <w:t xml:space="preserve"> it </w:t>
      </w:r>
      <w:proofErr w:type="gramStart"/>
      <w:r w:rsidRPr="006D1DE5">
        <w:rPr>
          <w:sz w:val="16"/>
        </w:rPr>
        <w:t>has to</w:t>
      </w:r>
      <w:proofErr w:type="gramEnd"/>
      <w:r w:rsidRPr="006D1DE5">
        <w:rPr>
          <w:sz w:val="16"/>
        </w:rPr>
        <w:t xml:space="preserve"> </w:t>
      </w:r>
      <w:r w:rsidRPr="008D2078">
        <w:rPr>
          <w:rStyle w:val="StyleUnderline"/>
          <w:highlight w:val="green"/>
        </w:rPr>
        <w:t>produce</w:t>
      </w:r>
      <w:r w:rsidRPr="00A95237">
        <w:rPr>
          <w:rStyle w:val="StyleUnderline"/>
        </w:rPr>
        <w:t xml:space="preserve"> variations of</w:t>
      </w:r>
      <w:r w:rsidRPr="006D1DE5">
        <w:rPr>
          <w:sz w:val="16"/>
        </w:rPr>
        <w:t xml:space="preserve"> “</w:t>
      </w:r>
      <w:r w:rsidRPr="008D2078">
        <w:rPr>
          <w:rStyle w:val="Emphasis"/>
          <w:highlight w:val="green"/>
        </w:rPr>
        <w:t>labor-normativity</w:t>
      </w:r>
      <w:r w:rsidRPr="006D1DE5">
        <w:rPr>
          <w:sz w:val="16"/>
        </w:rPr>
        <w:t xml:space="preserve">” </w:t>
      </w:r>
      <w:r w:rsidRPr="00A95237">
        <w:rPr>
          <w:rStyle w:val="StyleUnderline"/>
        </w:rPr>
        <w:t xml:space="preserve">that </w:t>
      </w:r>
      <w:r w:rsidRPr="00A95237">
        <w:rPr>
          <w:rStyle w:val="Emphasis"/>
        </w:rPr>
        <w:t>domesticate</w:t>
      </w:r>
      <w:r w:rsidRPr="00A95237">
        <w:rPr>
          <w:rStyle w:val="StyleUnderline"/>
        </w:rPr>
        <w:t xml:space="preserve"> the disabled citizen through </w:t>
      </w:r>
      <w:r w:rsidRPr="00A95237">
        <w:rPr>
          <w:rStyle w:val="Emphasis"/>
        </w:rPr>
        <w:t>waged work</w:t>
      </w:r>
      <w:r w:rsidRPr="006D1DE5">
        <w:rPr>
          <w:sz w:val="16"/>
        </w:rPr>
        <w:t xml:space="preserve">. </w:t>
      </w:r>
      <w:r w:rsidRPr="00A95237">
        <w:rPr>
          <w:rStyle w:val="StyleUnderline"/>
        </w:rPr>
        <w:t xml:space="preserve">Labor-normativity </w:t>
      </w:r>
      <w:r w:rsidRPr="008D2078">
        <w:rPr>
          <w:rStyle w:val="StyleUnderline"/>
          <w:highlight w:val="green"/>
        </w:rPr>
        <w:t>instrumentalizes</w:t>
      </w:r>
      <w:r w:rsidRPr="006D1DE5">
        <w:rPr>
          <w:sz w:val="16"/>
        </w:rPr>
        <w:t xml:space="preserve"> the </w:t>
      </w:r>
      <w:r w:rsidRPr="008D2078">
        <w:rPr>
          <w:rStyle w:val="StyleUnderline"/>
          <w:highlight w:val="green"/>
        </w:rPr>
        <w:t xml:space="preserve">language of </w:t>
      </w:r>
      <w:r w:rsidRPr="008D2078">
        <w:rPr>
          <w:rStyle w:val="Emphasis"/>
          <w:highlight w:val="green"/>
        </w:rPr>
        <w:t>access</w:t>
      </w:r>
      <w:r w:rsidRPr="00A95237">
        <w:rPr>
          <w:rStyle w:val="Emphasis"/>
        </w:rPr>
        <w:t xml:space="preserve"> and accessibility</w:t>
      </w:r>
      <w:r w:rsidRPr="00A95237">
        <w:rPr>
          <w:rStyle w:val="StyleUnderline"/>
        </w:rPr>
        <w:t xml:space="preserve"> </w:t>
      </w:r>
      <w:r w:rsidRPr="008D2078">
        <w:rPr>
          <w:rStyle w:val="StyleUnderline"/>
          <w:highlight w:val="green"/>
        </w:rPr>
        <w:t>to secure disabled people’s employment</w:t>
      </w:r>
      <w:r w:rsidRPr="006D1DE5">
        <w:rPr>
          <w:sz w:val="16"/>
        </w:rPr>
        <w:t xml:space="preserve"> “</w:t>
      </w:r>
      <w:r w:rsidRPr="008D2078">
        <w:rPr>
          <w:rStyle w:val="StyleUnderline"/>
          <w:highlight w:val="green"/>
        </w:rPr>
        <w:t xml:space="preserve">as a </w:t>
      </w:r>
      <w:r w:rsidRPr="008D2078">
        <w:rPr>
          <w:rStyle w:val="Emphasis"/>
          <w:highlight w:val="green"/>
        </w:rPr>
        <w:t>driving force of one’s life</w:t>
      </w:r>
      <w:r w:rsidRPr="006D1DE5">
        <w:rPr>
          <w:sz w:val="16"/>
        </w:rPr>
        <w:t xml:space="preserve">, </w:t>
      </w:r>
      <w:r w:rsidRPr="00A95237">
        <w:rPr>
          <w:rStyle w:val="StyleUnderline"/>
        </w:rPr>
        <w:t>a</w:t>
      </w:r>
      <w:r w:rsidRPr="006D1DE5">
        <w:rPr>
          <w:sz w:val="16"/>
        </w:rPr>
        <w:t xml:space="preserve"> significant </w:t>
      </w:r>
      <w:r w:rsidRPr="00A95237">
        <w:rPr>
          <w:rStyle w:val="StyleUnderline"/>
        </w:rPr>
        <w:t>site of identity construction</w:t>
      </w:r>
      <w:r w:rsidRPr="006D1DE5">
        <w:rPr>
          <w:sz w:val="16"/>
        </w:rPr>
        <w:t xml:space="preserve">, </w:t>
      </w:r>
      <w:r w:rsidRPr="00A95237">
        <w:rPr>
          <w:rStyle w:val="StyleUnderline"/>
        </w:rPr>
        <w:t>and</w:t>
      </w:r>
      <w:r w:rsidRPr="006D1DE5">
        <w:rPr>
          <w:sz w:val="16"/>
        </w:rPr>
        <w:t xml:space="preserve"> the </w:t>
      </w:r>
      <w:r w:rsidRPr="00A95237">
        <w:rPr>
          <w:rStyle w:val="StyleUnderline"/>
        </w:rPr>
        <w:t>major influence on one’s life cycle</w:t>
      </w:r>
      <w:r w:rsidRPr="006D1DE5">
        <w:rPr>
          <w:sz w:val="16"/>
        </w:rPr>
        <w:t xml:space="preserve">, </w:t>
      </w:r>
      <w:r w:rsidRPr="00A95237">
        <w:rPr>
          <w:rStyle w:val="StyleUnderline"/>
        </w:rPr>
        <w:t>daily rhythm</w:t>
      </w:r>
      <w:r w:rsidRPr="006D1DE5">
        <w:rPr>
          <w:sz w:val="16"/>
        </w:rPr>
        <w:t xml:space="preserve">, </w:t>
      </w:r>
      <w:r w:rsidRPr="00A95237">
        <w:rPr>
          <w:rStyle w:val="StyleUnderline"/>
        </w:rPr>
        <w:t>and imagined future</w:t>
      </w:r>
      <w:r w:rsidRPr="006D1DE5">
        <w:rPr>
          <w:sz w:val="16"/>
        </w:rPr>
        <w:t xml:space="preserve">” (2017, 322). </w:t>
      </w:r>
      <w:r w:rsidRPr="00E3637A">
        <w:rPr>
          <w:rStyle w:val="StyleUnderline"/>
        </w:rPr>
        <w:t>By</w:t>
      </w:r>
      <w:r w:rsidRPr="006D1DE5">
        <w:rPr>
          <w:sz w:val="16"/>
        </w:rPr>
        <w:t xml:space="preserve"> consistently </w:t>
      </w:r>
      <w:r w:rsidRPr="00E3637A">
        <w:rPr>
          <w:rStyle w:val="StyleUnderline"/>
        </w:rPr>
        <w:t xml:space="preserve">centering issues of </w:t>
      </w:r>
      <w:r w:rsidRPr="00E3637A">
        <w:rPr>
          <w:rStyle w:val="Emphasis"/>
        </w:rPr>
        <w:t>labor access</w:t>
      </w:r>
      <w:r w:rsidRPr="00E3637A">
        <w:rPr>
          <w:rStyle w:val="StyleUnderline"/>
        </w:rPr>
        <w:t xml:space="preserve"> and </w:t>
      </w:r>
      <w:r w:rsidRPr="00E3637A">
        <w:rPr>
          <w:rStyle w:val="Emphasis"/>
        </w:rPr>
        <w:t>workplace accessibility</w:t>
      </w:r>
      <w:r w:rsidRPr="00E3637A">
        <w:rPr>
          <w:rStyle w:val="StyleUnderline"/>
        </w:rPr>
        <w:t xml:space="preserve"> without attending to the violence of labor-normativity</w:t>
      </w:r>
      <w:r w:rsidRPr="006D1DE5">
        <w:rPr>
          <w:sz w:val="16"/>
        </w:rPr>
        <w:t xml:space="preserve">, much of </w:t>
      </w:r>
      <w:r w:rsidRPr="00E3637A">
        <w:rPr>
          <w:rStyle w:val="StyleUnderline"/>
        </w:rPr>
        <w:t>disability rights activism</w:t>
      </w:r>
      <w:r w:rsidRPr="006D1DE5">
        <w:rPr>
          <w:sz w:val="16"/>
        </w:rPr>
        <w:t xml:space="preserve"> has </w:t>
      </w:r>
      <w:r w:rsidRPr="008D2078">
        <w:rPr>
          <w:rStyle w:val="StyleUnderline"/>
          <w:highlight w:val="green"/>
        </w:rPr>
        <w:t xml:space="preserve">embraced labor-living as </w:t>
      </w:r>
      <w:r w:rsidRPr="008D2078">
        <w:rPr>
          <w:rStyle w:val="Emphasis"/>
          <w:highlight w:val="green"/>
        </w:rPr>
        <w:t>necessary</w:t>
      </w:r>
      <w:r w:rsidRPr="008D2078">
        <w:rPr>
          <w:rStyle w:val="StyleUnderline"/>
          <w:highlight w:val="green"/>
        </w:rPr>
        <w:t xml:space="preserve"> to</w:t>
      </w:r>
      <w:r w:rsidRPr="006C056E">
        <w:rPr>
          <w:rStyle w:val="StyleUnderline"/>
        </w:rPr>
        <w:t xml:space="preserve"> our </w:t>
      </w:r>
      <w:r w:rsidRPr="008D2078">
        <w:rPr>
          <w:rStyle w:val="Emphasis"/>
          <w:highlight w:val="green"/>
        </w:rPr>
        <w:t>liberal citizenship</w:t>
      </w:r>
      <w:r w:rsidRPr="008D2078">
        <w:rPr>
          <w:rStyle w:val="StyleUnderline"/>
          <w:highlight w:val="green"/>
        </w:rPr>
        <w:t xml:space="preserve"> and</w:t>
      </w:r>
      <w:r w:rsidRPr="006D1DE5">
        <w:rPr>
          <w:sz w:val="16"/>
        </w:rPr>
        <w:t xml:space="preserve"> to our </w:t>
      </w:r>
      <w:r w:rsidRPr="008D2078">
        <w:rPr>
          <w:rStyle w:val="Emphasis"/>
          <w:highlight w:val="green"/>
        </w:rPr>
        <w:t>legibility as subjects</w:t>
      </w:r>
      <w:r w:rsidRPr="006D1DE5">
        <w:rPr>
          <w:sz w:val="16"/>
        </w:rPr>
        <w:t>.</w:t>
      </w:r>
    </w:p>
    <w:p w14:paraId="1DA704F3" w14:textId="77777777" w:rsidR="006E0B21" w:rsidRPr="008D2078" w:rsidRDefault="006E0B21" w:rsidP="006E0B21">
      <w:pPr>
        <w:rPr>
          <w:rStyle w:val="StyleUnderline"/>
          <w:highlight w:val="green"/>
        </w:rPr>
      </w:pPr>
      <w:r w:rsidRPr="006D1DE5">
        <w:rPr>
          <w:sz w:val="16"/>
        </w:rPr>
        <w:t xml:space="preserve">Despite the importance of securing equitable opportunities and protections for disabled workers, we cannot forget that </w:t>
      </w:r>
      <w:r w:rsidRPr="00E3637A">
        <w:rPr>
          <w:rStyle w:val="StyleUnderline"/>
        </w:rPr>
        <w:t xml:space="preserve">neither opportunities nor protections within </w:t>
      </w:r>
      <w:r w:rsidRPr="00E3637A">
        <w:rPr>
          <w:rStyle w:val="Emphasis"/>
        </w:rPr>
        <w:t>neoliberal capitalism</w:t>
      </w:r>
      <w:r w:rsidRPr="00E3637A">
        <w:rPr>
          <w:rStyle w:val="StyleUnderline"/>
        </w:rPr>
        <w:t xml:space="preserve"> address the </w:t>
      </w:r>
      <w:r w:rsidRPr="00E3637A">
        <w:rPr>
          <w:rStyle w:val="Emphasis"/>
        </w:rPr>
        <w:t>fundamental problem</w:t>
      </w:r>
      <w:r w:rsidRPr="00E3637A">
        <w:rPr>
          <w:rStyle w:val="StyleUnderline"/>
        </w:rPr>
        <w:t xml:space="preserve"> of </w:t>
      </w:r>
      <w:r w:rsidRPr="00E3637A">
        <w:rPr>
          <w:rStyle w:val="Emphasis"/>
        </w:rPr>
        <w:t>liberal humanism</w:t>
      </w:r>
      <w:r w:rsidRPr="006D1DE5">
        <w:rPr>
          <w:sz w:val="16"/>
        </w:rPr>
        <w:t xml:space="preserve"> — the true target of crip negativity’s bad feelings. </w:t>
      </w:r>
      <w:r w:rsidRPr="008D2078">
        <w:rPr>
          <w:rStyle w:val="StyleUnderline"/>
          <w:highlight w:val="green"/>
        </w:rPr>
        <w:t>Regardless of</w:t>
      </w:r>
      <w:r w:rsidRPr="00E3637A">
        <w:rPr>
          <w:rStyle w:val="StyleUnderline"/>
        </w:rPr>
        <w:t xml:space="preserve"> the </w:t>
      </w:r>
      <w:r w:rsidRPr="008D2078">
        <w:rPr>
          <w:rStyle w:val="StyleUnderline"/>
          <w:highlight w:val="green"/>
        </w:rPr>
        <w:t>efforts</w:t>
      </w:r>
      <w:r w:rsidRPr="00E3637A">
        <w:rPr>
          <w:rStyle w:val="StyleUnderline"/>
        </w:rPr>
        <w:t xml:space="preserve"> we make </w:t>
      </w:r>
      <w:r w:rsidRPr="008D2078">
        <w:rPr>
          <w:rStyle w:val="StyleUnderline"/>
          <w:highlight w:val="green"/>
        </w:rPr>
        <w:t xml:space="preserve">toward </w:t>
      </w:r>
      <w:r w:rsidRPr="008D2078">
        <w:rPr>
          <w:rStyle w:val="Emphasis"/>
          <w:highlight w:val="green"/>
        </w:rPr>
        <w:t>more and better jobs</w:t>
      </w:r>
      <w:r w:rsidRPr="00E3637A">
        <w:rPr>
          <w:rStyle w:val="StyleUnderline"/>
        </w:rPr>
        <w:t xml:space="preserve"> for disabled people</w:t>
      </w:r>
      <w:r w:rsidRPr="006D1DE5">
        <w:rPr>
          <w:sz w:val="16"/>
        </w:rPr>
        <w:t xml:space="preserve">, </w:t>
      </w:r>
      <w:r w:rsidRPr="00E3637A">
        <w:rPr>
          <w:rStyle w:val="StyleUnderline"/>
        </w:rPr>
        <w:t>it remains the case</w:t>
      </w:r>
      <w:r w:rsidRPr="006D1DE5">
        <w:rPr>
          <w:sz w:val="16"/>
        </w:rPr>
        <w:t xml:space="preserve"> that </w:t>
      </w:r>
      <w:r w:rsidRPr="008D2078">
        <w:rPr>
          <w:rStyle w:val="StyleUnderline"/>
          <w:highlight w:val="green"/>
        </w:rPr>
        <w:t xml:space="preserve">labor-normativity is </w:t>
      </w:r>
      <w:r w:rsidRPr="008D2078">
        <w:rPr>
          <w:rStyle w:val="Emphasis"/>
          <w:highlight w:val="green"/>
        </w:rPr>
        <w:t>designed</w:t>
      </w:r>
      <w:r w:rsidRPr="008D2078">
        <w:rPr>
          <w:rStyle w:val="StyleUnderline"/>
          <w:highlight w:val="green"/>
        </w:rPr>
        <w:t xml:space="preserve"> to produce </w:t>
      </w:r>
      <w:r w:rsidRPr="008D2078">
        <w:rPr>
          <w:rStyle w:val="Emphasis"/>
          <w:highlight w:val="green"/>
        </w:rPr>
        <w:t>labor-living</w:t>
      </w:r>
      <w:r w:rsidRPr="006D1DE5">
        <w:rPr>
          <w:sz w:val="16"/>
        </w:rPr>
        <w:t xml:space="preserve">; that is, </w:t>
      </w:r>
      <w:r w:rsidRPr="008D2078">
        <w:rPr>
          <w:rStyle w:val="StyleUnderline"/>
          <w:highlight w:val="green"/>
        </w:rPr>
        <w:t xml:space="preserve">to </w:t>
      </w:r>
      <w:r w:rsidRPr="008D2078">
        <w:rPr>
          <w:rStyle w:val="Emphasis"/>
          <w:highlight w:val="green"/>
        </w:rPr>
        <w:t>induct</w:t>
      </w:r>
      <w:r w:rsidRPr="008D2078">
        <w:rPr>
          <w:rStyle w:val="StyleUnderline"/>
          <w:highlight w:val="green"/>
        </w:rPr>
        <w:t xml:space="preserve"> disabled people into a</w:t>
      </w:r>
      <w:r w:rsidRPr="00E3637A">
        <w:rPr>
          <w:rStyle w:val="StyleUnderline"/>
        </w:rPr>
        <w:t xml:space="preserve"> </w:t>
      </w:r>
      <w:r w:rsidRPr="00E3637A">
        <w:rPr>
          <w:rStyle w:val="Emphasis"/>
        </w:rPr>
        <w:t xml:space="preserve">socioeconomic </w:t>
      </w:r>
      <w:r w:rsidRPr="008D2078">
        <w:rPr>
          <w:rStyle w:val="Emphasis"/>
          <w:highlight w:val="green"/>
        </w:rPr>
        <w:t>system</w:t>
      </w:r>
      <w:r w:rsidRPr="008D2078">
        <w:rPr>
          <w:rStyle w:val="StyleUnderline"/>
          <w:highlight w:val="green"/>
        </w:rPr>
        <w:t xml:space="preserve"> that disguises labor as life</w:t>
      </w:r>
      <w:r w:rsidRPr="006D1DE5">
        <w:rPr>
          <w:sz w:val="16"/>
        </w:rPr>
        <w:t xml:space="preserve">. </w:t>
      </w:r>
      <w:r w:rsidRPr="008D2078">
        <w:rPr>
          <w:rStyle w:val="StyleUnderline"/>
          <w:highlight w:val="green"/>
        </w:rPr>
        <w:t>This</w:t>
      </w:r>
      <w:r w:rsidRPr="00E3637A">
        <w:rPr>
          <w:rStyle w:val="StyleUnderline"/>
        </w:rPr>
        <w:t xml:space="preserve"> disguise </w:t>
      </w:r>
      <w:r w:rsidRPr="008D2078">
        <w:rPr>
          <w:rStyle w:val="Emphasis"/>
          <w:highlight w:val="green"/>
        </w:rPr>
        <w:t>works</w:t>
      </w:r>
      <w:r w:rsidRPr="00E3637A">
        <w:rPr>
          <w:rStyle w:val="Emphasis"/>
        </w:rPr>
        <w:t xml:space="preserve"> effectively</w:t>
      </w:r>
      <w:r w:rsidRPr="00E3637A">
        <w:rPr>
          <w:rStyle w:val="StyleUnderline"/>
        </w:rPr>
        <w:t xml:space="preserve"> </w:t>
      </w:r>
      <w:r w:rsidRPr="008D2078">
        <w:rPr>
          <w:rStyle w:val="StyleUnderline"/>
          <w:highlight w:val="green"/>
        </w:rPr>
        <w:t>so long as</w:t>
      </w:r>
      <w:r w:rsidRPr="006D1DE5">
        <w:rPr>
          <w:sz w:val="16"/>
        </w:rPr>
        <w:t xml:space="preserve"> some forms of </w:t>
      </w:r>
      <w:r w:rsidRPr="008D2078">
        <w:rPr>
          <w:rStyle w:val="StyleUnderline"/>
          <w:highlight w:val="green"/>
        </w:rPr>
        <w:t xml:space="preserve">difference can be </w:t>
      </w:r>
      <w:r w:rsidRPr="008D2078">
        <w:rPr>
          <w:rStyle w:val="Emphasis"/>
          <w:highlight w:val="green"/>
        </w:rPr>
        <w:t>recuperated</w:t>
      </w:r>
      <w:r w:rsidRPr="00E3637A">
        <w:rPr>
          <w:rStyle w:val="StyleUnderline"/>
        </w:rPr>
        <w:t xml:space="preserve"> as marketable commodities while others</w:t>
      </w:r>
      <w:r w:rsidRPr="006D1DE5">
        <w:rPr>
          <w:sz w:val="16"/>
        </w:rPr>
        <w:t xml:space="preserve"> continue to </w:t>
      </w:r>
      <w:r w:rsidRPr="00E3637A">
        <w:rPr>
          <w:rStyle w:val="StyleUnderline"/>
        </w:rPr>
        <w:t xml:space="preserve">mark </w:t>
      </w:r>
      <w:r w:rsidRPr="00E3637A">
        <w:rPr>
          <w:rStyle w:val="Emphasis"/>
        </w:rPr>
        <w:t>fungible populations</w:t>
      </w:r>
      <w:r w:rsidRPr="00E3637A">
        <w:rPr>
          <w:rStyle w:val="StyleUnderline"/>
        </w:rPr>
        <w:t xml:space="preserve"> for </w:t>
      </w:r>
      <w:r w:rsidRPr="00E3637A">
        <w:rPr>
          <w:rStyle w:val="Emphasis"/>
        </w:rPr>
        <w:t>targeted debilitation</w:t>
      </w:r>
      <w:r w:rsidRPr="006D1DE5">
        <w:rPr>
          <w:sz w:val="16"/>
        </w:rPr>
        <w:t xml:space="preserve">. In the context of disability, </w:t>
      </w:r>
      <w:r w:rsidRPr="00EB3EAC">
        <w:rPr>
          <w:rStyle w:val="StyleUnderline"/>
        </w:rPr>
        <w:t>access to labor cannot be achieved under capitalism without crystalizing</w:t>
      </w:r>
      <w:r w:rsidRPr="006D1DE5">
        <w:rPr>
          <w:sz w:val="16"/>
        </w:rPr>
        <w:t xml:space="preserve"> the </w:t>
      </w:r>
      <w:r w:rsidRPr="00EB3EAC">
        <w:rPr>
          <w:rStyle w:val="StyleUnderline"/>
        </w:rPr>
        <w:t xml:space="preserve">boundaries around the </w:t>
      </w:r>
      <w:r w:rsidRPr="00EB3EAC">
        <w:rPr>
          <w:rStyle w:val="Emphasis"/>
        </w:rPr>
        <w:t>category of disability</w:t>
      </w:r>
      <w:r w:rsidRPr="006D1DE5">
        <w:rPr>
          <w:sz w:val="16"/>
        </w:rPr>
        <w:t xml:space="preserve">. Such </w:t>
      </w:r>
      <w:r w:rsidRPr="00EB3EAC">
        <w:rPr>
          <w:rStyle w:val="StyleUnderline"/>
        </w:rPr>
        <w:t xml:space="preserve">crystallization </w:t>
      </w:r>
      <w:r w:rsidRPr="00EB3EAC">
        <w:rPr>
          <w:rStyle w:val="Emphasis"/>
        </w:rPr>
        <w:t>ultimately obfuscates</w:t>
      </w:r>
      <w:r w:rsidRPr="00EB3EAC">
        <w:rPr>
          <w:rStyle w:val="StyleUnderline"/>
        </w:rPr>
        <w:t xml:space="preserve"> people’s crip labor</w:t>
      </w:r>
      <w:r w:rsidRPr="006D1DE5">
        <w:rPr>
          <w:sz w:val="16"/>
        </w:rPr>
        <w:t xml:space="preserve">, which does not aid the means of production, and </w:t>
      </w:r>
      <w:r w:rsidRPr="00EB3EAC">
        <w:rPr>
          <w:rStyle w:val="Emphasis"/>
        </w:rPr>
        <w:t>further ossifies</w:t>
      </w:r>
      <w:r w:rsidRPr="00EB3EAC">
        <w:rPr>
          <w:rStyle w:val="StyleUnderline"/>
        </w:rPr>
        <w:t xml:space="preserve"> the </w:t>
      </w:r>
      <w:r w:rsidRPr="00EB3EAC">
        <w:rPr>
          <w:rStyle w:val="Emphasis"/>
        </w:rPr>
        <w:t>disposability</w:t>
      </w:r>
      <w:r w:rsidRPr="00EB3EAC">
        <w:rPr>
          <w:rStyle w:val="StyleUnderline"/>
        </w:rPr>
        <w:t xml:space="preserve"> of people living on</w:t>
      </w:r>
      <w:r w:rsidRPr="006D1DE5">
        <w:rPr>
          <w:sz w:val="16"/>
        </w:rPr>
        <w:t xml:space="preserve"> </w:t>
      </w:r>
      <w:r w:rsidRPr="000B12AF">
        <w:rPr>
          <w:sz w:val="16"/>
        </w:rPr>
        <w:t xml:space="preserve">or beyond </w:t>
      </w:r>
      <w:r w:rsidRPr="000B12AF">
        <w:rPr>
          <w:rStyle w:val="StyleUnderline"/>
        </w:rPr>
        <w:t xml:space="preserve">the </w:t>
      </w:r>
      <w:r w:rsidRPr="000B12AF">
        <w:rPr>
          <w:rStyle w:val="Emphasis"/>
        </w:rPr>
        <w:t>margins of disability</w:t>
      </w:r>
      <w:r w:rsidRPr="000B12AF">
        <w:rPr>
          <w:sz w:val="16"/>
        </w:rPr>
        <w:t xml:space="preserve">. In other words, </w:t>
      </w:r>
      <w:r w:rsidRPr="000B12AF">
        <w:rPr>
          <w:rStyle w:val="StyleUnderline"/>
        </w:rPr>
        <w:t>it becomes</w:t>
      </w:r>
      <w:r w:rsidRPr="000B12AF">
        <w:rPr>
          <w:sz w:val="16"/>
        </w:rPr>
        <w:t xml:space="preserve"> more </w:t>
      </w:r>
      <w:r w:rsidRPr="000B12AF">
        <w:rPr>
          <w:rStyle w:val="StyleUnderline"/>
        </w:rPr>
        <w:t>difficult to adduce the debilitating</w:t>
      </w:r>
      <w:r w:rsidRPr="000B12AF">
        <w:rPr>
          <w:sz w:val="16"/>
        </w:rPr>
        <w:t xml:space="preserve">, </w:t>
      </w:r>
      <w:r w:rsidRPr="000B12AF">
        <w:rPr>
          <w:rStyle w:val="StyleUnderline"/>
        </w:rPr>
        <w:t xml:space="preserve">stratified violence of labor-living when </w:t>
      </w:r>
      <w:r w:rsidRPr="000B12AF">
        <w:rPr>
          <w:rStyle w:val="Emphasis"/>
        </w:rPr>
        <w:t>laboring itself</w:t>
      </w:r>
      <w:r w:rsidRPr="000B12AF">
        <w:rPr>
          <w:rStyle w:val="StyleUnderline"/>
        </w:rPr>
        <w:t xml:space="preserve"> is cited as evidence</w:t>
      </w:r>
      <w:r w:rsidRPr="000B12AF">
        <w:rPr>
          <w:sz w:val="16"/>
        </w:rPr>
        <w:t xml:space="preserve"> only </w:t>
      </w:r>
      <w:r w:rsidRPr="000B12AF">
        <w:rPr>
          <w:rStyle w:val="StyleUnderline"/>
        </w:rPr>
        <w:t xml:space="preserve">of a person’s </w:t>
      </w:r>
      <w:r w:rsidRPr="000B12AF">
        <w:rPr>
          <w:rStyle w:val="Emphasis"/>
        </w:rPr>
        <w:t>successful rehabilitation</w:t>
      </w:r>
      <w:r w:rsidRPr="000B12AF">
        <w:rPr>
          <w:rStyle w:val="StyleUnderline"/>
        </w:rPr>
        <w:t xml:space="preserve"> into </w:t>
      </w:r>
      <w:r w:rsidRPr="000B12AF">
        <w:rPr>
          <w:rStyle w:val="Emphasis"/>
        </w:rPr>
        <w:t>social and civic life</w:t>
      </w:r>
      <w:r w:rsidRPr="000B12AF">
        <w:rPr>
          <w:sz w:val="16"/>
        </w:rPr>
        <w:t xml:space="preserve">. </w:t>
      </w:r>
      <w:r w:rsidRPr="000B12AF">
        <w:rPr>
          <w:rStyle w:val="StyleUnderline"/>
        </w:rPr>
        <w:t xml:space="preserve">How can we recognize when </w:t>
      </w:r>
      <w:r w:rsidRPr="000B12AF">
        <w:rPr>
          <w:rStyle w:val="Emphasis"/>
        </w:rPr>
        <w:t>life isn’t working</w:t>
      </w:r>
      <w:r w:rsidRPr="000B12AF">
        <w:rPr>
          <w:sz w:val="16"/>
        </w:rPr>
        <w:t xml:space="preserve">, for ourselves or others, </w:t>
      </w:r>
      <w:r w:rsidRPr="000B12AF">
        <w:rPr>
          <w:rStyle w:val="StyleUnderline"/>
        </w:rPr>
        <w:t xml:space="preserve">if work is meant to make </w:t>
      </w:r>
      <w:r w:rsidRPr="000B12AF">
        <w:rPr>
          <w:rStyle w:val="Emphasis"/>
        </w:rPr>
        <w:t>life worth living</w:t>
      </w:r>
      <w:r w:rsidRPr="000B12AF">
        <w:rPr>
          <w:sz w:val="16"/>
        </w:rPr>
        <w:t>?</w:t>
      </w:r>
    </w:p>
    <w:p w14:paraId="2B75A756" w14:textId="77777777" w:rsidR="006E0B21" w:rsidRPr="008D2078" w:rsidRDefault="006E0B21" w:rsidP="006E0B21">
      <w:pPr>
        <w:rPr>
          <w:rStyle w:val="StyleUnderline"/>
          <w:highlight w:val="green"/>
        </w:rPr>
      </w:pPr>
      <w:r w:rsidRPr="000B12AF">
        <w:rPr>
          <w:sz w:val="16"/>
        </w:rPr>
        <w:t xml:space="preserve">Unfortunately, answering this question becomes </w:t>
      </w:r>
      <w:proofErr w:type="gramStart"/>
      <w:r w:rsidRPr="000B12AF">
        <w:rPr>
          <w:sz w:val="16"/>
        </w:rPr>
        <w:t>all the more</w:t>
      </w:r>
      <w:proofErr w:type="gramEnd"/>
      <w:r w:rsidRPr="000B12AF">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w:t>
      </w:r>
      <w:r w:rsidRPr="006D1DE5">
        <w:rPr>
          <w:sz w:val="16"/>
        </w:rPr>
        <w:t>).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5BA1458A" w14:textId="77777777" w:rsidR="006E0B21" w:rsidRDefault="006E0B21" w:rsidP="006E0B21">
      <w:pPr>
        <w:rPr>
          <w:sz w:val="16"/>
        </w:rPr>
      </w:pPr>
      <w:r w:rsidRPr="006D1DE5">
        <w:rPr>
          <w:sz w:val="16"/>
        </w:rPr>
        <w:t xml:space="preserve">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w:t>
      </w:r>
      <w:r w:rsidRPr="008D2078">
        <w:rPr>
          <w:rStyle w:val="StyleUnderline"/>
          <w:highlight w:val="green"/>
        </w:rPr>
        <w:t>Even with</w:t>
      </w:r>
      <w:r w:rsidRPr="00001EEC">
        <w:rPr>
          <w:rStyle w:val="StyleUnderline"/>
        </w:rPr>
        <w:t xml:space="preserve"> </w:t>
      </w:r>
      <w:r w:rsidRPr="00001EEC">
        <w:rPr>
          <w:rStyle w:val="Emphasis"/>
        </w:rPr>
        <w:t xml:space="preserve">antidiscrimination </w:t>
      </w:r>
      <w:r w:rsidRPr="008D2078">
        <w:rPr>
          <w:rStyle w:val="Emphasis"/>
          <w:highlight w:val="green"/>
        </w:rPr>
        <w:t>laws</w:t>
      </w:r>
      <w:r w:rsidRPr="008D2078">
        <w:rPr>
          <w:rStyle w:val="StyleUnderline"/>
          <w:highlight w:val="green"/>
        </w:rPr>
        <w:t xml:space="preserve"> in place</w:t>
      </w:r>
      <w:r w:rsidRPr="006D1DE5">
        <w:rPr>
          <w:sz w:val="16"/>
        </w:rPr>
        <w:t xml:space="preserve">, many </w:t>
      </w:r>
      <w:r w:rsidRPr="008D2078">
        <w:rPr>
          <w:rStyle w:val="StyleUnderline"/>
          <w:highlight w:val="green"/>
        </w:rPr>
        <w:t>disabled people struggle to find work</w:t>
      </w:r>
      <w:r w:rsidRPr="006D1DE5">
        <w:rPr>
          <w:sz w:val="16"/>
        </w:rPr>
        <w:t xml:space="preserve">, especially work that is </w:t>
      </w:r>
      <w:r w:rsidRPr="008D2078">
        <w:rPr>
          <w:rStyle w:val="StyleUnderline"/>
          <w:highlight w:val="green"/>
        </w:rPr>
        <w:t>relevant to their</w:t>
      </w:r>
      <w:r w:rsidRPr="00001EEC">
        <w:rPr>
          <w:rStyle w:val="StyleUnderline"/>
        </w:rPr>
        <w:t xml:space="preserve"> </w:t>
      </w:r>
      <w:r w:rsidRPr="00001EEC">
        <w:rPr>
          <w:rStyle w:val="Emphasis"/>
        </w:rPr>
        <w:t>passions</w:t>
      </w:r>
      <w:r w:rsidRPr="00001EEC">
        <w:rPr>
          <w:rStyle w:val="StyleUnderline"/>
        </w:rPr>
        <w:t xml:space="preserve"> and </w:t>
      </w:r>
      <w:r w:rsidRPr="008D2078">
        <w:rPr>
          <w:rStyle w:val="Emphasis"/>
          <w:highlight w:val="green"/>
        </w:rPr>
        <w:t>interests</w:t>
      </w:r>
      <w:r w:rsidRPr="006D1DE5">
        <w:rPr>
          <w:sz w:val="16"/>
        </w:rPr>
        <w:t xml:space="preserve">. As a result, </w:t>
      </w:r>
      <w:r w:rsidRPr="008D2078">
        <w:rPr>
          <w:rStyle w:val="StyleUnderline"/>
          <w:highlight w:val="green"/>
        </w:rPr>
        <w:t xml:space="preserve">those </w:t>
      </w:r>
      <w:proofErr w:type="gramStart"/>
      <w:r w:rsidRPr="008D2078">
        <w:rPr>
          <w:rStyle w:val="StyleUnderline"/>
          <w:highlight w:val="green"/>
        </w:rPr>
        <w:t>who</w:t>
      </w:r>
      <w:r w:rsidRPr="006D1DE5">
        <w:rPr>
          <w:sz w:val="16"/>
        </w:rPr>
        <w:t xml:space="preserve"> do</w:t>
      </w:r>
      <w:proofErr w:type="gramEnd"/>
      <w:r w:rsidRPr="006D1DE5">
        <w:rPr>
          <w:sz w:val="16"/>
        </w:rPr>
        <w:t xml:space="preserve"> </w:t>
      </w:r>
      <w:r w:rsidRPr="008D2078">
        <w:rPr>
          <w:rStyle w:val="StyleUnderline"/>
          <w:highlight w:val="green"/>
        </w:rPr>
        <w:t>secure employment</w:t>
      </w:r>
      <w:r w:rsidRPr="00001EEC">
        <w:rPr>
          <w:rStyle w:val="StyleUnderline"/>
        </w:rPr>
        <w:t xml:space="preserve"> wind up </w:t>
      </w:r>
      <w:r w:rsidRPr="008D2078">
        <w:rPr>
          <w:rStyle w:val="Emphasis"/>
          <w:highlight w:val="green"/>
        </w:rPr>
        <w:t>hesitant to raise concerns</w:t>
      </w:r>
      <w:r w:rsidRPr="008D2078">
        <w:rPr>
          <w:rStyle w:val="StyleUnderline"/>
          <w:highlight w:val="green"/>
        </w:rPr>
        <w:t xml:space="preserve"> about</w:t>
      </w:r>
      <w:r w:rsidRPr="006D1DE5">
        <w:rPr>
          <w:sz w:val="16"/>
        </w:rPr>
        <w:t xml:space="preserve"> the </w:t>
      </w:r>
      <w:r w:rsidRPr="008D2078">
        <w:rPr>
          <w:rStyle w:val="Emphasis"/>
          <w:highlight w:val="green"/>
        </w:rPr>
        <w:t>conditions</w:t>
      </w:r>
      <w:r w:rsidRPr="00001EEC">
        <w:rPr>
          <w:rStyle w:val="Emphasis"/>
        </w:rPr>
        <w:t xml:space="preserve"> of their labor</w:t>
      </w:r>
      <w:r w:rsidRPr="00001EEC">
        <w:rPr>
          <w:rStyle w:val="StyleUnderline"/>
        </w:rPr>
        <w:t xml:space="preserve"> </w:t>
      </w:r>
      <w:r w:rsidRPr="008D2078">
        <w:rPr>
          <w:rStyle w:val="StyleUnderline"/>
          <w:highlight w:val="green"/>
        </w:rPr>
        <w:t>for fear of retaliation</w:t>
      </w:r>
      <w:r w:rsidRPr="006D1DE5">
        <w:rPr>
          <w:sz w:val="16"/>
        </w:rPr>
        <w:t xml:space="preserve"> (Kumar, </w:t>
      </w:r>
      <w:proofErr w:type="spellStart"/>
      <w:r w:rsidRPr="006D1DE5">
        <w:rPr>
          <w:sz w:val="16"/>
        </w:rPr>
        <w:t>Sonpal</w:t>
      </w:r>
      <w:proofErr w:type="spellEnd"/>
      <w:r w:rsidRPr="006D1DE5">
        <w:rPr>
          <w:sz w:val="16"/>
        </w:rPr>
        <w:t xml:space="preserve">, and Hiranandani 2012). </w:t>
      </w:r>
      <w:r w:rsidRPr="00A6442D">
        <w:rPr>
          <w:rStyle w:val="StyleUnderline"/>
        </w:rPr>
        <w:t xml:space="preserve">Expanding employment opportunities </w:t>
      </w:r>
      <w:r w:rsidRPr="00A6442D">
        <w:rPr>
          <w:rStyle w:val="Emphasis"/>
        </w:rPr>
        <w:t>promises</w:t>
      </w:r>
      <w:r w:rsidRPr="00A6442D">
        <w:rPr>
          <w:rStyle w:val="StyleUnderline"/>
        </w:rPr>
        <w:t xml:space="preserve"> to alleviate the pressure</w:t>
      </w:r>
      <w:r w:rsidRPr="006D1DE5">
        <w:rPr>
          <w:sz w:val="16"/>
        </w:rPr>
        <w:t xml:space="preserve"> placed onto disabled workers to settle for undesirable jobs, </w:t>
      </w:r>
      <w:r w:rsidRPr="00A6442D">
        <w:rPr>
          <w:rStyle w:val="StyleUnderline"/>
        </w:rPr>
        <w:t>and</w:t>
      </w:r>
      <w:r w:rsidRPr="006D1DE5">
        <w:rPr>
          <w:sz w:val="16"/>
        </w:rPr>
        <w:t xml:space="preserve"> it </w:t>
      </w:r>
      <w:r w:rsidRPr="008D2078">
        <w:rPr>
          <w:rStyle w:val="StyleUnderline"/>
          <w:highlight w:val="green"/>
        </w:rPr>
        <w:t>shifts</w:t>
      </w:r>
      <w:r w:rsidRPr="00A6442D">
        <w:rPr>
          <w:rStyle w:val="StyleUnderline"/>
        </w:rPr>
        <w:t xml:space="preserve"> the </w:t>
      </w:r>
      <w:r w:rsidRPr="008D2078">
        <w:rPr>
          <w:rStyle w:val="Emphasis"/>
          <w:highlight w:val="green"/>
        </w:rPr>
        <w:t>burden</w:t>
      </w:r>
      <w:r w:rsidRPr="00A6442D">
        <w:rPr>
          <w:rStyle w:val="Emphasis"/>
        </w:rPr>
        <w:t xml:space="preserve"> of competition</w:t>
      </w:r>
      <w:r w:rsidRPr="00A6442D">
        <w:rPr>
          <w:rStyle w:val="StyleUnderline"/>
        </w:rPr>
        <w:t xml:space="preserve"> </w:t>
      </w:r>
      <w:r w:rsidRPr="008D2078">
        <w:rPr>
          <w:rStyle w:val="StyleUnderline"/>
          <w:highlight w:val="green"/>
        </w:rPr>
        <w:t>to employers</w:t>
      </w:r>
      <w:r w:rsidRPr="006D1DE5">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42517B2A" w14:textId="77777777" w:rsidR="00FB372F" w:rsidRDefault="00FB372F" w:rsidP="006E0B21">
      <w:pPr>
        <w:rPr>
          <w:sz w:val="16"/>
        </w:rPr>
      </w:pPr>
    </w:p>
    <w:p w14:paraId="456E6A39" w14:textId="5939F2BC" w:rsidR="00FB372F" w:rsidRPr="00FB372F" w:rsidRDefault="00FB372F" w:rsidP="00FB372F">
      <w:pPr>
        <w:pStyle w:val="Heading3"/>
      </w:pPr>
      <w:r w:rsidRPr="00FB372F">
        <w:t>Adv 2---1NC</w:t>
      </w:r>
    </w:p>
    <w:p w14:paraId="38B41655" w14:textId="5D9F37EA" w:rsidR="00FB372F" w:rsidRPr="00C630FB" w:rsidRDefault="00FB372F" w:rsidP="00FB372F">
      <w:pPr>
        <w:pStyle w:val="Heading4"/>
      </w:pPr>
      <w:r w:rsidRPr="005109ED">
        <w:rPr>
          <w:lang w:val="fr-FR"/>
        </w:rPr>
        <w:t xml:space="preserve">Enfoncement </w:t>
      </w:r>
      <w:r w:rsidRPr="005109ED">
        <w:rPr>
          <w:u w:val="single"/>
          <w:lang w:val="fr-FR"/>
        </w:rPr>
        <w:t>fails</w:t>
      </w:r>
      <w:r w:rsidRPr="005109ED">
        <w:rPr>
          <w:lang w:val="fr-FR"/>
        </w:rPr>
        <w:t xml:space="preserve">. </w:t>
      </w:r>
      <w:r>
        <w:t xml:space="preserve">The NLRB lacks a quorum and </w:t>
      </w:r>
      <w:r>
        <w:rPr>
          <w:u w:val="single"/>
        </w:rPr>
        <w:t>even if</w:t>
      </w:r>
      <w:r>
        <w:t xml:space="preserve"> it’s restored, it’ll be impossible to maintain a </w:t>
      </w:r>
      <w:r>
        <w:rPr>
          <w:u w:val="single"/>
        </w:rPr>
        <w:t>majority</w:t>
      </w:r>
      <w:r>
        <w:t xml:space="preserve">. Plus, employers will remain </w:t>
      </w:r>
      <w:r>
        <w:rPr>
          <w:u w:val="single"/>
        </w:rPr>
        <w:t>skeptical</w:t>
      </w:r>
      <w:r>
        <w:t xml:space="preserve"> of the quorum, which means they won’t comply. </w:t>
      </w:r>
    </w:p>
    <w:p w14:paraId="6FC97ACA" w14:textId="77777777" w:rsidR="00FB372F" w:rsidRPr="00C630FB" w:rsidRDefault="00FB372F" w:rsidP="00FB372F">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w:t>
      </w:r>
      <w:r w:rsidRPr="00C630FB">
        <w:t xml:space="preserve">. in Print Journalism from the University of Southern California. </w:t>
      </w:r>
    </w:p>
    <w:p w14:paraId="1F789544" w14:textId="77777777" w:rsidR="00FB372F" w:rsidRPr="00C630FB" w:rsidRDefault="00FB372F" w:rsidP="00FB372F">
      <w:r w:rsidRPr="00C630FB">
        <w:t>Robert Iafolla, “NLRB Facing ‘Lost Year’ on New Precedents Despite Path to Quorum,” 7/21/2025, Bloomberg Law, https://news.bloomberglaw.com/daily-labor-report/nlrb-facing-lost-year-on-new-precedents-despite-path-to-quorum</w:t>
      </w:r>
    </w:p>
    <w:p w14:paraId="70030B2C" w14:textId="77777777" w:rsidR="00FB372F" w:rsidRPr="00C630FB" w:rsidRDefault="00FB372F" w:rsidP="00FB372F">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3FD07D09" w14:textId="77777777" w:rsidR="00FB372F" w:rsidRPr="00C630FB" w:rsidRDefault="00FB372F" w:rsidP="00FB372F">
      <w:pPr>
        <w:rPr>
          <w:sz w:val="16"/>
        </w:rPr>
      </w:pPr>
      <w:r w:rsidRPr="00C630FB">
        <w:rPr>
          <w:sz w:val="16"/>
        </w:rPr>
        <w:t xml:space="preserve">Scott </w:t>
      </w:r>
      <w:r w:rsidRPr="00C630FB">
        <w:rPr>
          <w:rStyle w:val="Emphasis"/>
          <w:highlight w:val="green"/>
        </w:rPr>
        <w:t>Mayer</w:t>
      </w:r>
      <w:r w:rsidRPr="00C630FB">
        <w:rPr>
          <w:sz w:val="16"/>
        </w:rPr>
        <w:t xml:space="preserve">, chief labor counsel at the Boeing Co., </w:t>
      </w:r>
      <w:r w:rsidRPr="00C630FB">
        <w:rPr>
          <w:highlight w:val="green"/>
          <w:u w:val="single"/>
        </w:rPr>
        <w:t>and</w:t>
      </w:r>
      <w:r w:rsidRPr="00C630FB">
        <w:rPr>
          <w:sz w:val="16"/>
        </w:rPr>
        <w:t xml:space="preserve"> James </w:t>
      </w:r>
      <w:r w:rsidRPr="00C630FB">
        <w:rPr>
          <w:rStyle w:val="Emphasis"/>
          <w:highlight w:val="green"/>
        </w:rPr>
        <w:t>Murphy</w:t>
      </w:r>
      <w:r w:rsidRPr="00C630FB">
        <w:rPr>
          <w:sz w:val="16"/>
        </w:rPr>
        <w:t xml:space="preserve">, a former career NLRB lawyer, </w:t>
      </w:r>
      <w:r w:rsidRPr="00C630FB">
        <w:rPr>
          <w:rStyle w:val="Emphasis"/>
          <w:highlight w:val="green"/>
        </w:rPr>
        <w:t>lack</w:t>
      </w:r>
      <w:r w:rsidRPr="00C630FB">
        <w:rPr>
          <w:highlight w:val="green"/>
          <w:u w:val="single"/>
        </w:rPr>
        <w:t xml:space="preserve"> a</w:t>
      </w:r>
      <w:r w:rsidRPr="00C630FB">
        <w:rPr>
          <w:u w:val="single"/>
        </w:rPr>
        <w:t xml:space="preserve"> realistic </w:t>
      </w:r>
      <w:r w:rsidRPr="00C630FB">
        <w:rPr>
          <w:rStyle w:val="Emphasis"/>
          <w:highlight w:val="green"/>
        </w:rPr>
        <w:t>timeline</w:t>
      </w:r>
      <w:r w:rsidRPr="00C630FB">
        <w:rPr>
          <w:highlight w:val="green"/>
          <w:u w:val="single"/>
        </w:rPr>
        <w:t xml:space="preserve"> to join</w:t>
      </w:r>
      <w:r w:rsidRPr="00C630FB">
        <w:rPr>
          <w:u w:val="single"/>
        </w:rPr>
        <w:t xml:space="preserve"> the board </w:t>
      </w:r>
      <w:r w:rsidRPr="00C630FB">
        <w:rPr>
          <w:highlight w:val="green"/>
          <w:u w:val="single"/>
        </w:rPr>
        <w:t>before</w:t>
      </w:r>
      <w:r w:rsidRPr="00C630FB">
        <w:rPr>
          <w:sz w:val="16"/>
        </w:rPr>
        <w:t xml:space="preserve"> Chair Marvin </w:t>
      </w:r>
      <w:r w:rsidRPr="00C630FB">
        <w:rPr>
          <w:highlight w:val="green"/>
          <w:u w:val="single"/>
        </w:rPr>
        <w:t>Kaplan</w:t>
      </w:r>
      <w:r w:rsidRPr="00C630FB">
        <w:rPr>
          <w:u w:val="single"/>
        </w:rPr>
        <w:t xml:space="preserve">’s term </w:t>
      </w:r>
      <w:r w:rsidRPr="00C630FB">
        <w:rPr>
          <w:highlight w:val="green"/>
          <w:u w:val="single"/>
        </w:rPr>
        <w:t>expires</w:t>
      </w:r>
      <w:r w:rsidRPr="00C630FB">
        <w:rPr>
          <w:sz w:val="16"/>
        </w:rPr>
        <w:t>, according to labor law observers.</w:t>
      </w:r>
    </w:p>
    <w:p w14:paraId="3C59AB65" w14:textId="77777777" w:rsidR="00FB372F" w:rsidRDefault="00FB372F" w:rsidP="00FB372F">
      <w:pPr>
        <w:rPr>
          <w:sz w:val="16"/>
        </w:rPr>
      </w:pPr>
      <w:r w:rsidRPr="00C630FB">
        <w:rPr>
          <w:highlight w:val="green"/>
          <w:u w:val="single"/>
        </w:rPr>
        <w:t>Even if</w:t>
      </w:r>
      <w:r w:rsidRPr="00C630FB">
        <w:rPr>
          <w:u w:val="single"/>
        </w:rPr>
        <w:t xml:space="preserve"> the </w:t>
      </w:r>
      <w:r w:rsidRPr="00C630FB">
        <w:rPr>
          <w:highlight w:val="green"/>
          <w:u w:val="single"/>
        </w:rPr>
        <w:t>nominees get</w:t>
      </w:r>
      <w:r w:rsidRPr="00C630FB">
        <w:rPr>
          <w:u w:val="single"/>
        </w:rPr>
        <w:t xml:space="preserve"> the </w:t>
      </w:r>
      <w:r w:rsidRPr="00C630FB">
        <w:rPr>
          <w:rStyle w:val="Emphasis"/>
          <w:highlight w:val="green"/>
        </w:rPr>
        <w:t>Senate’s blessing</w:t>
      </w:r>
      <w:r w:rsidRPr="00C630FB">
        <w:rPr>
          <w:sz w:val="16"/>
        </w:rPr>
        <w:t xml:space="preserve">, </w:t>
      </w:r>
      <w:r w:rsidRPr="00C630FB">
        <w:rPr>
          <w:u w:val="single"/>
        </w:rPr>
        <w:t xml:space="preserve">an </w:t>
      </w:r>
      <w:r w:rsidRPr="00C630FB">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C630FB">
        <w:rPr>
          <w:highlight w:val="green"/>
          <w:u w:val="single"/>
        </w:rPr>
        <w:t xml:space="preserve">would encounter </w:t>
      </w:r>
      <w:r w:rsidRPr="00C630FB">
        <w:rPr>
          <w:rStyle w:val="Emphasis"/>
          <w:highlight w:val="green"/>
        </w:rPr>
        <w:t>longstanding</w:t>
      </w:r>
      <w:r w:rsidRPr="00C630FB">
        <w:rPr>
          <w:u w:val="single"/>
        </w:rPr>
        <w:t xml:space="preserve"> board </w:t>
      </w:r>
      <w:r w:rsidRPr="00C630FB">
        <w:rPr>
          <w:highlight w:val="green"/>
          <w:u w:val="single"/>
        </w:rPr>
        <w:t xml:space="preserve">tradition against </w:t>
      </w:r>
      <w:r w:rsidRPr="00C630FB">
        <w:rPr>
          <w:rStyle w:val="Emphasis"/>
          <w:highlight w:val="green"/>
        </w:rPr>
        <w:t>altering precedent</w:t>
      </w:r>
      <w:r w:rsidRPr="00C630FB">
        <w:rPr>
          <w:u w:val="single"/>
        </w:rPr>
        <w:t xml:space="preserve"> with less than three votes in the majority</w:t>
      </w:r>
      <w:r w:rsidRPr="00C630FB">
        <w:rPr>
          <w:sz w:val="16"/>
        </w:rPr>
        <w:t>, they said.</w:t>
      </w:r>
    </w:p>
    <w:p w14:paraId="57111576" w14:textId="77777777" w:rsidR="00FB372F" w:rsidRDefault="00FB372F" w:rsidP="00FB372F">
      <w:pPr>
        <w:rPr>
          <w:sz w:val="16"/>
        </w:rPr>
      </w:pPr>
    </w:p>
    <w:p w14:paraId="1A653CC7" w14:textId="77777777" w:rsidR="00FB372F" w:rsidRPr="00075229" w:rsidRDefault="00FB372F" w:rsidP="00FB372F">
      <w:pPr>
        <w:pStyle w:val="Heading4"/>
      </w:pPr>
      <w:r>
        <w:t xml:space="preserve">Employers will reclassify workers as </w:t>
      </w:r>
      <w:r w:rsidRPr="00075229">
        <w:rPr>
          <w:u w:val="single"/>
        </w:rPr>
        <w:t>independent contractors</w:t>
      </w:r>
      <w:r>
        <w:t xml:space="preserve"> to deny bargaining rights</w:t>
      </w:r>
    </w:p>
    <w:p w14:paraId="38D956CA" w14:textId="77777777" w:rsidR="00FB372F" w:rsidRPr="000942E5" w:rsidRDefault="00FB372F" w:rsidP="00FB372F">
      <w:r w:rsidRPr="001763B1">
        <w:rPr>
          <w:rStyle w:val="Style13ptBold"/>
        </w:rPr>
        <w:t>Andrias 16</w:t>
      </w:r>
      <w:r>
        <w:t xml:space="preserve">, Assistant Professor, University of Michigan Law School (Kate, “The New Labor Law,” Yale Law Journal, Lexis) </w:t>
      </w:r>
    </w:p>
    <w:p w14:paraId="04E35B94" w14:textId="77777777" w:rsidR="00FB372F" w:rsidRDefault="00FB372F" w:rsidP="00FB372F">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7E6B1E">
        <w:rPr>
          <w:rStyle w:val="StyleUnderline"/>
          <w:highlight w:val="gree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7E6B1E">
        <w:rPr>
          <w:rStyle w:val="Emphasis"/>
          <w:highlight w:val="green"/>
        </w:rPr>
        <w:t>employers</w:t>
      </w:r>
      <w:r w:rsidRPr="001763B1">
        <w:rPr>
          <w:rStyle w:val="Emphasis"/>
        </w:rPr>
        <w:t xml:space="preserve"> have </w:t>
      </w:r>
      <w:r w:rsidRPr="007E6B1E">
        <w:rPr>
          <w:rStyle w:val="Emphasis"/>
          <w:highlight w:val="green"/>
        </w:rPr>
        <w:t>actively exploited the exclusions</w:t>
      </w:r>
      <w:r w:rsidRPr="001763B1">
        <w:rPr>
          <w:rStyle w:val="Emphasis"/>
        </w:rPr>
        <w:t xml:space="preserve"> in labor law</w:t>
      </w:r>
      <w:r w:rsidRPr="001763B1">
        <w:rPr>
          <w:sz w:val="16"/>
        </w:rPr>
        <w:t xml:space="preserve"> when restructuring and </w:t>
      </w:r>
      <w:r w:rsidRPr="007E6B1E">
        <w:rPr>
          <w:rStyle w:val="Emphasis"/>
          <w:sz w:val="30"/>
          <w:szCs w:val="30"/>
          <w:highlight w:val="gree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213CE83A" w14:textId="77777777" w:rsidR="00FB372F" w:rsidRPr="00297D91" w:rsidRDefault="00FB372F" w:rsidP="00FB372F">
      <w:pPr>
        <w:pStyle w:val="Heading4"/>
      </w:pPr>
      <w:r>
        <w:rPr>
          <w:u w:val="single"/>
        </w:rPr>
        <w:t>Exemptions</w:t>
      </w:r>
      <w:r>
        <w:t xml:space="preserve"> are </w:t>
      </w:r>
      <w:r>
        <w:rPr>
          <w:u w:val="single"/>
        </w:rPr>
        <w:t>inevitable</w:t>
      </w:r>
      <w:r>
        <w:t xml:space="preserve"> and </w:t>
      </w:r>
      <w:r>
        <w:rPr>
          <w:u w:val="single"/>
        </w:rPr>
        <w:t>erode</w:t>
      </w:r>
      <w:r>
        <w:t xml:space="preserve"> bargaining power.</w:t>
      </w:r>
    </w:p>
    <w:p w14:paraId="38A5BA09" w14:textId="77777777" w:rsidR="00FB372F" w:rsidRPr="00CE4221" w:rsidRDefault="00FB372F" w:rsidP="00FB372F">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48DEB141" w14:textId="77777777" w:rsidR="00FB372F" w:rsidRPr="00CE4221" w:rsidRDefault="00FB372F" w:rsidP="00FB372F">
      <w:pPr>
        <w:rPr>
          <w:sz w:val="16"/>
        </w:rPr>
      </w:pPr>
      <w:r w:rsidRPr="00CE4221">
        <w:rPr>
          <w:sz w:val="16"/>
        </w:rPr>
        <w:t>A.  The Introduction of Flexibilities and Other Changes</w:t>
      </w:r>
    </w:p>
    <w:p w14:paraId="2242D71E" w14:textId="77777777" w:rsidR="00FB372F" w:rsidRPr="00CE4221" w:rsidRDefault="00FB372F" w:rsidP="00FB372F">
      <w:pPr>
        <w:rPr>
          <w:sz w:val="16"/>
        </w:rPr>
      </w:pPr>
      <w:r w:rsidRPr="00C6242E">
        <w:rPr>
          <w:rStyle w:val="StyleUnderline"/>
          <w:highlight w:val="green"/>
        </w:rPr>
        <w:t>German</w:t>
      </w:r>
      <w:r w:rsidRPr="00CE4221">
        <w:rPr>
          <w:rStyle w:val="StyleUnderline"/>
        </w:rPr>
        <w:t xml:space="preserve">y’s system of </w:t>
      </w:r>
      <w:r w:rsidRPr="00C6242E">
        <w:rPr>
          <w:rStyle w:val="Emphasis"/>
          <w:highlight w:val="green"/>
        </w:rPr>
        <w:t>sectoral bargaining</w:t>
      </w:r>
      <w:r w:rsidRPr="00CE4221">
        <w:rPr>
          <w:rStyle w:val="StyleUnderline"/>
        </w:rPr>
        <w:t xml:space="preserve"> has undergone some </w:t>
      </w:r>
      <w:r w:rsidRPr="00CE4221">
        <w:rPr>
          <w:rStyle w:val="Emphasis"/>
        </w:rPr>
        <w:t>substantial changes</w:t>
      </w:r>
      <w:r w:rsidRPr="00CE4221">
        <w:rPr>
          <w:rStyle w:val="StyleUnderline"/>
        </w:rPr>
        <w:t xml:space="preserve"> over</w:t>
      </w:r>
      <w:r w:rsidRPr="00CE4221">
        <w:rPr>
          <w:sz w:val="16"/>
        </w:rPr>
        <w:t xml:space="preserve"> the course of </w:t>
      </w:r>
      <w:r w:rsidRPr="00CE4221">
        <w:rPr>
          <w:rStyle w:val="StyleUnderline"/>
        </w:rPr>
        <w:t>the past quarter-century</w:t>
      </w:r>
      <w:r w:rsidRPr="00CE4221">
        <w:rPr>
          <w:sz w:val="16"/>
        </w:rPr>
        <w:t xml:space="preserve">. Since 1996, </w:t>
      </w:r>
      <w:r w:rsidRPr="00CE4221">
        <w:rPr>
          <w:rStyle w:val="StyleUnderline"/>
        </w:rPr>
        <w:t xml:space="preserve">the proportion of German employees working under a sectoral-bargaining agreement </w:t>
      </w:r>
      <w:r w:rsidRPr="00C6242E">
        <w:rPr>
          <w:rStyle w:val="StyleUnderline"/>
          <w:highlight w:val="green"/>
        </w:rPr>
        <w:t xml:space="preserve">has </w:t>
      </w:r>
      <w:r w:rsidRPr="00C6242E">
        <w:rPr>
          <w:rStyle w:val="Emphasis"/>
          <w:highlight w:val="green"/>
        </w:rPr>
        <w:t>fallen</w:t>
      </w:r>
      <w:r w:rsidRPr="00CE4221">
        <w:rPr>
          <w:rStyle w:val="StyleUnderline"/>
        </w:rPr>
        <w:t xml:space="preserve"> by </w:t>
      </w:r>
      <w:r w:rsidRPr="00C6242E">
        <w:rPr>
          <w:rStyle w:val="StyleUnderline"/>
          <w:highlight w:val="green"/>
        </w:rPr>
        <w:t xml:space="preserve">more than </w:t>
      </w:r>
      <w:r w:rsidRPr="00C6242E">
        <w:rPr>
          <w:rStyle w:val="Emphasis"/>
          <w:highlight w:val="green"/>
        </w:rPr>
        <w:t>35%</w:t>
      </w:r>
      <w:r w:rsidRPr="00230EBE">
        <w:rPr>
          <w:sz w:val="16"/>
        </w:rPr>
        <w:t>.</w:t>
      </w:r>
      <w:r w:rsidRPr="00CE4221">
        <w:rPr>
          <w:sz w:val="16"/>
        </w:rPr>
        <w:t xml:space="preserve">34 </w:t>
      </w:r>
      <w:r w:rsidRPr="00CE4221">
        <w:rPr>
          <w:rStyle w:val="StyleUnderline"/>
        </w:rPr>
        <w:t xml:space="preserve">The </w:t>
      </w:r>
      <w:r w:rsidRPr="00C6242E">
        <w:rPr>
          <w:rStyle w:val="StyleUnderline"/>
          <w:highlight w:val="green"/>
        </w:rPr>
        <w:t>main drivers</w:t>
      </w:r>
      <w:r w:rsidRPr="00CE4221">
        <w:rPr>
          <w:rStyle w:val="StyleUnderline"/>
        </w:rPr>
        <w:t xml:space="preserve"> of this reduction have been the </w:t>
      </w:r>
      <w:r w:rsidRPr="00C6242E">
        <w:rPr>
          <w:rStyle w:val="StyleUnderline"/>
          <w:highlight w:val="green"/>
        </w:rPr>
        <w:t xml:space="preserve">changing </w:t>
      </w:r>
      <w:r w:rsidRPr="00C6242E">
        <w:rPr>
          <w:rStyle w:val="Emphasis"/>
          <w:highlight w:val="green"/>
        </w:rPr>
        <w:t>nature of work</w:t>
      </w:r>
      <w:r w:rsidRPr="00C6242E">
        <w:rPr>
          <w:rStyle w:val="StyleUnderline"/>
          <w:highlight w:val="green"/>
        </w:rPr>
        <w:t xml:space="preserve"> and</w:t>
      </w:r>
      <w:r w:rsidRPr="00CE4221">
        <w:rPr>
          <w:rStyle w:val="StyleUnderline"/>
        </w:rPr>
        <w:t xml:space="preserve"> increasing </w:t>
      </w:r>
      <w:r w:rsidRPr="00C6242E">
        <w:rPr>
          <w:rStyle w:val="Emphasis"/>
          <w:highlight w:val="green"/>
        </w:rPr>
        <w:t>exposure</w:t>
      </w:r>
      <w:r w:rsidRPr="00CE4221">
        <w:rPr>
          <w:rStyle w:val="StyleUnderline"/>
        </w:rPr>
        <w:t xml:space="preserve"> of German markets </w:t>
      </w:r>
      <w:r w:rsidRPr="00C6242E">
        <w:rPr>
          <w:rStyle w:val="StyleUnderline"/>
          <w:highlight w:val="green"/>
        </w:rPr>
        <w:t xml:space="preserve">to </w:t>
      </w:r>
      <w:r w:rsidRPr="00C6242E">
        <w:rPr>
          <w:rStyle w:val="Emphasis"/>
          <w:highlight w:val="green"/>
        </w:rPr>
        <w:t>international competition</w:t>
      </w:r>
      <w:r w:rsidRPr="00CE4221">
        <w:rPr>
          <w:sz w:val="16"/>
        </w:rPr>
        <w:t xml:space="preserve">. </w:t>
      </w:r>
      <w:r w:rsidRPr="00CE4221">
        <w:rPr>
          <w:rStyle w:val="StyleUnderline"/>
        </w:rPr>
        <w:t>Employers have responded in four primary ways</w:t>
      </w:r>
      <w:r w:rsidRPr="00CE4221">
        <w:rPr>
          <w:sz w:val="16"/>
        </w:rPr>
        <w:t>:</w:t>
      </w:r>
    </w:p>
    <w:p w14:paraId="79435ED4" w14:textId="77777777" w:rsidR="00FB372F" w:rsidRPr="00CE4221" w:rsidRDefault="00FB372F" w:rsidP="00FB372F">
      <w:pPr>
        <w:rPr>
          <w:sz w:val="16"/>
        </w:rPr>
      </w:pPr>
      <w:r w:rsidRPr="00CE4221">
        <w:rPr>
          <w:rStyle w:val="StyleUnderline"/>
        </w:rPr>
        <w:t xml:space="preserve">First, </w:t>
      </w:r>
      <w:r w:rsidRPr="00C6242E">
        <w:rPr>
          <w:rStyle w:val="StyleUnderline"/>
          <w:highlight w:val="green"/>
        </w:rPr>
        <w:t>there</w:t>
      </w:r>
      <w:r w:rsidRPr="00CE4221">
        <w:rPr>
          <w:rStyle w:val="StyleUnderline"/>
        </w:rPr>
        <w:t xml:space="preserve"> ha</w:t>
      </w:r>
      <w:r w:rsidRPr="00C6242E">
        <w:rPr>
          <w:rStyle w:val="StyleUnderline"/>
          <w:highlight w:val="green"/>
        </w:rPr>
        <w:t>s</w:t>
      </w:r>
      <w:r w:rsidRPr="00CE4221">
        <w:rPr>
          <w:rStyle w:val="StyleUnderline"/>
        </w:rPr>
        <w:t xml:space="preserve"> </w:t>
      </w:r>
      <w:r w:rsidRPr="00C6242E">
        <w:rPr>
          <w:rStyle w:val="StyleUnderline"/>
          <w:highlight w:val="green"/>
        </w:rPr>
        <w:t xml:space="preserve">been a </w:t>
      </w:r>
      <w:r w:rsidRPr="00C6242E">
        <w:rPr>
          <w:rStyle w:val="Emphasis"/>
          <w:highlight w:val="green"/>
        </w:rPr>
        <w:t>shift away</w:t>
      </w:r>
      <w:r w:rsidRPr="00C6242E">
        <w:rPr>
          <w:rStyle w:val="StyleUnderline"/>
          <w:highlight w:val="green"/>
        </w:rPr>
        <w:t xml:space="preserve"> from </w:t>
      </w:r>
      <w:r w:rsidRPr="00C6242E">
        <w:rPr>
          <w:rStyle w:val="Emphasis"/>
          <w:highlight w:val="green"/>
        </w:rPr>
        <w:t>formal</w:t>
      </w:r>
      <w:r w:rsidRPr="00C6242E">
        <w:rPr>
          <w:rStyle w:val="StyleUnderline"/>
          <w:highlight w:val="green"/>
        </w:rPr>
        <w:t xml:space="preserve"> participation</w:t>
      </w:r>
      <w:r w:rsidRPr="00CE4221">
        <w:rPr>
          <w:rStyle w:val="StyleUnderline"/>
        </w:rPr>
        <w:t xml:space="preserve"> in collective-bargaining agreements and </w:t>
      </w:r>
      <w:r w:rsidRPr="00C6242E">
        <w:rPr>
          <w:rStyle w:val="StyleUnderline"/>
          <w:highlight w:val="green"/>
        </w:rPr>
        <w:t>toward</w:t>
      </w:r>
      <w:r w:rsidRPr="00CE4221">
        <w:rPr>
          <w:rStyle w:val="StyleUnderline"/>
        </w:rPr>
        <w:t xml:space="preserve"> more informal “</w:t>
      </w:r>
      <w:r w:rsidRPr="00C6242E">
        <w:rPr>
          <w:rStyle w:val="Emphasis"/>
          <w:highlight w:val="green"/>
        </w:rPr>
        <w:t>orientation</w:t>
      </w:r>
      <w:r w:rsidRPr="00CE4221">
        <w:rPr>
          <w:rStyle w:val="StyleUnderline"/>
        </w:rPr>
        <w:t>” to such agreements</w:t>
      </w:r>
      <w:r w:rsidRPr="00CE4221">
        <w:rPr>
          <w:sz w:val="16"/>
        </w:rPr>
        <w:t xml:space="preserve">. As noted above, about 20% of establishments report adopting this approach, </w:t>
      </w:r>
      <w:r w:rsidRPr="00C6242E">
        <w:rPr>
          <w:rStyle w:val="StyleUnderline"/>
          <w:highlight w:val="green"/>
        </w:rPr>
        <w:t>which provides employers</w:t>
      </w:r>
      <w:r w:rsidRPr="00CE4221">
        <w:rPr>
          <w:rStyle w:val="StyleUnderline"/>
        </w:rPr>
        <w:t xml:space="preserve"> with </w:t>
      </w:r>
      <w:r w:rsidRPr="00CE4221">
        <w:rPr>
          <w:rStyle w:val="Emphasis"/>
        </w:rPr>
        <w:t xml:space="preserve">considerably </w:t>
      </w:r>
      <w:r w:rsidRPr="00C6242E">
        <w:rPr>
          <w:rStyle w:val="Emphasis"/>
          <w:highlight w:val="green"/>
        </w:rPr>
        <w:t>more flexibility</w:t>
      </w:r>
      <w:r w:rsidRPr="00CE4221">
        <w:rPr>
          <w:rStyle w:val="StyleUnderline"/>
        </w:rPr>
        <w:t>, because the formal rules do not apply</w:t>
      </w:r>
      <w:r w:rsidRPr="00CE4221">
        <w:rPr>
          <w:sz w:val="16"/>
        </w:rPr>
        <w:t>.</w:t>
      </w:r>
    </w:p>
    <w:p w14:paraId="2899EF6A" w14:textId="77777777" w:rsidR="00FB372F" w:rsidRPr="00CE4221" w:rsidRDefault="00FB372F" w:rsidP="00FB372F">
      <w:pPr>
        <w:rPr>
          <w:sz w:val="16"/>
        </w:rPr>
      </w:pPr>
      <w:r w:rsidRPr="00CE4221">
        <w:rPr>
          <w:rStyle w:val="StyleUnderline"/>
        </w:rPr>
        <w:t xml:space="preserve">Second, </w:t>
      </w:r>
      <w:r w:rsidRPr="00C6242E">
        <w:rPr>
          <w:rStyle w:val="StyleUnderline"/>
          <w:highlight w:val="green"/>
        </w:rPr>
        <w:t>employers are</w:t>
      </w:r>
      <w:r w:rsidRPr="00CE4221">
        <w:rPr>
          <w:rStyle w:val="StyleUnderline"/>
        </w:rPr>
        <w:t xml:space="preserve"> increasingly </w:t>
      </w:r>
      <w:r w:rsidRPr="00C6242E">
        <w:rPr>
          <w:rStyle w:val="StyleUnderline"/>
          <w:highlight w:val="green"/>
        </w:rPr>
        <w:t>choosing</w:t>
      </w:r>
      <w:r w:rsidRPr="00CE4221">
        <w:rPr>
          <w:rStyle w:val="StyleUnderline"/>
        </w:rPr>
        <w:t xml:space="preserve"> to include </w:t>
      </w:r>
      <w:r w:rsidRPr="00C6242E">
        <w:rPr>
          <w:rStyle w:val="Emphasis"/>
          <w:highlight w:val="green"/>
        </w:rPr>
        <w:t>specific flexibilities</w:t>
      </w:r>
      <w:r w:rsidRPr="00CE4221">
        <w:rPr>
          <w:rStyle w:val="StyleUnderline"/>
        </w:rPr>
        <w:t xml:space="preserve"> in their sectoral-bargaining agreements that allow them </w:t>
      </w:r>
      <w:r w:rsidRPr="00C6242E">
        <w:rPr>
          <w:rStyle w:val="StyleUnderline"/>
          <w:highlight w:val="green"/>
        </w:rPr>
        <w:t xml:space="preserve">to </w:t>
      </w:r>
      <w:r w:rsidRPr="00C6242E">
        <w:rPr>
          <w:rStyle w:val="Emphasis"/>
          <w:highlight w:val="green"/>
        </w:rPr>
        <w:t>reduce</w:t>
      </w:r>
      <w:r w:rsidRPr="00CE4221">
        <w:rPr>
          <w:rStyle w:val="StyleUnderline"/>
        </w:rPr>
        <w:t xml:space="preserve"> the </w:t>
      </w:r>
      <w:r w:rsidRPr="00C6242E">
        <w:rPr>
          <w:rStyle w:val="Emphasis"/>
          <w:highlight w:val="green"/>
        </w:rPr>
        <w:t>wages</w:t>
      </w:r>
      <w:r w:rsidRPr="00CE4221">
        <w:rPr>
          <w:rStyle w:val="StyleUnderline"/>
        </w:rPr>
        <w:t xml:space="preserve"> they offer below the formally agreed-upon levels</w:t>
      </w:r>
      <w:r w:rsidRPr="00CE4221">
        <w:rPr>
          <w:sz w:val="16"/>
        </w:rPr>
        <w:t xml:space="preserve">. There are two main types of </w:t>
      </w:r>
      <w:proofErr w:type="gramStart"/>
      <w:r w:rsidRPr="00CE4221">
        <w:rPr>
          <w:sz w:val="16"/>
        </w:rPr>
        <w:t>such flexibility</w:t>
      </w:r>
      <w:proofErr w:type="gramEnd"/>
      <w:r w:rsidRPr="00CE4221">
        <w:rPr>
          <w:sz w:val="16"/>
        </w:rPr>
        <w:t>:</w:t>
      </w:r>
    </w:p>
    <w:p w14:paraId="34828DD9" w14:textId="77777777" w:rsidR="00FB372F" w:rsidRPr="00CE4221" w:rsidRDefault="00FB372F" w:rsidP="00FB372F">
      <w:pPr>
        <w:ind w:left="720"/>
        <w:rPr>
          <w:sz w:val="16"/>
        </w:rPr>
      </w:pPr>
      <w:r w:rsidRPr="00C6242E">
        <w:rPr>
          <w:rStyle w:val="Emphasis"/>
          <w:highlight w:val="green"/>
        </w:rPr>
        <w:t>“Hardship” clauses</w:t>
      </w:r>
      <w:r w:rsidRPr="00CE4221">
        <w:rPr>
          <w:rStyle w:val="StyleUnderline"/>
        </w:rPr>
        <w:t xml:space="preserve">, which </w:t>
      </w:r>
      <w:r w:rsidRPr="00C6242E">
        <w:rPr>
          <w:rStyle w:val="StyleUnderline"/>
          <w:highlight w:val="green"/>
        </w:rPr>
        <w:t>apply</w:t>
      </w:r>
      <w:r w:rsidRPr="00CE4221">
        <w:rPr>
          <w:rStyle w:val="StyleUnderline"/>
        </w:rPr>
        <w:t xml:space="preserve"> to firms that are in financial distress, enable firms </w:t>
      </w:r>
      <w:r w:rsidRPr="00C6242E">
        <w:rPr>
          <w:rStyle w:val="StyleUnderline"/>
          <w:highlight w:val="green"/>
        </w:rPr>
        <w:t xml:space="preserve">to </w:t>
      </w:r>
      <w:r w:rsidRPr="00C6242E">
        <w:rPr>
          <w:rStyle w:val="Emphasis"/>
          <w:highlight w:val="green"/>
        </w:rPr>
        <w:t>delay</w:t>
      </w:r>
      <w:r w:rsidRPr="00230EBE">
        <w:rPr>
          <w:rStyle w:val="Emphasis"/>
        </w:rPr>
        <w:t xml:space="preserve"> implementation</w:t>
      </w:r>
      <w:r w:rsidRPr="00230EBE">
        <w:rPr>
          <w:rStyle w:val="StyleUnderline"/>
        </w:rPr>
        <w:t xml:space="preserve"> of agreed-upon wage </w:t>
      </w:r>
      <w:r w:rsidRPr="00C6242E">
        <w:rPr>
          <w:rStyle w:val="StyleUnderline"/>
          <w:highlight w:val="green"/>
        </w:rPr>
        <w:t>increases</w:t>
      </w:r>
      <w:r w:rsidRPr="00230EBE">
        <w:rPr>
          <w:rStyle w:val="StyleUnderline"/>
        </w:rPr>
        <w:t xml:space="preserve"> until their financial</w:t>
      </w:r>
      <w:r w:rsidRPr="00CE4221">
        <w:rPr>
          <w:rStyle w:val="StyleUnderline"/>
        </w:rPr>
        <w:t xml:space="preserve"> situation improves</w:t>
      </w:r>
      <w:r w:rsidRPr="00CE4221">
        <w:rPr>
          <w:sz w:val="16"/>
        </w:rPr>
        <w:t>.</w:t>
      </w:r>
    </w:p>
    <w:p w14:paraId="0F889D98" w14:textId="77777777" w:rsidR="00FB372F" w:rsidRPr="00CE4221" w:rsidRDefault="00FB372F" w:rsidP="00FB372F">
      <w:pPr>
        <w:ind w:left="720"/>
        <w:rPr>
          <w:sz w:val="16"/>
        </w:rPr>
      </w:pPr>
      <w:r w:rsidRPr="00C6242E">
        <w:rPr>
          <w:rStyle w:val="Emphasis"/>
          <w:highlight w:val="green"/>
        </w:rPr>
        <w:t>“Opening” clauses</w:t>
      </w:r>
      <w:r w:rsidRPr="00CE4221">
        <w:rPr>
          <w:sz w:val="16"/>
        </w:rPr>
        <w:t xml:space="preserve">, which are employer-specific, are intended to </w:t>
      </w:r>
      <w:r w:rsidRPr="00C6242E">
        <w:rPr>
          <w:rStyle w:val="StyleUnderline"/>
          <w:highlight w:val="green"/>
        </w:rPr>
        <w:t xml:space="preserve">enable firms to offer wages </w:t>
      </w:r>
      <w:r w:rsidRPr="00C6242E">
        <w:rPr>
          <w:rStyle w:val="Emphasis"/>
          <w:highlight w:val="green"/>
        </w:rPr>
        <w:t>permanently</w:t>
      </w:r>
      <w:r w:rsidRPr="00CE4221">
        <w:rPr>
          <w:rStyle w:val="StyleUnderline"/>
        </w:rPr>
        <w:t xml:space="preserve"> be</w:t>
      </w:r>
      <w:r w:rsidRPr="00C6242E">
        <w:rPr>
          <w:rStyle w:val="StyleUnderline"/>
          <w:highlight w:val="green"/>
        </w:rPr>
        <w:t>low</w:t>
      </w:r>
      <w:r w:rsidRPr="00CE4221">
        <w:rPr>
          <w:rStyle w:val="StyleUnderline"/>
        </w:rPr>
        <w:t xml:space="preserve"> those specified in the sectoral agreement </w:t>
      </w:r>
      <w:r w:rsidRPr="00230EBE">
        <w:rPr>
          <w:rStyle w:val="StyleUnderline"/>
        </w:rPr>
        <w:t>in</w:t>
      </w:r>
      <w:r w:rsidRPr="00CE4221">
        <w:rPr>
          <w:rStyle w:val="StyleUnderline"/>
        </w:rPr>
        <w:t xml:space="preserve"> order improve the firm’s competitiveness</w:t>
      </w:r>
      <w:r w:rsidRPr="00CE4221">
        <w:rPr>
          <w:sz w:val="16"/>
        </w:rPr>
        <w:t>—e.g., by enabling increased investment in innovation or to increase the number of employees.</w:t>
      </w:r>
    </w:p>
    <w:p w14:paraId="071288F1" w14:textId="77777777" w:rsidR="00FB372F" w:rsidRPr="00CE4221" w:rsidRDefault="00FB372F" w:rsidP="00FB372F">
      <w:pPr>
        <w:rPr>
          <w:sz w:val="16"/>
        </w:rPr>
      </w:pPr>
      <w:r w:rsidRPr="00CE4221">
        <w:rPr>
          <w:rStyle w:val="StyleUnderline"/>
        </w:rPr>
        <w:t xml:space="preserve">Third, many </w:t>
      </w:r>
      <w:r w:rsidRPr="00C6242E">
        <w:rPr>
          <w:rStyle w:val="StyleUnderline"/>
          <w:highlight w:val="green"/>
        </w:rPr>
        <w:t>larger firms</w:t>
      </w:r>
      <w:r w:rsidRPr="00CE4221">
        <w:rPr>
          <w:rStyle w:val="StyleUnderline"/>
        </w:rPr>
        <w:t xml:space="preserve"> now </w:t>
      </w:r>
      <w:r w:rsidRPr="00C6242E">
        <w:rPr>
          <w:rStyle w:val="Emphasis"/>
          <w:highlight w:val="green"/>
        </w:rPr>
        <w:t>outsource</w:t>
      </w:r>
      <w:r w:rsidRPr="00C6242E">
        <w:rPr>
          <w:rStyle w:val="StyleUnderline"/>
          <w:highlight w:val="green"/>
        </w:rPr>
        <w:t xml:space="preserve"> work</w:t>
      </w:r>
      <w:r w:rsidRPr="00CE4221">
        <w:rPr>
          <w:rStyle w:val="StyleUnderline"/>
        </w:rPr>
        <w:t xml:space="preserve"> that </w:t>
      </w:r>
      <w:r w:rsidRPr="00C6242E">
        <w:rPr>
          <w:rStyle w:val="StyleUnderline"/>
          <w:highlight w:val="green"/>
        </w:rPr>
        <w:t>previously</w:t>
      </w:r>
      <w:r w:rsidRPr="00CE4221">
        <w:rPr>
          <w:rStyle w:val="StyleUnderline"/>
        </w:rPr>
        <w:t xml:space="preserve"> was </w:t>
      </w:r>
      <w:r w:rsidRPr="00C6242E">
        <w:rPr>
          <w:rStyle w:val="StyleUnderline"/>
          <w:highlight w:val="green"/>
        </w:rPr>
        <w:t>done by</w:t>
      </w:r>
      <w:r w:rsidRPr="00CE4221">
        <w:rPr>
          <w:rStyle w:val="StyleUnderline"/>
        </w:rPr>
        <w:t xml:space="preserve"> low-paid </w:t>
      </w:r>
      <w:r w:rsidRPr="00C6242E">
        <w:rPr>
          <w:rStyle w:val="StyleUnderline"/>
          <w:highlight w:val="green"/>
        </w:rPr>
        <w:t>in-house workers</w:t>
      </w:r>
      <w:r w:rsidRPr="00CE4221">
        <w:rPr>
          <w:sz w:val="16"/>
        </w:rPr>
        <w:t>. For example, a 2017 study found that the proportion of retailers employing in-house janitorial staff fell from 82% in 1975 to 20% in 2009.35</w:t>
      </w:r>
    </w:p>
    <w:p w14:paraId="6D1C4C48" w14:textId="77777777" w:rsidR="00FB372F" w:rsidRPr="00CE4221" w:rsidRDefault="00FB372F" w:rsidP="00FB372F">
      <w:pPr>
        <w:rPr>
          <w:sz w:val="16"/>
        </w:rPr>
      </w:pPr>
      <w:r w:rsidRPr="00CE4221">
        <w:rPr>
          <w:rStyle w:val="StyleUnderline"/>
        </w:rPr>
        <w:t xml:space="preserve">Fourth, </w:t>
      </w:r>
      <w:r w:rsidRPr="00C6242E">
        <w:rPr>
          <w:rStyle w:val="StyleUnderline"/>
          <w:highlight w:val="green"/>
        </w:rPr>
        <w:t>there</w:t>
      </w:r>
      <w:r w:rsidRPr="00CE4221">
        <w:rPr>
          <w:rStyle w:val="StyleUnderline"/>
        </w:rPr>
        <w:t xml:space="preserve"> i</w:t>
      </w:r>
      <w:r w:rsidRPr="00C6242E">
        <w:rPr>
          <w:rStyle w:val="StyleUnderline"/>
          <w:highlight w:val="green"/>
        </w:rPr>
        <w:t>s</w:t>
      </w:r>
      <w:r w:rsidRPr="00CE4221">
        <w:rPr>
          <w:rStyle w:val="StyleUnderline"/>
        </w:rPr>
        <w:t xml:space="preserve"> </w:t>
      </w:r>
      <w:r w:rsidRPr="00C6242E">
        <w:rPr>
          <w:rStyle w:val="StyleUnderline"/>
          <w:highlight w:val="green"/>
        </w:rPr>
        <w:t xml:space="preserve">a </w:t>
      </w:r>
      <w:r w:rsidRPr="00C6242E">
        <w:rPr>
          <w:rStyle w:val="Emphasis"/>
          <w:highlight w:val="green"/>
        </w:rPr>
        <w:t>strong correlation</w:t>
      </w:r>
      <w:r w:rsidRPr="00C6242E">
        <w:rPr>
          <w:rStyle w:val="StyleUnderline"/>
          <w:highlight w:val="green"/>
        </w:rPr>
        <w:t xml:space="preserve"> between </w:t>
      </w:r>
      <w:r w:rsidRPr="00C6242E">
        <w:rPr>
          <w:rStyle w:val="Emphasis"/>
          <w:highlight w:val="green"/>
        </w:rPr>
        <w:t>firm size</w:t>
      </w:r>
      <w:r w:rsidRPr="00C6242E">
        <w:rPr>
          <w:rStyle w:val="StyleUnderline"/>
          <w:highlight w:val="green"/>
        </w:rPr>
        <w:t xml:space="preserve"> and adoption</w:t>
      </w:r>
      <w:r w:rsidRPr="00CE4221">
        <w:rPr>
          <w:rStyle w:val="StyleUnderline"/>
        </w:rPr>
        <w:t xml:space="preserve"> of collective-bargaining agreements</w:t>
      </w:r>
      <w:r w:rsidRPr="00CE4221">
        <w:rPr>
          <w:sz w:val="16"/>
        </w:rPr>
        <w:t xml:space="preserve">. </w:t>
      </w:r>
      <w:r w:rsidRPr="00CE4221">
        <w:rPr>
          <w:rStyle w:val="StyleUnderline"/>
        </w:rPr>
        <w:t>Fewer than 20% of firms with less than 100 employees are covered by such agreements</w:t>
      </w:r>
      <w:r w:rsidRPr="00CE4221">
        <w:rPr>
          <w:sz w:val="16"/>
        </w:rPr>
        <w:t xml:space="preserve">, while more than 50% of firms with more than 500 employees are covered.36 This suggests that smaller, more dynamic firms in Germany’s innovative </w:t>
      </w:r>
      <w:proofErr w:type="spellStart"/>
      <w:r w:rsidRPr="00CE4221">
        <w:rPr>
          <w:sz w:val="16"/>
        </w:rPr>
        <w:t>Mittelstand</w:t>
      </w:r>
      <w:proofErr w:type="spellEnd"/>
      <w:r w:rsidRPr="00CE4221">
        <w:rPr>
          <w:sz w:val="16"/>
        </w:rPr>
        <w:t xml:space="preserve"> (SME) sector, which accounts for more than 99% of companies in the country, are increasingly avoiding collective-bargaining agreements.37</w:t>
      </w:r>
    </w:p>
    <w:p w14:paraId="71A751FA" w14:textId="77777777" w:rsidR="00FB372F" w:rsidRPr="00CE4221" w:rsidRDefault="00FB372F" w:rsidP="00FB372F">
      <w:pPr>
        <w:rPr>
          <w:sz w:val="16"/>
        </w:rPr>
      </w:pPr>
      <w:r w:rsidRPr="00CE4221">
        <w:rPr>
          <w:sz w:val="16"/>
        </w:rPr>
        <w:t>B.  Effects of Changes in the German Employment Landscape</w:t>
      </w:r>
    </w:p>
    <w:p w14:paraId="3B00CC59" w14:textId="77777777" w:rsidR="00FB372F" w:rsidRPr="00CE4221" w:rsidRDefault="00FB372F" w:rsidP="00FB372F">
      <w:pPr>
        <w:rPr>
          <w:sz w:val="16"/>
        </w:rPr>
      </w:pPr>
      <w:r w:rsidRPr="00CE4221">
        <w:rPr>
          <w:rStyle w:val="StyleUnderline"/>
        </w:rPr>
        <w:t>With the decline in sectoral bargaining</w:t>
      </w:r>
      <w:r w:rsidRPr="00CE4221">
        <w:rPr>
          <w:sz w:val="16"/>
        </w:rPr>
        <w:t xml:space="preserve">, the inclusion of hardship and opening clauses in new agreements, and the outsourcing of low-wage jobs, </w:t>
      </w:r>
      <w:r w:rsidRPr="00CE4221">
        <w:rPr>
          <w:rStyle w:val="StyleUnderline"/>
        </w:rPr>
        <w:t xml:space="preserve">many of </w:t>
      </w:r>
      <w:r w:rsidRPr="00C6242E">
        <w:rPr>
          <w:rStyle w:val="StyleUnderline"/>
          <w:highlight w:val="green"/>
        </w:rPr>
        <w:t>the</w:t>
      </w:r>
      <w:r w:rsidRPr="00CE4221">
        <w:rPr>
          <w:sz w:val="16"/>
        </w:rPr>
        <w:t xml:space="preserve"> putative </w:t>
      </w:r>
      <w:r w:rsidRPr="00C6242E">
        <w:rPr>
          <w:rStyle w:val="StyleUnderline"/>
          <w:highlight w:val="green"/>
        </w:rPr>
        <w:t>advantages of the German system have</w:t>
      </w:r>
      <w:r w:rsidRPr="00CE4221">
        <w:rPr>
          <w:rStyle w:val="StyleUnderline"/>
        </w:rPr>
        <w:t xml:space="preserve"> been </w:t>
      </w:r>
      <w:r w:rsidRPr="00C6242E">
        <w:rPr>
          <w:rStyle w:val="Emphasis"/>
          <w:highlight w:val="green"/>
        </w:rPr>
        <w:t>eroded</w:t>
      </w:r>
      <w:r w:rsidRPr="00CE4221">
        <w:rPr>
          <w:sz w:val="16"/>
        </w:rPr>
        <w:t>. For example:</w:t>
      </w:r>
    </w:p>
    <w:p w14:paraId="28AC34CC" w14:textId="77777777" w:rsidR="00FB372F" w:rsidRPr="00CE4221" w:rsidRDefault="00FB372F" w:rsidP="00FB372F">
      <w:pPr>
        <w:ind w:left="720"/>
        <w:rPr>
          <w:sz w:val="16"/>
        </w:rPr>
      </w:pPr>
      <w:r w:rsidRPr="00CE4221">
        <w:rPr>
          <w:sz w:val="16"/>
        </w:rPr>
        <w:t>From 1990 to 2015, real wages in the lowest-income decile declined and, while they have subsequently risen, they remain below their 2000 levels.38</w:t>
      </w:r>
    </w:p>
    <w:p w14:paraId="71722E01" w14:textId="77777777" w:rsidR="00FB372F" w:rsidRPr="00CE4221" w:rsidRDefault="00FB372F" w:rsidP="00FB372F">
      <w:pPr>
        <w:ind w:left="720"/>
        <w:rPr>
          <w:sz w:val="16"/>
        </w:rPr>
      </w:pPr>
      <w:r w:rsidRPr="00CE4221">
        <w:rPr>
          <w:sz w:val="16"/>
        </w:rPr>
        <w:t>Labor’s share of German GDP has been falling since the early 1970s.39</w:t>
      </w:r>
    </w:p>
    <w:p w14:paraId="445BC989" w14:textId="77777777" w:rsidR="00FB372F" w:rsidRPr="00CE4221" w:rsidRDefault="00FB372F" w:rsidP="00FB372F">
      <w:pPr>
        <w:rPr>
          <w:sz w:val="16"/>
        </w:rPr>
      </w:pPr>
      <w:r w:rsidRPr="00CE4221">
        <w:rPr>
          <w:sz w:val="16"/>
        </w:rPr>
        <w:t>At the same time, the decline in rigidly enforced sectoral bargaining likely has helped Germany to avoid the problems experienced in jurisdictions with more rigid approaches, such as France and Italy, as Germany has experienced more robust economic growth over the past two decades (see Figure 3). It is also notable, however, that France (since 2008) and Italy (since 2011) likewise have begun to shift away from sectoral bargaining and toward firm-level bargaining.40</w:t>
      </w:r>
    </w:p>
    <w:p w14:paraId="56CA7BED" w14:textId="77777777" w:rsidR="00FB372F" w:rsidRDefault="00FB372F" w:rsidP="00FB372F">
      <w:pPr>
        <w:pStyle w:val="Heading4"/>
      </w:pPr>
      <w:r>
        <w:t xml:space="preserve">90% of NLRB collective bargaining agreements </w:t>
      </w:r>
      <w:r>
        <w:rPr>
          <w:u w:val="single"/>
        </w:rPr>
        <w:t>fail</w:t>
      </w:r>
      <w:r>
        <w:t xml:space="preserve"> </w:t>
      </w:r>
      <w:proofErr w:type="gramStart"/>
      <w:r>
        <w:t>because</w:t>
      </w:r>
      <w:proofErr w:type="gramEnd"/>
      <w:r>
        <w:t xml:space="preserv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310106DE" w14:textId="77777777" w:rsidR="00FB372F" w:rsidRPr="00BF1AB5" w:rsidRDefault="00FB372F" w:rsidP="00FB372F">
      <w:proofErr w:type="spellStart"/>
      <w:r w:rsidRPr="00BF1AB5">
        <w:rPr>
          <w:rStyle w:val="Style13ptBold"/>
        </w:rPr>
        <w:t>Barudi</w:t>
      </w:r>
      <w:proofErr w:type="spellEnd"/>
      <w:r w:rsidRPr="00BF1AB5">
        <w:rPr>
          <w:rStyle w:val="Style13ptBold"/>
        </w:rPr>
        <w:t xml:space="preserve">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0F714F57" w14:textId="77777777" w:rsidR="00FB372F" w:rsidRPr="00BF1AB5" w:rsidRDefault="00FB372F" w:rsidP="00FB372F">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08FD642C" w14:textId="77777777" w:rsidR="00FB372F" w:rsidRPr="00BF1AB5" w:rsidRDefault="00FB372F" w:rsidP="00FB372F">
      <w:pPr>
        <w:ind w:left="720"/>
        <w:rPr>
          <w:sz w:val="16"/>
        </w:rPr>
      </w:pPr>
      <w:r w:rsidRPr="00725EE5">
        <w:rPr>
          <w:rStyle w:val="StyleUnderline"/>
          <w:highlight w:val="gree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725EE5">
        <w:rPr>
          <w:rStyle w:val="StyleUnderline"/>
          <w:highlight w:val="green"/>
        </w:rPr>
        <w:t xml:space="preserve"> are successful</w:t>
      </w:r>
      <w:r w:rsidRPr="00725EE5">
        <w:rPr>
          <w:sz w:val="16"/>
          <w:highlight w:val="green"/>
        </w:rPr>
        <w:t xml:space="preserve"> </w:t>
      </w:r>
      <w:r w:rsidRPr="00BF1AB5">
        <w:rPr>
          <w:sz w:val="16"/>
        </w:rPr>
        <w:t xml:space="preserve">in </w:t>
      </w:r>
      <w:r w:rsidRPr="00725EE5">
        <w:rPr>
          <w:rStyle w:val="StyleUnderline"/>
          <w:highlight w:val="green"/>
        </w:rPr>
        <w:t>achieving</w:t>
      </w:r>
      <w:r w:rsidRPr="00725EE5">
        <w:rPr>
          <w:sz w:val="16"/>
          <w:highlight w:val="green"/>
        </w:rPr>
        <w:t xml:space="preserve"> </w:t>
      </w:r>
      <w:r w:rsidRPr="00BF1AB5">
        <w:rPr>
          <w:sz w:val="16"/>
        </w:rPr>
        <w:t xml:space="preserve">a </w:t>
      </w:r>
      <w:r w:rsidRPr="00725EE5">
        <w:rPr>
          <w:rStyle w:val="StyleUnderline"/>
          <w:highlight w:val="green"/>
        </w:rPr>
        <w:t xml:space="preserve">collective bargaining agreement </w:t>
      </w:r>
      <w:r w:rsidRPr="004B1950">
        <w:rPr>
          <w:rStyle w:val="StyleUnderline"/>
        </w:rPr>
        <w:t xml:space="preserve">in </w:t>
      </w:r>
      <w:r w:rsidRPr="00725EE5">
        <w:rPr>
          <w:rStyle w:val="Emphasis"/>
          <w:highlight w:val="green"/>
        </w:rPr>
        <w:t xml:space="preserve">less than 10% </w:t>
      </w:r>
      <w:r w:rsidRPr="004B1950">
        <w:rPr>
          <w:rStyle w:val="Emphasis"/>
        </w:rPr>
        <w:t>of cases</w:t>
      </w:r>
      <w:r w:rsidRPr="004B1950">
        <w:rPr>
          <w:rStyle w:val="StyleUnderline"/>
        </w:rPr>
        <w:t xml:space="preserve"> </w:t>
      </w:r>
      <w:r w:rsidRPr="00725EE5">
        <w:rPr>
          <w:rStyle w:val="StyleUnderline"/>
          <w:highlight w:val="green"/>
        </w:rPr>
        <w:t xml:space="preserve">where </w:t>
      </w:r>
      <w:r w:rsidRPr="004B1950">
        <w:rPr>
          <w:rStyle w:val="StyleUnderline"/>
        </w:rPr>
        <w:t xml:space="preserve">the </w:t>
      </w:r>
      <w:r w:rsidRPr="00725EE5">
        <w:rPr>
          <w:rStyle w:val="StyleUnderline"/>
          <w:highlight w:val="green"/>
        </w:rPr>
        <w:t xml:space="preserve">employer resists </w:t>
      </w:r>
      <w:r w:rsidRPr="004B1950">
        <w:rPr>
          <w:rStyle w:val="StyleUnderline"/>
        </w:rPr>
        <w:t>the organizing effort to the point that an unfair labor practice charge is filed.</w:t>
      </w:r>
      <w:r w:rsidRPr="00BF1AB5">
        <w:rPr>
          <w:sz w:val="16"/>
        </w:rPr>
        <w:t xml:space="preserve">240 </w:t>
      </w:r>
    </w:p>
    <w:p w14:paraId="7BF89BDC" w14:textId="77777777" w:rsidR="00FB372F" w:rsidRPr="00BF1AB5" w:rsidRDefault="00FB372F" w:rsidP="00FB372F">
      <w:pPr>
        <w:rPr>
          <w:sz w:val="16"/>
        </w:rPr>
      </w:pPr>
      <w:r w:rsidRPr="00725EE5">
        <w:rPr>
          <w:rStyle w:val="StyleUnderline"/>
          <w:highlight w:val="green"/>
        </w:rPr>
        <w:t xml:space="preserve">Unions have </w:t>
      </w:r>
      <w:r w:rsidRPr="004B1950">
        <w:rPr>
          <w:rStyle w:val="StyleUnderline"/>
        </w:rPr>
        <w:t xml:space="preserve">such a </w:t>
      </w:r>
      <w:r w:rsidRPr="00725EE5">
        <w:rPr>
          <w:rStyle w:val="Emphasis"/>
          <w:highlight w:val="green"/>
        </w:rPr>
        <w:t>low success rate</w:t>
      </w:r>
      <w:r w:rsidRPr="00725EE5">
        <w:rPr>
          <w:rStyle w:val="StyleUnderline"/>
          <w:highlight w:val="green"/>
        </w:rPr>
        <w:t xml:space="preserve"> because</w:t>
      </w:r>
      <w:r w:rsidRPr="00725EE5">
        <w:rPr>
          <w:sz w:val="16"/>
          <w:highlight w:val="green"/>
        </w:rPr>
        <w:t xml:space="preserve"> </w:t>
      </w:r>
      <w:r w:rsidRPr="00725EE5">
        <w:rPr>
          <w:rStyle w:val="StyleUnderline"/>
          <w:highlight w:val="green"/>
        </w:rPr>
        <w:t>of</w:t>
      </w:r>
      <w:r w:rsidRPr="00BF1AB5">
        <w:rPr>
          <w:sz w:val="16"/>
        </w:rPr>
        <w:t xml:space="preserve">, among other issues, </w:t>
      </w:r>
      <w:r w:rsidRPr="00725EE5">
        <w:rPr>
          <w:rStyle w:val="StyleUnderline"/>
          <w:highlight w:val="green"/>
        </w:rPr>
        <w:t xml:space="preserve">employers’ ability to </w:t>
      </w:r>
      <w:r w:rsidRPr="00725EE5">
        <w:rPr>
          <w:rStyle w:val="Emphasis"/>
          <w:highlight w:val="green"/>
        </w:rPr>
        <w:t>delay bargaining</w:t>
      </w:r>
      <w:r w:rsidRPr="00725EE5">
        <w:rPr>
          <w:rStyle w:val="StyleUnderline"/>
          <w:highlight w:val="green"/>
        </w:rPr>
        <w:t xml:space="preserve"> with</w:t>
      </w:r>
      <w:r w:rsidRPr="00725EE5">
        <w:rPr>
          <w:sz w:val="16"/>
          <w:highlight w:val="green"/>
        </w:rPr>
        <w:t xml:space="preserve"> </w:t>
      </w:r>
      <w:r w:rsidRPr="00725EE5">
        <w:rPr>
          <w:rStyle w:val="Emphasis"/>
          <w:highlight w:val="green"/>
        </w:rPr>
        <w:t>legal appeals</w:t>
      </w:r>
      <w:r w:rsidRPr="00725EE5">
        <w:rPr>
          <w:rStyle w:val="StyleUnderline"/>
          <w:highlight w:val="green"/>
        </w:rPr>
        <w:t xml:space="preserve"> </w:t>
      </w:r>
      <w:r w:rsidRPr="004B1950">
        <w:rPr>
          <w:rStyle w:val="StyleUnderline"/>
        </w:rPr>
        <w:t xml:space="preserve">and </w:t>
      </w:r>
      <w:r w:rsidRPr="00725EE5">
        <w:rPr>
          <w:rStyle w:val="Emphasis"/>
          <w:highlight w:val="green"/>
        </w:rPr>
        <w:t>fighting</w:t>
      </w:r>
      <w:r w:rsidRPr="00725EE5">
        <w:rPr>
          <w:rStyle w:val="StyleUnderline"/>
          <w:highlight w:val="green"/>
        </w:rPr>
        <w:t xml:space="preserve"> over </w:t>
      </w:r>
      <w:r w:rsidRPr="00725EE5">
        <w:rPr>
          <w:rStyle w:val="Emphasis"/>
          <w:highlight w:val="green"/>
        </w:rPr>
        <w:t>minute details</w:t>
      </w:r>
      <w:r w:rsidRPr="00725EE5">
        <w:rPr>
          <w:rStyle w:val="StyleUnderline"/>
          <w:highlight w:val="green"/>
        </w:rPr>
        <w:t xml:space="preserve"> and</w:t>
      </w:r>
      <w:r w:rsidRPr="00725EE5">
        <w:rPr>
          <w:sz w:val="16"/>
          <w:highlight w:val="green"/>
        </w:rPr>
        <w:t xml:space="preserve"> </w:t>
      </w:r>
      <w:r w:rsidRPr="00BF1AB5">
        <w:rPr>
          <w:sz w:val="16"/>
        </w:rPr>
        <w:t xml:space="preserve">the </w:t>
      </w:r>
      <w:r w:rsidRPr="00725EE5">
        <w:rPr>
          <w:rStyle w:val="Emphasis"/>
          <w:highlight w:val="green"/>
        </w:rPr>
        <w:t>lack of resources</w:t>
      </w:r>
      <w:r w:rsidRPr="00725EE5">
        <w:rPr>
          <w:rStyle w:val="StyleUnderline"/>
          <w:highlight w:val="green"/>
        </w:rPr>
        <w:t xml:space="preserve"> at</w:t>
      </w:r>
      <w:r w:rsidRPr="00725EE5">
        <w:rPr>
          <w:sz w:val="16"/>
          <w:highlight w:val="green"/>
        </w:rPr>
        <w:t xml:space="preserve"> </w:t>
      </w:r>
      <w:r w:rsidRPr="00BF1AB5">
        <w:rPr>
          <w:sz w:val="16"/>
        </w:rPr>
        <w:t xml:space="preserve">the </w:t>
      </w:r>
      <w:r w:rsidRPr="00725EE5">
        <w:rPr>
          <w:rStyle w:val="StyleUnderline"/>
          <w:highlight w:val="green"/>
        </w:rPr>
        <w:t xml:space="preserve">NLRB, which cause </w:t>
      </w:r>
      <w:r w:rsidRPr="00725EE5">
        <w:rPr>
          <w:rStyle w:val="Emphasis"/>
          <w:highlight w:val="green"/>
        </w:rPr>
        <w:t>delays</w:t>
      </w:r>
      <w:r w:rsidRPr="00725EE5">
        <w:rPr>
          <w:sz w:val="16"/>
          <w:highlight w:val="green"/>
        </w:rPr>
        <w:t xml:space="preserve"> </w:t>
      </w:r>
      <w:r w:rsidRPr="00BF1AB5">
        <w:rPr>
          <w:sz w:val="16"/>
        </w:rPr>
        <w:t xml:space="preserve">in </w:t>
      </w:r>
      <w:r w:rsidRPr="00725EE5">
        <w:rPr>
          <w:rStyle w:val="Emphasis"/>
          <w:highlight w:val="green"/>
        </w:rPr>
        <w:t>hearing cases</w:t>
      </w:r>
      <w:r w:rsidRPr="00BF1AB5">
        <w:rPr>
          <w:sz w:val="16"/>
        </w:rPr>
        <w:t>.241</w:t>
      </w:r>
    </w:p>
    <w:p w14:paraId="0B8049C0" w14:textId="77777777" w:rsidR="00FB372F" w:rsidRPr="00DA33A0" w:rsidRDefault="00FB372F" w:rsidP="00FB372F"/>
    <w:p w14:paraId="539A03EB" w14:textId="77777777" w:rsidR="00FB372F" w:rsidRPr="00F621F7" w:rsidRDefault="00FB372F" w:rsidP="00FB372F">
      <w:pPr>
        <w:pStyle w:val="Heading4"/>
      </w:pPr>
      <w:r>
        <w:t xml:space="preserve">Solvency is </w:t>
      </w:r>
      <w:r>
        <w:rPr>
          <w:u w:val="single"/>
        </w:rPr>
        <w:t>years</w:t>
      </w:r>
      <w:r>
        <w:t xml:space="preserve">. Elections, litigation and a </w:t>
      </w:r>
      <w:r>
        <w:rPr>
          <w:u w:val="single"/>
        </w:rPr>
        <w:t>slow</w:t>
      </w:r>
      <w:r>
        <w:t xml:space="preserve"> board.</w:t>
      </w:r>
    </w:p>
    <w:p w14:paraId="56953EEA" w14:textId="77777777" w:rsidR="00FB372F" w:rsidRPr="00444A2A" w:rsidRDefault="00FB372F" w:rsidP="00FB372F">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xml:space="preserve">. </w:t>
      </w:r>
      <w:proofErr w:type="spellStart"/>
      <w:r>
        <w:t>ctdunc</w:t>
      </w:r>
      <w:proofErr w:type="spellEnd"/>
      <w:r>
        <w:t>]</w:t>
      </w:r>
    </w:p>
    <w:p w14:paraId="369B6A1B" w14:textId="77777777" w:rsidR="00FB372F" w:rsidRPr="00A86ACF" w:rsidRDefault="00FB372F" w:rsidP="00FB372F">
      <w:pPr>
        <w:rPr>
          <w:sz w:val="16"/>
        </w:rPr>
      </w:pPr>
      <w:r w:rsidRPr="00A86ACF">
        <w:rPr>
          <w:sz w:val="16"/>
        </w:rPr>
        <w:t xml:space="preserve">A well-developed critique by labor scholars focuses on how the </w:t>
      </w:r>
      <w:r w:rsidRPr="00A86ACF">
        <w:rPr>
          <w:rStyle w:val="StyleUnderline"/>
        </w:rPr>
        <w:t xml:space="preserve">governing rules of </w:t>
      </w:r>
      <w:r w:rsidRPr="00725EE5">
        <w:rPr>
          <w:rStyle w:val="Emphasis"/>
          <w:highlight w:val="green"/>
        </w:rPr>
        <w:t>union elections</w:t>
      </w:r>
      <w:r w:rsidRPr="00725EE5">
        <w:rPr>
          <w:rStyle w:val="StyleUnderline"/>
          <w:highlight w:val="green"/>
        </w:rPr>
        <w:t xml:space="preserve"> fail to protect</w:t>
      </w:r>
      <w:r w:rsidRPr="00A86ACF">
        <w:rPr>
          <w:rStyle w:val="StyleUnderline"/>
        </w:rPr>
        <w:t xml:space="preserve"> workers’ statutory </w:t>
      </w:r>
      <w:r w:rsidRPr="00725EE5">
        <w:rPr>
          <w:rStyle w:val="StyleUnderline"/>
          <w:highlight w:val="gree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725EE5">
        <w:rPr>
          <w:rStyle w:val="StyleUnderline"/>
          <w:highlight w:val="green"/>
        </w:rPr>
        <w:t>employers</w:t>
      </w:r>
      <w:r w:rsidRPr="00A86ACF">
        <w:rPr>
          <w:rStyle w:val="StyleUnderline"/>
        </w:rPr>
        <w:t xml:space="preserve"> with </w:t>
      </w:r>
      <w:r w:rsidRPr="00725EE5">
        <w:rPr>
          <w:rStyle w:val="StyleUnderline"/>
          <w:highlight w:val="green"/>
        </w:rPr>
        <w:t>great latitude to dissuade</w:t>
      </w:r>
      <w:r w:rsidRPr="00A86ACF">
        <w:rPr>
          <w:rStyle w:val="StyleUnderline"/>
        </w:rPr>
        <w:t xml:space="preserve"> employees from </w:t>
      </w:r>
      <w:r w:rsidRPr="00725EE5">
        <w:rPr>
          <w:rStyle w:val="StyleUnderline"/>
          <w:highlight w:val="gree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725EE5">
        <w:rPr>
          <w:rStyle w:val="Emphasis"/>
          <w:highlight w:val="green"/>
        </w:rPr>
        <w:t>NLRB’s election</w:t>
      </w:r>
      <w:r w:rsidRPr="00A86ACF">
        <w:rPr>
          <w:rStyle w:val="StyleUnderline"/>
        </w:rPr>
        <w:t xml:space="preserve"> machinery </w:t>
      </w:r>
      <w:r w:rsidRPr="00A86ACF">
        <w:rPr>
          <w:rStyle w:val="Emphasis"/>
        </w:rPr>
        <w:t xml:space="preserve">is </w:t>
      </w:r>
      <w:r w:rsidRPr="00725EE5">
        <w:rPr>
          <w:rStyle w:val="Emphasis"/>
          <w:highlight w:val="green"/>
        </w:rPr>
        <w:t>extraordinarily slow</w:t>
      </w:r>
      <w:r w:rsidRPr="00A86ACF">
        <w:rPr>
          <w:rStyle w:val="StyleUnderline"/>
        </w:rPr>
        <w:t xml:space="preserve">; </w:t>
      </w:r>
      <w:r w:rsidRPr="00725EE5">
        <w:rPr>
          <w:rStyle w:val="StyleUnderline"/>
          <w:highlight w:val="green"/>
        </w:rPr>
        <w:t>employers</w:t>
      </w:r>
      <w:r w:rsidRPr="00A86ACF">
        <w:rPr>
          <w:rStyle w:val="StyleUnderline"/>
        </w:rPr>
        <w:t xml:space="preserve"> are able to </w:t>
      </w:r>
      <w:r w:rsidRPr="00725EE5">
        <w:rPr>
          <w:rStyle w:val="StyleUnderline"/>
          <w:highlight w:val="green"/>
        </w:rPr>
        <w:t>defeat organizing</w:t>
      </w:r>
      <w:r w:rsidRPr="00A86ACF">
        <w:rPr>
          <w:rStyle w:val="StyleUnderline"/>
        </w:rPr>
        <w:t xml:space="preserve"> drives </w:t>
      </w:r>
      <w:r w:rsidRPr="00725EE5">
        <w:rPr>
          <w:rStyle w:val="StyleUnderline"/>
          <w:highlight w:val="green"/>
        </w:rPr>
        <w:t>through delay</w:t>
      </w:r>
      <w:r w:rsidRPr="00A86ACF">
        <w:rPr>
          <w:rStyle w:val="StyleUnderline"/>
        </w:rPr>
        <w:t xml:space="preserve"> and attrition</w:t>
      </w:r>
      <w:r w:rsidRPr="00A86ACF">
        <w:rPr>
          <w:sz w:val="16"/>
        </w:rPr>
        <w:t>.119</w:t>
      </w:r>
    </w:p>
    <w:p w14:paraId="03425226" w14:textId="77777777" w:rsidR="00FB372F" w:rsidRPr="00A86ACF" w:rsidRDefault="00FB372F" w:rsidP="00FB372F">
      <w:pPr>
        <w:rPr>
          <w:sz w:val="16"/>
        </w:rPr>
      </w:pPr>
      <w:r w:rsidRPr="00A86ACF">
        <w:rPr>
          <w:sz w:val="16"/>
        </w:rPr>
        <w:t xml:space="preserve">Perhaps most important, the </w:t>
      </w:r>
      <w:r w:rsidRPr="00725EE5">
        <w:rPr>
          <w:rStyle w:val="StyleUnderline"/>
          <w:highlight w:val="gree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725EE5">
        <w:rPr>
          <w:rStyle w:val="Emphasis"/>
          <w:highlight w:val="green"/>
        </w:rPr>
        <w:t>penalties too meager</w:t>
      </w:r>
      <w:r w:rsidRPr="00A86ACF">
        <w:rPr>
          <w:rStyle w:val="StyleUnderline"/>
        </w:rPr>
        <w:t xml:space="preserve"> </w:t>
      </w:r>
      <w:r w:rsidRPr="00725EE5">
        <w:rPr>
          <w:rStyle w:val="StyleUnderline"/>
          <w:highlight w:val="green"/>
        </w:rPr>
        <w:t>to protect</w:t>
      </w:r>
      <w:r w:rsidRPr="00A86ACF">
        <w:rPr>
          <w:rStyle w:val="StyleUnderline"/>
        </w:rPr>
        <w:t xml:space="preserve"> employees </w:t>
      </w:r>
      <w:r w:rsidRPr="00725EE5">
        <w:rPr>
          <w:rStyle w:val="StyleUnderline"/>
          <w:highlight w:val="green"/>
        </w:rPr>
        <w:t>against</w:t>
      </w:r>
      <w:r w:rsidRPr="00A86ACF">
        <w:rPr>
          <w:rStyle w:val="StyleUnderline"/>
        </w:rPr>
        <w:t xml:space="preserve"> employer </w:t>
      </w:r>
      <w:r w:rsidRPr="00725EE5">
        <w:rPr>
          <w:rStyle w:val="StyleUnderline"/>
          <w:highlight w:val="green"/>
        </w:rPr>
        <w:t>retaliation</w:t>
      </w:r>
      <w:r w:rsidRPr="00A86ACF">
        <w:rPr>
          <w:sz w:val="16"/>
        </w:rPr>
        <w:t xml:space="preserve">.120 One study found that about </w:t>
      </w:r>
      <w:r w:rsidRPr="00725EE5">
        <w:rPr>
          <w:rStyle w:val="StyleUnderline"/>
          <w:highlight w:val="green"/>
        </w:rPr>
        <w:t>twenty-five percent of employers</w:t>
      </w:r>
      <w:r w:rsidRPr="00A86ACF">
        <w:rPr>
          <w:rStyle w:val="StyleUnderline"/>
        </w:rPr>
        <w:t xml:space="preserve"> </w:t>
      </w:r>
      <w:r w:rsidRPr="00725EE5">
        <w:rPr>
          <w:rStyle w:val="StyleUnderline"/>
          <w:highlight w:val="gree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725EE5">
        <w:rPr>
          <w:rStyle w:val="Emphasis"/>
          <w:highlight w:val="green"/>
        </w:rPr>
        <w:t>remedies</w:t>
      </w:r>
      <w:r w:rsidRPr="00A86ACF">
        <w:rPr>
          <w:rStyle w:val="Emphasis"/>
        </w:rPr>
        <w:t xml:space="preserve"> are </w:t>
      </w:r>
      <w:r w:rsidRPr="00725EE5">
        <w:rPr>
          <w:rStyle w:val="Emphasis"/>
          <w:highlight w:val="green"/>
        </w:rPr>
        <w:t>too little</w:t>
      </w:r>
      <w:r w:rsidRPr="00A86ACF">
        <w:rPr>
          <w:rStyle w:val="Emphasis"/>
        </w:rPr>
        <w:t xml:space="preserve">, </w:t>
      </w:r>
      <w:r w:rsidRPr="00725EE5">
        <w:rPr>
          <w:rStyle w:val="Emphasis"/>
          <w:highlight w:val="gree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725EE5">
        <w:rPr>
          <w:rStyle w:val="StyleUnderline"/>
          <w:highlight w:val="green"/>
        </w:rPr>
        <w:t xml:space="preserve">median </w:t>
      </w:r>
      <w:r w:rsidRPr="00A86ACF">
        <w:rPr>
          <w:rStyle w:val="StyleUnderline"/>
        </w:rPr>
        <w:t xml:space="preserve">length of </w:t>
      </w:r>
      <w:r w:rsidRPr="00725EE5">
        <w:rPr>
          <w:rStyle w:val="StyleUnderline"/>
          <w:highlight w:val="green"/>
        </w:rPr>
        <w:t>time</w:t>
      </w:r>
      <w:r w:rsidRPr="00A86ACF">
        <w:rPr>
          <w:rStyle w:val="StyleUnderline"/>
        </w:rPr>
        <w:t xml:space="preserve"> between the filing of an unfair labor practice charge and the issuance </w:t>
      </w:r>
      <w:r w:rsidRPr="00725EE5">
        <w:rPr>
          <w:rStyle w:val="StyleUnderline"/>
          <w:highlight w:val="green"/>
        </w:rPr>
        <w:t>of</w:t>
      </w:r>
      <w:r w:rsidRPr="00A86ACF">
        <w:rPr>
          <w:rStyle w:val="StyleUnderline"/>
        </w:rPr>
        <w:t xml:space="preserve"> a </w:t>
      </w:r>
      <w:r w:rsidRPr="00725EE5">
        <w:rPr>
          <w:rStyle w:val="StyleUnderline"/>
          <w:highlight w:val="green"/>
        </w:rPr>
        <w:t>Board order</w:t>
      </w:r>
      <w:r w:rsidRPr="00A86ACF">
        <w:rPr>
          <w:rStyle w:val="StyleUnderline"/>
        </w:rPr>
        <w:t xml:space="preserve"> has been close to </w:t>
      </w:r>
      <w:r w:rsidRPr="00725EE5">
        <w:rPr>
          <w:rStyle w:val="Emphasis"/>
          <w:highlight w:val="green"/>
        </w:rPr>
        <w:t>500 days</w:t>
      </w:r>
      <w:r w:rsidRPr="00A86ACF">
        <w:rPr>
          <w:sz w:val="16"/>
        </w:rPr>
        <w:t>.123</w:t>
      </w:r>
    </w:p>
    <w:p w14:paraId="22562218" w14:textId="77777777" w:rsidR="00FB372F" w:rsidRDefault="00FB372F" w:rsidP="00FB372F">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725EE5">
        <w:rPr>
          <w:rStyle w:val="StyleUnderline"/>
          <w:highlight w:val="green"/>
        </w:rPr>
        <w:t>good faith</w:t>
      </w:r>
      <w:r w:rsidRPr="00A86ACF">
        <w:rPr>
          <w:sz w:val="16"/>
        </w:rPr>
        <w:t xml:space="preserve">” bargaining obligation is </w:t>
      </w:r>
      <w:r w:rsidRPr="00725EE5">
        <w:rPr>
          <w:rStyle w:val="StyleUnderline"/>
          <w:highlight w:val="green"/>
        </w:rPr>
        <w:t>undermined by</w:t>
      </w:r>
      <w:r w:rsidRPr="00A86ACF">
        <w:rPr>
          <w:rStyle w:val="StyleUnderline"/>
        </w:rPr>
        <w:t xml:space="preserve"> the </w:t>
      </w:r>
      <w:r w:rsidRPr="00725EE5">
        <w:rPr>
          <w:rStyle w:val="StyleUnderline"/>
          <w:highlight w:val="green"/>
        </w:rPr>
        <w:t>Board’s inability to impose contract terms as</w:t>
      </w:r>
      <w:r w:rsidRPr="00A86ACF">
        <w:rPr>
          <w:rStyle w:val="StyleUnderline"/>
        </w:rPr>
        <w:t xml:space="preserve"> a </w:t>
      </w:r>
      <w:r w:rsidRPr="00725EE5">
        <w:rPr>
          <w:rStyle w:val="StyleUnderline"/>
          <w:highlight w:val="green"/>
        </w:rPr>
        <w:t>remedy</w:t>
      </w:r>
      <w:r w:rsidRPr="00A86ACF">
        <w:rPr>
          <w:rStyle w:val="StyleUnderline"/>
        </w:rPr>
        <w:t xml:space="preserve"> for a party’s failure to negotiate in good faith</w:t>
      </w:r>
      <w:r w:rsidRPr="00A86ACF">
        <w:rPr>
          <w:sz w:val="16"/>
        </w:rPr>
        <w:t xml:space="preserve">. Thus, an </w:t>
      </w:r>
      <w:r w:rsidRPr="00725EE5">
        <w:rPr>
          <w:rStyle w:val="StyleUnderline"/>
          <w:highlight w:val="gree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725EE5">
        <w:rPr>
          <w:rStyle w:val="StyleUnderline"/>
          <w:highlight w:val="green"/>
        </w:rPr>
        <w:t>can drag out</w:t>
      </w:r>
      <w:r w:rsidRPr="00A86ACF">
        <w:rPr>
          <w:rStyle w:val="StyleUnderline"/>
        </w:rPr>
        <w:t xml:space="preserve"> </w:t>
      </w:r>
      <w:r w:rsidRPr="00725EE5">
        <w:rPr>
          <w:rStyle w:val="Emphasis"/>
          <w:highlight w:val="green"/>
        </w:rPr>
        <w:t>negotiations for years</w:t>
      </w:r>
      <w:r w:rsidRPr="00A86ACF">
        <w:rPr>
          <w:sz w:val="16"/>
        </w:rPr>
        <w:t>, making plain its refusal to enter into an agreement with the union</w:t>
      </w:r>
      <w:proofErr w:type="gramStart"/>
      <w:r w:rsidRPr="00A86ACF">
        <w:rPr>
          <w:sz w:val="16"/>
        </w:rPr>
        <w:t>.124</w:t>
      </w:r>
      <w:proofErr w:type="gramEnd"/>
      <w:r w:rsidRPr="00A86ACF">
        <w:rPr>
          <w:sz w:val="16"/>
        </w:rPr>
        <w:t xml:space="preserve"> </w:t>
      </w:r>
      <w:r w:rsidRPr="00725EE5">
        <w:rPr>
          <w:rStyle w:val="Emphasis"/>
          <w:highlight w:val="green"/>
        </w:rPr>
        <w:t>Employees have little</w:t>
      </w:r>
      <w:r w:rsidRPr="00A86ACF">
        <w:rPr>
          <w:rStyle w:val="Emphasis"/>
        </w:rPr>
        <w:t xml:space="preserve"> </w:t>
      </w:r>
      <w:r w:rsidRPr="00725EE5">
        <w:rPr>
          <w:rStyle w:val="Emphasis"/>
          <w:highlight w:val="gree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725EE5">
        <w:rPr>
          <w:rStyle w:val="StyleUnderline"/>
          <w:highlight w:val="green"/>
        </w:rPr>
        <w:t>employer’s “right” to</w:t>
      </w:r>
      <w:r w:rsidRPr="00A86ACF">
        <w:rPr>
          <w:rStyle w:val="StyleUnderline"/>
        </w:rPr>
        <w:t xml:space="preserve"> permanently </w:t>
      </w:r>
      <w:r w:rsidRPr="00725EE5">
        <w:rPr>
          <w:rStyle w:val="StyleUnderline"/>
          <w:highlight w:val="green"/>
        </w:rPr>
        <w:t>replace</w:t>
      </w:r>
      <w:r w:rsidRPr="00A86ACF">
        <w:rPr>
          <w:rStyle w:val="StyleUnderline"/>
        </w:rPr>
        <w:t xml:space="preserve"> striking </w:t>
      </w:r>
      <w:r w:rsidRPr="00725EE5">
        <w:rPr>
          <w:rStyle w:val="StyleUnderline"/>
          <w:highlight w:val="green"/>
        </w:rPr>
        <w:t>workers</w:t>
      </w:r>
      <w:r w:rsidRPr="00A86ACF">
        <w:rPr>
          <w:sz w:val="16"/>
        </w:rPr>
        <w:t>—established in 1938 by the Supreme Court but little used until the 1980s—“</w:t>
      </w:r>
      <w:r w:rsidRPr="00A86ACF">
        <w:rPr>
          <w:rStyle w:val="StyleUnderline"/>
        </w:rPr>
        <w:t xml:space="preserve">has </w:t>
      </w:r>
      <w:r w:rsidRPr="00725EE5">
        <w:rPr>
          <w:rStyle w:val="StyleUnderline"/>
          <w:highlight w:val="green"/>
        </w:rPr>
        <w:t>rendered</w:t>
      </w:r>
      <w:r w:rsidRPr="00A86ACF">
        <w:rPr>
          <w:rStyle w:val="StyleUnderline"/>
        </w:rPr>
        <w:t xml:space="preserve"> the </w:t>
      </w:r>
      <w:r w:rsidRPr="00725EE5">
        <w:rPr>
          <w:rStyle w:val="Emphasis"/>
          <w:highlight w:val="green"/>
        </w:rPr>
        <w:t>strike</w:t>
      </w:r>
      <w:r w:rsidRPr="00A86ACF">
        <w:rPr>
          <w:rStyle w:val="Emphasis"/>
        </w:rPr>
        <w:t xml:space="preserve"> </w:t>
      </w:r>
      <w:r w:rsidRPr="00725EE5">
        <w:rPr>
          <w:rStyle w:val="Emphasis"/>
          <w:highlight w:val="green"/>
        </w:rPr>
        <w:t>useless</w:t>
      </w:r>
      <w:r w:rsidRPr="00A86ACF">
        <w:rPr>
          <w:rStyle w:val="StyleUnderline"/>
        </w:rPr>
        <w:t xml:space="preserve"> </w:t>
      </w:r>
      <w:r w:rsidRPr="00725EE5">
        <w:rPr>
          <w:rStyle w:val="StyleUnderline"/>
          <w:highlight w:val="green"/>
        </w:rPr>
        <w:t>and</w:t>
      </w:r>
      <w:r w:rsidRPr="00A86ACF">
        <w:rPr>
          <w:rStyle w:val="StyleUnderline"/>
        </w:rPr>
        <w:t xml:space="preserve"> virtually </w:t>
      </w:r>
      <w:r w:rsidRPr="00725EE5">
        <w:rPr>
          <w:rStyle w:val="StyleUnderline"/>
          <w:highlight w:val="gree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725EE5">
        <w:rPr>
          <w:rStyle w:val="StyleUnderline"/>
          <w:highlight w:val="green"/>
        </w:rPr>
        <w:t>employer</w:t>
      </w:r>
      <w:r w:rsidRPr="00A86ACF">
        <w:rPr>
          <w:rStyle w:val="StyleUnderline"/>
        </w:rPr>
        <w:t xml:space="preserve"> may </w:t>
      </w:r>
      <w:r w:rsidRPr="00725EE5">
        <w:rPr>
          <w:rStyle w:val="StyleUnderline"/>
          <w:highlight w:val="green"/>
        </w:rPr>
        <w:t>avoid unionization by closing</w:t>
      </w:r>
      <w:r w:rsidRPr="00A86ACF">
        <w:rPr>
          <w:rStyle w:val="StyleUnderline"/>
        </w:rPr>
        <w:t xml:space="preserve"> its </w:t>
      </w:r>
      <w:r w:rsidRPr="00725EE5">
        <w:rPr>
          <w:rStyle w:val="StyleUnderline"/>
          <w:highlight w:val="green"/>
        </w:rPr>
        <w:t>operations</w:t>
      </w:r>
      <w:r w:rsidRPr="00A86ACF">
        <w:rPr>
          <w:rStyle w:val="StyleUnderline"/>
        </w:rPr>
        <w:t xml:space="preserve">, by </w:t>
      </w:r>
      <w:r w:rsidRPr="00725EE5">
        <w:rPr>
          <w:rStyle w:val="StyleUnderline"/>
          <w:highlight w:val="green"/>
        </w:rPr>
        <w:t>subcontracting</w:t>
      </w:r>
      <w:r w:rsidRPr="00A86ACF">
        <w:rPr>
          <w:rStyle w:val="StyleUnderline"/>
        </w:rPr>
        <w:t>, by “</w:t>
      </w:r>
      <w:proofErr w:type="spellStart"/>
      <w:r w:rsidRPr="00A86ACF">
        <w:rPr>
          <w:rStyle w:val="StyleUnderline"/>
        </w:rPr>
        <w:t>doublebreasting</w:t>
      </w:r>
      <w:proofErr w:type="spellEnd"/>
      <w:r w:rsidRPr="00A86ACF">
        <w:rPr>
          <w:rStyle w:val="StyleUnderline"/>
        </w:rPr>
        <w:t xml:space="preserve">” through a </w:t>
      </w:r>
      <w:r w:rsidRPr="00725EE5">
        <w:rPr>
          <w:rStyle w:val="StyleUnderline"/>
          <w:highlight w:val="green"/>
        </w:rPr>
        <w:t>nonunion company</w:t>
      </w:r>
      <w:r w:rsidRPr="00A86ACF">
        <w:rPr>
          <w:rStyle w:val="StyleUnderline"/>
        </w:rPr>
        <w:t xml:space="preserve">, </w:t>
      </w:r>
      <w:r w:rsidRPr="00725EE5">
        <w:rPr>
          <w:rStyle w:val="StyleUnderline"/>
          <w:highlight w:val="green"/>
        </w:rPr>
        <w:t>or</w:t>
      </w:r>
      <w:r w:rsidRPr="00A86ACF">
        <w:rPr>
          <w:rStyle w:val="StyleUnderline"/>
        </w:rPr>
        <w:t xml:space="preserve"> by </w:t>
      </w:r>
      <w:r w:rsidRPr="00725EE5">
        <w:rPr>
          <w:rStyle w:val="StyleUnderline"/>
          <w:highlight w:val="green"/>
        </w:rPr>
        <w:t>moving</w:t>
      </w:r>
      <w:r w:rsidRPr="00A86ACF">
        <w:rPr>
          <w:rStyle w:val="StyleUnderline"/>
        </w:rPr>
        <w:t xml:space="preserve"> production</w:t>
      </w:r>
      <w:r w:rsidRPr="00A86ACF">
        <w:rPr>
          <w:sz w:val="16"/>
        </w:rPr>
        <w:t>.126</w:t>
      </w:r>
    </w:p>
    <w:p w14:paraId="70CBF90F" w14:textId="77777777" w:rsidR="002A0D6B" w:rsidRPr="002A0D6B" w:rsidRDefault="002A0D6B" w:rsidP="002A0D6B"/>
    <w:sectPr w:rsidR="002A0D6B" w:rsidRPr="002A0D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D239" w14:textId="77777777" w:rsidR="00592A50" w:rsidRDefault="00592A50" w:rsidP="00066D2C">
      <w:pPr>
        <w:spacing w:after="0" w:line="240" w:lineRule="auto"/>
      </w:pPr>
      <w:r>
        <w:separator/>
      </w:r>
    </w:p>
  </w:endnote>
  <w:endnote w:type="continuationSeparator" w:id="0">
    <w:p w14:paraId="5B068F76" w14:textId="77777777" w:rsidR="00592A50" w:rsidRDefault="00592A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5830" w14:textId="77777777" w:rsidR="00592A50" w:rsidRDefault="00592A50" w:rsidP="00066D2C">
      <w:pPr>
        <w:spacing w:after="0" w:line="240" w:lineRule="auto"/>
      </w:pPr>
      <w:r>
        <w:separator/>
      </w:r>
    </w:p>
  </w:footnote>
  <w:footnote w:type="continuationSeparator" w:id="0">
    <w:p w14:paraId="52B4872E" w14:textId="77777777" w:rsidR="00592A50" w:rsidRDefault="00592A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164135"/>
    <w:multiLevelType w:val="hybridMultilevel"/>
    <w:tmpl w:val="3DC8B394"/>
    <w:lvl w:ilvl="0" w:tplc="3BB05026">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9E640A8"/>
    <w:multiLevelType w:val="hybridMultilevel"/>
    <w:tmpl w:val="A208B8D0"/>
    <w:lvl w:ilvl="0" w:tplc="08AABD8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06003089">
    <w:abstractNumId w:val="15"/>
  </w:num>
  <w:num w:numId="46" w16cid:durableId="19372482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5CBD"/>
    <w:rsid w:val="00001C7E"/>
    <w:rsid w:val="0000487C"/>
    <w:rsid w:val="00011FEF"/>
    <w:rsid w:val="00013C8B"/>
    <w:rsid w:val="00020A0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C1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D6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51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97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0E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190"/>
    <w:rsid w:val="005906F9"/>
    <w:rsid w:val="00592A50"/>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21"/>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CB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65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E2"/>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72F"/>
    <w:rsid w:val="00FC1707"/>
    <w:rsid w:val="00FC1C82"/>
    <w:rsid w:val="00FC1D2F"/>
    <w:rsid w:val="00FC45AC"/>
    <w:rsid w:val="00FC4CFF"/>
    <w:rsid w:val="00FC5DE9"/>
    <w:rsid w:val="00FD0415"/>
    <w:rsid w:val="00FD44E2"/>
    <w:rsid w:val="00FD48FA"/>
    <w:rsid w:val="00FD73C3"/>
    <w:rsid w:val="00FE2FD3"/>
    <w:rsid w:val="00FE510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4CE4C"/>
  <w15:chartTrackingRefBased/>
  <w15:docId w15:val="{435D274D-4CFF-42EE-9BD9-D5A62795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CBD"/>
    <w:rPr>
      <w:rFonts w:ascii="Calibri" w:hAnsi="Calibri" w:cs="Calibri"/>
    </w:rPr>
  </w:style>
  <w:style w:type="paragraph" w:styleId="Heading1">
    <w:name w:val="heading 1"/>
    <w:aliases w:val="Pocket"/>
    <w:basedOn w:val="Normal"/>
    <w:next w:val="Normal"/>
    <w:link w:val="Heading1Char"/>
    <w:qFormat/>
    <w:rsid w:val="00885C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5C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5C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885C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C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5C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CB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85CBD"/>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885CBD"/>
    <w:rPr>
      <w:color w:val="auto"/>
      <w:u w:val="none"/>
    </w:rPr>
  </w:style>
  <w:style w:type="character" w:customStyle="1" w:styleId="Heading1Char">
    <w:name w:val="Heading 1 Char"/>
    <w:aliases w:val="Pocket Char"/>
    <w:basedOn w:val="DefaultParagraphFont"/>
    <w:link w:val="Heading1"/>
    <w:rsid w:val="00885C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5C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5CB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885C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5CB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85CBD"/>
    <w:rPr>
      <w:b w:val="0"/>
      <w:sz w:val="22"/>
      <w:u w:val="single"/>
    </w:rPr>
  </w:style>
  <w:style w:type="character" w:styleId="Strong">
    <w:name w:val="Strong"/>
    <w:basedOn w:val="DefaultParagraphFont"/>
    <w:uiPriority w:val="22"/>
    <w:semiHidden/>
    <w:qFormat/>
    <w:rsid w:val="00885CBD"/>
    <w:rPr>
      <w:b/>
      <w:bCs/>
    </w:rPr>
  </w:style>
  <w:style w:type="character" w:styleId="BookTitle">
    <w:name w:val="Book Title"/>
    <w:basedOn w:val="DefaultParagraphFont"/>
    <w:uiPriority w:val="33"/>
    <w:semiHidden/>
    <w:qFormat/>
    <w:rsid w:val="00885CBD"/>
    <w:rPr>
      <w:b/>
      <w:bCs/>
      <w:i/>
      <w:iCs/>
      <w:spacing w:val="5"/>
    </w:rPr>
  </w:style>
  <w:style w:type="character" w:customStyle="1" w:styleId="Heading5Char">
    <w:name w:val="Heading 5 Char"/>
    <w:basedOn w:val="DefaultParagraphFont"/>
    <w:link w:val="Heading5"/>
    <w:uiPriority w:val="9"/>
    <w:semiHidden/>
    <w:rsid w:val="00885C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5CBD"/>
  </w:style>
  <w:style w:type="paragraph" w:styleId="Header">
    <w:name w:val="header"/>
    <w:basedOn w:val="Normal"/>
    <w:link w:val="HeaderChar"/>
    <w:uiPriority w:val="99"/>
    <w:semiHidden/>
    <w:rsid w:val="00885C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5CBD"/>
    <w:rPr>
      <w:rFonts w:ascii="Calibri" w:hAnsi="Calibri" w:cs="Calibri"/>
    </w:rPr>
  </w:style>
  <w:style w:type="paragraph" w:styleId="Footer">
    <w:name w:val="footer"/>
    <w:basedOn w:val="Normal"/>
    <w:link w:val="FooterChar"/>
    <w:uiPriority w:val="99"/>
    <w:semiHidden/>
    <w:rsid w:val="00885C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5CBD"/>
    <w:rPr>
      <w:rFonts w:ascii="Calibri" w:hAnsi="Calibri" w:cs="Calibri"/>
    </w:rPr>
  </w:style>
  <w:style w:type="paragraph" w:styleId="BodyText">
    <w:name w:val="Body Text"/>
    <w:basedOn w:val="Normal"/>
    <w:link w:val="BodyTextChar"/>
    <w:uiPriority w:val="99"/>
    <w:semiHidden/>
    <w:unhideWhenUsed/>
    <w:rsid w:val="00885CBD"/>
    <w:pPr>
      <w:spacing w:after="120"/>
    </w:pPr>
  </w:style>
  <w:style w:type="character" w:customStyle="1" w:styleId="BodyTextChar">
    <w:name w:val="Body Text Char"/>
    <w:basedOn w:val="DefaultParagraphFont"/>
    <w:link w:val="BodyText"/>
    <w:uiPriority w:val="99"/>
    <w:semiHidden/>
    <w:rsid w:val="00885CBD"/>
    <w:rPr>
      <w:rFonts w:ascii="Calibri" w:hAnsi="Calibri" w:cs="Calibri"/>
    </w:rPr>
  </w:style>
  <w:style w:type="paragraph" w:styleId="NoSpacing">
    <w:name w:val="No Spacing"/>
    <w:link w:val="NoSpacingChar"/>
    <w:uiPriority w:val="99"/>
    <w:semiHidden/>
    <w:unhideWhenUsed/>
    <w:qFormat/>
    <w:rsid w:val="00885C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5CB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885CBD"/>
    <w:rPr>
      <w:color w:val="0563C1" w:themeColor="hyperlink"/>
      <w:u w:val="single"/>
    </w:rPr>
  </w:style>
  <w:style w:type="character" w:styleId="UnresolvedMention">
    <w:name w:val="Unresolved Mention"/>
    <w:basedOn w:val="DefaultParagraphFont"/>
    <w:uiPriority w:val="99"/>
    <w:semiHidden/>
    <w:unhideWhenUsed/>
    <w:rsid w:val="00885CBD"/>
    <w:rPr>
      <w:color w:val="605E5C"/>
      <w:shd w:val="clear" w:color="auto" w:fill="E1DFDD"/>
    </w:rPr>
  </w:style>
  <w:style w:type="paragraph" w:customStyle="1" w:styleId="textbold">
    <w:name w:val="text bold"/>
    <w:basedOn w:val="Normal"/>
    <w:link w:val="Emphasis"/>
    <w:uiPriority w:val="8"/>
    <w:qFormat/>
    <w:rsid w:val="00020A0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UnderlinePara">
    <w:name w:val="Underline Para"/>
    <w:basedOn w:val="Normal"/>
    <w:link w:val="StyleUnderline"/>
    <w:uiPriority w:val="7"/>
    <w:qFormat/>
    <w:rsid w:val="00020A0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20A0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5160ED"/>
    <w:pPr>
      <w:ind w:left="720"/>
      <w:contextualSpacing/>
    </w:pPr>
  </w:style>
  <w:style w:type="paragraph" w:customStyle="1" w:styleId="Emphasis1">
    <w:name w:val="Emphasis1"/>
    <w:basedOn w:val="Normal"/>
    <w:autoRedefine/>
    <w:uiPriority w:val="8"/>
    <w:qFormat/>
    <w:rsid w:val="00FB372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1299&amp;context=jlas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j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15009</Words>
  <Characters>83754</Characters>
  <Application>Microsoft Office Word</Application>
  <DocSecurity>0</DocSecurity>
  <Lines>962</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enjia</dc:creator>
  <cp:keywords>6.0.0</cp:keywords>
  <dc:description/>
  <cp:lastModifiedBy>Wang, Enjia</cp:lastModifiedBy>
  <cp:revision>7</cp:revision>
  <dcterms:created xsi:type="dcterms:W3CDTF">2025-11-16T19:48:00Z</dcterms:created>
  <dcterms:modified xsi:type="dcterms:W3CDTF">2025-11-16T20:06:00Z</dcterms:modified>
</cp:coreProperties>
</file>